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Ex1.xml" ContentType="application/vnd.ms-office.chartex+xml"/>
  <Override PartName="/word/charts/style3.xml" ContentType="application/vnd.ms-office.chartstyle+xml"/>
  <Override PartName="/word/charts/colors3.xml" ContentType="application/vnd.ms-office.chartcolorstyl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9.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4.xml" ContentType="application/vnd.openxmlformats-officedocument.themeOverride+xml"/>
  <Override PartName="/word/charts/chart12.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5.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6.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ED1B70" w14:textId="77777777" w:rsidR="00C37288" w:rsidRPr="00421551" w:rsidRDefault="00C37288" w:rsidP="00C20EEE">
      <w:pPr>
        <w:spacing w:after="0" w:line="240" w:lineRule="auto"/>
        <w:rPr>
          <w:sz w:val="28"/>
          <w:szCs w:val="28"/>
          <w:lang w:val="kk-KZ"/>
        </w:rPr>
      </w:pPr>
      <w:r w:rsidRPr="00421551">
        <w:rPr>
          <w:sz w:val="28"/>
          <w:szCs w:val="28"/>
        </w:rPr>
        <w:t xml:space="preserve">Алматы </w:t>
      </w:r>
      <w:proofErr w:type="spellStart"/>
      <w:r w:rsidRPr="00421551">
        <w:rPr>
          <w:sz w:val="28"/>
          <w:szCs w:val="28"/>
        </w:rPr>
        <w:t>технологиялық</w:t>
      </w:r>
      <w:proofErr w:type="spellEnd"/>
      <w:r w:rsidRPr="00421551">
        <w:rPr>
          <w:sz w:val="28"/>
          <w:szCs w:val="28"/>
        </w:rPr>
        <w:t xml:space="preserve"> </w:t>
      </w:r>
      <w:proofErr w:type="spellStart"/>
      <w:r w:rsidRPr="00421551">
        <w:rPr>
          <w:sz w:val="28"/>
          <w:szCs w:val="28"/>
        </w:rPr>
        <w:t>университеті</w:t>
      </w:r>
      <w:proofErr w:type="spellEnd"/>
    </w:p>
    <w:p w14:paraId="6D42751F" w14:textId="77777777" w:rsidR="00C37288" w:rsidRPr="00421551" w:rsidRDefault="00C37288" w:rsidP="00013F22">
      <w:pPr>
        <w:spacing w:after="0" w:line="240" w:lineRule="auto"/>
        <w:ind w:firstLine="709"/>
        <w:jc w:val="both"/>
        <w:rPr>
          <w:rStyle w:val="aa"/>
          <w:b w:val="0"/>
          <w:bCs w:val="0"/>
          <w:sz w:val="28"/>
          <w:szCs w:val="28"/>
        </w:rPr>
      </w:pPr>
    </w:p>
    <w:p w14:paraId="29941382" w14:textId="33EF5DA5" w:rsidR="00C37288" w:rsidRDefault="00C37288" w:rsidP="00013F22">
      <w:pPr>
        <w:spacing w:after="0" w:line="240" w:lineRule="auto"/>
        <w:ind w:firstLine="709"/>
        <w:jc w:val="both"/>
        <w:rPr>
          <w:rStyle w:val="aa"/>
          <w:b w:val="0"/>
          <w:bCs w:val="0"/>
          <w:sz w:val="28"/>
          <w:szCs w:val="28"/>
          <w:lang w:val="kk-KZ"/>
        </w:rPr>
      </w:pPr>
    </w:p>
    <w:p w14:paraId="00E84B67" w14:textId="77777777" w:rsidR="00C20EEE" w:rsidRPr="00421551" w:rsidRDefault="00C20EEE" w:rsidP="00013F22">
      <w:pPr>
        <w:spacing w:after="0" w:line="240" w:lineRule="auto"/>
        <w:ind w:firstLine="709"/>
        <w:jc w:val="both"/>
        <w:rPr>
          <w:rStyle w:val="aa"/>
          <w:b w:val="0"/>
          <w:bCs w:val="0"/>
          <w:sz w:val="28"/>
          <w:szCs w:val="28"/>
          <w:lang w:val="kk-KZ"/>
        </w:rPr>
      </w:pPr>
    </w:p>
    <w:p w14:paraId="30BD35C6" w14:textId="69FA3EAD" w:rsidR="00C37288" w:rsidRPr="00421551" w:rsidRDefault="00C20EEE" w:rsidP="00C20EEE">
      <w:pPr>
        <w:spacing w:after="0" w:line="240" w:lineRule="auto"/>
        <w:jc w:val="both"/>
        <w:rPr>
          <w:rFonts w:eastAsia="Times New Roman"/>
          <w:sz w:val="28"/>
          <w:szCs w:val="28"/>
          <w:lang w:val="kk-KZ"/>
        </w:rPr>
      </w:pPr>
      <w:r>
        <w:rPr>
          <w:sz w:val="28"/>
          <w:szCs w:val="28"/>
          <w:lang w:val="kk-KZ"/>
        </w:rPr>
        <w:t>ОӘЖ</w:t>
      </w:r>
      <w:r w:rsidR="00C37288" w:rsidRPr="00421551">
        <w:rPr>
          <w:sz w:val="28"/>
          <w:szCs w:val="28"/>
          <w:lang w:val="kk-KZ"/>
        </w:rPr>
        <w:t xml:space="preserve">  6</w:t>
      </w:r>
      <w:r w:rsidR="005A777D">
        <w:rPr>
          <w:sz w:val="28"/>
          <w:szCs w:val="28"/>
          <w:lang w:val="kk-KZ"/>
        </w:rPr>
        <w:t>63/664</w:t>
      </w:r>
      <w:r w:rsidR="00C37288" w:rsidRPr="00421551">
        <w:rPr>
          <w:sz w:val="28"/>
          <w:szCs w:val="28"/>
          <w:lang w:val="kk-KZ"/>
        </w:rPr>
        <w:t xml:space="preserve">               </w:t>
      </w:r>
      <w:r>
        <w:rPr>
          <w:sz w:val="28"/>
          <w:szCs w:val="28"/>
          <w:lang w:val="kk-KZ"/>
        </w:rPr>
        <w:t xml:space="preserve">                                                             Қолжазба құқығында</w:t>
      </w:r>
      <w:r w:rsidR="00C37288" w:rsidRPr="00421551">
        <w:rPr>
          <w:sz w:val="28"/>
          <w:szCs w:val="28"/>
          <w:lang w:val="kk-KZ"/>
        </w:rPr>
        <w:t xml:space="preserve">                                             </w:t>
      </w:r>
    </w:p>
    <w:p w14:paraId="4A2D1746" w14:textId="77777777" w:rsidR="00C20EEE" w:rsidRDefault="00C20EEE" w:rsidP="00013F22">
      <w:pPr>
        <w:spacing w:after="0" w:line="240" w:lineRule="auto"/>
        <w:ind w:firstLine="709"/>
        <w:rPr>
          <w:sz w:val="28"/>
          <w:szCs w:val="28"/>
          <w:lang w:val="kk-KZ"/>
        </w:rPr>
      </w:pPr>
    </w:p>
    <w:p w14:paraId="18512497" w14:textId="77777777" w:rsidR="00C20EEE" w:rsidRDefault="00C20EEE" w:rsidP="00013F22">
      <w:pPr>
        <w:spacing w:after="0" w:line="240" w:lineRule="auto"/>
        <w:ind w:firstLine="709"/>
        <w:rPr>
          <w:sz w:val="28"/>
          <w:szCs w:val="28"/>
          <w:lang w:val="kk-KZ"/>
        </w:rPr>
      </w:pPr>
    </w:p>
    <w:p w14:paraId="0F9C62F8" w14:textId="77777777" w:rsidR="00C20EEE" w:rsidRDefault="00C20EEE" w:rsidP="00013F22">
      <w:pPr>
        <w:spacing w:after="0" w:line="240" w:lineRule="auto"/>
        <w:ind w:firstLine="709"/>
        <w:rPr>
          <w:sz w:val="28"/>
          <w:szCs w:val="28"/>
          <w:lang w:val="kk-KZ"/>
        </w:rPr>
      </w:pPr>
    </w:p>
    <w:p w14:paraId="57A9189A" w14:textId="7BF56122" w:rsidR="00C37288" w:rsidRPr="00C2479E" w:rsidRDefault="00C2479E" w:rsidP="00013F22">
      <w:pPr>
        <w:spacing w:after="0" w:line="240" w:lineRule="auto"/>
        <w:ind w:firstLine="709"/>
        <w:rPr>
          <w:b/>
          <w:sz w:val="28"/>
          <w:szCs w:val="28"/>
          <w:lang w:val="kk-KZ"/>
        </w:rPr>
      </w:pPr>
      <w:r w:rsidRPr="00C2479E">
        <w:rPr>
          <w:b/>
          <w:sz w:val="28"/>
          <w:szCs w:val="28"/>
          <w:lang w:val="kk-KZ"/>
        </w:rPr>
        <w:t>АМАНОВА ШОЛПАН САПАРҚЫЗЫ</w:t>
      </w:r>
    </w:p>
    <w:p w14:paraId="6592FE95" w14:textId="7D8D8341" w:rsidR="00C2479E" w:rsidRDefault="00C2479E" w:rsidP="00013F22">
      <w:pPr>
        <w:spacing w:after="0" w:line="240" w:lineRule="auto"/>
        <w:ind w:firstLine="709"/>
        <w:rPr>
          <w:b/>
          <w:sz w:val="28"/>
          <w:szCs w:val="28"/>
          <w:lang w:val="kk-KZ"/>
        </w:rPr>
      </w:pPr>
    </w:p>
    <w:p w14:paraId="38F15989" w14:textId="1E04BF9A" w:rsidR="00C20EEE" w:rsidRDefault="00C20EEE" w:rsidP="00013F22">
      <w:pPr>
        <w:spacing w:after="0" w:line="240" w:lineRule="auto"/>
        <w:ind w:firstLine="709"/>
        <w:rPr>
          <w:b/>
          <w:sz w:val="28"/>
          <w:szCs w:val="28"/>
          <w:lang w:val="kk-KZ"/>
        </w:rPr>
      </w:pPr>
    </w:p>
    <w:p w14:paraId="373740D3" w14:textId="77777777" w:rsidR="00C20EEE" w:rsidRPr="00C2479E" w:rsidRDefault="00C20EEE" w:rsidP="00013F22">
      <w:pPr>
        <w:spacing w:after="0" w:line="240" w:lineRule="auto"/>
        <w:ind w:firstLine="709"/>
        <w:rPr>
          <w:b/>
          <w:sz w:val="28"/>
          <w:szCs w:val="28"/>
          <w:lang w:val="kk-KZ"/>
        </w:rPr>
      </w:pPr>
    </w:p>
    <w:p w14:paraId="533D75B1" w14:textId="7A3D741B" w:rsidR="00C2479E" w:rsidRPr="00C2479E" w:rsidRDefault="00C2479E" w:rsidP="00013F22">
      <w:pPr>
        <w:spacing w:after="0" w:line="240" w:lineRule="auto"/>
        <w:ind w:firstLine="709"/>
        <w:rPr>
          <w:b/>
          <w:sz w:val="28"/>
          <w:szCs w:val="28"/>
          <w:lang w:val="kk-KZ"/>
        </w:rPr>
      </w:pPr>
      <w:r w:rsidRPr="00C2479E">
        <w:rPr>
          <w:b/>
          <w:sz w:val="28"/>
          <w:szCs w:val="28"/>
          <w:lang w:val="kk-KZ"/>
        </w:rPr>
        <w:t>Соя ұны қосылған бройлер құс еті негізінде жартылай фабрикаттың тағамдық қауіпсіздігін қамтамасыз етуді анықтайтын көрсеткіштер жүйесін жасау</w:t>
      </w:r>
    </w:p>
    <w:p w14:paraId="0D21A8EF" w14:textId="77777777" w:rsidR="00C37288" w:rsidRPr="00C2479E" w:rsidRDefault="00C37288" w:rsidP="00013F22">
      <w:pPr>
        <w:spacing w:after="0" w:line="240" w:lineRule="auto"/>
        <w:ind w:firstLine="709"/>
        <w:jc w:val="both"/>
        <w:rPr>
          <w:rStyle w:val="aa"/>
          <w:bCs w:val="0"/>
          <w:caps/>
          <w:sz w:val="28"/>
          <w:szCs w:val="28"/>
          <w:lang w:val="kk-KZ"/>
        </w:rPr>
      </w:pPr>
    </w:p>
    <w:p w14:paraId="32297C19" w14:textId="77777777" w:rsidR="00C37288" w:rsidRPr="00421551" w:rsidRDefault="00C37288" w:rsidP="00013F22">
      <w:pPr>
        <w:spacing w:after="0" w:line="240" w:lineRule="auto"/>
        <w:ind w:firstLine="709"/>
        <w:jc w:val="both"/>
        <w:rPr>
          <w:rStyle w:val="aa"/>
          <w:b w:val="0"/>
          <w:bCs w:val="0"/>
          <w:caps/>
          <w:sz w:val="28"/>
          <w:szCs w:val="28"/>
          <w:lang w:val="kk-KZ"/>
        </w:rPr>
      </w:pPr>
    </w:p>
    <w:p w14:paraId="7C8AA90A" w14:textId="77777777" w:rsidR="00C37288" w:rsidRPr="00421551" w:rsidRDefault="00C37288" w:rsidP="00013F22">
      <w:pPr>
        <w:spacing w:after="0" w:line="240" w:lineRule="auto"/>
        <w:ind w:firstLine="709"/>
        <w:jc w:val="both"/>
        <w:rPr>
          <w:rStyle w:val="aa"/>
          <w:b w:val="0"/>
          <w:bCs w:val="0"/>
          <w:sz w:val="28"/>
          <w:szCs w:val="28"/>
          <w:lang w:val="kk-KZ"/>
        </w:rPr>
      </w:pPr>
    </w:p>
    <w:p w14:paraId="6E83DC4A" w14:textId="08AF87EF" w:rsidR="00C37288" w:rsidRPr="00421551" w:rsidRDefault="00F85A20" w:rsidP="00C20EEE">
      <w:pPr>
        <w:spacing w:after="0" w:line="240" w:lineRule="auto"/>
        <w:rPr>
          <w:rStyle w:val="aa"/>
          <w:b w:val="0"/>
          <w:bCs w:val="0"/>
          <w:sz w:val="28"/>
          <w:szCs w:val="28"/>
          <w:lang w:val="kk-KZ"/>
        </w:rPr>
      </w:pPr>
      <w:r w:rsidRPr="00F85A20">
        <w:rPr>
          <w:rStyle w:val="aa"/>
          <w:b w:val="0"/>
          <w:bCs w:val="0"/>
          <w:sz w:val="28"/>
          <w:szCs w:val="28"/>
          <w:lang w:val="kk-KZ"/>
        </w:rPr>
        <w:t>6D073500 -Тағам қауіпсіздігі</w:t>
      </w:r>
    </w:p>
    <w:p w14:paraId="794844FA" w14:textId="648B1C56" w:rsidR="00C20EEE" w:rsidRDefault="00C20EEE" w:rsidP="00F85A20">
      <w:pPr>
        <w:spacing w:after="0" w:line="240" w:lineRule="auto"/>
        <w:rPr>
          <w:rStyle w:val="aa"/>
          <w:b w:val="0"/>
          <w:bCs w:val="0"/>
          <w:sz w:val="28"/>
          <w:szCs w:val="28"/>
          <w:lang w:val="kk-KZ"/>
        </w:rPr>
      </w:pPr>
    </w:p>
    <w:p w14:paraId="47CAF046" w14:textId="4F708FE3" w:rsidR="00C20EEE" w:rsidRDefault="00C20EEE" w:rsidP="00F85A20">
      <w:pPr>
        <w:spacing w:after="0" w:line="240" w:lineRule="auto"/>
        <w:rPr>
          <w:rStyle w:val="aa"/>
          <w:b w:val="0"/>
          <w:bCs w:val="0"/>
          <w:sz w:val="28"/>
          <w:szCs w:val="28"/>
          <w:lang w:val="kk-KZ"/>
        </w:rPr>
      </w:pPr>
    </w:p>
    <w:p w14:paraId="2C4CC4DE" w14:textId="77777777" w:rsidR="00C20EEE" w:rsidRDefault="00C20EEE" w:rsidP="00F85A20">
      <w:pPr>
        <w:spacing w:after="0" w:line="240" w:lineRule="auto"/>
        <w:rPr>
          <w:rStyle w:val="aa"/>
          <w:b w:val="0"/>
          <w:bCs w:val="0"/>
          <w:sz w:val="28"/>
          <w:szCs w:val="28"/>
          <w:lang w:val="kk-KZ"/>
        </w:rPr>
      </w:pPr>
    </w:p>
    <w:p w14:paraId="3C57DC34" w14:textId="5DBEBC3C" w:rsidR="000E5B05" w:rsidRDefault="00C37288" w:rsidP="00F85A20">
      <w:pPr>
        <w:spacing w:after="0" w:line="240" w:lineRule="auto"/>
        <w:rPr>
          <w:rFonts w:eastAsia="Times New Roman"/>
          <w:sz w:val="28"/>
          <w:szCs w:val="28"/>
          <w:lang w:val="kk-KZ"/>
        </w:rPr>
      </w:pPr>
      <w:r w:rsidRPr="00421551">
        <w:rPr>
          <w:rFonts w:eastAsia="Times New Roman"/>
          <w:sz w:val="28"/>
          <w:szCs w:val="28"/>
          <w:lang w:val="kk-KZ"/>
        </w:rPr>
        <w:t>Философия докторы (PhD)</w:t>
      </w:r>
      <w:r w:rsidR="00C1521A">
        <w:rPr>
          <w:rFonts w:eastAsia="Times New Roman"/>
          <w:sz w:val="28"/>
          <w:szCs w:val="28"/>
          <w:lang w:val="kk-KZ"/>
        </w:rPr>
        <w:t xml:space="preserve"> </w:t>
      </w:r>
    </w:p>
    <w:p w14:paraId="2437766E" w14:textId="420E5ECE" w:rsidR="00C37288" w:rsidRPr="00421551" w:rsidRDefault="00C37288" w:rsidP="00F85A20">
      <w:pPr>
        <w:spacing w:after="0" w:line="240" w:lineRule="auto"/>
        <w:rPr>
          <w:rFonts w:eastAsia="Times New Roman"/>
          <w:sz w:val="28"/>
          <w:szCs w:val="28"/>
          <w:lang w:val="kk-KZ"/>
        </w:rPr>
      </w:pPr>
      <w:r w:rsidRPr="00421551">
        <w:rPr>
          <w:rFonts w:eastAsia="Times New Roman"/>
          <w:sz w:val="28"/>
          <w:szCs w:val="28"/>
          <w:lang w:val="kk-KZ"/>
        </w:rPr>
        <w:t>дәрежесін алуға дайындалған диссертация</w:t>
      </w:r>
    </w:p>
    <w:p w14:paraId="0B99C9F7" w14:textId="77777777" w:rsidR="00C37288" w:rsidRPr="00421551" w:rsidRDefault="00C37288" w:rsidP="00C20EEE">
      <w:pPr>
        <w:spacing w:after="0" w:line="240" w:lineRule="auto"/>
        <w:jc w:val="both"/>
        <w:rPr>
          <w:rStyle w:val="aa"/>
          <w:b w:val="0"/>
          <w:bCs w:val="0"/>
          <w:sz w:val="28"/>
          <w:szCs w:val="28"/>
          <w:lang w:val="kk-KZ"/>
        </w:rPr>
      </w:pPr>
    </w:p>
    <w:p w14:paraId="25E5BE88" w14:textId="77777777" w:rsidR="00C37288" w:rsidRPr="00421551" w:rsidRDefault="00C37288" w:rsidP="00013F22">
      <w:pPr>
        <w:spacing w:after="0" w:line="240" w:lineRule="auto"/>
        <w:ind w:left="4678"/>
        <w:jc w:val="both"/>
        <w:rPr>
          <w:rStyle w:val="aa"/>
          <w:b w:val="0"/>
          <w:bCs w:val="0"/>
          <w:sz w:val="28"/>
          <w:szCs w:val="28"/>
          <w:lang w:val="kk-KZ"/>
        </w:rPr>
      </w:pPr>
    </w:p>
    <w:tbl>
      <w:tblPr>
        <w:tblStyle w:val="af"/>
        <w:tblW w:w="4252" w:type="dxa"/>
        <w:tblInd w:w="53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tblGrid>
      <w:tr w:rsidR="0040004B" w14:paraId="33A38741" w14:textId="77777777" w:rsidTr="000E5B05">
        <w:tc>
          <w:tcPr>
            <w:tcW w:w="4252" w:type="dxa"/>
          </w:tcPr>
          <w:p w14:paraId="19E692C8" w14:textId="77777777" w:rsidR="0040004B" w:rsidRDefault="0040004B" w:rsidP="0040004B">
            <w:pPr>
              <w:tabs>
                <w:tab w:val="left" w:pos="150"/>
                <w:tab w:val="left" w:pos="322"/>
              </w:tabs>
              <w:spacing w:after="0" w:line="240" w:lineRule="auto"/>
              <w:jc w:val="left"/>
              <w:rPr>
                <w:sz w:val="28"/>
                <w:szCs w:val="28"/>
                <w:lang w:val="kk-KZ"/>
              </w:rPr>
            </w:pPr>
            <w:r>
              <w:rPr>
                <w:sz w:val="28"/>
                <w:szCs w:val="28"/>
                <w:lang w:val="kk-KZ"/>
              </w:rPr>
              <w:t xml:space="preserve">Ғылыми кеңесші: </w:t>
            </w:r>
          </w:p>
          <w:p w14:paraId="3D99D41B" w14:textId="77777777" w:rsidR="0040004B" w:rsidRDefault="0040004B" w:rsidP="0040004B">
            <w:pPr>
              <w:tabs>
                <w:tab w:val="left" w:pos="150"/>
                <w:tab w:val="left" w:pos="322"/>
              </w:tabs>
              <w:spacing w:after="0" w:line="240" w:lineRule="auto"/>
              <w:jc w:val="left"/>
              <w:rPr>
                <w:sz w:val="28"/>
                <w:szCs w:val="28"/>
                <w:lang w:val="kk-KZ"/>
              </w:rPr>
            </w:pPr>
            <w:r>
              <w:rPr>
                <w:sz w:val="28"/>
                <w:szCs w:val="28"/>
                <w:lang w:val="kk-KZ"/>
              </w:rPr>
              <w:t xml:space="preserve">Техника ғылымдарының кандидаты, </w:t>
            </w:r>
          </w:p>
          <w:p w14:paraId="516AD44B" w14:textId="77777777" w:rsidR="0040004B" w:rsidRDefault="0040004B" w:rsidP="0040004B">
            <w:pPr>
              <w:tabs>
                <w:tab w:val="left" w:pos="150"/>
                <w:tab w:val="left" w:pos="322"/>
              </w:tabs>
              <w:spacing w:after="0" w:line="240" w:lineRule="auto"/>
              <w:jc w:val="left"/>
              <w:rPr>
                <w:sz w:val="28"/>
                <w:szCs w:val="28"/>
                <w:lang w:val="kk-KZ"/>
              </w:rPr>
            </w:pPr>
            <w:r>
              <w:rPr>
                <w:sz w:val="28"/>
                <w:szCs w:val="28"/>
              </w:rPr>
              <w:t xml:space="preserve">доцент </w:t>
            </w:r>
            <w:proofErr w:type="spellStart"/>
            <w:r>
              <w:rPr>
                <w:sz w:val="28"/>
                <w:szCs w:val="28"/>
              </w:rPr>
              <w:t>Раимбаева</w:t>
            </w:r>
            <w:proofErr w:type="spellEnd"/>
            <w:r>
              <w:rPr>
                <w:sz w:val="28"/>
                <w:szCs w:val="28"/>
              </w:rPr>
              <w:t xml:space="preserve"> Н.Т.</w:t>
            </w:r>
          </w:p>
          <w:p w14:paraId="0A5F1BD7" w14:textId="77777777" w:rsidR="0040004B" w:rsidRDefault="0040004B" w:rsidP="0040004B">
            <w:pPr>
              <w:tabs>
                <w:tab w:val="left" w:pos="150"/>
                <w:tab w:val="left" w:pos="322"/>
              </w:tabs>
              <w:spacing w:after="0" w:line="240" w:lineRule="auto"/>
              <w:jc w:val="left"/>
              <w:rPr>
                <w:sz w:val="28"/>
                <w:szCs w:val="28"/>
                <w:lang w:val="kk-KZ"/>
              </w:rPr>
            </w:pPr>
            <w:r>
              <w:rPr>
                <w:sz w:val="28"/>
                <w:szCs w:val="28"/>
                <w:lang w:val="kk-KZ"/>
              </w:rPr>
              <w:t>Aлмaты технологиялық</w:t>
            </w:r>
          </w:p>
          <w:p w14:paraId="7DBBAB5E" w14:textId="77777777" w:rsidR="0040004B" w:rsidRDefault="0040004B" w:rsidP="0040004B">
            <w:pPr>
              <w:tabs>
                <w:tab w:val="left" w:pos="150"/>
                <w:tab w:val="left" w:pos="322"/>
              </w:tabs>
              <w:spacing w:after="0" w:line="240" w:lineRule="auto"/>
              <w:jc w:val="left"/>
              <w:rPr>
                <w:sz w:val="28"/>
                <w:szCs w:val="28"/>
                <w:lang w:val="kk-KZ"/>
              </w:rPr>
            </w:pPr>
            <w:r>
              <w:rPr>
                <w:sz w:val="28"/>
                <w:szCs w:val="28"/>
                <w:lang w:val="kk-KZ"/>
              </w:rPr>
              <w:t>университеті, Алматы қ., Қазақстан Республикасы;</w:t>
            </w:r>
          </w:p>
          <w:p w14:paraId="23AA320E" w14:textId="77777777" w:rsidR="0040004B" w:rsidRDefault="0040004B" w:rsidP="0040004B">
            <w:pPr>
              <w:tabs>
                <w:tab w:val="left" w:pos="150"/>
                <w:tab w:val="left" w:pos="322"/>
              </w:tabs>
              <w:spacing w:after="0" w:line="240" w:lineRule="auto"/>
              <w:jc w:val="left"/>
              <w:rPr>
                <w:sz w:val="28"/>
                <w:szCs w:val="28"/>
                <w:lang w:val="kk-KZ"/>
              </w:rPr>
            </w:pPr>
          </w:p>
          <w:p w14:paraId="480CF1C2" w14:textId="534F1522" w:rsidR="0040004B" w:rsidRDefault="0040004B" w:rsidP="0040004B">
            <w:pPr>
              <w:tabs>
                <w:tab w:val="left" w:pos="150"/>
                <w:tab w:val="left" w:pos="322"/>
              </w:tabs>
              <w:spacing w:after="0" w:line="240" w:lineRule="auto"/>
              <w:jc w:val="left"/>
              <w:rPr>
                <w:sz w:val="28"/>
                <w:szCs w:val="28"/>
                <w:lang w:val="kk-KZ"/>
              </w:rPr>
            </w:pPr>
            <w:r>
              <w:rPr>
                <w:sz w:val="28"/>
                <w:szCs w:val="28"/>
                <w:lang w:val="kk-KZ"/>
              </w:rPr>
              <w:t>Шетелдік ғылыми кеңесші</w:t>
            </w:r>
          </w:p>
        </w:tc>
      </w:tr>
      <w:tr w:rsidR="0040004B" w14:paraId="49578A22" w14:textId="77777777" w:rsidTr="000E5B05">
        <w:tc>
          <w:tcPr>
            <w:tcW w:w="4252" w:type="dxa"/>
          </w:tcPr>
          <w:p w14:paraId="10853755" w14:textId="77777777" w:rsidR="0040004B" w:rsidRDefault="0040004B" w:rsidP="0040004B">
            <w:pPr>
              <w:pStyle w:val="a5"/>
              <w:tabs>
                <w:tab w:val="left" w:pos="150"/>
                <w:tab w:val="left" w:pos="322"/>
              </w:tabs>
              <w:ind w:left="0" w:firstLine="0"/>
              <w:jc w:val="left"/>
              <w:rPr>
                <w:sz w:val="28"/>
                <w:szCs w:val="28"/>
                <w:lang w:val="kk-KZ"/>
              </w:rPr>
            </w:pPr>
            <w:r>
              <w:rPr>
                <w:sz w:val="28"/>
                <w:szCs w:val="28"/>
                <w:lang w:val="kk-KZ"/>
              </w:rPr>
              <w:t>Философия докторы, профессор Франко Абуин Карлос Мануель</w:t>
            </w:r>
          </w:p>
          <w:p w14:paraId="2388920C" w14:textId="61A85F24" w:rsidR="0040004B" w:rsidRDefault="0040004B" w:rsidP="0040004B">
            <w:pPr>
              <w:tabs>
                <w:tab w:val="left" w:pos="150"/>
                <w:tab w:val="left" w:pos="322"/>
              </w:tabs>
              <w:spacing w:after="0" w:line="240" w:lineRule="auto"/>
              <w:jc w:val="left"/>
              <w:rPr>
                <w:sz w:val="28"/>
                <w:szCs w:val="28"/>
                <w:lang w:val="kk-KZ"/>
              </w:rPr>
            </w:pPr>
            <w:r>
              <w:rPr>
                <w:sz w:val="28"/>
                <w:szCs w:val="28"/>
                <w:lang w:val="kk-KZ"/>
              </w:rPr>
              <w:t>Сaнтьяго де КомпостелaУниверситеті, Испaния.</w:t>
            </w:r>
          </w:p>
        </w:tc>
      </w:tr>
    </w:tbl>
    <w:p w14:paraId="79CB2AEA" w14:textId="77777777" w:rsidR="00C37288" w:rsidRPr="00421551" w:rsidRDefault="00C37288" w:rsidP="00013F22">
      <w:pPr>
        <w:spacing w:after="0" w:line="240" w:lineRule="auto"/>
        <w:ind w:left="4678"/>
        <w:jc w:val="both"/>
        <w:rPr>
          <w:sz w:val="28"/>
          <w:szCs w:val="28"/>
          <w:lang w:val="kk-KZ"/>
        </w:rPr>
      </w:pPr>
    </w:p>
    <w:p w14:paraId="02E9E8F4" w14:textId="1829447B" w:rsidR="00013F22" w:rsidRDefault="00013F22" w:rsidP="00013F22">
      <w:pPr>
        <w:spacing w:after="0" w:line="240" w:lineRule="auto"/>
        <w:ind w:firstLine="709"/>
        <w:rPr>
          <w:sz w:val="28"/>
          <w:szCs w:val="28"/>
        </w:rPr>
      </w:pPr>
    </w:p>
    <w:p w14:paraId="0234CF45" w14:textId="77777777" w:rsidR="00C20EEE" w:rsidRDefault="00C20EEE" w:rsidP="00013F22">
      <w:pPr>
        <w:spacing w:after="0" w:line="240" w:lineRule="auto"/>
        <w:ind w:firstLine="709"/>
        <w:rPr>
          <w:sz w:val="28"/>
          <w:szCs w:val="28"/>
        </w:rPr>
      </w:pPr>
    </w:p>
    <w:p w14:paraId="65056905" w14:textId="52C77863" w:rsidR="000E5B05" w:rsidRDefault="000E5B05" w:rsidP="00C20EEE">
      <w:pPr>
        <w:spacing w:after="0" w:line="240" w:lineRule="auto"/>
        <w:rPr>
          <w:sz w:val="28"/>
          <w:szCs w:val="28"/>
        </w:rPr>
      </w:pPr>
      <w:proofErr w:type="spellStart"/>
      <w:r w:rsidRPr="000E5B05">
        <w:rPr>
          <w:sz w:val="28"/>
          <w:szCs w:val="28"/>
        </w:rPr>
        <w:t>Қазақстан</w:t>
      </w:r>
      <w:proofErr w:type="spellEnd"/>
      <w:r w:rsidRPr="000E5B05">
        <w:rPr>
          <w:sz w:val="28"/>
          <w:szCs w:val="28"/>
        </w:rPr>
        <w:t xml:space="preserve"> </w:t>
      </w:r>
      <w:proofErr w:type="spellStart"/>
      <w:r w:rsidRPr="000E5B05">
        <w:rPr>
          <w:sz w:val="28"/>
          <w:szCs w:val="28"/>
        </w:rPr>
        <w:t>Республикасы</w:t>
      </w:r>
      <w:proofErr w:type="spellEnd"/>
    </w:p>
    <w:p w14:paraId="317DD1F7" w14:textId="5C3F19EA" w:rsidR="00915289" w:rsidRPr="00C20EEE" w:rsidRDefault="00BB3194" w:rsidP="00BB3194">
      <w:pPr>
        <w:spacing w:after="0" w:line="240" w:lineRule="auto"/>
        <w:rPr>
          <w:sz w:val="28"/>
          <w:szCs w:val="28"/>
        </w:rPr>
      </w:pPr>
      <w:r w:rsidRPr="00B770EA">
        <w:rPr>
          <w:noProof/>
          <w:sz w:val="28"/>
          <w:szCs w:val="28"/>
        </w:rPr>
        <mc:AlternateContent>
          <mc:Choice Requires="wps">
            <w:drawing>
              <wp:anchor distT="0" distB="0" distL="114300" distR="114300" simplePos="0" relativeHeight="251952128" behindDoc="0" locked="0" layoutInCell="1" allowOverlap="1" wp14:anchorId="04C32C9F" wp14:editId="067873DD">
                <wp:simplePos x="0" y="0"/>
                <wp:positionH relativeFrom="column">
                  <wp:posOffset>2748297</wp:posOffset>
                </wp:positionH>
                <wp:positionV relativeFrom="paragraph">
                  <wp:posOffset>265344</wp:posOffset>
                </wp:positionV>
                <wp:extent cx="1057275" cy="314325"/>
                <wp:effectExtent l="0" t="0" r="0" b="0"/>
                <wp:wrapNone/>
                <wp:docPr id="426"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727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0E062B" id="Rectangle 14" o:spid="_x0000_s1026" style="position:absolute;margin-left:216.4pt;margin-top:20.9pt;width:83.25pt;height:24.7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" stroked="f">
                <v:path arrowok="t"/>
              </v:rect>
            </w:pict>
          </mc:Fallback>
        </mc:AlternateContent>
      </w:r>
      <w:r w:rsidR="008C4348" w:rsidRPr="00421551">
        <w:rPr>
          <w:sz w:val="28"/>
          <w:szCs w:val="28"/>
        </w:rPr>
        <w:t>Алматы</w:t>
      </w:r>
      <w:r w:rsidR="000E5B05">
        <w:rPr>
          <w:sz w:val="28"/>
          <w:szCs w:val="28"/>
        </w:rPr>
        <w:t xml:space="preserve">, </w:t>
      </w:r>
      <w:r w:rsidR="008C4348" w:rsidRPr="00421551">
        <w:rPr>
          <w:sz w:val="28"/>
          <w:szCs w:val="28"/>
        </w:rPr>
        <w:t>2021</w:t>
      </w:r>
      <w:bookmarkStart w:id="0" w:name="_Toc8740360"/>
      <w:bookmarkStart w:id="1" w:name="_Toc13069372"/>
      <w:bookmarkStart w:id="2" w:name="_Toc13069502"/>
      <w:bookmarkStart w:id="3" w:name="_Toc63728591"/>
      <w:bookmarkStart w:id="4" w:name="_Toc65692742"/>
    </w:p>
    <w:p w14:paraId="42ECACC0" w14:textId="77777777" w:rsidR="00915289" w:rsidRDefault="00915289" w:rsidP="00FF3AB2">
      <w:pPr>
        <w:spacing w:after="0" w:line="240" w:lineRule="auto"/>
        <w:ind w:firstLine="709"/>
        <w:rPr>
          <w:b/>
          <w:sz w:val="28"/>
          <w:szCs w:val="28"/>
          <w:lang w:val="kk-KZ"/>
        </w:rPr>
      </w:pPr>
      <w:r w:rsidRPr="00421551">
        <w:rPr>
          <w:b/>
          <w:sz w:val="28"/>
          <w:szCs w:val="28"/>
        </w:rPr>
        <w:lastRenderedPageBreak/>
        <w:t>МАЗМ</w:t>
      </w:r>
      <w:r w:rsidRPr="00421551">
        <w:rPr>
          <w:b/>
          <w:sz w:val="28"/>
          <w:szCs w:val="28"/>
          <w:lang w:val="kk-KZ"/>
        </w:rPr>
        <w:t>ҰНЫ</w:t>
      </w:r>
    </w:p>
    <w:p w14:paraId="0CAC0830" w14:textId="77777777" w:rsidR="00915289" w:rsidRDefault="00915289" w:rsidP="00FF3AB2">
      <w:pPr>
        <w:spacing w:after="0" w:line="240" w:lineRule="auto"/>
        <w:ind w:firstLine="709"/>
        <w:rPr>
          <w:b/>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22"/>
        <w:gridCol w:w="640"/>
      </w:tblGrid>
      <w:tr w:rsidR="00915289" w:rsidRPr="00CC3D9C" w14:paraId="6996B167" w14:textId="77777777" w:rsidTr="009B25B5">
        <w:tc>
          <w:tcPr>
            <w:tcW w:w="776" w:type="dxa"/>
          </w:tcPr>
          <w:p w14:paraId="3EC2C306" w14:textId="77777777" w:rsidR="00915289" w:rsidRDefault="00915289" w:rsidP="00FF3AB2">
            <w:pPr>
              <w:spacing w:after="0" w:line="240" w:lineRule="auto"/>
              <w:jc w:val="both"/>
              <w:rPr>
                <w:b/>
                <w:sz w:val="28"/>
                <w:szCs w:val="28"/>
                <w:lang w:val="kk-KZ"/>
              </w:rPr>
            </w:pPr>
          </w:p>
        </w:tc>
        <w:tc>
          <w:tcPr>
            <w:tcW w:w="8222" w:type="dxa"/>
          </w:tcPr>
          <w:p w14:paraId="50C08FC0" w14:textId="77777777" w:rsidR="00915289" w:rsidRPr="0020514E" w:rsidRDefault="00915289" w:rsidP="00FF3AB2">
            <w:pPr>
              <w:spacing w:after="0" w:line="240" w:lineRule="auto"/>
              <w:jc w:val="both"/>
              <w:rPr>
                <w:b/>
                <w:sz w:val="28"/>
                <w:szCs w:val="28"/>
                <w:lang w:val="en-US"/>
              </w:rPr>
            </w:pPr>
            <w:r w:rsidRPr="005B5AB4">
              <w:rPr>
                <w:b/>
                <w:sz w:val="28"/>
                <w:szCs w:val="28"/>
                <w:lang w:val="kk-KZ"/>
              </w:rPr>
              <w:t>НOPМAТИВТІК CІЛТEМEЛEP</w:t>
            </w:r>
            <w:r w:rsidRPr="0048382F">
              <w:rPr>
                <w:bCs/>
                <w:sz w:val="28"/>
                <w:szCs w:val="28"/>
                <w:lang w:val="kk-KZ"/>
              </w:rPr>
              <w:t>..................</w:t>
            </w:r>
            <w:r>
              <w:rPr>
                <w:bCs/>
                <w:sz w:val="28"/>
                <w:szCs w:val="28"/>
                <w:lang w:val="kk-KZ"/>
              </w:rPr>
              <w:t>........</w:t>
            </w:r>
            <w:r w:rsidRPr="0048382F">
              <w:rPr>
                <w:bCs/>
                <w:sz w:val="28"/>
                <w:szCs w:val="28"/>
                <w:lang w:val="kk-KZ"/>
              </w:rPr>
              <w:t>......................</w:t>
            </w:r>
            <w:r>
              <w:rPr>
                <w:bCs/>
                <w:sz w:val="28"/>
                <w:szCs w:val="28"/>
                <w:lang w:val="en-US"/>
              </w:rPr>
              <w:t>.....</w:t>
            </w:r>
            <w:r>
              <w:rPr>
                <w:bCs/>
                <w:sz w:val="28"/>
                <w:szCs w:val="28"/>
                <w:lang w:val="kk-KZ"/>
              </w:rPr>
              <w:t>..</w:t>
            </w:r>
          </w:p>
        </w:tc>
        <w:tc>
          <w:tcPr>
            <w:tcW w:w="640" w:type="dxa"/>
          </w:tcPr>
          <w:p w14:paraId="06579909" w14:textId="6AC3B57E" w:rsidR="00915289" w:rsidRPr="006C1E53" w:rsidRDefault="006C1E53" w:rsidP="00FF3AB2">
            <w:pPr>
              <w:spacing w:after="0" w:line="240" w:lineRule="auto"/>
              <w:jc w:val="both"/>
              <w:rPr>
                <w:bCs/>
                <w:sz w:val="28"/>
                <w:szCs w:val="28"/>
                <w:lang w:val="en-US"/>
              </w:rPr>
            </w:pPr>
            <w:r>
              <w:rPr>
                <w:bCs/>
                <w:sz w:val="28"/>
                <w:szCs w:val="28"/>
                <w:lang w:val="en-US"/>
              </w:rPr>
              <w:t>5</w:t>
            </w:r>
          </w:p>
        </w:tc>
      </w:tr>
      <w:tr w:rsidR="00915289" w:rsidRPr="00CC3D9C" w14:paraId="581208C0" w14:textId="77777777" w:rsidTr="009B25B5">
        <w:tc>
          <w:tcPr>
            <w:tcW w:w="776" w:type="dxa"/>
          </w:tcPr>
          <w:p w14:paraId="5520B307" w14:textId="77777777" w:rsidR="00915289" w:rsidRDefault="00915289" w:rsidP="00FF3AB2">
            <w:pPr>
              <w:spacing w:after="0" w:line="240" w:lineRule="auto"/>
              <w:jc w:val="both"/>
              <w:rPr>
                <w:b/>
                <w:sz w:val="28"/>
                <w:szCs w:val="28"/>
                <w:lang w:val="kk-KZ"/>
              </w:rPr>
            </w:pPr>
          </w:p>
        </w:tc>
        <w:tc>
          <w:tcPr>
            <w:tcW w:w="8222" w:type="dxa"/>
          </w:tcPr>
          <w:p w14:paraId="628101FC" w14:textId="77777777" w:rsidR="00915289" w:rsidRPr="0020514E" w:rsidRDefault="00915289" w:rsidP="00FF3AB2">
            <w:pPr>
              <w:pStyle w:val="111"/>
              <w:ind w:left="0"/>
              <w:jc w:val="left"/>
            </w:pPr>
            <w:r w:rsidRPr="00BB5B7F">
              <w:rPr>
                <w:lang w:val="kk-KZ"/>
              </w:rPr>
              <w:t>АНЫҚТАМАЛАР</w:t>
            </w:r>
            <w:r w:rsidRPr="0020514E">
              <w:rPr>
                <w:b w:val="0"/>
                <w:bCs w:val="0"/>
                <w:lang w:val="kk-KZ"/>
              </w:rPr>
              <w:t>.................................................................................</w:t>
            </w:r>
          </w:p>
        </w:tc>
        <w:tc>
          <w:tcPr>
            <w:tcW w:w="640" w:type="dxa"/>
          </w:tcPr>
          <w:p w14:paraId="0A3616B6" w14:textId="0CCA7EBF" w:rsidR="00915289" w:rsidRPr="00CC3D9C" w:rsidRDefault="006C1E53" w:rsidP="00FF3AB2">
            <w:pPr>
              <w:spacing w:after="0" w:line="240" w:lineRule="auto"/>
              <w:jc w:val="both"/>
              <w:rPr>
                <w:bCs/>
                <w:sz w:val="28"/>
                <w:szCs w:val="28"/>
                <w:lang w:val="en-US"/>
              </w:rPr>
            </w:pPr>
            <w:r>
              <w:rPr>
                <w:bCs/>
                <w:sz w:val="28"/>
                <w:szCs w:val="28"/>
                <w:lang w:val="en-US"/>
              </w:rPr>
              <w:t>7</w:t>
            </w:r>
          </w:p>
        </w:tc>
      </w:tr>
      <w:tr w:rsidR="00915289" w:rsidRPr="00CC3D9C" w14:paraId="2E7E414B" w14:textId="77777777" w:rsidTr="009B25B5">
        <w:tc>
          <w:tcPr>
            <w:tcW w:w="776" w:type="dxa"/>
          </w:tcPr>
          <w:p w14:paraId="46E69646" w14:textId="77777777" w:rsidR="00915289" w:rsidRDefault="00915289" w:rsidP="00FF3AB2">
            <w:pPr>
              <w:spacing w:after="0" w:line="240" w:lineRule="auto"/>
              <w:jc w:val="both"/>
              <w:rPr>
                <w:b/>
                <w:sz w:val="28"/>
                <w:szCs w:val="28"/>
                <w:lang w:val="kk-KZ"/>
              </w:rPr>
            </w:pPr>
          </w:p>
        </w:tc>
        <w:tc>
          <w:tcPr>
            <w:tcW w:w="8222" w:type="dxa"/>
          </w:tcPr>
          <w:p w14:paraId="171FE42F" w14:textId="77777777" w:rsidR="00915289" w:rsidRPr="0020514E" w:rsidRDefault="00915289" w:rsidP="00FF3AB2">
            <w:pPr>
              <w:spacing w:after="0" w:line="240" w:lineRule="auto"/>
              <w:jc w:val="both"/>
              <w:rPr>
                <w:b/>
                <w:sz w:val="28"/>
                <w:szCs w:val="28"/>
                <w:lang w:val="en-US"/>
              </w:rPr>
            </w:pPr>
            <w:r w:rsidRPr="005B5AB4">
              <w:rPr>
                <w:b/>
                <w:sz w:val="28"/>
                <w:szCs w:val="28"/>
                <w:lang w:val="kk-KZ"/>
              </w:rPr>
              <w:t>БEЛГІЛEУЛEP МEН ҚЫCҚAPТУЛAP</w:t>
            </w:r>
            <w:r w:rsidRPr="0020514E">
              <w:rPr>
                <w:sz w:val="28"/>
                <w:szCs w:val="28"/>
                <w:lang w:val="kk-KZ"/>
              </w:rPr>
              <w:t>..................................</w:t>
            </w:r>
            <w:r w:rsidRPr="0020514E">
              <w:rPr>
                <w:sz w:val="28"/>
                <w:szCs w:val="28"/>
                <w:lang w:val="en-US"/>
              </w:rPr>
              <w:t>........</w:t>
            </w:r>
          </w:p>
        </w:tc>
        <w:tc>
          <w:tcPr>
            <w:tcW w:w="640" w:type="dxa"/>
          </w:tcPr>
          <w:p w14:paraId="3D819001" w14:textId="26A7B03C" w:rsidR="00915289" w:rsidRPr="00CC3D9C" w:rsidRDefault="006C1E53" w:rsidP="00FF3AB2">
            <w:pPr>
              <w:spacing w:after="0" w:line="240" w:lineRule="auto"/>
              <w:jc w:val="both"/>
              <w:rPr>
                <w:bCs/>
                <w:sz w:val="28"/>
                <w:szCs w:val="28"/>
                <w:lang w:val="en-US"/>
              </w:rPr>
            </w:pPr>
            <w:r>
              <w:rPr>
                <w:bCs/>
                <w:sz w:val="28"/>
                <w:szCs w:val="28"/>
                <w:lang w:val="en-US"/>
              </w:rPr>
              <w:t>8</w:t>
            </w:r>
          </w:p>
        </w:tc>
      </w:tr>
      <w:tr w:rsidR="00915289" w:rsidRPr="00CC3D9C" w14:paraId="41314AB9" w14:textId="77777777" w:rsidTr="009B25B5">
        <w:tc>
          <w:tcPr>
            <w:tcW w:w="776" w:type="dxa"/>
          </w:tcPr>
          <w:p w14:paraId="3C9BA64D" w14:textId="77777777" w:rsidR="00915289" w:rsidRDefault="00915289" w:rsidP="00FF3AB2">
            <w:pPr>
              <w:spacing w:after="0" w:line="240" w:lineRule="auto"/>
              <w:jc w:val="both"/>
              <w:rPr>
                <w:b/>
                <w:sz w:val="28"/>
                <w:szCs w:val="28"/>
                <w:lang w:val="kk-KZ"/>
              </w:rPr>
            </w:pPr>
          </w:p>
        </w:tc>
        <w:tc>
          <w:tcPr>
            <w:tcW w:w="8222" w:type="dxa"/>
          </w:tcPr>
          <w:p w14:paraId="3A479976" w14:textId="77777777" w:rsidR="00915289" w:rsidRPr="0020514E" w:rsidRDefault="00915289" w:rsidP="00FF3AB2">
            <w:pPr>
              <w:spacing w:after="0" w:line="240" w:lineRule="auto"/>
              <w:jc w:val="both"/>
              <w:rPr>
                <w:b/>
                <w:sz w:val="28"/>
                <w:szCs w:val="28"/>
                <w:lang w:val="en-US"/>
              </w:rPr>
            </w:pPr>
            <w:r w:rsidRPr="005B5AB4">
              <w:rPr>
                <w:b/>
                <w:sz w:val="28"/>
                <w:szCs w:val="28"/>
                <w:lang w:val="kk-KZ"/>
              </w:rPr>
              <w:t>КІРІСПЕ</w:t>
            </w:r>
            <w:r w:rsidRPr="0020514E">
              <w:rPr>
                <w:sz w:val="28"/>
                <w:szCs w:val="28"/>
                <w:lang w:val="kk-KZ"/>
              </w:rPr>
              <w:t>..............................................................................................</w:t>
            </w:r>
            <w:r w:rsidRPr="0020514E">
              <w:rPr>
                <w:sz w:val="28"/>
                <w:szCs w:val="28"/>
                <w:lang w:val="kk-KZ"/>
              </w:rPr>
              <w:tab/>
            </w:r>
            <w:r w:rsidRPr="0020514E">
              <w:rPr>
                <w:sz w:val="28"/>
                <w:szCs w:val="28"/>
                <w:lang w:val="en-US"/>
              </w:rPr>
              <w:t>...</w:t>
            </w:r>
          </w:p>
        </w:tc>
        <w:tc>
          <w:tcPr>
            <w:tcW w:w="640" w:type="dxa"/>
          </w:tcPr>
          <w:p w14:paraId="67D71443" w14:textId="25CE52F1" w:rsidR="00915289" w:rsidRPr="00CC3D9C" w:rsidRDefault="006C1E53" w:rsidP="00FF3AB2">
            <w:pPr>
              <w:spacing w:after="0" w:line="240" w:lineRule="auto"/>
              <w:jc w:val="both"/>
              <w:rPr>
                <w:bCs/>
                <w:sz w:val="28"/>
                <w:szCs w:val="28"/>
                <w:lang w:val="en-US"/>
              </w:rPr>
            </w:pPr>
            <w:r>
              <w:rPr>
                <w:bCs/>
                <w:sz w:val="28"/>
                <w:szCs w:val="28"/>
                <w:lang w:val="en-US"/>
              </w:rPr>
              <w:t>9</w:t>
            </w:r>
          </w:p>
        </w:tc>
      </w:tr>
      <w:tr w:rsidR="00915289" w:rsidRPr="00CC3D9C" w14:paraId="7D04735B" w14:textId="77777777" w:rsidTr="009B25B5">
        <w:tc>
          <w:tcPr>
            <w:tcW w:w="776" w:type="dxa"/>
          </w:tcPr>
          <w:p w14:paraId="1B0C62C4" w14:textId="77777777" w:rsidR="00915289" w:rsidRDefault="00915289" w:rsidP="00FF3AB2">
            <w:pPr>
              <w:spacing w:after="0" w:line="240" w:lineRule="auto"/>
              <w:jc w:val="both"/>
              <w:rPr>
                <w:b/>
                <w:sz w:val="28"/>
                <w:szCs w:val="28"/>
                <w:lang w:val="kk-KZ"/>
              </w:rPr>
            </w:pPr>
            <w:r>
              <w:rPr>
                <w:b/>
                <w:sz w:val="28"/>
                <w:szCs w:val="28"/>
                <w:lang w:val="kk-KZ"/>
              </w:rPr>
              <w:t>1</w:t>
            </w:r>
          </w:p>
        </w:tc>
        <w:tc>
          <w:tcPr>
            <w:tcW w:w="8222" w:type="dxa"/>
          </w:tcPr>
          <w:p w14:paraId="4535BE96" w14:textId="77777777" w:rsidR="00915289" w:rsidRDefault="00915289" w:rsidP="00FF3AB2">
            <w:pPr>
              <w:spacing w:after="0" w:line="240" w:lineRule="auto"/>
              <w:jc w:val="both"/>
              <w:rPr>
                <w:b/>
                <w:sz w:val="28"/>
                <w:szCs w:val="28"/>
                <w:lang w:val="kk-KZ"/>
              </w:rPr>
            </w:pPr>
            <w:r w:rsidRPr="004C2AC8">
              <w:rPr>
                <w:b/>
                <w:sz w:val="28"/>
                <w:szCs w:val="28"/>
                <w:lang w:val="kk-KZ"/>
              </w:rPr>
              <w:t>ЕТ ЖАРТЫЛАЙ ФАБРИКАТТАРЫН ӨНДІРУ САЛАСЫНДАҒЫ ТАМАҚ ҚАУІПСІЗДІГІ ЖҮЙЕСІН ЖЕТІЛДІРУ БАҒЫТТАРЫ</w:t>
            </w:r>
            <w:r w:rsidRPr="0020514E">
              <w:rPr>
                <w:sz w:val="28"/>
                <w:szCs w:val="28"/>
                <w:lang w:val="kk-KZ"/>
              </w:rPr>
              <w:t>..................................</w:t>
            </w:r>
            <w:r w:rsidRPr="0070340F">
              <w:rPr>
                <w:sz w:val="28"/>
                <w:szCs w:val="28"/>
                <w:lang w:val="kk-KZ"/>
              </w:rPr>
              <w:t>....</w:t>
            </w:r>
            <w:r w:rsidRPr="0020514E">
              <w:rPr>
                <w:sz w:val="28"/>
                <w:szCs w:val="28"/>
                <w:lang w:val="kk-KZ"/>
              </w:rPr>
              <w:t>.........................</w:t>
            </w:r>
          </w:p>
        </w:tc>
        <w:tc>
          <w:tcPr>
            <w:tcW w:w="640" w:type="dxa"/>
          </w:tcPr>
          <w:p w14:paraId="03F6C659" w14:textId="77777777" w:rsidR="00FF3AB2" w:rsidRPr="0019431D" w:rsidRDefault="00FF3AB2" w:rsidP="00FF3AB2">
            <w:pPr>
              <w:spacing w:after="0" w:line="240" w:lineRule="auto"/>
              <w:jc w:val="both"/>
              <w:rPr>
                <w:bCs/>
                <w:sz w:val="28"/>
                <w:szCs w:val="28"/>
                <w:lang w:val="kk-KZ"/>
              </w:rPr>
            </w:pPr>
          </w:p>
          <w:p w14:paraId="58FA8574" w14:textId="77777777" w:rsidR="00FF3AB2" w:rsidRPr="0019431D" w:rsidRDefault="00FF3AB2" w:rsidP="00FF3AB2">
            <w:pPr>
              <w:spacing w:after="0" w:line="240" w:lineRule="auto"/>
              <w:jc w:val="both"/>
              <w:rPr>
                <w:bCs/>
                <w:sz w:val="28"/>
                <w:szCs w:val="28"/>
                <w:lang w:val="kk-KZ"/>
              </w:rPr>
            </w:pPr>
          </w:p>
          <w:p w14:paraId="39DD61F9" w14:textId="2D23FF01" w:rsidR="00915289" w:rsidRPr="00CC3D9C" w:rsidRDefault="00915289" w:rsidP="00FF3AB2">
            <w:pPr>
              <w:spacing w:after="0" w:line="240" w:lineRule="auto"/>
              <w:jc w:val="both"/>
              <w:rPr>
                <w:bCs/>
                <w:sz w:val="28"/>
                <w:szCs w:val="28"/>
                <w:lang w:val="en-US"/>
              </w:rPr>
            </w:pPr>
            <w:r w:rsidRPr="00CC3D9C">
              <w:rPr>
                <w:bCs/>
                <w:sz w:val="28"/>
                <w:szCs w:val="28"/>
                <w:lang w:val="en-US"/>
              </w:rPr>
              <w:t>1</w:t>
            </w:r>
            <w:r w:rsidR="00FF3AB2">
              <w:rPr>
                <w:bCs/>
                <w:sz w:val="28"/>
                <w:szCs w:val="28"/>
                <w:lang w:val="en-US"/>
              </w:rPr>
              <w:t>3</w:t>
            </w:r>
          </w:p>
        </w:tc>
      </w:tr>
      <w:tr w:rsidR="00915289" w:rsidRPr="00CC3D9C" w14:paraId="3F6A140B" w14:textId="77777777" w:rsidTr="009B25B5">
        <w:tc>
          <w:tcPr>
            <w:tcW w:w="776" w:type="dxa"/>
          </w:tcPr>
          <w:p w14:paraId="2ECA6B76" w14:textId="77777777" w:rsidR="00915289" w:rsidRPr="004B34CC" w:rsidRDefault="00915289" w:rsidP="00FF3AB2">
            <w:pPr>
              <w:spacing w:after="0" w:line="240" w:lineRule="auto"/>
              <w:jc w:val="both"/>
              <w:rPr>
                <w:sz w:val="28"/>
                <w:szCs w:val="28"/>
                <w:lang w:val="kk-KZ"/>
              </w:rPr>
            </w:pPr>
            <w:r w:rsidRPr="004B34CC">
              <w:rPr>
                <w:sz w:val="28"/>
                <w:szCs w:val="28"/>
                <w:lang w:val="kk-KZ"/>
              </w:rPr>
              <w:t>1.1</w:t>
            </w:r>
          </w:p>
        </w:tc>
        <w:tc>
          <w:tcPr>
            <w:tcW w:w="8222" w:type="dxa"/>
          </w:tcPr>
          <w:p w14:paraId="26895C05" w14:textId="77777777" w:rsidR="00915289" w:rsidRPr="004B34CC" w:rsidRDefault="00915289" w:rsidP="00FF3AB2">
            <w:pPr>
              <w:spacing w:after="0" w:line="240" w:lineRule="auto"/>
              <w:jc w:val="both"/>
              <w:rPr>
                <w:sz w:val="28"/>
                <w:szCs w:val="28"/>
                <w:lang w:val="kk-KZ"/>
              </w:rPr>
            </w:pPr>
            <w:r w:rsidRPr="004B34CC">
              <w:rPr>
                <w:sz w:val="28"/>
                <w:szCs w:val="28"/>
                <w:lang w:val="kk-KZ"/>
              </w:rPr>
              <w:t>Қазақстан Республикасында құс етін өндіру: келешегі мен тежеуші факторлары</w:t>
            </w:r>
            <w:r w:rsidRPr="0048382F">
              <w:rPr>
                <w:bCs/>
                <w:sz w:val="28"/>
                <w:szCs w:val="28"/>
                <w:lang w:val="kk-KZ"/>
              </w:rPr>
              <w:t>..................</w:t>
            </w:r>
            <w:r>
              <w:rPr>
                <w:bCs/>
                <w:sz w:val="28"/>
                <w:szCs w:val="28"/>
                <w:lang w:val="kk-KZ"/>
              </w:rPr>
              <w:t>........</w:t>
            </w:r>
            <w:r w:rsidRPr="0048382F">
              <w:rPr>
                <w:bCs/>
                <w:sz w:val="28"/>
                <w:szCs w:val="28"/>
                <w:lang w:val="kk-KZ"/>
              </w:rPr>
              <w:t>...............................................</w:t>
            </w:r>
            <w:r>
              <w:rPr>
                <w:bCs/>
                <w:sz w:val="28"/>
                <w:szCs w:val="28"/>
                <w:lang w:val="kk-KZ"/>
              </w:rPr>
              <w:t>........</w:t>
            </w:r>
            <w:r w:rsidRPr="0048382F">
              <w:rPr>
                <w:bCs/>
                <w:sz w:val="28"/>
                <w:szCs w:val="28"/>
                <w:lang w:val="kk-KZ"/>
              </w:rPr>
              <w:t>....</w:t>
            </w:r>
            <w:r w:rsidRPr="0070340F">
              <w:rPr>
                <w:bCs/>
                <w:sz w:val="28"/>
                <w:szCs w:val="28"/>
                <w:lang w:val="kk-KZ"/>
              </w:rPr>
              <w:t>...</w:t>
            </w:r>
            <w:r w:rsidRPr="0048382F">
              <w:rPr>
                <w:bCs/>
                <w:sz w:val="28"/>
                <w:szCs w:val="28"/>
                <w:lang w:val="kk-KZ"/>
              </w:rPr>
              <w:t>.....</w:t>
            </w:r>
          </w:p>
        </w:tc>
        <w:tc>
          <w:tcPr>
            <w:tcW w:w="640" w:type="dxa"/>
          </w:tcPr>
          <w:p w14:paraId="01B5DE1D" w14:textId="77777777" w:rsidR="00FF3AB2" w:rsidRPr="0019431D" w:rsidRDefault="00FF3AB2" w:rsidP="00FF3AB2">
            <w:pPr>
              <w:spacing w:after="0" w:line="240" w:lineRule="auto"/>
              <w:jc w:val="both"/>
              <w:rPr>
                <w:bCs/>
                <w:sz w:val="28"/>
                <w:szCs w:val="28"/>
                <w:lang w:val="kk-KZ"/>
              </w:rPr>
            </w:pPr>
          </w:p>
          <w:p w14:paraId="7E9BF099" w14:textId="1DDEA6E8" w:rsidR="00915289" w:rsidRPr="00CC3D9C" w:rsidRDefault="00915289" w:rsidP="00FF3AB2">
            <w:pPr>
              <w:spacing w:after="0" w:line="240" w:lineRule="auto"/>
              <w:jc w:val="both"/>
              <w:rPr>
                <w:bCs/>
                <w:sz w:val="28"/>
                <w:szCs w:val="28"/>
                <w:lang w:val="en-US"/>
              </w:rPr>
            </w:pPr>
            <w:r w:rsidRPr="00CC3D9C">
              <w:rPr>
                <w:bCs/>
                <w:sz w:val="28"/>
                <w:szCs w:val="28"/>
                <w:lang w:val="en-US"/>
              </w:rPr>
              <w:t>1</w:t>
            </w:r>
            <w:r w:rsidR="00FF3AB2">
              <w:rPr>
                <w:bCs/>
                <w:sz w:val="28"/>
                <w:szCs w:val="28"/>
                <w:lang w:val="en-US"/>
              </w:rPr>
              <w:t>3</w:t>
            </w:r>
          </w:p>
        </w:tc>
      </w:tr>
      <w:tr w:rsidR="00915289" w:rsidRPr="00CC3D9C" w14:paraId="33317108" w14:textId="77777777" w:rsidTr="009B25B5">
        <w:tc>
          <w:tcPr>
            <w:tcW w:w="776" w:type="dxa"/>
          </w:tcPr>
          <w:p w14:paraId="638FCA94" w14:textId="77777777" w:rsidR="00915289" w:rsidRPr="00616511" w:rsidRDefault="00915289" w:rsidP="00FF3AB2">
            <w:pPr>
              <w:spacing w:after="0" w:line="240" w:lineRule="auto"/>
              <w:jc w:val="both"/>
              <w:rPr>
                <w:bCs/>
                <w:sz w:val="28"/>
                <w:szCs w:val="28"/>
                <w:lang w:val="kk-KZ"/>
              </w:rPr>
            </w:pPr>
            <w:r>
              <w:rPr>
                <w:bCs/>
                <w:sz w:val="28"/>
                <w:szCs w:val="28"/>
                <w:lang w:val="kk-KZ"/>
              </w:rPr>
              <w:t>1.2</w:t>
            </w:r>
          </w:p>
        </w:tc>
        <w:tc>
          <w:tcPr>
            <w:tcW w:w="8222" w:type="dxa"/>
          </w:tcPr>
          <w:p w14:paraId="1E5B6EC7" w14:textId="77777777" w:rsidR="00915289" w:rsidRPr="0070340F" w:rsidRDefault="00915289" w:rsidP="00FF3AB2">
            <w:pPr>
              <w:spacing w:after="0" w:line="240" w:lineRule="auto"/>
              <w:jc w:val="both"/>
              <w:rPr>
                <w:bCs/>
                <w:sz w:val="28"/>
                <w:szCs w:val="28"/>
                <w:lang w:val="kk-KZ"/>
              </w:rPr>
            </w:pPr>
            <w:r w:rsidRPr="00616511">
              <w:rPr>
                <w:bCs/>
                <w:sz w:val="28"/>
                <w:szCs w:val="28"/>
                <w:lang w:val="kk-KZ"/>
              </w:rPr>
              <w:t>Бройлер құс етін етті жартылай фабрикаттар өндірісінде қолдану</w:t>
            </w:r>
            <w:r w:rsidRPr="0070340F">
              <w:rPr>
                <w:bCs/>
                <w:sz w:val="28"/>
                <w:szCs w:val="28"/>
                <w:lang w:val="kk-KZ"/>
              </w:rPr>
              <w:t>..</w:t>
            </w:r>
          </w:p>
        </w:tc>
        <w:tc>
          <w:tcPr>
            <w:tcW w:w="640" w:type="dxa"/>
          </w:tcPr>
          <w:p w14:paraId="34B5880F" w14:textId="609CE0DF" w:rsidR="00915289" w:rsidRPr="00CC3D9C" w:rsidRDefault="00915289" w:rsidP="00FF3AB2">
            <w:pPr>
              <w:spacing w:after="0" w:line="240" w:lineRule="auto"/>
              <w:jc w:val="both"/>
              <w:rPr>
                <w:bCs/>
                <w:sz w:val="28"/>
                <w:szCs w:val="28"/>
                <w:lang w:val="en-US"/>
              </w:rPr>
            </w:pPr>
            <w:r w:rsidRPr="00CC3D9C">
              <w:rPr>
                <w:bCs/>
                <w:sz w:val="28"/>
                <w:szCs w:val="28"/>
                <w:lang w:val="en-US"/>
              </w:rPr>
              <w:t>1</w:t>
            </w:r>
            <w:r w:rsidR="00FF3AB2">
              <w:rPr>
                <w:bCs/>
                <w:sz w:val="28"/>
                <w:szCs w:val="28"/>
                <w:lang w:val="en-US"/>
              </w:rPr>
              <w:t>6</w:t>
            </w:r>
          </w:p>
        </w:tc>
      </w:tr>
      <w:tr w:rsidR="00915289" w:rsidRPr="00CC3D9C" w14:paraId="76AD130A" w14:textId="77777777" w:rsidTr="009B25B5">
        <w:tc>
          <w:tcPr>
            <w:tcW w:w="776" w:type="dxa"/>
          </w:tcPr>
          <w:p w14:paraId="0ACA019F" w14:textId="77777777" w:rsidR="00915289" w:rsidRPr="00616511" w:rsidRDefault="00915289" w:rsidP="00FF3AB2">
            <w:pPr>
              <w:spacing w:after="0" w:line="240" w:lineRule="auto"/>
              <w:jc w:val="both"/>
              <w:rPr>
                <w:bCs/>
                <w:sz w:val="28"/>
                <w:szCs w:val="28"/>
                <w:lang w:val="kk-KZ"/>
              </w:rPr>
            </w:pPr>
            <w:r>
              <w:rPr>
                <w:bCs/>
                <w:sz w:val="28"/>
                <w:szCs w:val="28"/>
                <w:lang w:val="kk-KZ"/>
              </w:rPr>
              <w:t>1.3</w:t>
            </w:r>
          </w:p>
        </w:tc>
        <w:tc>
          <w:tcPr>
            <w:tcW w:w="8222" w:type="dxa"/>
          </w:tcPr>
          <w:p w14:paraId="02ACEFB5" w14:textId="77777777" w:rsidR="00915289" w:rsidRPr="00616511" w:rsidRDefault="00915289" w:rsidP="00FF3AB2">
            <w:pPr>
              <w:spacing w:after="0" w:line="240" w:lineRule="auto"/>
              <w:jc w:val="both"/>
              <w:rPr>
                <w:bCs/>
                <w:sz w:val="28"/>
                <w:szCs w:val="28"/>
                <w:lang w:val="kk-KZ"/>
              </w:rPr>
            </w:pPr>
            <w:r w:rsidRPr="00616511">
              <w:rPr>
                <w:bCs/>
                <w:sz w:val="28"/>
                <w:szCs w:val="28"/>
                <w:lang w:val="kk-KZ"/>
              </w:rPr>
              <w:t xml:space="preserve">Етті өнімдер сапасын жақсартуда </w:t>
            </w:r>
            <w:r w:rsidRPr="00BF56BA">
              <w:rPr>
                <w:bCs/>
                <w:sz w:val="28"/>
                <w:szCs w:val="28"/>
                <w:lang w:val="kk-KZ"/>
              </w:rPr>
              <w:t>соя ақуыздарын қолдану</w:t>
            </w:r>
            <w:r w:rsidRPr="0070340F">
              <w:rPr>
                <w:bCs/>
                <w:sz w:val="28"/>
                <w:szCs w:val="28"/>
                <w:lang w:val="kk-KZ"/>
              </w:rPr>
              <w:t>……….</w:t>
            </w:r>
            <w:r w:rsidRPr="00BF56BA">
              <w:rPr>
                <w:bCs/>
                <w:sz w:val="28"/>
                <w:szCs w:val="28"/>
                <w:lang w:val="kk-KZ"/>
              </w:rPr>
              <w:t xml:space="preserve"> </w:t>
            </w:r>
          </w:p>
        </w:tc>
        <w:tc>
          <w:tcPr>
            <w:tcW w:w="640" w:type="dxa"/>
          </w:tcPr>
          <w:p w14:paraId="3F74960C" w14:textId="346750F2" w:rsidR="00915289" w:rsidRPr="00CC3D9C" w:rsidRDefault="00FF3AB2" w:rsidP="00FF3AB2">
            <w:pPr>
              <w:spacing w:after="0" w:line="240" w:lineRule="auto"/>
              <w:jc w:val="both"/>
              <w:rPr>
                <w:bCs/>
                <w:sz w:val="28"/>
                <w:szCs w:val="28"/>
                <w:lang w:val="en-US"/>
              </w:rPr>
            </w:pPr>
            <w:r>
              <w:rPr>
                <w:bCs/>
                <w:sz w:val="28"/>
                <w:szCs w:val="28"/>
                <w:lang w:val="en-US"/>
              </w:rPr>
              <w:t>17</w:t>
            </w:r>
          </w:p>
        </w:tc>
      </w:tr>
      <w:tr w:rsidR="00915289" w:rsidRPr="00CC3D9C" w14:paraId="1BC2E816" w14:textId="77777777" w:rsidTr="009B25B5">
        <w:tc>
          <w:tcPr>
            <w:tcW w:w="776" w:type="dxa"/>
          </w:tcPr>
          <w:p w14:paraId="68C05ED1" w14:textId="77777777" w:rsidR="00915289" w:rsidRPr="00616511" w:rsidRDefault="00915289" w:rsidP="00FF3AB2">
            <w:pPr>
              <w:spacing w:after="0" w:line="240" w:lineRule="auto"/>
              <w:jc w:val="both"/>
              <w:rPr>
                <w:bCs/>
                <w:sz w:val="28"/>
                <w:szCs w:val="28"/>
                <w:lang w:val="kk-KZ"/>
              </w:rPr>
            </w:pPr>
            <w:r>
              <w:rPr>
                <w:bCs/>
                <w:sz w:val="28"/>
                <w:szCs w:val="28"/>
                <w:lang w:val="kk-KZ"/>
              </w:rPr>
              <w:t>1.4</w:t>
            </w:r>
          </w:p>
        </w:tc>
        <w:tc>
          <w:tcPr>
            <w:tcW w:w="8222" w:type="dxa"/>
          </w:tcPr>
          <w:p w14:paraId="37025F41" w14:textId="77777777" w:rsidR="00915289" w:rsidRPr="0070340F" w:rsidRDefault="00915289" w:rsidP="00FF3AB2">
            <w:pPr>
              <w:spacing w:after="0" w:line="240" w:lineRule="auto"/>
              <w:jc w:val="both"/>
              <w:rPr>
                <w:bCs/>
                <w:sz w:val="28"/>
                <w:szCs w:val="28"/>
                <w:lang w:val="kk-KZ"/>
              </w:rPr>
            </w:pPr>
            <w:r w:rsidRPr="004C2AC8">
              <w:rPr>
                <w:bCs/>
                <w:sz w:val="28"/>
                <w:szCs w:val="28"/>
                <w:lang w:val="kk-KZ"/>
              </w:rPr>
              <w:t>Жартылай фабрикаттарды дайындау үшін пайдаланылатын шикізаттың сапасы мен қауіпсіздігінің мәнін талдау</w:t>
            </w:r>
            <w:r w:rsidRPr="0070340F">
              <w:rPr>
                <w:bCs/>
                <w:sz w:val="28"/>
                <w:szCs w:val="28"/>
                <w:lang w:val="kk-KZ"/>
              </w:rPr>
              <w:t>……………….</w:t>
            </w:r>
          </w:p>
        </w:tc>
        <w:tc>
          <w:tcPr>
            <w:tcW w:w="640" w:type="dxa"/>
          </w:tcPr>
          <w:p w14:paraId="35AF7AAA" w14:textId="77777777" w:rsidR="00FF3AB2" w:rsidRPr="0019431D" w:rsidRDefault="00FF3AB2" w:rsidP="00FF3AB2">
            <w:pPr>
              <w:spacing w:after="0" w:line="240" w:lineRule="auto"/>
              <w:jc w:val="both"/>
              <w:rPr>
                <w:bCs/>
                <w:sz w:val="28"/>
                <w:szCs w:val="28"/>
                <w:lang w:val="kk-KZ"/>
              </w:rPr>
            </w:pPr>
          </w:p>
          <w:p w14:paraId="710D0698" w14:textId="3916AB1E" w:rsidR="00915289" w:rsidRPr="00CC3D9C" w:rsidRDefault="00915289" w:rsidP="00FF3AB2">
            <w:pPr>
              <w:spacing w:after="0" w:line="240" w:lineRule="auto"/>
              <w:jc w:val="both"/>
              <w:rPr>
                <w:bCs/>
                <w:sz w:val="28"/>
                <w:szCs w:val="28"/>
                <w:lang w:val="en-US"/>
              </w:rPr>
            </w:pPr>
            <w:r w:rsidRPr="00CC3D9C">
              <w:rPr>
                <w:bCs/>
                <w:sz w:val="28"/>
                <w:szCs w:val="28"/>
                <w:lang w:val="en-US"/>
              </w:rPr>
              <w:t>2</w:t>
            </w:r>
            <w:r w:rsidR="00FF3AB2">
              <w:rPr>
                <w:bCs/>
                <w:sz w:val="28"/>
                <w:szCs w:val="28"/>
                <w:lang w:val="en-US"/>
              </w:rPr>
              <w:t>5</w:t>
            </w:r>
          </w:p>
        </w:tc>
      </w:tr>
      <w:tr w:rsidR="00915289" w:rsidRPr="00CC3D9C" w14:paraId="2633B065" w14:textId="77777777" w:rsidTr="009B25B5">
        <w:tc>
          <w:tcPr>
            <w:tcW w:w="776" w:type="dxa"/>
          </w:tcPr>
          <w:p w14:paraId="1F4E5901" w14:textId="77777777" w:rsidR="00915289" w:rsidRPr="00616511" w:rsidRDefault="00915289" w:rsidP="00FF3AB2">
            <w:pPr>
              <w:spacing w:after="0" w:line="240" w:lineRule="auto"/>
              <w:jc w:val="both"/>
              <w:rPr>
                <w:bCs/>
                <w:sz w:val="28"/>
                <w:szCs w:val="28"/>
                <w:lang w:val="kk-KZ"/>
              </w:rPr>
            </w:pPr>
            <w:r>
              <w:rPr>
                <w:bCs/>
                <w:sz w:val="28"/>
                <w:szCs w:val="28"/>
                <w:lang w:val="kk-KZ"/>
              </w:rPr>
              <w:t>1.4.1</w:t>
            </w:r>
          </w:p>
        </w:tc>
        <w:tc>
          <w:tcPr>
            <w:tcW w:w="8222" w:type="dxa"/>
          </w:tcPr>
          <w:p w14:paraId="1BB93A02" w14:textId="77777777" w:rsidR="00915289" w:rsidRPr="00616511" w:rsidRDefault="00915289" w:rsidP="00FF3AB2">
            <w:pPr>
              <w:spacing w:after="0" w:line="240" w:lineRule="auto"/>
              <w:jc w:val="both"/>
              <w:rPr>
                <w:bCs/>
                <w:sz w:val="28"/>
                <w:szCs w:val="28"/>
                <w:lang w:val="kk-KZ"/>
              </w:rPr>
            </w:pPr>
            <w:r w:rsidRPr="00616511">
              <w:rPr>
                <w:bCs/>
                <w:sz w:val="28"/>
                <w:szCs w:val="28"/>
                <w:lang w:val="kk-KZ"/>
              </w:rPr>
              <w:t>Соя ұнының тағамдық құндылығы және қауіпсіздігінің көрсеткіштері</w:t>
            </w:r>
            <w:r w:rsidRPr="0048382F">
              <w:rPr>
                <w:bCs/>
                <w:sz w:val="28"/>
                <w:szCs w:val="28"/>
                <w:lang w:val="kk-KZ"/>
              </w:rPr>
              <w:t>..................</w:t>
            </w:r>
            <w:r>
              <w:rPr>
                <w:bCs/>
                <w:sz w:val="28"/>
                <w:szCs w:val="28"/>
                <w:lang w:val="kk-KZ"/>
              </w:rPr>
              <w:t>........</w:t>
            </w:r>
            <w:r w:rsidRPr="0048382F">
              <w:rPr>
                <w:bCs/>
                <w:sz w:val="28"/>
                <w:szCs w:val="28"/>
                <w:lang w:val="kk-KZ"/>
              </w:rPr>
              <w:t>..............................................</w:t>
            </w:r>
            <w:r>
              <w:rPr>
                <w:bCs/>
                <w:sz w:val="28"/>
                <w:szCs w:val="28"/>
                <w:lang w:val="kk-KZ"/>
              </w:rPr>
              <w:t>........</w:t>
            </w:r>
            <w:r w:rsidRPr="0048382F">
              <w:rPr>
                <w:bCs/>
                <w:sz w:val="28"/>
                <w:szCs w:val="28"/>
                <w:lang w:val="kk-KZ"/>
              </w:rPr>
              <w:t>..........</w:t>
            </w:r>
          </w:p>
        </w:tc>
        <w:tc>
          <w:tcPr>
            <w:tcW w:w="640" w:type="dxa"/>
          </w:tcPr>
          <w:p w14:paraId="5F2FB34D" w14:textId="77777777" w:rsidR="00FF3AB2" w:rsidRPr="0019431D" w:rsidRDefault="00FF3AB2" w:rsidP="00FF3AB2">
            <w:pPr>
              <w:spacing w:after="0" w:line="240" w:lineRule="auto"/>
              <w:jc w:val="both"/>
              <w:rPr>
                <w:bCs/>
                <w:sz w:val="28"/>
                <w:szCs w:val="28"/>
                <w:lang w:val="kk-KZ"/>
              </w:rPr>
            </w:pPr>
          </w:p>
          <w:p w14:paraId="2BF30C82" w14:textId="2801914B" w:rsidR="00915289" w:rsidRPr="00CC3D9C" w:rsidRDefault="00915289" w:rsidP="00FF3AB2">
            <w:pPr>
              <w:spacing w:after="0" w:line="240" w:lineRule="auto"/>
              <w:jc w:val="both"/>
              <w:rPr>
                <w:bCs/>
                <w:sz w:val="28"/>
                <w:szCs w:val="28"/>
                <w:lang w:val="en-US"/>
              </w:rPr>
            </w:pPr>
            <w:r w:rsidRPr="00CC3D9C">
              <w:rPr>
                <w:bCs/>
                <w:sz w:val="28"/>
                <w:szCs w:val="28"/>
                <w:lang w:val="en-US"/>
              </w:rPr>
              <w:t>2</w:t>
            </w:r>
            <w:r w:rsidR="00FF3AB2">
              <w:rPr>
                <w:bCs/>
                <w:sz w:val="28"/>
                <w:szCs w:val="28"/>
                <w:lang w:val="en-US"/>
              </w:rPr>
              <w:t>6</w:t>
            </w:r>
          </w:p>
        </w:tc>
      </w:tr>
      <w:tr w:rsidR="00915289" w:rsidRPr="00CC3D9C" w14:paraId="23BE2242" w14:textId="77777777" w:rsidTr="009B25B5">
        <w:tc>
          <w:tcPr>
            <w:tcW w:w="776" w:type="dxa"/>
          </w:tcPr>
          <w:p w14:paraId="2802CC03" w14:textId="77777777" w:rsidR="00915289" w:rsidRPr="00616511" w:rsidRDefault="00915289" w:rsidP="00FF3AB2">
            <w:pPr>
              <w:spacing w:after="0" w:line="240" w:lineRule="auto"/>
              <w:jc w:val="both"/>
              <w:rPr>
                <w:bCs/>
                <w:sz w:val="28"/>
                <w:szCs w:val="28"/>
                <w:lang w:val="kk-KZ"/>
              </w:rPr>
            </w:pPr>
            <w:r>
              <w:rPr>
                <w:bCs/>
                <w:sz w:val="28"/>
                <w:szCs w:val="28"/>
                <w:lang w:val="kk-KZ"/>
              </w:rPr>
              <w:t>1.4.2</w:t>
            </w:r>
          </w:p>
        </w:tc>
        <w:tc>
          <w:tcPr>
            <w:tcW w:w="8222" w:type="dxa"/>
          </w:tcPr>
          <w:p w14:paraId="0E596735" w14:textId="77777777" w:rsidR="00915289" w:rsidRPr="00616511" w:rsidRDefault="00915289" w:rsidP="00FF3AB2">
            <w:pPr>
              <w:spacing w:after="0" w:line="240" w:lineRule="auto"/>
              <w:jc w:val="both"/>
              <w:rPr>
                <w:bCs/>
                <w:sz w:val="28"/>
                <w:szCs w:val="28"/>
                <w:lang w:val="kk-KZ"/>
              </w:rPr>
            </w:pPr>
            <w:r w:rsidRPr="004C2AC8">
              <w:rPr>
                <w:bCs/>
                <w:sz w:val="28"/>
                <w:szCs w:val="28"/>
                <w:lang w:val="kk-KZ"/>
              </w:rPr>
              <w:t>Бройлер құс етін</w:t>
            </w:r>
            <w:r>
              <w:rPr>
                <w:bCs/>
                <w:sz w:val="28"/>
                <w:szCs w:val="28"/>
                <w:lang w:val="kk-KZ"/>
              </w:rPr>
              <w:t>ің</w:t>
            </w:r>
            <w:r w:rsidRPr="004C2AC8">
              <w:rPr>
                <w:lang w:val="kk-KZ"/>
              </w:rPr>
              <w:t xml:space="preserve"> </w:t>
            </w:r>
            <w:r w:rsidRPr="004C2AC8">
              <w:rPr>
                <w:bCs/>
                <w:sz w:val="28"/>
                <w:szCs w:val="28"/>
                <w:lang w:val="kk-KZ"/>
              </w:rPr>
              <w:t>тағамдық құндылығы және қауіпсіздігінің көрсеткіштері</w:t>
            </w:r>
            <w:r w:rsidRPr="0048382F">
              <w:rPr>
                <w:bCs/>
                <w:sz w:val="28"/>
                <w:szCs w:val="28"/>
                <w:lang w:val="kk-KZ"/>
              </w:rPr>
              <w:t>..................</w:t>
            </w:r>
            <w:r>
              <w:rPr>
                <w:bCs/>
                <w:sz w:val="28"/>
                <w:szCs w:val="28"/>
                <w:lang w:val="kk-KZ"/>
              </w:rPr>
              <w:t>........</w:t>
            </w:r>
            <w:r w:rsidRPr="0048382F">
              <w:rPr>
                <w:bCs/>
                <w:sz w:val="28"/>
                <w:szCs w:val="28"/>
                <w:lang w:val="kk-KZ"/>
              </w:rPr>
              <w:t>.......................................</w:t>
            </w:r>
            <w:r>
              <w:rPr>
                <w:bCs/>
                <w:sz w:val="28"/>
                <w:szCs w:val="28"/>
                <w:lang w:val="kk-KZ"/>
              </w:rPr>
              <w:t>........</w:t>
            </w:r>
            <w:r w:rsidRPr="0048382F">
              <w:rPr>
                <w:bCs/>
                <w:sz w:val="28"/>
                <w:szCs w:val="28"/>
                <w:lang w:val="kk-KZ"/>
              </w:rPr>
              <w:t>.................</w:t>
            </w:r>
          </w:p>
        </w:tc>
        <w:tc>
          <w:tcPr>
            <w:tcW w:w="640" w:type="dxa"/>
          </w:tcPr>
          <w:p w14:paraId="12E718A4" w14:textId="77777777" w:rsidR="00FF3AB2" w:rsidRPr="0019431D" w:rsidRDefault="00FF3AB2" w:rsidP="00FF3AB2">
            <w:pPr>
              <w:spacing w:after="0" w:line="240" w:lineRule="auto"/>
              <w:jc w:val="both"/>
              <w:rPr>
                <w:bCs/>
                <w:sz w:val="28"/>
                <w:szCs w:val="28"/>
                <w:lang w:val="kk-KZ"/>
              </w:rPr>
            </w:pPr>
          </w:p>
          <w:p w14:paraId="16D9271C" w14:textId="43FE6EA2" w:rsidR="00915289" w:rsidRPr="00CC3D9C" w:rsidRDefault="00915289" w:rsidP="00FF3AB2">
            <w:pPr>
              <w:spacing w:after="0" w:line="240" w:lineRule="auto"/>
              <w:jc w:val="both"/>
              <w:rPr>
                <w:bCs/>
                <w:sz w:val="28"/>
                <w:szCs w:val="28"/>
                <w:lang w:val="en-US"/>
              </w:rPr>
            </w:pPr>
            <w:r w:rsidRPr="00CC3D9C">
              <w:rPr>
                <w:bCs/>
                <w:sz w:val="28"/>
                <w:szCs w:val="28"/>
                <w:lang w:val="en-US"/>
              </w:rPr>
              <w:t>3</w:t>
            </w:r>
            <w:r w:rsidR="00FF3AB2">
              <w:rPr>
                <w:bCs/>
                <w:sz w:val="28"/>
                <w:szCs w:val="28"/>
                <w:lang w:val="en-US"/>
              </w:rPr>
              <w:t>2</w:t>
            </w:r>
          </w:p>
        </w:tc>
      </w:tr>
      <w:tr w:rsidR="00915289" w:rsidRPr="00CC3D9C" w14:paraId="549863EF" w14:textId="77777777" w:rsidTr="009B25B5">
        <w:tc>
          <w:tcPr>
            <w:tcW w:w="776" w:type="dxa"/>
          </w:tcPr>
          <w:p w14:paraId="50350396" w14:textId="77777777" w:rsidR="00915289" w:rsidRPr="00616511" w:rsidRDefault="00915289" w:rsidP="00FF3AB2">
            <w:pPr>
              <w:spacing w:after="0" w:line="240" w:lineRule="auto"/>
              <w:jc w:val="both"/>
              <w:rPr>
                <w:bCs/>
                <w:sz w:val="28"/>
                <w:szCs w:val="28"/>
                <w:lang w:val="kk-KZ"/>
              </w:rPr>
            </w:pPr>
            <w:r>
              <w:rPr>
                <w:bCs/>
                <w:sz w:val="28"/>
                <w:szCs w:val="28"/>
                <w:lang w:val="kk-KZ"/>
              </w:rPr>
              <w:t>1.5</w:t>
            </w:r>
          </w:p>
        </w:tc>
        <w:tc>
          <w:tcPr>
            <w:tcW w:w="8222" w:type="dxa"/>
          </w:tcPr>
          <w:p w14:paraId="1CD76185" w14:textId="77777777" w:rsidR="00915289" w:rsidRPr="0070340F" w:rsidRDefault="00915289" w:rsidP="00FF3AB2">
            <w:pPr>
              <w:spacing w:after="0" w:line="240" w:lineRule="auto"/>
              <w:jc w:val="both"/>
              <w:rPr>
                <w:bCs/>
                <w:sz w:val="28"/>
                <w:szCs w:val="28"/>
                <w:lang w:val="kk-KZ"/>
              </w:rPr>
            </w:pPr>
            <w:r w:rsidRPr="005B1F1F">
              <w:rPr>
                <w:bCs/>
                <w:sz w:val="28"/>
                <w:szCs w:val="28"/>
                <w:lang w:val="kk-KZ"/>
              </w:rPr>
              <w:t>НАССР принциптерін cоя ұны қосылған бройлер етінен жасалған жартылай фабрикаттардың қауіпсіздік жүйесін бағалауда қолдану</w:t>
            </w:r>
            <w:r>
              <w:rPr>
                <w:bCs/>
                <w:sz w:val="28"/>
                <w:szCs w:val="28"/>
                <w:lang w:val="kk-KZ"/>
              </w:rPr>
              <w:t>..</w:t>
            </w:r>
          </w:p>
        </w:tc>
        <w:tc>
          <w:tcPr>
            <w:tcW w:w="640" w:type="dxa"/>
          </w:tcPr>
          <w:p w14:paraId="5F3BCC01" w14:textId="77777777" w:rsidR="00FF3AB2" w:rsidRPr="0019431D" w:rsidRDefault="00FF3AB2" w:rsidP="00FF3AB2">
            <w:pPr>
              <w:spacing w:after="0" w:line="240" w:lineRule="auto"/>
              <w:jc w:val="both"/>
              <w:rPr>
                <w:bCs/>
                <w:sz w:val="28"/>
                <w:szCs w:val="28"/>
                <w:lang w:val="kk-KZ"/>
              </w:rPr>
            </w:pPr>
          </w:p>
          <w:p w14:paraId="0DC4DE7F" w14:textId="46A9129C" w:rsidR="00915289" w:rsidRPr="006C1E53" w:rsidRDefault="006C1E53" w:rsidP="00FF3AB2">
            <w:pPr>
              <w:spacing w:after="0" w:line="240" w:lineRule="auto"/>
              <w:jc w:val="both"/>
              <w:rPr>
                <w:bCs/>
                <w:sz w:val="28"/>
                <w:szCs w:val="28"/>
                <w:lang w:val="en-US"/>
              </w:rPr>
            </w:pPr>
            <w:r>
              <w:rPr>
                <w:bCs/>
                <w:sz w:val="28"/>
                <w:szCs w:val="28"/>
                <w:lang w:val="en-US"/>
              </w:rPr>
              <w:t>4</w:t>
            </w:r>
            <w:r w:rsidR="00FF3AB2">
              <w:rPr>
                <w:bCs/>
                <w:sz w:val="28"/>
                <w:szCs w:val="28"/>
                <w:lang w:val="en-US"/>
              </w:rPr>
              <w:t>0</w:t>
            </w:r>
          </w:p>
        </w:tc>
      </w:tr>
      <w:tr w:rsidR="00915289" w:rsidRPr="00CC3D9C" w14:paraId="079C3F51" w14:textId="77777777" w:rsidTr="009B25B5">
        <w:tc>
          <w:tcPr>
            <w:tcW w:w="776" w:type="dxa"/>
          </w:tcPr>
          <w:p w14:paraId="753EB1B2" w14:textId="77777777" w:rsidR="00915289" w:rsidRPr="00616511" w:rsidRDefault="00915289" w:rsidP="00FF3AB2">
            <w:pPr>
              <w:spacing w:after="0" w:line="240" w:lineRule="auto"/>
              <w:jc w:val="both"/>
              <w:rPr>
                <w:bCs/>
                <w:sz w:val="28"/>
                <w:szCs w:val="28"/>
                <w:lang w:val="kk-KZ"/>
              </w:rPr>
            </w:pPr>
          </w:p>
        </w:tc>
        <w:tc>
          <w:tcPr>
            <w:tcW w:w="8222" w:type="dxa"/>
          </w:tcPr>
          <w:p w14:paraId="0133ECC2" w14:textId="2F185E9F" w:rsidR="00915289" w:rsidRPr="0020514E" w:rsidRDefault="009B25B5" w:rsidP="00FF3AB2">
            <w:pPr>
              <w:spacing w:after="0" w:line="240" w:lineRule="auto"/>
              <w:jc w:val="both"/>
              <w:rPr>
                <w:bCs/>
                <w:sz w:val="28"/>
                <w:szCs w:val="28"/>
                <w:lang w:val="en-US"/>
              </w:rPr>
            </w:pPr>
            <w:r>
              <w:rPr>
                <w:bCs/>
                <w:sz w:val="28"/>
                <w:szCs w:val="28"/>
                <w:lang w:val="kk-KZ"/>
              </w:rPr>
              <w:t xml:space="preserve">Бірінші </w:t>
            </w:r>
            <w:r w:rsidR="00915289" w:rsidRPr="00616511">
              <w:rPr>
                <w:bCs/>
                <w:sz w:val="28"/>
                <w:szCs w:val="28"/>
                <w:lang w:val="kk-KZ"/>
              </w:rPr>
              <w:t>бөлім бойынша қорытынды</w:t>
            </w:r>
            <w:r w:rsidR="00915289">
              <w:rPr>
                <w:bCs/>
                <w:sz w:val="28"/>
                <w:szCs w:val="28"/>
                <w:lang w:val="en-US"/>
              </w:rPr>
              <w:t>…………………………………</w:t>
            </w:r>
          </w:p>
        </w:tc>
        <w:tc>
          <w:tcPr>
            <w:tcW w:w="640" w:type="dxa"/>
          </w:tcPr>
          <w:p w14:paraId="400E81F4" w14:textId="5F732EA8" w:rsidR="00915289" w:rsidRPr="006C1E53" w:rsidRDefault="00915289" w:rsidP="00FF3AB2">
            <w:pPr>
              <w:spacing w:after="0" w:line="240" w:lineRule="auto"/>
              <w:jc w:val="both"/>
              <w:rPr>
                <w:bCs/>
                <w:sz w:val="28"/>
                <w:szCs w:val="28"/>
                <w:lang w:val="en-US"/>
              </w:rPr>
            </w:pPr>
            <w:r w:rsidRPr="00CC3D9C">
              <w:rPr>
                <w:bCs/>
                <w:sz w:val="28"/>
                <w:szCs w:val="28"/>
                <w:lang w:val="kk-KZ"/>
              </w:rPr>
              <w:t>4</w:t>
            </w:r>
            <w:r w:rsidR="00FF3AB2">
              <w:rPr>
                <w:bCs/>
                <w:sz w:val="28"/>
                <w:szCs w:val="28"/>
                <w:lang w:val="kk-KZ"/>
              </w:rPr>
              <w:t>4</w:t>
            </w:r>
          </w:p>
        </w:tc>
      </w:tr>
      <w:tr w:rsidR="00915289" w:rsidRPr="00CC3D9C" w14:paraId="12AD62EC" w14:textId="77777777" w:rsidTr="009B25B5">
        <w:tc>
          <w:tcPr>
            <w:tcW w:w="776" w:type="dxa"/>
          </w:tcPr>
          <w:p w14:paraId="1035C4EB" w14:textId="77777777" w:rsidR="00915289" w:rsidRDefault="00915289" w:rsidP="00FF3AB2">
            <w:pPr>
              <w:spacing w:after="0" w:line="240" w:lineRule="auto"/>
              <w:jc w:val="both"/>
              <w:rPr>
                <w:b/>
                <w:sz w:val="28"/>
                <w:szCs w:val="28"/>
                <w:lang w:val="kk-KZ"/>
              </w:rPr>
            </w:pPr>
            <w:r>
              <w:rPr>
                <w:b/>
                <w:sz w:val="28"/>
                <w:szCs w:val="28"/>
                <w:lang w:val="kk-KZ"/>
              </w:rPr>
              <w:t>2</w:t>
            </w:r>
          </w:p>
        </w:tc>
        <w:tc>
          <w:tcPr>
            <w:tcW w:w="8222" w:type="dxa"/>
          </w:tcPr>
          <w:p w14:paraId="79D03193" w14:textId="77777777" w:rsidR="00915289" w:rsidRPr="0070340F" w:rsidRDefault="00915289" w:rsidP="00FF3AB2">
            <w:pPr>
              <w:spacing w:after="0" w:line="240" w:lineRule="auto"/>
              <w:jc w:val="both"/>
              <w:rPr>
                <w:b/>
                <w:sz w:val="28"/>
                <w:szCs w:val="28"/>
                <w:lang w:val="kk-KZ"/>
              </w:rPr>
            </w:pPr>
            <w:r w:rsidRPr="00616511">
              <w:rPr>
                <w:b/>
                <w:sz w:val="28"/>
                <w:szCs w:val="28"/>
                <w:lang w:val="kk-KZ"/>
              </w:rPr>
              <w:t>БӨЛІМ ЗЕРТТЕУ НЫСАНДАРЫ МЕН ӘДІСТЕРІ</w:t>
            </w:r>
            <w:r w:rsidRPr="0070340F">
              <w:rPr>
                <w:bCs/>
                <w:sz w:val="28"/>
                <w:szCs w:val="28"/>
                <w:lang w:val="kk-KZ"/>
              </w:rPr>
              <w:t>…………….</w:t>
            </w:r>
          </w:p>
        </w:tc>
        <w:tc>
          <w:tcPr>
            <w:tcW w:w="640" w:type="dxa"/>
          </w:tcPr>
          <w:p w14:paraId="430ADC2C" w14:textId="0F86ED59" w:rsidR="00915289" w:rsidRPr="006C1E53" w:rsidRDefault="00915289" w:rsidP="00FF3AB2">
            <w:pPr>
              <w:spacing w:after="0" w:line="240" w:lineRule="auto"/>
              <w:jc w:val="both"/>
              <w:rPr>
                <w:bCs/>
                <w:sz w:val="28"/>
                <w:szCs w:val="28"/>
                <w:lang w:val="en-US"/>
              </w:rPr>
            </w:pPr>
            <w:r w:rsidRPr="00CC3D9C">
              <w:rPr>
                <w:bCs/>
                <w:sz w:val="28"/>
                <w:szCs w:val="28"/>
                <w:lang w:val="kk-KZ"/>
              </w:rPr>
              <w:t>4</w:t>
            </w:r>
            <w:r w:rsidR="00FF3AB2">
              <w:rPr>
                <w:bCs/>
                <w:sz w:val="28"/>
                <w:szCs w:val="28"/>
                <w:lang w:val="kk-KZ"/>
              </w:rPr>
              <w:t>5</w:t>
            </w:r>
          </w:p>
        </w:tc>
      </w:tr>
      <w:tr w:rsidR="00915289" w:rsidRPr="00CC3D9C" w14:paraId="4F37020D" w14:textId="77777777" w:rsidTr="009B25B5">
        <w:tc>
          <w:tcPr>
            <w:tcW w:w="776" w:type="dxa"/>
          </w:tcPr>
          <w:p w14:paraId="20B8B088" w14:textId="77777777" w:rsidR="00915289" w:rsidRPr="00616511" w:rsidRDefault="00915289" w:rsidP="00FF3AB2">
            <w:pPr>
              <w:spacing w:after="0" w:line="240" w:lineRule="auto"/>
              <w:jc w:val="both"/>
              <w:rPr>
                <w:bCs/>
                <w:sz w:val="28"/>
                <w:szCs w:val="28"/>
                <w:lang w:val="kk-KZ"/>
              </w:rPr>
            </w:pPr>
            <w:r w:rsidRPr="00616511">
              <w:rPr>
                <w:bCs/>
                <w:sz w:val="28"/>
                <w:szCs w:val="28"/>
                <w:lang w:val="kk-KZ"/>
              </w:rPr>
              <w:t>2.1</w:t>
            </w:r>
          </w:p>
        </w:tc>
        <w:tc>
          <w:tcPr>
            <w:tcW w:w="8222" w:type="dxa"/>
          </w:tcPr>
          <w:p w14:paraId="68591F1B" w14:textId="77777777" w:rsidR="00915289" w:rsidRPr="0020514E" w:rsidRDefault="00915289" w:rsidP="00FF3AB2">
            <w:pPr>
              <w:spacing w:after="0" w:line="240" w:lineRule="auto"/>
              <w:jc w:val="both"/>
              <w:rPr>
                <w:bCs/>
                <w:sz w:val="28"/>
                <w:szCs w:val="28"/>
                <w:lang w:val="en-US"/>
              </w:rPr>
            </w:pPr>
            <w:r w:rsidRPr="00616511">
              <w:rPr>
                <w:bCs/>
                <w:sz w:val="28"/>
                <w:szCs w:val="28"/>
                <w:lang w:val="kk-KZ"/>
              </w:rPr>
              <w:t>Зерттеу нысаны</w:t>
            </w:r>
            <w:r>
              <w:rPr>
                <w:bCs/>
                <w:sz w:val="28"/>
                <w:szCs w:val="28"/>
                <w:lang w:val="en-US"/>
              </w:rPr>
              <w:t>………………………………………………………...</w:t>
            </w:r>
          </w:p>
        </w:tc>
        <w:tc>
          <w:tcPr>
            <w:tcW w:w="640" w:type="dxa"/>
          </w:tcPr>
          <w:p w14:paraId="3E0B3683" w14:textId="70D1FD06" w:rsidR="00915289" w:rsidRPr="006C1E53" w:rsidRDefault="00915289" w:rsidP="00FF3AB2">
            <w:pPr>
              <w:spacing w:after="0" w:line="240" w:lineRule="auto"/>
              <w:jc w:val="both"/>
              <w:rPr>
                <w:bCs/>
                <w:sz w:val="28"/>
                <w:szCs w:val="28"/>
                <w:lang w:val="en-US"/>
              </w:rPr>
            </w:pPr>
            <w:r w:rsidRPr="00CC3D9C">
              <w:rPr>
                <w:bCs/>
                <w:sz w:val="28"/>
                <w:szCs w:val="28"/>
                <w:lang w:val="kk-KZ"/>
              </w:rPr>
              <w:t>4</w:t>
            </w:r>
            <w:r w:rsidR="00FF3AB2">
              <w:rPr>
                <w:bCs/>
                <w:sz w:val="28"/>
                <w:szCs w:val="28"/>
                <w:lang w:val="kk-KZ"/>
              </w:rPr>
              <w:t>5</w:t>
            </w:r>
          </w:p>
        </w:tc>
      </w:tr>
      <w:tr w:rsidR="00915289" w:rsidRPr="00CC3D9C" w14:paraId="1844D861" w14:textId="77777777" w:rsidTr="009B25B5">
        <w:tc>
          <w:tcPr>
            <w:tcW w:w="776" w:type="dxa"/>
          </w:tcPr>
          <w:p w14:paraId="0C568AFC" w14:textId="77777777" w:rsidR="00915289" w:rsidRPr="00616511" w:rsidRDefault="00915289" w:rsidP="00FF3AB2">
            <w:pPr>
              <w:spacing w:after="0" w:line="240" w:lineRule="auto"/>
              <w:jc w:val="both"/>
              <w:rPr>
                <w:bCs/>
                <w:sz w:val="28"/>
                <w:szCs w:val="28"/>
                <w:lang w:val="kk-KZ"/>
              </w:rPr>
            </w:pPr>
            <w:r w:rsidRPr="00616511">
              <w:rPr>
                <w:bCs/>
                <w:sz w:val="28"/>
                <w:szCs w:val="28"/>
                <w:lang w:val="kk-KZ"/>
              </w:rPr>
              <w:t>2.2</w:t>
            </w:r>
          </w:p>
        </w:tc>
        <w:tc>
          <w:tcPr>
            <w:tcW w:w="8222" w:type="dxa"/>
          </w:tcPr>
          <w:p w14:paraId="6F1EAC5A" w14:textId="77777777" w:rsidR="00915289" w:rsidRPr="0020514E" w:rsidRDefault="00915289" w:rsidP="00FF3AB2">
            <w:pPr>
              <w:spacing w:after="0" w:line="240" w:lineRule="auto"/>
              <w:jc w:val="both"/>
              <w:rPr>
                <w:bCs/>
                <w:sz w:val="28"/>
                <w:szCs w:val="28"/>
                <w:lang w:val="en-US"/>
              </w:rPr>
            </w:pPr>
            <w:r w:rsidRPr="00616511">
              <w:rPr>
                <w:bCs/>
                <w:sz w:val="28"/>
                <w:szCs w:val="28"/>
                <w:lang w:val="kk-KZ"/>
              </w:rPr>
              <w:t>Зерттеу жүргізу бағдарламасы</w:t>
            </w:r>
            <w:r>
              <w:rPr>
                <w:bCs/>
                <w:sz w:val="28"/>
                <w:szCs w:val="28"/>
                <w:lang w:val="en-US"/>
              </w:rPr>
              <w:t>………………………………………..</w:t>
            </w:r>
          </w:p>
        </w:tc>
        <w:tc>
          <w:tcPr>
            <w:tcW w:w="640" w:type="dxa"/>
          </w:tcPr>
          <w:p w14:paraId="06C6EB7D" w14:textId="1A26EDE5" w:rsidR="00915289" w:rsidRPr="006C1E53" w:rsidRDefault="00915289" w:rsidP="00FF3AB2">
            <w:pPr>
              <w:spacing w:after="0" w:line="240" w:lineRule="auto"/>
              <w:jc w:val="both"/>
              <w:rPr>
                <w:bCs/>
                <w:sz w:val="28"/>
                <w:szCs w:val="28"/>
                <w:lang w:val="en-US"/>
              </w:rPr>
            </w:pPr>
            <w:r w:rsidRPr="00CC3D9C">
              <w:rPr>
                <w:bCs/>
                <w:sz w:val="28"/>
                <w:szCs w:val="28"/>
                <w:lang w:val="kk-KZ"/>
              </w:rPr>
              <w:t>4</w:t>
            </w:r>
            <w:r w:rsidR="00FF3AB2">
              <w:rPr>
                <w:bCs/>
                <w:sz w:val="28"/>
                <w:szCs w:val="28"/>
                <w:lang w:val="kk-KZ"/>
              </w:rPr>
              <w:t>5</w:t>
            </w:r>
          </w:p>
        </w:tc>
      </w:tr>
      <w:tr w:rsidR="00915289" w:rsidRPr="00CC3D9C" w14:paraId="352C81AF" w14:textId="77777777" w:rsidTr="009B25B5">
        <w:tc>
          <w:tcPr>
            <w:tcW w:w="776" w:type="dxa"/>
          </w:tcPr>
          <w:p w14:paraId="242DBD08" w14:textId="77777777" w:rsidR="00915289" w:rsidRPr="00616511" w:rsidRDefault="00915289" w:rsidP="00FF3AB2">
            <w:pPr>
              <w:spacing w:after="0" w:line="240" w:lineRule="auto"/>
              <w:jc w:val="both"/>
              <w:rPr>
                <w:bCs/>
                <w:sz w:val="28"/>
                <w:szCs w:val="28"/>
                <w:lang w:val="kk-KZ"/>
              </w:rPr>
            </w:pPr>
            <w:r w:rsidRPr="00616511">
              <w:rPr>
                <w:bCs/>
                <w:sz w:val="28"/>
                <w:szCs w:val="28"/>
                <w:lang w:val="kk-KZ"/>
              </w:rPr>
              <w:t>2.3</w:t>
            </w:r>
          </w:p>
        </w:tc>
        <w:tc>
          <w:tcPr>
            <w:tcW w:w="8222" w:type="dxa"/>
          </w:tcPr>
          <w:p w14:paraId="09B9B3CD" w14:textId="77777777" w:rsidR="00915289" w:rsidRPr="0020514E" w:rsidRDefault="00915289" w:rsidP="00FF3AB2">
            <w:pPr>
              <w:spacing w:after="0" w:line="240" w:lineRule="auto"/>
              <w:jc w:val="both"/>
              <w:rPr>
                <w:bCs/>
                <w:sz w:val="28"/>
                <w:szCs w:val="28"/>
                <w:lang w:val="en-US"/>
              </w:rPr>
            </w:pPr>
            <w:r w:rsidRPr="00616511">
              <w:rPr>
                <w:bCs/>
                <w:sz w:val="28"/>
                <w:szCs w:val="28"/>
                <w:lang w:val="kk-KZ"/>
              </w:rPr>
              <w:t>Үлгілерді талдауға дайындау</w:t>
            </w:r>
            <w:r w:rsidRPr="0048382F">
              <w:rPr>
                <w:bCs/>
                <w:sz w:val="28"/>
                <w:szCs w:val="28"/>
                <w:lang w:val="kk-KZ"/>
              </w:rPr>
              <w:t>..................</w:t>
            </w:r>
            <w:r>
              <w:rPr>
                <w:bCs/>
                <w:sz w:val="28"/>
                <w:szCs w:val="28"/>
                <w:lang w:val="kk-KZ"/>
              </w:rPr>
              <w:t>........</w:t>
            </w:r>
            <w:r w:rsidRPr="0048382F">
              <w:rPr>
                <w:bCs/>
                <w:sz w:val="28"/>
                <w:szCs w:val="28"/>
                <w:lang w:val="kk-KZ"/>
              </w:rPr>
              <w:t>.................................</w:t>
            </w:r>
            <w:r>
              <w:rPr>
                <w:bCs/>
                <w:sz w:val="28"/>
                <w:szCs w:val="28"/>
                <w:lang w:val="en-US"/>
              </w:rPr>
              <w:t>.....</w:t>
            </w:r>
          </w:p>
        </w:tc>
        <w:tc>
          <w:tcPr>
            <w:tcW w:w="640" w:type="dxa"/>
          </w:tcPr>
          <w:p w14:paraId="3433756C" w14:textId="5F7FA983" w:rsidR="00915289" w:rsidRPr="006C1E53" w:rsidRDefault="00915289" w:rsidP="00FF3AB2">
            <w:pPr>
              <w:spacing w:after="0" w:line="240" w:lineRule="auto"/>
              <w:jc w:val="both"/>
              <w:rPr>
                <w:bCs/>
                <w:sz w:val="28"/>
                <w:szCs w:val="28"/>
                <w:lang w:val="en-US"/>
              </w:rPr>
            </w:pPr>
            <w:r w:rsidRPr="00CC3D9C">
              <w:rPr>
                <w:bCs/>
                <w:sz w:val="28"/>
                <w:szCs w:val="28"/>
                <w:lang w:val="kk-KZ"/>
              </w:rPr>
              <w:t>4</w:t>
            </w:r>
            <w:r w:rsidR="00FF3AB2">
              <w:rPr>
                <w:bCs/>
                <w:sz w:val="28"/>
                <w:szCs w:val="28"/>
                <w:lang w:val="kk-KZ"/>
              </w:rPr>
              <w:t>6</w:t>
            </w:r>
          </w:p>
        </w:tc>
      </w:tr>
      <w:tr w:rsidR="00915289" w:rsidRPr="00CC3D9C" w14:paraId="22C073E2" w14:textId="77777777" w:rsidTr="009B25B5">
        <w:tc>
          <w:tcPr>
            <w:tcW w:w="776" w:type="dxa"/>
          </w:tcPr>
          <w:p w14:paraId="0777DB10" w14:textId="77777777" w:rsidR="00915289" w:rsidRPr="00616511" w:rsidRDefault="00915289" w:rsidP="00FF3AB2">
            <w:pPr>
              <w:spacing w:after="0" w:line="240" w:lineRule="auto"/>
              <w:jc w:val="both"/>
              <w:rPr>
                <w:bCs/>
                <w:sz w:val="28"/>
                <w:szCs w:val="28"/>
                <w:lang w:val="kk-KZ"/>
              </w:rPr>
            </w:pPr>
            <w:r w:rsidRPr="00616511">
              <w:rPr>
                <w:bCs/>
                <w:sz w:val="28"/>
                <w:szCs w:val="28"/>
                <w:lang w:val="kk-KZ"/>
              </w:rPr>
              <w:t>2.4</w:t>
            </w:r>
          </w:p>
        </w:tc>
        <w:tc>
          <w:tcPr>
            <w:tcW w:w="8222" w:type="dxa"/>
          </w:tcPr>
          <w:p w14:paraId="1C1BA90A" w14:textId="77777777" w:rsidR="00915289" w:rsidRPr="00616511" w:rsidRDefault="00915289" w:rsidP="00FF3AB2">
            <w:pPr>
              <w:spacing w:after="0" w:line="240" w:lineRule="auto"/>
              <w:jc w:val="both"/>
              <w:rPr>
                <w:bCs/>
                <w:sz w:val="28"/>
                <w:szCs w:val="28"/>
                <w:lang w:val="kk-KZ"/>
              </w:rPr>
            </w:pPr>
            <w:r w:rsidRPr="009B25B5">
              <w:rPr>
                <w:bCs/>
                <w:sz w:val="28"/>
                <w:szCs w:val="28"/>
                <w:lang w:val="kk-KZ"/>
              </w:rPr>
              <w:t>Зерттеу әдістері....................................................</w:t>
            </w:r>
            <w:r w:rsidRPr="009B25B5">
              <w:rPr>
                <w:bCs/>
                <w:sz w:val="28"/>
                <w:szCs w:val="28"/>
                <w:lang w:val="en-US"/>
              </w:rPr>
              <w:t>.</w:t>
            </w:r>
            <w:r w:rsidRPr="009B25B5">
              <w:rPr>
                <w:bCs/>
                <w:sz w:val="28"/>
                <w:szCs w:val="28"/>
                <w:lang w:val="kk-KZ"/>
              </w:rPr>
              <w:t>..................................</w:t>
            </w:r>
          </w:p>
        </w:tc>
        <w:tc>
          <w:tcPr>
            <w:tcW w:w="640" w:type="dxa"/>
          </w:tcPr>
          <w:p w14:paraId="6C30AF42" w14:textId="68F0CB3E" w:rsidR="009B25B5" w:rsidRPr="009B25B5" w:rsidRDefault="00FF3AB2" w:rsidP="00FF3AB2">
            <w:pPr>
              <w:spacing w:after="0" w:line="240" w:lineRule="auto"/>
              <w:jc w:val="both"/>
              <w:rPr>
                <w:bCs/>
                <w:sz w:val="28"/>
                <w:szCs w:val="28"/>
                <w:lang w:val="kk-KZ"/>
              </w:rPr>
            </w:pPr>
            <w:r>
              <w:rPr>
                <w:bCs/>
                <w:sz w:val="28"/>
                <w:szCs w:val="28"/>
                <w:lang w:val="kk-KZ"/>
              </w:rPr>
              <w:t>49</w:t>
            </w:r>
          </w:p>
        </w:tc>
      </w:tr>
      <w:tr w:rsidR="009B25B5" w:rsidRPr="00CC3D9C" w14:paraId="4DD0838A" w14:textId="77777777" w:rsidTr="009B25B5">
        <w:tc>
          <w:tcPr>
            <w:tcW w:w="776" w:type="dxa"/>
          </w:tcPr>
          <w:p w14:paraId="3837D8D7" w14:textId="77777777" w:rsidR="009B25B5" w:rsidRPr="00616511" w:rsidRDefault="009B25B5" w:rsidP="00FF3AB2">
            <w:pPr>
              <w:spacing w:after="0" w:line="240" w:lineRule="auto"/>
              <w:jc w:val="both"/>
              <w:rPr>
                <w:bCs/>
                <w:sz w:val="28"/>
                <w:szCs w:val="28"/>
                <w:lang w:val="kk-KZ"/>
              </w:rPr>
            </w:pPr>
          </w:p>
        </w:tc>
        <w:tc>
          <w:tcPr>
            <w:tcW w:w="8222" w:type="dxa"/>
          </w:tcPr>
          <w:p w14:paraId="51868E4A" w14:textId="44FD0A29" w:rsidR="009B25B5" w:rsidRPr="009B25B5" w:rsidRDefault="009B25B5" w:rsidP="00FF3AB2">
            <w:pPr>
              <w:spacing w:after="0" w:line="240" w:lineRule="auto"/>
              <w:jc w:val="both"/>
              <w:rPr>
                <w:bCs/>
                <w:sz w:val="28"/>
                <w:szCs w:val="28"/>
                <w:lang w:val="kk-KZ"/>
              </w:rPr>
            </w:pPr>
            <w:r>
              <w:rPr>
                <w:bCs/>
                <w:sz w:val="28"/>
                <w:szCs w:val="28"/>
                <w:lang w:val="kk-KZ"/>
              </w:rPr>
              <w:t>Екінші</w:t>
            </w:r>
            <w:r w:rsidRPr="00616511">
              <w:rPr>
                <w:bCs/>
                <w:sz w:val="28"/>
                <w:szCs w:val="28"/>
                <w:lang w:val="kk-KZ"/>
              </w:rPr>
              <w:t xml:space="preserve"> бөлім бойынша қорытынды</w:t>
            </w:r>
            <w:r w:rsidRPr="00616511">
              <w:rPr>
                <w:bCs/>
                <w:sz w:val="28"/>
                <w:szCs w:val="28"/>
                <w:lang w:val="kk-KZ"/>
              </w:rPr>
              <w:tab/>
            </w:r>
            <w:r>
              <w:rPr>
                <w:bCs/>
                <w:sz w:val="28"/>
                <w:szCs w:val="28"/>
                <w:lang w:val="kk-KZ"/>
              </w:rPr>
              <w:t>..</w:t>
            </w:r>
            <w:r>
              <w:rPr>
                <w:bCs/>
                <w:sz w:val="28"/>
                <w:szCs w:val="28"/>
                <w:lang w:val="en-US"/>
              </w:rPr>
              <w:t>………………………………...</w:t>
            </w:r>
          </w:p>
        </w:tc>
        <w:tc>
          <w:tcPr>
            <w:tcW w:w="640" w:type="dxa"/>
          </w:tcPr>
          <w:p w14:paraId="320D9316" w14:textId="2D125E82" w:rsidR="009B25B5" w:rsidRPr="009B25B5" w:rsidRDefault="009B25B5" w:rsidP="00FF3AB2">
            <w:pPr>
              <w:spacing w:after="0" w:line="240" w:lineRule="auto"/>
              <w:jc w:val="both"/>
              <w:rPr>
                <w:bCs/>
                <w:sz w:val="28"/>
                <w:szCs w:val="28"/>
                <w:lang w:val="en-US"/>
              </w:rPr>
            </w:pPr>
            <w:r>
              <w:rPr>
                <w:bCs/>
                <w:sz w:val="28"/>
                <w:szCs w:val="28"/>
                <w:lang w:val="en-US"/>
              </w:rPr>
              <w:t>5</w:t>
            </w:r>
            <w:r w:rsidR="00FF3AB2">
              <w:rPr>
                <w:bCs/>
                <w:sz w:val="28"/>
                <w:szCs w:val="28"/>
                <w:lang w:val="en-US"/>
              </w:rPr>
              <w:t>5</w:t>
            </w:r>
          </w:p>
        </w:tc>
      </w:tr>
      <w:tr w:rsidR="009B25B5" w:rsidRPr="00CC3D9C" w14:paraId="1BD06939" w14:textId="77777777" w:rsidTr="009B25B5">
        <w:tc>
          <w:tcPr>
            <w:tcW w:w="776" w:type="dxa"/>
          </w:tcPr>
          <w:p w14:paraId="4C2A7726" w14:textId="77777777" w:rsidR="009B25B5" w:rsidRPr="00B43B39" w:rsidRDefault="009B25B5" w:rsidP="00FF3AB2">
            <w:pPr>
              <w:spacing w:after="0" w:line="240" w:lineRule="auto"/>
              <w:jc w:val="both"/>
              <w:rPr>
                <w:b/>
                <w:bCs/>
                <w:sz w:val="28"/>
                <w:szCs w:val="28"/>
                <w:lang w:val="kk-KZ"/>
              </w:rPr>
            </w:pPr>
            <w:r w:rsidRPr="00B43B39">
              <w:rPr>
                <w:b/>
                <w:bCs/>
                <w:sz w:val="28"/>
                <w:szCs w:val="28"/>
                <w:lang w:val="kk-KZ"/>
              </w:rPr>
              <w:t>3</w:t>
            </w:r>
          </w:p>
        </w:tc>
        <w:tc>
          <w:tcPr>
            <w:tcW w:w="8222" w:type="dxa"/>
          </w:tcPr>
          <w:p w14:paraId="1429C2AD" w14:textId="77777777" w:rsidR="009B25B5" w:rsidRPr="0070340F" w:rsidRDefault="009B25B5" w:rsidP="00FF3AB2">
            <w:pPr>
              <w:spacing w:after="0" w:line="240" w:lineRule="auto"/>
              <w:jc w:val="both"/>
              <w:rPr>
                <w:b/>
                <w:bCs/>
                <w:sz w:val="28"/>
                <w:szCs w:val="28"/>
                <w:lang w:val="kk-KZ"/>
              </w:rPr>
            </w:pPr>
            <w:r w:rsidRPr="00B43B39">
              <w:rPr>
                <w:b/>
                <w:bCs/>
                <w:sz w:val="28"/>
                <w:szCs w:val="28"/>
                <w:lang w:val="kk-KZ"/>
              </w:rPr>
              <w:t>ЖАРТЫЛАЙ ФАБРИКАТТЫҢ РЕЦЕПТУРАЛЫҚ ҚҰРАМЫНЫҢ ШИКІЗАТ КОМПОНЕНТІН ӘЗІРЛЕУДІҢ ҚАУІПСІЗДІК КӨРСЕТКІШТЕРІНЕ ӘСЕРІН ЗЕРТТЕУ НӘТИЖЕЛЕРІ</w:t>
            </w:r>
            <w:r w:rsidRPr="0048382F">
              <w:rPr>
                <w:bCs/>
                <w:sz w:val="28"/>
                <w:szCs w:val="28"/>
                <w:lang w:val="kk-KZ"/>
              </w:rPr>
              <w:t>..................</w:t>
            </w:r>
            <w:r>
              <w:rPr>
                <w:bCs/>
                <w:sz w:val="28"/>
                <w:szCs w:val="28"/>
                <w:lang w:val="kk-KZ"/>
              </w:rPr>
              <w:t>........</w:t>
            </w:r>
            <w:r w:rsidRPr="0048382F">
              <w:rPr>
                <w:bCs/>
                <w:sz w:val="28"/>
                <w:szCs w:val="28"/>
                <w:lang w:val="kk-KZ"/>
              </w:rPr>
              <w:t>...............................................</w:t>
            </w:r>
            <w:r>
              <w:rPr>
                <w:bCs/>
                <w:sz w:val="28"/>
                <w:szCs w:val="28"/>
                <w:lang w:val="kk-KZ"/>
              </w:rPr>
              <w:t>........</w:t>
            </w:r>
            <w:r w:rsidRPr="0048382F">
              <w:rPr>
                <w:bCs/>
                <w:sz w:val="28"/>
                <w:szCs w:val="28"/>
                <w:lang w:val="kk-KZ"/>
              </w:rPr>
              <w:t>.....</w:t>
            </w:r>
          </w:p>
        </w:tc>
        <w:tc>
          <w:tcPr>
            <w:tcW w:w="640" w:type="dxa"/>
          </w:tcPr>
          <w:p w14:paraId="7C14EBCB" w14:textId="77777777" w:rsidR="00FF3AB2" w:rsidRDefault="00FF3AB2" w:rsidP="00FF3AB2">
            <w:pPr>
              <w:spacing w:after="0" w:line="240" w:lineRule="auto"/>
              <w:jc w:val="both"/>
              <w:rPr>
                <w:bCs/>
                <w:sz w:val="28"/>
                <w:szCs w:val="28"/>
                <w:lang w:val="kk-KZ"/>
              </w:rPr>
            </w:pPr>
          </w:p>
          <w:p w14:paraId="1CE4938D" w14:textId="77777777" w:rsidR="00FF3AB2" w:rsidRDefault="00FF3AB2" w:rsidP="00FF3AB2">
            <w:pPr>
              <w:spacing w:after="0" w:line="240" w:lineRule="auto"/>
              <w:jc w:val="both"/>
              <w:rPr>
                <w:bCs/>
                <w:sz w:val="28"/>
                <w:szCs w:val="28"/>
                <w:lang w:val="kk-KZ"/>
              </w:rPr>
            </w:pPr>
          </w:p>
          <w:p w14:paraId="187DB87D" w14:textId="77777777" w:rsidR="00FF3AB2" w:rsidRDefault="00FF3AB2" w:rsidP="00FF3AB2">
            <w:pPr>
              <w:spacing w:after="0" w:line="240" w:lineRule="auto"/>
              <w:jc w:val="both"/>
              <w:rPr>
                <w:bCs/>
                <w:sz w:val="28"/>
                <w:szCs w:val="28"/>
                <w:lang w:val="kk-KZ"/>
              </w:rPr>
            </w:pPr>
          </w:p>
          <w:p w14:paraId="211E2078" w14:textId="07FD38EE" w:rsidR="009B25B5" w:rsidRPr="006C1E53" w:rsidRDefault="009B25B5" w:rsidP="00FF3AB2">
            <w:pPr>
              <w:spacing w:after="0" w:line="240" w:lineRule="auto"/>
              <w:jc w:val="both"/>
              <w:rPr>
                <w:bCs/>
                <w:sz w:val="28"/>
                <w:szCs w:val="28"/>
                <w:lang w:val="en-US"/>
              </w:rPr>
            </w:pPr>
            <w:r w:rsidRPr="00CC3D9C">
              <w:rPr>
                <w:bCs/>
                <w:sz w:val="28"/>
                <w:szCs w:val="28"/>
                <w:lang w:val="kk-KZ"/>
              </w:rPr>
              <w:t>5</w:t>
            </w:r>
            <w:r w:rsidR="00FF3AB2">
              <w:rPr>
                <w:bCs/>
                <w:sz w:val="28"/>
                <w:szCs w:val="28"/>
                <w:lang w:val="kk-KZ"/>
              </w:rPr>
              <w:t>6</w:t>
            </w:r>
          </w:p>
        </w:tc>
      </w:tr>
      <w:tr w:rsidR="009B25B5" w:rsidRPr="00CC3D9C" w14:paraId="49BAB62C" w14:textId="77777777" w:rsidTr="009B25B5">
        <w:tc>
          <w:tcPr>
            <w:tcW w:w="776" w:type="dxa"/>
          </w:tcPr>
          <w:p w14:paraId="25616A14" w14:textId="77777777" w:rsidR="009B25B5" w:rsidRPr="00616511" w:rsidRDefault="009B25B5" w:rsidP="00FF3AB2">
            <w:pPr>
              <w:spacing w:after="0" w:line="240" w:lineRule="auto"/>
              <w:jc w:val="both"/>
              <w:rPr>
                <w:bCs/>
                <w:sz w:val="28"/>
                <w:szCs w:val="28"/>
                <w:lang w:val="kk-KZ"/>
              </w:rPr>
            </w:pPr>
            <w:r>
              <w:rPr>
                <w:bCs/>
                <w:sz w:val="28"/>
                <w:szCs w:val="28"/>
                <w:lang w:val="kk-KZ"/>
              </w:rPr>
              <w:t>3.1</w:t>
            </w:r>
          </w:p>
        </w:tc>
        <w:tc>
          <w:tcPr>
            <w:tcW w:w="8222" w:type="dxa"/>
          </w:tcPr>
          <w:p w14:paraId="252F47DA" w14:textId="77777777" w:rsidR="009B25B5" w:rsidRPr="0070340F" w:rsidRDefault="009B25B5" w:rsidP="00FF3AB2">
            <w:pPr>
              <w:spacing w:after="0" w:line="240" w:lineRule="auto"/>
              <w:jc w:val="both"/>
              <w:rPr>
                <w:bCs/>
                <w:sz w:val="28"/>
                <w:szCs w:val="28"/>
                <w:lang w:val="kk-KZ"/>
              </w:rPr>
            </w:pPr>
            <w:r w:rsidRPr="00F21A65">
              <w:rPr>
                <w:bCs/>
                <w:sz w:val="28"/>
                <w:szCs w:val="28"/>
                <w:lang w:val="kk-KZ"/>
              </w:rPr>
              <w:t>Соя ұны қосылған бройлер етінен жасалған жартылай фабрикаттың қауіпсіз концентрациясын анықтау бойынша технологиялық тәсілдерді әзірлеу</w:t>
            </w:r>
            <w:r w:rsidRPr="0048382F">
              <w:rPr>
                <w:bCs/>
                <w:sz w:val="28"/>
                <w:szCs w:val="28"/>
                <w:lang w:val="kk-KZ"/>
              </w:rPr>
              <w:t>..................</w:t>
            </w:r>
            <w:r>
              <w:rPr>
                <w:bCs/>
                <w:sz w:val="28"/>
                <w:szCs w:val="28"/>
                <w:lang w:val="kk-KZ"/>
              </w:rPr>
              <w:t>........</w:t>
            </w:r>
            <w:r w:rsidRPr="0048382F">
              <w:rPr>
                <w:bCs/>
                <w:sz w:val="28"/>
                <w:szCs w:val="28"/>
                <w:lang w:val="kk-KZ"/>
              </w:rPr>
              <w:t>.............................</w:t>
            </w:r>
            <w:r w:rsidRPr="0070340F">
              <w:rPr>
                <w:bCs/>
                <w:sz w:val="28"/>
                <w:szCs w:val="28"/>
                <w:lang w:val="kk-KZ"/>
              </w:rPr>
              <w:t>............................</w:t>
            </w:r>
          </w:p>
        </w:tc>
        <w:tc>
          <w:tcPr>
            <w:tcW w:w="640" w:type="dxa"/>
          </w:tcPr>
          <w:p w14:paraId="7344A697" w14:textId="77777777" w:rsidR="00FF3AB2" w:rsidRDefault="00FF3AB2" w:rsidP="00FF3AB2">
            <w:pPr>
              <w:spacing w:after="0" w:line="240" w:lineRule="auto"/>
              <w:jc w:val="both"/>
              <w:rPr>
                <w:bCs/>
                <w:sz w:val="28"/>
                <w:szCs w:val="28"/>
                <w:lang w:val="kk-KZ"/>
              </w:rPr>
            </w:pPr>
          </w:p>
          <w:p w14:paraId="4A860255" w14:textId="77777777" w:rsidR="00FF3AB2" w:rsidRDefault="00FF3AB2" w:rsidP="00FF3AB2">
            <w:pPr>
              <w:spacing w:after="0" w:line="240" w:lineRule="auto"/>
              <w:jc w:val="both"/>
              <w:rPr>
                <w:bCs/>
                <w:sz w:val="28"/>
                <w:szCs w:val="28"/>
                <w:lang w:val="kk-KZ"/>
              </w:rPr>
            </w:pPr>
          </w:p>
          <w:p w14:paraId="21E42DB8" w14:textId="2BB7F02F" w:rsidR="009B25B5" w:rsidRPr="006C1E53" w:rsidRDefault="009B25B5" w:rsidP="00FF3AB2">
            <w:pPr>
              <w:spacing w:after="0" w:line="240" w:lineRule="auto"/>
              <w:jc w:val="both"/>
              <w:rPr>
                <w:bCs/>
                <w:sz w:val="28"/>
                <w:szCs w:val="28"/>
                <w:lang w:val="en-US"/>
              </w:rPr>
            </w:pPr>
            <w:r w:rsidRPr="00CC3D9C">
              <w:rPr>
                <w:bCs/>
                <w:sz w:val="28"/>
                <w:szCs w:val="28"/>
                <w:lang w:val="kk-KZ"/>
              </w:rPr>
              <w:t>5</w:t>
            </w:r>
            <w:r w:rsidR="00FF3AB2">
              <w:rPr>
                <w:bCs/>
                <w:sz w:val="28"/>
                <w:szCs w:val="28"/>
                <w:lang w:val="kk-KZ"/>
              </w:rPr>
              <w:t>6</w:t>
            </w:r>
          </w:p>
        </w:tc>
      </w:tr>
      <w:tr w:rsidR="009B25B5" w:rsidRPr="00CC3D9C" w14:paraId="10AAF631" w14:textId="77777777" w:rsidTr="009B25B5">
        <w:tc>
          <w:tcPr>
            <w:tcW w:w="776" w:type="dxa"/>
          </w:tcPr>
          <w:p w14:paraId="1AEB9705" w14:textId="77777777" w:rsidR="009B25B5" w:rsidRDefault="009B25B5" w:rsidP="00FF3AB2">
            <w:pPr>
              <w:spacing w:after="0" w:line="240" w:lineRule="auto"/>
              <w:jc w:val="both"/>
              <w:rPr>
                <w:bCs/>
                <w:sz w:val="28"/>
                <w:szCs w:val="28"/>
                <w:lang w:val="kk-KZ"/>
              </w:rPr>
            </w:pPr>
            <w:r>
              <w:rPr>
                <w:bCs/>
                <w:sz w:val="28"/>
                <w:szCs w:val="28"/>
                <w:lang w:val="kk-KZ"/>
              </w:rPr>
              <w:t>3.1.1</w:t>
            </w:r>
          </w:p>
        </w:tc>
        <w:tc>
          <w:tcPr>
            <w:tcW w:w="8222" w:type="dxa"/>
          </w:tcPr>
          <w:p w14:paraId="5B0D56E8" w14:textId="77777777" w:rsidR="009B25B5" w:rsidRPr="0070340F" w:rsidRDefault="009B25B5" w:rsidP="00FF3AB2">
            <w:pPr>
              <w:pStyle w:val="111"/>
              <w:ind w:left="0"/>
              <w:jc w:val="both"/>
              <w:rPr>
                <w:b w:val="0"/>
                <w:bCs w:val="0"/>
                <w:lang w:val="kk-KZ"/>
              </w:rPr>
            </w:pPr>
            <w:r w:rsidRPr="007B45A2">
              <w:rPr>
                <w:b w:val="0"/>
                <w:bCs w:val="0"/>
                <w:lang w:val="kk-KZ"/>
              </w:rPr>
              <w:t>Шикізат түрлерінің сапалық көрсеткіштері</w:t>
            </w:r>
            <w:r>
              <w:rPr>
                <w:b w:val="0"/>
                <w:bCs w:val="0"/>
                <w:lang w:val="kk-KZ"/>
              </w:rPr>
              <w:t>н зерттеу нәтижелері</w:t>
            </w:r>
            <w:r w:rsidRPr="0070340F">
              <w:rPr>
                <w:b w:val="0"/>
                <w:bCs w:val="0"/>
                <w:lang w:val="kk-KZ"/>
              </w:rPr>
              <w:t>......</w:t>
            </w:r>
          </w:p>
        </w:tc>
        <w:tc>
          <w:tcPr>
            <w:tcW w:w="640" w:type="dxa"/>
          </w:tcPr>
          <w:p w14:paraId="29CBF60C" w14:textId="58E26CA8" w:rsidR="009B25B5" w:rsidRPr="006C1E53" w:rsidRDefault="009B25B5" w:rsidP="00FF3AB2">
            <w:pPr>
              <w:spacing w:after="0" w:line="240" w:lineRule="auto"/>
              <w:jc w:val="both"/>
              <w:rPr>
                <w:bCs/>
                <w:sz w:val="28"/>
                <w:szCs w:val="28"/>
                <w:lang w:val="en-US"/>
              </w:rPr>
            </w:pPr>
            <w:r w:rsidRPr="00CC3D9C">
              <w:rPr>
                <w:bCs/>
                <w:sz w:val="28"/>
                <w:szCs w:val="28"/>
                <w:lang w:val="kk-KZ"/>
              </w:rPr>
              <w:t>5</w:t>
            </w:r>
            <w:r w:rsidR="00FF3AB2">
              <w:rPr>
                <w:bCs/>
                <w:sz w:val="28"/>
                <w:szCs w:val="28"/>
                <w:lang w:val="kk-KZ"/>
              </w:rPr>
              <w:t>6</w:t>
            </w:r>
          </w:p>
        </w:tc>
      </w:tr>
      <w:tr w:rsidR="009B25B5" w:rsidRPr="00CC3D9C" w14:paraId="1B05EF56" w14:textId="77777777" w:rsidTr="009B25B5">
        <w:tc>
          <w:tcPr>
            <w:tcW w:w="776" w:type="dxa"/>
          </w:tcPr>
          <w:p w14:paraId="09B36263" w14:textId="77777777" w:rsidR="009B25B5" w:rsidRDefault="009B25B5" w:rsidP="00FF3AB2">
            <w:pPr>
              <w:spacing w:after="0" w:line="240" w:lineRule="auto"/>
              <w:jc w:val="both"/>
              <w:rPr>
                <w:bCs/>
                <w:sz w:val="28"/>
                <w:szCs w:val="28"/>
                <w:lang w:val="kk-KZ"/>
              </w:rPr>
            </w:pPr>
            <w:r w:rsidRPr="00633DBD">
              <w:rPr>
                <w:bCs/>
                <w:sz w:val="28"/>
                <w:szCs w:val="28"/>
                <w:lang w:val="kk-KZ"/>
              </w:rPr>
              <w:t>3.1.2</w:t>
            </w:r>
          </w:p>
        </w:tc>
        <w:tc>
          <w:tcPr>
            <w:tcW w:w="8222" w:type="dxa"/>
          </w:tcPr>
          <w:p w14:paraId="41D2265D" w14:textId="77777777" w:rsidR="009B25B5" w:rsidRPr="0070340F" w:rsidRDefault="009B25B5" w:rsidP="00FF3AB2">
            <w:pPr>
              <w:pStyle w:val="111"/>
              <w:ind w:left="0"/>
              <w:jc w:val="both"/>
              <w:rPr>
                <w:rFonts w:eastAsia="Calibri"/>
                <w:b w:val="0"/>
                <w:lang w:val="kk-KZ" w:bidi="ar-SA"/>
              </w:rPr>
            </w:pPr>
            <w:r w:rsidRPr="00633DBD">
              <w:rPr>
                <w:rFonts w:eastAsia="Calibri"/>
                <w:b w:val="0"/>
                <w:lang w:val="kk-KZ" w:bidi="ar-SA"/>
              </w:rPr>
              <w:t>Шикізат түрлерінің биологиялық құндылығы</w:t>
            </w:r>
            <w:r>
              <w:rPr>
                <w:b w:val="0"/>
                <w:bCs w:val="0"/>
                <w:lang w:val="kk-KZ"/>
              </w:rPr>
              <w:t xml:space="preserve"> зерттеу нәтижелері</w:t>
            </w:r>
            <w:r w:rsidRPr="0070340F">
              <w:rPr>
                <w:b w:val="0"/>
                <w:bCs w:val="0"/>
                <w:lang w:val="kk-KZ"/>
              </w:rPr>
              <w:t>...</w:t>
            </w:r>
          </w:p>
        </w:tc>
        <w:tc>
          <w:tcPr>
            <w:tcW w:w="640" w:type="dxa"/>
          </w:tcPr>
          <w:p w14:paraId="361692AE" w14:textId="078E5331" w:rsidR="009B25B5" w:rsidRPr="009B25B5" w:rsidRDefault="009B25B5" w:rsidP="00FF3AB2">
            <w:pPr>
              <w:spacing w:after="0" w:line="240" w:lineRule="auto"/>
              <w:jc w:val="both"/>
              <w:rPr>
                <w:bCs/>
                <w:sz w:val="28"/>
                <w:szCs w:val="28"/>
                <w:lang w:val="en-US"/>
              </w:rPr>
            </w:pPr>
            <w:r w:rsidRPr="00CC3D9C">
              <w:rPr>
                <w:bCs/>
                <w:sz w:val="28"/>
                <w:szCs w:val="28"/>
                <w:lang w:val="kk-KZ"/>
              </w:rPr>
              <w:t>5</w:t>
            </w:r>
            <w:r w:rsidR="00FF3AB2">
              <w:rPr>
                <w:bCs/>
                <w:sz w:val="28"/>
                <w:szCs w:val="28"/>
                <w:lang w:val="kk-KZ"/>
              </w:rPr>
              <w:t>6</w:t>
            </w:r>
          </w:p>
        </w:tc>
      </w:tr>
      <w:tr w:rsidR="009B25B5" w:rsidRPr="00CC3D9C" w14:paraId="5A004CAD" w14:textId="77777777" w:rsidTr="009B25B5">
        <w:tc>
          <w:tcPr>
            <w:tcW w:w="776" w:type="dxa"/>
          </w:tcPr>
          <w:p w14:paraId="4DBB6CB7" w14:textId="77777777" w:rsidR="009B25B5" w:rsidRPr="00616511" w:rsidRDefault="009B25B5" w:rsidP="00FF3AB2">
            <w:pPr>
              <w:spacing w:after="0" w:line="240" w:lineRule="auto"/>
              <w:jc w:val="both"/>
              <w:rPr>
                <w:bCs/>
                <w:sz w:val="28"/>
                <w:szCs w:val="28"/>
                <w:lang w:val="kk-KZ"/>
              </w:rPr>
            </w:pPr>
            <w:r>
              <w:rPr>
                <w:bCs/>
                <w:sz w:val="28"/>
                <w:szCs w:val="28"/>
                <w:lang w:val="kk-KZ"/>
              </w:rPr>
              <w:t>3.2</w:t>
            </w:r>
          </w:p>
        </w:tc>
        <w:tc>
          <w:tcPr>
            <w:tcW w:w="8222" w:type="dxa"/>
          </w:tcPr>
          <w:p w14:paraId="2A468458" w14:textId="77777777" w:rsidR="009B25B5" w:rsidRPr="0070340F" w:rsidRDefault="009B25B5" w:rsidP="00FF3AB2">
            <w:pPr>
              <w:spacing w:after="0" w:line="240" w:lineRule="auto"/>
              <w:jc w:val="both"/>
              <w:rPr>
                <w:bCs/>
                <w:sz w:val="28"/>
                <w:szCs w:val="28"/>
                <w:lang w:val="kk-KZ"/>
              </w:rPr>
            </w:pPr>
            <w:r>
              <w:rPr>
                <w:bCs/>
                <w:sz w:val="28"/>
                <w:szCs w:val="28"/>
                <w:lang w:val="kk-KZ"/>
              </w:rPr>
              <w:t>С</w:t>
            </w:r>
            <w:r w:rsidRPr="00F21A65">
              <w:rPr>
                <w:bCs/>
                <w:sz w:val="28"/>
                <w:szCs w:val="28"/>
                <w:lang w:val="kk-KZ"/>
              </w:rPr>
              <w:t>оя ұны пропорциясының дайын өнімнің сапасы мен қауіпсіздігі көрсеткіштеріне әсерін зерттеу нәтижелері</w:t>
            </w:r>
            <w:r w:rsidRPr="0070340F">
              <w:rPr>
                <w:bCs/>
                <w:sz w:val="28"/>
                <w:szCs w:val="28"/>
                <w:lang w:val="kk-KZ"/>
              </w:rPr>
              <w:t>………………………….</w:t>
            </w:r>
          </w:p>
        </w:tc>
        <w:tc>
          <w:tcPr>
            <w:tcW w:w="640" w:type="dxa"/>
          </w:tcPr>
          <w:p w14:paraId="2EEB25B8" w14:textId="77777777" w:rsidR="00FF3AB2" w:rsidRDefault="00FF3AB2" w:rsidP="00FF3AB2">
            <w:pPr>
              <w:spacing w:after="0" w:line="240" w:lineRule="auto"/>
              <w:jc w:val="both"/>
              <w:rPr>
                <w:bCs/>
                <w:sz w:val="28"/>
                <w:szCs w:val="28"/>
                <w:lang w:val="kk-KZ"/>
              </w:rPr>
            </w:pPr>
          </w:p>
          <w:p w14:paraId="0C02944F" w14:textId="0E12C1E3" w:rsidR="009B25B5" w:rsidRPr="00FF3AB2" w:rsidRDefault="009B25B5" w:rsidP="00FF3AB2">
            <w:pPr>
              <w:spacing w:after="0" w:line="240" w:lineRule="auto"/>
              <w:jc w:val="both"/>
              <w:rPr>
                <w:bCs/>
                <w:sz w:val="28"/>
                <w:szCs w:val="28"/>
                <w:lang w:val="en-US"/>
              </w:rPr>
            </w:pPr>
            <w:r w:rsidRPr="00CC3D9C">
              <w:rPr>
                <w:bCs/>
                <w:sz w:val="28"/>
                <w:szCs w:val="28"/>
                <w:lang w:val="kk-KZ"/>
              </w:rPr>
              <w:t>5</w:t>
            </w:r>
            <w:r w:rsidR="00FF3AB2">
              <w:rPr>
                <w:bCs/>
                <w:sz w:val="28"/>
                <w:szCs w:val="28"/>
                <w:lang w:val="kk-KZ"/>
              </w:rPr>
              <w:t>7</w:t>
            </w:r>
          </w:p>
        </w:tc>
      </w:tr>
      <w:tr w:rsidR="009B25B5" w:rsidRPr="002207D6" w14:paraId="4997690E" w14:textId="77777777" w:rsidTr="009B25B5">
        <w:tc>
          <w:tcPr>
            <w:tcW w:w="776" w:type="dxa"/>
          </w:tcPr>
          <w:p w14:paraId="588A689B" w14:textId="77777777" w:rsidR="009B25B5" w:rsidRDefault="009B25B5" w:rsidP="00FF3AB2">
            <w:pPr>
              <w:spacing w:after="0" w:line="240" w:lineRule="auto"/>
              <w:jc w:val="both"/>
              <w:rPr>
                <w:bCs/>
                <w:sz w:val="28"/>
                <w:szCs w:val="28"/>
                <w:lang w:val="kk-KZ"/>
              </w:rPr>
            </w:pPr>
            <w:r>
              <w:rPr>
                <w:bCs/>
                <w:sz w:val="28"/>
                <w:szCs w:val="28"/>
                <w:lang w:val="kk-KZ"/>
              </w:rPr>
              <w:t>3.2.1</w:t>
            </w:r>
          </w:p>
        </w:tc>
        <w:tc>
          <w:tcPr>
            <w:tcW w:w="8222" w:type="dxa"/>
          </w:tcPr>
          <w:p w14:paraId="50DBE164" w14:textId="77777777" w:rsidR="009B25B5" w:rsidRPr="0070340F" w:rsidRDefault="009B25B5" w:rsidP="00FF3AB2">
            <w:pPr>
              <w:spacing w:after="0" w:line="240" w:lineRule="auto"/>
              <w:jc w:val="both"/>
              <w:rPr>
                <w:bCs/>
                <w:sz w:val="28"/>
                <w:szCs w:val="28"/>
                <w:lang w:val="kk-KZ"/>
              </w:rPr>
            </w:pPr>
            <w:r w:rsidRPr="002207D6">
              <w:rPr>
                <w:bCs/>
                <w:sz w:val="28"/>
                <w:szCs w:val="28"/>
                <w:lang w:val="kk-KZ"/>
              </w:rPr>
              <w:t>Соя ұны пропорциясының дайын өнімнің тағамдық және биологиялық құндылықтарына әсерін зерттеу нәтижелері</w:t>
            </w:r>
            <w:r w:rsidRPr="0070340F">
              <w:rPr>
                <w:bCs/>
                <w:sz w:val="28"/>
                <w:szCs w:val="28"/>
                <w:lang w:val="kk-KZ"/>
              </w:rPr>
              <w:t>…………</w:t>
            </w:r>
          </w:p>
        </w:tc>
        <w:tc>
          <w:tcPr>
            <w:tcW w:w="640" w:type="dxa"/>
          </w:tcPr>
          <w:p w14:paraId="50D458D7" w14:textId="77777777" w:rsidR="00FF3AB2" w:rsidRDefault="00FF3AB2" w:rsidP="00FF3AB2">
            <w:pPr>
              <w:spacing w:after="0" w:line="240" w:lineRule="auto"/>
              <w:jc w:val="both"/>
              <w:rPr>
                <w:bCs/>
                <w:sz w:val="28"/>
                <w:szCs w:val="28"/>
                <w:lang w:val="kk-KZ"/>
              </w:rPr>
            </w:pPr>
          </w:p>
          <w:p w14:paraId="1E62A66D" w14:textId="00A4E43B" w:rsidR="009B25B5" w:rsidRPr="009B25B5" w:rsidRDefault="009B25B5" w:rsidP="00FF3AB2">
            <w:pPr>
              <w:spacing w:after="0" w:line="240" w:lineRule="auto"/>
              <w:jc w:val="both"/>
              <w:rPr>
                <w:bCs/>
                <w:sz w:val="28"/>
                <w:szCs w:val="28"/>
                <w:lang w:val="en-US"/>
              </w:rPr>
            </w:pPr>
            <w:r>
              <w:rPr>
                <w:bCs/>
                <w:sz w:val="28"/>
                <w:szCs w:val="28"/>
                <w:lang w:val="kk-KZ"/>
              </w:rPr>
              <w:t>5</w:t>
            </w:r>
            <w:r w:rsidR="00FF3AB2">
              <w:rPr>
                <w:bCs/>
                <w:sz w:val="28"/>
                <w:szCs w:val="28"/>
                <w:lang w:val="kk-KZ"/>
              </w:rPr>
              <w:t>7</w:t>
            </w:r>
          </w:p>
        </w:tc>
      </w:tr>
      <w:tr w:rsidR="009B25B5" w:rsidRPr="00CC3D9C" w14:paraId="0394F2C6" w14:textId="77777777" w:rsidTr="009B25B5">
        <w:tc>
          <w:tcPr>
            <w:tcW w:w="776" w:type="dxa"/>
          </w:tcPr>
          <w:p w14:paraId="50A62689" w14:textId="77777777" w:rsidR="009B25B5" w:rsidRDefault="009B25B5" w:rsidP="00FF3AB2">
            <w:pPr>
              <w:spacing w:after="0" w:line="240" w:lineRule="auto"/>
              <w:jc w:val="both"/>
              <w:rPr>
                <w:bCs/>
                <w:sz w:val="28"/>
                <w:szCs w:val="28"/>
                <w:lang w:val="kk-KZ"/>
              </w:rPr>
            </w:pPr>
            <w:r w:rsidRPr="003A2901">
              <w:rPr>
                <w:bCs/>
                <w:sz w:val="28"/>
                <w:szCs w:val="28"/>
                <w:lang w:val="kk-KZ"/>
              </w:rPr>
              <w:t>3.2.</w:t>
            </w:r>
            <w:r>
              <w:rPr>
                <w:bCs/>
                <w:sz w:val="28"/>
                <w:szCs w:val="28"/>
                <w:lang w:val="kk-KZ"/>
              </w:rPr>
              <w:t>2</w:t>
            </w:r>
          </w:p>
        </w:tc>
        <w:tc>
          <w:tcPr>
            <w:tcW w:w="8222" w:type="dxa"/>
          </w:tcPr>
          <w:p w14:paraId="1121378E" w14:textId="77777777" w:rsidR="009B25B5" w:rsidRPr="0070340F" w:rsidRDefault="009B25B5" w:rsidP="00FF3AB2">
            <w:pPr>
              <w:pStyle w:val="111"/>
              <w:ind w:left="0"/>
              <w:jc w:val="both"/>
              <w:rPr>
                <w:b w:val="0"/>
                <w:bCs w:val="0"/>
                <w:lang w:val="kk-KZ"/>
              </w:rPr>
            </w:pPr>
            <w:r w:rsidRPr="00154B95">
              <w:rPr>
                <w:b w:val="0"/>
                <w:bCs w:val="0"/>
                <w:lang w:val="kk-KZ"/>
              </w:rPr>
              <w:t>Соя ұны қосылған бройлер еті негізінде жасалған жартылай етті  фабрикаттардың салыстырмалы</w:t>
            </w:r>
            <w:r w:rsidRPr="00154B95">
              <w:rPr>
                <w:b w:val="0"/>
                <w:bCs w:val="0"/>
                <w:color w:val="7030A0"/>
                <w:lang w:val="kk-KZ"/>
              </w:rPr>
              <w:t xml:space="preserve"> </w:t>
            </w:r>
            <w:r w:rsidRPr="00154B95">
              <w:rPr>
                <w:b w:val="0"/>
                <w:bCs w:val="0"/>
                <w:lang w:val="kk-KZ"/>
              </w:rPr>
              <w:t>органолептикалық көрсеткіштері</w:t>
            </w:r>
            <w:r w:rsidRPr="0070340F">
              <w:rPr>
                <w:b w:val="0"/>
                <w:bCs w:val="0"/>
                <w:lang w:val="kk-KZ"/>
              </w:rPr>
              <w:t>..</w:t>
            </w:r>
          </w:p>
        </w:tc>
        <w:tc>
          <w:tcPr>
            <w:tcW w:w="640" w:type="dxa"/>
          </w:tcPr>
          <w:p w14:paraId="0F34A124" w14:textId="77777777" w:rsidR="00FF3AB2" w:rsidRDefault="00FF3AB2" w:rsidP="00FF3AB2">
            <w:pPr>
              <w:spacing w:after="0" w:line="240" w:lineRule="auto"/>
              <w:jc w:val="both"/>
              <w:rPr>
                <w:bCs/>
                <w:sz w:val="28"/>
                <w:szCs w:val="28"/>
                <w:lang w:val="kk-KZ"/>
              </w:rPr>
            </w:pPr>
          </w:p>
          <w:p w14:paraId="425CF7A3" w14:textId="7D610CCA" w:rsidR="009B25B5" w:rsidRPr="009B25B5" w:rsidRDefault="009B25B5" w:rsidP="00FF3AB2">
            <w:pPr>
              <w:spacing w:after="0" w:line="240" w:lineRule="auto"/>
              <w:jc w:val="both"/>
              <w:rPr>
                <w:bCs/>
                <w:sz w:val="28"/>
                <w:szCs w:val="28"/>
                <w:lang w:val="en-US"/>
              </w:rPr>
            </w:pPr>
            <w:r w:rsidRPr="00CC3D9C">
              <w:rPr>
                <w:bCs/>
                <w:sz w:val="28"/>
                <w:szCs w:val="28"/>
                <w:lang w:val="kk-KZ"/>
              </w:rPr>
              <w:t>6</w:t>
            </w:r>
            <w:r w:rsidR="0015618F">
              <w:rPr>
                <w:bCs/>
                <w:sz w:val="28"/>
                <w:szCs w:val="28"/>
                <w:lang w:val="kk-KZ"/>
              </w:rPr>
              <w:t>2</w:t>
            </w:r>
          </w:p>
        </w:tc>
      </w:tr>
      <w:tr w:rsidR="009B25B5" w:rsidRPr="00CC3D9C" w14:paraId="5DD7D30D" w14:textId="77777777" w:rsidTr="009B25B5">
        <w:tc>
          <w:tcPr>
            <w:tcW w:w="776" w:type="dxa"/>
          </w:tcPr>
          <w:p w14:paraId="04323F25" w14:textId="77777777" w:rsidR="009B25B5" w:rsidRDefault="009B25B5" w:rsidP="00FF3AB2">
            <w:pPr>
              <w:spacing w:after="0" w:line="240" w:lineRule="auto"/>
              <w:jc w:val="both"/>
              <w:rPr>
                <w:bCs/>
                <w:sz w:val="28"/>
                <w:szCs w:val="28"/>
                <w:lang w:val="kk-KZ"/>
              </w:rPr>
            </w:pPr>
            <w:r w:rsidRPr="003A2901">
              <w:rPr>
                <w:bCs/>
                <w:sz w:val="28"/>
                <w:szCs w:val="28"/>
                <w:lang w:val="kk-KZ"/>
              </w:rPr>
              <w:t>3.2.</w:t>
            </w:r>
            <w:r>
              <w:rPr>
                <w:bCs/>
                <w:sz w:val="28"/>
                <w:szCs w:val="28"/>
                <w:lang w:val="kk-KZ"/>
              </w:rPr>
              <w:t>3</w:t>
            </w:r>
          </w:p>
        </w:tc>
        <w:tc>
          <w:tcPr>
            <w:tcW w:w="8222" w:type="dxa"/>
          </w:tcPr>
          <w:p w14:paraId="16AD1E2C" w14:textId="77777777" w:rsidR="009B25B5" w:rsidRPr="0070340F" w:rsidRDefault="009B25B5" w:rsidP="00FF3AB2">
            <w:pPr>
              <w:pStyle w:val="111"/>
              <w:ind w:left="0"/>
              <w:jc w:val="both"/>
              <w:rPr>
                <w:b w:val="0"/>
                <w:bCs w:val="0"/>
                <w:lang w:val="kk-KZ"/>
              </w:rPr>
            </w:pPr>
            <w:r w:rsidRPr="00154B95">
              <w:rPr>
                <w:b w:val="0"/>
                <w:bCs w:val="0"/>
                <w:lang w:val="kk-KZ"/>
              </w:rPr>
              <w:t>Соя ұны қосылған бройлер еті негізінде жасалған жартылай етті  фабрикаттардың</w:t>
            </w:r>
            <w:r w:rsidRPr="00154B95">
              <w:rPr>
                <w:b w:val="0"/>
                <w:bCs w:val="0"/>
                <w:color w:val="7030A0"/>
                <w:lang w:val="kk-KZ"/>
              </w:rPr>
              <w:t xml:space="preserve"> </w:t>
            </w:r>
            <w:r>
              <w:rPr>
                <w:b w:val="0"/>
                <w:bCs w:val="0"/>
                <w:lang w:val="kk-KZ"/>
              </w:rPr>
              <w:t xml:space="preserve">макро- </w:t>
            </w:r>
            <w:r w:rsidRPr="00154B95">
              <w:rPr>
                <w:b w:val="0"/>
                <w:bCs w:val="0"/>
                <w:lang w:val="kk-KZ"/>
              </w:rPr>
              <w:t xml:space="preserve">және микроэлементтерінің салыстырмалы </w:t>
            </w:r>
            <w:r w:rsidRPr="00154B95">
              <w:rPr>
                <w:b w:val="0"/>
                <w:bCs w:val="0"/>
                <w:lang w:val="kk-KZ"/>
              </w:rPr>
              <w:lastRenderedPageBreak/>
              <w:t>көрсеткіштері</w:t>
            </w:r>
            <w:r w:rsidRPr="0070340F">
              <w:rPr>
                <w:b w:val="0"/>
                <w:bCs w:val="0"/>
                <w:lang w:val="kk-KZ"/>
              </w:rPr>
              <w:t>…</w:t>
            </w:r>
            <w:r w:rsidRPr="002E1F56">
              <w:rPr>
                <w:b w:val="0"/>
                <w:bCs w:val="0"/>
                <w:lang w:val="kk-KZ"/>
              </w:rPr>
              <w:t>......................................................................................</w:t>
            </w:r>
          </w:p>
        </w:tc>
        <w:tc>
          <w:tcPr>
            <w:tcW w:w="640" w:type="dxa"/>
          </w:tcPr>
          <w:p w14:paraId="08B98E2D" w14:textId="77777777" w:rsidR="00FF3AB2" w:rsidRDefault="00FF3AB2" w:rsidP="00FF3AB2">
            <w:pPr>
              <w:spacing w:after="0" w:line="240" w:lineRule="auto"/>
              <w:jc w:val="both"/>
              <w:rPr>
                <w:bCs/>
                <w:sz w:val="28"/>
                <w:szCs w:val="28"/>
                <w:lang w:val="kk-KZ"/>
              </w:rPr>
            </w:pPr>
          </w:p>
          <w:p w14:paraId="2096D826" w14:textId="77777777" w:rsidR="00FF3AB2" w:rsidRDefault="00FF3AB2" w:rsidP="00FF3AB2">
            <w:pPr>
              <w:spacing w:after="0" w:line="240" w:lineRule="auto"/>
              <w:jc w:val="both"/>
              <w:rPr>
                <w:bCs/>
                <w:sz w:val="28"/>
                <w:szCs w:val="28"/>
                <w:lang w:val="kk-KZ"/>
              </w:rPr>
            </w:pPr>
          </w:p>
          <w:p w14:paraId="5162FEDA" w14:textId="55EEFACD" w:rsidR="009B25B5" w:rsidRPr="00FF3AB2" w:rsidRDefault="009B25B5" w:rsidP="00FF3AB2">
            <w:pPr>
              <w:spacing w:after="0" w:line="240" w:lineRule="auto"/>
              <w:jc w:val="both"/>
              <w:rPr>
                <w:bCs/>
                <w:sz w:val="28"/>
                <w:szCs w:val="28"/>
                <w:lang w:val="en-US"/>
              </w:rPr>
            </w:pPr>
            <w:r w:rsidRPr="00CC3D9C">
              <w:rPr>
                <w:bCs/>
                <w:sz w:val="28"/>
                <w:szCs w:val="28"/>
                <w:lang w:val="kk-KZ"/>
              </w:rPr>
              <w:lastRenderedPageBreak/>
              <w:t>6</w:t>
            </w:r>
            <w:r w:rsidR="0015618F">
              <w:rPr>
                <w:bCs/>
                <w:sz w:val="28"/>
                <w:szCs w:val="28"/>
                <w:lang w:val="kk-KZ"/>
              </w:rPr>
              <w:t>2</w:t>
            </w:r>
          </w:p>
        </w:tc>
      </w:tr>
      <w:tr w:rsidR="009B25B5" w:rsidRPr="003C1AAA" w14:paraId="130BB488" w14:textId="77777777" w:rsidTr="009B25B5">
        <w:tc>
          <w:tcPr>
            <w:tcW w:w="776" w:type="dxa"/>
          </w:tcPr>
          <w:p w14:paraId="3BC87C1B" w14:textId="77777777" w:rsidR="009B25B5" w:rsidRPr="003A2901" w:rsidRDefault="009B25B5" w:rsidP="00FF3AB2">
            <w:pPr>
              <w:spacing w:after="0" w:line="240" w:lineRule="auto"/>
              <w:jc w:val="both"/>
              <w:rPr>
                <w:bCs/>
                <w:sz w:val="28"/>
                <w:szCs w:val="28"/>
                <w:lang w:val="kk-KZ"/>
              </w:rPr>
            </w:pPr>
            <w:r>
              <w:rPr>
                <w:bCs/>
                <w:sz w:val="28"/>
                <w:szCs w:val="28"/>
                <w:lang w:val="kk-KZ"/>
              </w:rPr>
              <w:lastRenderedPageBreak/>
              <w:t>3.2.4</w:t>
            </w:r>
          </w:p>
        </w:tc>
        <w:tc>
          <w:tcPr>
            <w:tcW w:w="8222" w:type="dxa"/>
          </w:tcPr>
          <w:p w14:paraId="154DDE3E" w14:textId="77777777" w:rsidR="009B25B5" w:rsidRPr="0070340F" w:rsidRDefault="009B25B5" w:rsidP="00FF3AB2">
            <w:pPr>
              <w:pStyle w:val="111"/>
              <w:ind w:left="0"/>
              <w:jc w:val="both"/>
              <w:rPr>
                <w:b w:val="0"/>
                <w:bCs w:val="0"/>
                <w:lang w:val="kk-KZ"/>
              </w:rPr>
            </w:pPr>
            <w:r w:rsidRPr="003C1AAA">
              <w:rPr>
                <w:b w:val="0"/>
                <w:bCs w:val="0"/>
                <w:lang w:val="kk-KZ"/>
              </w:rPr>
              <w:t>Соя ұны қосылған бройлер құс етінен жасалған жартылай фабрикаттардың уытты элементтерінің салыстырмалы көрсеткіштері</w:t>
            </w:r>
            <w:r w:rsidRPr="0070340F">
              <w:rPr>
                <w:b w:val="0"/>
                <w:bCs w:val="0"/>
                <w:lang w:val="kk-KZ"/>
              </w:rPr>
              <w:t>…</w:t>
            </w:r>
            <w:r w:rsidRPr="002E1F56">
              <w:rPr>
                <w:b w:val="0"/>
                <w:bCs w:val="0"/>
                <w:lang w:val="kk-KZ"/>
              </w:rPr>
              <w:t>.................................................................................</w:t>
            </w:r>
            <w:r w:rsidRPr="0070340F">
              <w:rPr>
                <w:b w:val="0"/>
                <w:bCs w:val="0"/>
                <w:lang w:val="kk-KZ"/>
              </w:rPr>
              <w:t>.....</w:t>
            </w:r>
          </w:p>
        </w:tc>
        <w:tc>
          <w:tcPr>
            <w:tcW w:w="640" w:type="dxa"/>
          </w:tcPr>
          <w:p w14:paraId="60D56B53" w14:textId="77777777" w:rsidR="00FF3AB2" w:rsidRDefault="00FF3AB2" w:rsidP="00FF3AB2">
            <w:pPr>
              <w:spacing w:after="0" w:line="240" w:lineRule="auto"/>
              <w:jc w:val="both"/>
              <w:rPr>
                <w:bCs/>
                <w:sz w:val="28"/>
                <w:szCs w:val="28"/>
                <w:lang w:val="kk-KZ"/>
              </w:rPr>
            </w:pPr>
          </w:p>
          <w:p w14:paraId="23EA65DE" w14:textId="77777777" w:rsidR="00FF3AB2" w:rsidRDefault="00FF3AB2" w:rsidP="00FF3AB2">
            <w:pPr>
              <w:spacing w:after="0" w:line="240" w:lineRule="auto"/>
              <w:jc w:val="both"/>
              <w:rPr>
                <w:bCs/>
                <w:sz w:val="28"/>
                <w:szCs w:val="28"/>
                <w:lang w:val="kk-KZ"/>
              </w:rPr>
            </w:pPr>
          </w:p>
          <w:p w14:paraId="6753C078" w14:textId="76833DE5" w:rsidR="009B25B5" w:rsidRPr="009B25B5" w:rsidRDefault="009B25B5" w:rsidP="00FF3AB2">
            <w:pPr>
              <w:spacing w:after="0" w:line="240" w:lineRule="auto"/>
              <w:jc w:val="both"/>
              <w:rPr>
                <w:bCs/>
                <w:sz w:val="28"/>
                <w:szCs w:val="28"/>
                <w:lang w:val="en-US"/>
              </w:rPr>
            </w:pPr>
            <w:r>
              <w:rPr>
                <w:bCs/>
                <w:sz w:val="28"/>
                <w:szCs w:val="28"/>
                <w:lang w:val="kk-KZ"/>
              </w:rPr>
              <w:t>6</w:t>
            </w:r>
            <w:r w:rsidR="0015618F">
              <w:rPr>
                <w:bCs/>
                <w:sz w:val="28"/>
                <w:szCs w:val="28"/>
                <w:lang w:val="kk-KZ"/>
              </w:rPr>
              <w:t>4</w:t>
            </w:r>
          </w:p>
        </w:tc>
      </w:tr>
      <w:tr w:rsidR="009B25B5" w:rsidRPr="00CC3D9C" w14:paraId="62061973" w14:textId="77777777" w:rsidTr="009B25B5">
        <w:tc>
          <w:tcPr>
            <w:tcW w:w="776" w:type="dxa"/>
          </w:tcPr>
          <w:p w14:paraId="43197F53" w14:textId="77777777" w:rsidR="009B25B5" w:rsidRDefault="009B25B5" w:rsidP="00FF3AB2">
            <w:pPr>
              <w:spacing w:after="0" w:line="240" w:lineRule="auto"/>
              <w:jc w:val="both"/>
              <w:rPr>
                <w:bCs/>
                <w:sz w:val="28"/>
                <w:szCs w:val="28"/>
                <w:lang w:val="kk-KZ"/>
              </w:rPr>
            </w:pPr>
            <w:r>
              <w:rPr>
                <w:bCs/>
                <w:sz w:val="28"/>
                <w:szCs w:val="28"/>
                <w:lang w:val="kk-KZ"/>
              </w:rPr>
              <w:t xml:space="preserve">3.3 </w:t>
            </w:r>
          </w:p>
        </w:tc>
        <w:tc>
          <w:tcPr>
            <w:tcW w:w="8222" w:type="dxa"/>
          </w:tcPr>
          <w:p w14:paraId="44367CA7" w14:textId="44D12515" w:rsidR="009B25B5" w:rsidRPr="0070340F" w:rsidRDefault="00930D9C" w:rsidP="00FF3AB2">
            <w:pPr>
              <w:spacing w:after="0" w:line="240" w:lineRule="auto"/>
              <w:jc w:val="both"/>
              <w:rPr>
                <w:bCs/>
                <w:sz w:val="28"/>
                <w:szCs w:val="28"/>
                <w:lang w:val="kk-KZ"/>
              </w:rPr>
            </w:pPr>
            <w:r w:rsidRPr="00B43B39">
              <w:rPr>
                <w:bCs/>
                <w:sz w:val="28"/>
                <w:szCs w:val="28"/>
                <w:lang w:val="kk-KZ"/>
              </w:rPr>
              <w:t xml:space="preserve">"Etalon" бағдарламалық кешенін пайдалана отырып, бройлер етінен жасалған </w:t>
            </w:r>
            <w:r>
              <w:rPr>
                <w:bCs/>
                <w:sz w:val="28"/>
                <w:szCs w:val="28"/>
                <w:lang w:val="kk-KZ"/>
              </w:rPr>
              <w:t>турама</w:t>
            </w:r>
            <w:r w:rsidRPr="00B43B39">
              <w:rPr>
                <w:bCs/>
                <w:sz w:val="28"/>
                <w:szCs w:val="28"/>
                <w:lang w:val="kk-KZ"/>
              </w:rPr>
              <w:t xml:space="preserve"> мен соя ұнының нутриенттік теңгерімділігін бағалау нәтижелері</w:t>
            </w:r>
            <w:r>
              <w:rPr>
                <w:bCs/>
                <w:sz w:val="28"/>
                <w:szCs w:val="28"/>
                <w:lang w:val="kk-KZ"/>
              </w:rPr>
              <w:t xml:space="preserve"> </w:t>
            </w:r>
            <w:r w:rsidRPr="0070340F">
              <w:rPr>
                <w:bCs/>
                <w:sz w:val="28"/>
                <w:szCs w:val="28"/>
                <w:lang w:val="kk-KZ"/>
              </w:rPr>
              <w:t>…………………………………..</w:t>
            </w:r>
          </w:p>
        </w:tc>
        <w:tc>
          <w:tcPr>
            <w:tcW w:w="640" w:type="dxa"/>
          </w:tcPr>
          <w:p w14:paraId="684BC100" w14:textId="7D1B1761" w:rsidR="00FF3AB2" w:rsidRDefault="00FF3AB2" w:rsidP="00FF3AB2">
            <w:pPr>
              <w:spacing w:after="0" w:line="240" w:lineRule="auto"/>
              <w:jc w:val="both"/>
              <w:rPr>
                <w:bCs/>
                <w:sz w:val="28"/>
                <w:szCs w:val="28"/>
                <w:lang w:val="kk-KZ"/>
              </w:rPr>
            </w:pPr>
          </w:p>
          <w:p w14:paraId="135CEE09" w14:textId="77777777" w:rsidR="00930D9C" w:rsidRDefault="00930D9C" w:rsidP="00FF3AB2">
            <w:pPr>
              <w:spacing w:after="0" w:line="240" w:lineRule="auto"/>
              <w:jc w:val="both"/>
              <w:rPr>
                <w:bCs/>
                <w:sz w:val="28"/>
                <w:szCs w:val="28"/>
                <w:lang w:val="kk-KZ"/>
              </w:rPr>
            </w:pPr>
          </w:p>
          <w:p w14:paraId="7958E2EA" w14:textId="7252A9DF" w:rsidR="009B25B5" w:rsidRPr="00741B67" w:rsidRDefault="009B25B5" w:rsidP="00FF3AB2">
            <w:pPr>
              <w:spacing w:after="0" w:line="240" w:lineRule="auto"/>
              <w:jc w:val="both"/>
              <w:rPr>
                <w:bCs/>
                <w:sz w:val="28"/>
                <w:szCs w:val="28"/>
                <w:lang w:val="en-US"/>
              </w:rPr>
            </w:pPr>
            <w:r w:rsidRPr="00CC3D9C">
              <w:rPr>
                <w:bCs/>
                <w:sz w:val="28"/>
                <w:szCs w:val="28"/>
                <w:lang w:val="kk-KZ"/>
              </w:rPr>
              <w:t>6</w:t>
            </w:r>
            <w:r w:rsidR="0015618F">
              <w:rPr>
                <w:bCs/>
                <w:sz w:val="28"/>
                <w:szCs w:val="28"/>
                <w:lang w:val="kk-KZ"/>
              </w:rPr>
              <w:t>6</w:t>
            </w:r>
          </w:p>
        </w:tc>
      </w:tr>
      <w:tr w:rsidR="009B25B5" w:rsidRPr="00CC3D9C" w14:paraId="18318DBD" w14:textId="77777777" w:rsidTr="009B25B5">
        <w:tc>
          <w:tcPr>
            <w:tcW w:w="776" w:type="dxa"/>
          </w:tcPr>
          <w:p w14:paraId="1F0B4717" w14:textId="77777777" w:rsidR="009B25B5" w:rsidRDefault="009B25B5" w:rsidP="00FF3AB2">
            <w:pPr>
              <w:spacing w:after="0" w:line="240" w:lineRule="auto"/>
              <w:jc w:val="both"/>
              <w:rPr>
                <w:bCs/>
                <w:sz w:val="28"/>
                <w:szCs w:val="28"/>
                <w:lang w:val="kk-KZ"/>
              </w:rPr>
            </w:pPr>
            <w:r>
              <w:rPr>
                <w:bCs/>
                <w:sz w:val="28"/>
                <w:szCs w:val="28"/>
                <w:lang w:val="kk-KZ"/>
              </w:rPr>
              <w:t>3.4</w:t>
            </w:r>
          </w:p>
        </w:tc>
        <w:tc>
          <w:tcPr>
            <w:tcW w:w="8222" w:type="dxa"/>
          </w:tcPr>
          <w:p w14:paraId="0EB30FEE" w14:textId="58C0F245" w:rsidR="00930D9C" w:rsidRPr="0070340F" w:rsidRDefault="00930D9C" w:rsidP="00FF3AB2">
            <w:pPr>
              <w:spacing w:after="0" w:line="240" w:lineRule="auto"/>
              <w:jc w:val="both"/>
              <w:rPr>
                <w:bCs/>
                <w:sz w:val="28"/>
                <w:szCs w:val="28"/>
                <w:lang w:val="kk-KZ"/>
              </w:rPr>
            </w:pPr>
            <w:r>
              <w:rPr>
                <w:bCs/>
                <w:sz w:val="28"/>
                <w:szCs w:val="28"/>
                <w:lang w:val="kk-KZ"/>
              </w:rPr>
              <w:t>Нутриентті теңестірілген</w:t>
            </w:r>
            <w:r w:rsidRPr="00B43B39">
              <w:rPr>
                <w:bCs/>
                <w:sz w:val="28"/>
                <w:szCs w:val="28"/>
                <w:lang w:val="kk-KZ"/>
              </w:rPr>
              <w:t xml:space="preserve"> ет-өсімдік аспаздық өнімдерінің рецептураларын модельдеу нәтижелері</w:t>
            </w:r>
            <w:r w:rsidRPr="0070340F">
              <w:rPr>
                <w:bCs/>
                <w:sz w:val="28"/>
                <w:szCs w:val="28"/>
                <w:lang w:val="kk-KZ"/>
              </w:rPr>
              <w:t>……………………………...</w:t>
            </w:r>
          </w:p>
        </w:tc>
        <w:tc>
          <w:tcPr>
            <w:tcW w:w="640" w:type="dxa"/>
          </w:tcPr>
          <w:p w14:paraId="4FD4A4B2" w14:textId="77777777" w:rsidR="00FF3AB2" w:rsidRPr="0019431D" w:rsidRDefault="00FF3AB2" w:rsidP="00FF3AB2">
            <w:pPr>
              <w:spacing w:after="0" w:line="240" w:lineRule="auto"/>
              <w:jc w:val="both"/>
              <w:rPr>
                <w:bCs/>
                <w:sz w:val="28"/>
                <w:szCs w:val="28"/>
                <w:lang w:val="kk-KZ"/>
              </w:rPr>
            </w:pPr>
          </w:p>
          <w:p w14:paraId="0676D762" w14:textId="2E24AB84" w:rsidR="009B25B5" w:rsidRPr="009B25B5" w:rsidRDefault="0015618F" w:rsidP="00FF3AB2">
            <w:pPr>
              <w:spacing w:after="0" w:line="240" w:lineRule="auto"/>
              <w:jc w:val="both"/>
              <w:rPr>
                <w:bCs/>
                <w:sz w:val="28"/>
                <w:szCs w:val="28"/>
                <w:lang w:val="en-US"/>
              </w:rPr>
            </w:pPr>
            <w:r>
              <w:rPr>
                <w:bCs/>
                <w:sz w:val="28"/>
                <w:szCs w:val="28"/>
                <w:lang w:val="en-US"/>
              </w:rPr>
              <w:t>69</w:t>
            </w:r>
          </w:p>
        </w:tc>
      </w:tr>
      <w:tr w:rsidR="009B25B5" w:rsidRPr="00CC3D9C" w14:paraId="60461D25" w14:textId="77777777" w:rsidTr="009B25B5">
        <w:tc>
          <w:tcPr>
            <w:tcW w:w="776" w:type="dxa"/>
          </w:tcPr>
          <w:p w14:paraId="40175BE9" w14:textId="77777777" w:rsidR="009B25B5" w:rsidRDefault="009B25B5" w:rsidP="00FF3AB2">
            <w:pPr>
              <w:spacing w:after="0" w:line="240" w:lineRule="auto"/>
              <w:jc w:val="both"/>
              <w:rPr>
                <w:bCs/>
                <w:sz w:val="28"/>
                <w:szCs w:val="28"/>
                <w:lang w:val="kk-KZ"/>
              </w:rPr>
            </w:pPr>
            <w:r>
              <w:rPr>
                <w:bCs/>
                <w:sz w:val="28"/>
                <w:szCs w:val="28"/>
                <w:lang w:val="kk-KZ"/>
              </w:rPr>
              <w:t>3.5</w:t>
            </w:r>
          </w:p>
        </w:tc>
        <w:tc>
          <w:tcPr>
            <w:tcW w:w="8222" w:type="dxa"/>
          </w:tcPr>
          <w:p w14:paraId="5B2DC1B9" w14:textId="77777777" w:rsidR="009B25B5" w:rsidRPr="0070340F" w:rsidRDefault="009B25B5" w:rsidP="00FF3AB2">
            <w:pPr>
              <w:spacing w:after="0" w:line="240" w:lineRule="auto"/>
              <w:jc w:val="both"/>
              <w:rPr>
                <w:bCs/>
                <w:sz w:val="28"/>
                <w:szCs w:val="28"/>
                <w:lang w:val="kk-KZ"/>
              </w:rPr>
            </w:pPr>
            <w:r w:rsidRPr="008F1E07">
              <w:rPr>
                <w:bCs/>
                <w:sz w:val="28"/>
                <w:szCs w:val="28"/>
                <w:lang w:val="kk-KZ"/>
              </w:rPr>
              <w:t>Соя ұны қосылған бройлер еті негізінде жасалған жартылай етті  фабрикаттардың уреаза белсенділіктерін зерттеу</w:t>
            </w:r>
            <w:r w:rsidRPr="0070340F">
              <w:rPr>
                <w:bCs/>
                <w:sz w:val="28"/>
                <w:szCs w:val="28"/>
                <w:lang w:val="kk-KZ"/>
              </w:rPr>
              <w:t>…………………...</w:t>
            </w:r>
          </w:p>
        </w:tc>
        <w:tc>
          <w:tcPr>
            <w:tcW w:w="640" w:type="dxa"/>
          </w:tcPr>
          <w:p w14:paraId="5B85AE43" w14:textId="77777777" w:rsidR="00FF3AB2" w:rsidRDefault="00FF3AB2" w:rsidP="00FF3AB2">
            <w:pPr>
              <w:spacing w:after="0" w:line="240" w:lineRule="auto"/>
              <w:jc w:val="both"/>
              <w:rPr>
                <w:bCs/>
                <w:sz w:val="28"/>
                <w:szCs w:val="28"/>
                <w:lang w:val="kk-KZ"/>
              </w:rPr>
            </w:pPr>
          </w:p>
          <w:p w14:paraId="056DCC5F" w14:textId="2BBF0DEB" w:rsidR="009B25B5" w:rsidRPr="0015618F" w:rsidRDefault="009B25B5" w:rsidP="00FF3AB2">
            <w:pPr>
              <w:spacing w:after="0" w:line="240" w:lineRule="auto"/>
              <w:jc w:val="both"/>
              <w:rPr>
                <w:bCs/>
                <w:sz w:val="28"/>
                <w:szCs w:val="28"/>
                <w:lang w:val="en-US"/>
              </w:rPr>
            </w:pPr>
            <w:r w:rsidRPr="00CC3D9C">
              <w:rPr>
                <w:bCs/>
                <w:sz w:val="28"/>
                <w:szCs w:val="28"/>
                <w:lang w:val="kk-KZ"/>
              </w:rPr>
              <w:t>7</w:t>
            </w:r>
            <w:r w:rsidR="0015618F">
              <w:rPr>
                <w:bCs/>
                <w:sz w:val="28"/>
                <w:szCs w:val="28"/>
                <w:lang w:val="en-US"/>
              </w:rPr>
              <w:t>2</w:t>
            </w:r>
          </w:p>
        </w:tc>
      </w:tr>
      <w:tr w:rsidR="009B25B5" w:rsidRPr="00CC3D9C" w14:paraId="0C5D4A7E" w14:textId="77777777" w:rsidTr="009B25B5">
        <w:tc>
          <w:tcPr>
            <w:tcW w:w="776" w:type="dxa"/>
          </w:tcPr>
          <w:p w14:paraId="7CD8FCF7" w14:textId="77777777" w:rsidR="009B25B5" w:rsidRDefault="009B25B5" w:rsidP="00FF3AB2">
            <w:pPr>
              <w:spacing w:after="0" w:line="240" w:lineRule="auto"/>
              <w:jc w:val="both"/>
              <w:rPr>
                <w:bCs/>
                <w:sz w:val="28"/>
                <w:szCs w:val="28"/>
                <w:lang w:val="kk-KZ"/>
              </w:rPr>
            </w:pPr>
          </w:p>
        </w:tc>
        <w:tc>
          <w:tcPr>
            <w:tcW w:w="8222" w:type="dxa"/>
          </w:tcPr>
          <w:p w14:paraId="2B6D787B" w14:textId="0DBC9B2A" w:rsidR="009B25B5" w:rsidRPr="002E1F56" w:rsidRDefault="009B25B5" w:rsidP="00FF3AB2">
            <w:pPr>
              <w:spacing w:after="0" w:line="240" w:lineRule="auto"/>
              <w:jc w:val="both"/>
              <w:rPr>
                <w:bCs/>
                <w:sz w:val="28"/>
                <w:szCs w:val="28"/>
                <w:lang w:val="en-US"/>
              </w:rPr>
            </w:pPr>
            <w:r>
              <w:rPr>
                <w:bCs/>
                <w:sz w:val="28"/>
                <w:szCs w:val="28"/>
                <w:lang w:val="kk-KZ"/>
              </w:rPr>
              <w:t xml:space="preserve">Үшінші </w:t>
            </w:r>
            <w:r w:rsidRPr="00B43B39">
              <w:rPr>
                <w:bCs/>
                <w:sz w:val="28"/>
                <w:szCs w:val="28"/>
                <w:lang w:val="kk-KZ"/>
              </w:rPr>
              <w:t>бөлім бойынша қорытынды</w:t>
            </w:r>
            <w:r>
              <w:rPr>
                <w:bCs/>
                <w:sz w:val="28"/>
                <w:szCs w:val="28"/>
                <w:lang w:val="en-US"/>
              </w:rPr>
              <w:t>…………………………………</w:t>
            </w:r>
          </w:p>
        </w:tc>
        <w:tc>
          <w:tcPr>
            <w:tcW w:w="640" w:type="dxa"/>
          </w:tcPr>
          <w:p w14:paraId="21B3DE21" w14:textId="321B6321" w:rsidR="009B25B5" w:rsidRPr="009B25B5" w:rsidRDefault="009B25B5" w:rsidP="00FF3AB2">
            <w:pPr>
              <w:spacing w:after="0" w:line="240" w:lineRule="auto"/>
              <w:jc w:val="both"/>
              <w:rPr>
                <w:bCs/>
                <w:sz w:val="28"/>
                <w:szCs w:val="28"/>
                <w:lang w:val="en-US"/>
              </w:rPr>
            </w:pPr>
            <w:r w:rsidRPr="00CC3D9C">
              <w:rPr>
                <w:bCs/>
                <w:sz w:val="28"/>
                <w:szCs w:val="28"/>
                <w:lang w:val="kk-KZ"/>
              </w:rPr>
              <w:t>8</w:t>
            </w:r>
            <w:r w:rsidR="0015618F">
              <w:rPr>
                <w:bCs/>
                <w:sz w:val="28"/>
                <w:szCs w:val="28"/>
                <w:lang w:val="kk-KZ"/>
              </w:rPr>
              <w:t>1</w:t>
            </w:r>
          </w:p>
        </w:tc>
      </w:tr>
      <w:tr w:rsidR="009B25B5" w:rsidRPr="00CC3D9C" w14:paraId="3E10DC21" w14:textId="77777777" w:rsidTr="009B25B5">
        <w:tc>
          <w:tcPr>
            <w:tcW w:w="776" w:type="dxa"/>
          </w:tcPr>
          <w:p w14:paraId="71FF8795" w14:textId="77777777" w:rsidR="009B25B5" w:rsidRDefault="009B25B5" w:rsidP="00FF3AB2">
            <w:pPr>
              <w:spacing w:after="0" w:line="240" w:lineRule="auto"/>
              <w:jc w:val="both"/>
              <w:rPr>
                <w:b/>
                <w:sz w:val="28"/>
                <w:szCs w:val="28"/>
                <w:lang w:val="kk-KZ"/>
              </w:rPr>
            </w:pPr>
            <w:r>
              <w:rPr>
                <w:b/>
                <w:sz w:val="28"/>
                <w:szCs w:val="28"/>
                <w:lang w:val="kk-KZ"/>
              </w:rPr>
              <w:t>4</w:t>
            </w:r>
          </w:p>
        </w:tc>
        <w:tc>
          <w:tcPr>
            <w:tcW w:w="8222" w:type="dxa"/>
          </w:tcPr>
          <w:p w14:paraId="730147BA" w14:textId="77777777" w:rsidR="009B25B5" w:rsidRPr="0070340F" w:rsidRDefault="009B25B5" w:rsidP="00FF3AB2">
            <w:pPr>
              <w:spacing w:after="0" w:line="240" w:lineRule="auto"/>
              <w:jc w:val="both"/>
              <w:rPr>
                <w:b/>
                <w:sz w:val="28"/>
                <w:szCs w:val="28"/>
                <w:lang w:val="kk-KZ"/>
              </w:rPr>
            </w:pPr>
            <w:r w:rsidRPr="00616511">
              <w:rPr>
                <w:b/>
                <w:sz w:val="28"/>
                <w:szCs w:val="28"/>
                <w:lang w:val="kk-KZ"/>
              </w:rPr>
              <w:t>СОЯ ҰНЫ ҚОСЫЛҒАН БРОЙЛЕР ҚҰС  ЕТІ НЕГІЗІНДЕ  ЖАРТЫЛАЙ ФАБРИКАТТЫҢ ТАҒАМДЫҚ ҚАУІПСІЗДІГІН ҚАМТАМАСЫЗ ЕТУДІ АНЫҚТАЙТЫН КӨРСЕТКІШТЕР ЖҮЙЕСІН ЖАСАУ</w:t>
            </w:r>
            <w:r w:rsidRPr="0070340F">
              <w:rPr>
                <w:bCs/>
                <w:sz w:val="28"/>
                <w:szCs w:val="28"/>
                <w:lang w:val="kk-KZ"/>
              </w:rPr>
              <w:t>…………………………...</w:t>
            </w:r>
          </w:p>
        </w:tc>
        <w:tc>
          <w:tcPr>
            <w:tcW w:w="640" w:type="dxa"/>
          </w:tcPr>
          <w:p w14:paraId="37DBE60E" w14:textId="77777777" w:rsidR="00FF3AB2" w:rsidRDefault="00FF3AB2" w:rsidP="00FF3AB2">
            <w:pPr>
              <w:spacing w:after="0" w:line="240" w:lineRule="auto"/>
              <w:jc w:val="both"/>
              <w:rPr>
                <w:bCs/>
                <w:sz w:val="28"/>
                <w:szCs w:val="28"/>
                <w:lang w:val="kk-KZ"/>
              </w:rPr>
            </w:pPr>
          </w:p>
          <w:p w14:paraId="76505225" w14:textId="77777777" w:rsidR="00FF3AB2" w:rsidRDefault="00FF3AB2" w:rsidP="00FF3AB2">
            <w:pPr>
              <w:spacing w:after="0" w:line="240" w:lineRule="auto"/>
              <w:jc w:val="both"/>
              <w:rPr>
                <w:bCs/>
                <w:sz w:val="28"/>
                <w:szCs w:val="28"/>
                <w:lang w:val="kk-KZ"/>
              </w:rPr>
            </w:pPr>
          </w:p>
          <w:p w14:paraId="1101ADFC" w14:textId="77777777" w:rsidR="00FF3AB2" w:rsidRDefault="00FF3AB2" w:rsidP="00FF3AB2">
            <w:pPr>
              <w:spacing w:after="0" w:line="240" w:lineRule="auto"/>
              <w:jc w:val="both"/>
              <w:rPr>
                <w:bCs/>
                <w:sz w:val="28"/>
                <w:szCs w:val="28"/>
                <w:lang w:val="kk-KZ"/>
              </w:rPr>
            </w:pPr>
          </w:p>
          <w:p w14:paraId="13299A4B" w14:textId="026C54E6" w:rsidR="009B25B5" w:rsidRPr="0015618F" w:rsidRDefault="009B25B5" w:rsidP="00FF3AB2">
            <w:pPr>
              <w:spacing w:after="0" w:line="240" w:lineRule="auto"/>
              <w:jc w:val="both"/>
              <w:rPr>
                <w:bCs/>
                <w:sz w:val="28"/>
                <w:szCs w:val="28"/>
                <w:lang w:val="en-US"/>
              </w:rPr>
            </w:pPr>
            <w:r w:rsidRPr="00CC3D9C">
              <w:rPr>
                <w:bCs/>
                <w:sz w:val="28"/>
                <w:szCs w:val="28"/>
                <w:lang w:val="kk-KZ"/>
              </w:rPr>
              <w:t>8</w:t>
            </w:r>
            <w:r w:rsidR="0015618F">
              <w:rPr>
                <w:bCs/>
                <w:sz w:val="28"/>
                <w:szCs w:val="28"/>
                <w:lang w:val="kk-KZ"/>
              </w:rPr>
              <w:t>3</w:t>
            </w:r>
          </w:p>
        </w:tc>
      </w:tr>
      <w:tr w:rsidR="009B25B5" w:rsidRPr="00CC3D9C" w14:paraId="5BABCE43" w14:textId="77777777" w:rsidTr="009B25B5">
        <w:tc>
          <w:tcPr>
            <w:tcW w:w="776" w:type="dxa"/>
          </w:tcPr>
          <w:p w14:paraId="27D9B043" w14:textId="77777777" w:rsidR="009B25B5" w:rsidRPr="00F21A65" w:rsidRDefault="009B25B5" w:rsidP="00FF3AB2">
            <w:pPr>
              <w:spacing w:after="0" w:line="240" w:lineRule="auto"/>
              <w:jc w:val="both"/>
              <w:rPr>
                <w:bCs/>
                <w:sz w:val="28"/>
                <w:szCs w:val="28"/>
                <w:lang w:val="kk-KZ"/>
              </w:rPr>
            </w:pPr>
            <w:r>
              <w:rPr>
                <w:bCs/>
                <w:sz w:val="28"/>
                <w:szCs w:val="28"/>
                <w:lang w:val="kk-KZ"/>
              </w:rPr>
              <w:t>4</w:t>
            </w:r>
            <w:r w:rsidRPr="00F21A65">
              <w:rPr>
                <w:bCs/>
                <w:sz w:val="28"/>
                <w:szCs w:val="28"/>
                <w:lang w:val="kk-KZ"/>
              </w:rPr>
              <w:t>.1</w:t>
            </w:r>
          </w:p>
        </w:tc>
        <w:tc>
          <w:tcPr>
            <w:tcW w:w="8222" w:type="dxa"/>
          </w:tcPr>
          <w:p w14:paraId="654BBEBF" w14:textId="77777777" w:rsidR="009B25B5" w:rsidRPr="0070340F" w:rsidRDefault="009B25B5" w:rsidP="00FF3AB2">
            <w:pPr>
              <w:spacing w:after="0" w:line="240" w:lineRule="auto"/>
              <w:jc w:val="both"/>
              <w:rPr>
                <w:bCs/>
                <w:sz w:val="28"/>
                <w:szCs w:val="28"/>
                <w:lang w:val="kk-KZ"/>
              </w:rPr>
            </w:pPr>
            <w:r w:rsidRPr="00F21A65">
              <w:rPr>
                <w:bCs/>
                <w:sz w:val="28"/>
                <w:szCs w:val="28"/>
                <w:lang w:val="kk-KZ"/>
              </w:rPr>
              <w:t>НАССР жүйесін соя ұнын қоса отырып, бройлер етінен жасалған жартылай фабрикат өндірісіне енгізу</w:t>
            </w:r>
            <w:r w:rsidRPr="0070340F">
              <w:rPr>
                <w:bCs/>
                <w:sz w:val="28"/>
                <w:szCs w:val="28"/>
                <w:lang w:val="kk-KZ"/>
              </w:rPr>
              <w:t>………………………………...</w:t>
            </w:r>
          </w:p>
        </w:tc>
        <w:tc>
          <w:tcPr>
            <w:tcW w:w="640" w:type="dxa"/>
          </w:tcPr>
          <w:p w14:paraId="257E2EB1" w14:textId="77777777" w:rsidR="00FF3AB2" w:rsidRDefault="00FF3AB2" w:rsidP="00FF3AB2">
            <w:pPr>
              <w:spacing w:after="0" w:line="240" w:lineRule="auto"/>
              <w:jc w:val="both"/>
              <w:rPr>
                <w:bCs/>
                <w:sz w:val="28"/>
                <w:szCs w:val="28"/>
                <w:lang w:val="kk-KZ"/>
              </w:rPr>
            </w:pPr>
          </w:p>
          <w:p w14:paraId="25E19F5F" w14:textId="087C5965" w:rsidR="009B25B5" w:rsidRPr="0015618F" w:rsidRDefault="009B25B5" w:rsidP="00FF3AB2">
            <w:pPr>
              <w:spacing w:after="0" w:line="240" w:lineRule="auto"/>
              <w:jc w:val="both"/>
              <w:rPr>
                <w:bCs/>
                <w:sz w:val="28"/>
                <w:szCs w:val="28"/>
                <w:lang w:val="en-US"/>
              </w:rPr>
            </w:pPr>
            <w:r w:rsidRPr="00CC3D9C">
              <w:rPr>
                <w:bCs/>
                <w:sz w:val="28"/>
                <w:szCs w:val="28"/>
                <w:lang w:val="kk-KZ"/>
              </w:rPr>
              <w:t>8</w:t>
            </w:r>
            <w:r w:rsidR="0015618F">
              <w:rPr>
                <w:bCs/>
                <w:sz w:val="28"/>
                <w:szCs w:val="28"/>
                <w:lang w:val="en-US"/>
              </w:rPr>
              <w:t>3</w:t>
            </w:r>
          </w:p>
        </w:tc>
      </w:tr>
      <w:tr w:rsidR="009B25B5" w:rsidRPr="00CC3D9C" w14:paraId="0F577491" w14:textId="77777777" w:rsidTr="009B25B5">
        <w:tc>
          <w:tcPr>
            <w:tcW w:w="776" w:type="dxa"/>
          </w:tcPr>
          <w:p w14:paraId="6914B681" w14:textId="77777777" w:rsidR="009B25B5" w:rsidRPr="00F21A65" w:rsidRDefault="009B25B5" w:rsidP="00FF3AB2">
            <w:pPr>
              <w:spacing w:after="0" w:line="240" w:lineRule="auto"/>
              <w:jc w:val="both"/>
              <w:rPr>
                <w:bCs/>
                <w:sz w:val="28"/>
                <w:szCs w:val="28"/>
                <w:lang w:val="kk-KZ"/>
              </w:rPr>
            </w:pPr>
            <w:r>
              <w:rPr>
                <w:bCs/>
                <w:sz w:val="28"/>
                <w:szCs w:val="28"/>
                <w:lang w:val="kk-KZ"/>
              </w:rPr>
              <w:t>4</w:t>
            </w:r>
            <w:r w:rsidRPr="00F21A65">
              <w:rPr>
                <w:bCs/>
                <w:sz w:val="28"/>
                <w:szCs w:val="28"/>
                <w:lang w:val="kk-KZ"/>
              </w:rPr>
              <w:t>.1.1</w:t>
            </w:r>
          </w:p>
        </w:tc>
        <w:tc>
          <w:tcPr>
            <w:tcW w:w="8222" w:type="dxa"/>
          </w:tcPr>
          <w:p w14:paraId="5AAA6EB8" w14:textId="77777777" w:rsidR="009B25B5" w:rsidRPr="0070340F" w:rsidRDefault="009B25B5" w:rsidP="00FF3AB2">
            <w:pPr>
              <w:spacing w:after="0" w:line="240" w:lineRule="auto"/>
              <w:jc w:val="both"/>
              <w:rPr>
                <w:bCs/>
                <w:sz w:val="28"/>
                <w:szCs w:val="28"/>
                <w:lang w:val="kk-KZ"/>
              </w:rPr>
            </w:pPr>
            <w:r w:rsidRPr="00F21A65">
              <w:rPr>
                <w:bCs/>
                <w:sz w:val="28"/>
                <w:szCs w:val="28"/>
                <w:lang w:val="kk-KZ"/>
              </w:rPr>
              <w:t>Соя ұны қосылған бройлер етінен жасалған жартылай фабрикаттың микробиологиялық сапасы мен қауіпсіздігі индикаторын анықтау</w:t>
            </w:r>
            <w:r w:rsidRPr="0070340F">
              <w:rPr>
                <w:bCs/>
                <w:sz w:val="28"/>
                <w:szCs w:val="28"/>
                <w:lang w:val="kk-KZ"/>
              </w:rPr>
              <w:t>..</w:t>
            </w:r>
          </w:p>
        </w:tc>
        <w:tc>
          <w:tcPr>
            <w:tcW w:w="640" w:type="dxa"/>
          </w:tcPr>
          <w:p w14:paraId="36C5A17F" w14:textId="77777777" w:rsidR="00FF3AB2" w:rsidRDefault="00FF3AB2" w:rsidP="00FF3AB2">
            <w:pPr>
              <w:spacing w:after="0" w:line="240" w:lineRule="auto"/>
              <w:jc w:val="both"/>
              <w:rPr>
                <w:bCs/>
                <w:sz w:val="28"/>
                <w:szCs w:val="28"/>
                <w:lang w:val="kk-KZ"/>
              </w:rPr>
            </w:pPr>
          </w:p>
          <w:p w14:paraId="57666C59" w14:textId="74D1FC36" w:rsidR="009B25B5" w:rsidRPr="009B25B5" w:rsidRDefault="009B25B5" w:rsidP="00FF3AB2">
            <w:pPr>
              <w:spacing w:after="0" w:line="240" w:lineRule="auto"/>
              <w:jc w:val="both"/>
              <w:rPr>
                <w:bCs/>
                <w:sz w:val="28"/>
                <w:szCs w:val="28"/>
                <w:lang w:val="en-US"/>
              </w:rPr>
            </w:pPr>
            <w:r w:rsidRPr="00CC3D9C">
              <w:rPr>
                <w:bCs/>
                <w:sz w:val="28"/>
                <w:szCs w:val="28"/>
                <w:lang w:val="kk-KZ"/>
              </w:rPr>
              <w:t>8</w:t>
            </w:r>
            <w:r w:rsidR="0015618F">
              <w:rPr>
                <w:bCs/>
                <w:sz w:val="28"/>
                <w:szCs w:val="28"/>
                <w:lang w:val="kk-KZ"/>
              </w:rPr>
              <w:t>4</w:t>
            </w:r>
          </w:p>
        </w:tc>
      </w:tr>
      <w:tr w:rsidR="009B25B5" w:rsidRPr="00CC3D9C" w14:paraId="75178BF2" w14:textId="77777777" w:rsidTr="009B25B5">
        <w:tc>
          <w:tcPr>
            <w:tcW w:w="776" w:type="dxa"/>
          </w:tcPr>
          <w:p w14:paraId="291F972C" w14:textId="77777777" w:rsidR="009B25B5" w:rsidRPr="00F21A65" w:rsidRDefault="009B25B5" w:rsidP="00FF3AB2">
            <w:pPr>
              <w:spacing w:after="0" w:line="240" w:lineRule="auto"/>
              <w:jc w:val="both"/>
              <w:rPr>
                <w:bCs/>
                <w:sz w:val="28"/>
                <w:szCs w:val="28"/>
                <w:lang w:val="kk-KZ"/>
              </w:rPr>
            </w:pPr>
            <w:r>
              <w:rPr>
                <w:bCs/>
                <w:sz w:val="28"/>
                <w:szCs w:val="28"/>
                <w:lang w:val="kk-KZ"/>
              </w:rPr>
              <w:t>4</w:t>
            </w:r>
            <w:r w:rsidRPr="00F21A65">
              <w:rPr>
                <w:bCs/>
                <w:sz w:val="28"/>
                <w:szCs w:val="28"/>
                <w:lang w:val="kk-KZ"/>
              </w:rPr>
              <w:t>.1.2</w:t>
            </w:r>
          </w:p>
        </w:tc>
        <w:tc>
          <w:tcPr>
            <w:tcW w:w="8222" w:type="dxa"/>
          </w:tcPr>
          <w:p w14:paraId="3BF74B2D" w14:textId="77777777" w:rsidR="009B25B5" w:rsidRPr="0070340F" w:rsidRDefault="009B25B5" w:rsidP="00FF3AB2">
            <w:pPr>
              <w:spacing w:after="0" w:line="240" w:lineRule="auto"/>
              <w:jc w:val="both"/>
              <w:rPr>
                <w:bCs/>
                <w:sz w:val="28"/>
                <w:szCs w:val="28"/>
                <w:lang w:val="kk-KZ"/>
              </w:rPr>
            </w:pPr>
            <w:r w:rsidRPr="00F21A65">
              <w:rPr>
                <w:bCs/>
                <w:sz w:val="28"/>
                <w:szCs w:val="28"/>
                <w:lang w:val="kk-KZ"/>
              </w:rPr>
              <w:t>Соя ұны қосылған бройлер етінен жасалған жартылай фабрикаттың өмірлік циклінің процестерін талдау</w:t>
            </w:r>
            <w:r w:rsidRPr="0070340F">
              <w:rPr>
                <w:bCs/>
                <w:sz w:val="28"/>
                <w:szCs w:val="28"/>
                <w:lang w:val="kk-KZ"/>
              </w:rPr>
              <w:t>…………………………………</w:t>
            </w:r>
          </w:p>
        </w:tc>
        <w:tc>
          <w:tcPr>
            <w:tcW w:w="640" w:type="dxa"/>
          </w:tcPr>
          <w:p w14:paraId="3A1B6426" w14:textId="77777777" w:rsidR="00FF3AB2" w:rsidRDefault="00FF3AB2" w:rsidP="00FF3AB2">
            <w:pPr>
              <w:spacing w:after="0" w:line="240" w:lineRule="auto"/>
              <w:jc w:val="both"/>
              <w:rPr>
                <w:bCs/>
                <w:sz w:val="28"/>
                <w:szCs w:val="28"/>
                <w:lang w:val="kk-KZ"/>
              </w:rPr>
            </w:pPr>
          </w:p>
          <w:p w14:paraId="190BCF2C" w14:textId="56D164F8" w:rsidR="009B25B5" w:rsidRPr="009B25B5" w:rsidRDefault="009B25B5" w:rsidP="00FF3AB2">
            <w:pPr>
              <w:spacing w:after="0" w:line="240" w:lineRule="auto"/>
              <w:jc w:val="both"/>
              <w:rPr>
                <w:bCs/>
                <w:sz w:val="28"/>
                <w:szCs w:val="28"/>
                <w:lang w:val="en-US"/>
              </w:rPr>
            </w:pPr>
            <w:r w:rsidRPr="00CC3D9C">
              <w:rPr>
                <w:bCs/>
                <w:sz w:val="28"/>
                <w:szCs w:val="28"/>
                <w:lang w:val="kk-KZ"/>
              </w:rPr>
              <w:t>8</w:t>
            </w:r>
            <w:r w:rsidR="0015618F">
              <w:rPr>
                <w:bCs/>
                <w:sz w:val="28"/>
                <w:szCs w:val="28"/>
                <w:lang w:val="kk-KZ"/>
              </w:rPr>
              <w:t>5</w:t>
            </w:r>
          </w:p>
        </w:tc>
      </w:tr>
      <w:tr w:rsidR="009B25B5" w:rsidRPr="00CC3D9C" w14:paraId="4BC8493C" w14:textId="77777777" w:rsidTr="009B25B5">
        <w:tc>
          <w:tcPr>
            <w:tcW w:w="776" w:type="dxa"/>
          </w:tcPr>
          <w:p w14:paraId="2360AF43" w14:textId="77777777" w:rsidR="009B25B5" w:rsidRPr="00F21A65" w:rsidRDefault="009B25B5" w:rsidP="00FF3AB2">
            <w:pPr>
              <w:spacing w:after="0" w:line="240" w:lineRule="auto"/>
              <w:jc w:val="both"/>
              <w:rPr>
                <w:bCs/>
                <w:sz w:val="28"/>
                <w:szCs w:val="28"/>
                <w:lang w:val="kk-KZ"/>
              </w:rPr>
            </w:pPr>
            <w:r>
              <w:rPr>
                <w:bCs/>
                <w:sz w:val="28"/>
                <w:szCs w:val="28"/>
                <w:lang w:val="kk-KZ"/>
              </w:rPr>
              <w:t>4</w:t>
            </w:r>
            <w:r w:rsidRPr="00F21A65">
              <w:rPr>
                <w:bCs/>
                <w:sz w:val="28"/>
                <w:szCs w:val="28"/>
                <w:lang w:val="kk-KZ"/>
              </w:rPr>
              <w:t>.1.3</w:t>
            </w:r>
          </w:p>
        </w:tc>
        <w:tc>
          <w:tcPr>
            <w:tcW w:w="8222" w:type="dxa"/>
          </w:tcPr>
          <w:p w14:paraId="4F3069FE" w14:textId="77777777" w:rsidR="009B25B5" w:rsidRPr="0070340F" w:rsidRDefault="009B25B5" w:rsidP="00FF3AB2">
            <w:pPr>
              <w:spacing w:after="0" w:line="240" w:lineRule="auto"/>
              <w:jc w:val="both"/>
              <w:rPr>
                <w:bCs/>
                <w:sz w:val="28"/>
                <w:szCs w:val="28"/>
                <w:lang w:val="kk-KZ"/>
              </w:rPr>
            </w:pPr>
            <w:r w:rsidRPr="00F21A65">
              <w:rPr>
                <w:bCs/>
                <w:sz w:val="28"/>
                <w:szCs w:val="28"/>
                <w:lang w:val="kk-KZ"/>
              </w:rPr>
              <w:t>Соя ұны қосылған бройлер етінен жасалған жартылай фабрикаттың технологиялық процесінің блок-схемасын құру</w:t>
            </w:r>
            <w:r w:rsidRPr="0070340F">
              <w:rPr>
                <w:bCs/>
                <w:sz w:val="28"/>
                <w:szCs w:val="28"/>
                <w:lang w:val="kk-KZ"/>
              </w:rPr>
              <w:t>…………………….</w:t>
            </w:r>
          </w:p>
        </w:tc>
        <w:tc>
          <w:tcPr>
            <w:tcW w:w="640" w:type="dxa"/>
          </w:tcPr>
          <w:p w14:paraId="225E76B5" w14:textId="77777777" w:rsidR="00FF3AB2" w:rsidRDefault="00FF3AB2" w:rsidP="00FF3AB2">
            <w:pPr>
              <w:spacing w:after="0" w:line="240" w:lineRule="auto"/>
              <w:jc w:val="both"/>
              <w:rPr>
                <w:bCs/>
                <w:sz w:val="28"/>
                <w:szCs w:val="28"/>
                <w:lang w:val="kk-KZ"/>
              </w:rPr>
            </w:pPr>
          </w:p>
          <w:p w14:paraId="0F5F0826" w14:textId="47DDC86A" w:rsidR="009B25B5" w:rsidRPr="008534D7" w:rsidRDefault="009B25B5" w:rsidP="00FF3AB2">
            <w:pPr>
              <w:spacing w:after="0" w:line="240" w:lineRule="auto"/>
              <w:jc w:val="both"/>
              <w:rPr>
                <w:bCs/>
                <w:sz w:val="28"/>
                <w:szCs w:val="28"/>
                <w:lang w:val="en-US"/>
              </w:rPr>
            </w:pPr>
            <w:r w:rsidRPr="00CC3D9C">
              <w:rPr>
                <w:bCs/>
                <w:sz w:val="28"/>
                <w:szCs w:val="28"/>
                <w:lang w:val="kk-KZ"/>
              </w:rPr>
              <w:t>8</w:t>
            </w:r>
            <w:r w:rsidR="0015618F">
              <w:rPr>
                <w:bCs/>
                <w:sz w:val="28"/>
                <w:szCs w:val="28"/>
                <w:lang w:val="kk-KZ"/>
              </w:rPr>
              <w:t>7</w:t>
            </w:r>
          </w:p>
        </w:tc>
      </w:tr>
      <w:tr w:rsidR="009B25B5" w:rsidRPr="00CC3D9C" w14:paraId="3D05F08E" w14:textId="77777777" w:rsidTr="009B25B5">
        <w:tc>
          <w:tcPr>
            <w:tcW w:w="776" w:type="dxa"/>
          </w:tcPr>
          <w:p w14:paraId="5DAE5BCF" w14:textId="77777777" w:rsidR="009B25B5" w:rsidRPr="00F21A65" w:rsidRDefault="009B25B5" w:rsidP="00FF3AB2">
            <w:pPr>
              <w:spacing w:after="0" w:line="240" w:lineRule="auto"/>
              <w:jc w:val="both"/>
              <w:rPr>
                <w:bCs/>
                <w:sz w:val="28"/>
                <w:szCs w:val="28"/>
                <w:lang w:val="kk-KZ"/>
              </w:rPr>
            </w:pPr>
            <w:r>
              <w:rPr>
                <w:bCs/>
                <w:sz w:val="28"/>
                <w:szCs w:val="28"/>
                <w:lang w:val="kk-KZ"/>
              </w:rPr>
              <w:t>4</w:t>
            </w:r>
            <w:r w:rsidRPr="00F21A65">
              <w:rPr>
                <w:bCs/>
                <w:sz w:val="28"/>
                <w:szCs w:val="28"/>
                <w:lang w:val="kk-KZ"/>
              </w:rPr>
              <w:t>.1.4</w:t>
            </w:r>
          </w:p>
        </w:tc>
        <w:tc>
          <w:tcPr>
            <w:tcW w:w="8222" w:type="dxa"/>
          </w:tcPr>
          <w:p w14:paraId="05050C50" w14:textId="77777777" w:rsidR="009B25B5" w:rsidRPr="0070340F" w:rsidRDefault="009B25B5" w:rsidP="00FF3AB2">
            <w:pPr>
              <w:spacing w:after="0" w:line="240" w:lineRule="auto"/>
              <w:jc w:val="both"/>
              <w:rPr>
                <w:bCs/>
                <w:sz w:val="28"/>
                <w:szCs w:val="28"/>
                <w:lang w:val="kk-KZ"/>
              </w:rPr>
            </w:pPr>
            <w:r w:rsidRPr="00F21A65">
              <w:rPr>
                <w:bCs/>
                <w:sz w:val="28"/>
                <w:szCs w:val="28"/>
                <w:lang w:val="kk-KZ"/>
              </w:rPr>
              <w:t>Ықтимал қауіптерді (қауіпті факторларды) зерттеу және соя ұны қосылған бройлер етінен жартылай фабрикат өндіру кезінде басқару іс-шараларын әзірлеу</w:t>
            </w:r>
            <w:r w:rsidRPr="0070340F">
              <w:rPr>
                <w:bCs/>
                <w:sz w:val="28"/>
                <w:szCs w:val="28"/>
                <w:lang w:val="kk-KZ"/>
              </w:rPr>
              <w:t>………………………………………...</w:t>
            </w:r>
          </w:p>
        </w:tc>
        <w:tc>
          <w:tcPr>
            <w:tcW w:w="640" w:type="dxa"/>
          </w:tcPr>
          <w:p w14:paraId="26D162F8" w14:textId="77777777" w:rsidR="00FF3AB2" w:rsidRDefault="00FF3AB2" w:rsidP="00FF3AB2">
            <w:pPr>
              <w:spacing w:after="0" w:line="240" w:lineRule="auto"/>
              <w:jc w:val="both"/>
              <w:rPr>
                <w:bCs/>
                <w:sz w:val="28"/>
                <w:szCs w:val="28"/>
                <w:lang w:val="kk-KZ"/>
              </w:rPr>
            </w:pPr>
          </w:p>
          <w:p w14:paraId="115227C4" w14:textId="77777777" w:rsidR="00FF3AB2" w:rsidRDefault="00FF3AB2" w:rsidP="00FF3AB2">
            <w:pPr>
              <w:spacing w:after="0" w:line="240" w:lineRule="auto"/>
              <w:jc w:val="both"/>
              <w:rPr>
                <w:bCs/>
                <w:sz w:val="28"/>
                <w:szCs w:val="28"/>
                <w:lang w:val="kk-KZ"/>
              </w:rPr>
            </w:pPr>
          </w:p>
          <w:p w14:paraId="2DB6130F" w14:textId="49CE7B04" w:rsidR="009B25B5" w:rsidRPr="00B92B31" w:rsidRDefault="009B25B5" w:rsidP="00FF3AB2">
            <w:pPr>
              <w:spacing w:after="0" w:line="240" w:lineRule="auto"/>
              <w:jc w:val="both"/>
              <w:rPr>
                <w:bCs/>
                <w:sz w:val="28"/>
                <w:szCs w:val="28"/>
                <w:lang w:val="en-US"/>
              </w:rPr>
            </w:pPr>
            <w:r w:rsidRPr="00CC3D9C">
              <w:rPr>
                <w:bCs/>
                <w:sz w:val="28"/>
                <w:szCs w:val="28"/>
                <w:lang w:val="kk-KZ"/>
              </w:rPr>
              <w:t>9</w:t>
            </w:r>
            <w:r w:rsidR="0015618F">
              <w:rPr>
                <w:bCs/>
                <w:sz w:val="28"/>
                <w:szCs w:val="28"/>
                <w:lang w:val="kk-KZ"/>
              </w:rPr>
              <w:t>0</w:t>
            </w:r>
          </w:p>
        </w:tc>
      </w:tr>
      <w:tr w:rsidR="009B25B5" w:rsidRPr="00CC3D9C" w14:paraId="0AA7A5A0" w14:textId="77777777" w:rsidTr="009B25B5">
        <w:tc>
          <w:tcPr>
            <w:tcW w:w="776" w:type="dxa"/>
          </w:tcPr>
          <w:p w14:paraId="27EA43B7" w14:textId="77777777" w:rsidR="009B25B5" w:rsidRPr="00F21A65" w:rsidRDefault="009B25B5" w:rsidP="00FF3AB2">
            <w:pPr>
              <w:spacing w:after="0" w:line="240" w:lineRule="auto"/>
              <w:jc w:val="both"/>
              <w:rPr>
                <w:bCs/>
                <w:sz w:val="28"/>
                <w:szCs w:val="28"/>
                <w:lang w:val="kk-KZ"/>
              </w:rPr>
            </w:pPr>
            <w:r>
              <w:rPr>
                <w:bCs/>
                <w:sz w:val="28"/>
                <w:szCs w:val="28"/>
                <w:lang w:val="kk-KZ"/>
              </w:rPr>
              <w:t>4</w:t>
            </w:r>
            <w:r w:rsidRPr="00F21A65">
              <w:rPr>
                <w:bCs/>
                <w:sz w:val="28"/>
                <w:szCs w:val="28"/>
                <w:lang w:val="kk-KZ"/>
              </w:rPr>
              <w:t>.1.5</w:t>
            </w:r>
          </w:p>
        </w:tc>
        <w:tc>
          <w:tcPr>
            <w:tcW w:w="8222" w:type="dxa"/>
          </w:tcPr>
          <w:p w14:paraId="61348BEF" w14:textId="77777777" w:rsidR="009B25B5" w:rsidRPr="00F21A65" w:rsidRDefault="009B25B5" w:rsidP="00FF3AB2">
            <w:pPr>
              <w:spacing w:after="0" w:line="240" w:lineRule="auto"/>
              <w:jc w:val="both"/>
              <w:rPr>
                <w:bCs/>
                <w:sz w:val="28"/>
                <w:szCs w:val="28"/>
                <w:lang w:val="kk-KZ"/>
              </w:rPr>
            </w:pPr>
            <w:r w:rsidRPr="00F21A65">
              <w:rPr>
                <w:bCs/>
                <w:sz w:val="28"/>
                <w:szCs w:val="28"/>
                <w:lang w:val="kk-KZ"/>
              </w:rPr>
              <w:t>Соя ұнын қоса отырып, бройлер етінен жасалған жартылай фабрикат өндірісінің сыни бақылау нүктелерін айқындау әдісін әзірлеу</w:t>
            </w:r>
            <w:r w:rsidRPr="002E1F56">
              <w:rPr>
                <w:sz w:val="28"/>
                <w:szCs w:val="28"/>
                <w:lang w:val="kk-KZ"/>
              </w:rPr>
              <w:t>..............................................................................</w:t>
            </w:r>
            <w:r w:rsidRPr="0070340F">
              <w:rPr>
                <w:sz w:val="28"/>
                <w:szCs w:val="28"/>
                <w:lang w:val="kk-KZ"/>
              </w:rPr>
              <w:t>.......................</w:t>
            </w:r>
            <w:r w:rsidRPr="002E1F56">
              <w:rPr>
                <w:sz w:val="28"/>
                <w:szCs w:val="28"/>
                <w:lang w:val="kk-KZ"/>
              </w:rPr>
              <w:t>.</w:t>
            </w:r>
          </w:p>
        </w:tc>
        <w:tc>
          <w:tcPr>
            <w:tcW w:w="640" w:type="dxa"/>
          </w:tcPr>
          <w:p w14:paraId="11AC0AC8" w14:textId="77777777" w:rsidR="00FF3AB2" w:rsidRDefault="00FF3AB2" w:rsidP="00FF3AB2">
            <w:pPr>
              <w:spacing w:after="0" w:line="240" w:lineRule="auto"/>
              <w:jc w:val="both"/>
              <w:rPr>
                <w:bCs/>
                <w:sz w:val="28"/>
                <w:szCs w:val="28"/>
                <w:lang w:val="kk-KZ"/>
              </w:rPr>
            </w:pPr>
          </w:p>
          <w:p w14:paraId="2AEBE4DE" w14:textId="77777777" w:rsidR="00FF3AB2" w:rsidRDefault="00FF3AB2" w:rsidP="00FF3AB2">
            <w:pPr>
              <w:spacing w:after="0" w:line="240" w:lineRule="auto"/>
              <w:jc w:val="both"/>
              <w:rPr>
                <w:bCs/>
                <w:sz w:val="28"/>
                <w:szCs w:val="28"/>
                <w:lang w:val="kk-KZ"/>
              </w:rPr>
            </w:pPr>
          </w:p>
          <w:p w14:paraId="37E94277" w14:textId="10265DDF" w:rsidR="009B25B5" w:rsidRPr="00B92B31" w:rsidRDefault="009B25B5" w:rsidP="00FF3AB2">
            <w:pPr>
              <w:spacing w:after="0" w:line="240" w:lineRule="auto"/>
              <w:jc w:val="both"/>
              <w:rPr>
                <w:bCs/>
                <w:sz w:val="28"/>
                <w:szCs w:val="28"/>
                <w:lang w:val="en-US"/>
              </w:rPr>
            </w:pPr>
            <w:r w:rsidRPr="00CC3D9C">
              <w:rPr>
                <w:bCs/>
                <w:sz w:val="28"/>
                <w:szCs w:val="28"/>
                <w:lang w:val="kk-KZ"/>
              </w:rPr>
              <w:t>9</w:t>
            </w:r>
            <w:r w:rsidR="0015618F">
              <w:rPr>
                <w:bCs/>
                <w:sz w:val="28"/>
                <w:szCs w:val="28"/>
                <w:lang w:val="kk-KZ"/>
              </w:rPr>
              <w:t>4</w:t>
            </w:r>
          </w:p>
        </w:tc>
      </w:tr>
      <w:tr w:rsidR="009B25B5" w:rsidRPr="00CC3D9C" w14:paraId="7294E16B" w14:textId="77777777" w:rsidTr="009B25B5">
        <w:tc>
          <w:tcPr>
            <w:tcW w:w="776" w:type="dxa"/>
          </w:tcPr>
          <w:p w14:paraId="5C89AF29" w14:textId="77777777" w:rsidR="009B25B5" w:rsidRPr="00F21A65" w:rsidRDefault="009B25B5" w:rsidP="00FF3AB2">
            <w:pPr>
              <w:spacing w:after="0" w:line="240" w:lineRule="auto"/>
              <w:jc w:val="both"/>
              <w:rPr>
                <w:bCs/>
                <w:sz w:val="28"/>
                <w:szCs w:val="28"/>
                <w:lang w:val="kk-KZ"/>
              </w:rPr>
            </w:pPr>
            <w:r>
              <w:rPr>
                <w:bCs/>
                <w:sz w:val="28"/>
                <w:szCs w:val="28"/>
                <w:lang w:val="kk-KZ"/>
              </w:rPr>
              <w:t>4</w:t>
            </w:r>
            <w:r w:rsidRPr="00F21A65">
              <w:rPr>
                <w:bCs/>
                <w:sz w:val="28"/>
                <w:szCs w:val="28"/>
                <w:lang w:val="kk-KZ"/>
              </w:rPr>
              <w:t>.1.6</w:t>
            </w:r>
          </w:p>
        </w:tc>
        <w:tc>
          <w:tcPr>
            <w:tcW w:w="8222" w:type="dxa"/>
          </w:tcPr>
          <w:p w14:paraId="29118F0A" w14:textId="77777777" w:rsidR="009B25B5" w:rsidRPr="0070340F" w:rsidRDefault="009B25B5" w:rsidP="00FF3AB2">
            <w:pPr>
              <w:spacing w:after="0" w:line="240" w:lineRule="auto"/>
              <w:jc w:val="both"/>
              <w:rPr>
                <w:bCs/>
                <w:sz w:val="28"/>
                <w:szCs w:val="28"/>
                <w:lang w:val="kk-KZ"/>
              </w:rPr>
            </w:pPr>
            <w:r>
              <w:rPr>
                <w:sz w:val="28"/>
                <w:szCs w:val="28"/>
                <w:lang w:val="kk-KZ"/>
              </w:rPr>
              <w:t>Қ</w:t>
            </w:r>
            <w:r w:rsidRPr="00B5571C">
              <w:rPr>
                <w:sz w:val="28"/>
                <w:szCs w:val="28"/>
                <w:lang w:val="kk-KZ"/>
              </w:rPr>
              <w:t xml:space="preserve">ауіптердің туындау ықтималдығын қолайлы деңгейге дейін азайтуға арналған </w:t>
            </w:r>
            <w:r w:rsidRPr="00713F0A">
              <w:rPr>
                <w:sz w:val="28"/>
                <w:szCs w:val="28"/>
                <w:lang w:val="kk-KZ"/>
              </w:rPr>
              <w:t xml:space="preserve">арнайы </w:t>
            </w:r>
            <w:r w:rsidRPr="00B5571C">
              <w:rPr>
                <w:sz w:val="28"/>
                <w:szCs w:val="28"/>
                <w:lang w:val="kk-KZ"/>
              </w:rPr>
              <w:t>технологиялық процестің сатыларын әзірлеу</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p>
        </w:tc>
        <w:tc>
          <w:tcPr>
            <w:tcW w:w="640" w:type="dxa"/>
          </w:tcPr>
          <w:p w14:paraId="46971CD8" w14:textId="77777777" w:rsidR="00FF3AB2" w:rsidRDefault="00FF3AB2" w:rsidP="00FF3AB2">
            <w:pPr>
              <w:spacing w:after="0" w:line="240" w:lineRule="auto"/>
              <w:jc w:val="both"/>
              <w:rPr>
                <w:bCs/>
                <w:sz w:val="28"/>
                <w:szCs w:val="28"/>
                <w:lang w:val="kk-KZ"/>
              </w:rPr>
            </w:pPr>
          </w:p>
          <w:p w14:paraId="133224D6" w14:textId="77777777" w:rsidR="00FF3AB2" w:rsidRDefault="00FF3AB2" w:rsidP="00FF3AB2">
            <w:pPr>
              <w:spacing w:after="0" w:line="240" w:lineRule="auto"/>
              <w:jc w:val="both"/>
              <w:rPr>
                <w:bCs/>
                <w:sz w:val="28"/>
                <w:szCs w:val="28"/>
                <w:lang w:val="kk-KZ"/>
              </w:rPr>
            </w:pPr>
          </w:p>
          <w:p w14:paraId="21A92FA0" w14:textId="2E3A71F2" w:rsidR="009B25B5" w:rsidRPr="00B92B31" w:rsidRDefault="009B25B5" w:rsidP="00FF3AB2">
            <w:pPr>
              <w:spacing w:after="0" w:line="240" w:lineRule="auto"/>
              <w:jc w:val="both"/>
              <w:rPr>
                <w:bCs/>
                <w:sz w:val="28"/>
                <w:szCs w:val="28"/>
                <w:lang w:val="en-US"/>
              </w:rPr>
            </w:pPr>
            <w:r w:rsidRPr="00CC3D9C">
              <w:rPr>
                <w:bCs/>
                <w:sz w:val="28"/>
                <w:szCs w:val="28"/>
                <w:lang w:val="kk-KZ"/>
              </w:rPr>
              <w:t>9</w:t>
            </w:r>
            <w:r w:rsidR="0015618F">
              <w:rPr>
                <w:bCs/>
                <w:sz w:val="28"/>
                <w:szCs w:val="28"/>
                <w:lang w:val="kk-KZ"/>
              </w:rPr>
              <w:t>6</w:t>
            </w:r>
          </w:p>
        </w:tc>
      </w:tr>
      <w:tr w:rsidR="009B25B5" w:rsidRPr="00520DC8" w14:paraId="2CB3FE0C" w14:textId="77777777" w:rsidTr="009B25B5">
        <w:tc>
          <w:tcPr>
            <w:tcW w:w="776" w:type="dxa"/>
          </w:tcPr>
          <w:p w14:paraId="5498ACF9" w14:textId="77777777" w:rsidR="009B25B5" w:rsidRDefault="009B25B5" w:rsidP="00FF3AB2">
            <w:pPr>
              <w:spacing w:after="0" w:line="240" w:lineRule="auto"/>
              <w:jc w:val="both"/>
              <w:rPr>
                <w:bCs/>
                <w:sz w:val="28"/>
                <w:szCs w:val="28"/>
                <w:lang w:val="kk-KZ"/>
              </w:rPr>
            </w:pPr>
            <w:r>
              <w:rPr>
                <w:bCs/>
                <w:sz w:val="28"/>
                <w:szCs w:val="28"/>
                <w:lang w:val="kk-KZ"/>
              </w:rPr>
              <w:t>4.2</w:t>
            </w:r>
          </w:p>
        </w:tc>
        <w:tc>
          <w:tcPr>
            <w:tcW w:w="8222" w:type="dxa"/>
          </w:tcPr>
          <w:p w14:paraId="0030A3E7" w14:textId="77777777" w:rsidR="009B25B5" w:rsidRDefault="009B25B5" w:rsidP="00FF3AB2">
            <w:pPr>
              <w:spacing w:after="0" w:line="240" w:lineRule="auto"/>
              <w:jc w:val="both"/>
              <w:rPr>
                <w:sz w:val="28"/>
                <w:szCs w:val="28"/>
                <w:lang w:val="kk-KZ"/>
              </w:rPr>
            </w:pPr>
            <w:r w:rsidRPr="00520DC8">
              <w:rPr>
                <w:sz w:val="28"/>
                <w:szCs w:val="28"/>
                <w:lang w:val="kk-KZ"/>
              </w:rPr>
              <w:t>Соя ұны қосылған бройлер құс етінен жасалған жартылай фабрикаттың микробиологиялық көрсеткіштері мен сақтау мерзімін анықтау</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p>
        </w:tc>
        <w:tc>
          <w:tcPr>
            <w:tcW w:w="640" w:type="dxa"/>
          </w:tcPr>
          <w:p w14:paraId="150CEE0D" w14:textId="77777777" w:rsidR="00FF3AB2" w:rsidRDefault="00FF3AB2" w:rsidP="00FF3AB2">
            <w:pPr>
              <w:spacing w:after="0" w:line="240" w:lineRule="auto"/>
              <w:jc w:val="both"/>
              <w:rPr>
                <w:bCs/>
                <w:sz w:val="28"/>
                <w:szCs w:val="28"/>
                <w:lang w:val="kk-KZ"/>
              </w:rPr>
            </w:pPr>
          </w:p>
          <w:p w14:paraId="407A671D" w14:textId="77777777" w:rsidR="00FF3AB2" w:rsidRDefault="00FF3AB2" w:rsidP="00FF3AB2">
            <w:pPr>
              <w:spacing w:after="0" w:line="240" w:lineRule="auto"/>
              <w:jc w:val="both"/>
              <w:rPr>
                <w:bCs/>
                <w:sz w:val="28"/>
                <w:szCs w:val="28"/>
                <w:lang w:val="kk-KZ"/>
              </w:rPr>
            </w:pPr>
          </w:p>
          <w:p w14:paraId="650C876B" w14:textId="2C15195A" w:rsidR="009B25B5" w:rsidRPr="00B92B31" w:rsidRDefault="009B25B5" w:rsidP="00FF3AB2">
            <w:pPr>
              <w:spacing w:after="0" w:line="240" w:lineRule="auto"/>
              <w:jc w:val="both"/>
              <w:rPr>
                <w:bCs/>
                <w:sz w:val="28"/>
                <w:szCs w:val="28"/>
                <w:lang w:val="en-US"/>
              </w:rPr>
            </w:pPr>
            <w:r>
              <w:rPr>
                <w:bCs/>
                <w:sz w:val="28"/>
                <w:szCs w:val="28"/>
                <w:lang w:val="kk-KZ"/>
              </w:rPr>
              <w:t>10</w:t>
            </w:r>
            <w:r w:rsidR="0015618F">
              <w:rPr>
                <w:bCs/>
                <w:sz w:val="28"/>
                <w:szCs w:val="28"/>
                <w:lang w:val="kk-KZ"/>
              </w:rPr>
              <w:t>0</w:t>
            </w:r>
          </w:p>
        </w:tc>
      </w:tr>
      <w:tr w:rsidR="009B25B5" w:rsidRPr="00520DC8" w14:paraId="43D127A8" w14:textId="77777777" w:rsidTr="009B25B5">
        <w:tc>
          <w:tcPr>
            <w:tcW w:w="776" w:type="dxa"/>
          </w:tcPr>
          <w:p w14:paraId="1025E2FC" w14:textId="77777777" w:rsidR="009B25B5" w:rsidRDefault="009B25B5" w:rsidP="00FF3AB2">
            <w:pPr>
              <w:spacing w:after="0" w:line="240" w:lineRule="auto"/>
              <w:jc w:val="both"/>
              <w:rPr>
                <w:bCs/>
                <w:sz w:val="28"/>
                <w:szCs w:val="28"/>
                <w:lang w:val="kk-KZ"/>
              </w:rPr>
            </w:pPr>
            <w:r>
              <w:rPr>
                <w:bCs/>
                <w:sz w:val="28"/>
                <w:szCs w:val="28"/>
                <w:lang w:val="kk-KZ"/>
              </w:rPr>
              <w:t>4.2.1</w:t>
            </w:r>
          </w:p>
        </w:tc>
        <w:tc>
          <w:tcPr>
            <w:tcW w:w="8222" w:type="dxa"/>
          </w:tcPr>
          <w:p w14:paraId="1881A21C" w14:textId="77777777" w:rsidR="009B25B5" w:rsidRPr="0070340F" w:rsidRDefault="009B25B5" w:rsidP="00FF3AB2">
            <w:pPr>
              <w:spacing w:after="0" w:line="240" w:lineRule="auto"/>
              <w:jc w:val="both"/>
              <w:rPr>
                <w:sz w:val="28"/>
                <w:szCs w:val="28"/>
                <w:lang w:val="kk-KZ"/>
              </w:rPr>
            </w:pPr>
            <w:r w:rsidRPr="00520DC8">
              <w:rPr>
                <w:sz w:val="28"/>
                <w:szCs w:val="28"/>
                <w:lang w:val="kk-KZ"/>
              </w:rPr>
              <w:t>Дайын өнімнің физика-химиялық, органалептикалық көрсеткіштерін зерттеу нәтижелері</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r w:rsidRPr="002E1F56">
              <w:rPr>
                <w:sz w:val="28"/>
                <w:szCs w:val="28"/>
                <w:lang w:val="kk-KZ"/>
              </w:rPr>
              <w:t>.........</w:t>
            </w:r>
            <w:r w:rsidRPr="0070340F">
              <w:rPr>
                <w:sz w:val="28"/>
                <w:szCs w:val="28"/>
                <w:lang w:val="kk-KZ"/>
              </w:rPr>
              <w:t>...</w:t>
            </w:r>
          </w:p>
        </w:tc>
        <w:tc>
          <w:tcPr>
            <w:tcW w:w="640" w:type="dxa"/>
          </w:tcPr>
          <w:p w14:paraId="5553B8E4" w14:textId="77777777" w:rsidR="00FF3AB2" w:rsidRDefault="00FF3AB2" w:rsidP="00FF3AB2">
            <w:pPr>
              <w:spacing w:after="0" w:line="240" w:lineRule="auto"/>
              <w:jc w:val="both"/>
              <w:rPr>
                <w:bCs/>
                <w:sz w:val="28"/>
                <w:szCs w:val="28"/>
                <w:lang w:val="kk-KZ"/>
              </w:rPr>
            </w:pPr>
          </w:p>
          <w:p w14:paraId="4034C75E" w14:textId="32D2A013" w:rsidR="009B25B5" w:rsidRPr="00B92B31" w:rsidRDefault="009B25B5" w:rsidP="00FF3AB2">
            <w:pPr>
              <w:spacing w:after="0" w:line="240" w:lineRule="auto"/>
              <w:jc w:val="both"/>
              <w:rPr>
                <w:bCs/>
                <w:sz w:val="28"/>
                <w:szCs w:val="28"/>
                <w:lang w:val="en-US"/>
              </w:rPr>
            </w:pPr>
            <w:r>
              <w:rPr>
                <w:bCs/>
                <w:sz w:val="28"/>
                <w:szCs w:val="28"/>
                <w:lang w:val="kk-KZ"/>
              </w:rPr>
              <w:t>1</w:t>
            </w:r>
            <w:r w:rsidRPr="0015618F">
              <w:rPr>
                <w:bCs/>
                <w:sz w:val="28"/>
                <w:szCs w:val="28"/>
                <w:lang w:val="kk-KZ"/>
              </w:rPr>
              <w:t>0</w:t>
            </w:r>
            <w:r w:rsidR="0015618F">
              <w:rPr>
                <w:bCs/>
                <w:sz w:val="28"/>
                <w:szCs w:val="28"/>
                <w:lang w:val="kk-KZ"/>
              </w:rPr>
              <w:t>3</w:t>
            </w:r>
          </w:p>
        </w:tc>
      </w:tr>
      <w:tr w:rsidR="009B25B5" w:rsidRPr="00CC3D9C" w14:paraId="14E8350D" w14:textId="77777777" w:rsidTr="009B25B5">
        <w:tc>
          <w:tcPr>
            <w:tcW w:w="776" w:type="dxa"/>
          </w:tcPr>
          <w:p w14:paraId="49EB2EF3" w14:textId="77777777" w:rsidR="009B25B5" w:rsidRPr="00F21A65" w:rsidRDefault="009B25B5" w:rsidP="00FF3AB2">
            <w:pPr>
              <w:spacing w:after="0" w:line="240" w:lineRule="auto"/>
              <w:jc w:val="both"/>
              <w:rPr>
                <w:bCs/>
                <w:sz w:val="28"/>
                <w:szCs w:val="28"/>
                <w:lang w:val="kk-KZ"/>
              </w:rPr>
            </w:pPr>
            <w:r>
              <w:rPr>
                <w:bCs/>
                <w:sz w:val="28"/>
                <w:szCs w:val="28"/>
                <w:lang w:val="kk-KZ"/>
              </w:rPr>
              <w:t xml:space="preserve"> 4</w:t>
            </w:r>
            <w:r w:rsidRPr="00F21A65">
              <w:rPr>
                <w:bCs/>
                <w:sz w:val="28"/>
                <w:szCs w:val="28"/>
                <w:lang w:val="kk-KZ"/>
              </w:rPr>
              <w:t>.</w:t>
            </w:r>
            <w:r>
              <w:rPr>
                <w:bCs/>
                <w:sz w:val="28"/>
                <w:szCs w:val="28"/>
                <w:lang w:val="kk-KZ"/>
              </w:rPr>
              <w:t>3</w:t>
            </w:r>
          </w:p>
        </w:tc>
        <w:tc>
          <w:tcPr>
            <w:tcW w:w="8222" w:type="dxa"/>
          </w:tcPr>
          <w:p w14:paraId="5E74EEBA" w14:textId="77777777" w:rsidR="009B25B5" w:rsidRPr="0070340F" w:rsidRDefault="009B25B5" w:rsidP="00FF3AB2">
            <w:pPr>
              <w:spacing w:after="0" w:line="240" w:lineRule="auto"/>
              <w:jc w:val="both"/>
              <w:rPr>
                <w:bCs/>
                <w:sz w:val="28"/>
                <w:szCs w:val="28"/>
                <w:lang w:val="kk-KZ"/>
              </w:rPr>
            </w:pPr>
            <w:bookmarkStart w:id="5" w:name="_Hlk85398670"/>
            <w:r w:rsidRPr="004A40CB">
              <w:rPr>
                <w:bCs/>
                <w:sz w:val="28"/>
                <w:szCs w:val="28"/>
                <w:lang w:val="kk-KZ"/>
              </w:rPr>
              <w:t xml:space="preserve">Соя ұны қосылған бройлер етінің жартылай фабрикаттарының </w:t>
            </w:r>
            <w:bookmarkEnd w:id="5"/>
            <w:r w:rsidRPr="004A40CB">
              <w:rPr>
                <w:bCs/>
                <w:sz w:val="28"/>
                <w:szCs w:val="28"/>
                <w:lang w:val="kk-KZ"/>
              </w:rPr>
              <w:t>қауіпсіздігін қамтамасыз ететін көрсеткіштер жүйесі бойынша алынған нәтижелерді қолдана отырып, ұйым стандартын әзірлеу</w:t>
            </w:r>
            <w:r w:rsidRPr="0070340F">
              <w:rPr>
                <w:bCs/>
                <w:sz w:val="28"/>
                <w:szCs w:val="28"/>
                <w:lang w:val="kk-KZ"/>
              </w:rPr>
              <w:t>....</w:t>
            </w:r>
          </w:p>
        </w:tc>
        <w:tc>
          <w:tcPr>
            <w:tcW w:w="640" w:type="dxa"/>
          </w:tcPr>
          <w:p w14:paraId="0C1895C7" w14:textId="77777777" w:rsidR="00FF3AB2" w:rsidRDefault="00FF3AB2" w:rsidP="00FF3AB2">
            <w:pPr>
              <w:spacing w:after="0" w:line="240" w:lineRule="auto"/>
              <w:jc w:val="both"/>
              <w:rPr>
                <w:bCs/>
                <w:sz w:val="28"/>
                <w:szCs w:val="28"/>
                <w:lang w:val="kk-KZ"/>
              </w:rPr>
            </w:pPr>
          </w:p>
          <w:p w14:paraId="1B8B8F84" w14:textId="77777777" w:rsidR="00FF3AB2" w:rsidRDefault="00FF3AB2" w:rsidP="00FF3AB2">
            <w:pPr>
              <w:spacing w:after="0" w:line="240" w:lineRule="auto"/>
              <w:jc w:val="both"/>
              <w:rPr>
                <w:bCs/>
                <w:sz w:val="28"/>
                <w:szCs w:val="28"/>
                <w:lang w:val="kk-KZ"/>
              </w:rPr>
            </w:pPr>
          </w:p>
          <w:p w14:paraId="46F7363A" w14:textId="2636B35C" w:rsidR="009B25B5" w:rsidRPr="00B92B31" w:rsidRDefault="009B25B5" w:rsidP="00FF3AB2">
            <w:pPr>
              <w:spacing w:after="0" w:line="240" w:lineRule="auto"/>
              <w:jc w:val="both"/>
              <w:rPr>
                <w:bCs/>
                <w:sz w:val="28"/>
                <w:szCs w:val="28"/>
                <w:lang w:val="en-US"/>
              </w:rPr>
            </w:pPr>
            <w:r w:rsidRPr="00CC3D9C">
              <w:rPr>
                <w:bCs/>
                <w:sz w:val="28"/>
                <w:szCs w:val="28"/>
                <w:lang w:val="kk-KZ"/>
              </w:rPr>
              <w:t>10</w:t>
            </w:r>
            <w:r w:rsidR="0015618F">
              <w:rPr>
                <w:bCs/>
                <w:sz w:val="28"/>
                <w:szCs w:val="28"/>
                <w:lang w:val="kk-KZ"/>
              </w:rPr>
              <w:t>5</w:t>
            </w:r>
          </w:p>
        </w:tc>
      </w:tr>
      <w:tr w:rsidR="009B25B5" w:rsidRPr="00CC3D9C" w14:paraId="35BBBDB3" w14:textId="77777777" w:rsidTr="009B25B5">
        <w:tc>
          <w:tcPr>
            <w:tcW w:w="776" w:type="dxa"/>
          </w:tcPr>
          <w:p w14:paraId="2B47EF5E" w14:textId="77777777" w:rsidR="009B25B5" w:rsidRDefault="009B25B5" w:rsidP="00FF3AB2">
            <w:pPr>
              <w:spacing w:after="0" w:line="240" w:lineRule="auto"/>
              <w:jc w:val="both"/>
              <w:rPr>
                <w:bCs/>
                <w:sz w:val="28"/>
                <w:szCs w:val="28"/>
                <w:lang w:val="kk-KZ"/>
              </w:rPr>
            </w:pPr>
          </w:p>
        </w:tc>
        <w:tc>
          <w:tcPr>
            <w:tcW w:w="8222" w:type="dxa"/>
          </w:tcPr>
          <w:p w14:paraId="01B6B31B" w14:textId="159736C2" w:rsidR="009B25B5" w:rsidRPr="004A40CB" w:rsidRDefault="00B92B31" w:rsidP="00FF3AB2">
            <w:pPr>
              <w:spacing w:after="0" w:line="240" w:lineRule="auto"/>
              <w:jc w:val="both"/>
              <w:rPr>
                <w:bCs/>
                <w:sz w:val="28"/>
                <w:szCs w:val="28"/>
                <w:lang w:val="kk-KZ"/>
              </w:rPr>
            </w:pPr>
            <w:r>
              <w:rPr>
                <w:bCs/>
                <w:sz w:val="28"/>
                <w:szCs w:val="28"/>
                <w:lang w:val="kk-KZ"/>
              </w:rPr>
              <w:t xml:space="preserve">Төртінші </w:t>
            </w:r>
            <w:r w:rsidR="009B25B5" w:rsidRPr="00B43B39">
              <w:rPr>
                <w:bCs/>
                <w:sz w:val="28"/>
                <w:szCs w:val="28"/>
                <w:lang w:val="kk-KZ"/>
              </w:rPr>
              <w:t>бөлім бойынша қорытынды</w:t>
            </w:r>
            <w:r w:rsidR="009B25B5" w:rsidRPr="002E1F56">
              <w:rPr>
                <w:sz w:val="28"/>
                <w:szCs w:val="28"/>
                <w:lang w:val="kk-KZ"/>
              </w:rPr>
              <w:t>.....</w:t>
            </w:r>
            <w:r w:rsidR="009B25B5">
              <w:rPr>
                <w:sz w:val="28"/>
                <w:szCs w:val="28"/>
                <w:lang w:val="en-US"/>
              </w:rPr>
              <w:t>...</w:t>
            </w:r>
            <w:r w:rsidR="009B25B5" w:rsidRPr="002E1F56">
              <w:rPr>
                <w:sz w:val="28"/>
                <w:szCs w:val="28"/>
                <w:lang w:val="kk-KZ"/>
              </w:rPr>
              <w:t>........</w:t>
            </w:r>
            <w:r w:rsidR="009B25B5">
              <w:rPr>
                <w:sz w:val="28"/>
                <w:szCs w:val="28"/>
                <w:lang w:val="en-US"/>
              </w:rPr>
              <w:t>.......</w:t>
            </w:r>
            <w:r w:rsidR="009B25B5" w:rsidRPr="002E1F56">
              <w:rPr>
                <w:sz w:val="28"/>
                <w:szCs w:val="28"/>
                <w:lang w:val="kk-KZ"/>
              </w:rPr>
              <w:t>.....</w:t>
            </w:r>
            <w:r w:rsidR="009B25B5">
              <w:rPr>
                <w:sz w:val="28"/>
                <w:szCs w:val="28"/>
                <w:lang w:val="en-US"/>
              </w:rPr>
              <w:t>...</w:t>
            </w:r>
            <w:r w:rsidR="009B25B5" w:rsidRPr="002E1F56">
              <w:rPr>
                <w:sz w:val="28"/>
                <w:szCs w:val="28"/>
                <w:lang w:val="kk-KZ"/>
              </w:rPr>
              <w:t>.........</w:t>
            </w:r>
            <w:r w:rsidR="009B25B5">
              <w:rPr>
                <w:sz w:val="28"/>
                <w:szCs w:val="28"/>
                <w:lang w:val="en-US"/>
              </w:rPr>
              <w:t>...</w:t>
            </w:r>
            <w:r w:rsidR="009B25B5" w:rsidRPr="002E1F56">
              <w:rPr>
                <w:sz w:val="28"/>
                <w:szCs w:val="28"/>
                <w:lang w:val="kk-KZ"/>
              </w:rPr>
              <w:t>........</w:t>
            </w:r>
          </w:p>
        </w:tc>
        <w:tc>
          <w:tcPr>
            <w:tcW w:w="640" w:type="dxa"/>
          </w:tcPr>
          <w:p w14:paraId="5901D0FF" w14:textId="3C6B2046" w:rsidR="009B25B5" w:rsidRPr="00B92B31" w:rsidRDefault="009B25B5" w:rsidP="00FF3AB2">
            <w:pPr>
              <w:spacing w:after="0" w:line="240" w:lineRule="auto"/>
              <w:jc w:val="both"/>
              <w:rPr>
                <w:bCs/>
                <w:sz w:val="28"/>
                <w:szCs w:val="28"/>
                <w:lang w:val="en-US"/>
              </w:rPr>
            </w:pPr>
            <w:r w:rsidRPr="00CC3D9C">
              <w:rPr>
                <w:bCs/>
                <w:sz w:val="28"/>
                <w:szCs w:val="28"/>
                <w:lang w:val="kk-KZ"/>
              </w:rPr>
              <w:t>1</w:t>
            </w:r>
            <w:r w:rsidR="0015618F">
              <w:rPr>
                <w:bCs/>
                <w:sz w:val="28"/>
                <w:szCs w:val="28"/>
                <w:lang w:val="kk-KZ"/>
              </w:rPr>
              <w:t>09</w:t>
            </w:r>
          </w:p>
        </w:tc>
      </w:tr>
      <w:tr w:rsidR="009B25B5" w:rsidRPr="00CC3D9C" w14:paraId="45E57033" w14:textId="77777777" w:rsidTr="009B25B5">
        <w:tc>
          <w:tcPr>
            <w:tcW w:w="776" w:type="dxa"/>
          </w:tcPr>
          <w:p w14:paraId="7E695E8E" w14:textId="77777777" w:rsidR="009B25B5" w:rsidRDefault="009B25B5" w:rsidP="00FF3AB2">
            <w:pPr>
              <w:spacing w:after="0" w:line="240" w:lineRule="auto"/>
              <w:jc w:val="both"/>
              <w:rPr>
                <w:bCs/>
                <w:sz w:val="28"/>
                <w:szCs w:val="28"/>
                <w:lang w:val="kk-KZ"/>
              </w:rPr>
            </w:pPr>
            <w:r>
              <w:rPr>
                <w:bCs/>
                <w:sz w:val="28"/>
                <w:szCs w:val="28"/>
                <w:lang w:val="kk-KZ"/>
              </w:rPr>
              <w:t>5</w:t>
            </w:r>
          </w:p>
        </w:tc>
        <w:tc>
          <w:tcPr>
            <w:tcW w:w="8222" w:type="dxa"/>
          </w:tcPr>
          <w:p w14:paraId="2B5D6852" w14:textId="77777777" w:rsidR="009B25B5" w:rsidRPr="0070340F" w:rsidRDefault="009B25B5" w:rsidP="00FF3AB2">
            <w:pPr>
              <w:spacing w:after="0" w:line="240" w:lineRule="auto"/>
              <w:jc w:val="both"/>
              <w:rPr>
                <w:b/>
                <w:sz w:val="28"/>
                <w:szCs w:val="28"/>
                <w:lang w:val="kk-KZ"/>
              </w:rPr>
            </w:pPr>
            <w:r w:rsidRPr="008F1E07">
              <w:rPr>
                <w:b/>
                <w:sz w:val="28"/>
                <w:szCs w:val="28"/>
                <w:lang w:val="kk-KZ"/>
              </w:rPr>
              <w:t>СОЯ ҰНЫ ҚОСЫЛҒАН БРОЙЛЕР ЕТІНІҢ ЖАРТЫЛАЙ ФАБРИКАТ ӨНДІРІСІНІҢ ЭКОНОМИКАЛЫҚ ТИІМДІЛІГІН ЕСЕПТЕУ</w:t>
            </w:r>
            <w:r w:rsidRPr="0070340F">
              <w:rPr>
                <w:bCs/>
                <w:sz w:val="28"/>
                <w:szCs w:val="28"/>
                <w:lang w:val="kk-KZ"/>
              </w:rPr>
              <w:t>……………………………………….….</w:t>
            </w:r>
          </w:p>
        </w:tc>
        <w:tc>
          <w:tcPr>
            <w:tcW w:w="640" w:type="dxa"/>
          </w:tcPr>
          <w:p w14:paraId="21FC0784" w14:textId="77777777" w:rsidR="00FF3AB2" w:rsidRDefault="00FF3AB2" w:rsidP="00FF3AB2">
            <w:pPr>
              <w:spacing w:after="0" w:line="240" w:lineRule="auto"/>
              <w:jc w:val="both"/>
              <w:rPr>
                <w:bCs/>
                <w:sz w:val="28"/>
                <w:szCs w:val="28"/>
                <w:lang w:val="kk-KZ"/>
              </w:rPr>
            </w:pPr>
          </w:p>
          <w:p w14:paraId="426EEDAA" w14:textId="77777777" w:rsidR="00FF3AB2" w:rsidRDefault="00FF3AB2" w:rsidP="00FF3AB2">
            <w:pPr>
              <w:spacing w:after="0" w:line="240" w:lineRule="auto"/>
              <w:jc w:val="both"/>
              <w:rPr>
                <w:bCs/>
                <w:sz w:val="28"/>
                <w:szCs w:val="28"/>
                <w:lang w:val="kk-KZ"/>
              </w:rPr>
            </w:pPr>
          </w:p>
          <w:p w14:paraId="3977D9A5" w14:textId="5CB90E85" w:rsidR="009B25B5" w:rsidRPr="00B92B31" w:rsidRDefault="009B25B5" w:rsidP="00FF3AB2">
            <w:pPr>
              <w:spacing w:after="0" w:line="240" w:lineRule="auto"/>
              <w:jc w:val="both"/>
              <w:rPr>
                <w:bCs/>
                <w:sz w:val="28"/>
                <w:szCs w:val="28"/>
                <w:lang w:val="en-US"/>
              </w:rPr>
            </w:pPr>
            <w:r w:rsidRPr="00CC3D9C">
              <w:rPr>
                <w:bCs/>
                <w:sz w:val="28"/>
                <w:szCs w:val="28"/>
                <w:lang w:val="kk-KZ"/>
              </w:rPr>
              <w:t>11</w:t>
            </w:r>
            <w:r w:rsidR="0015618F">
              <w:rPr>
                <w:bCs/>
                <w:sz w:val="28"/>
                <w:szCs w:val="28"/>
                <w:lang w:val="kk-KZ"/>
              </w:rPr>
              <w:t>0</w:t>
            </w:r>
          </w:p>
        </w:tc>
      </w:tr>
      <w:tr w:rsidR="009B25B5" w:rsidRPr="00CC3D9C" w14:paraId="4AFA9B82" w14:textId="77777777" w:rsidTr="009B25B5">
        <w:tc>
          <w:tcPr>
            <w:tcW w:w="776" w:type="dxa"/>
          </w:tcPr>
          <w:p w14:paraId="0E0E2587" w14:textId="77777777" w:rsidR="009B25B5" w:rsidRDefault="009B25B5" w:rsidP="00FF3AB2">
            <w:pPr>
              <w:spacing w:after="0" w:line="240" w:lineRule="auto"/>
              <w:jc w:val="both"/>
              <w:rPr>
                <w:bCs/>
                <w:sz w:val="28"/>
                <w:szCs w:val="28"/>
                <w:lang w:val="kk-KZ"/>
              </w:rPr>
            </w:pPr>
          </w:p>
        </w:tc>
        <w:tc>
          <w:tcPr>
            <w:tcW w:w="8222" w:type="dxa"/>
          </w:tcPr>
          <w:p w14:paraId="4FC26D15" w14:textId="77777777" w:rsidR="009B25B5" w:rsidRPr="007B34CF" w:rsidRDefault="009B25B5" w:rsidP="00FF3AB2">
            <w:pPr>
              <w:spacing w:after="0" w:line="240" w:lineRule="auto"/>
              <w:jc w:val="both"/>
              <w:rPr>
                <w:b/>
                <w:sz w:val="28"/>
                <w:szCs w:val="28"/>
                <w:lang w:val="en-US"/>
              </w:rPr>
            </w:pPr>
            <w:r w:rsidRPr="005A2E3F">
              <w:rPr>
                <w:b/>
                <w:sz w:val="28"/>
                <w:szCs w:val="28"/>
                <w:lang w:val="kk-KZ"/>
              </w:rPr>
              <w:t>ҚОРЫТЫНДЫ</w:t>
            </w:r>
            <w:r w:rsidRPr="007B34CF">
              <w:rPr>
                <w:bCs/>
                <w:sz w:val="28"/>
                <w:szCs w:val="28"/>
                <w:lang w:val="en-US"/>
              </w:rPr>
              <w:t>……………………………………………………….</w:t>
            </w:r>
          </w:p>
        </w:tc>
        <w:tc>
          <w:tcPr>
            <w:tcW w:w="640" w:type="dxa"/>
          </w:tcPr>
          <w:p w14:paraId="70DF8B94" w14:textId="1899E045" w:rsidR="009B25B5" w:rsidRPr="00B92B31" w:rsidRDefault="009B25B5" w:rsidP="00FF3AB2">
            <w:pPr>
              <w:spacing w:after="0" w:line="240" w:lineRule="auto"/>
              <w:jc w:val="both"/>
              <w:rPr>
                <w:bCs/>
                <w:sz w:val="28"/>
                <w:szCs w:val="28"/>
                <w:lang w:val="en-US"/>
              </w:rPr>
            </w:pPr>
            <w:r w:rsidRPr="00CC3D9C">
              <w:rPr>
                <w:bCs/>
                <w:sz w:val="28"/>
                <w:szCs w:val="28"/>
                <w:lang w:val="kk-KZ"/>
              </w:rPr>
              <w:t>11</w:t>
            </w:r>
            <w:r w:rsidR="0015618F">
              <w:rPr>
                <w:bCs/>
                <w:sz w:val="28"/>
                <w:szCs w:val="28"/>
                <w:lang w:val="kk-KZ"/>
              </w:rPr>
              <w:t>2</w:t>
            </w:r>
          </w:p>
        </w:tc>
      </w:tr>
      <w:tr w:rsidR="009B25B5" w:rsidRPr="00CC3D9C" w14:paraId="0BC7E89A" w14:textId="77777777" w:rsidTr="009B25B5">
        <w:tc>
          <w:tcPr>
            <w:tcW w:w="776" w:type="dxa"/>
          </w:tcPr>
          <w:p w14:paraId="0B2CB60D" w14:textId="77777777" w:rsidR="009B25B5" w:rsidRDefault="009B25B5" w:rsidP="00FF3AB2">
            <w:pPr>
              <w:spacing w:after="0" w:line="240" w:lineRule="auto"/>
              <w:jc w:val="both"/>
              <w:rPr>
                <w:bCs/>
                <w:sz w:val="28"/>
                <w:szCs w:val="28"/>
                <w:lang w:val="kk-KZ"/>
              </w:rPr>
            </w:pPr>
          </w:p>
        </w:tc>
        <w:tc>
          <w:tcPr>
            <w:tcW w:w="8222" w:type="dxa"/>
          </w:tcPr>
          <w:p w14:paraId="4D50D2CF" w14:textId="3EBC9FA0" w:rsidR="009B25B5" w:rsidRPr="007B34CF" w:rsidRDefault="00B92B31" w:rsidP="00FF3AB2">
            <w:pPr>
              <w:spacing w:after="0" w:line="240" w:lineRule="auto"/>
              <w:jc w:val="both"/>
              <w:rPr>
                <w:b/>
                <w:sz w:val="28"/>
                <w:szCs w:val="28"/>
                <w:lang w:val="en-US"/>
              </w:rPr>
            </w:pPr>
            <w:bookmarkStart w:id="6" w:name="_Hlk85399047"/>
            <w:r>
              <w:rPr>
                <w:b/>
                <w:sz w:val="28"/>
                <w:szCs w:val="28"/>
                <w:lang w:val="kk-KZ"/>
              </w:rPr>
              <w:t xml:space="preserve">ПАЙДАЛАНЫЛҒАН </w:t>
            </w:r>
            <w:r w:rsidR="009B25B5" w:rsidRPr="005A2E3F">
              <w:rPr>
                <w:b/>
                <w:sz w:val="28"/>
                <w:szCs w:val="28"/>
                <w:lang w:val="kk-KZ"/>
              </w:rPr>
              <w:t>ӘДЕБИЕТТЕР ТІЗІМІ</w:t>
            </w:r>
            <w:bookmarkEnd w:id="6"/>
            <w:r w:rsidR="009B25B5" w:rsidRPr="007B34CF">
              <w:rPr>
                <w:bCs/>
                <w:sz w:val="28"/>
                <w:szCs w:val="28"/>
                <w:lang w:val="en-US"/>
              </w:rPr>
              <w:t>…………………….</w:t>
            </w:r>
          </w:p>
        </w:tc>
        <w:tc>
          <w:tcPr>
            <w:tcW w:w="640" w:type="dxa"/>
          </w:tcPr>
          <w:p w14:paraId="30B430FB" w14:textId="2CDCD0DB" w:rsidR="009B25B5" w:rsidRPr="00B92B31" w:rsidRDefault="009B25B5" w:rsidP="00FF3AB2">
            <w:pPr>
              <w:spacing w:after="0" w:line="240" w:lineRule="auto"/>
              <w:jc w:val="both"/>
              <w:rPr>
                <w:bCs/>
                <w:sz w:val="28"/>
                <w:szCs w:val="28"/>
                <w:lang w:val="en-US"/>
              </w:rPr>
            </w:pPr>
            <w:r w:rsidRPr="00CC3D9C">
              <w:rPr>
                <w:bCs/>
                <w:sz w:val="28"/>
                <w:szCs w:val="28"/>
                <w:lang w:val="kk-KZ"/>
              </w:rPr>
              <w:t>11</w:t>
            </w:r>
            <w:r w:rsidR="0015618F">
              <w:rPr>
                <w:bCs/>
                <w:sz w:val="28"/>
                <w:szCs w:val="28"/>
                <w:lang w:val="kk-KZ"/>
              </w:rPr>
              <w:t>3</w:t>
            </w:r>
          </w:p>
        </w:tc>
      </w:tr>
      <w:tr w:rsidR="009B25B5" w:rsidRPr="00CC3D9C" w14:paraId="2B6CFF59" w14:textId="77777777" w:rsidTr="009B25B5">
        <w:tc>
          <w:tcPr>
            <w:tcW w:w="776" w:type="dxa"/>
          </w:tcPr>
          <w:p w14:paraId="0F330024" w14:textId="77777777" w:rsidR="009B25B5" w:rsidRDefault="009B25B5" w:rsidP="00FF3AB2">
            <w:pPr>
              <w:spacing w:after="0" w:line="240" w:lineRule="auto"/>
              <w:jc w:val="both"/>
              <w:rPr>
                <w:bCs/>
                <w:sz w:val="28"/>
                <w:szCs w:val="28"/>
                <w:lang w:val="kk-KZ"/>
              </w:rPr>
            </w:pPr>
          </w:p>
        </w:tc>
        <w:tc>
          <w:tcPr>
            <w:tcW w:w="8222" w:type="dxa"/>
          </w:tcPr>
          <w:p w14:paraId="32990E4A" w14:textId="77777777" w:rsidR="009B25B5" w:rsidRPr="005A2E3F" w:rsidRDefault="009B25B5" w:rsidP="00FF3AB2">
            <w:pPr>
              <w:spacing w:after="0" w:line="240" w:lineRule="auto"/>
              <w:jc w:val="both"/>
              <w:rPr>
                <w:b/>
                <w:sz w:val="28"/>
                <w:szCs w:val="28"/>
                <w:lang w:val="kk-KZ"/>
              </w:rPr>
            </w:pPr>
            <w:r w:rsidRPr="005A2E3F">
              <w:rPr>
                <w:b/>
                <w:sz w:val="28"/>
                <w:szCs w:val="28"/>
                <w:lang w:val="kk-KZ"/>
              </w:rPr>
              <w:t>ҚОСЫМШАЛАР</w:t>
            </w:r>
            <w:r w:rsidRPr="007B34CF">
              <w:rPr>
                <w:bCs/>
                <w:sz w:val="28"/>
                <w:szCs w:val="28"/>
                <w:lang w:val="en-US"/>
              </w:rPr>
              <w:t>…………………………………………………</w:t>
            </w:r>
            <w:r>
              <w:rPr>
                <w:bCs/>
                <w:sz w:val="28"/>
                <w:szCs w:val="28"/>
                <w:lang w:val="en-US"/>
              </w:rPr>
              <w:t>…..</w:t>
            </w:r>
          </w:p>
        </w:tc>
        <w:tc>
          <w:tcPr>
            <w:tcW w:w="640" w:type="dxa"/>
          </w:tcPr>
          <w:p w14:paraId="34C602FA" w14:textId="3509155E" w:rsidR="009B25B5" w:rsidRPr="00B92B31" w:rsidRDefault="009B25B5" w:rsidP="00FF3AB2">
            <w:pPr>
              <w:spacing w:after="0" w:line="240" w:lineRule="auto"/>
              <w:jc w:val="both"/>
              <w:rPr>
                <w:bCs/>
                <w:sz w:val="28"/>
                <w:szCs w:val="28"/>
                <w:lang w:val="en-US"/>
              </w:rPr>
            </w:pPr>
            <w:r w:rsidRPr="00CC3D9C">
              <w:rPr>
                <w:bCs/>
                <w:sz w:val="28"/>
                <w:szCs w:val="28"/>
                <w:lang w:val="kk-KZ"/>
              </w:rPr>
              <w:t>12</w:t>
            </w:r>
            <w:r w:rsidR="005D08AD">
              <w:rPr>
                <w:bCs/>
                <w:sz w:val="28"/>
                <w:szCs w:val="28"/>
                <w:lang w:val="kk-KZ"/>
              </w:rPr>
              <w:t>3</w:t>
            </w:r>
          </w:p>
        </w:tc>
      </w:tr>
    </w:tbl>
    <w:p w14:paraId="340F6BC5" w14:textId="4EA63484" w:rsidR="00FC2344" w:rsidRDefault="00FC2344" w:rsidP="00EC0806">
      <w:pPr>
        <w:pStyle w:val="111"/>
        <w:ind w:left="0"/>
        <w:jc w:val="both"/>
        <w:rPr>
          <w:lang w:val="kk-KZ"/>
        </w:rPr>
      </w:pPr>
    </w:p>
    <w:p w14:paraId="59397E86" w14:textId="0F3A0CE6" w:rsidR="00FC2344" w:rsidRDefault="00FC2344" w:rsidP="00EC0806">
      <w:pPr>
        <w:pStyle w:val="111"/>
        <w:ind w:left="0"/>
        <w:jc w:val="both"/>
        <w:rPr>
          <w:lang w:val="kk-KZ"/>
        </w:rPr>
      </w:pPr>
    </w:p>
    <w:p w14:paraId="410D9BA3" w14:textId="42188C04" w:rsidR="00FC2344" w:rsidRDefault="00FC2344" w:rsidP="00EC0806">
      <w:pPr>
        <w:pStyle w:val="111"/>
        <w:ind w:left="0"/>
        <w:jc w:val="both"/>
        <w:rPr>
          <w:lang w:val="kk-KZ"/>
        </w:rPr>
      </w:pPr>
    </w:p>
    <w:p w14:paraId="42C03A16" w14:textId="63814684" w:rsidR="00FC2344" w:rsidRDefault="00FC2344" w:rsidP="00EC0806">
      <w:pPr>
        <w:pStyle w:val="111"/>
        <w:ind w:left="0"/>
        <w:jc w:val="both"/>
        <w:rPr>
          <w:lang w:val="kk-KZ"/>
        </w:rPr>
      </w:pPr>
    </w:p>
    <w:p w14:paraId="717B1EB3" w14:textId="1B55B6AF" w:rsidR="00FC2344" w:rsidRDefault="00FC2344" w:rsidP="00EC0806">
      <w:pPr>
        <w:pStyle w:val="111"/>
        <w:ind w:left="0"/>
        <w:jc w:val="both"/>
        <w:rPr>
          <w:lang w:val="kk-KZ"/>
        </w:rPr>
      </w:pPr>
    </w:p>
    <w:p w14:paraId="424E2294" w14:textId="4A915AC9" w:rsidR="00FC2344" w:rsidRDefault="00FC2344" w:rsidP="00EC0806">
      <w:pPr>
        <w:pStyle w:val="111"/>
        <w:ind w:left="0"/>
        <w:jc w:val="both"/>
        <w:rPr>
          <w:lang w:val="kk-KZ"/>
        </w:rPr>
      </w:pPr>
    </w:p>
    <w:p w14:paraId="4554B4C0" w14:textId="5DA6FA85" w:rsidR="00FC2344" w:rsidRDefault="00FC2344" w:rsidP="00EC0806">
      <w:pPr>
        <w:pStyle w:val="111"/>
        <w:ind w:left="0"/>
        <w:jc w:val="both"/>
        <w:rPr>
          <w:lang w:val="kk-KZ"/>
        </w:rPr>
      </w:pPr>
    </w:p>
    <w:p w14:paraId="69E5B92C" w14:textId="2CFDCCAA" w:rsidR="00FC2344" w:rsidRDefault="00FC2344" w:rsidP="00EC0806">
      <w:pPr>
        <w:pStyle w:val="111"/>
        <w:ind w:left="0"/>
        <w:jc w:val="both"/>
        <w:rPr>
          <w:lang w:val="kk-KZ"/>
        </w:rPr>
      </w:pPr>
    </w:p>
    <w:p w14:paraId="1FA15D04" w14:textId="0C7A3255" w:rsidR="00FC2344" w:rsidRDefault="00FC2344" w:rsidP="00EC0806">
      <w:pPr>
        <w:pStyle w:val="111"/>
        <w:ind w:left="0"/>
        <w:jc w:val="both"/>
        <w:rPr>
          <w:lang w:val="kk-KZ"/>
        </w:rPr>
      </w:pPr>
    </w:p>
    <w:p w14:paraId="46E98C1E" w14:textId="08B13F4E" w:rsidR="00FC2344" w:rsidRDefault="00FC2344" w:rsidP="00EC0806">
      <w:pPr>
        <w:pStyle w:val="111"/>
        <w:ind w:left="0"/>
        <w:jc w:val="both"/>
        <w:rPr>
          <w:lang w:val="kk-KZ"/>
        </w:rPr>
      </w:pPr>
    </w:p>
    <w:p w14:paraId="12D6561A" w14:textId="43B1D0DA" w:rsidR="00FC2344" w:rsidRDefault="00FC2344" w:rsidP="00EC0806">
      <w:pPr>
        <w:pStyle w:val="111"/>
        <w:ind w:left="0"/>
        <w:jc w:val="both"/>
        <w:rPr>
          <w:lang w:val="kk-KZ"/>
        </w:rPr>
      </w:pPr>
    </w:p>
    <w:p w14:paraId="17A617E2" w14:textId="59EF0707" w:rsidR="00FC2344" w:rsidRDefault="00FC2344" w:rsidP="00EC0806">
      <w:pPr>
        <w:pStyle w:val="111"/>
        <w:ind w:left="0"/>
        <w:jc w:val="both"/>
        <w:rPr>
          <w:lang w:val="kk-KZ"/>
        </w:rPr>
      </w:pPr>
    </w:p>
    <w:p w14:paraId="41ED6DC9" w14:textId="4C99947B" w:rsidR="00FC2344" w:rsidRDefault="00FC2344" w:rsidP="00EC0806">
      <w:pPr>
        <w:pStyle w:val="111"/>
        <w:ind w:left="0"/>
        <w:jc w:val="both"/>
        <w:rPr>
          <w:lang w:val="kk-KZ"/>
        </w:rPr>
      </w:pPr>
    </w:p>
    <w:p w14:paraId="3AE21211" w14:textId="0DDBF8C9" w:rsidR="00FC2344" w:rsidRDefault="00FC2344" w:rsidP="00EC0806">
      <w:pPr>
        <w:pStyle w:val="111"/>
        <w:ind w:left="0"/>
        <w:jc w:val="both"/>
        <w:rPr>
          <w:lang w:val="kk-KZ"/>
        </w:rPr>
      </w:pPr>
    </w:p>
    <w:p w14:paraId="4AE3EBFE" w14:textId="24E15939" w:rsidR="00FC2344" w:rsidRDefault="00FC2344" w:rsidP="00EC0806">
      <w:pPr>
        <w:pStyle w:val="111"/>
        <w:ind w:left="0"/>
        <w:jc w:val="both"/>
        <w:rPr>
          <w:lang w:val="kk-KZ"/>
        </w:rPr>
      </w:pPr>
    </w:p>
    <w:p w14:paraId="7428B366" w14:textId="58774C23" w:rsidR="00FC2344" w:rsidRDefault="00FC2344" w:rsidP="00EC0806">
      <w:pPr>
        <w:pStyle w:val="111"/>
        <w:ind w:left="0"/>
        <w:jc w:val="both"/>
        <w:rPr>
          <w:lang w:val="kk-KZ"/>
        </w:rPr>
      </w:pPr>
    </w:p>
    <w:p w14:paraId="73B0ACC2" w14:textId="5BE08AB5" w:rsidR="00FC2344" w:rsidRDefault="00FC2344" w:rsidP="00EC0806">
      <w:pPr>
        <w:pStyle w:val="111"/>
        <w:ind w:left="0"/>
        <w:jc w:val="both"/>
        <w:rPr>
          <w:lang w:val="kk-KZ"/>
        </w:rPr>
      </w:pPr>
    </w:p>
    <w:p w14:paraId="503621E3" w14:textId="47BEDD07" w:rsidR="00FC2344" w:rsidRDefault="00FC2344" w:rsidP="00EC0806">
      <w:pPr>
        <w:pStyle w:val="111"/>
        <w:ind w:left="0"/>
        <w:jc w:val="both"/>
        <w:rPr>
          <w:lang w:val="kk-KZ"/>
        </w:rPr>
      </w:pPr>
    </w:p>
    <w:p w14:paraId="00322E0A" w14:textId="201CD69B" w:rsidR="00FC2344" w:rsidRDefault="00FC2344" w:rsidP="00EC0806">
      <w:pPr>
        <w:pStyle w:val="111"/>
        <w:ind w:left="0"/>
        <w:jc w:val="both"/>
        <w:rPr>
          <w:lang w:val="kk-KZ"/>
        </w:rPr>
      </w:pPr>
    </w:p>
    <w:p w14:paraId="0D61A8CB" w14:textId="7695233F" w:rsidR="00FC2344" w:rsidRDefault="00FC2344" w:rsidP="00EC0806">
      <w:pPr>
        <w:pStyle w:val="111"/>
        <w:ind w:left="0"/>
        <w:jc w:val="both"/>
        <w:rPr>
          <w:lang w:val="kk-KZ"/>
        </w:rPr>
      </w:pPr>
    </w:p>
    <w:p w14:paraId="52762E3B" w14:textId="1AD88180" w:rsidR="00FC2344" w:rsidRDefault="00FC2344" w:rsidP="00EC0806">
      <w:pPr>
        <w:pStyle w:val="111"/>
        <w:ind w:left="0"/>
        <w:jc w:val="both"/>
        <w:rPr>
          <w:lang w:val="kk-KZ"/>
        </w:rPr>
      </w:pPr>
    </w:p>
    <w:p w14:paraId="7EECCCD5" w14:textId="5D7B1691" w:rsidR="00FC2344" w:rsidRDefault="00FC2344" w:rsidP="00EC0806">
      <w:pPr>
        <w:pStyle w:val="111"/>
        <w:ind w:left="0"/>
        <w:jc w:val="both"/>
        <w:rPr>
          <w:lang w:val="kk-KZ"/>
        </w:rPr>
      </w:pPr>
    </w:p>
    <w:p w14:paraId="561D9702" w14:textId="48371BDE" w:rsidR="00FC2344" w:rsidRDefault="00FC2344" w:rsidP="00EC0806">
      <w:pPr>
        <w:pStyle w:val="111"/>
        <w:ind w:left="0"/>
        <w:jc w:val="both"/>
        <w:rPr>
          <w:lang w:val="kk-KZ"/>
        </w:rPr>
      </w:pPr>
    </w:p>
    <w:p w14:paraId="0534DBF5" w14:textId="57E70458" w:rsidR="00FC2344" w:rsidRDefault="00FC2344" w:rsidP="00EC0806">
      <w:pPr>
        <w:pStyle w:val="111"/>
        <w:ind w:left="0"/>
        <w:jc w:val="both"/>
        <w:rPr>
          <w:lang w:val="kk-KZ"/>
        </w:rPr>
      </w:pPr>
    </w:p>
    <w:p w14:paraId="549E829A" w14:textId="60053798" w:rsidR="00FC2344" w:rsidRDefault="00FC2344" w:rsidP="00EC0806">
      <w:pPr>
        <w:pStyle w:val="111"/>
        <w:ind w:left="0"/>
        <w:jc w:val="both"/>
        <w:rPr>
          <w:lang w:val="kk-KZ"/>
        </w:rPr>
      </w:pPr>
    </w:p>
    <w:p w14:paraId="4332A067" w14:textId="084075A0" w:rsidR="00FC2344" w:rsidRDefault="00FC2344" w:rsidP="00EC0806">
      <w:pPr>
        <w:pStyle w:val="111"/>
        <w:ind w:left="0"/>
        <w:jc w:val="both"/>
        <w:rPr>
          <w:lang w:val="kk-KZ"/>
        </w:rPr>
      </w:pPr>
    </w:p>
    <w:p w14:paraId="2BED2550" w14:textId="43BD2BA7" w:rsidR="00FC2344" w:rsidRDefault="00FC2344" w:rsidP="00EC0806">
      <w:pPr>
        <w:pStyle w:val="111"/>
        <w:ind w:left="0"/>
        <w:jc w:val="both"/>
        <w:rPr>
          <w:lang w:val="kk-KZ"/>
        </w:rPr>
      </w:pPr>
    </w:p>
    <w:p w14:paraId="4B408B58" w14:textId="062E9B78" w:rsidR="00FC2344" w:rsidRDefault="00FC2344" w:rsidP="00EC0806">
      <w:pPr>
        <w:pStyle w:val="111"/>
        <w:ind w:left="0"/>
        <w:jc w:val="both"/>
        <w:rPr>
          <w:lang w:val="kk-KZ"/>
        </w:rPr>
      </w:pPr>
    </w:p>
    <w:p w14:paraId="450EFEAB" w14:textId="6B4CC92D" w:rsidR="00FC2344" w:rsidRDefault="00FC2344" w:rsidP="00EC0806">
      <w:pPr>
        <w:pStyle w:val="111"/>
        <w:ind w:left="0"/>
        <w:jc w:val="both"/>
        <w:rPr>
          <w:lang w:val="kk-KZ"/>
        </w:rPr>
      </w:pPr>
    </w:p>
    <w:p w14:paraId="7BCEA221" w14:textId="22EA2A49" w:rsidR="00FC2344" w:rsidRDefault="00FC2344" w:rsidP="00EC0806">
      <w:pPr>
        <w:pStyle w:val="111"/>
        <w:ind w:left="0"/>
        <w:jc w:val="both"/>
        <w:rPr>
          <w:lang w:val="kk-KZ"/>
        </w:rPr>
      </w:pPr>
    </w:p>
    <w:p w14:paraId="0C64F8F5" w14:textId="18AF7898" w:rsidR="00915289" w:rsidRDefault="00915289" w:rsidP="00EC0806">
      <w:pPr>
        <w:pStyle w:val="111"/>
        <w:ind w:left="0"/>
        <w:jc w:val="both"/>
        <w:rPr>
          <w:lang w:val="kk-KZ"/>
        </w:rPr>
      </w:pPr>
    </w:p>
    <w:p w14:paraId="1EB20B6E" w14:textId="2F6D34E2" w:rsidR="00915289" w:rsidRDefault="00915289" w:rsidP="00EC0806">
      <w:pPr>
        <w:pStyle w:val="111"/>
        <w:ind w:left="0"/>
        <w:jc w:val="both"/>
        <w:rPr>
          <w:lang w:val="kk-KZ"/>
        </w:rPr>
      </w:pPr>
    </w:p>
    <w:p w14:paraId="0B92853E" w14:textId="0F0E4569" w:rsidR="00915289" w:rsidRDefault="00915289" w:rsidP="00EC0806">
      <w:pPr>
        <w:pStyle w:val="111"/>
        <w:ind w:left="0"/>
        <w:jc w:val="both"/>
        <w:rPr>
          <w:lang w:val="kk-KZ"/>
        </w:rPr>
      </w:pPr>
    </w:p>
    <w:p w14:paraId="3189953A" w14:textId="062EA1DF" w:rsidR="00915289" w:rsidRDefault="00915289" w:rsidP="00EC0806">
      <w:pPr>
        <w:pStyle w:val="111"/>
        <w:ind w:left="0"/>
        <w:jc w:val="both"/>
        <w:rPr>
          <w:lang w:val="kk-KZ"/>
        </w:rPr>
      </w:pPr>
    </w:p>
    <w:p w14:paraId="4604ACA5" w14:textId="3C601E78" w:rsidR="00915289" w:rsidRDefault="00915289" w:rsidP="00EC0806">
      <w:pPr>
        <w:pStyle w:val="111"/>
        <w:ind w:left="0"/>
        <w:jc w:val="both"/>
        <w:rPr>
          <w:lang w:val="kk-KZ"/>
        </w:rPr>
      </w:pPr>
    </w:p>
    <w:p w14:paraId="4E7DA3FB" w14:textId="4508AB7A" w:rsidR="00915289" w:rsidRDefault="00915289" w:rsidP="00EC0806">
      <w:pPr>
        <w:pStyle w:val="111"/>
        <w:ind w:left="0"/>
        <w:jc w:val="both"/>
        <w:rPr>
          <w:lang w:val="kk-KZ"/>
        </w:rPr>
      </w:pPr>
    </w:p>
    <w:p w14:paraId="78A7323F" w14:textId="413F8D4D" w:rsidR="00915289" w:rsidRDefault="00915289" w:rsidP="00EC0806">
      <w:pPr>
        <w:pStyle w:val="111"/>
        <w:ind w:left="0"/>
        <w:jc w:val="both"/>
        <w:rPr>
          <w:lang w:val="kk-KZ"/>
        </w:rPr>
      </w:pPr>
    </w:p>
    <w:p w14:paraId="3E1CAAE6" w14:textId="77777777" w:rsidR="00915289" w:rsidRDefault="00915289" w:rsidP="00EC0806">
      <w:pPr>
        <w:pStyle w:val="111"/>
        <w:ind w:left="0"/>
        <w:jc w:val="both"/>
        <w:rPr>
          <w:lang w:val="kk-KZ"/>
        </w:rPr>
      </w:pPr>
    </w:p>
    <w:p w14:paraId="3A14944B" w14:textId="4289C4AF" w:rsidR="00FC2344" w:rsidRDefault="00FC2344" w:rsidP="00EC0806">
      <w:pPr>
        <w:pStyle w:val="111"/>
        <w:ind w:left="0"/>
        <w:jc w:val="both"/>
        <w:rPr>
          <w:lang w:val="kk-KZ"/>
        </w:rPr>
      </w:pPr>
    </w:p>
    <w:p w14:paraId="3A4B3355" w14:textId="71FD21D6" w:rsidR="00FC2344" w:rsidRDefault="00FC2344" w:rsidP="00EC0806">
      <w:pPr>
        <w:pStyle w:val="111"/>
        <w:ind w:left="0"/>
        <w:jc w:val="both"/>
        <w:rPr>
          <w:lang w:val="kk-KZ"/>
        </w:rPr>
      </w:pPr>
    </w:p>
    <w:p w14:paraId="2CDD19B7" w14:textId="07B5EA21" w:rsidR="00FC2344" w:rsidRDefault="00FC2344" w:rsidP="00EC0806">
      <w:pPr>
        <w:pStyle w:val="111"/>
        <w:ind w:left="0"/>
        <w:jc w:val="both"/>
        <w:rPr>
          <w:lang w:val="kk-KZ"/>
        </w:rPr>
      </w:pPr>
    </w:p>
    <w:p w14:paraId="28AFEAB8" w14:textId="77777777" w:rsidR="0040004B" w:rsidRDefault="0040004B" w:rsidP="00013F22">
      <w:pPr>
        <w:pStyle w:val="111"/>
        <w:ind w:left="0" w:firstLine="284"/>
        <w:jc w:val="both"/>
        <w:rPr>
          <w:lang w:val="kk-KZ"/>
        </w:rPr>
      </w:pPr>
    </w:p>
    <w:p w14:paraId="7953B98E" w14:textId="7171755A" w:rsidR="004C2AC8" w:rsidRDefault="00C37288" w:rsidP="00C20EEE">
      <w:pPr>
        <w:pStyle w:val="111"/>
        <w:ind w:left="0"/>
        <w:rPr>
          <w:lang w:val="kk-KZ"/>
        </w:rPr>
      </w:pPr>
      <w:r w:rsidRPr="00596454">
        <w:rPr>
          <w:lang w:val="kk-KZ"/>
        </w:rPr>
        <w:lastRenderedPageBreak/>
        <w:t>НOPМAТИВТІК CІЛТEМEЛEP</w:t>
      </w:r>
      <w:bookmarkEnd w:id="0"/>
      <w:bookmarkEnd w:id="1"/>
      <w:bookmarkEnd w:id="2"/>
      <w:bookmarkEnd w:id="3"/>
      <w:bookmarkEnd w:id="4"/>
    </w:p>
    <w:p w14:paraId="5B7489CD" w14:textId="77777777" w:rsidR="00013F22" w:rsidRDefault="00013F22" w:rsidP="00013F22">
      <w:pPr>
        <w:pStyle w:val="111"/>
        <w:ind w:left="0" w:firstLine="284"/>
        <w:jc w:val="both"/>
        <w:rPr>
          <w:lang w:val="kk-KZ"/>
        </w:rPr>
      </w:pPr>
    </w:p>
    <w:p w14:paraId="1BA79901" w14:textId="77777777" w:rsidR="004C2AC8" w:rsidRPr="00013F22" w:rsidRDefault="00C37288" w:rsidP="00BB3194">
      <w:pPr>
        <w:pStyle w:val="111"/>
        <w:ind w:left="0" w:firstLine="709"/>
        <w:jc w:val="both"/>
        <w:rPr>
          <w:b w:val="0"/>
          <w:lang w:val="kk-KZ"/>
        </w:rPr>
      </w:pPr>
      <w:bookmarkStart w:id="7" w:name="_Hlk83226118"/>
      <w:r w:rsidRPr="00013F22">
        <w:rPr>
          <w:b w:val="0"/>
          <w:lang w:val="kk-KZ"/>
        </w:rPr>
        <w:t>Бұл диccepтaциялық жұмыcтa келесі cтaндapттapғa cілтeмeлep қoлдaнылды:</w:t>
      </w:r>
    </w:p>
    <w:p w14:paraId="3E201CC6" w14:textId="77777777" w:rsidR="00013F22" w:rsidRPr="00013F22" w:rsidRDefault="00C37288" w:rsidP="00BB3194">
      <w:pPr>
        <w:pStyle w:val="111"/>
        <w:ind w:left="0" w:firstLine="709"/>
        <w:jc w:val="both"/>
        <w:rPr>
          <w:b w:val="0"/>
          <w:lang w:val="kk-KZ"/>
        </w:rPr>
      </w:pPr>
      <w:r w:rsidRPr="00013F22">
        <w:rPr>
          <w:b w:val="0"/>
          <w:lang w:val="kk-KZ"/>
        </w:rPr>
        <w:t>ТР ТС 021/2011 Кеден   одағының  «Тамақ   өнімдерінің   қауіпсіздігі туралы» техникалық регламенті;</w:t>
      </w:r>
    </w:p>
    <w:p w14:paraId="53F892D9" w14:textId="77777777" w:rsidR="00013F22" w:rsidRPr="00013F22" w:rsidRDefault="00C37288" w:rsidP="00BB3194">
      <w:pPr>
        <w:pStyle w:val="111"/>
        <w:ind w:left="0" w:firstLine="709"/>
        <w:jc w:val="both"/>
        <w:rPr>
          <w:b w:val="0"/>
          <w:lang w:val="kk-KZ"/>
        </w:rPr>
      </w:pPr>
      <w:r w:rsidRPr="00013F22">
        <w:rPr>
          <w:b w:val="0"/>
          <w:lang w:val="kk-KZ"/>
        </w:rPr>
        <w:t>ТР ТС 034/2013 «Ет және ет өнімдерінің қауіпсіздігі туралы» Кеден одағының техникалық регламенті;</w:t>
      </w:r>
    </w:p>
    <w:p w14:paraId="7A9470E2" w14:textId="77777777" w:rsidR="00013F22" w:rsidRPr="00013F22" w:rsidRDefault="00C37288" w:rsidP="00BB3194">
      <w:pPr>
        <w:pStyle w:val="111"/>
        <w:ind w:left="0" w:firstLine="709"/>
        <w:jc w:val="both"/>
        <w:rPr>
          <w:b w:val="0"/>
          <w:lang w:val="kk-KZ"/>
        </w:rPr>
      </w:pPr>
      <w:r w:rsidRPr="00013F22">
        <w:rPr>
          <w:b w:val="0"/>
          <w:lang w:val="kk-KZ"/>
        </w:rPr>
        <w:t>ТР ТС 022/2011 Кеден одағының «Азық-түлік өнімі оны таңбалау бөлігінде» техникалық регламенті;</w:t>
      </w:r>
    </w:p>
    <w:p w14:paraId="164D4BFB" w14:textId="52B9B1DB" w:rsidR="009A157B" w:rsidRDefault="00C37288" w:rsidP="00BB3194">
      <w:pPr>
        <w:pStyle w:val="111"/>
        <w:ind w:left="0" w:firstLine="709"/>
        <w:jc w:val="both"/>
        <w:rPr>
          <w:b w:val="0"/>
          <w:lang w:val="kk-KZ"/>
        </w:rPr>
      </w:pPr>
      <w:r w:rsidRPr="00013F22">
        <w:rPr>
          <w:b w:val="0"/>
          <w:lang w:val="kk-KZ"/>
        </w:rPr>
        <w:t>МемСт</w:t>
      </w:r>
      <w:r w:rsidR="00915289" w:rsidRPr="0070340F">
        <w:rPr>
          <w:b w:val="0"/>
          <w:lang w:val="kk-KZ"/>
        </w:rPr>
        <w:t xml:space="preserve"> </w:t>
      </w:r>
      <w:r w:rsidRPr="00013F22">
        <w:rPr>
          <w:b w:val="0"/>
          <w:lang w:val="kk-KZ"/>
        </w:rPr>
        <w:t>10444.12-2013 Там</w:t>
      </w:r>
      <w:r w:rsidR="00013F22" w:rsidRPr="00013F22">
        <w:rPr>
          <w:b w:val="0"/>
          <w:lang w:val="kk-KZ"/>
        </w:rPr>
        <w:t xml:space="preserve">ақ тізбегінің және мал азығының </w:t>
      </w:r>
      <w:r w:rsidRPr="00013F22">
        <w:rPr>
          <w:b w:val="0"/>
          <w:lang w:val="kk-KZ"/>
        </w:rPr>
        <w:t>микробиологиясы. Ашытқыш және зең саңырауқұлақтар санын анықтау және есептеу әдістері;</w:t>
      </w:r>
    </w:p>
    <w:p w14:paraId="14E5B715" w14:textId="44F6FFA2" w:rsidR="009A157B" w:rsidRPr="009A157B" w:rsidRDefault="00C37288" w:rsidP="00BB3194">
      <w:pPr>
        <w:pStyle w:val="111"/>
        <w:ind w:left="0" w:firstLine="709"/>
        <w:jc w:val="both"/>
        <w:rPr>
          <w:b w:val="0"/>
          <w:bCs w:val="0"/>
          <w:lang w:val="kk-KZ"/>
        </w:rPr>
      </w:pPr>
      <w:r w:rsidRPr="009A157B">
        <w:rPr>
          <w:b w:val="0"/>
          <w:bCs w:val="0"/>
          <w:lang w:val="kk-KZ"/>
        </w:rPr>
        <w:t>МемСт</w:t>
      </w:r>
      <w:r w:rsidR="00915289" w:rsidRPr="0070340F">
        <w:rPr>
          <w:b w:val="0"/>
          <w:bCs w:val="0"/>
          <w:lang w:val="kk-KZ"/>
        </w:rPr>
        <w:t xml:space="preserve"> </w:t>
      </w:r>
      <w:r w:rsidRPr="009A157B">
        <w:rPr>
          <w:b w:val="0"/>
          <w:bCs w:val="0"/>
          <w:lang w:val="kk-KZ"/>
        </w:rPr>
        <w:t>31747-2012 Азық-түлік өнімдері. Ішек таяқшалары тобы бактерияларының санын айшықтау және анықтау;</w:t>
      </w:r>
    </w:p>
    <w:p w14:paraId="14343D86" w14:textId="004FEA8C" w:rsidR="00C37288" w:rsidRPr="009A157B" w:rsidRDefault="00C37288" w:rsidP="00BB3194">
      <w:pPr>
        <w:pStyle w:val="111"/>
        <w:ind w:left="0" w:firstLine="709"/>
        <w:jc w:val="both"/>
        <w:rPr>
          <w:b w:val="0"/>
          <w:bCs w:val="0"/>
          <w:lang w:val="kk-KZ"/>
        </w:rPr>
      </w:pPr>
      <w:r w:rsidRPr="009A157B">
        <w:rPr>
          <w:b w:val="0"/>
          <w:bCs w:val="0"/>
          <w:lang w:val="kk-KZ"/>
        </w:rPr>
        <w:t>МемСт 31659-2012 Salmonella тұқымдасына анықтау әдісі;</w:t>
      </w:r>
    </w:p>
    <w:p w14:paraId="3328EBD6" w14:textId="77777777" w:rsidR="00C37288" w:rsidRPr="00596454" w:rsidRDefault="009233BC" w:rsidP="00BB3194">
      <w:pPr>
        <w:spacing w:after="0" w:line="240" w:lineRule="auto"/>
        <w:ind w:firstLine="709"/>
        <w:jc w:val="both"/>
        <w:rPr>
          <w:sz w:val="28"/>
          <w:szCs w:val="28"/>
          <w:lang w:val="kk-KZ"/>
        </w:rPr>
      </w:pPr>
      <w:r w:rsidRPr="00596454">
        <w:rPr>
          <w:sz w:val="28"/>
          <w:szCs w:val="28"/>
          <w:lang w:val="kk-KZ"/>
        </w:rPr>
        <w:t>МемСт</w:t>
      </w:r>
      <w:r w:rsidR="00C37288" w:rsidRPr="00596454">
        <w:rPr>
          <w:sz w:val="28"/>
          <w:szCs w:val="28"/>
          <w:lang w:val="kk-KZ"/>
        </w:rPr>
        <w:t xml:space="preserve"> 51301-99 Тағам және азық-түлік өнімдері. Уытты элементтің мөлшерін анықтаудың инверсионды-вольтамперометрлік әдістері (кадмий, қорғасын, мыс және мырыш);</w:t>
      </w:r>
    </w:p>
    <w:p w14:paraId="43EC4663" w14:textId="38E90DC1" w:rsidR="00C37288" w:rsidRPr="00596454" w:rsidRDefault="00C37288" w:rsidP="00BB3194">
      <w:pPr>
        <w:spacing w:after="0" w:line="240" w:lineRule="auto"/>
        <w:ind w:firstLine="709"/>
        <w:jc w:val="both"/>
        <w:rPr>
          <w:sz w:val="28"/>
          <w:szCs w:val="28"/>
          <w:lang w:val="kk-KZ"/>
        </w:rPr>
      </w:pPr>
      <w:r w:rsidRPr="00596454">
        <w:rPr>
          <w:sz w:val="28"/>
          <w:szCs w:val="28"/>
          <w:lang w:val="kk-KZ"/>
        </w:rPr>
        <w:t>МемСт</w:t>
      </w:r>
      <w:r w:rsidR="00915289" w:rsidRPr="0070340F">
        <w:rPr>
          <w:sz w:val="28"/>
          <w:szCs w:val="28"/>
          <w:lang w:val="kk-KZ"/>
        </w:rPr>
        <w:t xml:space="preserve"> </w:t>
      </w:r>
      <w:r w:rsidRPr="00596454">
        <w:rPr>
          <w:sz w:val="28"/>
          <w:szCs w:val="28"/>
          <w:lang w:val="kk-KZ"/>
        </w:rPr>
        <w:t>26930-86 Тағам өнімдері және шикізат. Мырышты анықтау әдістері;</w:t>
      </w:r>
    </w:p>
    <w:p w14:paraId="5A550F0B" w14:textId="77777777" w:rsidR="00C37288" w:rsidRPr="00596454" w:rsidRDefault="00C37288" w:rsidP="00BB3194">
      <w:pPr>
        <w:spacing w:after="0" w:line="240" w:lineRule="auto"/>
        <w:ind w:firstLine="709"/>
        <w:jc w:val="both"/>
        <w:rPr>
          <w:sz w:val="28"/>
          <w:szCs w:val="28"/>
          <w:lang w:val="kk-KZ"/>
        </w:rPr>
      </w:pPr>
      <w:r w:rsidRPr="00596454">
        <w:rPr>
          <w:sz w:val="28"/>
          <w:szCs w:val="28"/>
          <w:lang w:val="kk-KZ"/>
        </w:rPr>
        <w:t>МемСТ 30178-96 – Тағам өнімдері және шикізат. Улы элементтерді анықтаудың атомды-абсорбционды әдісі;</w:t>
      </w:r>
    </w:p>
    <w:p w14:paraId="0C2EF2FD" w14:textId="77777777" w:rsidR="00C37288" w:rsidRPr="00596454" w:rsidRDefault="00C37288" w:rsidP="00BB3194">
      <w:pPr>
        <w:spacing w:after="0" w:line="240" w:lineRule="auto"/>
        <w:ind w:firstLine="709"/>
        <w:jc w:val="both"/>
        <w:rPr>
          <w:sz w:val="28"/>
          <w:szCs w:val="28"/>
          <w:lang w:val="kk-KZ"/>
        </w:rPr>
      </w:pPr>
      <w:r w:rsidRPr="00596454">
        <w:rPr>
          <w:sz w:val="28"/>
          <w:szCs w:val="28"/>
          <w:lang w:val="kk-KZ"/>
        </w:rPr>
        <w:t>МемСТ 26927-86 Тағам өнімдері және шикізат. Сынапты анықтау әдістері;</w:t>
      </w:r>
    </w:p>
    <w:p w14:paraId="002C8D29" w14:textId="55B0D59C" w:rsidR="00C37288" w:rsidRDefault="00C37288" w:rsidP="00BB3194">
      <w:pPr>
        <w:spacing w:after="0" w:line="240" w:lineRule="auto"/>
        <w:ind w:firstLine="709"/>
        <w:jc w:val="both"/>
        <w:rPr>
          <w:sz w:val="28"/>
          <w:szCs w:val="28"/>
          <w:lang w:val="kk-KZ"/>
        </w:rPr>
      </w:pPr>
      <w:r w:rsidRPr="00596454">
        <w:rPr>
          <w:sz w:val="28"/>
          <w:szCs w:val="28"/>
          <w:lang w:val="kk-KZ"/>
        </w:rPr>
        <w:t>МемСт</w:t>
      </w:r>
      <w:r w:rsidR="009233BC">
        <w:rPr>
          <w:sz w:val="28"/>
          <w:szCs w:val="28"/>
          <w:lang w:val="kk-KZ"/>
        </w:rPr>
        <w:t xml:space="preserve"> </w:t>
      </w:r>
      <w:r w:rsidRPr="00596454">
        <w:rPr>
          <w:sz w:val="28"/>
          <w:szCs w:val="28"/>
          <w:lang w:val="kk-KZ"/>
        </w:rPr>
        <w:t>10444.15-94 Азық-түлік өнімдері. Мезофильді аэробты және факультативті анаэробты микроорганизмдердің санын анықтау әдістері;</w:t>
      </w:r>
    </w:p>
    <w:p w14:paraId="483008AE" w14:textId="753DCBBA" w:rsidR="00C37288" w:rsidRPr="00596454" w:rsidRDefault="00C37288" w:rsidP="00BB3194">
      <w:pPr>
        <w:spacing w:after="0" w:line="240" w:lineRule="auto"/>
        <w:ind w:firstLine="709"/>
        <w:jc w:val="both"/>
        <w:rPr>
          <w:sz w:val="28"/>
          <w:szCs w:val="28"/>
          <w:lang w:val="kk-KZ"/>
        </w:rPr>
      </w:pPr>
      <w:r w:rsidRPr="002703EF">
        <w:rPr>
          <w:sz w:val="28"/>
          <w:szCs w:val="28"/>
          <w:lang w:val="kk-KZ"/>
        </w:rPr>
        <w:t xml:space="preserve">ISO4833:2003. </w:t>
      </w:r>
      <w:r w:rsidR="002703EF" w:rsidRPr="002703EF">
        <w:rPr>
          <w:sz w:val="28"/>
          <w:szCs w:val="28"/>
          <w:lang w:val="kk-KZ"/>
        </w:rPr>
        <w:t>Microbiology of food and animal feeding stuffs — Horizontal method for the enumeration of microorganisms — Colony-count technique at 30 degrees C</w:t>
      </w:r>
      <w:r w:rsidR="002703EF">
        <w:rPr>
          <w:sz w:val="28"/>
          <w:szCs w:val="28"/>
          <w:lang w:val="kk-KZ"/>
        </w:rPr>
        <w:t>;</w:t>
      </w:r>
      <w:r w:rsidR="003B2014" w:rsidRPr="003B2014">
        <w:rPr>
          <w:color w:val="FF0000"/>
          <w:sz w:val="28"/>
          <w:szCs w:val="28"/>
          <w:lang w:val="kk-KZ"/>
        </w:rPr>
        <w:t xml:space="preserve"> </w:t>
      </w:r>
      <w:r w:rsidRPr="00596454">
        <w:rPr>
          <w:sz w:val="28"/>
          <w:szCs w:val="28"/>
          <w:lang w:val="kk-KZ"/>
        </w:rPr>
        <w:t>Тамақ тізбегінің және мал азығының микробиологиясы. Микроорганизмдерді есептеудің көлденең әдісі. 30°С температурада колонияларды есептеу әдісі;</w:t>
      </w:r>
    </w:p>
    <w:p w14:paraId="75C9CA2F" w14:textId="3D7271EF" w:rsidR="00C37288" w:rsidRPr="00596454" w:rsidRDefault="00C37288" w:rsidP="00BB3194">
      <w:pPr>
        <w:spacing w:after="0" w:line="240" w:lineRule="auto"/>
        <w:ind w:firstLine="709"/>
        <w:jc w:val="both"/>
        <w:rPr>
          <w:sz w:val="28"/>
          <w:szCs w:val="28"/>
          <w:lang w:val="kk-KZ"/>
        </w:rPr>
      </w:pPr>
      <w:r w:rsidRPr="002703EF">
        <w:rPr>
          <w:sz w:val="28"/>
          <w:szCs w:val="28"/>
          <w:lang w:val="kk-KZ"/>
        </w:rPr>
        <w:t>ISO 21528-2:2004.</w:t>
      </w:r>
      <w:r w:rsidR="003B2014" w:rsidRPr="002703EF">
        <w:rPr>
          <w:sz w:val="28"/>
          <w:szCs w:val="28"/>
          <w:lang w:val="kk-KZ"/>
        </w:rPr>
        <w:t xml:space="preserve"> </w:t>
      </w:r>
      <w:r w:rsidR="002703EF" w:rsidRPr="002703EF">
        <w:rPr>
          <w:sz w:val="28"/>
          <w:szCs w:val="28"/>
          <w:lang w:val="kk-KZ"/>
        </w:rPr>
        <w:t>Microbiology of food and animal feeding stuffs — Horizontal methods for the detection and enumeration of Enterobacteriaceae — Part 2: Colony-count method</w:t>
      </w:r>
      <w:r w:rsidR="002703EF">
        <w:rPr>
          <w:sz w:val="28"/>
          <w:szCs w:val="28"/>
          <w:lang w:val="kk-KZ"/>
        </w:rPr>
        <w:t>;</w:t>
      </w:r>
      <w:r w:rsidR="003B2014" w:rsidRPr="003B2014">
        <w:rPr>
          <w:color w:val="FF0000"/>
          <w:sz w:val="28"/>
          <w:szCs w:val="28"/>
          <w:lang w:val="kk-KZ"/>
        </w:rPr>
        <w:t xml:space="preserve"> </w:t>
      </w:r>
      <w:r w:rsidRPr="00596454">
        <w:rPr>
          <w:sz w:val="28"/>
          <w:szCs w:val="28"/>
          <w:lang w:val="kk-KZ"/>
        </w:rPr>
        <w:t>Тағам тізбегінің және мал азығының микробиологиясы. Enterobacteriaceae бактерияларының  есептеудің көлденең әдісі. 2-бөлім. Колонияларды есептеу әдістемесі</w:t>
      </w:r>
    </w:p>
    <w:p w14:paraId="595E6688" w14:textId="7E55367C" w:rsidR="00C37288" w:rsidRPr="00596454" w:rsidRDefault="00C37288" w:rsidP="00BB3194">
      <w:pPr>
        <w:spacing w:after="0" w:line="240" w:lineRule="auto"/>
        <w:ind w:firstLine="709"/>
        <w:jc w:val="both"/>
        <w:rPr>
          <w:sz w:val="28"/>
          <w:szCs w:val="28"/>
          <w:lang w:val="kk-KZ"/>
        </w:rPr>
      </w:pPr>
      <w:r w:rsidRPr="002703EF">
        <w:rPr>
          <w:sz w:val="28"/>
          <w:szCs w:val="28"/>
          <w:lang w:val="kk-KZ"/>
        </w:rPr>
        <w:t>ISO 4832-1:1991.</w:t>
      </w:r>
      <w:r w:rsidR="002703EF" w:rsidRPr="002703EF">
        <w:rPr>
          <w:sz w:val="28"/>
          <w:szCs w:val="28"/>
          <w:lang w:val="kk-KZ"/>
        </w:rPr>
        <w:t xml:space="preserve"> Microbiology — General guidance for the enumeration of coliforms — Colony count technique</w:t>
      </w:r>
      <w:r w:rsidR="002703EF">
        <w:rPr>
          <w:sz w:val="28"/>
          <w:szCs w:val="28"/>
          <w:lang w:val="kk-KZ"/>
        </w:rPr>
        <w:t xml:space="preserve">; </w:t>
      </w:r>
      <w:r w:rsidRPr="00596454">
        <w:rPr>
          <w:sz w:val="28"/>
          <w:szCs w:val="28"/>
          <w:lang w:val="kk-KZ"/>
        </w:rPr>
        <w:t>Тағам тізбегінің микробиологиясы. Микроорганизмдерді есептеудің көлденең әдісі. 1-бөлім. Табақшаларға құю әдісімен колонияны 30°С температурада санау;</w:t>
      </w:r>
    </w:p>
    <w:p w14:paraId="15905A2F" w14:textId="77777777" w:rsidR="007C2908" w:rsidRPr="00596454" w:rsidRDefault="00C37288" w:rsidP="00BB3194">
      <w:pPr>
        <w:spacing w:after="0" w:line="240" w:lineRule="auto"/>
        <w:ind w:firstLine="709"/>
        <w:jc w:val="both"/>
        <w:rPr>
          <w:sz w:val="28"/>
          <w:szCs w:val="28"/>
          <w:lang w:val="kk-KZ"/>
        </w:rPr>
      </w:pPr>
      <w:r w:rsidRPr="002703EF">
        <w:rPr>
          <w:sz w:val="28"/>
          <w:szCs w:val="28"/>
          <w:lang w:val="kk-KZ"/>
        </w:rPr>
        <w:t>ISO 16649-2:2001.</w:t>
      </w:r>
      <w:r w:rsidR="003B2014" w:rsidRPr="002703EF">
        <w:rPr>
          <w:sz w:val="28"/>
          <w:szCs w:val="28"/>
          <w:lang w:val="kk-KZ"/>
        </w:rPr>
        <w:t xml:space="preserve"> </w:t>
      </w:r>
      <w:r w:rsidR="002703EF" w:rsidRPr="002703EF">
        <w:rPr>
          <w:sz w:val="28"/>
          <w:szCs w:val="28"/>
          <w:lang w:val="kk-KZ"/>
        </w:rPr>
        <w:t xml:space="preserve">Microbiology of food and animal feeding stuffs — Horizontal method for the enumeration of beta-glucuronidase-positive Escherichia coli — Part 2: Colony-count technique at 44 degrees C using 5-bromo-4-chloro-3-indolyl beta-D-glucuronide; </w:t>
      </w:r>
      <w:r w:rsidR="007C2908" w:rsidRPr="00596454">
        <w:rPr>
          <w:sz w:val="28"/>
          <w:szCs w:val="28"/>
          <w:lang w:val="kk-KZ"/>
        </w:rPr>
        <w:t xml:space="preserve">Тағам тізбегінің және мал азығының микробиологиясы. Бета-глюкуронидаз-позитивті бактериялардың Escherichia coli-ін есептеудің көлденең </w:t>
      </w:r>
      <w:r w:rsidR="007C2908" w:rsidRPr="00596454">
        <w:rPr>
          <w:sz w:val="28"/>
          <w:szCs w:val="28"/>
          <w:lang w:val="kk-KZ"/>
        </w:rPr>
        <w:lastRenderedPageBreak/>
        <w:t>әдісі. 2-бөлім.  44°C температурада 5-бром-4-хлор-3-индолила-бет-г-глюкуронид қолдану арқылы колонияларды есептеу әдістемесі</w:t>
      </w:r>
    </w:p>
    <w:p w14:paraId="5DE06A54" w14:textId="1365D851" w:rsidR="00C37288" w:rsidRPr="002703EF" w:rsidRDefault="00C37288" w:rsidP="00BB3194">
      <w:pPr>
        <w:spacing w:after="0" w:line="240" w:lineRule="auto"/>
        <w:ind w:firstLine="709"/>
        <w:jc w:val="both"/>
        <w:rPr>
          <w:lang w:val="kk-KZ"/>
        </w:rPr>
      </w:pPr>
      <w:r w:rsidRPr="002703EF">
        <w:rPr>
          <w:sz w:val="28"/>
          <w:szCs w:val="28"/>
          <w:lang w:val="kk-KZ"/>
        </w:rPr>
        <w:t>ISO 5888-1:1999.</w:t>
      </w:r>
      <w:r w:rsidR="001D4A22" w:rsidRPr="002703EF">
        <w:rPr>
          <w:sz w:val="28"/>
          <w:szCs w:val="28"/>
          <w:lang w:val="kk-KZ"/>
        </w:rPr>
        <w:t xml:space="preserve"> </w:t>
      </w:r>
      <w:r w:rsidR="002703EF" w:rsidRPr="002703EF">
        <w:rPr>
          <w:sz w:val="28"/>
          <w:szCs w:val="28"/>
          <w:lang w:val="kk-KZ"/>
        </w:rPr>
        <w:t xml:space="preserve">Microbiology of food and animal feeding stuffs — Horizontal method for the enumeration of coagulase-positive staphylococci (Staphylococcus aureus and other species) — Part 1: Technique using Baird-Parker agar medium — Amendment 1: Inclusion of precision data; </w:t>
      </w:r>
      <w:r w:rsidRPr="00596454">
        <w:rPr>
          <w:sz w:val="28"/>
          <w:szCs w:val="28"/>
          <w:lang w:val="kk-KZ"/>
        </w:rPr>
        <w:t>Тағам тізбегінің және мал азығының микробиологиясы. Коагулаза-позитивті стафилококкты есептеудің көлденең әдісі (Staphylococcusaureus және басқа түрлері). Бірінші бөлім. Бейда-Паркер агарының ортасын қолдану әдісі.</w:t>
      </w:r>
    </w:p>
    <w:p w14:paraId="055C0DA2" w14:textId="77777777" w:rsidR="007C2908" w:rsidRPr="007C2908" w:rsidRDefault="00C37288" w:rsidP="00BB3194">
      <w:pPr>
        <w:spacing w:after="0" w:line="240" w:lineRule="auto"/>
        <w:ind w:firstLine="709"/>
        <w:jc w:val="both"/>
        <w:rPr>
          <w:sz w:val="28"/>
          <w:szCs w:val="28"/>
          <w:lang w:val="kk-KZ"/>
        </w:rPr>
      </w:pPr>
      <w:r w:rsidRPr="007C2908">
        <w:rPr>
          <w:sz w:val="28"/>
          <w:szCs w:val="28"/>
          <w:lang w:val="kk-KZ"/>
        </w:rPr>
        <w:t>ISO 11290-1:1996.</w:t>
      </w:r>
      <w:r w:rsidR="007C2908" w:rsidRPr="007C2908">
        <w:rPr>
          <w:sz w:val="28"/>
          <w:szCs w:val="28"/>
          <w:lang w:val="kk-KZ"/>
        </w:rPr>
        <w:t xml:space="preserve"> Microbiology of food and animal feeding stuffs — Horizontal method for the detection and enumeration of Listeria monocytogenes — Part 1: Detection method;</w:t>
      </w:r>
    </w:p>
    <w:p w14:paraId="3783AFA8" w14:textId="77777777" w:rsidR="00C37288" w:rsidRPr="00596454" w:rsidRDefault="00C37288" w:rsidP="00BB3194">
      <w:pPr>
        <w:spacing w:after="0" w:line="240" w:lineRule="auto"/>
        <w:ind w:firstLine="709"/>
        <w:jc w:val="both"/>
        <w:rPr>
          <w:sz w:val="28"/>
          <w:szCs w:val="28"/>
          <w:lang w:val="kk-KZ"/>
        </w:rPr>
      </w:pPr>
      <w:r w:rsidRPr="00596454">
        <w:rPr>
          <w:sz w:val="28"/>
          <w:szCs w:val="28"/>
          <w:lang w:val="kk-KZ"/>
        </w:rPr>
        <w:t xml:space="preserve">Тағам тізбегінің және мал азығының микробиологиясы. </w:t>
      </w:r>
      <w:r w:rsidRPr="00101902">
        <w:rPr>
          <w:sz w:val="28"/>
          <w:szCs w:val="28"/>
          <w:lang w:val="kk-KZ"/>
        </w:rPr>
        <w:t xml:space="preserve">Listeriamonocytogenes </w:t>
      </w:r>
      <w:r w:rsidRPr="00596454">
        <w:rPr>
          <w:sz w:val="28"/>
          <w:szCs w:val="28"/>
          <w:lang w:val="kk-KZ"/>
        </w:rPr>
        <w:t>микроорганизмдерді есептеудің және санаудың көлденең әдісі. 1-бөлім. Іздестіру әдісі</w:t>
      </w:r>
    </w:p>
    <w:p w14:paraId="51F69586" w14:textId="77777777" w:rsidR="00CB08BA" w:rsidRPr="00421551" w:rsidRDefault="00CB08BA" w:rsidP="00BB3194">
      <w:pPr>
        <w:spacing w:after="0" w:line="240" w:lineRule="auto"/>
        <w:ind w:firstLine="709"/>
        <w:jc w:val="both"/>
        <w:rPr>
          <w:sz w:val="28"/>
          <w:szCs w:val="28"/>
          <w:lang w:val="kk-KZ"/>
        </w:rPr>
      </w:pPr>
      <w:bookmarkStart w:id="8" w:name="_Toc8740361"/>
      <w:r w:rsidRPr="00421551">
        <w:rPr>
          <w:sz w:val="28"/>
          <w:szCs w:val="28"/>
          <w:lang w:val="kk-KZ"/>
        </w:rPr>
        <w:t>ГОСТ 7.32-2001</w:t>
      </w:r>
      <w:r w:rsidRPr="00596454">
        <w:rPr>
          <w:sz w:val="28"/>
          <w:szCs w:val="28"/>
          <w:lang w:val="kk-KZ"/>
        </w:rPr>
        <w:t xml:space="preserve"> «</w:t>
      </w:r>
      <w:r w:rsidR="00F66816" w:rsidRPr="00421551">
        <w:rPr>
          <w:sz w:val="28"/>
          <w:szCs w:val="28"/>
          <w:lang w:val="kk-KZ"/>
        </w:rPr>
        <w:t>Ғылыми-зерттеу жұмысы туралы есеп. Даярлау құрылымы мен ережелері</w:t>
      </w:r>
      <w:r w:rsidRPr="00421551">
        <w:rPr>
          <w:sz w:val="28"/>
          <w:szCs w:val="28"/>
          <w:lang w:val="kk-KZ"/>
        </w:rPr>
        <w:t>»</w:t>
      </w:r>
    </w:p>
    <w:p w14:paraId="7BD3192E" w14:textId="77777777" w:rsidR="00CB08BA" w:rsidRDefault="00CB08BA" w:rsidP="00BB3194">
      <w:pPr>
        <w:spacing w:after="0" w:line="240" w:lineRule="auto"/>
        <w:ind w:firstLine="709"/>
        <w:jc w:val="both"/>
        <w:rPr>
          <w:sz w:val="28"/>
          <w:szCs w:val="28"/>
          <w:lang w:val="kk-KZ"/>
        </w:rPr>
      </w:pPr>
      <w:r w:rsidRPr="00421551">
        <w:rPr>
          <w:sz w:val="28"/>
          <w:szCs w:val="28"/>
          <w:lang w:val="kk-KZ"/>
        </w:rPr>
        <w:t>ГОСТ 7.1-2003 «</w:t>
      </w:r>
      <w:r w:rsidR="00F66816" w:rsidRPr="00421551">
        <w:rPr>
          <w:sz w:val="28"/>
          <w:szCs w:val="28"/>
          <w:lang w:val="kk-KZ"/>
        </w:rPr>
        <w:t>Баспа және кітапхана ісі, ақпараттандыру туралы стандарттар жүйесі. Библиографиялық жазба. Даярлау ережелері мен жалпы талаптары</w:t>
      </w:r>
      <w:r w:rsidRPr="00421551">
        <w:rPr>
          <w:sz w:val="28"/>
          <w:szCs w:val="28"/>
          <w:lang w:val="kk-KZ"/>
        </w:rPr>
        <w:t>»</w:t>
      </w:r>
    </w:p>
    <w:p w14:paraId="6C7A024E" w14:textId="0B0EE5FE" w:rsidR="008B6B16" w:rsidRDefault="007C2908" w:rsidP="00BB3194">
      <w:pPr>
        <w:spacing w:after="0" w:line="240" w:lineRule="auto"/>
        <w:ind w:firstLine="709"/>
        <w:jc w:val="both"/>
        <w:rPr>
          <w:sz w:val="28"/>
          <w:szCs w:val="28"/>
          <w:lang w:val="kk-KZ"/>
        </w:rPr>
      </w:pPr>
      <w:r w:rsidRPr="007C2908">
        <w:rPr>
          <w:sz w:val="28"/>
          <w:szCs w:val="28"/>
          <w:lang w:val="kk-KZ"/>
        </w:rPr>
        <w:t xml:space="preserve">ГОСТ Р ИСО 9001-2015 </w:t>
      </w:r>
      <w:r w:rsidR="008B6B16" w:rsidRPr="008B6B16">
        <w:rPr>
          <w:sz w:val="28"/>
          <w:szCs w:val="28"/>
          <w:lang w:val="kk-KZ"/>
        </w:rPr>
        <w:t>Сапа менеджменті жүйелері. Талаптар (қайта шығару)</w:t>
      </w:r>
    </w:p>
    <w:p w14:paraId="1FB74946" w14:textId="77777777" w:rsidR="00D7317B" w:rsidRPr="00D7317B" w:rsidRDefault="00D7317B" w:rsidP="00BB3194">
      <w:pPr>
        <w:spacing w:after="0" w:line="240" w:lineRule="auto"/>
        <w:ind w:firstLine="709"/>
        <w:jc w:val="both"/>
        <w:rPr>
          <w:sz w:val="28"/>
          <w:szCs w:val="28"/>
          <w:lang w:val="kk-KZ"/>
        </w:rPr>
      </w:pPr>
      <w:r w:rsidRPr="00216C78">
        <w:rPr>
          <w:sz w:val="28"/>
          <w:szCs w:val="28"/>
          <w:lang w:val="kk-KZ"/>
        </w:rPr>
        <w:t>ГОСТ Р ИСО 22000-2019 Тамақ</w:t>
      </w:r>
      <w:r w:rsidRPr="00D7317B">
        <w:rPr>
          <w:sz w:val="28"/>
          <w:szCs w:val="28"/>
          <w:lang w:val="kk-KZ"/>
        </w:rPr>
        <w:t xml:space="preserve"> өнімдерінің қауіпсіздігін басқару жүйелері. Азық-түлік тізбегіне қатысатын ұйымдарға қойылатын талаптар</w:t>
      </w:r>
    </w:p>
    <w:p w14:paraId="5582BB4D" w14:textId="77777777" w:rsidR="00D7317B" w:rsidRDefault="00D7317B" w:rsidP="009A157B">
      <w:pPr>
        <w:spacing w:after="0" w:line="240" w:lineRule="auto"/>
        <w:ind w:firstLine="567"/>
        <w:jc w:val="both"/>
        <w:rPr>
          <w:sz w:val="28"/>
          <w:szCs w:val="28"/>
          <w:lang w:val="kk-KZ"/>
        </w:rPr>
      </w:pPr>
    </w:p>
    <w:bookmarkEnd w:id="7"/>
    <w:p w14:paraId="13584DA5" w14:textId="77777777" w:rsidR="00274110" w:rsidRDefault="00274110" w:rsidP="00013F22">
      <w:pPr>
        <w:spacing w:after="0" w:line="240" w:lineRule="auto"/>
        <w:jc w:val="both"/>
        <w:rPr>
          <w:sz w:val="28"/>
          <w:szCs w:val="28"/>
          <w:lang w:val="kk-KZ"/>
        </w:rPr>
      </w:pPr>
    </w:p>
    <w:p w14:paraId="3DA77029" w14:textId="77777777" w:rsidR="00274110" w:rsidRDefault="00274110" w:rsidP="00013F22">
      <w:pPr>
        <w:spacing w:after="0" w:line="240" w:lineRule="auto"/>
        <w:jc w:val="both"/>
        <w:rPr>
          <w:sz w:val="28"/>
          <w:szCs w:val="28"/>
          <w:lang w:val="kk-KZ"/>
        </w:rPr>
      </w:pPr>
    </w:p>
    <w:p w14:paraId="5B8697BB" w14:textId="77777777" w:rsidR="00274110" w:rsidRDefault="00274110" w:rsidP="00013F22">
      <w:pPr>
        <w:spacing w:after="0" w:line="240" w:lineRule="auto"/>
        <w:jc w:val="both"/>
        <w:rPr>
          <w:sz w:val="28"/>
          <w:szCs w:val="28"/>
          <w:lang w:val="kk-KZ"/>
        </w:rPr>
      </w:pPr>
    </w:p>
    <w:p w14:paraId="5577BBAC" w14:textId="77777777" w:rsidR="00274110" w:rsidRDefault="00274110" w:rsidP="00013F22">
      <w:pPr>
        <w:spacing w:after="0" w:line="240" w:lineRule="auto"/>
        <w:jc w:val="both"/>
        <w:rPr>
          <w:sz w:val="28"/>
          <w:szCs w:val="28"/>
          <w:lang w:val="kk-KZ"/>
        </w:rPr>
      </w:pPr>
    </w:p>
    <w:p w14:paraId="6D678E0C" w14:textId="77777777" w:rsidR="00274110" w:rsidRDefault="00274110" w:rsidP="00013F22">
      <w:pPr>
        <w:spacing w:after="0" w:line="240" w:lineRule="auto"/>
        <w:jc w:val="both"/>
        <w:rPr>
          <w:sz w:val="28"/>
          <w:szCs w:val="28"/>
          <w:lang w:val="kk-KZ"/>
        </w:rPr>
      </w:pPr>
    </w:p>
    <w:p w14:paraId="38C15706" w14:textId="77777777" w:rsidR="00274110" w:rsidRDefault="00274110" w:rsidP="00013F22">
      <w:pPr>
        <w:spacing w:after="0" w:line="240" w:lineRule="auto"/>
        <w:jc w:val="both"/>
        <w:rPr>
          <w:sz w:val="28"/>
          <w:szCs w:val="28"/>
          <w:lang w:val="kk-KZ"/>
        </w:rPr>
      </w:pPr>
    </w:p>
    <w:p w14:paraId="6C3453F9" w14:textId="77777777" w:rsidR="00274110" w:rsidRDefault="00274110" w:rsidP="00013F22">
      <w:pPr>
        <w:spacing w:after="0" w:line="240" w:lineRule="auto"/>
        <w:jc w:val="both"/>
        <w:rPr>
          <w:sz w:val="28"/>
          <w:szCs w:val="28"/>
          <w:lang w:val="kk-KZ"/>
        </w:rPr>
      </w:pPr>
    </w:p>
    <w:p w14:paraId="2E866CA5" w14:textId="77777777" w:rsidR="00274110" w:rsidRDefault="00274110" w:rsidP="00013F22">
      <w:pPr>
        <w:spacing w:after="0" w:line="240" w:lineRule="auto"/>
        <w:jc w:val="both"/>
        <w:rPr>
          <w:sz w:val="28"/>
          <w:szCs w:val="28"/>
          <w:lang w:val="kk-KZ"/>
        </w:rPr>
      </w:pPr>
    </w:p>
    <w:p w14:paraId="7602D313" w14:textId="77777777" w:rsidR="00274110" w:rsidRDefault="00274110" w:rsidP="00013F22">
      <w:pPr>
        <w:spacing w:after="0" w:line="240" w:lineRule="auto"/>
        <w:jc w:val="both"/>
        <w:rPr>
          <w:sz w:val="28"/>
          <w:szCs w:val="28"/>
          <w:lang w:val="kk-KZ"/>
        </w:rPr>
      </w:pPr>
    </w:p>
    <w:p w14:paraId="656877A3" w14:textId="77777777" w:rsidR="00274110" w:rsidRDefault="00274110" w:rsidP="00013F22">
      <w:pPr>
        <w:spacing w:after="0" w:line="240" w:lineRule="auto"/>
        <w:jc w:val="both"/>
        <w:rPr>
          <w:sz w:val="28"/>
          <w:szCs w:val="28"/>
          <w:lang w:val="kk-KZ"/>
        </w:rPr>
      </w:pPr>
    </w:p>
    <w:p w14:paraId="73C28C3E" w14:textId="77777777" w:rsidR="00274110" w:rsidRDefault="00274110" w:rsidP="00013F22">
      <w:pPr>
        <w:spacing w:after="0" w:line="240" w:lineRule="auto"/>
        <w:jc w:val="both"/>
        <w:rPr>
          <w:sz w:val="28"/>
          <w:szCs w:val="28"/>
          <w:lang w:val="kk-KZ"/>
        </w:rPr>
      </w:pPr>
    </w:p>
    <w:p w14:paraId="098B132C" w14:textId="77777777" w:rsidR="00274110" w:rsidRDefault="00274110" w:rsidP="00013F22">
      <w:pPr>
        <w:spacing w:after="0" w:line="240" w:lineRule="auto"/>
        <w:jc w:val="both"/>
        <w:rPr>
          <w:sz w:val="28"/>
          <w:szCs w:val="28"/>
          <w:lang w:val="kk-KZ"/>
        </w:rPr>
      </w:pPr>
    </w:p>
    <w:p w14:paraId="376B4126" w14:textId="77777777" w:rsidR="00274110" w:rsidRDefault="00274110" w:rsidP="00013F22">
      <w:pPr>
        <w:spacing w:after="0" w:line="240" w:lineRule="auto"/>
        <w:jc w:val="both"/>
        <w:rPr>
          <w:sz w:val="28"/>
          <w:szCs w:val="28"/>
          <w:lang w:val="kk-KZ"/>
        </w:rPr>
      </w:pPr>
    </w:p>
    <w:p w14:paraId="28AF1131" w14:textId="77777777" w:rsidR="00274110" w:rsidRDefault="00274110" w:rsidP="00013F22">
      <w:pPr>
        <w:spacing w:after="0" w:line="240" w:lineRule="auto"/>
        <w:jc w:val="both"/>
        <w:rPr>
          <w:sz w:val="28"/>
          <w:szCs w:val="28"/>
          <w:lang w:val="kk-KZ"/>
        </w:rPr>
      </w:pPr>
    </w:p>
    <w:p w14:paraId="5F335C17" w14:textId="63E19109" w:rsidR="00274110" w:rsidRDefault="00274110" w:rsidP="00013F22">
      <w:pPr>
        <w:spacing w:after="0" w:line="240" w:lineRule="auto"/>
        <w:jc w:val="both"/>
        <w:rPr>
          <w:sz w:val="28"/>
          <w:szCs w:val="28"/>
          <w:lang w:val="kk-KZ"/>
        </w:rPr>
      </w:pPr>
    </w:p>
    <w:p w14:paraId="5F85F16A" w14:textId="308B65F9" w:rsidR="00513A20" w:rsidRDefault="00513A20" w:rsidP="00013F22">
      <w:pPr>
        <w:spacing w:after="0" w:line="240" w:lineRule="auto"/>
        <w:jc w:val="both"/>
        <w:rPr>
          <w:sz w:val="28"/>
          <w:szCs w:val="28"/>
          <w:lang w:val="kk-KZ"/>
        </w:rPr>
      </w:pPr>
    </w:p>
    <w:p w14:paraId="2D0ADF5C" w14:textId="77777777" w:rsidR="00274110" w:rsidRDefault="00274110" w:rsidP="00013F22">
      <w:pPr>
        <w:spacing w:after="0" w:line="240" w:lineRule="auto"/>
        <w:jc w:val="both"/>
        <w:rPr>
          <w:sz w:val="28"/>
          <w:szCs w:val="28"/>
          <w:lang w:val="kk-KZ"/>
        </w:rPr>
      </w:pPr>
    </w:p>
    <w:p w14:paraId="2BE12471" w14:textId="77777777" w:rsidR="00274110" w:rsidRDefault="00274110" w:rsidP="00013F22">
      <w:pPr>
        <w:spacing w:after="0" w:line="240" w:lineRule="auto"/>
        <w:jc w:val="both"/>
        <w:rPr>
          <w:sz w:val="28"/>
          <w:szCs w:val="28"/>
          <w:lang w:val="kk-KZ"/>
        </w:rPr>
      </w:pPr>
    </w:p>
    <w:p w14:paraId="0A65CD1D" w14:textId="66108281" w:rsidR="005147B5" w:rsidRDefault="005147B5" w:rsidP="009A157B">
      <w:pPr>
        <w:pStyle w:val="111"/>
        <w:ind w:left="0" w:firstLine="567"/>
        <w:jc w:val="left"/>
        <w:rPr>
          <w:lang w:val="kk-KZ"/>
        </w:rPr>
      </w:pPr>
      <w:bookmarkStart w:id="9" w:name="_Toc13069373"/>
      <w:bookmarkStart w:id="10" w:name="_Toc13069503"/>
      <w:bookmarkStart w:id="11" w:name="_Toc63728592"/>
      <w:bookmarkStart w:id="12" w:name="_Toc65692743"/>
    </w:p>
    <w:p w14:paraId="226B6A34" w14:textId="77777777" w:rsidR="00CC0562" w:rsidRDefault="00CC0562" w:rsidP="009A157B">
      <w:pPr>
        <w:pStyle w:val="111"/>
        <w:ind w:left="0" w:firstLine="567"/>
        <w:jc w:val="left"/>
        <w:rPr>
          <w:lang w:val="kk-KZ"/>
        </w:rPr>
      </w:pPr>
    </w:p>
    <w:p w14:paraId="207CED28" w14:textId="421713F7" w:rsidR="00BB5B7F" w:rsidRDefault="00BB5B7F" w:rsidP="00915289">
      <w:pPr>
        <w:pStyle w:val="111"/>
        <w:ind w:left="0" w:firstLine="567"/>
        <w:rPr>
          <w:lang w:val="kk-KZ"/>
        </w:rPr>
      </w:pPr>
      <w:r w:rsidRPr="00BB5B7F">
        <w:rPr>
          <w:lang w:val="kk-KZ"/>
        </w:rPr>
        <w:lastRenderedPageBreak/>
        <w:t>АНЫҚТАМАЛАР</w:t>
      </w:r>
    </w:p>
    <w:p w14:paraId="1B855D1D" w14:textId="77777777" w:rsidR="00A33A48" w:rsidRDefault="00A33A48" w:rsidP="009A157B">
      <w:pPr>
        <w:pStyle w:val="111"/>
        <w:ind w:left="0" w:firstLine="567"/>
        <w:jc w:val="left"/>
        <w:rPr>
          <w:lang w:val="kk-KZ"/>
        </w:rPr>
      </w:pPr>
    </w:p>
    <w:p w14:paraId="52C07166" w14:textId="43C3CD4B" w:rsidR="00BB5B7F" w:rsidRPr="00A33A48" w:rsidRDefault="00A33A48" w:rsidP="00BB3194">
      <w:pPr>
        <w:pStyle w:val="111"/>
        <w:ind w:left="0" w:firstLine="709"/>
        <w:jc w:val="left"/>
        <w:rPr>
          <w:b w:val="0"/>
          <w:lang w:val="kk-KZ"/>
        </w:rPr>
      </w:pPr>
      <w:r w:rsidRPr="00A33A48">
        <w:rPr>
          <w:b w:val="0"/>
          <w:lang w:val="kk-KZ"/>
        </w:rPr>
        <w:t>Бұл диссертацияда сәйкес анықтамалармен келесі терминдер қолданылады</w:t>
      </w:r>
      <w:r w:rsidR="00BB5B7F" w:rsidRPr="00A33A48">
        <w:rPr>
          <w:b w:val="0"/>
          <w:lang w:val="kk-KZ"/>
        </w:rPr>
        <w:t>:</w:t>
      </w:r>
    </w:p>
    <w:p w14:paraId="234BF270" w14:textId="77777777" w:rsidR="00A33A48" w:rsidRPr="00A33A48" w:rsidRDefault="00A33A48" w:rsidP="00BB3194">
      <w:pPr>
        <w:pStyle w:val="111"/>
        <w:ind w:left="0" w:firstLine="709"/>
        <w:jc w:val="left"/>
        <w:rPr>
          <w:b w:val="0"/>
          <w:lang w:val="kk-KZ"/>
        </w:rPr>
      </w:pPr>
      <w:r w:rsidRPr="00A33A48">
        <w:rPr>
          <w:b w:val="0"/>
          <w:i/>
          <w:lang w:val="kk-KZ"/>
        </w:rPr>
        <w:t>HACCP жүйесі</w:t>
      </w:r>
      <w:r w:rsidRPr="00A33A48">
        <w:rPr>
          <w:b w:val="0"/>
          <w:lang w:val="kk-KZ"/>
        </w:rPr>
        <w:t xml:space="preserve"> - бұл өнімнің қауіпсіздігіне айтарлықтай әсер ететін қауіптерді жүйелі түрде анықтауды, бағалауды және басқаруды қамтамасыз ететін тұжырымдама.</w:t>
      </w:r>
    </w:p>
    <w:p w14:paraId="33A08509" w14:textId="77777777" w:rsidR="00A33A48" w:rsidRPr="00A33A48" w:rsidRDefault="00A33A48" w:rsidP="00BB3194">
      <w:pPr>
        <w:pStyle w:val="111"/>
        <w:ind w:left="0" w:firstLine="709"/>
        <w:jc w:val="left"/>
        <w:rPr>
          <w:b w:val="0"/>
          <w:lang w:val="kk-KZ"/>
        </w:rPr>
      </w:pPr>
      <w:r w:rsidRPr="00A33A48">
        <w:rPr>
          <w:b w:val="0"/>
          <w:i/>
          <w:lang w:val="kk-KZ"/>
        </w:rPr>
        <w:t>HACCP тобы</w:t>
      </w:r>
      <w:r w:rsidRPr="00A33A48">
        <w:rPr>
          <w:b w:val="0"/>
          <w:lang w:val="kk-KZ"/>
        </w:rPr>
        <w:t xml:space="preserve"> - бұл HACCP жүйесін жұмыс тәртібінде әзірлейтін, енгізетін және қолдайтын мамандар тобы (әр түрлі саладағы біліктілігі бар).</w:t>
      </w:r>
    </w:p>
    <w:p w14:paraId="301C75A6" w14:textId="4342F0C4" w:rsidR="00A33A48" w:rsidRPr="00A33A48" w:rsidRDefault="00A33A48" w:rsidP="00BB3194">
      <w:pPr>
        <w:pStyle w:val="111"/>
        <w:ind w:left="0" w:firstLine="709"/>
        <w:jc w:val="left"/>
        <w:rPr>
          <w:b w:val="0"/>
          <w:lang w:val="kk-KZ"/>
        </w:rPr>
      </w:pPr>
      <w:r w:rsidRPr="00A33A48">
        <w:rPr>
          <w:b w:val="0"/>
          <w:i/>
          <w:lang w:val="kk-KZ"/>
        </w:rPr>
        <w:t>Қауіп -қатер</w:t>
      </w:r>
      <w:r w:rsidRPr="00A33A48">
        <w:rPr>
          <w:b w:val="0"/>
          <w:lang w:val="kk-KZ"/>
        </w:rPr>
        <w:t xml:space="preserve"> </w:t>
      </w:r>
      <w:r>
        <w:rPr>
          <w:b w:val="0"/>
          <w:lang w:val="kk-KZ"/>
        </w:rPr>
        <w:t xml:space="preserve"> - </w:t>
      </w:r>
      <w:r w:rsidRPr="00A33A48">
        <w:rPr>
          <w:b w:val="0"/>
          <w:lang w:val="kk-KZ"/>
        </w:rPr>
        <w:t>адам денсаулығына зиян келтіруі мүмкін.</w:t>
      </w:r>
    </w:p>
    <w:p w14:paraId="4EDA30CE" w14:textId="77777777" w:rsidR="00A33A48" w:rsidRPr="00A33A48" w:rsidRDefault="00A33A48" w:rsidP="00BB3194">
      <w:pPr>
        <w:pStyle w:val="111"/>
        <w:ind w:left="0" w:firstLine="709"/>
        <w:jc w:val="left"/>
        <w:rPr>
          <w:b w:val="0"/>
          <w:lang w:val="kk-KZ"/>
        </w:rPr>
      </w:pPr>
      <w:r w:rsidRPr="00A33A48">
        <w:rPr>
          <w:b w:val="0"/>
          <w:i/>
          <w:lang w:val="kk-KZ"/>
        </w:rPr>
        <w:t>Қауіпті фактор</w:t>
      </w:r>
      <w:r w:rsidRPr="00A33A48">
        <w:rPr>
          <w:b w:val="0"/>
          <w:lang w:val="kk-KZ"/>
        </w:rPr>
        <w:t xml:space="preserve"> - бұл ерекше белгілері бар қауіптің түрі.</w:t>
      </w:r>
    </w:p>
    <w:p w14:paraId="238F1DF6" w14:textId="77777777" w:rsidR="00A33A48" w:rsidRPr="00A33A48" w:rsidRDefault="00A33A48" w:rsidP="00BB3194">
      <w:pPr>
        <w:pStyle w:val="111"/>
        <w:ind w:left="0" w:firstLine="709"/>
        <w:jc w:val="left"/>
        <w:rPr>
          <w:b w:val="0"/>
          <w:lang w:val="kk-KZ"/>
        </w:rPr>
      </w:pPr>
      <w:r w:rsidRPr="00A33A48">
        <w:rPr>
          <w:b w:val="0"/>
          <w:i/>
          <w:lang w:val="kk-KZ"/>
        </w:rPr>
        <w:t>Тәуекел</w:t>
      </w:r>
      <w:r w:rsidRPr="00A33A48">
        <w:rPr>
          <w:b w:val="0"/>
          <w:lang w:val="kk-KZ"/>
        </w:rPr>
        <w:t xml:space="preserve"> - қауіпті фактордың іске асу ықтималдығы мен оның салдарының ауырлығының жиынтығы.</w:t>
      </w:r>
    </w:p>
    <w:p w14:paraId="447D3903" w14:textId="77777777" w:rsidR="00A33A48" w:rsidRPr="00A33A48" w:rsidRDefault="00A33A48" w:rsidP="00BB3194">
      <w:pPr>
        <w:pStyle w:val="111"/>
        <w:ind w:left="0" w:firstLine="709"/>
        <w:jc w:val="left"/>
        <w:rPr>
          <w:b w:val="0"/>
          <w:lang w:val="kk-KZ"/>
        </w:rPr>
      </w:pPr>
      <w:r w:rsidRPr="00A33A48">
        <w:rPr>
          <w:b w:val="0"/>
          <w:i/>
          <w:lang w:val="kk-KZ"/>
        </w:rPr>
        <w:t>Қолайлы тәуекел</w:t>
      </w:r>
      <w:r w:rsidRPr="00A33A48">
        <w:rPr>
          <w:b w:val="0"/>
          <w:lang w:val="kk-KZ"/>
        </w:rPr>
        <w:t xml:space="preserve"> - тұтынушыға қолайлы тәуекел.</w:t>
      </w:r>
    </w:p>
    <w:p w14:paraId="13010F58" w14:textId="77777777" w:rsidR="00A33A48" w:rsidRPr="00A33A48" w:rsidRDefault="00A33A48" w:rsidP="00BB3194">
      <w:pPr>
        <w:pStyle w:val="111"/>
        <w:ind w:left="0" w:firstLine="709"/>
        <w:jc w:val="left"/>
        <w:rPr>
          <w:b w:val="0"/>
          <w:lang w:val="kk-KZ"/>
        </w:rPr>
      </w:pPr>
      <w:r w:rsidRPr="00A33A48">
        <w:rPr>
          <w:b w:val="0"/>
          <w:i/>
          <w:lang w:val="kk-KZ"/>
        </w:rPr>
        <w:t>Қолайсыз тәуекел</w:t>
      </w:r>
      <w:r w:rsidRPr="00A33A48">
        <w:rPr>
          <w:b w:val="0"/>
          <w:lang w:val="kk-KZ"/>
        </w:rPr>
        <w:t xml:space="preserve"> - рұқсат етілетін тәуекел деңгейінен асатын тәуекел.</w:t>
      </w:r>
    </w:p>
    <w:p w14:paraId="2AB661FC" w14:textId="77777777" w:rsidR="00A33A48" w:rsidRPr="00A33A48" w:rsidRDefault="00A33A48" w:rsidP="00BB3194">
      <w:pPr>
        <w:pStyle w:val="111"/>
        <w:ind w:left="0" w:firstLine="709"/>
        <w:jc w:val="left"/>
        <w:rPr>
          <w:b w:val="0"/>
          <w:lang w:val="kk-KZ"/>
        </w:rPr>
      </w:pPr>
      <w:r w:rsidRPr="00A33A48">
        <w:rPr>
          <w:b w:val="0"/>
          <w:i/>
          <w:lang w:val="kk-KZ"/>
        </w:rPr>
        <w:t>Қауіпсіздік</w:t>
      </w:r>
      <w:r w:rsidRPr="00A33A48">
        <w:rPr>
          <w:b w:val="0"/>
          <w:lang w:val="kk-KZ"/>
        </w:rPr>
        <w:t xml:space="preserve"> - бұл қабылданбайтын тәуекелдің болмауы.</w:t>
      </w:r>
    </w:p>
    <w:p w14:paraId="31D9D12C" w14:textId="77777777" w:rsidR="00A33A48" w:rsidRPr="00A33A48" w:rsidRDefault="00A33A48" w:rsidP="00BB3194">
      <w:pPr>
        <w:pStyle w:val="111"/>
        <w:ind w:left="0" w:firstLine="709"/>
        <w:jc w:val="left"/>
        <w:rPr>
          <w:b w:val="0"/>
          <w:lang w:val="kk-KZ"/>
        </w:rPr>
      </w:pPr>
      <w:r w:rsidRPr="00A33A48">
        <w:rPr>
          <w:b w:val="0"/>
          <w:i/>
          <w:lang w:val="kk-KZ"/>
        </w:rPr>
        <w:t>Тәуекелділікті талдау</w:t>
      </w:r>
      <w:r w:rsidRPr="00A33A48">
        <w:rPr>
          <w:b w:val="0"/>
          <w:lang w:val="kk-KZ"/>
        </w:rPr>
        <w:t xml:space="preserve"> - бұл қауіптерді анықтау және тәуекелді бағалау үшін қолда бар ақпаратты қолдану процедурасы.</w:t>
      </w:r>
    </w:p>
    <w:p w14:paraId="0C3A498C" w14:textId="77777777" w:rsidR="00A33A48" w:rsidRPr="00A33A48" w:rsidRDefault="00A33A48" w:rsidP="00BB3194">
      <w:pPr>
        <w:pStyle w:val="111"/>
        <w:ind w:left="0" w:firstLine="709"/>
        <w:jc w:val="left"/>
        <w:rPr>
          <w:b w:val="0"/>
          <w:lang w:val="kk-KZ"/>
        </w:rPr>
      </w:pPr>
      <w:r w:rsidRPr="00A33A48">
        <w:rPr>
          <w:b w:val="0"/>
          <w:i/>
          <w:lang w:val="kk-KZ"/>
        </w:rPr>
        <w:t>Алдын алу шаралары</w:t>
      </w:r>
      <w:r w:rsidRPr="00A33A48">
        <w:rPr>
          <w:b w:val="0"/>
          <w:lang w:val="kk-KZ"/>
        </w:rPr>
        <w:t xml:space="preserve"> - бұл ықтимал сәйкессіздік немесе басқа ықтимал жағымсыз жағдайдың себебін жою үшін және тәуекелді жоюға немесе оны қолайлы деңгейге дейін төмендетуге бағытталған әрекет.</w:t>
      </w:r>
    </w:p>
    <w:p w14:paraId="33243B0E" w14:textId="77777777" w:rsidR="00A33A48" w:rsidRPr="00A33A48" w:rsidRDefault="00A33A48" w:rsidP="00BB3194">
      <w:pPr>
        <w:pStyle w:val="111"/>
        <w:ind w:left="0" w:firstLine="709"/>
        <w:jc w:val="left"/>
        <w:rPr>
          <w:b w:val="0"/>
          <w:lang w:val="kk-KZ"/>
        </w:rPr>
      </w:pPr>
      <w:r w:rsidRPr="00A33A48">
        <w:rPr>
          <w:b w:val="0"/>
          <w:i/>
          <w:lang w:val="kk-KZ"/>
        </w:rPr>
        <w:t>Түзету әрекеті</w:t>
      </w:r>
      <w:r w:rsidRPr="00A33A48">
        <w:rPr>
          <w:b w:val="0"/>
          <w:lang w:val="kk-KZ"/>
        </w:rPr>
        <w:t xml:space="preserve"> - анықталған сәйкессіздік немесе басқа да жағымсыз жағдайдың себебін жоюға бағытталған және тәуекелді жоюға немесе оны қолайлы деңгейге дейін төмендетуге бағытталған әрекет.</w:t>
      </w:r>
    </w:p>
    <w:p w14:paraId="0FFA4E99" w14:textId="50D086AB" w:rsidR="00A33A48" w:rsidRPr="00A33A48" w:rsidRDefault="00A33A48" w:rsidP="00BB3194">
      <w:pPr>
        <w:pStyle w:val="111"/>
        <w:ind w:left="0" w:firstLine="709"/>
        <w:jc w:val="left"/>
        <w:rPr>
          <w:b w:val="0"/>
          <w:lang w:val="kk-KZ"/>
        </w:rPr>
      </w:pPr>
      <w:r w:rsidRPr="00A33A48">
        <w:rPr>
          <w:b w:val="0"/>
          <w:i/>
          <w:lang w:val="kk-KZ"/>
        </w:rPr>
        <w:t>Бақылау нүктесі</w:t>
      </w:r>
      <w:r w:rsidRPr="00A33A48">
        <w:rPr>
          <w:b w:val="0"/>
          <w:lang w:val="kk-KZ"/>
        </w:rPr>
        <w:t xml:space="preserve"> - бұл белгілі бір тағамдық жүйенің кез келген нүктесі, онда бақылауды жоғалту денсаулыққа жол бермейтін қауіпке әкелмейді.</w:t>
      </w:r>
    </w:p>
    <w:p w14:paraId="10A5F424" w14:textId="77777777" w:rsidR="00A33A48" w:rsidRPr="00A33A48" w:rsidRDefault="00A33A48" w:rsidP="00BB3194">
      <w:pPr>
        <w:pStyle w:val="111"/>
        <w:ind w:left="0" w:firstLine="709"/>
        <w:jc w:val="left"/>
        <w:rPr>
          <w:b w:val="0"/>
          <w:lang w:val="kk-KZ"/>
        </w:rPr>
      </w:pPr>
      <w:r w:rsidRPr="00A33A48">
        <w:rPr>
          <w:b w:val="0"/>
          <w:i/>
          <w:lang w:val="kk-KZ"/>
        </w:rPr>
        <w:t>Сыни бақылау нүктесі (CCP)</w:t>
      </w:r>
      <w:r w:rsidRPr="00A33A48">
        <w:rPr>
          <w:b w:val="0"/>
          <w:lang w:val="kk-KZ"/>
        </w:rPr>
        <w:t xml:space="preserve"> - бақылауды жүзеге асыруға болатын және қауіпті төмендетуге немесе алдын алуға болатын тамақ жүйесіндегі кез келген нүкте немесе процедура.</w:t>
      </w:r>
    </w:p>
    <w:p w14:paraId="4993B12A" w14:textId="77777777" w:rsidR="00A33A48" w:rsidRPr="00A33A48" w:rsidRDefault="00A33A48" w:rsidP="00BB3194">
      <w:pPr>
        <w:pStyle w:val="111"/>
        <w:ind w:left="0" w:firstLine="709"/>
        <w:jc w:val="left"/>
        <w:rPr>
          <w:b w:val="0"/>
          <w:lang w:val="kk-KZ"/>
        </w:rPr>
      </w:pPr>
      <w:r w:rsidRPr="00A33A48">
        <w:rPr>
          <w:b w:val="0"/>
          <w:i/>
          <w:lang w:val="kk-KZ"/>
        </w:rPr>
        <w:t>Міндетті шекті</w:t>
      </w:r>
      <w:r w:rsidRPr="00A33A48">
        <w:rPr>
          <w:b w:val="0"/>
          <w:lang w:val="kk-KZ"/>
        </w:rPr>
        <w:t xml:space="preserve"> - денсаулыққа қауіпті микробиологиялық қауіпті бақылау нүктесінің бақылауының тиімділігін анықтау кезінде ескерілуі тиіс белгіленген рұқсат етілгендердің біреуі немесе бірнешеуі.</w:t>
      </w:r>
    </w:p>
    <w:p w14:paraId="420078EA" w14:textId="77777777" w:rsidR="00A33A48" w:rsidRPr="00A33A48" w:rsidRDefault="00A33A48" w:rsidP="00BB3194">
      <w:pPr>
        <w:pStyle w:val="111"/>
        <w:ind w:left="0" w:firstLine="709"/>
        <w:jc w:val="left"/>
        <w:rPr>
          <w:b w:val="0"/>
          <w:lang w:val="kk-KZ"/>
        </w:rPr>
      </w:pPr>
      <w:r w:rsidRPr="00A33A48">
        <w:rPr>
          <w:b w:val="0"/>
          <w:i/>
          <w:lang w:val="kk-KZ"/>
        </w:rPr>
        <w:t>Шешім ағашы</w:t>
      </w:r>
      <w:r w:rsidRPr="00A33A48">
        <w:rPr>
          <w:b w:val="0"/>
          <w:lang w:val="kk-KZ"/>
        </w:rPr>
        <w:t xml:space="preserve"> - бұл бақылау нүктесі маңызды бақылау нүктесі (CCP) екенін анықтауға көмектесетін сұрақтар жиынтығы.</w:t>
      </w:r>
    </w:p>
    <w:p w14:paraId="272B8EFD" w14:textId="77777777" w:rsidR="00A33A48" w:rsidRPr="00A33A48" w:rsidRDefault="00A33A48" w:rsidP="00BB3194">
      <w:pPr>
        <w:pStyle w:val="111"/>
        <w:ind w:left="0" w:firstLine="709"/>
        <w:jc w:val="left"/>
        <w:rPr>
          <w:b w:val="0"/>
          <w:lang w:val="kk-KZ"/>
        </w:rPr>
      </w:pPr>
      <w:r w:rsidRPr="00A33A48">
        <w:rPr>
          <w:b w:val="0"/>
          <w:i/>
          <w:lang w:val="kk-KZ"/>
        </w:rPr>
        <w:t>Түзету әрекеттері</w:t>
      </w:r>
      <w:r w:rsidRPr="00A33A48">
        <w:rPr>
          <w:b w:val="0"/>
          <w:lang w:val="kk-KZ"/>
        </w:rPr>
        <w:t xml:space="preserve"> - ауытқуларды анықтаудан кейінгі әрекеттер.</w:t>
      </w:r>
    </w:p>
    <w:p w14:paraId="5F60AF66" w14:textId="77777777" w:rsidR="00A33A48" w:rsidRDefault="00A33A48" w:rsidP="00BB3194">
      <w:pPr>
        <w:pStyle w:val="111"/>
        <w:ind w:left="0" w:firstLine="709"/>
        <w:jc w:val="left"/>
        <w:rPr>
          <w:b w:val="0"/>
          <w:lang w:val="kk-KZ"/>
        </w:rPr>
      </w:pPr>
      <w:r w:rsidRPr="00A33A48">
        <w:rPr>
          <w:b w:val="0"/>
          <w:i/>
          <w:lang w:val="kk-KZ"/>
        </w:rPr>
        <w:t xml:space="preserve">Ауытқулар </w:t>
      </w:r>
      <w:r w:rsidRPr="00A33A48">
        <w:rPr>
          <w:b w:val="0"/>
          <w:lang w:val="kk-KZ"/>
        </w:rPr>
        <w:t>- сыни бақылау нүктесінде қажетті критикалық шекті орнатудың мүмкін еместігі.</w:t>
      </w:r>
    </w:p>
    <w:p w14:paraId="115E2AC5" w14:textId="77777777" w:rsidR="00A33A48" w:rsidRDefault="00A33A48" w:rsidP="00BB3194">
      <w:pPr>
        <w:pStyle w:val="111"/>
        <w:ind w:left="0" w:firstLine="709"/>
        <w:jc w:val="left"/>
        <w:rPr>
          <w:b w:val="0"/>
          <w:lang w:val="kk-KZ"/>
        </w:rPr>
      </w:pPr>
      <w:r w:rsidRPr="00A33A48">
        <w:rPr>
          <w:b w:val="0"/>
          <w:i/>
          <w:lang w:val="kk-KZ"/>
        </w:rPr>
        <w:t>Биологиялық қауіп көзі</w:t>
      </w:r>
      <w:r w:rsidRPr="00A33A48">
        <w:rPr>
          <w:b w:val="0"/>
          <w:lang w:val="kk-KZ"/>
        </w:rPr>
        <w:t xml:space="preserve"> - тұтынушылардың денсаулығына жол берілмейтін қауіп төндіруі мүмкін өнімдердің кез келген биологиялық, химиялық немесе физикалық қасиеттері (рұқсат етілмеген ластану, токсиндердің деңгейі, қажетсіз микрооргани</w:t>
      </w:r>
      <w:r>
        <w:rPr>
          <w:b w:val="0"/>
          <w:lang w:val="kk-KZ"/>
        </w:rPr>
        <w:t>змдердің өсуі немесе тіршілігі)№</w:t>
      </w:r>
    </w:p>
    <w:p w14:paraId="49A8C280" w14:textId="5FC16DDE" w:rsidR="00BB5B7F" w:rsidRPr="00915289" w:rsidRDefault="00A33A48" w:rsidP="00BB3194">
      <w:pPr>
        <w:pStyle w:val="111"/>
        <w:ind w:left="0" w:firstLine="709"/>
        <w:jc w:val="left"/>
        <w:rPr>
          <w:b w:val="0"/>
          <w:lang w:val="kk-KZ"/>
        </w:rPr>
      </w:pPr>
      <w:r w:rsidRPr="00A33A48">
        <w:rPr>
          <w:b w:val="0"/>
          <w:i/>
          <w:lang w:val="kk-KZ"/>
        </w:rPr>
        <w:t>Мониторинг</w:t>
      </w:r>
      <w:r w:rsidRPr="00A33A48">
        <w:rPr>
          <w:b w:val="0"/>
          <w:lang w:val="kk-KZ"/>
        </w:rPr>
        <w:t xml:space="preserve"> - бұл белгіленген тіркеуді қамтамасыз ету үшін белгіленген шектеулерді бақылаудың немесе өлшеудің жоспарланған тізбегі және белгіленген критикалық шектер тағамды қанағаттанарлық жағдайда ұстауға мүмкіндік беретінін растау мақсатында.</w:t>
      </w:r>
    </w:p>
    <w:p w14:paraId="773FC296" w14:textId="1140CB4B" w:rsidR="00C37288" w:rsidRDefault="00C37288" w:rsidP="00C20EEE">
      <w:pPr>
        <w:pStyle w:val="111"/>
        <w:ind w:left="0"/>
        <w:rPr>
          <w:lang w:val="kk-KZ"/>
        </w:rPr>
      </w:pPr>
      <w:r w:rsidRPr="00BE66FA">
        <w:rPr>
          <w:lang w:val="kk-KZ"/>
        </w:rPr>
        <w:lastRenderedPageBreak/>
        <w:t>БEЛГІЛEУЛEP МEН ҚЫCҚAPТУЛAP</w:t>
      </w:r>
      <w:bookmarkEnd w:id="8"/>
      <w:bookmarkEnd w:id="9"/>
      <w:bookmarkEnd w:id="10"/>
      <w:bookmarkEnd w:id="11"/>
      <w:bookmarkEnd w:id="12"/>
    </w:p>
    <w:p w14:paraId="7DC3AED2" w14:textId="77777777" w:rsidR="00F32135" w:rsidRDefault="00F32135" w:rsidP="009A157B">
      <w:pPr>
        <w:pStyle w:val="111"/>
        <w:ind w:left="0" w:firstLine="567"/>
        <w:jc w:val="left"/>
        <w:rPr>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6"/>
      </w:tblGrid>
      <w:tr w:rsidR="00915289" w:rsidRPr="00F32135" w14:paraId="0B598494" w14:textId="77777777" w:rsidTr="00BB5B7F">
        <w:tc>
          <w:tcPr>
            <w:tcW w:w="2552" w:type="dxa"/>
          </w:tcPr>
          <w:p w14:paraId="3009C2CB" w14:textId="45C5BE96" w:rsidR="00915289" w:rsidRPr="00F32135" w:rsidRDefault="00915289" w:rsidP="00915289">
            <w:pPr>
              <w:pStyle w:val="111"/>
              <w:ind w:left="0"/>
              <w:jc w:val="left"/>
              <w:rPr>
                <w:b w:val="0"/>
                <w:bCs w:val="0"/>
                <w:lang w:val="kk-KZ"/>
              </w:rPr>
            </w:pPr>
            <w:r w:rsidRPr="00F32135">
              <w:rPr>
                <w:b w:val="0"/>
                <w:bCs w:val="0"/>
                <w:lang w:val="kk-KZ" w:eastAsia="ru-RU"/>
              </w:rPr>
              <w:t>ҚР</w:t>
            </w:r>
          </w:p>
        </w:tc>
        <w:tc>
          <w:tcPr>
            <w:tcW w:w="7086" w:type="dxa"/>
          </w:tcPr>
          <w:p w14:paraId="0182A0A5" w14:textId="40AA9F8E" w:rsidR="00915289" w:rsidRPr="00F32135" w:rsidRDefault="00915289" w:rsidP="00915289">
            <w:pPr>
              <w:spacing w:after="0" w:line="240" w:lineRule="auto"/>
              <w:jc w:val="left"/>
              <w:rPr>
                <w:rFonts w:eastAsia="Times New Roman"/>
                <w:sz w:val="28"/>
                <w:szCs w:val="28"/>
                <w:lang w:val="kk-KZ" w:eastAsia="ru-RU"/>
              </w:rPr>
            </w:pPr>
            <w:r>
              <w:rPr>
                <w:sz w:val="28"/>
                <w:lang w:val="kk-KZ"/>
              </w:rPr>
              <w:t xml:space="preserve">– </w:t>
            </w:r>
            <w:r w:rsidRPr="007B34CF">
              <w:rPr>
                <w:sz w:val="28"/>
                <w:szCs w:val="28"/>
                <w:lang w:val="kk-KZ" w:eastAsia="ru-RU"/>
              </w:rPr>
              <w:t>Қазақстан Республикасы</w:t>
            </w:r>
          </w:p>
        </w:tc>
      </w:tr>
      <w:tr w:rsidR="00915289" w:rsidRPr="00F32135" w14:paraId="03B6DC80" w14:textId="77777777" w:rsidTr="00BB5B7F">
        <w:tc>
          <w:tcPr>
            <w:tcW w:w="2552" w:type="dxa"/>
          </w:tcPr>
          <w:p w14:paraId="1BBC0980" w14:textId="668F1216" w:rsidR="00915289" w:rsidRPr="00F32135" w:rsidRDefault="00915289" w:rsidP="00915289">
            <w:pPr>
              <w:pStyle w:val="111"/>
              <w:ind w:left="0"/>
              <w:jc w:val="left"/>
              <w:rPr>
                <w:b w:val="0"/>
                <w:bCs w:val="0"/>
                <w:lang w:val="kk-KZ"/>
              </w:rPr>
            </w:pPr>
            <w:r w:rsidRPr="00F32135">
              <w:rPr>
                <w:b w:val="0"/>
                <w:bCs w:val="0"/>
                <w:lang w:val="kk-KZ"/>
              </w:rPr>
              <w:t>АҚ</w:t>
            </w:r>
          </w:p>
        </w:tc>
        <w:tc>
          <w:tcPr>
            <w:tcW w:w="7086" w:type="dxa"/>
          </w:tcPr>
          <w:p w14:paraId="17C5360A" w14:textId="6C3DF7FE" w:rsidR="00915289" w:rsidRPr="00F32135" w:rsidRDefault="00915289" w:rsidP="00915289">
            <w:pPr>
              <w:spacing w:after="0" w:line="240" w:lineRule="auto"/>
              <w:jc w:val="left"/>
              <w:rPr>
                <w:rFonts w:eastAsia="Times New Roman"/>
                <w:sz w:val="28"/>
                <w:szCs w:val="28"/>
                <w:lang w:val="kk-KZ" w:eastAsia="ru-RU"/>
              </w:rPr>
            </w:pPr>
            <w:r>
              <w:rPr>
                <w:sz w:val="28"/>
                <w:lang w:val="kk-KZ"/>
              </w:rPr>
              <w:t xml:space="preserve">– </w:t>
            </w:r>
            <w:r w:rsidRPr="00F32135">
              <w:rPr>
                <w:rFonts w:eastAsia="Times New Roman"/>
                <w:sz w:val="28"/>
                <w:szCs w:val="28"/>
                <w:lang w:val="kk-KZ" w:eastAsia="ru-RU"/>
              </w:rPr>
              <w:t>Акционерлік қоғам</w:t>
            </w:r>
          </w:p>
        </w:tc>
      </w:tr>
      <w:tr w:rsidR="00915289" w:rsidRPr="00F32135" w14:paraId="5B80CFF7" w14:textId="77777777" w:rsidTr="00BB5B7F">
        <w:tc>
          <w:tcPr>
            <w:tcW w:w="2552" w:type="dxa"/>
          </w:tcPr>
          <w:p w14:paraId="1935DD30" w14:textId="1619588D" w:rsidR="00915289" w:rsidRPr="00F32135" w:rsidRDefault="00915289" w:rsidP="00915289">
            <w:pPr>
              <w:pStyle w:val="111"/>
              <w:ind w:left="0"/>
              <w:jc w:val="left"/>
              <w:rPr>
                <w:b w:val="0"/>
                <w:bCs w:val="0"/>
                <w:lang w:val="kk-KZ"/>
              </w:rPr>
            </w:pPr>
            <w:r w:rsidRPr="00F32135">
              <w:rPr>
                <w:b w:val="0"/>
                <w:bCs w:val="0"/>
                <w:lang w:val="kk-KZ" w:eastAsia="ru-RU"/>
              </w:rPr>
              <w:t>АТУ</w:t>
            </w:r>
          </w:p>
        </w:tc>
        <w:tc>
          <w:tcPr>
            <w:tcW w:w="7086" w:type="dxa"/>
          </w:tcPr>
          <w:p w14:paraId="4273473D" w14:textId="38092FAF" w:rsidR="00915289" w:rsidRPr="00F32135" w:rsidRDefault="00915289" w:rsidP="00915289">
            <w:pPr>
              <w:spacing w:after="0" w:line="240" w:lineRule="auto"/>
              <w:jc w:val="left"/>
              <w:rPr>
                <w:rFonts w:eastAsia="Times New Roman"/>
                <w:sz w:val="28"/>
                <w:szCs w:val="28"/>
                <w:lang w:val="kk-KZ" w:eastAsia="ru-RU"/>
              </w:rPr>
            </w:pPr>
            <w:r>
              <w:rPr>
                <w:sz w:val="28"/>
                <w:lang w:val="kk-KZ"/>
              </w:rPr>
              <w:t xml:space="preserve">– </w:t>
            </w:r>
            <w:r w:rsidRPr="00F32135">
              <w:rPr>
                <w:rFonts w:eastAsia="Times New Roman"/>
                <w:sz w:val="28"/>
                <w:szCs w:val="28"/>
                <w:lang w:val="kk-KZ" w:eastAsia="ru-RU"/>
              </w:rPr>
              <w:t>Алматы технологиялық университеті</w:t>
            </w:r>
          </w:p>
        </w:tc>
      </w:tr>
      <w:tr w:rsidR="00915289" w:rsidRPr="00F32135" w14:paraId="4CA883B2" w14:textId="77777777" w:rsidTr="00BB5B7F">
        <w:tc>
          <w:tcPr>
            <w:tcW w:w="2552" w:type="dxa"/>
          </w:tcPr>
          <w:p w14:paraId="79B80939" w14:textId="1E9ECFF2" w:rsidR="00915289" w:rsidRPr="00BB5B7F" w:rsidRDefault="00915289" w:rsidP="00915289">
            <w:pPr>
              <w:pStyle w:val="111"/>
              <w:ind w:left="0"/>
              <w:jc w:val="left"/>
              <w:rPr>
                <w:b w:val="0"/>
                <w:bCs w:val="0"/>
                <w:lang w:val="kk-KZ" w:eastAsia="ru-RU"/>
              </w:rPr>
            </w:pPr>
            <w:r w:rsidRPr="00BB5B7F">
              <w:rPr>
                <w:b w:val="0"/>
              </w:rPr>
              <w:t>ЕАЭО</w:t>
            </w:r>
          </w:p>
        </w:tc>
        <w:tc>
          <w:tcPr>
            <w:tcW w:w="7086" w:type="dxa"/>
          </w:tcPr>
          <w:p w14:paraId="2446D6BB" w14:textId="7FE9F842" w:rsidR="00915289" w:rsidRPr="00BB5B7F" w:rsidRDefault="00915289" w:rsidP="00915289">
            <w:pPr>
              <w:spacing w:after="0" w:line="240" w:lineRule="auto"/>
              <w:jc w:val="left"/>
              <w:rPr>
                <w:rFonts w:eastAsia="Times New Roman"/>
                <w:sz w:val="28"/>
                <w:szCs w:val="28"/>
                <w:lang w:val="kk-KZ" w:eastAsia="ru-RU"/>
              </w:rPr>
            </w:pPr>
            <w:r>
              <w:rPr>
                <w:sz w:val="28"/>
                <w:lang w:val="kk-KZ"/>
              </w:rPr>
              <w:t xml:space="preserve">– </w:t>
            </w:r>
            <w:r w:rsidRPr="00BB5B7F">
              <w:rPr>
                <w:rFonts w:eastAsia="Times New Roman"/>
                <w:sz w:val="28"/>
                <w:szCs w:val="28"/>
                <w:lang w:val="kk-KZ" w:eastAsia="ru-RU"/>
              </w:rPr>
              <w:t>Еуразиялық экономикалық одақ</w:t>
            </w:r>
          </w:p>
        </w:tc>
      </w:tr>
      <w:tr w:rsidR="00915289" w:rsidRPr="00F32135" w14:paraId="1461A1D6" w14:textId="77777777" w:rsidTr="00BB5B7F">
        <w:tc>
          <w:tcPr>
            <w:tcW w:w="2552" w:type="dxa"/>
          </w:tcPr>
          <w:p w14:paraId="6728EF35" w14:textId="093F36F3" w:rsidR="00915289" w:rsidRPr="00BB5B7F" w:rsidRDefault="00915289" w:rsidP="00915289">
            <w:pPr>
              <w:pStyle w:val="111"/>
              <w:ind w:left="0"/>
              <w:jc w:val="left"/>
              <w:rPr>
                <w:b w:val="0"/>
                <w:bCs w:val="0"/>
                <w:lang w:val="kk-KZ" w:eastAsia="ru-RU"/>
              </w:rPr>
            </w:pPr>
            <w:r w:rsidRPr="00BB5B7F">
              <w:rPr>
                <w:b w:val="0"/>
              </w:rPr>
              <w:t>ДСҰ</w:t>
            </w:r>
          </w:p>
        </w:tc>
        <w:tc>
          <w:tcPr>
            <w:tcW w:w="7086" w:type="dxa"/>
          </w:tcPr>
          <w:p w14:paraId="286DB912" w14:textId="7E334841" w:rsidR="00915289" w:rsidRPr="00BB5B7F" w:rsidRDefault="00915289" w:rsidP="00915289">
            <w:pPr>
              <w:spacing w:after="0" w:line="240" w:lineRule="auto"/>
              <w:jc w:val="left"/>
              <w:rPr>
                <w:rFonts w:eastAsia="Times New Roman"/>
                <w:sz w:val="28"/>
                <w:szCs w:val="28"/>
                <w:lang w:val="kk-KZ" w:eastAsia="ru-RU"/>
              </w:rPr>
            </w:pPr>
            <w:r>
              <w:rPr>
                <w:sz w:val="28"/>
                <w:lang w:val="kk-KZ"/>
              </w:rPr>
              <w:t xml:space="preserve">– </w:t>
            </w:r>
            <w:r w:rsidRPr="00BB5B7F">
              <w:rPr>
                <w:rFonts w:eastAsia="Times New Roman"/>
                <w:sz w:val="28"/>
                <w:szCs w:val="28"/>
                <w:lang w:val="kk-KZ" w:eastAsia="ru-RU"/>
              </w:rPr>
              <w:t>Дүниежүзілік сауда ұйымы</w:t>
            </w:r>
          </w:p>
        </w:tc>
      </w:tr>
      <w:tr w:rsidR="00915289" w:rsidRPr="00F32135" w14:paraId="2F2AE3C3" w14:textId="77777777" w:rsidTr="00BB5B7F">
        <w:tc>
          <w:tcPr>
            <w:tcW w:w="2552" w:type="dxa"/>
          </w:tcPr>
          <w:p w14:paraId="672FF9FA" w14:textId="7E38A577" w:rsidR="00915289" w:rsidRPr="00BB5B7F" w:rsidRDefault="00915289" w:rsidP="00915289">
            <w:pPr>
              <w:pStyle w:val="111"/>
              <w:ind w:left="0"/>
              <w:jc w:val="left"/>
              <w:rPr>
                <w:b w:val="0"/>
                <w:bCs w:val="0"/>
                <w:lang w:val="kk-KZ" w:eastAsia="ru-RU"/>
              </w:rPr>
            </w:pPr>
            <w:r w:rsidRPr="00BB5B7F">
              <w:rPr>
                <w:b w:val="0"/>
              </w:rPr>
              <w:t>А</w:t>
            </w:r>
            <w:r w:rsidRPr="00BB5B7F">
              <w:rPr>
                <w:b w:val="0"/>
                <w:lang w:val="kk-KZ"/>
              </w:rPr>
              <w:t>ӨК</w:t>
            </w:r>
          </w:p>
        </w:tc>
        <w:tc>
          <w:tcPr>
            <w:tcW w:w="7086" w:type="dxa"/>
          </w:tcPr>
          <w:p w14:paraId="3695E2CF" w14:textId="0CE3A88F" w:rsidR="00915289" w:rsidRPr="00BB5B7F" w:rsidRDefault="00915289" w:rsidP="00915289">
            <w:pPr>
              <w:spacing w:after="0" w:line="240" w:lineRule="auto"/>
              <w:jc w:val="left"/>
              <w:rPr>
                <w:rFonts w:eastAsia="Times New Roman"/>
                <w:sz w:val="28"/>
                <w:szCs w:val="28"/>
                <w:lang w:val="kk-KZ" w:eastAsia="ru-RU"/>
              </w:rPr>
            </w:pPr>
            <w:r>
              <w:rPr>
                <w:sz w:val="28"/>
                <w:lang w:val="kk-KZ"/>
              </w:rPr>
              <w:t xml:space="preserve">– </w:t>
            </w:r>
            <w:r w:rsidRPr="00BB5B7F">
              <w:rPr>
                <w:rFonts w:eastAsia="Times New Roman"/>
                <w:sz w:val="28"/>
                <w:szCs w:val="28"/>
                <w:lang w:val="kk-KZ" w:eastAsia="ru-RU"/>
              </w:rPr>
              <w:t>Агроөнеркәсіптік кешен</w:t>
            </w:r>
          </w:p>
        </w:tc>
      </w:tr>
      <w:tr w:rsidR="00915289" w:rsidRPr="00F32135" w14:paraId="3F1EC258" w14:textId="77777777" w:rsidTr="00BB5B7F">
        <w:tc>
          <w:tcPr>
            <w:tcW w:w="2552" w:type="dxa"/>
          </w:tcPr>
          <w:p w14:paraId="70FF34B0" w14:textId="12A89B55" w:rsidR="00915289" w:rsidRPr="00BB5B7F" w:rsidRDefault="00915289" w:rsidP="00915289">
            <w:pPr>
              <w:pStyle w:val="111"/>
              <w:ind w:left="0"/>
              <w:jc w:val="left"/>
              <w:rPr>
                <w:b w:val="0"/>
              </w:rPr>
            </w:pPr>
            <w:r w:rsidRPr="00BB5B7F">
              <w:rPr>
                <w:b w:val="0"/>
              </w:rPr>
              <w:t>ТМД</w:t>
            </w:r>
          </w:p>
        </w:tc>
        <w:tc>
          <w:tcPr>
            <w:tcW w:w="7086" w:type="dxa"/>
          </w:tcPr>
          <w:p w14:paraId="09954904" w14:textId="7F4D3D4A" w:rsidR="00915289" w:rsidRPr="00BB5B7F" w:rsidRDefault="00915289" w:rsidP="00915289">
            <w:pPr>
              <w:spacing w:after="0" w:line="240" w:lineRule="auto"/>
              <w:jc w:val="left"/>
              <w:rPr>
                <w:rFonts w:eastAsia="Times New Roman"/>
                <w:sz w:val="28"/>
                <w:szCs w:val="28"/>
                <w:lang w:val="kk-KZ" w:eastAsia="ru-RU"/>
              </w:rPr>
            </w:pPr>
            <w:r>
              <w:rPr>
                <w:sz w:val="28"/>
                <w:lang w:val="kk-KZ"/>
              </w:rPr>
              <w:t xml:space="preserve">– </w:t>
            </w:r>
            <w:proofErr w:type="spellStart"/>
            <w:r w:rsidRPr="00BB5B7F">
              <w:rPr>
                <w:sz w:val="28"/>
                <w:szCs w:val="28"/>
              </w:rPr>
              <w:t>Тә</w:t>
            </w:r>
            <w:r>
              <w:rPr>
                <w:sz w:val="28"/>
                <w:szCs w:val="28"/>
              </w:rPr>
              <w:t>уелсіз</w:t>
            </w:r>
            <w:proofErr w:type="spellEnd"/>
            <w:r>
              <w:rPr>
                <w:sz w:val="28"/>
                <w:szCs w:val="28"/>
              </w:rPr>
              <w:t xml:space="preserve"> </w:t>
            </w:r>
            <w:proofErr w:type="spellStart"/>
            <w:r>
              <w:rPr>
                <w:sz w:val="28"/>
                <w:szCs w:val="28"/>
              </w:rPr>
              <w:t>Мемлекеттер</w:t>
            </w:r>
            <w:proofErr w:type="spellEnd"/>
            <w:r>
              <w:rPr>
                <w:sz w:val="28"/>
                <w:szCs w:val="28"/>
              </w:rPr>
              <w:t xml:space="preserve"> </w:t>
            </w:r>
            <w:proofErr w:type="spellStart"/>
            <w:r>
              <w:rPr>
                <w:sz w:val="28"/>
                <w:szCs w:val="28"/>
              </w:rPr>
              <w:t>Достастығы</w:t>
            </w:r>
            <w:proofErr w:type="spellEnd"/>
          </w:p>
        </w:tc>
      </w:tr>
      <w:tr w:rsidR="00915289" w:rsidRPr="00F32135" w14:paraId="6F23FE2C" w14:textId="77777777" w:rsidTr="00BB5B7F">
        <w:tc>
          <w:tcPr>
            <w:tcW w:w="2552" w:type="dxa"/>
          </w:tcPr>
          <w:p w14:paraId="23D0E528" w14:textId="00A697D0" w:rsidR="00915289" w:rsidRPr="00BB5B7F" w:rsidRDefault="00915289" w:rsidP="00915289">
            <w:pPr>
              <w:pStyle w:val="111"/>
              <w:ind w:left="0"/>
              <w:jc w:val="left"/>
              <w:rPr>
                <w:b w:val="0"/>
              </w:rPr>
            </w:pPr>
            <w:r w:rsidRPr="00BB5B7F">
              <w:rPr>
                <w:b w:val="0"/>
              </w:rPr>
              <w:t>АҚШ</w:t>
            </w:r>
          </w:p>
        </w:tc>
        <w:tc>
          <w:tcPr>
            <w:tcW w:w="7086" w:type="dxa"/>
          </w:tcPr>
          <w:p w14:paraId="1FF40301" w14:textId="260C870F" w:rsidR="00915289" w:rsidRPr="00BB5B7F" w:rsidRDefault="00915289" w:rsidP="00915289">
            <w:pPr>
              <w:spacing w:after="0" w:line="240" w:lineRule="auto"/>
              <w:jc w:val="left"/>
              <w:rPr>
                <w:rFonts w:eastAsia="Times New Roman"/>
                <w:sz w:val="28"/>
                <w:szCs w:val="28"/>
                <w:lang w:val="kk-KZ" w:eastAsia="ru-RU"/>
              </w:rPr>
            </w:pPr>
            <w:r>
              <w:rPr>
                <w:sz w:val="28"/>
                <w:lang w:val="kk-KZ"/>
              </w:rPr>
              <w:t xml:space="preserve">– </w:t>
            </w:r>
            <w:r w:rsidRPr="00BB5B7F">
              <w:rPr>
                <w:sz w:val="28"/>
                <w:szCs w:val="28"/>
              </w:rPr>
              <w:t xml:space="preserve">Америка </w:t>
            </w:r>
            <w:proofErr w:type="spellStart"/>
            <w:r w:rsidRPr="00BB5B7F">
              <w:rPr>
                <w:sz w:val="28"/>
                <w:szCs w:val="28"/>
              </w:rPr>
              <w:t>Құрама</w:t>
            </w:r>
            <w:proofErr w:type="spellEnd"/>
            <w:r w:rsidRPr="00BB5B7F">
              <w:rPr>
                <w:sz w:val="28"/>
                <w:szCs w:val="28"/>
              </w:rPr>
              <w:t xml:space="preserve"> </w:t>
            </w:r>
            <w:proofErr w:type="spellStart"/>
            <w:r w:rsidRPr="00BB5B7F">
              <w:rPr>
                <w:sz w:val="28"/>
                <w:szCs w:val="28"/>
              </w:rPr>
              <w:t>Штаттары</w:t>
            </w:r>
            <w:proofErr w:type="spellEnd"/>
          </w:p>
        </w:tc>
      </w:tr>
      <w:tr w:rsidR="00915289" w:rsidRPr="00F32135" w14:paraId="39BCB9CD" w14:textId="77777777" w:rsidTr="00BB5B7F">
        <w:tc>
          <w:tcPr>
            <w:tcW w:w="2552" w:type="dxa"/>
          </w:tcPr>
          <w:p w14:paraId="26F21B13" w14:textId="025CD411" w:rsidR="00915289" w:rsidRPr="00BB5B7F" w:rsidRDefault="00915289" w:rsidP="00915289">
            <w:pPr>
              <w:pStyle w:val="111"/>
              <w:ind w:left="0"/>
              <w:jc w:val="left"/>
              <w:rPr>
                <w:b w:val="0"/>
              </w:rPr>
            </w:pPr>
            <w:r w:rsidRPr="00BB5B7F">
              <w:rPr>
                <w:b w:val="0"/>
              </w:rPr>
              <w:t>ЖШС</w:t>
            </w:r>
          </w:p>
        </w:tc>
        <w:tc>
          <w:tcPr>
            <w:tcW w:w="7086" w:type="dxa"/>
          </w:tcPr>
          <w:p w14:paraId="31057741" w14:textId="44337B0A" w:rsidR="00915289" w:rsidRPr="00BB5B7F" w:rsidRDefault="00915289" w:rsidP="00915289">
            <w:pPr>
              <w:spacing w:after="0" w:line="240" w:lineRule="auto"/>
              <w:jc w:val="left"/>
              <w:rPr>
                <w:rFonts w:eastAsia="Times New Roman"/>
                <w:sz w:val="28"/>
                <w:szCs w:val="28"/>
                <w:lang w:val="kk-KZ" w:eastAsia="ru-RU"/>
              </w:rPr>
            </w:pPr>
            <w:r>
              <w:rPr>
                <w:sz w:val="28"/>
                <w:lang w:val="kk-KZ"/>
              </w:rPr>
              <w:t xml:space="preserve">– </w:t>
            </w:r>
            <w:proofErr w:type="spellStart"/>
            <w:r w:rsidRPr="00BB5B7F">
              <w:rPr>
                <w:sz w:val="28"/>
                <w:szCs w:val="28"/>
              </w:rPr>
              <w:t>Жауапкершілігі</w:t>
            </w:r>
            <w:proofErr w:type="spellEnd"/>
            <w:r w:rsidRPr="00BB5B7F">
              <w:rPr>
                <w:sz w:val="28"/>
                <w:szCs w:val="28"/>
              </w:rPr>
              <w:t xml:space="preserve"> </w:t>
            </w:r>
            <w:proofErr w:type="spellStart"/>
            <w:r w:rsidRPr="00BB5B7F">
              <w:rPr>
                <w:sz w:val="28"/>
                <w:szCs w:val="28"/>
              </w:rPr>
              <w:t>шектеулі</w:t>
            </w:r>
            <w:proofErr w:type="spellEnd"/>
            <w:r w:rsidRPr="00BB5B7F">
              <w:rPr>
                <w:sz w:val="28"/>
                <w:szCs w:val="28"/>
              </w:rPr>
              <w:t xml:space="preserve"> </w:t>
            </w:r>
            <w:proofErr w:type="spellStart"/>
            <w:r w:rsidRPr="00BB5B7F">
              <w:rPr>
                <w:sz w:val="28"/>
                <w:szCs w:val="28"/>
              </w:rPr>
              <w:t>серіктестік</w:t>
            </w:r>
            <w:proofErr w:type="spellEnd"/>
          </w:p>
        </w:tc>
      </w:tr>
      <w:tr w:rsidR="00915289" w:rsidRPr="00F32135" w14:paraId="1A724B9C" w14:textId="77777777" w:rsidTr="00BB5B7F">
        <w:tc>
          <w:tcPr>
            <w:tcW w:w="2552" w:type="dxa"/>
          </w:tcPr>
          <w:p w14:paraId="77B72AA4" w14:textId="622DADFE" w:rsidR="00915289" w:rsidRPr="00BB5B7F" w:rsidRDefault="00915289" w:rsidP="00915289">
            <w:pPr>
              <w:pStyle w:val="111"/>
              <w:ind w:left="0"/>
              <w:jc w:val="left"/>
              <w:rPr>
                <w:b w:val="0"/>
                <w:bCs w:val="0"/>
                <w:lang w:val="kk-KZ"/>
              </w:rPr>
            </w:pPr>
            <w:r w:rsidRPr="00BB5B7F">
              <w:rPr>
                <w:b w:val="0"/>
              </w:rPr>
              <w:t>НҚ</w:t>
            </w:r>
          </w:p>
        </w:tc>
        <w:tc>
          <w:tcPr>
            <w:tcW w:w="7086" w:type="dxa"/>
          </w:tcPr>
          <w:p w14:paraId="48EBD5B5" w14:textId="6E46712B" w:rsidR="00915289" w:rsidRPr="00BB5B7F" w:rsidRDefault="00915289" w:rsidP="00915289">
            <w:pPr>
              <w:pStyle w:val="111"/>
              <w:ind w:left="0"/>
              <w:jc w:val="left"/>
              <w:rPr>
                <w:b w:val="0"/>
                <w:bCs w:val="0"/>
                <w:lang w:val="kk-KZ"/>
              </w:rPr>
            </w:pPr>
            <w:r>
              <w:rPr>
                <w:lang w:val="kk-KZ"/>
              </w:rPr>
              <w:t xml:space="preserve">– </w:t>
            </w:r>
            <w:proofErr w:type="spellStart"/>
            <w:r w:rsidRPr="00BB5B7F">
              <w:rPr>
                <w:b w:val="0"/>
              </w:rPr>
              <w:t>Нормативтік</w:t>
            </w:r>
            <w:proofErr w:type="spellEnd"/>
            <w:r w:rsidRPr="00BB5B7F">
              <w:rPr>
                <w:b w:val="0"/>
              </w:rPr>
              <w:t xml:space="preserve"> </w:t>
            </w:r>
            <w:proofErr w:type="spellStart"/>
            <w:r w:rsidRPr="00BB5B7F">
              <w:rPr>
                <w:b w:val="0"/>
              </w:rPr>
              <w:t>құжат</w:t>
            </w:r>
            <w:proofErr w:type="spellEnd"/>
          </w:p>
        </w:tc>
      </w:tr>
      <w:tr w:rsidR="00915289" w:rsidRPr="00F32135" w14:paraId="68D91803" w14:textId="77777777" w:rsidTr="00BB5B7F">
        <w:tc>
          <w:tcPr>
            <w:tcW w:w="2552" w:type="dxa"/>
          </w:tcPr>
          <w:p w14:paraId="2DCB64C2" w14:textId="37D58C63" w:rsidR="00915289" w:rsidRPr="00F32135" w:rsidRDefault="00915289" w:rsidP="00915289">
            <w:pPr>
              <w:pStyle w:val="111"/>
              <w:ind w:left="0"/>
              <w:jc w:val="left"/>
              <w:rPr>
                <w:b w:val="0"/>
                <w:bCs w:val="0"/>
                <w:lang w:val="kk-KZ"/>
              </w:rPr>
            </w:pPr>
            <w:r w:rsidRPr="00F32135">
              <w:rPr>
                <w:b w:val="0"/>
                <w:bCs w:val="0"/>
                <w:lang w:val="kk-KZ" w:eastAsia="ru-RU"/>
              </w:rPr>
              <w:t>АСАБ</w:t>
            </w:r>
          </w:p>
        </w:tc>
        <w:tc>
          <w:tcPr>
            <w:tcW w:w="7086" w:type="dxa"/>
          </w:tcPr>
          <w:p w14:paraId="6EE52C15" w14:textId="7FF6B523" w:rsidR="00915289" w:rsidRPr="00F32135" w:rsidRDefault="00915289" w:rsidP="00915289">
            <w:pPr>
              <w:pStyle w:val="111"/>
              <w:ind w:left="0"/>
              <w:jc w:val="left"/>
              <w:rPr>
                <w:b w:val="0"/>
                <w:bCs w:val="0"/>
                <w:lang w:val="kk-KZ"/>
              </w:rPr>
            </w:pPr>
            <w:r>
              <w:rPr>
                <w:lang w:val="kk-KZ"/>
              </w:rPr>
              <w:t xml:space="preserve">– </w:t>
            </w:r>
            <w:r w:rsidRPr="00F32135">
              <w:rPr>
                <w:b w:val="0"/>
                <w:bCs w:val="0"/>
                <w:lang w:val="kk-KZ" w:eastAsia="ru-RU"/>
              </w:rPr>
              <w:t>Аминқышқылды скордың айырмашылық белгісі</w:t>
            </w:r>
          </w:p>
        </w:tc>
      </w:tr>
      <w:tr w:rsidR="00915289" w:rsidRPr="00F32135" w14:paraId="49C9EA50" w14:textId="77777777" w:rsidTr="00BB5B7F">
        <w:tc>
          <w:tcPr>
            <w:tcW w:w="2552" w:type="dxa"/>
          </w:tcPr>
          <w:p w14:paraId="50B08FE1" w14:textId="4EC6BBC5" w:rsidR="00915289" w:rsidRPr="00F32135" w:rsidRDefault="00915289" w:rsidP="00915289">
            <w:pPr>
              <w:pStyle w:val="111"/>
              <w:ind w:left="0"/>
              <w:jc w:val="left"/>
              <w:rPr>
                <w:b w:val="0"/>
                <w:bCs w:val="0"/>
                <w:lang w:val="kk-KZ" w:eastAsia="ru-RU"/>
              </w:rPr>
            </w:pPr>
            <w:r w:rsidRPr="00FC2344">
              <w:rPr>
                <w:b w:val="0"/>
                <w:bCs w:val="0"/>
                <w:lang w:val="kk-KZ" w:eastAsia="ru-RU"/>
              </w:rPr>
              <w:t>ААҚИ</w:t>
            </w:r>
          </w:p>
        </w:tc>
        <w:tc>
          <w:tcPr>
            <w:tcW w:w="7086" w:type="dxa"/>
          </w:tcPr>
          <w:p w14:paraId="208C84A8" w14:textId="590670B9" w:rsidR="00915289" w:rsidRPr="00F32135" w:rsidRDefault="00915289" w:rsidP="00915289">
            <w:pPr>
              <w:pStyle w:val="111"/>
              <w:ind w:left="0"/>
              <w:jc w:val="left"/>
              <w:rPr>
                <w:b w:val="0"/>
                <w:bCs w:val="0"/>
                <w:lang w:val="kk-KZ" w:eastAsia="ru-RU"/>
              </w:rPr>
            </w:pPr>
            <w:r>
              <w:rPr>
                <w:lang w:val="kk-KZ"/>
              </w:rPr>
              <w:t xml:space="preserve">– </w:t>
            </w:r>
            <w:r>
              <w:rPr>
                <w:b w:val="0"/>
                <w:bCs w:val="0"/>
                <w:lang w:val="kk-KZ" w:eastAsia="ru-RU"/>
              </w:rPr>
              <w:t>А</w:t>
            </w:r>
            <w:r w:rsidRPr="00FC2344">
              <w:rPr>
                <w:b w:val="0"/>
                <w:bCs w:val="0"/>
                <w:lang w:val="kk-KZ" w:eastAsia="ru-RU"/>
              </w:rPr>
              <w:t>уыстырылмайтын аминқышқылдар индексі</w:t>
            </w:r>
          </w:p>
        </w:tc>
      </w:tr>
      <w:tr w:rsidR="00915289" w:rsidRPr="00F32135" w14:paraId="335B4259" w14:textId="77777777" w:rsidTr="00BB5B7F">
        <w:tc>
          <w:tcPr>
            <w:tcW w:w="2552" w:type="dxa"/>
          </w:tcPr>
          <w:p w14:paraId="6B7B2AFD" w14:textId="3553556C" w:rsidR="00915289" w:rsidRPr="00F32135" w:rsidRDefault="00915289" w:rsidP="00915289">
            <w:pPr>
              <w:pStyle w:val="111"/>
              <w:ind w:left="0"/>
              <w:jc w:val="left"/>
              <w:rPr>
                <w:b w:val="0"/>
                <w:bCs w:val="0"/>
                <w:lang w:val="kk-KZ"/>
              </w:rPr>
            </w:pPr>
            <w:r w:rsidRPr="00F32135">
              <w:rPr>
                <w:b w:val="0"/>
                <w:bCs w:val="0"/>
                <w:lang w:val="kk-KZ" w:eastAsia="ru-RU"/>
              </w:rPr>
              <w:t>ААС</w:t>
            </w:r>
          </w:p>
        </w:tc>
        <w:tc>
          <w:tcPr>
            <w:tcW w:w="7086" w:type="dxa"/>
          </w:tcPr>
          <w:p w14:paraId="6F2D2E6F" w14:textId="0F29FA3B" w:rsidR="00915289" w:rsidRPr="00F32135" w:rsidRDefault="00915289" w:rsidP="00915289">
            <w:pPr>
              <w:pStyle w:val="111"/>
              <w:ind w:left="0"/>
              <w:jc w:val="left"/>
              <w:rPr>
                <w:b w:val="0"/>
                <w:bCs w:val="0"/>
                <w:lang w:val="kk-KZ"/>
              </w:rPr>
            </w:pPr>
            <w:r>
              <w:rPr>
                <w:lang w:val="kk-KZ"/>
              </w:rPr>
              <w:t xml:space="preserve">– </w:t>
            </w:r>
            <w:r w:rsidRPr="00F32135">
              <w:rPr>
                <w:b w:val="0"/>
                <w:bCs w:val="0"/>
                <w:lang w:val="kk-KZ" w:eastAsia="ru-RU"/>
              </w:rPr>
              <w:t>Атомды-абсорбционды спектроскопия</w:t>
            </w:r>
          </w:p>
        </w:tc>
      </w:tr>
      <w:tr w:rsidR="00915289" w:rsidRPr="00F32135" w14:paraId="1D6E1C1C" w14:textId="77777777" w:rsidTr="00BB5B7F">
        <w:tc>
          <w:tcPr>
            <w:tcW w:w="2552" w:type="dxa"/>
          </w:tcPr>
          <w:p w14:paraId="4F0D2B12" w14:textId="0F7F0E66" w:rsidR="00915289" w:rsidRPr="00F32135" w:rsidRDefault="00915289" w:rsidP="00915289">
            <w:pPr>
              <w:pStyle w:val="111"/>
              <w:ind w:left="0"/>
              <w:jc w:val="left"/>
              <w:rPr>
                <w:b w:val="0"/>
                <w:bCs w:val="0"/>
                <w:lang w:val="kk-KZ"/>
              </w:rPr>
            </w:pPr>
            <w:r w:rsidRPr="00F32135">
              <w:rPr>
                <w:b w:val="0"/>
                <w:bCs w:val="0"/>
                <w:lang w:val="kk-KZ" w:eastAsia="ru-RU"/>
              </w:rPr>
              <w:t xml:space="preserve">ҚР СТ     </w:t>
            </w:r>
          </w:p>
        </w:tc>
        <w:tc>
          <w:tcPr>
            <w:tcW w:w="7086" w:type="dxa"/>
          </w:tcPr>
          <w:p w14:paraId="473A2A1B" w14:textId="06025AA0" w:rsidR="00915289" w:rsidRPr="00F32135" w:rsidRDefault="00915289" w:rsidP="00915289">
            <w:pPr>
              <w:spacing w:after="0" w:line="240" w:lineRule="auto"/>
              <w:jc w:val="left"/>
              <w:rPr>
                <w:rFonts w:eastAsia="Times New Roman"/>
                <w:sz w:val="28"/>
                <w:szCs w:val="28"/>
                <w:lang w:val="kk-KZ" w:eastAsia="ru-RU"/>
              </w:rPr>
            </w:pPr>
            <w:r>
              <w:rPr>
                <w:sz w:val="28"/>
                <w:lang w:val="kk-KZ"/>
              </w:rPr>
              <w:t xml:space="preserve">– </w:t>
            </w:r>
            <w:r w:rsidRPr="00F32135">
              <w:rPr>
                <w:rFonts w:eastAsia="Times New Roman"/>
                <w:sz w:val="28"/>
                <w:szCs w:val="28"/>
                <w:lang w:val="kk-KZ" w:eastAsia="ru-RU"/>
              </w:rPr>
              <w:t>Қазақстан республикасының ұлттық стандарты</w:t>
            </w:r>
          </w:p>
        </w:tc>
      </w:tr>
      <w:tr w:rsidR="00915289" w:rsidRPr="00F32135" w14:paraId="7237729D" w14:textId="77777777" w:rsidTr="00BB5B7F">
        <w:tc>
          <w:tcPr>
            <w:tcW w:w="2552" w:type="dxa"/>
          </w:tcPr>
          <w:p w14:paraId="243930E5" w14:textId="0321CC1D" w:rsidR="00915289" w:rsidRPr="00F32135" w:rsidRDefault="00915289" w:rsidP="00915289">
            <w:pPr>
              <w:pStyle w:val="111"/>
              <w:ind w:left="0"/>
              <w:jc w:val="left"/>
              <w:rPr>
                <w:b w:val="0"/>
                <w:bCs w:val="0"/>
                <w:lang w:val="kk-KZ"/>
              </w:rPr>
            </w:pPr>
            <w:r w:rsidRPr="00F32135">
              <w:rPr>
                <w:b w:val="0"/>
                <w:bCs w:val="0"/>
                <w:lang w:val="kk-KZ" w:eastAsia="ru-RU"/>
              </w:rPr>
              <w:t>ТҚБЖ</w:t>
            </w:r>
          </w:p>
        </w:tc>
        <w:tc>
          <w:tcPr>
            <w:tcW w:w="7086" w:type="dxa"/>
          </w:tcPr>
          <w:p w14:paraId="4115890C" w14:textId="1487F423" w:rsidR="00915289" w:rsidRPr="00F32135" w:rsidRDefault="00915289" w:rsidP="00915289">
            <w:pPr>
              <w:pStyle w:val="111"/>
              <w:ind w:left="0"/>
              <w:jc w:val="left"/>
              <w:rPr>
                <w:b w:val="0"/>
                <w:bCs w:val="0"/>
                <w:lang w:val="kk-KZ"/>
              </w:rPr>
            </w:pPr>
            <w:r>
              <w:rPr>
                <w:lang w:val="kk-KZ"/>
              </w:rPr>
              <w:t xml:space="preserve">– </w:t>
            </w:r>
            <w:r w:rsidRPr="00F32135">
              <w:rPr>
                <w:b w:val="0"/>
                <w:bCs w:val="0"/>
                <w:lang w:val="kk-KZ" w:eastAsia="ru-RU"/>
              </w:rPr>
              <w:t>Тағам қауіпсіздігін басқару жүйесі</w:t>
            </w:r>
          </w:p>
        </w:tc>
      </w:tr>
      <w:tr w:rsidR="00915289" w:rsidRPr="00F32135" w14:paraId="62910F8A" w14:textId="77777777" w:rsidTr="00BB5B7F">
        <w:tc>
          <w:tcPr>
            <w:tcW w:w="2552" w:type="dxa"/>
          </w:tcPr>
          <w:p w14:paraId="5434E865" w14:textId="287DF866" w:rsidR="00915289" w:rsidRPr="00F32135" w:rsidRDefault="00915289" w:rsidP="00915289">
            <w:pPr>
              <w:pStyle w:val="111"/>
              <w:ind w:left="0"/>
              <w:jc w:val="left"/>
              <w:rPr>
                <w:b w:val="0"/>
                <w:bCs w:val="0"/>
                <w:lang w:val="kk-KZ"/>
              </w:rPr>
            </w:pPr>
            <w:r w:rsidRPr="00F32135">
              <w:rPr>
                <w:b w:val="0"/>
                <w:bCs w:val="0"/>
                <w:lang w:val="kk-KZ"/>
              </w:rPr>
              <w:t>СБН</w:t>
            </w:r>
          </w:p>
        </w:tc>
        <w:tc>
          <w:tcPr>
            <w:tcW w:w="7086" w:type="dxa"/>
          </w:tcPr>
          <w:p w14:paraId="0CC4522C" w14:textId="73CC7C5C" w:rsidR="00915289" w:rsidRPr="00F32135" w:rsidRDefault="00915289" w:rsidP="00915289">
            <w:pPr>
              <w:pStyle w:val="111"/>
              <w:ind w:left="0"/>
              <w:jc w:val="left"/>
              <w:rPr>
                <w:b w:val="0"/>
                <w:bCs w:val="0"/>
                <w:lang w:val="kk-KZ"/>
              </w:rPr>
            </w:pPr>
            <w:r>
              <w:rPr>
                <w:lang w:val="kk-KZ"/>
              </w:rPr>
              <w:t xml:space="preserve">– </w:t>
            </w:r>
            <w:r w:rsidRPr="00F32135">
              <w:rPr>
                <w:b w:val="0"/>
                <w:bCs w:val="0"/>
                <w:lang w:val="kk-KZ"/>
              </w:rPr>
              <w:t xml:space="preserve">Сыни </w:t>
            </w:r>
            <w:r w:rsidRPr="00F32135">
              <w:rPr>
                <w:b w:val="0"/>
                <w:bCs w:val="0"/>
                <w:lang w:val="kk-KZ" w:eastAsia="ru-RU"/>
              </w:rPr>
              <w:t>бақылау нүктесі</w:t>
            </w:r>
          </w:p>
        </w:tc>
      </w:tr>
      <w:tr w:rsidR="00915289" w:rsidRPr="00F32135" w14:paraId="3A5F280C" w14:textId="77777777" w:rsidTr="00BB5B7F">
        <w:tc>
          <w:tcPr>
            <w:tcW w:w="2552" w:type="dxa"/>
          </w:tcPr>
          <w:p w14:paraId="116BC761" w14:textId="56111E63" w:rsidR="00915289" w:rsidRPr="00F32135" w:rsidRDefault="00915289" w:rsidP="00915289">
            <w:pPr>
              <w:pStyle w:val="111"/>
              <w:ind w:left="0"/>
              <w:jc w:val="left"/>
              <w:rPr>
                <w:b w:val="0"/>
                <w:bCs w:val="0"/>
                <w:lang w:val="kk-KZ"/>
              </w:rPr>
            </w:pPr>
            <w:r>
              <w:rPr>
                <w:b w:val="0"/>
                <w:bCs w:val="0"/>
                <w:lang w:val="kk-KZ"/>
              </w:rPr>
              <w:t>БН</w:t>
            </w:r>
          </w:p>
        </w:tc>
        <w:tc>
          <w:tcPr>
            <w:tcW w:w="7086" w:type="dxa"/>
          </w:tcPr>
          <w:p w14:paraId="6ECC9AE5" w14:textId="2996E854" w:rsidR="00915289" w:rsidRPr="00F32135" w:rsidRDefault="00915289" w:rsidP="00915289">
            <w:pPr>
              <w:pStyle w:val="111"/>
              <w:ind w:left="0"/>
              <w:jc w:val="left"/>
              <w:rPr>
                <w:b w:val="0"/>
                <w:bCs w:val="0"/>
                <w:lang w:val="kk-KZ"/>
              </w:rPr>
            </w:pPr>
            <w:r>
              <w:rPr>
                <w:lang w:val="kk-KZ"/>
              </w:rPr>
              <w:t xml:space="preserve">– </w:t>
            </w:r>
            <w:r w:rsidRPr="00BB5B7F">
              <w:rPr>
                <w:b w:val="0"/>
                <w:bCs w:val="0"/>
                <w:lang w:val="kk-KZ"/>
              </w:rPr>
              <w:t>Бақылау</w:t>
            </w:r>
            <w:r>
              <w:rPr>
                <w:b w:val="0"/>
                <w:bCs w:val="0"/>
                <w:lang w:val="kk-KZ"/>
              </w:rPr>
              <w:t xml:space="preserve"> </w:t>
            </w:r>
            <w:r w:rsidRPr="00BB5B7F">
              <w:rPr>
                <w:b w:val="0"/>
                <w:bCs w:val="0"/>
                <w:lang w:val="kk-KZ"/>
              </w:rPr>
              <w:t xml:space="preserve"> нүктесі</w:t>
            </w:r>
          </w:p>
        </w:tc>
      </w:tr>
      <w:tr w:rsidR="00915289" w:rsidRPr="009E41AC" w14:paraId="41082100" w14:textId="77777777" w:rsidTr="00BB5B7F">
        <w:tc>
          <w:tcPr>
            <w:tcW w:w="2552" w:type="dxa"/>
          </w:tcPr>
          <w:p w14:paraId="7E4B4BFD" w14:textId="5F105705" w:rsidR="00915289" w:rsidRPr="00F32135" w:rsidRDefault="00915289" w:rsidP="00915289">
            <w:pPr>
              <w:pStyle w:val="111"/>
              <w:ind w:left="0"/>
              <w:jc w:val="left"/>
              <w:rPr>
                <w:b w:val="0"/>
                <w:bCs w:val="0"/>
                <w:lang w:val="kk-KZ"/>
              </w:rPr>
            </w:pPr>
            <w:r w:rsidRPr="00F32135">
              <w:rPr>
                <w:b w:val="0"/>
                <w:bCs w:val="0"/>
                <w:lang w:val="kk-KZ" w:eastAsia="ru-RU"/>
              </w:rPr>
              <w:t>МемСт</w:t>
            </w:r>
          </w:p>
        </w:tc>
        <w:tc>
          <w:tcPr>
            <w:tcW w:w="7086" w:type="dxa"/>
          </w:tcPr>
          <w:p w14:paraId="29AF316E" w14:textId="11857B13" w:rsidR="00915289" w:rsidRPr="00F32135" w:rsidRDefault="00915289" w:rsidP="00915289">
            <w:pPr>
              <w:pStyle w:val="111"/>
              <w:ind w:left="0"/>
              <w:jc w:val="left"/>
              <w:rPr>
                <w:b w:val="0"/>
                <w:bCs w:val="0"/>
                <w:lang w:val="kk-KZ"/>
              </w:rPr>
            </w:pPr>
            <w:r>
              <w:rPr>
                <w:lang w:val="kk-KZ"/>
              </w:rPr>
              <w:t xml:space="preserve">– </w:t>
            </w:r>
            <w:r w:rsidRPr="00BB5B7F">
              <w:rPr>
                <w:b w:val="0"/>
                <w:bCs w:val="0"/>
                <w:lang w:val="kk-KZ" w:eastAsia="ru-RU"/>
              </w:rPr>
              <w:t>Мемлекетаралық стандарт - Тәуелсіз Мемлекеттер Достастығының стандарттау, метрология және сертификаттау жөніндегі мемлекетаралық кеңесі қабылдаған аймақтық стандарт</w:t>
            </w:r>
          </w:p>
        </w:tc>
      </w:tr>
      <w:tr w:rsidR="00915289" w:rsidRPr="00F32135" w14:paraId="586E200A" w14:textId="77777777" w:rsidTr="00BB5B7F">
        <w:tc>
          <w:tcPr>
            <w:tcW w:w="2552" w:type="dxa"/>
          </w:tcPr>
          <w:p w14:paraId="25BD50F2" w14:textId="54E2FED8" w:rsidR="00915289" w:rsidRPr="00F32135" w:rsidRDefault="00915289" w:rsidP="00915289">
            <w:pPr>
              <w:pStyle w:val="111"/>
              <w:ind w:left="0"/>
              <w:jc w:val="left"/>
              <w:rPr>
                <w:b w:val="0"/>
                <w:bCs w:val="0"/>
                <w:lang w:val="kk-KZ" w:eastAsia="ru-RU"/>
              </w:rPr>
            </w:pPr>
            <w:r w:rsidRPr="00F32135">
              <w:rPr>
                <w:b w:val="0"/>
                <w:bCs w:val="0"/>
              </w:rPr>
              <w:t>КО ТР</w:t>
            </w:r>
          </w:p>
        </w:tc>
        <w:tc>
          <w:tcPr>
            <w:tcW w:w="7086" w:type="dxa"/>
          </w:tcPr>
          <w:p w14:paraId="6AD715D9" w14:textId="6FD48003" w:rsidR="00915289" w:rsidRPr="00F32135" w:rsidRDefault="00915289" w:rsidP="00915289">
            <w:pPr>
              <w:pStyle w:val="111"/>
              <w:ind w:left="0"/>
              <w:jc w:val="left"/>
              <w:rPr>
                <w:b w:val="0"/>
                <w:bCs w:val="0"/>
                <w:lang w:val="kk-KZ" w:eastAsia="ru-RU"/>
              </w:rPr>
            </w:pPr>
            <w:r>
              <w:rPr>
                <w:lang w:val="kk-KZ"/>
              </w:rPr>
              <w:t xml:space="preserve">– </w:t>
            </w:r>
            <w:r w:rsidRPr="00F32135">
              <w:rPr>
                <w:b w:val="0"/>
                <w:bCs w:val="0"/>
                <w:lang w:val="kk-KZ" w:eastAsia="ru-RU"/>
              </w:rPr>
              <w:t>Кеден Одағы техникалық регламенті</w:t>
            </w:r>
          </w:p>
        </w:tc>
      </w:tr>
      <w:tr w:rsidR="00915289" w:rsidRPr="009E41AC" w14:paraId="32AAC38F" w14:textId="77777777" w:rsidTr="00BB5B7F">
        <w:tc>
          <w:tcPr>
            <w:tcW w:w="2552" w:type="dxa"/>
          </w:tcPr>
          <w:p w14:paraId="4933BC3F" w14:textId="1EC431A7" w:rsidR="00915289" w:rsidRPr="00F32135" w:rsidRDefault="00915289" w:rsidP="00915289">
            <w:pPr>
              <w:pStyle w:val="111"/>
              <w:ind w:left="0"/>
              <w:jc w:val="left"/>
              <w:rPr>
                <w:b w:val="0"/>
                <w:bCs w:val="0"/>
                <w:lang w:val="kk-KZ" w:eastAsia="ru-RU"/>
              </w:rPr>
            </w:pPr>
            <w:r w:rsidRPr="00F32135">
              <w:rPr>
                <w:b w:val="0"/>
                <w:bCs w:val="0"/>
                <w:lang w:val="kk-KZ" w:eastAsia="ru-RU"/>
              </w:rPr>
              <w:t>ТҚ ҒЗИ</w:t>
            </w:r>
          </w:p>
        </w:tc>
        <w:tc>
          <w:tcPr>
            <w:tcW w:w="7086" w:type="dxa"/>
          </w:tcPr>
          <w:p w14:paraId="60C9A423" w14:textId="2326EAC2" w:rsidR="00915289" w:rsidRPr="00F32135" w:rsidRDefault="00915289" w:rsidP="00915289">
            <w:pPr>
              <w:pStyle w:val="111"/>
              <w:ind w:left="0"/>
              <w:jc w:val="left"/>
              <w:rPr>
                <w:b w:val="0"/>
                <w:bCs w:val="0"/>
                <w:lang w:val="kk-KZ" w:eastAsia="ru-RU"/>
              </w:rPr>
            </w:pPr>
            <w:r>
              <w:rPr>
                <w:lang w:val="kk-KZ"/>
              </w:rPr>
              <w:t xml:space="preserve">– </w:t>
            </w:r>
            <w:r w:rsidRPr="00F32135">
              <w:rPr>
                <w:b w:val="0"/>
                <w:bCs w:val="0"/>
                <w:lang w:val="kk-KZ" w:eastAsia="ru-RU"/>
              </w:rPr>
              <w:t>Тағам қауіпсіздіг ғылыми зерттеу институты</w:t>
            </w:r>
          </w:p>
        </w:tc>
      </w:tr>
      <w:tr w:rsidR="00915289" w:rsidRPr="00F32135" w14:paraId="17FFCE65" w14:textId="77777777" w:rsidTr="00BB5B7F">
        <w:tc>
          <w:tcPr>
            <w:tcW w:w="2552" w:type="dxa"/>
          </w:tcPr>
          <w:p w14:paraId="65067031" w14:textId="1A63E55A" w:rsidR="00915289" w:rsidRPr="00F32135" w:rsidRDefault="00915289" w:rsidP="00915289">
            <w:pPr>
              <w:pStyle w:val="111"/>
              <w:ind w:left="0"/>
              <w:jc w:val="left"/>
              <w:rPr>
                <w:b w:val="0"/>
                <w:bCs w:val="0"/>
                <w:lang w:val="ru-RU" w:eastAsia="ru-RU"/>
              </w:rPr>
            </w:pPr>
            <w:r w:rsidRPr="00F32135">
              <w:rPr>
                <w:b w:val="0"/>
                <w:bCs w:val="0"/>
                <w:lang w:val="ru-RU" w:eastAsia="ru-RU"/>
              </w:rPr>
              <w:t>ИСО (</w:t>
            </w:r>
            <w:r w:rsidRPr="00F32135">
              <w:rPr>
                <w:b w:val="0"/>
                <w:bCs w:val="0"/>
                <w:lang w:eastAsia="ru-RU"/>
              </w:rPr>
              <w:t>ISO</w:t>
            </w:r>
            <w:r w:rsidRPr="00F32135">
              <w:rPr>
                <w:b w:val="0"/>
                <w:bCs w:val="0"/>
                <w:lang w:val="ru-RU" w:eastAsia="ru-RU"/>
              </w:rPr>
              <w:t>)</w:t>
            </w:r>
          </w:p>
        </w:tc>
        <w:tc>
          <w:tcPr>
            <w:tcW w:w="7086" w:type="dxa"/>
          </w:tcPr>
          <w:p w14:paraId="430AFFB0" w14:textId="2EC89206" w:rsidR="00915289" w:rsidRPr="00F32135" w:rsidRDefault="00915289" w:rsidP="00915289">
            <w:pPr>
              <w:pStyle w:val="111"/>
              <w:ind w:left="0"/>
              <w:jc w:val="left"/>
              <w:rPr>
                <w:b w:val="0"/>
                <w:bCs w:val="0"/>
                <w:lang w:val="kk-KZ" w:eastAsia="ru-RU"/>
              </w:rPr>
            </w:pPr>
            <w:r>
              <w:rPr>
                <w:lang w:val="kk-KZ"/>
              </w:rPr>
              <w:t xml:space="preserve">– </w:t>
            </w:r>
            <w:r w:rsidRPr="00F32135">
              <w:rPr>
                <w:b w:val="0"/>
                <w:bCs w:val="0"/>
                <w:lang w:val="kk-KZ" w:eastAsia="ru-RU"/>
              </w:rPr>
              <w:t>Стандарттау  жөніндегі халықаралық ұйым</w:t>
            </w:r>
          </w:p>
        </w:tc>
      </w:tr>
      <w:tr w:rsidR="00915289" w:rsidRPr="00F32135" w14:paraId="44F8790F" w14:textId="77777777" w:rsidTr="00BB5B7F">
        <w:tc>
          <w:tcPr>
            <w:tcW w:w="2552" w:type="dxa"/>
          </w:tcPr>
          <w:p w14:paraId="53257857" w14:textId="329B03FD" w:rsidR="00915289" w:rsidRPr="00F32135" w:rsidRDefault="00915289" w:rsidP="00915289">
            <w:pPr>
              <w:pStyle w:val="111"/>
              <w:ind w:left="0"/>
              <w:jc w:val="left"/>
              <w:rPr>
                <w:b w:val="0"/>
                <w:bCs w:val="0"/>
                <w:lang w:val="ru-RU" w:eastAsia="ru-RU"/>
              </w:rPr>
            </w:pPr>
            <w:r w:rsidRPr="00F32135">
              <w:rPr>
                <w:b w:val="0"/>
                <w:bCs w:val="0"/>
                <w:lang w:val="ru-RU" w:eastAsia="ru-RU"/>
              </w:rPr>
              <w:t>ФАО / ДДҰ</w:t>
            </w:r>
          </w:p>
        </w:tc>
        <w:tc>
          <w:tcPr>
            <w:tcW w:w="7086" w:type="dxa"/>
          </w:tcPr>
          <w:p w14:paraId="5F8679B8" w14:textId="6B4899A8" w:rsidR="00915289" w:rsidRPr="00F32135" w:rsidRDefault="00915289" w:rsidP="00915289">
            <w:pPr>
              <w:pStyle w:val="111"/>
              <w:ind w:left="0"/>
              <w:jc w:val="left"/>
              <w:rPr>
                <w:b w:val="0"/>
                <w:bCs w:val="0"/>
                <w:lang w:val="kk-KZ" w:eastAsia="ru-RU"/>
              </w:rPr>
            </w:pPr>
            <w:r>
              <w:rPr>
                <w:lang w:val="kk-KZ"/>
              </w:rPr>
              <w:t xml:space="preserve">– </w:t>
            </w:r>
            <w:r w:rsidRPr="00F32135">
              <w:rPr>
                <w:b w:val="0"/>
                <w:bCs w:val="0"/>
                <w:lang w:val="kk-KZ" w:eastAsia="ru-RU"/>
              </w:rPr>
              <w:t>Дүниежүзілік денсаулық сақтау ұйымы</w:t>
            </w:r>
          </w:p>
        </w:tc>
      </w:tr>
      <w:tr w:rsidR="00915289" w:rsidRPr="00F32135" w14:paraId="38D4EE40" w14:textId="77777777" w:rsidTr="00BB5B7F">
        <w:tc>
          <w:tcPr>
            <w:tcW w:w="2552" w:type="dxa"/>
          </w:tcPr>
          <w:p w14:paraId="6AA4B72C" w14:textId="1EED85AB" w:rsidR="00915289" w:rsidRPr="00BB5B7F" w:rsidRDefault="00915289" w:rsidP="00915289">
            <w:pPr>
              <w:pStyle w:val="111"/>
              <w:ind w:left="0"/>
              <w:jc w:val="left"/>
              <w:rPr>
                <w:b w:val="0"/>
                <w:bCs w:val="0"/>
                <w:lang w:val="ru-RU" w:eastAsia="ru-RU"/>
              </w:rPr>
            </w:pPr>
            <w:r w:rsidRPr="00BB5B7F">
              <w:rPr>
                <w:b w:val="0"/>
              </w:rPr>
              <w:t>ЖІӨ</w:t>
            </w:r>
          </w:p>
        </w:tc>
        <w:tc>
          <w:tcPr>
            <w:tcW w:w="7086" w:type="dxa"/>
          </w:tcPr>
          <w:p w14:paraId="4C1410CA" w14:textId="06C2B6C0" w:rsidR="00915289" w:rsidRPr="00BB5B7F" w:rsidRDefault="00915289" w:rsidP="00915289">
            <w:pPr>
              <w:pStyle w:val="111"/>
              <w:ind w:left="0"/>
              <w:jc w:val="left"/>
              <w:rPr>
                <w:b w:val="0"/>
                <w:bCs w:val="0"/>
                <w:lang w:val="kk-KZ" w:eastAsia="ru-RU"/>
              </w:rPr>
            </w:pPr>
            <w:r>
              <w:rPr>
                <w:lang w:val="kk-KZ"/>
              </w:rPr>
              <w:t xml:space="preserve">– </w:t>
            </w:r>
            <w:proofErr w:type="spellStart"/>
            <w:r w:rsidRPr="00BB5B7F">
              <w:rPr>
                <w:b w:val="0"/>
              </w:rPr>
              <w:t>Жалпы</w:t>
            </w:r>
            <w:proofErr w:type="spellEnd"/>
            <w:r w:rsidRPr="00BB5B7F">
              <w:rPr>
                <w:b w:val="0"/>
              </w:rPr>
              <w:t xml:space="preserve"> </w:t>
            </w:r>
            <w:proofErr w:type="spellStart"/>
            <w:r w:rsidRPr="00BB5B7F">
              <w:rPr>
                <w:b w:val="0"/>
              </w:rPr>
              <w:t>ішкі</w:t>
            </w:r>
            <w:proofErr w:type="spellEnd"/>
            <w:r w:rsidRPr="00BB5B7F">
              <w:rPr>
                <w:b w:val="0"/>
              </w:rPr>
              <w:t xml:space="preserve"> </w:t>
            </w:r>
            <w:proofErr w:type="spellStart"/>
            <w:r w:rsidRPr="00BB5B7F">
              <w:rPr>
                <w:b w:val="0"/>
              </w:rPr>
              <w:t>өнім</w:t>
            </w:r>
            <w:proofErr w:type="spellEnd"/>
          </w:p>
        </w:tc>
      </w:tr>
      <w:tr w:rsidR="00915289" w:rsidRPr="00F32135" w14:paraId="3EB7E324" w14:textId="77777777" w:rsidTr="00BB5B7F">
        <w:tc>
          <w:tcPr>
            <w:tcW w:w="2552" w:type="dxa"/>
          </w:tcPr>
          <w:p w14:paraId="7A555D13" w14:textId="79B7851C" w:rsidR="00915289" w:rsidRPr="00BB5B7F" w:rsidRDefault="00915289" w:rsidP="00915289">
            <w:pPr>
              <w:pStyle w:val="111"/>
              <w:ind w:left="0"/>
              <w:jc w:val="left"/>
              <w:rPr>
                <w:b w:val="0"/>
                <w:bCs w:val="0"/>
                <w:lang w:val="ru-RU" w:eastAsia="ru-RU"/>
              </w:rPr>
            </w:pPr>
            <w:r w:rsidRPr="00BB5B7F">
              <w:rPr>
                <w:b w:val="0"/>
              </w:rPr>
              <w:t>СМЖ</w:t>
            </w:r>
          </w:p>
        </w:tc>
        <w:tc>
          <w:tcPr>
            <w:tcW w:w="7086" w:type="dxa"/>
          </w:tcPr>
          <w:p w14:paraId="37E09B70" w14:textId="47B5841F" w:rsidR="00915289" w:rsidRPr="00BB5B7F" w:rsidRDefault="00915289" w:rsidP="00915289">
            <w:pPr>
              <w:pStyle w:val="111"/>
              <w:ind w:left="0"/>
              <w:jc w:val="left"/>
              <w:rPr>
                <w:b w:val="0"/>
                <w:bCs w:val="0"/>
                <w:lang w:val="kk-KZ" w:eastAsia="ru-RU"/>
              </w:rPr>
            </w:pPr>
            <w:r>
              <w:rPr>
                <w:lang w:val="kk-KZ"/>
              </w:rPr>
              <w:t xml:space="preserve">– </w:t>
            </w:r>
            <w:proofErr w:type="spellStart"/>
            <w:r w:rsidRPr="00BB5B7F">
              <w:rPr>
                <w:b w:val="0"/>
              </w:rPr>
              <w:t>Сапа</w:t>
            </w:r>
            <w:proofErr w:type="spellEnd"/>
            <w:r w:rsidRPr="00BB5B7F">
              <w:rPr>
                <w:b w:val="0"/>
              </w:rPr>
              <w:t xml:space="preserve"> </w:t>
            </w:r>
            <w:proofErr w:type="spellStart"/>
            <w:r w:rsidRPr="00BB5B7F">
              <w:rPr>
                <w:b w:val="0"/>
              </w:rPr>
              <w:t>менеджменті</w:t>
            </w:r>
            <w:proofErr w:type="spellEnd"/>
            <w:r w:rsidRPr="00BB5B7F">
              <w:rPr>
                <w:b w:val="0"/>
              </w:rPr>
              <w:t xml:space="preserve"> </w:t>
            </w:r>
            <w:proofErr w:type="spellStart"/>
            <w:r w:rsidRPr="00BB5B7F">
              <w:rPr>
                <w:b w:val="0"/>
              </w:rPr>
              <w:t>жүйесі</w:t>
            </w:r>
            <w:proofErr w:type="spellEnd"/>
          </w:p>
        </w:tc>
      </w:tr>
      <w:tr w:rsidR="00915289" w:rsidRPr="009E41AC" w14:paraId="38425351" w14:textId="77777777" w:rsidTr="00BB5B7F">
        <w:tc>
          <w:tcPr>
            <w:tcW w:w="2552" w:type="dxa"/>
          </w:tcPr>
          <w:p w14:paraId="7969C2E8" w14:textId="54E56220" w:rsidR="00915289" w:rsidRPr="00F32135" w:rsidRDefault="00915289" w:rsidP="00915289">
            <w:pPr>
              <w:pStyle w:val="111"/>
              <w:ind w:left="0"/>
              <w:jc w:val="left"/>
              <w:rPr>
                <w:b w:val="0"/>
                <w:bCs w:val="0"/>
                <w:lang w:val="kk-KZ" w:eastAsia="ru-RU"/>
              </w:rPr>
            </w:pPr>
            <w:r w:rsidRPr="00F32135">
              <w:rPr>
                <w:b w:val="0"/>
                <w:bCs w:val="0"/>
                <w:lang w:val="kk-KZ" w:eastAsia="ru-RU"/>
              </w:rPr>
              <w:t>HACCP</w:t>
            </w:r>
          </w:p>
        </w:tc>
        <w:tc>
          <w:tcPr>
            <w:tcW w:w="7086" w:type="dxa"/>
          </w:tcPr>
          <w:p w14:paraId="69673AA9" w14:textId="304E14D3" w:rsidR="00915289" w:rsidRPr="00F32135" w:rsidRDefault="00915289" w:rsidP="00915289">
            <w:pPr>
              <w:pStyle w:val="111"/>
              <w:ind w:left="0"/>
              <w:jc w:val="left"/>
              <w:rPr>
                <w:b w:val="0"/>
                <w:bCs w:val="0"/>
                <w:lang w:val="kk-KZ" w:eastAsia="ru-RU"/>
              </w:rPr>
            </w:pPr>
            <w:r>
              <w:rPr>
                <w:lang w:val="kk-KZ"/>
              </w:rPr>
              <w:t xml:space="preserve">– </w:t>
            </w:r>
            <w:r w:rsidRPr="00F32135">
              <w:rPr>
                <w:b w:val="0"/>
                <w:bCs w:val="0"/>
                <w:lang w:val="kk-KZ" w:eastAsia="ru-RU"/>
              </w:rPr>
              <w:t>Қауіпті факторларды талдау және сыни нүктелерді бақылау</w:t>
            </w:r>
          </w:p>
        </w:tc>
      </w:tr>
      <w:tr w:rsidR="00915289" w:rsidRPr="009E41AC" w14:paraId="0B6B61D2" w14:textId="77777777" w:rsidTr="00BB5B7F">
        <w:tc>
          <w:tcPr>
            <w:tcW w:w="2552" w:type="dxa"/>
          </w:tcPr>
          <w:p w14:paraId="3F5A0F0D" w14:textId="0F2C61D9" w:rsidR="00915289" w:rsidRPr="00F32135" w:rsidRDefault="00915289" w:rsidP="00915289">
            <w:pPr>
              <w:pStyle w:val="111"/>
              <w:ind w:left="0"/>
              <w:jc w:val="left"/>
              <w:rPr>
                <w:b w:val="0"/>
                <w:bCs w:val="0"/>
                <w:lang w:val="kk-KZ" w:eastAsia="ru-RU"/>
              </w:rPr>
            </w:pPr>
            <w:r>
              <w:rPr>
                <w:b w:val="0"/>
                <w:bCs w:val="0"/>
                <w:lang w:val="kk-KZ"/>
              </w:rPr>
              <w:t>МАжФАнМ</w:t>
            </w:r>
            <w:r w:rsidRPr="00F32135">
              <w:rPr>
                <w:b w:val="0"/>
                <w:bCs w:val="0"/>
                <w:lang w:val="kk-KZ"/>
              </w:rPr>
              <w:t xml:space="preserve"> (ТАС)</w:t>
            </w:r>
          </w:p>
        </w:tc>
        <w:tc>
          <w:tcPr>
            <w:tcW w:w="7086" w:type="dxa"/>
          </w:tcPr>
          <w:p w14:paraId="7D00312C" w14:textId="40870420" w:rsidR="00915289" w:rsidRPr="00F32135" w:rsidRDefault="00915289" w:rsidP="00915289">
            <w:pPr>
              <w:pStyle w:val="111"/>
              <w:ind w:left="0"/>
              <w:jc w:val="left"/>
              <w:rPr>
                <w:b w:val="0"/>
                <w:bCs w:val="0"/>
                <w:lang w:val="kk-KZ" w:eastAsia="ru-RU"/>
              </w:rPr>
            </w:pPr>
            <w:r>
              <w:rPr>
                <w:lang w:val="kk-KZ"/>
              </w:rPr>
              <w:t xml:space="preserve">– </w:t>
            </w:r>
            <w:r w:rsidRPr="00F32135">
              <w:rPr>
                <w:b w:val="0"/>
                <w:bCs w:val="0"/>
                <w:lang w:val="kk-KZ"/>
              </w:rPr>
              <w:t>мезофильді аэробты және факультативті анаэробты микроағзалар саны</w:t>
            </w:r>
          </w:p>
        </w:tc>
      </w:tr>
      <w:tr w:rsidR="00915289" w:rsidRPr="00F32135" w14:paraId="322EE374" w14:textId="77777777" w:rsidTr="00BB5B7F">
        <w:tc>
          <w:tcPr>
            <w:tcW w:w="2552" w:type="dxa"/>
          </w:tcPr>
          <w:p w14:paraId="3E7D7F11" w14:textId="6346788A" w:rsidR="00915289" w:rsidRPr="00F32135" w:rsidRDefault="00915289" w:rsidP="00915289">
            <w:pPr>
              <w:pStyle w:val="111"/>
              <w:ind w:left="0"/>
              <w:jc w:val="left"/>
              <w:rPr>
                <w:b w:val="0"/>
                <w:bCs w:val="0"/>
                <w:lang w:val="kk-KZ"/>
              </w:rPr>
            </w:pPr>
            <w:r w:rsidRPr="00F32135">
              <w:rPr>
                <w:b w:val="0"/>
                <w:bCs w:val="0"/>
              </w:rPr>
              <w:t>КОЕ/г</w:t>
            </w:r>
          </w:p>
        </w:tc>
        <w:tc>
          <w:tcPr>
            <w:tcW w:w="7086" w:type="dxa"/>
          </w:tcPr>
          <w:p w14:paraId="6F80905B" w14:textId="7275D832" w:rsidR="00915289" w:rsidRPr="00F32135" w:rsidRDefault="00915289" w:rsidP="00915289">
            <w:pPr>
              <w:pStyle w:val="111"/>
              <w:ind w:left="0"/>
              <w:jc w:val="left"/>
              <w:rPr>
                <w:b w:val="0"/>
                <w:bCs w:val="0"/>
                <w:lang w:val="kk-KZ"/>
              </w:rPr>
            </w:pPr>
            <w:r>
              <w:rPr>
                <w:lang w:val="kk-KZ"/>
              </w:rPr>
              <w:t xml:space="preserve">– </w:t>
            </w:r>
            <w:r w:rsidRPr="00F32135">
              <w:rPr>
                <w:b w:val="0"/>
                <w:bCs w:val="0"/>
                <w:lang w:val="kk-KZ"/>
              </w:rPr>
              <w:t>граммда колония түзуші микроағзалар бірлігі</w:t>
            </w:r>
          </w:p>
        </w:tc>
      </w:tr>
      <w:tr w:rsidR="00915289" w:rsidRPr="00F32135" w14:paraId="1D543DE2" w14:textId="77777777" w:rsidTr="00BB5B7F">
        <w:tc>
          <w:tcPr>
            <w:tcW w:w="2552" w:type="dxa"/>
          </w:tcPr>
          <w:p w14:paraId="5875F6BA" w14:textId="77777777" w:rsidR="00915289" w:rsidRPr="00831517" w:rsidRDefault="00915289" w:rsidP="00915289">
            <w:pPr>
              <w:pStyle w:val="111"/>
              <w:ind w:left="0"/>
              <w:jc w:val="left"/>
              <w:rPr>
                <w:b w:val="0"/>
                <w:bCs w:val="0"/>
                <w:lang w:val="ru-RU"/>
              </w:rPr>
            </w:pPr>
          </w:p>
        </w:tc>
        <w:tc>
          <w:tcPr>
            <w:tcW w:w="7086" w:type="dxa"/>
          </w:tcPr>
          <w:p w14:paraId="40873049" w14:textId="77777777" w:rsidR="00915289" w:rsidRPr="00F32135" w:rsidRDefault="00915289" w:rsidP="00915289">
            <w:pPr>
              <w:pStyle w:val="111"/>
              <w:ind w:left="0"/>
              <w:jc w:val="left"/>
              <w:rPr>
                <w:b w:val="0"/>
                <w:bCs w:val="0"/>
                <w:lang w:val="kk-KZ"/>
              </w:rPr>
            </w:pPr>
          </w:p>
        </w:tc>
      </w:tr>
      <w:tr w:rsidR="00915289" w:rsidRPr="00F32135" w14:paraId="3AC70873" w14:textId="77777777" w:rsidTr="00BB5B7F">
        <w:tc>
          <w:tcPr>
            <w:tcW w:w="2552" w:type="dxa"/>
          </w:tcPr>
          <w:p w14:paraId="7C3EBABD" w14:textId="77777777" w:rsidR="00915289" w:rsidRPr="00BB5B7F" w:rsidRDefault="00915289" w:rsidP="00915289">
            <w:pPr>
              <w:pStyle w:val="111"/>
              <w:ind w:left="0"/>
              <w:rPr>
                <w:b w:val="0"/>
                <w:bCs w:val="0"/>
                <w:lang w:val="ru-RU"/>
              </w:rPr>
            </w:pPr>
          </w:p>
        </w:tc>
        <w:tc>
          <w:tcPr>
            <w:tcW w:w="7086" w:type="dxa"/>
          </w:tcPr>
          <w:p w14:paraId="0D8ECFD0" w14:textId="77777777" w:rsidR="00915289" w:rsidRPr="00F32135" w:rsidRDefault="00915289" w:rsidP="00915289">
            <w:pPr>
              <w:pStyle w:val="111"/>
              <w:ind w:left="0"/>
              <w:jc w:val="left"/>
              <w:rPr>
                <w:b w:val="0"/>
                <w:bCs w:val="0"/>
                <w:lang w:val="kk-KZ"/>
              </w:rPr>
            </w:pPr>
          </w:p>
        </w:tc>
      </w:tr>
    </w:tbl>
    <w:p w14:paraId="20D75225" w14:textId="48858D24" w:rsidR="00013F22" w:rsidRDefault="00013F22" w:rsidP="00013F22">
      <w:pPr>
        <w:pStyle w:val="111"/>
        <w:ind w:left="0"/>
        <w:rPr>
          <w:lang w:val="kk-KZ"/>
        </w:rPr>
      </w:pPr>
    </w:p>
    <w:p w14:paraId="468488B4" w14:textId="657D3E13" w:rsidR="00513A20" w:rsidRDefault="00513A20" w:rsidP="00013F22">
      <w:pPr>
        <w:pStyle w:val="111"/>
        <w:ind w:left="0"/>
        <w:rPr>
          <w:lang w:val="kk-KZ"/>
        </w:rPr>
      </w:pPr>
    </w:p>
    <w:p w14:paraId="10C35332" w14:textId="2DF3D972" w:rsidR="00513A20" w:rsidRDefault="00513A20" w:rsidP="00013F22">
      <w:pPr>
        <w:pStyle w:val="111"/>
        <w:ind w:left="0"/>
        <w:rPr>
          <w:lang w:val="kk-KZ"/>
        </w:rPr>
      </w:pPr>
    </w:p>
    <w:p w14:paraId="7EE9B7D0" w14:textId="77777777" w:rsidR="00915289" w:rsidRPr="00BE66FA" w:rsidRDefault="00915289" w:rsidP="00013F22">
      <w:pPr>
        <w:pStyle w:val="111"/>
        <w:ind w:left="0"/>
        <w:rPr>
          <w:lang w:val="kk-KZ"/>
        </w:rPr>
      </w:pPr>
    </w:p>
    <w:p w14:paraId="715ECFC5" w14:textId="77777777" w:rsidR="004A4420" w:rsidRPr="00421551" w:rsidRDefault="004A4420" w:rsidP="00013F22">
      <w:pPr>
        <w:spacing w:after="0" w:line="240" w:lineRule="auto"/>
        <w:ind w:firstLine="709"/>
        <w:jc w:val="both"/>
        <w:rPr>
          <w:sz w:val="28"/>
          <w:szCs w:val="28"/>
        </w:rPr>
      </w:pPr>
    </w:p>
    <w:p w14:paraId="5D55A06A" w14:textId="77777777" w:rsidR="00C37288" w:rsidRDefault="00C37288" w:rsidP="00013F22">
      <w:pPr>
        <w:spacing w:after="0" w:line="240" w:lineRule="auto"/>
        <w:ind w:firstLine="709"/>
        <w:jc w:val="both"/>
        <w:rPr>
          <w:sz w:val="28"/>
          <w:szCs w:val="28"/>
        </w:rPr>
      </w:pPr>
    </w:p>
    <w:p w14:paraId="38F7F96B" w14:textId="77777777" w:rsidR="00274110" w:rsidRDefault="00274110" w:rsidP="00013F22">
      <w:pPr>
        <w:spacing w:after="0" w:line="240" w:lineRule="auto"/>
        <w:ind w:firstLine="709"/>
        <w:jc w:val="both"/>
        <w:rPr>
          <w:sz w:val="28"/>
          <w:szCs w:val="28"/>
        </w:rPr>
      </w:pPr>
    </w:p>
    <w:p w14:paraId="602EA003" w14:textId="38F87621" w:rsidR="00274110" w:rsidRDefault="00274110" w:rsidP="00FF26E9">
      <w:pPr>
        <w:spacing w:after="0" w:line="240" w:lineRule="auto"/>
        <w:jc w:val="both"/>
        <w:rPr>
          <w:sz w:val="28"/>
          <w:szCs w:val="28"/>
        </w:rPr>
      </w:pPr>
    </w:p>
    <w:p w14:paraId="2ED8AC87" w14:textId="77777777" w:rsidR="00FF26E9" w:rsidRDefault="00FF26E9" w:rsidP="00FF26E9">
      <w:pPr>
        <w:spacing w:after="0" w:line="240" w:lineRule="auto"/>
        <w:jc w:val="both"/>
        <w:rPr>
          <w:sz w:val="28"/>
          <w:szCs w:val="28"/>
        </w:rPr>
      </w:pPr>
    </w:p>
    <w:p w14:paraId="1B8BCE41" w14:textId="77777777" w:rsidR="00E70E14" w:rsidRDefault="00E70E14" w:rsidP="00C20EEE">
      <w:pPr>
        <w:pStyle w:val="111"/>
        <w:ind w:left="0"/>
        <w:rPr>
          <w:lang w:val="kk-KZ"/>
        </w:rPr>
      </w:pPr>
      <w:bookmarkStart w:id="13" w:name="_Toc7693965"/>
      <w:bookmarkStart w:id="14" w:name="_Toc8740362"/>
      <w:bookmarkStart w:id="15" w:name="_Toc13069374"/>
      <w:bookmarkStart w:id="16" w:name="_Toc13069504"/>
      <w:bookmarkStart w:id="17" w:name="_Toc63728593"/>
      <w:bookmarkStart w:id="18" w:name="_Toc65692744"/>
      <w:r w:rsidRPr="00BE66FA">
        <w:rPr>
          <w:lang w:val="kk-KZ"/>
        </w:rPr>
        <w:lastRenderedPageBreak/>
        <w:t>КІРІСПЕ</w:t>
      </w:r>
      <w:bookmarkEnd w:id="13"/>
      <w:bookmarkEnd w:id="14"/>
      <w:bookmarkEnd w:id="15"/>
      <w:bookmarkEnd w:id="16"/>
      <w:bookmarkEnd w:id="17"/>
      <w:bookmarkEnd w:id="18"/>
    </w:p>
    <w:p w14:paraId="5D744D3B" w14:textId="77777777" w:rsidR="00E70E14" w:rsidRPr="00BE66FA" w:rsidRDefault="00E70E14" w:rsidP="00915289">
      <w:pPr>
        <w:pStyle w:val="111"/>
        <w:ind w:left="0" w:firstLine="709"/>
        <w:jc w:val="both"/>
        <w:rPr>
          <w:lang w:val="kk-KZ"/>
        </w:rPr>
      </w:pPr>
    </w:p>
    <w:p w14:paraId="51C3C46C" w14:textId="13B99B18" w:rsidR="00E70E14" w:rsidRPr="00421551" w:rsidRDefault="00E70E14" w:rsidP="00915289">
      <w:pPr>
        <w:spacing w:after="0" w:line="240" w:lineRule="auto"/>
        <w:ind w:firstLine="709"/>
        <w:jc w:val="both"/>
        <w:rPr>
          <w:sz w:val="28"/>
          <w:szCs w:val="28"/>
          <w:lang w:val="kk-KZ"/>
        </w:rPr>
      </w:pPr>
      <w:bookmarkStart w:id="19" w:name="_Hlk84103787"/>
      <w:r w:rsidRPr="00421551">
        <w:rPr>
          <w:b/>
          <w:sz w:val="28"/>
          <w:szCs w:val="28"/>
          <w:lang w:val="kk-KZ"/>
        </w:rPr>
        <w:t>Жұмыстың өзектілігі</w:t>
      </w:r>
      <w:r w:rsidRPr="00421551">
        <w:rPr>
          <w:sz w:val="28"/>
          <w:szCs w:val="28"/>
          <w:lang w:val="kk-KZ"/>
        </w:rPr>
        <w:t>. Қазіргі уақытта мемлекет алдында тұрған маңызды мәселе халықтың алиментарлық-тәуелді себептер бойынша туындаған аурушаңдығын төмендету болып табылады. Халықтың жоғары сапалы тамақ өнімдеріне қажеттілігін қанағаттандыру және оның тағамдық қауіпсіздігін қамтамасыз ету жоғары тағамдық әлеуеті бар тамақ өнімін жасаумен және тағамдық қауіпсіздікт</w:t>
      </w:r>
      <w:r w:rsidR="008F4CD7">
        <w:rPr>
          <w:sz w:val="28"/>
          <w:szCs w:val="28"/>
          <w:lang w:val="kk-KZ"/>
        </w:rPr>
        <w:t>і</w:t>
      </w:r>
      <w:r w:rsidRPr="00421551">
        <w:rPr>
          <w:sz w:val="28"/>
          <w:szCs w:val="28"/>
          <w:lang w:val="kk-KZ"/>
        </w:rPr>
        <w:t xml:space="preserve">ң анықтаушы көрсеткіштерімен тікелей байланысты. </w:t>
      </w:r>
    </w:p>
    <w:p w14:paraId="5E5343F7" w14:textId="3A2FBC9E" w:rsidR="00E70E14" w:rsidRDefault="00E70E14" w:rsidP="00915289">
      <w:pPr>
        <w:spacing w:after="0" w:line="240" w:lineRule="auto"/>
        <w:ind w:firstLine="709"/>
        <w:jc w:val="both"/>
        <w:rPr>
          <w:sz w:val="28"/>
          <w:szCs w:val="28"/>
          <w:lang w:val="kk-KZ"/>
        </w:rPr>
      </w:pPr>
      <w:r w:rsidRPr="00421551">
        <w:rPr>
          <w:sz w:val="28"/>
          <w:szCs w:val="28"/>
          <w:lang w:val="kk-KZ"/>
        </w:rPr>
        <w:t>Сонымен қатар, технологиялық және аналитикалық жабдықтарының мүмкіндіктерін және өнімді зерттеуге әдістемелік тәсілдерді жетілдіру тамақ өнімдерінің жаңа тәуекелдерін анықтауға мүмкіндік береді.</w:t>
      </w:r>
    </w:p>
    <w:p w14:paraId="1DE77D77" w14:textId="50AA36DB" w:rsidR="00E70E14" w:rsidRPr="00DA4DE8" w:rsidRDefault="00E70E14" w:rsidP="00915289">
      <w:pPr>
        <w:spacing w:after="0" w:line="240" w:lineRule="auto"/>
        <w:ind w:firstLine="709"/>
        <w:jc w:val="both"/>
        <w:rPr>
          <w:sz w:val="28"/>
          <w:szCs w:val="28"/>
          <w:lang w:val="kk-KZ"/>
        </w:rPr>
      </w:pPr>
      <w:r w:rsidRPr="00D3344D">
        <w:rPr>
          <w:sz w:val="28"/>
          <w:szCs w:val="28"/>
          <w:lang w:val="kk-KZ"/>
        </w:rPr>
        <w:t>Қазақстанда құс етін өндіру және тұтыну кеңінен қолданыл</w:t>
      </w:r>
      <w:r>
        <w:rPr>
          <w:sz w:val="28"/>
          <w:szCs w:val="28"/>
          <w:lang w:val="kk-KZ"/>
        </w:rPr>
        <w:t>ып келеді</w:t>
      </w:r>
      <w:r w:rsidRPr="00D3344D">
        <w:rPr>
          <w:sz w:val="28"/>
          <w:szCs w:val="28"/>
          <w:lang w:val="kk-KZ"/>
        </w:rPr>
        <w:t xml:space="preserve">. Қазіргі кезде құс өнімдері тұтынушыларға мал өнімдерінен гөрі қол жетімді екендігі белгілі болды. Соңғы жылдары Қазақстанда құс шаруашылығы қарқынды дамып келеді. </w:t>
      </w:r>
      <w:r w:rsidRPr="00DA4DE8">
        <w:rPr>
          <w:sz w:val="28"/>
          <w:szCs w:val="28"/>
          <w:lang w:val="kk-KZ"/>
        </w:rPr>
        <w:t xml:space="preserve">Бұл мәселе әсіресе жоғары дәрежелі жартылай фабрикаттарды өндірушілердің алдында өткір тұр. Тұтынушылардың қалауын зерттеу тұтынушылардың нарықтың осы сегментінің өнімдеріне тұрақты сұранысын </w:t>
      </w:r>
      <w:r w:rsidRPr="00F7288C">
        <w:rPr>
          <w:sz w:val="28"/>
          <w:szCs w:val="28"/>
          <w:lang w:val="kk-KZ"/>
        </w:rPr>
        <w:t>көрсетеді. Пісіруге шектеулі уақыт, өмірдің қарқыны және заманауи сатып алушының дұрыс тамақтануға деген ұмтылысы өндірушілерді</w:t>
      </w:r>
      <w:r w:rsidRPr="00124A92">
        <w:rPr>
          <w:sz w:val="28"/>
          <w:szCs w:val="28"/>
          <w:lang w:val="kk-KZ"/>
        </w:rPr>
        <w:t xml:space="preserve"> дайын аспаздық өнімдерді шығаруға қайта бағыттауға итермелейді.</w:t>
      </w:r>
      <w:r w:rsidRPr="00DA4DE8">
        <w:rPr>
          <w:sz w:val="28"/>
          <w:szCs w:val="28"/>
          <w:lang w:val="kk-KZ"/>
        </w:rPr>
        <w:t xml:space="preserve"> Бұл өнімдердің тамақтану кәсіпорындары шығаратын өнімдерге жақындығы тұтынушылық талаптардың жоғары деңгейін белгілейді, ал өндірушілер үшін тұтынушыларды қанағаттандыру мәселесі өте </w:t>
      </w:r>
      <w:r w:rsidR="001B5211">
        <w:rPr>
          <w:sz w:val="28"/>
          <w:szCs w:val="28"/>
          <w:lang w:val="kk-KZ"/>
        </w:rPr>
        <w:t>маңызды</w:t>
      </w:r>
      <w:r w:rsidR="00F7288C">
        <w:rPr>
          <w:sz w:val="28"/>
          <w:szCs w:val="28"/>
          <w:lang w:val="kk-KZ"/>
        </w:rPr>
        <w:t xml:space="preserve"> </w:t>
      </w:r>
      <w:r w:rsidR="00F7288C" w:rsidRPr="00F7288C">
        <w:rPr>
          <w:sz w:val="28"/>
          <w:szCs w:val="28"/>
          <w:lang w:val="kk-KZ"/>
        </w:rPr>
        <w:t>[</w:t>
      </w:r>
      <w:r w:rsidR="00084DDE">
        <w:rPr>
          <w:sz w:val="28"/>
          <w:szCs w:val="28"/>
          <w:lang w:val="kk-KZ"/>
        </w:rPr>
        <w:t>1</w:t>
      </w:r>
      <w:r w:rsidR="00F7288C" w:rsidRPr="00F7288C">
        <w:rPr>
          <w:sz w:val="28"/>
          <w:szCs w:val="28"/>
          <w:lang w:val="kk-KZ"/>
        </w:rPr>
        <w:t>]</w:t>
      </w:r>
      <w:r w:rsidRPr="00DA4DE8">
        <w:rPr>
          <w:sz w:val="28"/>
          <w:szCs w:val="28"/>
          <w:lang w:val="kk-KZ"/>
        </w:rPr>
        <w:t xml:space="preserve">. </w:t>
      </w:r>
    </w:p>
    <w:p w14:paraId="22769E8F" w14:textId="601E2F8F" w:rsidR="00E70E14" w:rsidRPr="00180311" w:rsidRDefault="00E70E14" w:rsidP="00915289">
      <w:pPr>
        <w:spacing w:after="0" w:line="240" w:lineRule="auto"/>
        <w:ind w:firstLine="709"/>
        <w:jc w:val="both"/>
        <w:rPr>
          <w:sz w:val="28"/>
          <w:szCs w:val="28"/>
          <w:lang w:val="kk-KZ"/>
        </w:rPr>
      </w:pPr>
      <w:r w:rsidRPr="00180311">
        <w:rPr>
          <w:sz w:val="28"/>
          <w:szCs w:val="28"/>
          <w:lang w:val="kk-KZ"/>
        </w:rPr>
        <w:t>Қазақстан Республикасы импорт құрылымы импортталатын құс етінің халықтың тұтыну үлесінің жоғары болуының себебін түсіндіреді: импортталатын құстардың абсолютті көп мөлшері шетелден келеді және ең алдымен</w:t>
      </w:r>
      <w:r w:rsidR="007328FD">
        <w:rPr>
          <w:sz w:val="28"/>
          <w:szCs w:val="28"/>
          <w:lang w:val="kk-KZ"/>
        </w:rPr>
        <w:t xml:space="preserve"> </w:t>
      </w:r>
      <w:r w:rsidRPr="00180311">
        <w:rPr>
          <w:sz w:val="28"/>
          <w:szCs w:val="28"/>
          <w:lang w:val="kk-KZ"/>
        </w:rPr>
        <w:t xml:space="preserve"> арзан мұздатылған аяқтар (себебі ол ең төменгі орташа келісім</w:t>
      </w:r>
      <w:r w:rsidR="00350927">
        <w:rPr>
          <w:sz w:val="28"/>
          <w:szCs w:val="28"/>
          <w:lang w:val="kk-KZ"/>
        </w:rPr>
        <w:t xml:space="preserve"> </w:t>
      </w:r>
      <w:r w:rsidRPr="00180311">
        <w:rPr>
          <w:sz w:val="28"/>
          <w:szCs w:val="28"/>
          <w:lang w:val="kk-KZ"/>
        </w:rPr>
        <w:t>шарттық бағамен импортталады). Тауықтың аяқтары басқа тұтынушылар</w:t>
      </w:r>
      <w:r w:rsidR="0081751E">
        <w:rPr>
          <w:sz w:val="28"/>
          <w:szCs w:val="28"/>
          <w:lang w:val="kk-KZ"/>
        </w:rPr>
        <w:t>ға</w:t>
      </w:r>
      <w:r w:rsidRPr="00180311">
        <w:rPr>
          <w:sz w:val="28"/>
          <w:szCs w:val="28"/>
          <w:lang w:val="kk-KZ"/>
        </w:rPr>
        <w:t xml:space="preserve">  бағытталған жоғары сапалы өнімдер шығаратын отандық құс етін өндіруші</w:t>
      </w:r>
      <w:r w:rsidR="0081751E">
        <w:rPr>
          <w:sz w:val="28"/>
          <w:szCs w:val="28"/>
          <w:lang w:val="kk-KZ"/>
        </w:rPr>
        <w:t xml:space="preserve">лермен </w:t>
      </w:r>
      <w:r w:rsidRPr="00180311">
        <w:rPr>
          <w:sz w:val="28"/>
          <w:szCs w:val="28"/>
          <w:lang w:val="kk-KZ"/>
        </w:rPr>
        <w:t>бәсекелес бола алмайды. Импорттың осындай құрылымымен шетелден арзан тауық етін импорттау көлемі халықтың табыс деңгейінің функциясы болып табылады деп есептеуге болады: белгілі бір төмен табыс деңгейі бар халықтың үлесі неғұрлым аз болса, соғұрлым импорт азаяды.</w:t>
      </w:r>
    </w:p>
    <w:p w14:paraId="4B65F2C4" w14:textId="3EAB9803" w:rsidR="00E70E14" w:rsidRPr="00180311" w:rsidRDefault="00E70E14" w:rsidP="00915289">
      <w:pPr>
        <w:pStyle w:val="111"/>
        <w:ind w:left="0" w:firstLine="709"/>
        <w:jc w:val="both"/>
        <w:rPr>
          <w:b w:val="0"/>
          <w:lang w:val="kk-KZ"/>
        </w:rPr>
      </w:pPr>
      <w:r w:rsidRPr="00180311">
        <w:rPr>
          <w:b w:val="0"/>
          <w:lang w:val="kk-KZ"/>
        </w:rPr>
        <w:t>Жеке құс шаруашылығын дамыту және импорт алмастыру - бұл саладағы мемлекеттік саясаттың негізгі мақсаттары болып табылады. Бұл мәселені шешу үшін отандық құс шаруашылығын қолдау бойынша кешенді жұмыстар жүргізіліп келеді</w:t>
      </w:r>
      <w:r w:rsidR="00F7288C">
        <w:rPr>
          <w:b w:val="0"/>
          <w:lang w:val="kk-KZ"/>
        </w:rPr>
        <w:t xml:space="preserve"> </w:t>
      </w:r>
      <w:r w:rsidR="00F7288C" w:rsidRPr="00F7288C">
        <w:rPr>
          <w:b w:val="0"/>
          <w:lang w:val="kk-KZ"/>
        </w:rPr>
        <w:t>[</w:t>
      </w:r>
      <w:r w:rsidR="00084DDE">
        <w:rPr>
          <w:b w:val="0"/>
          <w:lang w:val="kk-KZ"/>
        </w:rPr>
        <w:t>2</w:t>
      </w:r>
      <w:r w:rsidR="00F7288C" w:rsidRPr="00F7288C">
        <w:rPr>
          <w:b w:val="0"/>
          <w:lang w:val="kk-KZ"/>
        </w:rPr>
        <w:t>]</w:t>
      </w:r>
      <w:r w:rsidRPr="00180311">
        <w:rPr>
          <w:b w:val="0"/>
          <w:lang w:val="kk-KZ"/>
        </w:rPr>
        <w:t xml:space="preserve">. </w:t>
      </w:r>
    </w:p>
    <w:p w14:paraId="521DE411" w14:textId="75C9F2D6" w:rsidR="00E70E14" w:rsidRPr="00F32135" w:rsidRDefault="00E70E14" w:rsidP="00915289">
      <w:pPr>
        <w:pStyle w:val="111"/>
        <w:ind w:left="0" w:firstLine="709"/>
        <w:jc w:val="both"/>
        <w:rPr>
          <w:b w:val="0"/>
          <w:bCs w:val="0"/>
          <w:highlight w:val="green"/>
          <w:lang w:val="kk-KZ"/>
        </w:rPr>
      </w:pPr>
      <w:r w:rsidRPr="00180311">
        <w:rPr>
          <w:b w:val="0"/>
          <w:lang w:val="kk-KZ"/>
        </w:rPr>
        <w:t>Қазақстанда құс шаруашылығын тиімді дамыту үшін бірқатар тежеуші факторларды еңсеру қажет</w:t>
      </w:r>
      <w:r w:rsidR="00180311" w:rsidRPr="00180311">
        <w:rPr>
          <w:b w:val="0"/>
          <w:lang w:val="kk-KZ"/>
        </w:rPr>
        <w:t>, солардың бірі</w:t>
      </w:r>
      <w:r w:rsidRPr="00180311">
        <w:rPr>
          <w:b w:val="0"/>
          <w:lang w:val="kk-KZ"/>
        </w:rPr>
        <w:t>:</w:t>
      </w:r>
      <w:r w:rsidR="00180311">
        <w:rPr>
          <w:b w:val="0"/>
          <w:lang w:val="kk-KZ"/>
        </w:rPr>
        <w:t xml:space="preserve"> </w:t>
      </w:r>
      <w:r w:rsidRPr="00F32135">
        <w:rPr>
          <w:b w:val="0"/>
          <w:bCs w:val="0"/>
          <w:lang w:val="kk-KZ"/>
        </w:rPr>
        <w:t>барлық құс ет</w:t>
      </w:r>
      <w:bookmarkStart w:id="20" w:name="_Hlk83467628"/>
      <w:r w:rsidRPr="00F32135">
        <w:rPr>
          <w:b w:val="0"/>
          <w:bCs w:val="0"/>
          <w:lang w:val="kk-KZ"/>
        </w:rPr>
        <w:t>і</w:t>
      </w:r>
      <w:bookmarkEnd w:id="20"/>
      <w:r w:rsidRPr="00F32135">
        <w:rPr>
          <w:b w:val="0"/>
          <w:bCs w:val="0"/>
          <w:lang w:val="kk-KZ"/>
        </w:rPr>
        <w:t xml:space="preserve">н өндіру тізбегі бойынша қауіпсіздікті бақылаудың қазіргі заманғы жүйесінің жеткіліксіздігі. Әсіресе бұл мәселе құс етін терең өңдеу – бөлшектеу, жартылай фабрикаттарды дайындау және </w:t>
      </w:r>
      <w:r w:rsidR="00350927">
        <w:rPr>
          <w:b w:val="0"/>
          <w:bCs w:val="0"/>
          <w:lang w:val="kk-KZ"/>
        </w:rPr>
        <w:t xml:space="preserve">жүйені </w:t>
      </w:r>
      <w:r w:rsidRPr="00F32135">
        <w:rPr>
          <w:b w:val="0"/>
          <w:bCs w:val="0"/>
          <w:lang w:val="kk-KZ"/>
        </w:rPr>
        <w:t>дамыту кезінде айтарлықтай байқалады</w:t>
      </w:r>
    </w:p>
    <w:p w14:paraId="62E856D8" w14:textId="12621848" w:rsidR="00E70E14" w:rsidRPr="00421551" w:rsidRDefault="00E70E14" w:rsidP="00DE6366">
      <w:pPr>
        <w:spacing w:after="0" w:line="240" w:lineRule="auto"/>
        <w:ind w:firstLine="709"/>
        <w:jc w:val="both"/>
        <w:rPr>
          <w:sz w:val="28"/>
          <w:szCs w:val="28"/>
          <w:lang w:val="kk-KZ"/>
        </w:rPr>
      </w:pPr>
      <w:r w:rsidRPr="00421551">
        <w:rPr>
          <w:sz w:val="28"/>
          <w:szCs w:val="28"/>
          <w:lang w:val="kk-KZ"/>
        </w:rPr>
        <w:t xml:space="preserve">Диссертациялық жұмыста алғаш рет бройлер құс етіне соя бұршағынан алынған соя ұнын, сондай-ақ өнген соя бұршағынан алынған соя ұнын қосу арқылы жасалған  тағамдық өнімдердің тағамдық және биологиялық құндылығы, </w:t>
      </w:r>
      <w:r w:rsidRPr="00421551">
        <w:rPr>
          <w:sz w:val="28"/>
          <w:szCs w:val="28"/>
          <w:lang w:val="kk-KZ"/>
        </w:rPr>
        <w:lastRenderedPageBreak/>
        <w:t>микробиологиялық тазалығы зерттеліп, ғылыми-теориялық тұрғыдан негізделіп, жалпы алынған жартылай фабрикаттың тағамдық қауіпсіздігін қамтамасыз ететін әрекеттер жүйесі қалыптастырылды.</w:t>
      </w:r>
      <w:r w:rsidR="00DE6366">
        <w:rPr>
          <w:sz w:val="28"/>
          <w:szCs w:val="28"/>
          <w:lang w:val="kk-KZ"/>
        </w:rPr>
        <w:t xml:space="preserve"> </w:t>
      </w:r>
      <w:r w:rsidR="00A179F2" w:rsidRPr="00432C6C">
        <w:rPr>
          <w:sz w:val="28"/>
          <w:szCs w:val="28"/>
          <w:lang w:val="kk-KZ"/>
        </w:rPr>
        <w:t xml:space="preserve">Диссертациялық жұмыс Қазақстан Республикасының </w:t>
      </w:r>
      <w:r w:rsidR="00DE6366" w:rsidRPr="00432C6C">
        <w:rPr>
          <w:color w:val="000000"/>
          <w:sz w:val="28"/>
          <w:lang w:val="kk-KZ"/>
        </w:rPr>
        <w:t>2014 жылғы 1 тамыздағы № 874 Жарлығымен бекітілген Қазақстан Республикасын индустриялық-инновациялық дамытудың 2015-2019 жылдарға арналған мемлекеттік бағдарламасына</w:t>
      </w:r>
      <w:r w:rsidR="00A179F2" w:rsidRPr="00432C6C">
        <w:rPr>
          <w:sz w:val="28"/>
          <w:szCs w:val="28"/>
          <w:lang w:val="kk-KZ"/>
        </w:rPr>
        <w:t xml:space="preserve"> сәйкес орындалған.</w:t>
      </w:r>
    </w:p>
    <w:bookmarkEnd w:id="19"/>
    <w:p w14:paraId="06587DA8" w14:textId="3039CE0D" w:rsidR="00E70E14" w:rsidRPr="00421551" w:rsidRDefault="00E70E14" w:rsidP="00844499">
      <w:pPr>
        <w:spacing w:after="0" w:line="240" w:lineRule="auto"/>
        <w:ind w:firstLine="709"/>
        <w:jc w:val="both"/>
        <w:rPr>
          <w:sz w:val="28"/>
          <w:szCs w:val="28"/>
          <w:lang w:val="kk-KZ" w:eastAsia="ru-RU"/>
        </w:rPr>
      </w:pPr>
      <w:r w:rsidRPr="00421551">
        <w:rPr>
          <w:b/>
          <w:sz w:val="28"/>
          <w:szCs w:val="28"/>
          <w:lang w:val="kk-KZ"/>
        </w:rPr>
        <w:t>Тақырыптың құрастырылу дәрежесі</w:t>
      </w:r>
      <w:r w:rsidRPr="00421551">
        <w:rPr>
          <w:sz w:val="28"/>
          <w:szCs w:val="28"/>
          <w:lang w:val="kk-KZ"/>
        </w:rPr>
        <w:t>. Бройлер құс етінен алынатын ет өнімдерінің сапасы мен қауіпсіздігін бағалаудың ғылыми және тәжірибелік  аспектілерімен: Ұзақов Я. М., Таева А. М.,</w:t>
      </w:r>
      <w:r w:rsidR="00993FA0">
        <w:rPr>
          <w:sz w:val="28"/>
          <w:szCs w:val="28"/>
          <w:lang w:val="kk-KZ"/>
        </w:rPr>
        <w:t xml:space="preserve"> Рскелдиев Б.А., </w:t>
      </w:r>
      <w:r w:rsidRPr="00421551">
        <w:rPr>
          <w:sz w:val="28"/>
          <w:szCs w:val="28"/>
          <w:lang w:val="kk-KZ"/>
        </w:rPr>
        <w:t xml:space="preserve"> Касьянов Г. И., Лисицын А. Б., </w:t>
      </w:r>
      <w:r>
        <w:rPr>
          <w:sz w:val="28"/>
          <w:szCs w:val="28"/>
          <w:lang w:val="kk-KZ"/>
        </w:rPr>
        <w:t xml:space="preserve">Чоманов </w:t>
      </w:r>
      <w:r w:rsidRPr="006B4638">
        <w:rPr>
          <w:rFonts w:eastAsia="Times New Roman"/>
          <w:sz w:val="28"/>
          <w:lang w:val="kk-KZ"/>
        </w:rPr>
        <w:t>У.Ч</w:t>
      </w:r>
      <w:r>
        <w:rPr>
          <w:sz w:val="28"/>
          <w:szCs w:val="28"/>
          <w:lang w:val="kk-KZ"/>
        </w:rPr>
        <w:t xml:space="preserve">., </w:t>
      </w:r>
      <w:r w:rsidRPr="00421551">
        <w:rPr>
          <w:sz w:val="28"/>
          <w:szCs w:val="28"/>
          <w:lang w:val="kk-KZ"/>
        </w:rPr>
        <w:t>Насонова В. В., Толкунова H. H., Криштафович В. И., Жебелева И. А., Базарнова Ю. Г., McCarthy T. L., Nam К.С., Tang, S.Z, Brewer M.S. және т. б. және соя өнімдерін зерттеумен Месина М., Шипулин В. И., Лупандин Н.  Лемехов А.А., Рахматуллин Ю.Р</w:t>
      </w:r>
      <w:r w:rsidR="00811B76">
        <w:rPr>
          <w:sz w:val="28"/>
          <w:szCs w:val="28"/>
          <w:lang w:val="kk-KZ"/>
        </w:rPr>
        <w:t xml:space="preserve"> </w:t>
      </w:r>
      <w:r w:rsidRPr="00421551">
        <w:rPr>
          <w:sz w:val="28"/>
          <w:szCs w:val="28"/>
          <w:lang w:val="kk-KZ"/>
        </w:rPr>
        <w:t xml:space="preserve"> және басқалары айналысты. </w:t>
      </w:r>
    </w:p>
    <w:p w14:paraId="0BD939B3" w14:textId="17BCB9BA" w:rsidR="00E70E14" w:rsidRPr="00421551" w:rsidRDefault="00E70E14" w:rsidP="00844499">
      <w:pPr>
        <w:spacing w:after="0" w:line="240" w:lineRule="auto"/>
        <w:ind w:firstLine="709"/>
        <w:jc w:val="both"/>
        <w:rPr>
          <w:sz w:val="28"/>
          <w:szCs w:val="28"/>
          <w:lang w:val="kk-KZ"/>
        </w:rPr>
      </w:pPr>
      <w:r w:rsidRPr="00421551">
        <w:rPr>
          <w:sz w:val="28"/>
          <w:szCs w:val="28"/>
          <w:lang w:val="kk-KZ"/>
        </w:rPr>
        <w:t xml:space="preserve">Модельдеу мәселелерімен Липатов Н.Н., Ивашкин Ю.А., Николаева С.В., </w:t>
      </w:r>
      <w:r w:rsidRPr="004F4845">
        <w:rPr>
          <w:sz w:val="28"/>
          <w:szCs w:val="28"/>
          <w:lang w:val="kk-KZ"/>
        </w:rPr>
        <w:t>Бо</w:t>
      </w:r>
      <w:r>
        <w:rPr>
          <w:sz w:val="28"/>
          <w:szCs w:val="28"/>
          <w:lang w:val="kk-KZ"/>
        </w:rPr>
        <w:t xml:space="preserve">рисенко А.А., </w:t>
      </w:r>
      <w:r w:rsidRPr="00421551">
        <w:rPr>
          <w:sz w:val="28"/>
          <w:szCs w:val="28"/>
          <w:lang w:val="kk-KZ"/>
        </w:rPr>
        <w:t>Марков А.А.,  Wil</w:t>
      </w:r>
      <w:r>
        <w:rPr>
          <w:sz w:val="28"/>
          <w:szCs w:val="28"/>
          <w:lang w:val="kk-KZ"/>
        </w:rPr>
        <w:t>sonR  және басқалары айналысты.</w:t>
      </w:r>
    </w:p>
    <w:p w14:paraId="69C345E6" w14:textId="24341160" w:rsidR="00EE2814" w:rsidRPr="0011067C" w:rsidRDefault="00E70E14" w:rsidP="00EE2814">
      <w:pPr>
        <w:spacing w:after="0" w:line="240" w:lineRule="auto"/>
        <w:ind w:firstLine="567"/>
        <w:jc w:val="both"/>
        <w:rPr>
          <w:rFonts w:eastAsia="Times New Roman"/>
          <w:sz w:val="28"/>
          <w:szCs w:val="28"/>
          <w:lang w:val="kk-KZ" w:eastAsia="ru-RU"/>
        </w:rPr>
      </w:pPr>
      <w:r w:rsidRPr="00421551">
        <w:rPr>
          <w:b/>
          <w:sz w:val="28"/>
          <w:szCs w:val="28"/>
          <w:lang w:val="kk-KZ"/>
        </w:rPr>
        <w:t xml:space="preserve">Зерттеу </w:t>
      </w:r>
      <w:r w:rsidR="00EE2814">
        <w:rPr>
          <w:b/>
          <w:sz w:val="28"/>
          <w:szCs w:val="28"/>
          <w:lang w:val="kk-KZ"/>
        </w:rPr>
        <w:t xml:space="preserve">нысаны </w:t>
      </w:r>
      <w:r w:rsidRPr="00421551">
        <w:rPr>
          <w:sz w:val="28"/>
          <w:szCs w:val="28"/>
          <w:lang w:val="kk-KZ"/>
        </w:rPr>
        <w:t xml:space="preserve"> </w:t>
      </w:r>
      <w:r w:rsidR="00EE2814" w:rsidRPr="0011067C">
        <w:rPr>
          <w:rFonts w:eastAsia="Times New Roman"/>
          <w:sz w:val="28"/>
          <w:szCs w:val="28"/>
          <w:lang w:val="kk-KZ" w:eastAsia="ru-RU"/>
        </w:rPr>
        <w:t>ретінде бройлер құс еті, соя ұны және Алматы технологиялық университетінің жаңа дәуір тамақ өнімдерін әзірлеу жөніндегі  проблемалық ғылыми-зерттеу зертханасында соя бұршақтарын өсіру арқылы алынған  соя ұны, бройлер құс етіне соя ұны қосылған жартылай фабрикаттар қолданылды.</w:t>
      </w:r>
    </w:p>
    <w:p w14:paraId="7EFEC5BC" w14:textId="77777777" w:rsidR="00EE2814" w:rsidRPr="0011067C" w:rsidRDefault="00E70E14" w:rsidP="00EE2814">
      <w:pPr>
        <w:spacing w:after="0" w:line="240" w:lineRule="auto"/>
        <w:ind w:firstLine="567"/>
        <w:jc w:val="both"/>
        <w:rPr>
          <w:rFonts w:eastAsia="Times New Roman"/>
          <w:sz w:val="28"/>
          <w:szCs w:val="28"/>
          <w:lang w:val="kk-KZ" w:eastAsia="ru-RU"/>
        </w:rPr>
      </w:pPr>
      <w:r w:rsidRPr="00421551">
        <w:rPr>
          <w:b/>
          <w:sz w:val="28"/>
          <w:szCs w:val="28"/>
          <w:lang w:val="kk-KZ"/>
        </w:rPr>
        <w:t>Жұмыс мақсаты</w:t>
      </w:r>
      <w:r w:rsidRPr="00421551">
        <w:rPr>
          <w:sz w:val="28"/>
          <w:szCs w:val="28"/>
          <w:lang w:val="kk-KZ"/>
        </w:rPr>
        <w:t xml:space="preserve"> – </w:t>
      </w:r>
      <w:r w:rsidR="00EE2814" w:rsidRPr="0011067C">
        <w:rPr>
          <w:rFonts w:eastAsia="Times New Roman"/>
          <w:sz w:val="28"/>
          <w:szCs w:val="28"/>
          <w:lang w:val="kk-KZ" w:eastAsia="ru-RU"/>
        </w:rPr>
        <w:t>HACCP жүйесін енгізу арқылы бройлер құс етіне соя ұны қосылған жартылай фабрикатың тағамдық қауіпсіздігін қамтамасыз етуді анықтайтын көрсеткіштер жүйесін әзірлеу.</w:t>
      </w:r>
    </w:p>
    <w:p w14:paraId="4919205B" w14:textId="0EF4C6DE" w:rsidR="00E70E14" w:rsidRPr="001B0489" w:rsidRDefault="00E70E14" w:rsidP="00844499">
      <w:pPr>
        <w:spacing w:after="0" w:line="240" w:lineRule="auto"/>
        <w:ind w:firstLine="709"/>
        <w:jc w:val="both"/>
        <w:rPr>
          <w:b/>
          <w:sz w:val="28"/>
          <w:szCs w:val="28"/>
          <w:lang w:val="kk-KZ"/>
        </w:rPr>
      </w:pPr>
      <w:r w:rsidRPr="001B0489">
        <w:rPr>
          <w:sz w:val="28"/>
          <w:szCs w:val="28"/>
          <w:lang w:val="kk-KZ"/>
        </w:rPr>
        <w:t>Қойылған мақсатқа қол жеткізу үшін келесідей міндеттерді орындау керек болды</w:t>
      </w:r>
      <w:r w:rsidRPr="001B0489">
        <w:rPr>
          <w:b/>
          <w:sz w:val="28"/>
          <w:szCs w:val="28"/>
          <w:lang w:val="kk-KZ"/>
        </w:rPr>
        <w:t>:</w:t>
      </w:r>
    </w:p>
    <w:p w14:paraId="4E998E0A" w14:textId="77777777" w:rsidR="00EE2814" w:rsidRPr="0011067C" w:rsidRDefault="00EE2814" w:rsidP="00EE2814">
      <w:pPr>
        <w:pStyle w:val="a5"/>
        <w:numPr>
          <w:ilvl w:val="0"/>
          <w:numId w:val="21"/>
        </w:numPr>
        <w:ind w:left="0" w:firstLine="284"/>
        <w:rPr>
          <w:sz w:val="28"/>
          <w:szCs w:val="28"/>
          <w:lang w:val="kk-KZ" w:eastAsia="ru-RU" w:bidi="ar-SA"/>
        </w:rPr>
      </w:pPr>
      <w:r w:rsidRPr="0011067C">
        <w:rPr>
          <w:sz w:val="28"/>
          <w:szCs w:val="28"/>
          <w:lang w:val="kk-KZ" w:eastAsia="ru-RU" w:bidi="ar-SA"/>
        </w:rPr>
        <w:t>соя ұны қосылған бройлер құс етінен жасалынған жартылай фабрикаттың қауіпсіздігін қамтамасыз ету көрсеткіштер жүйесін әзірлеудің заманауи әдістері мен тәсілдерін зерттеу;</w:t>
      </w:r>
    </w:p>
    <w:p w14:paraId="73EAF8D6" w14:textId="77777777" w:rsidR="00EE2814" w:rsidRPr="0011067C" w:rsidRDefault="00EE2814" w:rsidP="00EE2814">
      <w:pPr>
        <w:pStyle w:val="a5"/>
        <w:numPr>
          <w:ilvl w:val="0"/>
          <w:numId w:val="21"/>
        </w:numPr>
        <w:ind w:left="0" w:firstLine="284"/>
        <w:rPr>
          <w:sz w:val="28"/>
          <w:szCs w:val="28"/>
          <w:lang w:val="kk-KZ" w:eastAsia="ru-RU" w:bidi="ar-SA"/>
        </w:rPr>
      </w:pPr>
      <w:r w:rsidRPr="0011067C">
        <w:rPr>
          <w:sz w:val="28"/>
          <w:szCs w:val="28"/>
          <w:lang w:val="kk-KZ" w:eastAsia="ru-RU" w:bidi="ar-SA"/>
        </w:rPr>
        <w:t>соя ұны және өнген соя бұршағынан алынған соя ұны қосылған бройлер құс еті негізінде жасалған жартылай фабрикаттардың сапасы мен қауіпсіздігін зерттеу;</w:t>
      </w:r>
    </w:p>
    <w:p w14:paraId="18591677" w14:textId="77777777" w:rsidR="00EE2814" w:rsidRPr="0011067C" w:rsidRDefault="00EE2814" w:rsidP="00EE2814">
      <w:pPr>
        <w:pStyle w:val="a5"/>
        <w:numPr>
          <w:ilvl w:val="0"/>
          <w:numId w:val="21"/>
        </w:numPr>
        <w:ind w:left="0" w:firstLine="284"/>
        <w:rPr>
          <w:sz w:val="28"/>
          <w:szCs w:val="28"/>
          <w:lang w:val="kk-KZ" w:eastAsia="ru-RU" w:bidi="ar-SA"/>
        </w:rPr>
      </w:pPr>
      <w:r w:rsidRPr="0011067C">
        <w:rPr>
          <w:sz w:val="28"/>
          <w:szCs w:val="28"/>
          <w:lang w:val="kk-KZ" w:eastAsia="ru-RU" w:bidi="ar-SA"/>
        </w:rPr>
        <w:t>жартылай фабрикат өндірісінің өмірлік цикл кезеңдеріне талдау жүргізу, технологиялық өндіріс тәсілдерінде жол берілмейтін жарамсыз тәуекелдерді анықтау;</w:t>
      </w:r>
    </w:p>
    <w:p w14:paraId="2CBF9C49" w14:textId="77777777" w:rsidR="00EE2814" w:rsidRPr="0011067C" w:rsidRDefault="00EE2814" w:rsidP="00EE2814">
      <w:pPr>
        <w:pStyle w:val="a5"/>
        <w:numPr>
          <w:ilvl w:val="0"/>
          <w:numId w:val="21"/>
        </w:numPr>
        <w:ind w:left="0" w:firstLine="284"/>
        <w:rPr>
          <w:sz w:val="28"/>
          <w:szCs w:val="28"/>
          <w:lang w:val="kk-KZ" w:eastAsia="ru-RU" w:bidi="ar-SA"/>
        </w:rPr>
      </w:pPr>
      <w:r w:rsidRPr="0011067C">
        <w:rPr>
          <w:sz w:val="28"/>
          <w:szCs w:val="28"/>
          <w:lang w:val="kk-KZ" w:eastAsia="ru-RU" w:bidi="ar-SA"/>
        </w:rPr>
        <w:t xml:space="preserve">жартылай фабрикаттың тағамдық қауіпсіздігін қамтамасыз ететін көрсеткіштер жүйесін әзірлеу мақсатында технологиялық үдерістердегі әрбір бақылау-сыни нүктесіне сыни шектерді белгілеу (НАССР жүйесін енгізу); </w:t>
      </w:r>
    </w:p>
    <w:p w14:paraId="4DDB7A2E" w14:textId="77777777" w:rsidR="00EE2814" w:rsidRPr="0011067C" w:rsidRDefault="00EE2814" w:rsidP="00EE2814">
      <w:pPr>
        <w:pStyle w:val="a5"/>
        <w:numPr>
          <w:ilvl w:val="0"/>
          <w:numId w:val="21"/>
        </w:numPr>
        <w:ind w:left="0" w:firstLine="284"/>
        <w:rPr>
          <w:sz w:val="28"/>
          <w:szCs w:val="28"/>
          <w:lang w:val="kk-KZ" w:eastAsia="ru-RU" w:bidi="ar-SA"/>
        </w:rPr>
      </w:pPr>
      <w:r w:rsidRPr="0011067C">
        <w:rPr>
          <w:sz w:val="28"/>
          <w:szCs w:val="28"/>
          <w:lang w:val="kk-KZ" w:eastAsia="ru-RU" w:bidi="ar-SA"/>
        </w:rPr>
        <w:t>соя ұны қосылған бройлер құс еті негізіндегі жартылай фабрикаттардың қауіпсіздік индикаторларын анықтау;</w:t>
      </w:r>
    </w:p>
    <w:p w14:paraId="77EB127F" w14:textId="77777777" w:rsidR="00EE2814" w:rsidRPr="0011067C" w:rsidRDefault="00EE2814" w:rsidP="00EE2814">
      <w:pPr>
        <w:pStyle w:val="a5"/>
        <w:numPr>
          <w:ilvl w:val="0"/>
          <w:numId w:val="21"/>
        </w:numPr>
        <w:ind w:left="0" w:firstLine="284"/>
        <w:rPr>
          <w:sz w:val="28"/>
          <w:szCs w:val="28"/>
          <w:lang w:val="kk-KZ" w:eastAsia="ru-RU" w:bidi="ar-SA"/>
        </w:rPr>
      </w:pPr>
      <w:r w:rsidRPr="0011067C">
        <w:rPr>
          <w:sz w:val="28"/>
          <w:szCs w:val="28"/>
          <w:lang w:val="kk-KZ" w:eastAsia="ru-RU" w:bidi="ar-SA"/>
        </w:rPr>
        <w:t>технологиялық үдерістерде сыни шекті белгілеуде микробтарға қарсы қолданылатын препараттың қасиеттерін зерттеу;</w:t>
      </w:r>
    </w:p>
    <w:p w14:paraId="10317F89" w14:textId="77777777" w:rsidR="00EE2814" w:rsidRPr="0011067C" w:rsidRDefault="00EE2814" w:rsidP="00EE2814">
      <w:pPr>
        <w:pStyle w:val="a5"/>
        <w:numPr>
          <w:ilvl w:val="0"/>
          <w:numId w:val="21"/>
        </w:numPr>
        <w:ind w:left="0" w:firstLine="284"/>
        <w:rPr>
          <w:sz w:val="28"/>
          <w:szCs w:val="28"/>
          <w:lang w:val="kk-KZ" w:eastAsia="ru-RU" w:bidi="ar-SA"/>
        </w:rPr>
      </w:pPr>
      <w:r w:rsidRPr="0011067C">
        <w:rPr>
          <w:sz w:val="28"/>
          <w:szCs w:val="28"/>
          <w:lang w:val="kk-KZ" w:eastAsia="ru-RU" w:bidi="ar-SA"/>
        </w:rPr>
        <w:t xml:space="preserve">соя ұны қосылған бройлер құс еті негізіндегі жартылай фабрикаттарды өндіруде химиялық және микробиологиялық қауіптердің алдын алу үшін көрсеткіштер жүйесін әзірлеу.   </w:t>
      </w:r>
    </w:p>
    <w:p w14:paraId="3D667AF0" w14:textId="69FD0E95" w:rsidR="00E70E14" w:rsidRPr="00421551" w:rsidRDefault="00EE2814" w:rsidP="00844499">
      <w:pPr>
        <w:spacing w:after="0" w:line="240" w:lineRule="auto"/>
        <w:ind w:firstLine="709"/>
        <w:jc w:val="both"/>
        <w:rPr>
          <w:b/>
          <w:sz w:val="28"/>
          <w:szCs w:val="28"/>
          <w:lang w:val="kk-KZ"/>
        </w:rPr>
      </w:pPr>
      <w:r>
        <w:rPr>
          <w:b/>
          <w:sz w:val="28"/>
          <w:szCs w:val="28"/>
          <w:lang w:val="kk-KZ"/>
        </w:rPr>
        <w:lastRenderedPageBreak/>
        <w:t xml:space="preserve">Зерттеудің </w:t>
      </w:r>
      <w:r w:rsidR="00E70E14" w:rsidRPr="00421551">
        <w:rPr>
          <w:b/>
          <w:sz w:val="28"/>
          <w:szCs w:val="28"/>
          <w:lang w:val="kk-KZ"/>
        </w:rPr>
        <w:t xml:space="preserve"> </w:t>
      </w:r>
      <w:r>
        <w:rPr>
          <w:b/>
          <w:sz w:val="28"/>
          <w:szCs w:val="28"/>
          <w:lang w:val="kk-KZ"/>
        </w:rPr>
        <w:t>ғылыми</w:t>
      </w:r>
      <w:r w:rsidR="00E70E14" w:rsidRPr="00421551">
        <w:rPr>
          <w:b/>
          <w:sz w:val="28"/>
          <w:szCs w:val="28"/>
          <w:lang w:val="kk-KZ"/>
        </w:rPr>
        <w:t xml:space="preserve"> жаңалығы</w:t>
      </w:r>
      <w:r>
        <w:rPr>
          <w:b/>
          <w:sz w:val="28"/>
          <w:szCs w:val="28"/>
          <w:lang w:val="kk-KZ"/>
        </w:rPr>
        <w:t>:</w:t>
      </w:r>
      <w:r w:rsidR="00E70E14" w:rsidRPr="00421551">
        <w:rPr>
          <w:b/>
          <w:sz w:val="28"/>
          <w:szCs w:val="28"/>
          <w:lang w:val="kk-KZ"/>
        </w:rPr>
        <w:t xml:space="preserve"> </w:t>
      </w:r>
    </w:p>
    <w:p w14:paraId="7C4B7BD7" w14:textId="77777777" w:rsidR="00EE2814" w:rsidRPr="0011067C" w:rsidRDefault="00EE2814" w:rsidP="00EE2814">
      <w:pPr>
        <w:spacing w:after="0" w:line="240" w:lineRule="auto"/>
        <w:jc w:val="both"/>
        <w:rPr>
          <w:rFonts w:eastAsia="Times New Roman"/>
          <w:sz w:val="28"/>
          <w:szCs w:val="28"/>
          <w:lang w:val="kk-KZ" w:eastAsia="ru-RU"/>
        </w:rPr>
      </w:pPr>
      <w:r w:rsidRPr="0011067C">
        <w:rPr>
          <w:rFonts w:eastAsia="Times New Roman"/>
          <w:sz w:val="28"/>
          <w:szCs w:val="28"/>
          <w:lang w:val="kk-KZ" w:eastAsia="ru-RU"/>
        </w:rPr>
        <w:t xml:space="preserve">     - Тағам  қауіпсіздігінің нормативтік талаптарына сәйкестелінген соя ұны қосылған бройлер құс етінен жасалған жартылай фабрикаттың оңтайлы рецепттік құрамы теория жүзінде негізделді және алғаш рет Etalon кешенді бағдарламасымен үлгіленді;</w:t>
      </w:r>
    </w:p>
    <w:p w14:paraId="76DAE5E2" w14:textId="77777777" w:rsidR="00EE2814" w:rsidRPr="0011067C" w:rsidRDefault="00EE2814" w:rsidP="00EE2814">
      <w:pPr>
        <w:pStyle w:val="a5"/>
        <w:numPr>
          <w:ilvl w:val="0"/>
          <w:numId w:val="20"/>
        </w:numPr>
        <w:ind w:left="0" w:firstLine="360"/>
        <w:rPr>
          <w:sz w:val="28"/>
          <w:szCs w:val="28"/>
          <w:lang w:val="kk-KZ" w:eastAsia="ru-RU" w:bidi="ar-SA"/>
        </w:rPr>
      </w:pPr>
      <w:r w:rsidRPr="0011067C">
        <w:rPr>
          <w:sz w:val="28"/>
          <w:szCs w:val="28"/>
          <w:lang w:val="kk-KZ" w:eastAsia="ru-RU" w:bidi="ar-SA"/>
        </w:rPr>
        <w:t>Алғаш рет соя ұны үлесінің бройлер құс еті негізіндегі жартылай фабрикаттардағы макро-микроэлементтердің құрамына, химиялық құрамына, амин қышқылдар құрамына, уреазаның өзгеруіне және сақтау мерзіміне байланысты микробиологиялық ластануына әсері бойынша жаңа деректер алынды;</w:t>
      </w:r>
    </w:p>
    <w:p w14:paraId="46B1F5D4" w14:textId="77777777" w:rsidR="00EE2814" w:rsidRPr="0011067C" w:rsidRDefault="00EE2814" w:rsidP="00EE2814">
      <w:pPr>
        <w:spacing w:after="0" w:line="240" w:lineRule="auto"/>
        <w:jc w:val="both"/>
        <w:rPr>
          <w:rFonts w:eastAsia="Times New Roman"/>
          <w:sz w:val="28"/>
          <w:szCs w:val="28"/>
          <w:lang w:val="kk-KZ" w:eastAsia="ru-RU"/>
        </w:rPr>
      </w:pPr>
      <w:r w:rsidRPr="0011067C">
        <w:rPr>
          <w:rFonts w:eastAsia="Times New Roman"/>
          <w:sz w:val="28"/>
          <w:szCs w:val="28"/>
          <w:lang w:val="kk-KZ" w:eastAsia="ru-RU"/>
        </w:rPr>
        <w:t xml:space="preserve">       - Алма сірке суының микробтарға қарсы қасиеттері зерттелді, патогендік бактериялардың санын 4-6% азайту мүмкіндігі анықталды;</w:t>
      </w:r>
    </w:p>
    <w:p w14:paraId="3430A10E" w14:textId="3385AF7A" w:rsidR="00EE2814" w:rsidRPr="0011067C" w:rsidRDefault="00EE2814" w:rsidP="00EE2814">
      <w:pPr>
        <w:spacing w:after="0" w:line="240" w:lineRule="auto"/>
        <w:jc w:val="both"/>
        <w:rPr>
          <w:rFonts w:eastAsia="Times New Roman"/>
          <w:sz w:val="28"/>
          <w:szCs w:val="28"/>
          <w:lang w:val="kk-KZ" w:eastAsia="ru-RU"/>
        </w:rPr>
      </w:pPr>
      <w:r w:rsidRPr="0011067C">
        <w:rPr>
          <w:rFonts w:eastAsia="Times New Roman"/>
          <w:sz w:val="28"/>
          <w:szCs w:val="28"/>
          <w:lang w:val="kk-KZ" w:eastAsia="ru-RU"/>
        </w:rPr>
        <w:t xml:space="preserve">     -    </w:t>
      </w:r>
      <w:r w:rsidR="001D2D2F" w:rsidRPr="00421551">
        <w:rPr>
          <w:rStyle w:val="tlid-translation"/>
          <w:sz w:val="28"/>
          <w:szCs w:val="28"/>
          <w:lang w:val="kk-KZ"/>
        </w:rPr>
        <w:t>HACCP</w:t>
      </w:r>
      <w:r w:rsidRPr="0011067C">
        <w:rPr>
          <w:rFonts w:eastAsia="Times New Roman"/>
          <w:sz w:val="28"/>
          <w:szCs w:val="28"/>
          <w:lang w:val="kk-KZ" w:eastAsia="ru-RU"/>
        </w:rPr>
        <w:t xml:space="preserve"> жүйесін енгізумен соя ұны қосылған бройлер құс еті негізіндегі жартылай фабрикаттардың жаңа технологиясында жол берілмейтін жарамсыз тәуекелдер негізделді және технологиялық үдерістердің бақылау-сыни нүктелерінің индикаторлары орнатылды.</w:t>
      </w:r>
      <w:r w:rsidR="001D2D2F">
        <w:rPr>
          <w:rFonts w:eastAsia="Times New Roman"/>
          <w:sz w:val="28"/>
          <w:szCs w:val="28"/>
          <w:lang w:val="kk-KZ" w:eastAsia="ru-RU"/>
        </w:rPr>
        <w:t xml:space="preserve"> </w:t>
      </w:r>
    </w:p>
    <w:p w14:paraId="3A8E33FC" w14:textId="77777777" w:rsidR="005147B5" w:rsidRDefault="00E70E14" w:rsidP="00844499">
      <w:pPr>
        <w:tabs>
          <w:tab w:val="left" w:pos="360"/>
          <w:tab w:val="left" w:pos="851"/>
        </w:tabs>
        <w:spacing w:after="0" w:line="240" w:lineRule="auto"/>
        <w:ind w:firstLine="709"/>
        <w:jc w:val="both"/>
        <w:rPr>
          <w:b/>
          <w:sz w:val="28"/>
          <w:szCs w:val="28"/>
          <w:lang w:val="kk-KZ"/>
        </w:rPr>
      </w:pPr>
      <w:r w:rsidRPr="00F67829">
        <w:rPr>
          <w:b/>
          <w:sz w:val="28"/>
          <w:szCs w:val="28"/>
          <w:lang w:val="kk-KZ"/>
        </w:rPr>
        <w:t>Тәжірибелік мәні</w:t>
      </w:r>
      <w:r w:rsidR="00F67829" w:rsidRPr="00F67829">
        <w:rPr>
          <w:b/>
          <w:sz w:val="28"/>
          <w:szCs w:val="28"/>
          <w:lang w:val="kk-KZ"/>
        </w:rPr>
        <w:t xml:space="preserve">. </w:t>
      </w:r>
    </w:p>
    <w:p w14:paraId="49478D0C" w14:textId="77777777" w:rsidR="00EE2814" w:rsidRPr="0011067C" w:rsidRDefault="00EE2814" w:rsidP="00EE2814">
      <w:pPr>
        <w:tabs>
          <w:tab w:val="left" w:pos="360"/>
          <w:tab w:val="left" w:pos="851"/>
        </w:tabs>
        <w:spacing w:after="0" w:line="240" w:lineRule="auto"/>
        <w:ind w:firstLine="851"/>
        <w:jc w:val="both"/>
        <w:rPr>
          <w:rFonts w:eastAsia="Times New Roman"/>
          <w:sz w:val="28"/>
          <w:szCs w:val="28"/>
          <w:lang w:val="kk-KZ" w:eastAsia="ru-RU"/>
        </w:rPr>
      </w:pPr>
      <w:bookmarkStart w:id="21" w:name="page9"/>
      <w:bookmarkEnd w:id="21"/>
      <w:r w:rsidRPr="0011067C">
        <w:rPr>
          <w:rFonts w:eastAsia="Times New Roman"/>
          <w:sz w:val="28"/>
          <w:szCs w:val="28"/>
          <w:lang w:val="kk-KZ" w:eastAsia="ru-RU"/>
        </w:rPr>
        <w:t>Соя ұны мен бройлер құс етінен жасалған жартылай фабрикаттың тағам  қауіпсіздігін қамтамасыз етуді анықтайтын көрсеткіштер жүйесінің нәтижелері бойынша нормативтік құжат әзірленді.</w:t>
      </w:r>
    </w:p>
    <w:p w14:paraId="58FAED6F" w14:textId="2D4B7CB2" w:rsidR="00EE2814" w:rsidRPr="0011067C" w:rsidRDefault="00EE2814" w:rsidP="00EE2814">
      <w:pPr>
        <w:spacing w:after="0" w:line="240" w:lineRule="auto"/>
        <w:ind w:firstLine="851"/>
        <w:jc w:val="both"/>
        <w:rPr>
          <w:rFonts w:eastAsia="Times New Roman"/>
          <w:sz w:val="28"/>
          <w:szCs w:val="28"/>
          <w:lang w:val="kk-KZ" w:eastAsia="ru-RU"/>
        </w:rPr>
      </w:pPr>
      <w:r w:rsidRPr="0011067C">
        <w:rPr>
          <w:rFonts w:eastAsia="Times New Roman"/>
          <w:sz w:val="28"/>
          <w:szCs w:val="28"/>
          <w:lang w:val="kk-KZ" w:eastAsia="ru-RU"/>
        </w:rPr>
        <w:t xml:space="preserve">Тағам  қауіпсіздігі талаптарына сәйкес келетін  85% бройлер құс етіне 15%-ға дейін соя ұны қосылған әлеуметтік жаңа жартылай фабрикат әзірленді және </w:t>
      </w:r>
      <w:r w:rsidR="001D2D2F" w:rsidRPr="00421551">
        <w:rPr>
          <w:rStyle w:val="tlid-translation"/>
          <w:sz w:val="28"/>
          <w:szCs w:val="28"/>
          <w:lang w:val="kk-KZ"/>
        </w:rPr>
        <w:t>HACCP</w:t>
      </w:r>
      <w:r w:rsidRPr="0011067C">
        <w:rPr>
          <w:rFonts w:eastAsia="Times New Roman"/>
          <w:sz w:val="28"/>
          <w:szCs w:val="28"/>
          <w:lang w:val="kk-KZ" w:eastAsia="ru-RU"/>
        </w:rPr>
        <w:t xml:space="preserve"> жүйесі енгізілген жаңа технология жасалынды</w:t>
      </w:r>
    </w:p>
    <w:p w14:paraId="7D65E04B" w14:textId="77777777" w:rsidR="00E70E14" w:rsidRPr="00421551" w:rsidRDefault="00E70E14" w:rsidP="00844499">
      <w:pPr>
        <w:spacing w:after="0" w:line="240" w:lineRule="auto"/>
        <w:ind w:firstLine="709"/>
        <w:jc w:val="both"/>
        <w:rPr>
          <w:sz w:val="28"/>
          <w:szCs w:val="28"/>
          <w:lang w:val="kk-KZ"/>
        </w:rPr>
      </w:pPr>
      <w:r w:rsidRPr="00421551">
        <w:rPr>
          <w:b/>
          <w:bCs/>
          <w:sz w:val="28"/>
          <w:szCs w:val="28"/>
          <w:lang w:val="kk-KZ"/>
        </w:rPr>
        <w:t xml:space="preserve">Қолданылу саласы. </w:t>
      </w:r>
      <w:r w:rsidRPr="00421551">
        <w:rPr>
          <w:sz w:val="28"/>
          <w:szCs w:val="28"/>
          <w:lang w:val="kk-KZ"/>
        </w:rPr>
        <w:t xml:space="preserve">Зерттеу нәтижелері қоғамдық тамақтандыру және ет өңдеу өнеркәсібінде кең қолданыс табуы мүмкін. </w:t>
      </w:r>
    </w:p>
    <w:p w14:paraId="485A9402" w14:textId="77777777" w:rsidR="00E70E14" w:rsidRPr="00421551" w:rsidRDefault="00E70E14" w:rsidP="00844499">
      <w:pPr>
        <w:spacing w:after="0" w:line="240" w:lineRule="auto"/>
        <w:ind w:firstLine="709"/>
        <w:jc w:val="both"/>
        <w:rPr>
          <w:sz w:val="28"/>
          <w:szCs w:val="28"/>
          <w:lang w:val="kk-KZ"/>
        </w:rPr>
      </w:pPr>
      <w:r w:rsidRPr="00421551">
        <w:rPr>
          <w:sz w:val="28"/>
          <w:szCs w:val="28"/>
          <w:lang w:val="kk-KZ"/>
        </w:rPr>
        <w:t xml:space="preserve">Тағам өндірісі кәсіпорындарында НАССР жүйесін жетілдіру мақсатында ұсынылып отырған </w:t>
      </w:r>
      <w:r w:rsidRPr="00421551">
        <w:rPr>
          <w:rFonts w:eastAsia="Times New Roman"/>
          <w:sz w:val="28"/>
          <w:szCs w:val="28"/>
          <w:lang w:val="kk-KZ" w:eastAsia="ru-RU"/>
        </w:rPr>
        <w:t xml:space="preserve">соя ұны қосылған бройлер құс  еті негізінде  жасалған жартылай фабрикаттың және басқа да етті өнімдердің тағамдық қауіпсіздігін қамтамасыз етуді анықтайтын көрсеткіштер жүйесін үлгі ретінде қолдануға болады. </w:t>
      </w:r>
    </w:p>
    <w:p w14:paraId="55ECE6D1" w14:textId="501BB942" w:rsidR="00E70E14" w:rsidRPr="00421551" w:rsidRDefault="00E70E14" w:rsidP="00844499">
      <w:pPr>
        <w:spacing w:after="0" w:line="240" w:lineRule="auto"/>
        <w:ind w:firstLine="709"/>
        <w:jc w:val="both"/>
        <w:rPr>
          <w:b/>
          <w:sz w:val="28"/>
          <w:szCs w:val="28"/>
          <w:lang w:val="kk-KZ"/>
        </w:rPr>
      </w:pPr>
      <w:r w:rsidRPr="00421551">
        <w:rPr>
          <w:b/>
          <w:sz w:val="28"/>
          <w:szCs w:val="28"/>
          <w:lang w:val="kk-KZ"/>
        </w:rPr>
        <w:t xml:space="preserve"> </w:t>
      </w:r>
      <w:r w:rsidR="00BC2DCF">
        <w:rPr>
          <w:b/>
          <w:sz w:val="28"/>
          <w:szCs w:val="28"/>
          <w:lang w:val="kk-KZ"/>
        </w:rPr>
        <w:t>З</w:t>
      </w:r>
      <w:r w:rsidRPr="00421551">
        <w:rPr>
          <w:b/>
          <w:sz w:val="28"/>
          <w:szCs w:val="28"/>
          <w:lang w:val="kk-KZ"/>
        </w:rPr>
        <w:t>ерттеу әдістері.</w:t>
      </w:r>
    </w:p>
    <w:p w14:paraId="7C5FD4D0" w14:textId="77777777" w:rsidR="00E70E14" w:rsidRPr="00421551" w:rsidRDefault="00E70E14" w:rsidP="00844499">
      <w:pPr>
        <w:spacing w:after="0" w:line="240" w:lineRule="auto"/>
        <w:ind w:firstLine="709"/>
        <w:jc w:val="both"/>
        <w:rPr>
          <w:sz w:val="28"/>
          <w:szCs w:val="28"/>
          <w:lang w:val="kk-KZ"/>
        </w:rPr>
      </w:pPr>
      <w:r w:rsidRPr="00421551">
        <w:rPr>
          <w:sz w:val="28"/>
          <w:szCs w:val="28"/>
          <w:lang w:val="kk-KZ"/>
        </w:rPr>
        <w:t>Диссертациялық жұмыс Алматы технологиялық университетінің «Тамақ өнімдерінің қауіпсіздігі және сапасы» кафедрасында орындалған.</w:t>
      </w:r>
    </w:p>
    <w:p w14:paraId="03741731" w14:textId="77777777" w:rsidR="00E70E14" w:rsidRPr="00421551" w:rsidRDefault="00E70E14" w:rsidP="00844499">
      <w:pPr>
        <w:spacing w:after="0" w:line="240" w:lineRule="auto"/>
        <w:ind w:firstLine="709"/>
        <w:jc w:val="both"/>
        <w:rPr>
          <w:sz w:val="28"/>
          <w:szCs w:val="28"/>
          <w:lang w:val="kk-KZ"/>
        </w:rPr>
      </w:pPr>
      <w:r w:rsidRPr="00421551">
        <w:rPr>
          <w:sz w:val="28"/>
          <w:szCs w:val="28"/>
          <w:lang w:val="kk-KZ"/>
        </w:rPr>
        <w:t xml:space="preserve">Қойылған міндеттерді шешу және зерттеу мақсатына жету үшін тәжірибелік талдаулар белгілі нормативтік құжаттарды қолдану арқылы қолданыстағы әдістемелерге сәйкес жүргізілді. </w:t>
      </w:r>
    </w:p>
    <w:p w14:paraId="17AA6E5F" w14:textId="6D2C0FE7" w:rsidR="00E70E14" w:rsidRDefault="00E70E14" w:rsidP="00844499">
      <w:pPr>
        <w:spacing w:after="0" w:line="240" w:lineRule="auto"/>
        <w:ind w:firstLine="709"/>
        <w:jc w:val="both"/>
        <w:rPr>
          <w:sz w:val="28"/>
          <w:szCs w:val="28"/>
          <w:lang w:val="kk-KZ"/>
        </w:rPr>
      </w:pPr>
      <w:r w:rsidRPr="00421551">
        <w:rPr>
          <w:sz w:val="28"/>
          <w:szCs w:val="28"/>
          <w:lang w:val="kk-KZ"/>
        </w:rPr>
        <w:t>Тәжірибелік зерттеулер Алматы технологиялық университетінің «Тағам қауіпсіздігі» ғылыми-зерттеу институтының аккредиттелген сынақ зертханасында</w:t>
      </w:r>
      <w:r>
        <w:rPr>
          <w:sz w:val="28"/>
          <w:szCs w:val="28"/>
          <w:lang w:val="kk-KZ"/>
        </w:rPr>
        <w:t xml:space="preserve"> </w:t>
      </w:r>
      <w:r w:rsidRPr="00D219EE">
        <w:rPr>
          <w:sz w:val="28"/>
          <w:szCs w:val="28"/>
          <w:lang w:val="kk-KZ"/>
        </w:rPr>
        <w:t>(</w:t>
      </w:r>
      <w:r w:rsidRPr="00D219EE">
        <w:rPr>
          <w:rFonts w:ascii="Arial" w:hAnsi="Arial" w:cs="Arial"/>
          <w:color w:val="333333"/>
          <w:sz w:val="21"/>
          <w:szCs w:val="21"/>
          <w:shd w:val="clear" w:color="auto" w:fill="FFFFFF"/>
          <w:lang w:val="kk-KZ"/>
        </w:rPr>
        <w:t> </w:t>
      </w:r>
      <w:r w:rsidRPr="00D219EE">
        <w:rPr>
          <w:sz w:val="28"/>
          <w:szCs w:val="28"/>
          <w:lang w:val="kk-KZ"/>
        </w:rPr>
        <w:t>аккредиттеу аттестаты</w:t>
      </w:r>
      <w:r>
        <w:rPr>
          <w:rFonts w:ascii="Arial" w:hAnsi="Arial" w:cs="Arial"/>
          <w:color w:val="333333"/>
          <w:sz w:val="21"/>
          <w:szCs w:val="21"/>
          <w:shd w:val="clear" w:color="auto" w:fill="FFFFFF"/>
          <w:lang w:val="kk-KZ"/>
        </w:rPr>
        <w:t xml:space="preserve"> </w:t>
      </w:r>
      <w:r w:rsidRPr="00D219EE">
        <w:rPr>
          <w:sz w:val="28"/>
          <w:szCs w:val="28"/>
          <w:lang w:val="kk-KZ"/>
        </w:rPr>
        <w:t>№ KZ.И.02.1127</w:t>
      </w:r>
      <w:r>
        <w:rPr>
          <w:sz w:val="28"/>
          <w:szCs w:val="28"/>
          <w:lang w:val="kk-KZ"/>
        </w:rPr>
        <w:t xml:space="preserve">. </w:t>
      </w:r>
      <w:r w:rsidRPr="00D219EE">
        <w:rPr>
          <w:sz w:val="28"/>
          <w:szCs w:val="28"/>
          <w:lang w:val="kk-KZ"/>
        </w:rPr>
        <w:t xml:space="preserve">11 март 2011 </w:t>
      </w:r>
      <w:r>
        <w:rPr>
          <w:sz w:val="28"/>
          <w:szCs w:val="28"/>
          <w:lang w:val="kk-KZ"/>
        </w:rPr>
        <w:t>жыл</w:t>
      </w:r>
      <w:r w:rsidRPr="00D219EE">
        <w:rPr>
          <w:sz w:val="28"/>
          <w:szCs w:val="28"/>
          <w:lang w:val="kk-KZ"/>
        </w:rPr>
        <w:t>)</w:t>
      </w:r>
      <w:r w:rsidRPr="00421551">
        <w:rPr>
          <w:sz w:val="28"/>
          <w:szCs w:val="28"/>
          <w:lang w:val="kk-KZ"/>
        </w:rPr>
        <w:t xml:space="preserve">, Қазақ тағамтану академиясының ҒЗЗ және Сантьяго де Компостела  университетінің «Гигиена, инспекция және өнімнің сапасын бақылау» зертханасында </w:t>
      </w:r>
      <w:r>
        <w:rPr>
          <w:sz w:val="28"/>
          <w:szCs w:val="28"/>
          <w:lang w:val="kk-KZ"/>
        </w:rPr>
        <w:t xml:space="preserve">жүргізілді. (Испания, Луго қ). </w:t>
      </w:r>
    </w:p>
    <w:p w14:paraId="0C620704" w14:textId="77777777" w:rsidR="006F27F3" w:rsidRPr="0025080E" w:rsidRDefault="006F27F3" w:rsidP="00844499">
      <w:pPr>
        <w:spacing w:after="0" w:line="240" w:lineRule="auto"/>
        <w:ind w:firstLine="709"/>
        <w:jc w:val="both"/>
        <w:rPr>
          <w:bCs/>
          <w:sz w:val="28"/>
          <w:szCs w:val="28"/>
          <w:lang w:val="kk-KZ"/>
        </w:rPr>
      </w:pPr>
      <w:r w:rsidRPr="0025080E">
        <w:rPr>
          <w:bCs/>
          <w:sz w:val="28"/>
          <w:szCs w:val="28"/>
          <w:lang w:val="kk-KZ"/>
        </w:rPr>
        <w:t>Тәжірибелік деректерді өңдеу, рецептуралық құрамды үлгілеу «Etalon» және Microsoft Excel бағдарламалық кешенін қолдану арқылы жүргізілді.</w:t>
      </w:r>
    </w:p>
    <w:p w14:paraId="6FCEF1CF" w14:textId="3F6CE76E" w:rsidR="00E70E14" w:rsidRPr="00421551" w:rsidRDefault="00E70E14" w:rsidP="00844499">
      <w:pPr>
        <w:spacing w:after="0" w:line="240" w:lineRule="auto"/>
        <w:ind w:firstLine="709"/>
        <w:jc w:val="both"/>
        <w:rPr>
          <w:sz w:val="28"/>
          <w:szCs w:val="28"/>
          <w:lang w:val="kk-KZ"/>
        </w:rPr>
      </w:pPr>
      <w:r w:rsidRPr="00421551">
        <w:rPr>
          <w:b/>
          <w:sz w:val="28"/>
          <w:szCs w:val="28"/>
          <w:lang w:val="kk-KZ"/>
        </w:rPr>
        <w:lastRenderedPageBreak/>
        <w:t xml:space="preserve">Автордың жеке еңбегі </w:t>
      </w:r>
      <w:r w:rsidR="00EE2814" w:rsidRPr="0011067C">
        <w:rPr>
          <w:rFonts w:eastAsia="Times New Roman"/>
          <w:sz w:val="28"/>
          <w:szCs w:val="28"/>
          <w:lang w:val="kk-KZ" w:eastAsia="ru-RU"/>
        </w:rPr>
        <w:t>міндеттерді қою, тәжірибелік жұмыстарды жүргізу, статистикалық және тәжірибелік деректердің нәтижелеріне талдау жасау, зерттеу нәтижелерін ашық басылымдарда жариялау, бройлер құс етімен соя ұнынан жасалған жартылай фабрикаттар рецептурасының технологиясы мен оңтайлы құрамын ғылыми негіздеу және жасау, тамақ өнімдерінің қауіпсіздігін қамтамасыз ететін мониторинг жүйесін әзірлеу біліктілігімен сипатталады.</w:t>
      </w:r>
      <w:r w:rsidRPr="00421551">
        <w:rPr>
          <w:b/>
          <w:sz w:val="28"/>
          <w:szCs w:val="28"/>
          <w:lang w:val="kk-KZ"/>
        </w:rPr>
        <w:t xml:space="preserve"> Нәтижелердің сенімділік дәрежесі және апробация</w:t>
      </w:r>
      <w:r w:rsidRPr="00421551">
        <w:rPr>
          <w:sz w:val="28"/>
          <w:szCs w:val="28"/>
          <w:lang w:val="kk-KZ"/>
        </w:rPr>
        <w:t xml:space="preserve">. </w:t>
      </w:r>
      <w:r w:rsidRPr="00180795">
        <w:rPr>
          <w:sz w:val="28"/>
          <w:szCs w:val="28"/>
          <w:lang w:val="kk-KZ"/>
        </w:rPr>
        <w:t>Диссертация жұмысының</w:t>
      </w:r>
      <w:r w:rsidRPr="00421551">
        <w:rPr>
          <w:sz w:val="28"/>
          <w:szCs w:val="28"/>
          <w:lang w:val="kk-KZ"/>
        </w:rPr>
        <w:t xml:space="preserve"> </w:t>
      </w:r>
      <w:r w:rsidRPr="00180795">
        <w:rPr>
          <w:sz w:val="28"/>
          <w:szCs w:val="28"/>
          <w:lang w:val="kk-KZ"/>
        </w:rPr>
        <w:t>негізгі қорытындылары мен нәтижелері</w:t>
      </w:r>
      <w:r w:rsidRPr="00421551">
        <w:rPr>
          <w:sz w:val="28"/>
          <w:szCs w:val="28"/>
          <w:lang w:val="kk-KZ"/>
        </w:rPr>
        <w:t xml:space="preserve"> халықаралық және республикалық ғылыми-тәжірибелік конференцияларда жарияланған</w:t>
      </w:r>
      <w:r w:rsidRPr="00180795">
        <w:rPr>
          <w:sz w:val="28"/>
          <w:szCs w:val="28"/>
          <w:lang w:val="kk-KZ"/>
        </w:rPr>
        <w:t xml:space="preserve">: </w:t>
      </w:r>
      <w:r w:rsidR="00180795" w:rsidRPr="00180795">
        <w:rPr>
          <w:sz w:val="28"/>
          <w:szCs w:val="28"/>
          <w:lang w:val="kk-KZ"/>
        </w:rPr>
        <w:t xml:space="preserve">«Наука. </w:t>
      </w:r>
      <w:r w:rsidR="00180795" w:rsidRPr="00421551">
        <w:rPr>
          <w:sz w:val="28"/>
          <w:szCs w:val="28"/>
        </w:rPr>
        <w:t>Образование. Молодежь» (Алматы</w:t>
      </w:r>
      <w:r w:rsidR="00180795" w:rsidRPr="00421551">
        <w:rPr>
          <w:sz w:val="28"/>
          <w:szCs w:val="28"/>
          <w:lang w:val="kk-KZ"/>
        </w:rPr>
        <w:t xml:space="preserve"> қ</w:t>
      </w:r>
      <w:r w:rsidR="00180795" w:rsidRPr="00421551">
        <w:rPr>
          <w:sz w:val="28"/>
          <w:szCs w:val="28"/>
        </w:rPr>
        <w:t xml:space="preserve">, 2016), </w:t>
      </w:r>
      <w:r w:rsidRPr="00180795">
        <w:rPr>
          <w:rFonts w:eastAsia="Times New Roman"/>
          <w:sz w:val="28"/>
          <w:szCs w:val="28"/>
          <w:lang w:val="kk-KZ"/>
        </w:rPr>
        <w:t xml:space="preserve">«Инновационные развитие пищевой, легкой промышленности и индустрии гостеприимства», посвященной 60-летию </w:t>
      </w:r>
      <w:r w:rsidRPr="00421551">
        <w:rPr>
          <w:rFonts w:eastAsia="Times New Roman"/>
          <w:sz w:val="28"/>
          <w:szCs w:val="28"/>
        </w:rPr>
        <w:t xml:space="preserve">АТУ, </w:t>
      </w:r>
      <w:r w:rsidRPr="00421551">
        <w:rPr>
          <w:sz w:val="28"/>
          <w:szCs w:val="28"/>
        </w:rPr>
        <w:t xml:space="preserve">(Алматы қ, </w:t>
      </w:r>
      <w:r w:rsidRPr="00421551">
        <w:rPr>
          <w:rFonts w:eastAsia="Times New Roman"/>
          <w:sz w:val="28"/>
          <w:szCs w:val="28"/>
        </w:rPr>
        <w:t>2017</w:t>
      </w:r>
      <w:r w:rsidRPr="00421551">
        <w:rPr>
          <w:sz w:val="28"/>
          <w:szCs w:val="28"/>
        </w:rPr>
        <w:t>), «</w:t>
      </w:r>
      <w:proofErr w:type="spellStart"/>
      <w:r w:rsidRPr="00421551">
        <w:rPr>
          <w:sz w:val="28"/>
          <w:szCs w:val="28"/>
        </w:rPr>
        <w:t>Булатовские</w:t>
      </w:r>
      <w:proofErr w:type="spellEnd"/>
      <w:r w:rsidRPr="00421551">
        <w:rPr>
          <w:sz w:val="28"/>
          <w:szCs w:val="28"/>
        </w:rPr>
        <w:t xml:space="preserve"> чтения»</w:t>
      </w:r>
      <w:r w:rsidR="003D4D2F">
        <w:rPr>
          <w:sz w:val="28"/>
          <w:szCs w:val="28"/>
          <w:lang w:val="kk-KZ"/>
        </w:rPr>
        <w:t xml:space="preserve"> </w:t>
      </w:r>
      <w:r w:rsidRPr="00421551">
        <w:rPr>
          <w:sz w:val="28"/>
          <w:szCs w:val="28"/>
        </w:rPr>
        <w:t>(г.</w:t>
      </w:r>
      <w:r w:rsidR="00E957E2">
        <w:rPr>
          <w:sz w:val="28"/>
          <w:szCs w:val="28"/>
          <w:lang w:val="kk-KZ"/>
        </w:rPr>
        <w:t xml:space="preserve"> </w:t>
      </w:r>
      <w:r w:rsidRPr="00421551">
        <w:rPr>
          <w:sz w:val="28"/>
          <w:szCs w:val="28"/>
        </w:rPr>
        <w:t>Краснодар, 2019)</w:t>
      </w:r>
      <w:r w:rsidRPr="00421551">
        <w:rPr>
          <w:sz w:val="28"/>
          <w:szCs w:val="28"/>
          <w:lang w:val="kk-KZ"/>
        </w:rPr>
        <w:t xml:space="preserve">, «Новейшие исследования в современной науке: опыт, традиции, </w:t>
      </w:r>
      <w:r w:rsidR="00180795">
        <w:rPr>
          <w:sz w:val="28"/>
          <w:szCs w:val="28"/>
          <w:lang w:val="kk-KZ"/>
        </w:rPr>
        <w:t xml:space="preserve"> </w:t>
      </w:r>
      <w:r w:rsidRPr="00421551">
        <w:rPr>
          <w:sz w:val="28"/>
          <w:szCs w:val="28"/>
          <w:lang w:val="kk-KZ"/>
        </w:rPr>
        <w:t>инновации» (г. Моррисвилль, США 2019г).</w:t>
      </w:r>
    </w:p>
    <w:p w14:paraId="711F88E2" w14:textId="66F43A85" w:rsidR="00E70E14" w:rsidRPr="00421551" w:rsidRDefault="00E70E14" w:rsidP="00844499">
      <w:pPr>
        <w:spacing w:after="0" w:line="240" w:lineRule="auto"/>
        <w:ind w:firstLine="709"/>
        <w:jc w:val="both"/>
        <w:rPr>
          <w:sz w:val="28"/>
          <w:szCs w:val="28"/>
          <w:lang w:val="kk-KZ"/>
        </w:rPr>
      </w:pPr>
      <w:r w:rsidRPr="00421551">
        <w:rPr>
          <w:b/>
          <w:bCs/>
          <w:sz w:val="28"/>
          <w:szCs w:val="28"/>
          <w:lang w:val="kk-KZ"/>
        </w:rPr>
        <w:t xml:space="preserve">Ғылыми басылымдар. </w:t>
      </w:r>
      <w:r w:rsidRPr="00421551">
        <w:rPr>
          <w:sz w:val="28"/>
          <w:szCs w:val="28"/>
          <w:lang w:val="kk-KZ"/>
        </w:rPr>
        <w:t>Диссертация тақырыбы бойынша 1</w:t>
      </w:r>
      <w:r w:rsidR="00180795">
        <w:rPr>
          <w:sz w:val="28"/>
          <w:szCs w:val="28"/>
          <w:lang w:val="kk-KZ"/>
        </w:rPr>
        <w:t>0</w:t>
      </w:r>
      <w:r w:rsidRPr="00421551">
        <w:rPr>
          <w:sz w:val="28"/>
          <w:szCs w:val="28"/>
          <w:lang w:val="kk-KZ"/>
        </w:rPr>
        <w:t xml:space="preserve">  жұмыс жарияланған болатын, оның ішінде 3 мақала ҚО БҒМ Білім және ғылым саласындағы бақылау жөніндегі комитетпен ұсынылған тізімдегі журналдарда, 1 – Scopus халықаралық базасына кіретін журнал «Journal - Foods and Raw materials </w:t>
      </w:r>
      <w:r w:rsidR="00180795">
        <w:rPr>
          <w:sz w:val="28"/>
          <w:szCs w:val="28"/>
          <w:lang w:val="kk-KZ"/>
        </w:rPr>
        <w:t xml:space="preserve"> </w:t>
      </w:r>
      <w:r w:rsidR="00180795" w:rsidRPr="00180795">
        <w:rPr>
          <w:sz w:val="28"/>
          <w:szCs w:val="28"/>
          <w:lang w:val="kk-KZ"/>
        </w:rPr>
        <w:t>(</w:t>
      </w:r>
      <w:r w:rsidR="00F344F0">
        <w:rPr>
          <w:sz w:val="28"/>
          <w:szCs w:val="28"/>
          <w:lang w:val="kk-KZ"/>
        </w:rPr>
        <w:t xml:space="preserve">2021 ж бойынша </w:t>
      </w:r>
      <w:r w:rsidR="00180795">
        <w:rPr>
          <w:sz w:val="28"/>
          <w:szCs w:val="28"/>
          <w:lang w:val="kk-KZ"/>
        </w:rPr>
        <w:t xml:space="preserve">процентилі </w:t>
      </w:r>
      <w:r w:rsidR="00180795" w:rsidRPr="00421551">
        <w:rPr>
          <w:sz w:val="28"/>
          <w:szCs w:val="28"/>
          <w:lang w:val="kk-KZ"/>
        </w:rPr>
        <w:t xml:space="preserve"> – </w:t>
      </w:r>
      <w:r w:rsidR="00180795">
        <w:rPr>
          <w:sz w:val="28"/>
          <w:szCs w:val="28"/>
          <w:lang w:val="kk-KZ"/>
        </w:rPr>
        <w:t>33</w:t>
      </w:r>
      <w:r w:rsidR="00180795" w:rsidRPr="00180795">
        <w:rPr>
          <w:sz w:val="28"/>
          <w:szCs w:val="28"/>
          <w:lang w:val="kk-KZ"/>
        </w:rPr>
        <w:t>)</w:t>
      </w:r>
      <w:r w:rsidR="00180795">
        <w:rPr>
          <w:sz w:val="28"/>
          <w:szCs w:val="28"/>
          <w:lang w:val="kk-KZ"/>
        </w:rPr>
        <w:t>;</w:t>
      </w:r>
      <w:r w:rsidRPr="00421551">
        <w:rPr>
          <w:sz w:val="28"/>
          <w:szCs w:val="28"/>
          <w:lang w:val="kk-KZ"/>
        </w:rPr>
        <w:t xml:space="preserve"> </w:t>
      </w:r>
      <w:r w:rsidR="00180795">
        <w:rPr>
          <w:sz w:val="28"/>
          <w:szCs w:val="28"/>
          <w:lang w:val="kk-KZ"/>
        </w:rPr>
        <w:t>4</w:t>
      </w:r>
      <w:r w:rsidRPr="00421551">
        <w:rPr>
          <w:sz w:val="28"/>
          <w:szCs w:val="28"/>
          <w:lang w:val="kk-KZ"/>
        </w:rPr>
        <w:t xml:space="preserve"> - халықаралық және шетелдік ғылыми конференциялар жинақтарында, 1 – пайдалы модельге патенті («Способ приготовления мясного полуфабриката»сараптаманың оң нәтижесі туралы хабарландыру №2018/0774.2. 25.10.2018 жылдан бастап және  1 – өнертабыс патенті («Способ изготовления мучного кулинарного изделия с начинкой функционального направления») сараптаманың оң нәтижесі туралы хабарландыру  №2017/1083.1 23.11.2017 ж. – дан бастап және </w:t>
      </w:r>
      <w:r w:rsidR="00E957E2">
        <w:rPr>
          <w:sz w:val="28"/>
          <w:szCs w:val="28"/>
          <w:lang w:val="kk-KZ"/>
        </w:rPr>
        <w:t>ұйым</w:t>
      </w:r>
      <w:r w:rsidRPr="00421551">
        <w:rPr>
          <w:sz w:val="28"/>
          <w:szCs w:val="28"/>
          <w:lang w:val="kk-KZ"/>
        </w:rPr>
        <w:t xml:space="preserve"> стандарты әзірленді</w:t>
      </w:r>
      <w:r w:rsidR="00E957E2">
        <w:rPr>
          <w:sz w:val="28"/>
          <w:szCs w:val="28"/>
          <w:lang w:val="kk-KZ"/>
        </w:rPr>
        <w:t>.</w:t>
      </w:r>
    </w:p>
    <w:p w14:paraId="61D349E6" w14:textId="6C6E4B80" w:rsidR="00E70E14" w:rsidRPr="00BA057C" w:rsidRDefault="00E70E14" w:rsidP="00844499">
      <w:pPr>
        <w:spacing w:after="0" w:line="240" w:lineRule="auto"/>
        <w:ind w:firstLine="709"/>
        <w:jc w:val="both"/>
        <w:rPr>
          <w:sz w:val="28"/>
          <w:szCs w:val="28"/>
          <w:lang w:val="kk-KZ"/>
        </w:rPr>
      </w:pPr>
      <w:r w:rsidRPr="00421551">
        <w:rPr>
          <w:b/>
          <w:sz w:val="28"/>
          <w:szCs w:val="28"/>
          <w:lang w:val="kk-KZ"/>
        </w:rPr>
        <w:t>Диссертацияның құрылымы және көлемі</w:t>
      </w:r>
      <w:r w:rsidRPr="00421551">
        <w:rPr>
          <w:sz w:val="28"/>
          <w:szCs w:val="28"/>
          <w:lang w:val="kk-KZ"/>
        </w:rPr>
        <w:t xml:space="preserve">. Диссертациялық жұмыс кіріспеден, негізгі бөлімнен: әдебиетке шолу, зерттеу нысандары мен әдістері, тәжірибелік бөлімі, пайдаланылған дереккөздердің тізімі мен қорытындыдан тұрады. Диссертация </w:t>
      </w:r>
      <w:r w:rsidR="00DF745A">
        <w:rPr>
          <w:sz w:val="28"/>
          <w:szCs w:val="28"/>
          <w:lang w:val="kk-KZ"/>
        </w:rPr>
        <w:t>1</w:t>
      </w:r>
      <w:r w:rsidR="00201409">
        <w:rPr>
          <w:sz w:val="28"/>
          <w:szCs w:val="28"/>
          <w:lang w:val="kk-KZ"/>
        </w:rPr>
        <w:t>23</w:t>
      </w:r>
      <w:r w:rsidR="00DF745A">
        <w:rPr>
          <w:sz w:val="28"/>
          <w:szCs w:val="28"/>
          <w:lang w:val="kk-KZ"/>
        </w:rPr>
        <w:t xml:space="preserve"> </w:t>
      </w:r>
      <w:r w:rsidRPr="00421551">
        <w:rPr>
          <w:sz w:val="28"/>
          <w:szCs w:val="28"/>
          <w:lang w:val="kk-KZ"/>
        </w:rPr>
        <w:t xml:space="preserve">бетте баяндалған, онда </w:t>
      </w:r>
      <w:r w:rsidR="00BA057C">
        <w:rPr>
          <w:sz w:val="28"/>
          <w:szCs w:val="28"/>
          <w:lang w:val="kk-KZ"/>
        </w:rPr>
        <w:t>3</w:t>
      </w:r>
      <w:r w:rsidR="00876F82">
        <w:rPr>
          <w:sz w:val="28"/>
          <w:szCs w:val="28"/>
          <w:lang w:val="kk-KZ"/>
        </w:rPr>
        <w:t>0</w:t>
      </w:r>
      <w:r w:rsidRPr="00421551">
        <w:rPr>
          <w:sz w:val="28"/>
          <w:szCs w:val="28"/>
          <w:lang w:val="kk-KZ"/>
        </w:rPr>
        <w:t xml:space="preserve"> сурет, </w:t>
      </w:r>
      <w:r w:rsidR="00BA057C">
        <w:rPr>
          <w:sz w:val="28"/>
          <w:szCs w:val="28"/>
          <w:lang w:val="kk-KZ"/>
        </w:rPr>
        <w:t>4</w:t>
      </w:r>
      <w:r w:rsidR="00184757">
        <w:rPr>
          <w:sz w:val="28"/>
          <w:szCs w:val="28"/>
          <w:lang w:val="kk-KZ"/>
        </w:rPr>
        <w:t>1</w:t>
      </w:r>
      <w:r w:rsidRPr="00421551">
        <w:rPr>
          <w:sz w:val="28"/>
          <w:szCs w:val="28"/>
          <w:lang w:val="kk-KZ"/>
        </w:rPr>
        <w:t xml:space="preserve"> кесте және  </w:t>
      </w:r>
      <w:r w:rsidR="00BA057C" w:rsidRPr="00BA057C">
        <w:rPr>
          <w:rStyle w:val="fontstyle01"/>
          <w:lang w:val="kk-KZ"/>
        </w:rPr>
        <w:t>1</w:t>
      </w:r>
      <w:r w:rsidR="00211F18">
        <w:rPr>
          <w:rStyle w:val="fontstyle01"/>
          <w:lang w:val="kk-KZ"/>
        </w:rPr>
        <w:t>4</w:t>
      </w:r>
      <w:r w:rsidR="001A53A1">
        <w:rPr>
          <w:rStyle w:val="fontstyle01"/>
          <w:lang w:val="kk-KZ"/>
        </w:rPr>
        <w:t xml:space="preserve">2 </w:t>
      </w:r>
      <w:r w:rsidR="00BA057C" w:rsidRPr="00BA057C">
        <w:rPr>
          <w:rStyle w:val="fontstyle01"/>
          <w:lang w:val="kk-KZ"/>
        </w:rPr>
        <w:t>пайдаланылған</w:t>
      </w:r>
      <w:r w:rsidR="00BA057C">
        <w:rPr>
          <w:color w:val="000000"/>
          <w:sz w:val="28"/>
          <w:szCs w:val="28"/>
          <w:lang w:val="kk-KZ"/>
        </w:rPr>
        <w:t xml:space="preserve"> </w:t>
      </w:r>
      <w:r w:rsidR="00BA057C" w:rsidRPr="00BA057C">
        <w:rPr>
          <w:rStyle w:val="fontstyle01"/>
          <w:lang w:val="kk-KZ"/>
        </w:rPr>
        <w:t>әдебиеттер тізімдер</w:t>
      </w:r>
      <w:r w:rsidR="00BA057C">
        <w:rPr>
          <w:rStyle w:val="fontstyle01"/>
          <w:lang w:val="kk-KZ"/>
        </w:rPr>
        <w:t>і.</w:t>
      </w:r>
    </w:p>
    <w:p w14:paraId="492246E7" w14:textId="4306E3A9" w:rsidR="00FF26E9" w:rsidRDefault="00FF26E9" w:rsidP="00844499">
      <w:pPr>
        <w:spacing w:after="0" w:line="240" w:lineRule="auto"/>
        <w:ind w:firstLine="709"/>
        <w:jc w:val="both"/>
        <w:rPr>
          <w:rFonts w:eastAsia="Times New Roman"/>
          <w:sz w:val="28"/>
          <w:szCs w:val="28"/>
          <w:lang w:val="kk-KZ"/>
        </w:rPr>
      </w:pPr>
    </w:p>
    <w:p w14:paraId="7A5898C4" w14:textId="33E99742" w:rsidR="00FF26E9" w:rsidRDefault="00FF26E9" w:rsidP="00844499">
      <w:pPr>
        <w:spacing w:after="0" w:line="240" w:lineRule="auto"/>
        <w:ind w:firstLine="709"/>
        <w:jc w:val="both"/>
        <w:rPr>
          <w:rFonts w:eastAsia="Times New Roman"/>
          <w:sz w:val="28"/>
          <w:szCs w:val="28"/>
          <w:lang w:val="kk-KZ"/>
        </w:rPr>
      </w:pPr>
    </w:p>
    <w:p w14:paraId="235C82CA" w14:textId="2F12419F" w:rsidR="00FF26E9" w:rsidRDefault="00FF26E9" w:rsidP="00844499">
      <w:pPr>
        <w:spacing w:after="0" w:line="240" w:lineRule="auto"/>
        <w:ind w:firstLine="709"/>
        <w:jc w:val="both"/>
        <w:rPr>
          <w:rFonts w:eastAsia="Times New Roman"/>
          <w:sz w:val="28"/>
          <w:szCs w:val="28"/>
          <w:lang w:val="kk-KZ"/>
        </w:rPr>
      </w:pPr>
    </w:p>
    <w:p w14:paraId="6A6C3A1D" w14:textId="54FE6411" w:rsidR="00FF26E9" w:rsidRDefault="00FF26E9" w:rsidP="00915289">
      <w:pPr>
        <w:spacing w:after="0" w:line="240" w:lineRule="auto"/>
        <w:ind w:firstLine="709"/>
        <w:jc w:val="both"/>
        <w:rPr>
          <w:rFonts w:eastAsia="Times New Roman"/>
          <w:sz w:val="28"/>
          <w:szCs w:val="28"/>
          <w:lang w:val="kk-KZ"/>
        </w:rPr>
      </w:pPr>
    </w:p>
    <w:p w14:paraId="3E51D1D8" w14:textId="63EC13FF" w:rsidR="00FF26E9" w:rsidRDefault="00FF26E9" w:rsidP="00915289">
      <w:pPr>
        <w:spacing w:after="0" w:line="240" w:lineRule="auto"/>
        <w:ind w:firstLine="709"/>
        <w:jc w:val="both"/>
        <w:rPr>
          <w:rFonts w:eastAsia="Times New Roman"/>
          <w:sz w:val="28"/>
          <w:szCs w:val="28"/>
          <w:lang w:val="kk-KZ"/>
        </w:rPr>
      </w:pPr>
    </w:p>
    <w:p w14:paraId="72C8173E" w14:textId="01309E2A" w:rsidR="00FF26E9" w:rsidRDefault="00FF26E9" w:rsidP="00915289">
      <w:pPr>
        <w:spacing w:after="0" w:line="240" w:lineRule="auto"/>
        <w:ind w:firstLine="709"/>
        <w:jc w:val="both"/>
        <w:rPr>
          <w:rFonts w:eastAsia="Times New Roman"/>
          <w:sz w:val="28"/>
          <w:szCs w:val="28"/>
          <w:lang w:val="kk-KZ"/>
        </w:rPr>
      </w:pPr>
    </w:p>
    <w:p w14:paraId="41304F74" w14:textId="7564F6B2" w:rsidR="00FF26E9" w:rsidRDefault="00FF26E9" w:rsidP="00915289">
      <w:pPr>
        <w:spacing w:after="0" w:line="240" w:lineRule="auto"/>
        <w:ind w:firstLine="709"/>
        <w:jc w:val="both"/>
        <w:rPr>
          <w:rFonts w:eastAsia="Times New Roman"/>
          <w:sz w:val="28"/>
          <w:szCs w:val="28"/>
          <w:lang w:val="kk-KZ"/>
        </w:rPr>
      </w:pPr>
    </w:p>
    <w:p w14:paraId="3D590300" w14:textId="1AD4E60D" w:rsidR="00FF26E9" w:rsidRDefault="00FF26E9" w:rsidP="00915289">
      <w:pPr>
        <w:spacing w:after="0" w:line="240" w:lineRule="auto"/>
        <w:ind w:firstLine="709"/>
        <w:jc w:val="both"/>
        <w:rPr>
          <w:rFonts w:eastAsia="Times New Roman"/>
          <w:sz w:val="28"/>
          <w:szCs w:val="28"/>
          <w:lang w:val="kk-KZ"/>
        </w:rPr>
      </w:pPr>
    </w:p>
    <w:p w14:paraId="748A4C66" w14:textId="78A1D06C" w:rsidR="00FF26E9" w:rsidRDefault="00FF26E9" w:rsidP="00915289">
      <w:pPr>
        <w:spacing w:after="0" w:line="240" w:lineRule="auto"/>
        <w:ind w:firstLine="709"/>
        <w:jc w:val="both"/>
        <w:rPr>
          <w:rFonts w:eastAsia="Times New Roman"/>
          <w:sz w:val="28"/>
          <w:szCs w:val="28"/>
          <w:lang w:val="kk-KZ"/>
        </w:rPr>
      </w:pPr>
    </w:p>
    <w:p w14:paraId="72C5CAAC" w14:textId="28FD2A0A" w:rsidR="00FF26E9" w:rsidRDefault="00FF26E9" w:rsidP="00915289">
      <w:pPr>
        <w:spacing w:after="0" w:line="240" w:lineRule="auto"/>
        <w:ind w:firstLine="709"/>
        <w:jc w:val="both"/>
        <w:rPr>
          <w:rFonts w:eastAsia="Times New Roman"/>
          <w:sz w:val="28"/>
          <w:szCs w:val="28"/>
          <w:lang w:val="kk-KZ"/>
        </w:rPr>
      </w:pPr>
    </w:p>
    <w:p w14:paraId="1342775C" w14:textId="09D61A80" w:rsidR="00FF26E9" w:rsidRDefault="00FF26E9" w:rsidP="00915289">
      <w:pPr>
        <w:spacing w:after="0" w:line="240" w:lineRule="auto"/>
        <w:ind w:firstLine="709"/>
        <w:jc w:val="both"/>
        <w:rPr>
          <w:rFonts w:eastAsia="Times New Roman"/>
          <w:sz w:val="28"/>
          <w:szCs w:val="28"/>
          <w:lang w:val="kk-KZ"/>
        </w:rPr>
      </w:pPr>
    </w:p>
    <w:p w14:paraId="75C35BEA" w14:textId="62AA21C8" w:rsidR="00A22D66" w:rsidRDefault="00A22D66" w:rsidP="00915289">
      <w:pPr>
        <w:spacing w:after="0" w:line="240" w:lineRule="auto"/>
        <w:ind w:firstLine="709"/>
        <w:jc w:val="both"/>
        <w:rPr>
          <w:rFonts w:eastAsia="Times New Roman"/>
          <w:sz w:val="28"/>
          <w:szCs w:val="28"/>
          <w:lang w:val="kk-KZ"/>
        </w:rPr>
      </w:pPr>
    </w:p>
    <w:p w14:paraId="33DEE693" w14:textId="77777777" w:rsidR="00A22D66" w:rsidRDefault="00A22D66" w:rsidP="00915289">
      <w:pPr>
        <w:spacing w:after="0" w:line="240" w:lineRule="auto"/>
        <w:ind w:firstLine="709"/>
        <w:jc w:val="both"/>
        <w:rPr>
          <w:rFonts w:eastAsia="Times New Roman"/>
          <w:sz w:val="28"/>
          <w:szCs w:val="28"/>
          <w:lang w:val="kk-KZ"/>
        </w:rPr>
      </w:pPr>
    </w:p>
    <w:p w14:paraId="5D9C9494" w14:textId="5AFCCB4E" w:rsidR="00FF26E9" w:rsidRDefault="00FF26E9" w:rsidP="00915289">
      <w:pPr>
        <w:spacing w:after="0" w:line="240" w:lineRule="auto"/>
        <w:ind w:firstLine="709"/>
        <w:jc w:val="both"/>
        <w:rPr>
          <w:rFonts w:eastAsia="Times New Roman"/>
          <w:sz w:val="28"/>
          <w:szCs w:val="28"/>
          <w:lang w:val="kk-KZ"/>
        </w:rPr>
      </w:pPr>
    </w:p>
    <w:p w14:paraId="16CD478B" w14:textId="274458C5" w:rsidR="00ED2DA6" w:rsidRDefault="00794124" w:rsidP="00915289">
      <w:pPr>
        <w:pStyle w:val="111"/>
        <w:ind w:left="0" w:firstLine="709"/>
        <w:jc w:val="both"/>
        <w:rPr>
          <w:lang w:val="kk-KZ"/>
        </w:rPr>
      </w:pPr>
      <w:r>
        <w:rPr>
          <w:lang w:val="kk-KZ"/>
        </w:rPr>
        <w:lastRenderedPageBreak/>
        <w:t xml:space="preserve">1 </w:t>
      </w:r>
      <w:r w:rsidRPr="00794124">
        <w:rPr>
          <w:lang w:val="kk-KZ"/>
        </w:rPr>
        <w:t>ЕТ ЖАРТЫЛАЙ ФАБРИКАТТАРЫН ӨНДІРУ САЛАСЫНДАҒЫ ТАМАҚ ҚАУІПСІЗДІГІ ЖҮЙЕСІН ЖЕТІЛДІРУ БАҒЫТТАРЫ</w:t>
      </w:r>
    </w:p>
    <w:p w14:paraId="040E4B59" w14:textId="77777777" w:rsidR="00794124" w:rsidRDefault="00794124" w:rsidP="00C20EEE">
      <w:pPr>
        <w:pStyle w:val="111"/>
        <w:ind w:left="0"/>
        <w:jc w:val="both"/>
        <w:rPr>
          <w:lang w:val="kk-KZ"/>
        </w:rPr>
      </w:pPr>
      <w:bookmarkStart w:id="22" w:name="_Toc65692746"/>
    </w:p>
    <w:p w14:paraId="336D3747" w14:textId="0F48558F" w:rsidR="00794124" w:rsidRPr="00C20EEE" w:rsidRDefault="00771F6E" w:rsidP="00C20EEE">
      <w:pPr>
        <w:pStyle w:val="111"/>
        <w:ind w:left="0" w:firstLine="709"/>
        <w:jc w:val="both"/>
        <w:rPr>
          <w:lang w:val="kk-KZ"/>
        </w:rPr>
      </w:pPr>
      <w:r>
        <w:rPr>
          <w:lang w:val="kk-KZ"/>
        </w:rPr>
        <w:t xml:space="preserve">1.1 </w:t>
      </w:r>
      <w:r w:rsidR="002611E0" w:rsidRPr="002611E0">
        <w:rPr>
          <w:lang w:val="kk-KZ"/>
        </w:rPr>
        <w:t xml:space="preserve">Қазақстанда </w:t>
      </w:r>
      <w:r w:rsidR="00794124">
        <w:rPr>
          <w:lang w:val="kk-KZ"/>
        </w:rPr>
        <w:t xml:space="preserve">Республикасында </w:t>
      </w:r>
      <w:r w:rsidR="002611E0" w:rsidRPr="002611E0">
        <w:rPr>
          <w:lang w:val="kk-KZ"/>
        </w:rPr>
        <w:t>құс етін өндіру: келешегі мен тежеуші факторлары</w:t>
      </w:r>
    </w:p>
    <w:p w14:paraId="47DBA49D" w14:textId="1249EFD4" w:rsidR="002611E0" w:rsidRDefault="004E1226" w:rsidP="00915289">
      <w:pPr>
        <w:pStyle w:val="111"/>
        <w:ind w:left="0" w:firstLine="709"/>
        <w:jc w:val="both"/>
        <w:rPr>
          <w:b w:val="0"/>
          <w:lang w:val="kk-KZ"/>
        </w:rPr>
      </w:pPr>
      <w:r>
        <w:rPr>
          <w:b w:val="0"/>
          <w:lang w:val="kk-KZ"/>
        </w:rPr>
        <w:t>Құс еті</w:t>
      </w:r>
      <w:r w:rsidR="002611E0" w:rsidRPr="002611E0">
        <w:rPr>
          <w:b w:val="0"/>
          <w:lang w:val="kk-KZ"/>
        </w:rPr>
        <w:t xml:space="preserve"> шаруашылығы әлемдік ауыл шаруашылығының неғұрлым серпінді дамып келе жатқан секторларының бірі болып табылады (1 сурет), ал құс еті-барлық кіріс қабаттарының халқы үшін ақуыздың неғұрлым қолжетімді және ауқымды көзі болып табылады</w:t>
      </w:r>
      <w:r w:rsidR="00F7288C">
        <w:rPr>
          <w:b w:val="0"/>
          <w:lang w:val="kk-KZ"/>
        </w:rPr>
        <w:t xml:space="preserve"> </w:t>
      </w:r>
      <w:r w:rsidR="00F7288C" w:rsidRPr="00F7288C">
        <w:rPr>
          <w:b w:val="0"/>
          <w:lang w:val="kk-KZ"/>
        </w:rPr>
        <w:t>[</w:t>
      </w:r>
      <w:r w:rsidR="00084DDE">
        <w:rPr>
          <w:b w:val="0"/>
          <w:lang w:val="kk-KZ"/>
        </w:rPr>
        <w:t>3</w:t>
      </w:r>
      <w:r w:rsidR="00F7288C" w:rsidRPr="00F7288C">
        <w:rPr>
          <w:b w:val="0"/>
          <w:lang w:val="kk-KZ"/>
        </w:rPr>
        <w:t>]</w:t>
      </w:r>
      <w:r w:rsidR="002611E0" w:rsidRPr="002611E0">
        <w:rPr>
          <w:b w:val="0"/>
          <w:lang w:val="kk-KZ"/>
        </w:rPr>
        <w:t>.</w:t>
      </w:r>
    </w:p>
    <w:p w14:paraId="0794A4C9" w14:textId="77777777" w:rsidR="00C42E4F" w:rsidRDefault="00C42E4F" w:rsidP="00915289">
      <w:pPr>
        <w:pStyle w:val="111"/>
        <w:ind w:left="0" w:firstLine="709"/>
        <w:jc w:val="both"/>
        <w:rPr>
          <w:b w:val="0"/>
          <w:lang w:val="kk-KZ"/>
        </w:rPr>
      </w:pPr>
    </w:p>
    <w:p w14:paraId="41608500" w14:textId="5A14E963" w:rsidR="002611E0" w:rsidRDefault="00506407" w:rsidP="00915289">
      <w:pPr>
        <w:pStyle w:val="111"/>
        <w:ind w:left="0"/>
        <w:rPr>
          <w:b w:val="0"/>
          <w:lang w:val="kk-KZ"/>
        </w:rPr>
      </w:pPr>
      <w:r>
        <w:rPr>
          <w:noProof/>
        </w:rPr>
        <w:drawing>
          <wp:inline distT="0" distB="0" distL="0" distR="0" wp14:anchorId="6F4A5E64" wp14:editId="77E7D1BB">
            <wp:extent cx="6019800" cy="3667506"/>
            <wp:effectExtent l="0" t="0" r="0" b="3175"/>
            <wp:docPr id="3" name="Диаграмма 3">
              <a:extLst xmlns:a="http://schemas.openxmlformats.org/drawingml/2006/main">
                <a:ext uri="{FF2B5EF4-FFF2-40B4-BE49-F238E27FC236}">
                  <a16:creationId xmlns:a16="http://schemas.microsoft.com/office/drawing/2014/main" id="{0B81AD9E-9C54-4B97-A683-6E85827759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5211E5D2" w14:textId="5ADB2E96" w:rsidR="002611E0" w:rsidRPr="002611E0" w:rsidRDefault="002611E0" w:rsidP="00C20EEE">
      <w:pPr>
        <w:widowControl w:val="0"/>
        <w:autoSpaceDE w:val="0"/>
        <w:autoSpaceDN w:val="0"/>
        <w:spacing w:after="0" w:line="240" w:lineRule="auto"/>
        <w:ind w:firstLine="709"/>
        <w:rPr>
          <w:rFonts w:ascii="Calibri" w:hAnsi="Calibri" w:cs="Calibri"/>
          <w:sz w:val="27"/>
          <w:lang w:val="kk-KZ"/>
        </w:rPr>
      </w:pPr>
    </w:p>
    <w:p w14:paraId="07FD8FC5" w14:textId="540FD677" w:rsidR="002611E0" w:rsidRPr="002611E0" w:rsidRDefault="00F32135" w:rsidP="00C20EEE">
      <w:pPr>
        <w:pStyle w:val="111"/>
        <w:ind w:left="0"/>
        <w:rPr>
          <w:b w:val="0"/>
          <w:lang w:val="kk-KZ"/>
        </w:rPr>
      </w:pPr>
      <w:r w:rsidRPr="002611E0">
        <w:rPr>
          <w:b w:val="0"/>
          <w:lang w:val="kk-KZ"/>
        </w:rPr>
        <w:t>С</w:t>
      </w:r>
      <w:r w:rsidR="002611E0" w:rsidRPr="002611E0">
        <w:rPr>
          <w:b w:val="0"/>
          <w:lang w:val="kk-KZ"/>
        </w:rPr>
        <w:t>уре</w:t>
      </w:r>
      <w:r>
        <w:rPr>
          <w:b w:val="0"/>
          <w:lang w:val="kk-KZ"/>
        </w:rPr>
        <w:t xml:space="preserve">т 1 </w:t>
      </w:r>
      <w:r w:rsidR="00766816" w:rsidRPr="0019431D">
        <w:rPr>
          <w:b w:val="0"/>
          <w:lang w:val="kk-KZ"/>
        </w:rPr>
        <w:t>-</w:t>
      </w:r>
      <w:r>
        <w:rPr>
          <w:b w:val="0"/>
          <w:lang w:val="kk-KZ"/>
        </w:rPr>
        <w:t xml:space="preserve"> </w:t>
      </w:r>
      <w:r w:rsidR="00506407">
        <w:rPr>
          <w:b w:val="0"/>
          <w:lang w:val="kk-KZ"/>
        </w:rPr>
        <w:t xml:space="preserve">ҚР </w:t>
      </w:r>
      <w:r w:rsidR="002611E0" w:rsidRPr="002611E0">
        <w:rPr>
          <w:b w:val="0"/>
          <w:lang w:val="kk-KZ"/>
        </w:rPr>
        <w:t>құс етін</w:t>
      </w:r>
      <w:r w:rsidR="00506407">
        <w:rPr>
          <w:b w:val="0"/>
          <w:lang w:val="kk-KZ"/>
        </w:rPr>
        <w:t xml:space="preserve"> пайдалану</w:t>
      </w:r>
      <w:r w:rsidR="002611E0" w:rsidRPr="002611E0">
        <w:rPr>
          <w:b w:val="0"/>
          <w:lang w:val="kk-KZ"/>
        </w:rPr>
        <w:t xml:space="preserve"> </w:t>
      </w:r>
      <w:r w:rsidR="00506407">
        <w:rPr>
          <w:b w:val="0"/>
          <w:lang w:val="kk-KZ"/>
        </w:rPr>
        <w:t>теңгерілімі</w:t>
      </w:r>
      <w:r w:rsidR="002611E0" w:rsidRPr="002611E0">
        <w:rPr>
          <w:b w:val="0"/>
          <w:lang w:val="kk-KZ"/>
        </w:rPr>
        <w:t>, м</w:t>
      </w:r>
      <w:r w:rsidR="00506407">
        <w:rPr>
          <w:b w:val="0"/>
          <w:lang w:val="kk-KZ"/>
        </w:rPr>
        <w:t>ың</w:t>
      </w:r>
      <w:r w:rsidR="002611E0" w:rsidRPr="002611E0">
        <w:rPr>
          <w:b w:val="0"/>
          <w:lang w:val="kk-KZ"/>
        </w:rPr>
        <w:t>. тонна</w:t>
      </w:r>
    </w:p>
    <w:p w14:paraId="2A49C531" w14:textId="77777777" w:rsidR="002853AC" w:rsidRDefault="002853AC" w:rsidP="00915289">
      <w:pPr>
        <w:pStyle w:val="111"/>
        <w:ind w:left="0" w:firstLine="709"/>
        <w:jc w:val="both"/>
        <w:rPr>
          <w:b w:val="0"/>
          <w:lang w:val="kk-KZ"/>
        </w:rPr>
      </w:pPr>
    </w:p>
    <w:p w14:paraId="20E4779B" w14:textId="65070C9D" w:rsidR="002611E0" w:rsidRDefault="002611E0" w:rsidP="00915289">
      <w:pPr>
        <w:pStyle w:val="111"/>
        <w:ind w:left="0" w:firstLine="709"/>
        <w:jc w:val="both"/>
        <w:rPr>
          <w:b w:val="0"/>
          <w:lang w:val="kk-KZ"/>
        </w:rPr>
      </w:pPr>
      <w:r w:rsidRPr="002611E0">
        <w:rPr>
          <w:b w:val="0"/>
          <w:lang w:val="kk-KZ"/>
        </w:rPr>
        <w:t>Кеңес дәуірінде Қазақстан Ресей мен Украинадан кейінгі үшінші құс етін өндіруші болды, бірақ алғашқы екі республикаға қарағанда мал басының өсу қарқыны жоғары болды. 1990 жылдардың басындағы трансформациялық шок құс басының күрт төмендеуіне, саланың тозуына әкелді</w:t>
      </w:r>
      <w:r w:rsidR="00F7288C">
        <w:rPr>
          <w:b w:val="0"/>
          <w:lang w:val="kk-KZ"/>
        </w:rPr>
        <w:t xml:space="preserve"> </w:t>
      </w:r>
      <w:r w:rsidR="00F7288C" w:rsidRPr="00F7288C">
        <w:rPr>
          <w:b w:val="0"/>
          <w:lang w:val="kk-KZ"/>
        </w:rPr>
        <w:t>[</w:t>
      </w:r>
      <w:r w:rsidR="00681E5F">
        <w:rPr>
          <w:b w:val="0"/>
          <w:lang w:val="kk-KZ"/>
        </w:rPr>
        <w:t>4</w:t>
      </w:r>
      <w:r w:rsidR="00F7288C" w:rsidRPr="00F7288C">
        <w:rPr>
          <w:b w:val="0"/>
          <w:lang w:val="kk-KZ"/>
        </w:rPr>
        <w:t>]</w:t>
      </w:r>
      <w:r w:rsidRPr="002611E0">
        <w:rPr>
          <w:b w:val="0"/>
          <w:lang w:val="kk-KZ"/>
        </w:rPr>
        <w:t>. Алайда, 1996 жылдан бастап құс басы тұрақты өсіп келеді және бүгінде 1991 жылғы деңгейдің жартысынан асады (2</w:t>
      </w:r>
      <w:r w:rsidR="00937FB1">
        <w:rPr>
          <w:b w:val="0"/>
          <w:lang w:val="kk-KZ"/>
        </w:rPr>
        <w:t xml:space="preserve">,3 </w:t>
      </w:r>
      <w:r w:rsidRPr="002611E0">
        <w:rPr>
          <w:b w:val="0"/>
          <w:lang w:val="kk-KZ"/>
        </w:rPr>
        <w:t>сурет). Құс етін өндіру одан да қарқынды өсуде, бұл сала өнімділігінің артқанын көрсетеді.</w:t>
      </w:r>
    </w:p>
    <w:p w14:paraId="5A7BCFAE" w14:textId="77777777" w:rsidR="00C20EEE" w:rsidRDefault="00C20EEE" w:rsidP="00915289">
      <w:pPr>
        <w:pStyle w:val="111"/>
        <w:ind w:left="0" w:firstLine="709"/>
        <w:jc w:val="both"/>
        <w:rPr>
          <w:b w:val="0"/>
          <w:lang w:val="kk-KZ"/>
        </w:rPr>
      </w:pPr>
    </w:p>
    <w:p w14:paraId="403EF89A" w14:textId="58A55F42" w:rsidR="002611E0" w:rsidRDefault="00C42E4F" w:rsidP="00C20EEE">
      <w:pPr>
        <w:pStyle w:val="111"/>
        <w:ind w:left="0"/>
        <w:rPr>
          <w:b w:val="0"/>
          <w:lang w:val="kk-KZ"/>
        </w:rPr>
      </w:pPr>
      <w:r w:rsidRPr="00C42E4F">
        <w:rPr>
          <w:b w:val="0"/>
          <w:noProof/>
          <w:lang w:bidi="ar-SA"/>
        </w:rPr>
        <w:lastRenderedPageBreak/>
        <w:drawing>
          <wp:inline distT="0" distB="0" distL="0" distR="0" wp14:anchorId="5E2399D2" wp14:editId="4BA0488A">
            <wp:extent cx="5759997" cy="2200275"/>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726" cy="2200936"/>
                    </a:xfrm>
                    <a:prstGeom prst="rect">
                      <a:avLst/>
                    </a:prstGeom>
                    <a:noFill/>
                    <a:ln>
                      <a:noFill/>
                    </a:ln>
                  </pic:spPr>
                </pic:pic>
              </a:graphicData>
            </a:graphic>
          </wp:inline>
        </w:drawing>
      </w:r>
    </w:p>
    <w:p w14:paraId="5AC8BAC1" w14:textId="77777777" w:rsidR="00C42E4F" w:rsidRDefault="00C42E4F" w:rsidP="00915289">
      <w:pPr>
        <w:pStyle w:val="111"/>
        <w:ind w:left="0" w:firstLine="709"/>
        <w:jc w:val="both"/>
        <w:rPr>
          <w:b w:val="0"/>
          <w:lang w:val="kk-KZ"/>
        </w:rPr>
      </w:pPr>
    </w:p>
    <w:p w14:paraId="61B174DF" w14:textId="516E5127" w:rsidR="00C42E4F" w:rsidRDefault="00937FB1" w:rsidP="00C20EEE">
      <w:pPr>
        <w:pStyle w:val="111"/>
        <w:ind w:left="0"/>
        <w:rPr>
          <w:b w:val="0"/>
          <w:lang w:val="kk-KZ"/>
        </w:rPr>
      </w:pPr>
      <w:r w:rsidRPr="00C42E4F">
        <w:rPr>
          <w:b w:val="0"/>
          <w:lang w:val="kk-KZ"/>
        </w:rPr>
        <w:t>С</w:t>
      </w:r>
      <w:r w:rsidR="00C42E4F" w:rsidRPr="00C42E4F">
        <w:rPr>
          <w:b w:val="0"/>
          <w:lang w:val="kk-KZ"/>
        </w:rPr>
        <w:t>урет</w:t>
      </w:r>
      <w:r>
        <w:rPr>
          <w:b w:val="0"/>
          <w:lang w:val="kk-KZ"/>
        </w:rPr>
        <w:t xml:space="preserve"> 2 -</w:t>
      </w:r>
      <w:r w:rsidR="00C42E4F" w:rsidRPr="00C42E4F">
        <w:rPr>
          <w:b w:val="0"/>
          <w:lang w:val="kk-KZ"/>
        </w:rPr>
        <w:t xml:space="preserve"> Қазақстан</w:t>
      </w:r>
      <w:r w:rsidR="00C42E4F">
        <w:rPr>
          <w:b w:val="0"/>
          <w:lang w:val="kk-KZ"/>
        </w:rPr>
        <w:t xml:space="preserve"> Республикасын</w:t>
      </w:r>
      <w:r w:rsidR="00C42E4F" w:rsidRPr="00C42E4F">
        <w:rPr>
          <w:b w:val="0"/>
          <w:lang w:val="kk-KZ"/>
        </w:rPr>
        <w:t>дағы құс басы, млн. бас</w:t>
      </w:r>
    </w:p>
    <w:p w14:paraId="4CD99DB2" w14:textId="5F5EF099" w:rsidR="002853AC" w:rsidRPr="00C42E4F" w:rsidRDefault="002853AC" w:rsidP="00915289">
      <w:pPr>
        <w:widowControl w:val="0"/>
        <w:autoSpaceDE w:val="0"/>
        <w:autoSpaceDN w:val="0"/>
        <w:spacing w:after="0" w:line="240" w:lineRule="auto"/>
        <w:ind w:firstLine="709"/>
        <w:jc w:val="left"/>
        <w:rPr>
          <w:rFonts w:ascii="Calibri" w:hAnsi="Calibri" w:cs="Calibri"/>
          <w:sz w:val="20"/>
          <w:lang w:val="kk-KZ"/>
        </w:rPr>
      </w:pPr>
    </w:p>
    <w:p w14:paraId="4AD3F29A" w14:textId="25970B4F" w:rsidR="002611E0" w:rsidRDefault="00C42E4F" w:rsidP="00C20EEE">
      <w:pPr>
        <w:pStyle w:val="111"/>
        <w:ind w:left="0"/>
        <w:rPr>
          <w:b w:val="0"/>
          <w:lang w:val="kk-KZ"/>
        </w:rPr>
      </w:pPr>
      <w:r w:rsidRPr="00C42E4F">
        <w:rPr>
          <w:b w:val="0"/>
          <w:noProof/>
          <w:lang w:bidi="ar-SA"/>
        </w:rPr>
        <w:drawing>
          <wp:inline distT="0" distB="0" distL="0" distR="0" wp14:anchorId="7AEFAC3F" wp14:editId="068DCD04">
            <wp:extent cx="5760085" cy="2740235"/>
            <wp:effectExtent l="0" t="0" r="0" b="317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085" cy="2740235"/>
                    </a:xfrm>
                    <a:prstGeom prst="rect">
                      <a:avLst/>
                    </a:prstGeom>
                    <a:noFill/>
                    <a:ln>
                      <a:noFill/>
                    </a:ln>
                  </pic:spPr>
                </pic:pic>
              </a:graphicData>
            </a:graphic>
          </wp:inline>
        </w:drawing>
      </w:r>
    </w:p>
    <w:p w14:paraId="2E998EDF" w14:textId="77777777" w:rsidR="00C20EEE" w:rsidRPr="002611E0" w:rsidRDefault="00C20EEE" w:rsidP="00C20EEE">
      <w:pPr>
        <w:pStyle w:val="111"/>
        <w:ind w:left="0"/>
        <w:rPr>
          <w:b w:val="0"/>
          <w:lang w:val="kk-KZ"/>
        </w:rPr>
      </w:pPr>
    </w:p>
    <w:p w14:paraId="77CD43D5" w14:textId="437A9DA5" w:rsidR="002611E0" w:rsidRPr="00C42E4F" w:rsidRDefault="00937FB1" w:rsidP="00E55A94">
      <w:pPr>
        <w:pStyle w:val="111"/>
        <w:ind w:left="0"/>
        <w:rPr>
          <w:b w:val="0"/>
          <w:lang w:val="kk-KZ"/>
        </w:rPr>
      </w:pPr>
      <w:r w:rsidRPr="00C42E4F">
        <w:rPr>
          <w:b w:val="0"/>
          <w:lang w:val="kk-KZ"/>
        </w:rPr>
        <w:t>С</w:t>
      </w:r>
      <w:r w:rsidR="00C42E4F" w:rsidRPr="00C42E4F">
        <w:rPr>
          <w:b w:val="0"/>
          <w:lang w:val="kk-KZ"/>
        </w:rPr>
        <w:t>урет</w:t>
      </w:r>
      <w:r>
        <w:rPr>
          <w:b w:val="0"/>
          <w:lang w:val="kk-KZ"/>
        </w:rPr>
        <w:t xml:space="preserve"> 3 -</w:t>
      </w:r>
      <w:r w:rsidR="00C42E4F" w:rsidRPr="00C42E4F">
        <w:rPr>
          <w:b w:val="0"/>
          <w:lang w:val="kk-KZ"/>
        </w:rPr>
        <w:t xml:space="preserve"> Қазақстанда құс етін өндіру, мың т</w:t>
      </w:r>
    </w:p>
    <w:p w14:paraId="67276150" w14:textId="6CCD21FC" w:rsidR="00EE70CE" w:rsidRDefault="00EE70CE" w:rsidP="00915289">
      <w:pPr>
        <w:pStyle w:val="111"/>
        <w:ind w:left="0" w:firstLine="709"/>
        <w:jc w:val="both"/>
        <w:rPr>
          <w:lang w:val="kk-KZ"/>
        </w:rPr>
      </w:pPr>
      <w:r>
        <w:rPr>
          <w:lang w:val="kk-KZ"/>
        </w:rPr>
        <w:tab/>
      </w:r>
    </w:p>
    <w:p w14:paraId="50463358" w14:textId="265FC081" w:rsidR="00C42E4F" w:rsidRDefault="00EE70CE" w:rsidP="00915289">
      <w:pPr>
        <w:pStyle w:val="111"/>
        <w:ind w:left="0" w:firstLine="709"/>
        <w:jc w:val="both"/>
        <w:rPr>
          <w:lang w:val="kk-KZ"/>
        </w:rPr>
      </w:pPr>
      <w:r w:rsidRPr="00EE70CE">
        <w:rPr>
          <w:b w:val="0"/>
          <w:lang w:val="kk-KZ"/>
        </w:rPr>
        <w:t>Өнеркәсіптік құс өндірушілер Еуропада және Ресейде сатып алы</w:t>
      </w:r>
      <w:r w:rsidR="00E9555A">
        <w:rPr>
          <w:b w:val="0"/>
          <w:lang w:val="kk-KZ"/>
        </w:rPr>
        <w:t>натын негізгі әлемдік кросстарға</w:t>
      </w:r>
      <w:r w:rsidRPr="00EE70CE">
        <w:rPr>
          <w:b w:val="0"/>
          <w:lang w:val="kk-KZ"/>
        </w:rPr>
        <w:t xml:space="preserve"> (Росс, Хаббард, Кобб) бағытталған. Отандық асыл тұқымды құс шаруашылығы асыл тұқымды материалдың қажетті көлемі мен сапасын жеткізе алмайды</w:t>
      </w:r>
      <w:r w:rsidR="00F7288C">
        <w:rPr>
          <w:b w:val="0"/>
          <w:lang w:val="kk-KZ"/>
        </w:rPr>
        <w:t xml:space="preserve"> </w:t>
      </w:r>
      <w:r w:rsidR="00F7288C" w:rsidRPr="00F7288C">
        <w:rPr>
          <w:b w:val="0"/>
          <w:lang w:val="kk-KZ"/>
        </w:rPr>
        <w:t>[</w:t>
      </w:r>
      <w:r w:rsidR="00681E5F">
        <w:rPr>
          <w:b w:val="0"/>
          <w:lang w:val="kk-KZ"/>
        </w:rPr>
        <w:t>5,6</w:t>
      </w:r>
      <w:r w:rsidR="00F7288C" w:rsidRPr="00F7288C">
        <w:rPr>
          <w:b w:val="0"/>
          <w:lang w:val="kk-KZ"/>
        </w:rPr>
        <w:t>]</w:t>
      </w:r>
      <w:r w:rsidRPr="00EE70CE">
        <w:rPr>
          <w:b w:val="0"/>
          <w:lang w:val="kk-KZ"/>
        </w:rPr>
        <w:t>. Өнеркәсіпте орта есеппен малдың тек 8% -ы ғана асыл тұқымды құстар болып табылады (малдың жартысына жуығы жеке шаруа қожалықтарында екенін атап өту керек, мұнда асыл тұқымды құстардың үлесі кәсіпорындарға қарағанда айтарлықтай төме</w:t>
      </w:r>
      <w:r w:rsidR="00E9555A">
        <w:rPr>
          <w:b w:val="0"/>
          <w:lang w:val="kk-KZ"/>
        </w:rPr>
        <w:t>н). Сірә, жақын арада ел кросстар оған</w:t>
      </w:r>
      <w:r w:rsidRPr="00EE70CE">
        <w:rPr>
          <w:b w:val="0"/>
          <w:lang w:val="kk-KZ"/>
        </w:rPr>
        <w:t xml:space="preserve"> сәйкес вакциналардың, премикстердің және басқа да технологиялық компоненттердің импортына тәуелді болады. Ел ішінде құс еті өндірісінің өсуіне қарамастан, оны тұтыну</w:t>
      </w:r>
      <w:r w:rsidR="00E9555A">
        <w:rPr>
          <w:b w:val="0"/>
          <w:lang w:val="kk-KZ"/>
        </w:rPr>
        <w:t xml:space="preserve"> әлдеқайда жылдам қарқынмен өсіп келеді</w:t>
      </w:r>
      <w:r w:rsidRPr="00EE70CE">
        <w:rPr>
          <w:b w:val="0"/>
          <w:lang w:val="kk-KZ"/>
        </w:rPr>
        <w:t xml:space="preserve"> және импортты ұ</w:t>
      </w:r>
      <w:r w:rsidR="000B4384">
        <w:rPr>
          <w:b w:val="0"/>
          <w:lang w:val="kk-KZ"/>
        </w:rPr>
        <w:t>лғайту арқылы қанағаттандырылу</w:t>
      </w:r>
      <w:r w:rsidR="00E9555A">
        <w:rPr>
          <w:b w:val="0"/>
          <w:lang w:val="kk-KZ"/>
        </w:rPr>
        <w:t>да</w:t>
      </w:r>
      <w:r w:rsidRPr="00EE70CE">
        <w:rPr>
          <w:b w:val="0"/>
          <w:lang w:val="kk-KZ"/>
        </w:rPr>
        <w:t xml:space="preserve">. </w:t>
      </w:r>
      <w:r w:rsidR="00E9555A" w:rsidRPr="00E9555A">
        <w:rPr>
          <w:b w:val="0"/>
          <w:lang w:val="kk-KZ"/>
        </w:rPr>
        <w:t>Импорттың өсуі қолданыстағы құс фабрикаларының өндірістік қуаттарының айта</w:t>
      </w:r>
      <w:r w:rsidR="00E9555A">
        <w:rPr>
          <w:b w:val="0"/>
          <w:lang w:val="kk-KZ"/>
        </w:rPr>
        <w:t>рлықтай игерілмеуіне әкеліп соғуда</w:t>
      </w:r>
      <w:r w:rsidR="00F7288C">
        <w:rPr>
          <w:b w:val="0"/>
          <w:lang w:val="kk-KZ"/>
        </w:rPr>
        <w:t xml:space="preserve"> </w:t>
      </w:r>
      <w:r w:rsidR="00F7288C" w:rsidRPr="00F7288C">
        <w:rPr>
          <w:b w:val="0"/>
          <w:lang w:val="kk-KZ"/>
        </w:rPr>
        <w:t>[</w:t>
      </w:r>
      <w:r w:rsidR="00681E5F">
        <w:rPr>
          <w:b w:val="0"/>
          <w:lang w:val="kk-KZ"/>
        </w:rPr>
        <w:t>7</w:t>
      </w:r>
      <w:r w:rsidR="00F7288C" w:rsidRPr="00F7288C">
        <w:rPr>
          <w:b w:val="0"/>
          <w:lang w:val="kk-KZ"/>
        </w:rPr>
        <w:t>]</w:t>
      </w:r>
      <w:r w:rsidR="00E9555A" w:rsidRPr="00E9555A">
        <w:rPr>
          <w:b w:val="0"/>
          <w:lang w:val="kk-KZ"/>
        </w:rPr>
        <w:t>.</w:t>
      </w:r>
    </w:p>
    <w:p w14:paraId="3D21E9E6" w14:textId="6E022572" w:rsidR="00C20EEE" w:rsidRDefault="00E9555A" w:rsidP="00915289">
      <w:pPr>
        <w:pStyle w:val="111"/>
        <w:ind w:left="0" w:firstLine="709"/>
        <w:jc w:val="both"/>
        <w:rPr>
          <w:noProof/>
          <w:lang w:val="kk-KZ" w:eastAsia="ru-RU"/>
        </w:rPr>
      </w:pPr>
      <w:r w:rsidRPr="00E9555A">
        <w:rPr>
          <w:b w:val="0"/>
          <w:lang w:val="kk-KZ"/>
        </w:rPr>
        <w:t xml:space="preserve">Импорт құрылымы импортталатын құс етінің халықтың тұтыну үлесінің жоғары болуының себебін түсіндіреді: импортталатын құстардың абсолютті көп </w:t>
      </w:r>
      <w:r w:rsidRPr="00E9555A">
        <w:rPr>
          <w:b w:val="0"/>
          <w:lang w:val="kk-KZ"/>
        </w:rPr>
        <w:lastRenderedPageBreak/>
        <w:t>мөлшері шет</w:t>
      </w:r>
      <w:r w:rsidR="00D83152">
        <w:rPr>
          <w:b w:val="0"/>
          <w:lang w:val="kk-KZ"/>
        </w:rPr>
        <w:t>елден келеді</w:t>
      </w:r>
      <w:r w:rsidRPr="00E9555A">
        <w:rPr>
          <w:b w:val="0"/>
          <w:lang w:val="kk-KZ"/>
        </w:rPr>
        <w:t xml:space="preserve"> және</w:t>
      </w:r>
      <w:r w:rsidR="00F97E3D">
        <w:rPr>
          <w:b w:val="0"/>
          <w:lang w:val="kk-KZ"/>
        </w:rPr>
        <w:t xml:space="preserve"> </w:t>
      </w:r>
      <w:r w:rsidRPr="00E9555A">
        <w:rPr>
          <w:b w:val="0"/>
          <w:lang w:val="kk-KZ"/>
        </w:rPr>
        <w:t xml:space="preserve"> ең алдымен, арзан мұздатылған аяқтар (себебі ол ең төменгі орташа келісімшарттық бағамен импортталады). Тауықтың аяқтары, мүмкін, басқа тұтынушылар қабаттарына бағытталған жоғары сапалы өнімдер шығаратын отандық құс етін өндірушіге бәсекелес бола алмайды. Импорттың осындай құрылымымен шетелден арзан тауық етін импорттау көлемі халықтың табыс деңгейінің функциясы болып табылады деп есептеуге болады: белгілі бір төмен табыс деңгейі бар халықтың үлесі неғұрлым аз болса, соғұрлым импорт азаяды.</w:t>
      </w:r>
      <w:r w:rsidR="001A0C70" w:rsidRPr="001A0C70">
        <w:rPr>
          <w:noProof/>
          <w:lang w:val="kk-KZ" w:eastAsia="ru-RU"/>
        </w:rPr>
        <w:t xml:space="preserve"> </w:t>
      </w:r>
    </w:p>
    <w:p w14:paraId="5DBE577A" w14:textId="77777777" w:rsidR="00C20EEE" w:rsidRDefault="00C20EEE" w:rsidP="00915289">
      <w:pPr>
        <w:pStyle w:val="111"/>
        <w:ind w:left="0" w:firstLine="709"/>
        <w:jc w:val="both"/>
        <w:rPr>
          <w:noProof/>
          <w:lang w:val="kk-KZ" w:eastAsia="ru-RU"/>
        </w:rPr>
      </w:pPr>
    </w:p>
    <w:p w14:paraId="342E4C48" w14:textId="6A2EDC8D" w:rsidR="001A0C70" w:rsidRDefault="001A0C70" w:rsidP="00C20EEE">
      <w:pPr>
        <w:pStyle w:val="111"/>
        <w:ind w:left="0"/>
        <w:rPr>
          <w:noProof/>
          <w:lang w:val="kk-KZ" w:eastAsia="ru-RU"/>
        </w:rPr>
      </w:pPr>
      <w:r>
        <w:rPr>
          <w:noProof/>
          <w:lang w:bidi="ar-SA"/>
        </w:rPr>
        <w:drawing>
          <wp:inline distT="0" distB="0" distL="0" distR="0" wp14:anchorId="10CB3D37" wp14:editId="79ED417E">
            <wp:extent cx="5760085" cy="3939722"/>
            <wp:effectExtent l="0" t="0" r="18415" b="10160"/>
            <wp:docPr id="26" name="Диаграмма 26">
              <a:extLst xmlns:a="http://schemas.openxmlformats.org/drawingml/2006/main">
                <a:ext uri="{FF2B5EF4-FFF2-40B4-BE49-F238E27FC236}">
                  <a16:creationId xmlns:a16="http://schemas.microsoft.com/office/drawing/2014/main" id="{163805B1-B2D4-488A-9F09-D683373BB2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2D00962" w14:textId="77777777" w:rsidR="00C20EEE" w:rsidRDefault="00C20EEE" w:rsidP="00C20EEE">
      <w:pPr>
        <w:pStyle w:val="111"/>
        <w:ind w:left="0"/>
        <w:rPr>
          <w:noProof/>
          <w:lang w:val="kk-KZ" w:eastAsia="ru-RU"/>
        </w:rPr>
      </w:pPr>
    </w:p>
    <w:p w14:paraId="3E8A712E" w14:textId="61C3D8DE" w:rsidR="00937FB1" w:rsidRPr="00AA4690" w:rsidRDefault="00937FB1" w:rsidP="00C20EEE">
      <w:pPr>
        <w:pStyle w:val="111"/>
        <w:ind w:left="0"/>
        <w:rPr>
          <w:b w:val="0"/>
          <w:bCs w:val="0"/>
          <w:lang w:val="kk-KZ"/>
        </w:rPr>
      </w:pPr>
      <w:r w:rsidRPr="00AA4690">
        <w:rPr>
          <w:b w:val="0"/>
          <w:bCs w:val="0"/>
          <w:noProof/>
          <w:lang w:val="kk-KZ" w:eastAsia="ru-RU"/>
        </w:rPr>
        <w:t xml:space="preserve">Сурет 4 </w:t>
      </w:r>
      <w:r w:rsidR="00766816" w:rsidRPr="0019431D">
        <w:rPr>
          <w:b w:val="0"/>
          <w:bCs w:val="0"/>
          <w:noProof/>
          <w:lang w:val="kk-KZ" w:eastAsia="ru-RU"/>
        </w:rPr>
        <w:t>-</w:t>
      </w:r>
      <w:r w:rsidRPr="00AA4690">
        <w:rPr>
          <w:b w:val="0"/>
          <w:bCs w:val="0"/>
          <w:noProof/>
          <w:lang w:val="kk-KZ" w:eastAsia="ru-RU"/>
        </w:rPr>
        <w:t xml:space="preserve"> Мал шаруашылы</w:t>
      </w:r>
      <w:r w:rsidR="00AA4690" w:rsidRPr="00AA4690">
        <w:rPr>
          <w:b w:val="0"/>
          <w:bCs w:val="0"/>
          <w:noProof/>
          <w:lang w:val="kk-KZ" w:eastAsia="ru-RU"/>
        </w:rPr>
        <w:t>ғы өнімдерін</w:t>
      </w:r>
      <w:r w:rsidR="00AA4690">
        <w:rPr>
          <w:b w:val="0"/>
          <w:bCs w:val="0"/>
          <w:noProof/>
          <w:lang w:val="kk-KZ" w:eastAsia="ru-RU"/>
        </w:rPr>
        <w:t xml:space="preserve"> </w:t>
      </w:r>
      <w:r w:rsidR="00AA4690" w:rsidRPr="00AA4690">
        <w:rPr>
          <w:b w:val="0"/>
          <w:bCs w:val="0"/>
          <w:noProof/>
          <w:lang w:val="kk-KZ" w:eastAsia="ru-RU"/>
        </w:rPr>
        <w:t>сату бағасының өзгеруі</w:t>
      </w:r>
    </w:p>
    <w:p w14:paraId="4F9C095E" w14:textId="77777777" w:rsidR="001A0C70" w:rsidRDefault="001A0C70" w:rsidP="00915289">
      <w:pPr>
        <w:pStyle w:val="111"/>
        <w:ind w:left="0" w:firstLine="709"/>
        <w:jc w:val="both"/>
        <w:rPr>
          <w:b w:val="0"/>
          <w:lang w:val="kk-KZ"/>
        </w:rPr>
      </w:pPr>
    </w:p>
    <w:p w14:paraId="42896B4D" w14:textId="6E4D491D" w:rsidR="00E9555A" w:rsidRDefault="001A0C70" w:rsidP="00915289">
      <w:pPr>
        <w:pStyle w:val="111"/>
        <w:ind w:left="0" w:firstLine="709"/>
        <w:jc w:val="both"/>
        <w:rPr>
          <w:b w:val="0"/>
          <w:lang w:val="kk-KZ"/>
        </w:rPr>
      </w:pPr>
      <w:r w:rsidRPr="001A0C70">
        <w:rPr>
          <w:lang w:val="kk-KZ"/>
        </w:rPr>
        <w:t xml:space="preserve"> </w:t>
      </w:r>
      <w:r w:rsidR="00AA4690" w:rsidRPr="00AA4690">
        <w:rPr>
          <w:b w:val="0"/>
          <w:bCs w:val="0"/>
          <w:lang w:val="kk-KZ"/>
        </w:rPr>
        <w:t>4 с</w:t>
      </w:r>
      <w:r w:rsidRPr="001A0C70">
        <w:rPr>
          <w:b w:val="0"/>
          <w:lang w:val="kk-KZ"/>
        </w:rPr>
        <w:t>уреттегі диаграммаға</w:t>
      </w:r>
      <w:r w:rsidR="00C657EA">
        <w:rPr>
          <w:b w:val="0"/>
          <w:lang w:val="kk-KZ"/>
        </w:rPr>
        <w:t xml:space="preserve"> </w:t>
      </w:r>
      <w:r w:rsidRPr="001A0C70">
        <w:rPr>
          <w:b w:val="0"/>
          <w:lang w:val="kk-KZ"/>
        </w:rPr>
        <w:t>сүйене отырып, халық табысының төмендеуімен сатып алушылар құс етін арзан аналог ретінде жиі қарастырады деген қорытынды жасауға болады</w:t>
      </w:r>
      <w:r w:rsidR="0077643C">
        <w:rPr>
          <w:b w:val="0"/>
          <w:lang w:val="kk-KZ"/>
        </w:rPr>
        <w:t xml:space="preserve"> </w:t>
      </w:r>
      <w:r w:rsidR="0077643C" w:rsidRPr="00F7288C">
        <w:rPr>
          <w:b w:val="0"/>
          <w:lang w:val="kk-KZ"/>
        </w:rPr>
        <w:t>[</w:t>
      </w:r>
      <w:r w:rsidR="0077643C">
        <w:rPr>
          <w:b w:val="0"/>
          <w:lang w:val="kk-KZ"/>
        </w:rPr>
        <w:t>8</w:t>
      </w:r>
      <w:r w:rsidR="0077643C" w:rsidRPr="00F7288C">
        <w:rPr>
          <w:b w:val="0"/>
          <w:lang w:val="kk-KZ"/>
        </w:rPr>
        <w:t>]</w:t>
      </w:r>
      <w:r w:rsidR="0077643C">
        <w:rPr>
          <w:b w:val="0"/>
          <w:lang w:val="kk-KZ"/>
        </w:rPr>
        <w:t>.</w:t>
      </w:r>
      <w:r>
        <w:rPr>
          <w:b w:val="0"/>
          <w:lang w:val="kk-KZ"/>
        </w:rPr>
        <w:t xml:space="preserve"> </w:t>
      </w:r>
      <w:r w:rsidRPr="001A0C70">
        <w:rPr>
          <w:b w:val="0"/>
          <w:lang w:val="kk-KZ"/>
        </w:rPr>
        <w:t>Ет тұтыну мен халықтың нақты табыс деңгейі арасындағы тығыз байланысты тексеру көрсеткіштер арасындағы статистикалық тығыз байланысты растады. Осылайша, халық табысының өсуі</w:t>
      </w:r>
      <w:r w:rsidR="004E1226">
        <w:rPr>
          <w:b w:val="0"/>
          <w:lang w:val="kk-KZ"/>
        </w:rPr>
        <w:t xml:space="preserve">мен құс етін тұтыну азаяды (r = </w:t>
      </w:r>
      <w:r w:rsidRPr="001A0C70">
        <w:rPr>
          <w:b w:val="0"/>
          <w:lang w:val="kk-KZ"/>
        </w:rPr>
        <w:t>-</w:t>
      </w:r>
      <w:r w:rsidR="004E1226">
        <w:rPr>
          <w:b w:val="0"/>
          <w:lang w:val="kk-KZ"/>
        </w:rPr>
        <w:t xml:space="preserve"> </w:t>
      </w:r>
      <w:r w:rsidRPr="001A0C70">
        <w:rPr>
          <w:b w:val="0"/>
          <w:lang w:val="kk-KZ"/>
        </w:rPr>
        <w:t>0,72), бірақ сиыр етін тұтыну артады (r = 0,60), яғни құс еті "төменгі" тауарлар санатына, ал сиыр еті "қалыпты" тауарлар санатына жатады. Басқаша айтқанда, халықтың табысы мен қ</w:t>
      </w:r>
      <w:r w:rsidR="004E1226">
        <w:rPr>
          <w:b w:val="0"/>
          <w:lang w:val="kk-KZ"/>
        </w:rPr>
        <w:t>ұс етін тұтыну арасында жоғары к</w:t>
      </w:r>
      <w:r w:rsidRPr="001A0C70">
        <w:rPr>
          <w:b w:val="0"/>
          <w:lang w:val="kk-KZ"/>
        </w:rPr>
        <w:t>ері байланыс тіркелді (табыстың төмендеуімен біздің еліміздің азаматтары арзан субстратқа ― құс етіне ауысады).</w:t>
      </w:r>
      <w:r w:rsidR="00D83152">
        <w:rPr>
          <w:b w:val="0"/>
          <w:lang w:val="kk-KZ"/>
        </w:rPr>
        <w:t xml:space="preserve"> Осы орайда жоғарғы сапалы </w:t>
      </w:r>
      <w:r w:rsidR="00D83152" w:rsidRPr="00D83152">
        <w:rPr>
          <w:b w:val="0"/>
          <w:lang w:val="kk-KZ"/>
        </w:rPr>
        <w:t>бройлер етінің жартылай фабрикаттарының</w:t>
      </w:r>
      <w:r w:rsidR="00D83152">
        <w:rPr>
          <w:b w:val="0"/>
          <w:lang w:val="kk-KZ"/>
        </w:rPr>
        <w:t xml:space="preserve"> ауқымын кеңейтудің маңызы жоғарылай түсуде.</w:t>
      </w:r>
    </w:p>
    <w:p w14:paraId="364C5DCD" w14:textId="43CDCEBF" w:rsidR="00D83152" w:rsidRPr="00E9555A" w:rsidRDefault="00D83152" w:rsidP="00915289">
      <w:pPr>
        <w:pStyle w:val="111"/>
        <w:ind w:left="0" w:firstLine="709"/>
        <w:jc w:val="both"/>
        <w:rPr>
          <w:b w:val="0"/>
          <w:lang w:val="kk-KZ"/>
        </w:rPr>
      </w:pPr>
      <w:r w:rsidRPr="00D83152">
        <w:rPr>
          <w:b w:val="0"/>
          <w:lang w:val="kk-KZ"/>
        </w:rPr>
        <w:t>Жеке құс шаруашылығын дамыту және импорт алмастыру - бұл саладағы мемлекетт</w:t>
      </w:r>
      <w:r>
        <w:rPr>
          <w:b w:val="0"/>
          <w:lang w:val="kk-KZ"/>
        </w:rPr>
        <w:t xml:space="preserve">ік саясаттың негізгі мақсаттары болып табылады. </w:t>
      </w:r>
      <w:r w:rsidRPr="00D83152">
        <w:rPr>
          <w:b w:val="0"/>
          <w:lang w:val="kk-KZ"/>
        </w:rPr>
        <w:t xml:space="preserve">Бұл мәселені шешу </w:t>
      </w:r>
      <w:r w:rsidRPr="00D83152">
        <w:rPr>
          <w:b w:val="0"/>
          <w:lang w:val="kk-KZ"/>
        </w:rPr>
        <w:lastRenderedPageBreak/>
        <w:t>үшін отандық құс шаруашыл</w:t>
      </w:r>
      <w:r w:rsidR="000B4384">
        <w:rPr>
          <w:b w:val="0"/>
          <w:lang w:val="kk-KZ"/>
        </w:rPr>
        <w:t>ығын қолдау бойынша кешенді жұмыстар жүргізіліп келеді. Атап айтқанда</w:t>
      </w:r>
      <w:r w:rsidR="0010049F" w:rsidRPr="00F7288C">
        <w:rPr>
          <w:b w:val="0"/>
          <w:lang w:val="kk-KZ"/>
        </w:rPr>
        <w:t>[</w:t>
      </w:r>
      <w:r w:rsidR="00681E5F">
        <w:rPr>
          <w:b w:val="0"/>
          <w:lang w:val="kk-KZ"/>
        </w:rPr>
        <w:t>9</w:t>
      </w:r>
      <w:r w:rsidR="0010049F" w:rsidRPr="00F7288C">
        <w:rPr>
          <w:b w:val="0"/>
          <w:lang w:val="kk-KZ"/>
        </w:rPr>
        <w:t>]</w:t>
      </w:r>
      <w:r w:rsidRPr="00D83152">
        <w:rPr>
          <w:b w:val="0"/>
          <w:lang w:val="kk-KZ"/>
        </w:rPr>
        <w:t>:</w:t>
      </w:r>
    </w:p>
    <w:p w14:paraId="64134CA8" w14:textId="77777777" w:rsidR="00D83152" w:rsidRPr="005576B0" w:rsidRDefault="00D83152" w:rsidP="00915289">
      <w:pPr>
        <w:pStyle w:val="111"/>
        <w:numPr>
          <w:ilvl w:val="0"/>
          <w:numId w:val="3"/>
        </w:numPr>
        <w:tabs>
          <w:tab w:val="left" w:pos="1134"/>
        </w:tabs>
        <w:ind w:left="0" w:firstLine="709"/>
        <w:jc w:val="both"/>
        <w:rPr>
          <w:b w:val="0"/>
          <w:lang w:val="kk-KZ"/>
        </w:rPr>
      </w:pPr>
      <w:r w:rsidRPr="005576B0">
        <w:rPr>
          <w:b w:val="0"/>
          <w:lang w:val="kk-KZ"/>
        </w:rPr>
        <w:t>бағалары опциондық механизмдер арқылы ресурстары құс шаруашылығы кәсіпорындары арасында бекітілген бағамен бөлінетін мемлекеттік мал азықтық астық қорын құру;</w:t>
      </w:r>
    </w:p>
    <w:p w14:paraId="5B695164" w14:textId="77777777" w:rsidR="00D83152" w:rsidRPr="005576B0" w:rsidRDefault="00D83152" w:rsidP="00915289">
      <w:pPr>
        <w:pStyle w:val="111"/>
        <w:numPr>
          <w:ilvl w:val="0"/>
          <w:numId w:val="3"/>
        </w:numPr>
        <w:tabs>
          <w:tab w:val="left" w:pos="1134"/>
        </w:tabs>
        <w:ind w:left="0" w:firstLine="709"/>
        <w:jc w:val="both"/>
        <w:rPr>
          <w:b w:val="0"/>
          <w:lang w:val="kk-KZ"/>
        </w:rPr>
      </w:pPr>
      <w:r w:rsidRPr="005576B0">
        <w:rPr>
          <w:b w:val="0"/>
          <w:lang w:val="kk-KZ"/>
        </w:rPr>
        <w:t>жемшөп құнын төмендету үшін құс шаруашылығына субсидиялар;</w:t>
      </w:r>
    </w:p>
    <w:p w14:paraId="5396B2A3" w14:textId="77777777" w:rsidR="005576B0" w:rsidRPr="005576B0" w:rsidRDefault="00D83152" w:rsidP="00915289">
      <w:pPr>
        <w:pStyle w:val="111"/>
        <w:numPr>
          <w:ilvl w:val="0"/>
          <w:numId w:val="3"/>
        </w:numPr>
        <w:tabs>
          <w:tab w:val="left" w:pos="1134"/>
        </w:tabs>
        <w:ind w:left="0" w:firstLine="709"/>
        <w:jc w:val="both"/>
        <w:rPr>
          <w:b w:val="0"/>
          <w:lang w:val="kk-KZ"/>
        </w:rPr>
      </w:pPr>
      <w:r w:rsidRPr="005576B0">
        <w:rPr>
          <w:b w:val="0"/>
          <w:lang w:val="kk-KZ"/>
        </w:rPr>
        <w:t>жемшөп қоспалары зауытының құрылысын мемлекеттік қаржыландыру;</w:t>
      </w:r>
    </w:p>
    <w:p w14:paraId="3D2F8695" w14:textId="78027CA4" w:rsidR="00D83152" w:rsidRPr="005576B0" w:rsidRDefault="00D83152" w:rsidP="00915289">
      <w:pPr>
        <w:pStyle w:val="111"/>
        <w:numPr>
          <w:ilvl w:val="0"/>
          <w:numId w:val="3"/>
        </w:numPr>
        <w:tabs>
          <w:tab w:val="left" w:pos="1134"/>
        </w:tabs>
        <w:ind w:left="0" w:firstLine="709"/>
        <w:jc w:val="both"/>
        <w:rPr>
          <w:b w:val="0"/>
          <w:lang w:val="kk-KZ"/>
        </w:rPr>
      </w:pPr>
      <w:r w:rsidRPr="005576B0">
        <w:rPr>
          <w:b w:val="0"/>
          <w:lang w:val="kk-KZ"/>
        </w:rPr>
        <w:t xml:space="preserve">ғылымды қажет ететін технологияларды әзірлеу мен енгізуді қолдау және өндіріс үшін кадрлар даярлау. Мамандандырылған ғылыми орталықты </w:t>
      </w:r>
      <w:r w:rsidR="005576B0" w:rsidRPr="005576B0">
        <w:rPr>
          <w:b w:val="0"/>
          <w:lang w:val="kk-KZ"/>
        </w:rPr>
        <w:t>құруға мемлекеттік қаржыландыру және т.б</w:t>
      </w:r>
      <w:r w:rsidR="0010049F">
        <w:rPr>
          <w:b w:val="0"/>
          <w:lang w:val="kk-KZ"/>
        </w:rPr>
        <w:t xml:space="preserve"> </w:t>
      </w:r>
      <w:r w:rsidR="005576B0" w:rsidRPr="005576B0">
        <w:rPr>
          <w:b w:val="0"/>
          <w:lang w:val="kk-KZ"/>
        </w:rPr>
        <w:t>.</w:t>
      </w:r>
    </w:p>
    <w:p w14:paraId="7B0095A5" w14:textId="13164451" w:rsidR="000B4384" w:rsidRPr="00794124" w:rsidRDefault="000B4384" w:rsidP="00915289">
      <w:pPr>
        <w:pStyle w:val="111"/>
        <w:ind w:left="0" w:firstLine="709"/>
        <w:jc w:val="both"/>
        <w:rPr>
          <w:lang w:val="kk-KZ"/>
        </w:rPr>
      </w:pPr>
      <w:r w:rsidRPr="00794124">
        <w:rPr>
          <w:lang w:val="kk-KZ"/>
        </w:rPr>
        <w:t>Құс еті шаруашылығын дамытудағы негізгі тежеуші факторлар</w:t>
      </w:r>
      <w:r w:rsidR="00AA7CD1" w:rsidRPr="00794124">
        <w:rPr>
          <w:lang w:val="kk-KZ"/>
        </w:rPr>
        <w:t>.</w:t>
      </w:r>
    </w:p>
    <w:p w14:paraId="4CE3E5A0" w14:textId="516DEC6B" w:rsidR="00D83152" w:rsidRDefault="00AA7CD1" w:rsidP="00915289">
      <w:pPr>
        <w:pStyle w:val="111"/>
        <w:ind w:left="0" w:firstLine="709"/>
        <w:jc w:val="both"/>
        <w:rPr>
          <w:b w:val="0"/>
          <w:lang w:val="kk-KZ"/>
        </w:rPr>
      </w:pPr>
      <w:r w:rsidRPr="00AA7CD1">
        <w:rPr>
          <w:b w:val="0"/>
          <w:lang w:val="kk-KZ"/>
        </w:rPr>
        <w:t xml:space="preserve">Қазақстанда құс шаруашылығын тиімді дамыту үшін бірқатар </w:t>
      </w:r>
      <w:r w:rsidR="00291809" w:rsidRPr="00291809">
        <w:rPr>
          <w:b w:val="0"/>
          <w:lang w:val="kk-KZ"/>
        </w:rPr>
        <w:t>тежеуші</w:t>
      </w:r>
      <w:r w:rsidRPr="00AA7CD1">
        <w:rPr>
          <w:b w:val="0"/>
          <w:lang w:val="kk-KZ"/>
        </w:rPr>
        <w:t xml:space="preserve"> факторларды еңсеру қажет</w:t>
      </w:r>
      <w:r w:rsidR="0010049F">
        <w:rPr>
          <w:b w:val="0"/>
          <w:lang w:val="kk-KZ"/>
        </w:rPr>
        <w:t xml:space="preserve"> </w:t>
      </w:r>
      <w:r w:rsidR="0010049F" w:rsidRPr="00F7288C">
        <w:rPr>
          <w:b w:val="0"/>
          <w:lang w:val="kk-KZ"/>
        </w:rPr>
        <w:t>[</w:t>
      </w:r>
      <w:r w:rsidR="0010049F">
        <w:rPr>
          <w:b w:val="0"/>
          <w:lang w:val="kk-KZ"/>
        </w:rPr>
        <w:t>1</w:t>
      </w:r>
      <w:r w:rsidR="00681E5F">
        <w:rPr>
          <w:b w:val="0"/>
          <w:lang w:val="kk-KZ"/>
        </w:rPr>
        <w:t>0</w:t>
      </w:r>
      <w:r w:rsidR="0010049F" w:rsidRPr="00F7288C">
        <w:rPr>
          <w:b w:val="0"/>
          <w:lang w:val="kk-KZ"/>
        </w:rPr>
        <w:t>]</w:t>
      </w:r>
      <w:r>
        <w:rPr>
          <w:b w:val="0"/>
          <w:lang w:val="kk-KZ"/>
        </w:rPr>
        <w:t>:</w:t>
      </w:r>
    </w:p>
    <w:p w14:paraId="6F97E335" w14:textId="77777777" w:rsidR="00AA7CD1" w:rsidRDefault="00AA7CD1" w:rsidP="00915289">
      <w:pPr>
        <w:pStyle w:val="111"/>
        <w:numPr>
          <w:ilvl w:val="0"/>
          <w:numId w:val="4"/>
        </w:numPr>
        <w:tabs>
          <w:tab w:val="left" w:pos="709"/>
          <w:tab w:val="left" w:pos="993"/>
        </w:tabs>
        <w:ind w:left="0" w:firstLine="709"/>
        <w:jc w:val="both"/>
        <w:rPr>
          <w:b w:val="0"/>
          <w:lang w:val="kk-KZ"/>
        </w:rPr>
      </w:pPr>
      <w:r w:rsidRPr="00AA7CD1">
        <w:rPr>
          <w:b w:val="0"/>
          <w:lang w:val="kk-KZ"/>
        </w:rPr>
        <w:t>өнеркәсіптік құс шаруашылығына мамандандырылған қазіргі заманғы жем өндірісінің дамуының кемшіліктері</w:t>
      </w:r>
      <w:r>
        <w:rPr>
          <w:b w:val="0"/>
          <w:lang w:val="kk-KZ"/>
        </w:rPr>
        <w:t>;</w:t>
      </w:r>
    </w:p>
    <w:p w14:paraId="0D21773B" w14:textId="77777777" w:rsidR="00AA7CD1" w:rsidRPr="001C1E34" w:rsidRDefault="00AA7CD1" w:rsidP="00915289">
      <w:pPr>
        <w:pStyle w:val="111"/>
        <w:numPr>
          <w:ilvl w:val="0"/>
          <w:numId w:val="4"/>
        </w:numPr>
        <w:tabs>
          <w:tab w:val="left" w:pos="709"/>
          <w:tab w:val="left" w:pos="993"/>
        </w:tabs>
        <w:ind w:left="0" w:firstLine="709"/>
        <w:jc w:val="both"/>
        <w:rPr>
          <w:b w:val="0"/>
          <w:lang w:val="kk-KZ"/>
        </w:rPr>
      </w:pPr>
      <w:r w:rsidRPr="00AA7CD1">
        <w:rPr>
          <w:b w:val="0"/>
          <w:lang w:val="kk-KZ"/>
        </w:rPr>
        <w:t xml:space="preserve">құс етін сою мен өңдеу жүйесінің құс шаруашылығының қазіргі даму деңгейіне сәйкес келмеуі (жабдықтардың моральдық және физикалық тозуы, </w:t>
      </w:r>
      <w:r w:rsidRPr="001C1E34">
        <w:rPr>
          <w:b w:val="0"/>
          <w:lang w:val="kk-KZ"/>
        </w:rPr>
        <w:t>шикізатты, ірі қалдықтарды терең өңдеу жүйесінің болмауы);</w:t>
      </w:r>
    </w:p>
    <w:p w14:paraId="548EF55A" w14:textId="3231478F" w:rsidR="00E9555A" w:rsidRPr="001C1E34" w:rsidRDefault="00794124" w:rsidP="00915289">
      <w:pPr>
        <w:pStyle w:val="111"/>
        <w:numPr>
          <w:ilvl w:val="0"/>
          <w:numId w:val="4"/>
        </w:numPr>
        <w:tabs>
          <w:tab w:val="left" w:pos="709"/>
          <w:tab w:val="left" w:pos="993"/>
        </w:tabs>
        <w:ind w:left="0" w:firstLine="709"/>
        <w:jc w:val="both"/>
        <w:rPr>
          <w:b w:val="0"/>
          <w:lang w:val="kk-KZ"/>
        </w:rPr>
      </w:pPr>
      <w:r w:rsidRPr="001C1E34">
        <w:rPr>
          <w:b w:val="0"/>
          <w:lang w:val="kk-KZ"/>
        </w:rPr>
        <w:t xml:space="preserve">барлық құс етін өндіру </w:t>
      </w:r>
      <w:r w:rsidR="00AA7CD1" w:rsidRPr="001C1E34">
        <w:rPr>
          <w:b w:val="0"/>
          <w:lang w:val="kk-KZ"/>
        </w:rPr>
        <w:t>тізбегі бойынша қауіпсіздікті бақылаудың қазіргі за</w:t>
      </w:r>
      <w:r w:rsidRPr="001C1E34">
        <w:rPr>
          <w:b w:val="0"/>
          <w:lang w:val="kk-KZ"/>
        </w:rPr>
        <w:t>манғы жүйесінің жеткіліксіздігі. Ә</w:t>
      </w:r>
      <w:r w:rsidR="00AA7CD1" w:rsidRPr="001C1E34">
        <w:rPr>
          <w:b w:val="0"/>
          <w:lang w:val="kk-KZ"/>
        </w:rPr>
        <w:t>сіресе</w:t>
      </w:r>
      <w:r w:rsidRPr="001C1E34">
        <w:rPr>
          <w:b w:val="0"/>
          <w:lang w:val="kk-KZ"/>
        </w:rPr>
        <w:t xml:space="preserve"> бұл мәселе</w:t>
      </w:r>
      <w:r w:rsidR="00AA7CD1" w:rsidRPr="001C1E34">
        <w:rPr>
          <w:b w:val="0"/>
          <w:lang w:val="kk-KZ"/>
        </w:rPr>
        <w:t xml:space="preserve"> құс етін терең өңдеу – бөлшектеу, жартылай фабрикаттарды дайындау жән</w:t>
      </w:r>
      <w:r w:rsidRPr="001C1E34">
        <w:rPr>
          <w:b w:val="0"/>
          <w:lang w:val="kk-KZ"/>
        </w:rPr>
        <w:t xml:space="preserve">е т. б. жүйесін дамыту кезінде айтарлықтай байқалады. </w:t>
      </w:r>
    </w:p>
    <w:p w14:paraId="5DC031C8" w14:textId="5D41B344" w:rsidR="00794124" w:rsidRPr="00AA7CD1" w:rsidRDefault="00ED1E82" w:rsidP="00915289">
      <w:pPr>
        <w:pStyle w:val="111"/>
        <w:tabs>
          <w:tab w:val="left" w:pos="709"/>
          <w:tab w:val="left" w:pos="993"/>
        </w:tabs>
        <w:ind w:left="0" w:firstLine="709"/>
        <w:jc w:val="both"/>
        <w:rPr>
          <w:b w:val="0"/>
          <w:lang w:val="kk-KZ"/>
        </w:rPr>
      </w:pPr>
      <w:r>
        <w:rPr>
          <w:b w:val="0"/>
          <w:lang w:val="kk-KZ"/>
        </w:rPr>
        <w:t xml:space="preserve">Елімізде ет өнеркәсібі өсуде, оның ішінде </w:t>
      </w:r>
      <w:r w:rsidR="00A41C74">
        <w:rPr>
          <w:b w:val="0"/>
          <w:lang w:val="kk-KZ"/>
        </w:rPr>
        <w:t>құс еті</w:t>
      </w:r>
      <w:r w:rsidR="00A41C74" w:rsidRPr="00A41C74">
        <w:rPr>
          <w:lang w:val="kk-KZ"/>
        </w:rPr>
        <w:t xml:space="preserve"> </w:t>
      </w:r>
      <w:r w:rsidR="00A41C74" w:rsidRPr="00A41C74">
        <w:rPr>
          <w:b w:val="0"/>
          <w:lang w:val="kk-KZ"/>
        </w:rPr>
        <w:t>өнеркәсібі</w:t>
      </w:r>
      <w:r w:rsidR="00A41C74">
        <w:rPr>
          <w:b w:val="0"/>
          <w:lang w:val="kk-KZ"/>
        </w:rPr>
        <w:t xml:space="preserve">.  </w:t>
      </w:r>
      <w:r w:rsidRPr="00ED1E82">
        <w:rPr>
          <w:b w:val="0"/>
          <w:lang w:val="kk-KZ"/>
        </w:rPr>
        <w:t>Ағымдағы экономикалық болжамдар қазақстандық ет өнімдері нарығы үшін қолайлы. Етті, әсіресе оның жекелеген түрлерін тұтыну артып келеді. Теориялық зерттеулердің талдауы біздің ел тұрғындарының нақты кірісі мен құс етін тұтыну арасындағы кері байланыс жоғары екенін көрсетті. Халықтың нақты кірісінің азаюымен сатып алушылар құс етін арзан аналог ретінде қарастыруда.</w:t>
      </w:r>
    </w:p>
    <w:p w14:paraId="7738DD06" w14:textId="77777777" w:rsidR="00A41C74" w:rsidRDefault="00A41C74" w:rsidP="00915289">
      <w:pPr>
        <w:pStyle w:val="111"/>
        <w:ind w:left="0" w:firstLine="709"/>
        <w:jc w:val="both"/>
        <w:rPr>
          <w:lang w:val="kk-KZ"/>
        </w:rPr>
      </w:pPr>
    </w:p>
    <w:p w14:paraId="5C3E6806" w14:textId="6B0D1045" w:rsidR="00771F6E" w:rsidRDefault="00794124" w:rsidP="00915289">
      <w:pPr>
        <w:pStyle w:val="111"/>
        <w:ind w:left="0" w:firstLine="709"/>
        <w:jc w:val="both"/>
        <w:rPr>
          <w:lang w:val="kk-KZ"/>
        </w:rPr>
      </w:pPr>
      <w:r>
        <w:rPr>
          <w:lang w:val="kk-KZ"/>
        </w:rPr>
        <w:t>1.2</w:t>
      </w:r>
      <w:r w:rsidR="00EE70CE">
        <w:rPr>
          <w:lang w:val="kk-KZ"/>
        </w:rPr>
        <w:t xml:space="preserve"> </w:t>
      </w:r>
      <w:r w:rsidR="00C45276" w:rsidRPr="00C45276">
        <w:rPr>
          <w:lang w:val="kk-KZ"/>
        </w:rPr>
        <w:t>Бройлер</w:t>
      </w:r>
      <w:r w:rsidR="00283511">
        <w:rPr>
          <w:lang w:val="kk-KZ"/>
        </w:rPr>
        <w:t xml:space="preserve"> </w:t>
      </w:r>
      <w:r w:rsidR="00C45276" w:rsidRPr="00C45276">
        <w:rPr>
          <w:lang w:val="kk-KZ"/>
        </w:rPr>
        <w:t>құс етін ет</w:t>
      </w:r>
      <w:r w:rsidR="00283511">
        <w:rPr>
          <w:lang w:val="kk-KZ"/>
        </w:rPr>
        <w:t>ті</w:t>
      </w:r>
      <w:r w:rsidR="00C45276" w:rsidRPr="00C45276">
        <w:rPr>
          <w:lang w:val="kk-KZ"/>
        </w:rPr>
        <w:t xml:space="preserve"> жартылай фабрикаттар өндірісінде қолдану</w:t>
      </w:r>
      <w:bookmarkEnd w:id="22"/>
    </w:p>
    <w:p w14:paraId="0E0F58E3" w14:textId="529F60E5" w:rsidR="002D7901" w:rsidRPr="001A0C70" w:rsidRDefault="00283511" w:rsidP="00915289">
      <w:pPr>
        <w:widowControl w:val="0"/>
        <w:spacing w:after="0" w:line="240" w:lineRule="auto"/>
        <w:ind w:firstLine="709"/>
        <w:jc w:val="both"/>
        <w:rPr>
          <w:rFonts w:eastAsia="Times New Roman"/>
          <w:sz w:val="28"/>
          <w:szCs w:val="28"/>
          <w:lang w:val="kk-KZ"/>
        </w:rPr>
      </w:pPr>
      <w:bookmarkStart w:id="23" w:name="_Hlk84239883"/>
      <w:r w:rsidRPr="00283511">
        <w:rPr>
          <w:rFonts w:eastAsia="Times New Roman"/>
          <w:sz w:val="28"/>
          <w:szCs w:val="28"/>
          <w:lang w:val="kk-KZ"/>
        </w:rPr>
        <w:t>Қазақстан Республикасындағы тамақ өндірісіндегі ең ірі салалардың бірі – ет өндірісі. Адам баласының қорегінің ішінде ет тағамдарының маңызы өте зор. Сонын ішінде құс еті ерекше орын алады. Әрі жұмсақ, әрі дәмді тауық еті әрқашан бағалы деликатес саналып келді.</w:t>
      </w:r>
      <w:r w:rsidR="006C73F0" w:rsidRPr="006C73F0">
        <w:rPr>
          <w:rFonts w:eastAsia="Times New Roman"/>
          <w:sz w:val="28"/>
          <w:szCs w:val="28"/>
          <w:lang w:val="kk-KZ"/>
        </w:rPr>
        <w:t xml:space="preserve"> Бүгінгі таңда қазақстандық нарықтың құс етіне қажеттілігі шамамен 250-300 мың тоннаны құрайды, оның ішінде нарықтың жартысын ғана отандық өндіріс өнімдері алады.</w:t>
      </w:r>
      <w:r w:rsidRPr="00283511">
        <w:rPr>
          <w:rFonts w:eastAsia="Times New Roman"/>
          <w:sz w:val="28"/>
          <w:szCs w:val="28"/>
          <w:lang w:val="kk-KZ"/>
        </w:rPr>
        <w:t xml:space="preserve"> Құс шаруашылығы мықтап дамыған қазіргі уақытта тауық етін де, басқа құс еттерін де халықтың көбі тұтынатын болды</w:t>
      </w:r>
      <w:r w:rsidR="00D65A66" w:rsidRPr="00421551">
        <w:rPr>
          <w:sz w:val="28"/>
          <w:szCs w:val="28"/>
          <w:lang w:val="kk-KZ"/>
        </w:rPr>
        <w:t>[</w:t>
      </w:r>
      <w:r w:rsidR="0010049F">
        <w:rPr>
          <w:sz w:val="28"/>
          <w:szCs w:val="28"/>
          <w:lang w:val="kk-KZ"/>
        </w:rPr>
        <w:t>1</w:t>
      </w:r>
      <w:r w:rsidR="00681E5F">
        <w:rPr>
          <w:sz w:val="28"/>
          <w:szCs w:val="28"/>
          <w:lang w:val="kk-KZ"/>
        </w:rPr>
        <w:t>1,12</w:t>
      </w:r>
      <w:r w:rsidR="00D65A66" w:rsidRPr="00421551">
        <w:rPr>
          <w:sz w:val="28"/>
          <w:szCs w:val="28"/>
          <w:lang w:val="kk-KZ"/>
        </w:rPr>
        <w:t>].</w:t>
      </w:r>
      <w:r w:rsidRPr="00283511">
        <w:rPr>
          <w:rFonts w:eastAsia="Times New Roman"/>
          <w:sz w:val="28"/>
          <w:szCs w:val="28"/>
          <w:lang w:val="kk-KZ"/>
        </w:rPr>
        <w:t xml:space="preserve"> </w:t>
      </w:r>
    </w:p>
    <w:bookmarkEnd w:id="23"/>
    <w:p w14:paraId="02366B72" w14:textId="5EE4A4ED" w:rsidR="001D7BB0" w:rsidRDefault="00283511" w:rsidP="00915289">
      <w:pPr>
        <w:widowControl w:val="0"/>
        <w:spacing w:after="0" w:line="240" w:lineRule="auto"/>
        <w:ind w:firstLine="709"/>
        <w:jc w:val="both"/>
        <w:rPr>
          <w:sz w:val="28"/>
          <w:szCs w:val="28"/>
          <w:lang w:val="kk-KZ"/>
        </w:rPr>
      </w:pPr>
      <w:r w:rsidRPr="00283511">
        <w:rPr>
          <w:rFonts w:eastAsia="Times New Roman"/>
          <w:sz w:val="28"/>
          <w:szCs w:val="28"/>
          <w:lang w:val="kk-KZ"/>
        </w:rPr>
        <w:t xml:space="preserve">Тауық, сондай-ақ үйрек, қаз және күркетауық еттері біздің күнделікті тағамымыздан тұрақты орын алған. Дүкендерде үйрек құстарды емес, жедел әдіспен өсірілген «бройлер» деп аталатын шібилер көп сатылатын болды. </w:t>
      </w:r>
      <w:r w:rsidR="006C73F0" w:rsidRPr="006C73F0">
        <w:rPr>
          <w:rFonts w:eastAsia="Times New Roman"/>
          <w:sz w:val="28"/>
          <w:szCs w:val="28"/>
          <w:lang w:val="kk-KZ"/>
        </w:rPr>
        <w:t xml:space="preserve">Тауық еті ең танымал және сұранысқа ие тағамдардың бірі болып саналады. Олар адам ағзасы үшін өте үлкен биологиялық құндылыққа ие. Экономикалық тұрғыдан алғанда, бұл өнімдерді сату өте тиімді. </w:t>
      </w:r>
      <w:bookmarkStart w:id="24" w:name="_Hlk84239942"/>
      <w:r w:rsidR="006C73F0" w:rsidRPr="006C73F0">
        <w:rPr>
          <w:rFonts w:eastAsia="Times New Roman"/>
          <w:sz w:val="28"/>
          <w:szCs w:val="28"/>
          <w:lang w:val="kk-KZ"/>
        </w:rPr>
        <w:t xml:space="preserve">Ең жоғары сапалы ет бройлерлерден </w:t>
      </w:r>
      <w:r w:rsidR="006C73F0" w:rsidRPr="006C73F0">
        <w:rPr>
          <w:rFonts w:eastAsia="Times New Roman"/>
          <w:sz w:val="28"/>
          <w:szCs w:val="28"/>
          <w:lang w:val="kk-KZ"/>
        </w:rPr>
        <w:lastRenderedPageBreak/>
        <w:t>алынады. Бройлердің ақ етінде 20% - дан астам толық ақуыз, 1-2% май, 92% амин қышқылдары бар</w:t>
      </w:r>
      <w:bookmarkEnd w:id="24"/>
      <w:r w:rsidR="0010049F">
        <w:rPr>
          <w:rFonts w:eastAsia="Times New Roman"/>
          <w:sz w:val="28"/>
          <w:szCs w:val="28"/>
          <w:lang w:val="kk-KZ"/>
        </w:rPr>
        <w:t xml:space="preserve">. </w:t>
      </w:r>
      <w:r w:rsidRPr="00283511">
        <w:rPr>
          <w:rFonts w:eastAsia="Times New Roman"/>
          <w:sz w:val="28"/>
          <w:szCs w:val="28"/>
          <w:lang w:val="kk-KZ"/>
        </w:rPr>
        <w:t>Құс етінің тағамдық неғұрлым бағалы заты-</w:t>
      </w:r>
      <w:r w:rsidR="001D7BB0">
        <w:rPr>
          <w:rFonts w:eastAsia="Times New Roman"/>
          <w:sz w:val="28"/>
          <w:szCs w:val="28"/>
          <w:lang w:val="kk-KZ"/>
        </w:rPr>
        <w:t>ақуыз</w:t>
      </w:r>
      <w:r w:rsidRPr="00283511">
        <w:rPr>
          <w:rFonts w:eastAsia="Times New Roman"/>
          <w:sz w:val="28"/>
          <w:szCs w:val="28"/>
          <w:lang w:val="kk-KZ"/>
        </w:rPr>
        <w:t>. Бройлер етінде ол категорияға қарай 17,6-19,7 % құс етінде 18,2 - 20,8 %, бөдене етінде 18,0%</w:t>
      </w:r>
      <w:r w:rsidR="0010049F">
        <w:rPr>
          <w:rFonts w:eastAsia="Times New Roman"/>
          <w:sz w:val="28"/>
          <w:szCs w:val="28"/>
          <w:lang w:val="kk-KZ"/>
        </w:rPr>
        <w:t xml:space="preserve"> </w:t>
      </w:r>
      <w:r w:rsidR="0010049F" w:rsidRPr="0010049F">
        <w:rPr>
          <w:rFonts w:eastAsia="Times New Roman"/>
          <w:sz w:val="28"/>
          <w:szCs w:val="28"/>
          <w:lang w:val="kk-KZ"/>
        </w:rPr>
        <w:t>[1</w:t>
      </w:r>
      <w:r w:rsidR="00681E5F">
        <w:rPr>
          <w:rFonts w:eastAsia="Times New Roman"/>
          <w:sz w:val="28"/>
          <w:szCs w:val="28"/>
          <w:lang w:val="kk-KZ"/>
        </w:rPr>
        <w:t>3</w:t>
      </w:r>
      <w:r w:rsidR="0010049F" w:rsidRPr="0010049F">
        <w:rPr>
          <w:rFonts w:eastAsia="Times New Roman"/>
          <w:sz w:val="28"/>
          <w:szCs w:val="28"/>
          <w:lang w:val="kk-KZ"/>
        </w:rPr>
        <w:t>,1</w:t>
      </w:r>
      <w:r w:rsidR="00681E5F">
        <w:rPr>
          <w:rFonts w:eastAsia="Times New Roman"/>
          <w:sz w:val="28"/>
          <w:szCs w:val="28"/>
          <w:lang w:val="kk-KZ"/>
        </w:rPr>
        <w:t>4</w:t>
      </w:r>
      <w:r w:rsidR="0010049F" w:rsidRPr="0010049F">
        <w:rPr>
          <w:rFonts w:eastAsia="Times New Roman"/>
          <w:sz w:val="28"/>
          <w:szCs w:val="28"/>
          <w:lang w:val="kk-KZ"/>
        </w:rPr>
        <w:t>, 1</w:t>
      </w:r>
      <w:r w:rsidR="00681E5F">
        <w:rPr>
          <w:rFonts w:eastAsia="Times New Roman"/>
          <w:sz w:val="28"/>
          <w:szCs w:val="28"/>
          <w:lang w:val="kk-KZ"/>
        </w:rPr>
        <w:t>5</w:t>
      </w:r>
      <w:r w:rsidR="0010049F" w:rsidRPr="0010049F">
        <w:rPr>
          <w:rFonts w:eastAsia="Times New Roman"/>
          <w:sz w:val="28"/>
          <w:szCs w:val="28"/>
          <w:lang w:val="kk-KZ"/>
        </w:rPr>
        <w:t>]</w:t>
      </w:r>
      <w:r w:rsidRPr="00283511">
        <w:rPr>
          <w:rFonts w:eastAsia="Times New Roman"/>
          <w:sz w:val="28"/>
          <w:szCs w:val="28"/>
          <w:lang w:val="kk-KZ"/>
        </w:rPr>
        <w:t xml:space="preserve">. </w:t>
      </w:r>
      <w:r w:rsidR="001D7BB0" w:rsidRPr="00B16551">
        <w:rPr>
          <w:sz w:val="28"/>
          <w:szCs w:val="28"/>
          <w:lang w:val="kk-KZ"/>
        </w:rPr>
        <w:t>Бройлер – арнайы өсірілген, қай жыныста болса да бәрібір 10 апталық жастан үлкен будандық етті балапан. Бройлерлер интенсивті дамуы, жоғары дәрежеде жетілуі және етінің жақсы дәмдік сапасымен ерекшеленеді.</w:t>
      </w:r>
    </w:p>
    <w:p w14:paraId="7CC4A1AB" w14:textId="593155CC" w:rsidR="00AF1D76" w:rsidRPr="005D482F" w:rsidRDefault="00AF1D76" w:rsidP="00915289">
      <w:pPr>
        <w:widowControl w:val="0"/>
        <w:spacing w:after="0" w:line="240" w:lineRule="auto"/>
        <w:ind w:firstLine="709"/>
        <w:jc w:val="both"/>
        <w:rPr>
          <w:rFonts w:eastAsia="Times New Roman"/>
          <w:sz w:val="28"/>
          <w:szCs w:val="28"/>
          <w:lang w:val="kk-KZ"/>
        </w:rPr>
      </w:pPr>
      <w:r w:rsidRPr="00AF1D76">
        <w:rPr>
          <w:rFonts w:eastAsia="Times New Roman"/>
          <w:sz w:val="28"/>
          <w:szCs w:val="28"/>
          <w:lang w:val="kk-KZ"/>
        </w:rPr>
        <w:t>Бройлер — ет бағытындағы тауықтың тез жетілгіш, будан балапаны. Оның 40 — 60 күндігіндегі салмағы 1,4 — 1,7 кг-ға дейін жетеді. Бройлердің толық тазаланған ұшасының түсімі орта есеппен 60 — 62%</w:t>
      </w:r>
      <w:r w:rsidR="0010049F">
        <w:rPr>
          <w:rFonts w:eastAsia="Times New Roman"/>
          <w:sz w:val="28"/>
          <w:szCs w:val="28"/>
          <w:lang w:val="kk-KZ"/>
        </w:rPr>
        <w:t xml:space="preserve"> </w:t>
      </w:r>
      <w:r w:rsidR="0010049F" w:rsidRPr="0010049F">
        <w:rPr>
          <w:rFonts w:eastAsia="Times New Roman"/>
          <w:sz w:val="28"/>
          <w:szCs w:val="28"/>
          <w:lang w:val="kk-KZ"/>
        </w:rPr>
        <w:t>[1</w:t>
      </w:r>
      <w:r w:rsidR="000D3EE3">
        <w:rPr>
          <w:rFonts w:eastAsia="Times New Roman"/>
          <w:sz w:val="28"/>
          <w:szCs w:val="28"/>
          <w:lang w:val="kk-KZ"/>
        </w:rPr>
        <w:t>6,17</w:t>
      </w:r>
      <w:r w:rsidR="0010049F" w:rsidRPr="0010049F">
        <w:rPr>
          <w:rFonts w:eastAsia="Times New Roman"/>
          <w:sz w:val="28"/>
          <w:szCs w:val="28"/>
          <w:lang w:val="kk-KZ"/>
        </w:rPr>
        <w:t>]</w:t>
      </w:r>
      <w:r w:rsidRPr="00AF1D76">
        <w:rPr>
          <w:rFonts w:eastAsia="Times New Roman"/>
          <w:sz w:val="28"/>
          <w:szCs w:val="28"/>
          <w:lang w:val="kk-KZ"/>
        </w:rPr>
        <w:t>. Етінің дәмі, қоректілігі мен сапалығы </w:t>
      </w:r>
      <w:r w:rsidR="00BC2DCF">
        <w:fldChar w:fldCharType="begin"/>
      </w:r>
      <w:r w:rsidR="00BC2DCF" w:rsidRPr="00EE2814">
        <w:rPr>
          <w:lang w:val="kk-KZ"/>
        </w:rPr>
        <w:instrText xml:space="preserve"> HYPERLINK "https://kk.wikipedia.org/w/index.php?title=%D0%95%D1%80%D0%B5%D1%81%D0%B5%D0%BA&amp;action=edit&amp;redlink=1" \o "Ересек (мұндай бет жоқ)" </w:instrText>
      </w:r>
      <w:r w:rsidR="00BC2DCF">
        <w:fldChar w:fldCharType="separate"/>
      </w:r>
      <w:r w:rsidRPr="00AF1D76">
        <w:rPr>
          <w:rFonts w:eastAsia="Times New Roman"/>
          <w:sz w:val="28"/>
          <w:szCs w:val="28"/>
          <w:lang w:val="kk-KZ"/>
        </w:rPr>
        <w:t>ересек</w:t>
      </w:r>
      <w:r w:rsidR="00BC2DCF">
        <w:rPr>
          <w:rFonts w:eastAsia="Times New Roman"/>
          <w:sz w:val="28"/>
          <w:szCs w:val="28"/>
          <w:lang w:val="kk-KZ"/>
        </w:rPr>
        <w:fldChar w:fldCharType="end"/>
      </w:r>
      <w:r w:rsidRPr="00AF1D76">
        <w:rPr>
          <w:rFonts w:eastAsia="Times New Roman"/>
          <w:sz w:val="28"/>
          <w:szCs w:val="28"/>
          <w:lang w:val="kk-KZ"/>
        </w:rPr>
        <w:t> құстардікінен әлдеқайда артық болады. Бройлер өсірумен арнайы ірі құс шаруашылықтары айналысады. Бройлер өсіру ет және </w:t>
      </w:r>
      <w:r w:rsidR="00BC2DCF">
        <w:fldChar w:fldCharType="begin"/>
      </w:r>
      <w:r w:rsidR="00BC2DCF" w:rsidRPr="00EE2814">
        <w:rPr>
          <w:lang w:val="kk-KZ"/>
        </w:rPr>
        <w:instrText xml:space="preserve"> HYPERLINK "https://kk.wikipedia.org/wiki/%D0%95%D1%82" \o "Ет" </w:instrText>
      </w:r>
      <w:r w:rsidR="00BC2DCF">
        <w:fldChar w:fldCharType="separate"/>
      </w:r>
      <w:r w:rsidRPr="00AF1D76">
        <w:rPr>
          <w:rFonts w:eastAsia="Times New Roman"/>
          <w:sz w:val="28"/>
          <w:szCs w:val="28"/>
          <w:lang w:val="kk-KZ"/>
        </w:rPr>
        <w:t>ет</w:t>
      </w:r>
      <w:r w:rsidR="00BC2DCF">
        <w:rPr>
          <w:rFonts w:eastAsia="Times New Roman"/>
          <w:sz w:val="28"/>
          <w:szCs w:val="28"/>
          <w:lang w:val="kk-KZ"/>
        </w:rPr>
        <w:fldChar w:fldCharType="end"/>
      </w:r>
      <w:r w:rsidRPr="00AF1D76">
        <w:rPr>
          <w:rFonts w:eastAsia="Times New Roman"/>
          <w:sz w:val="28"/>
          <w:szCs w:val="28"/>
          <w:lang w:val="kk-KZ"/>
        </w:rPr>
        <w:t>-</w:t>
      </w:r>
      <w:hyperlink r:id="rId12" w:tooltip="Жұмыртқа" w:history="1">
        <w:r w:rsidRPr="00AF1D76">
          <w:rPr>
            <w:rFonts w:eastAsia="Times New Roman"/>
            <w:sz w:val="28"/>
            <w:szCs w:val="28"/>
            <w:lang w:val="kk-KZ"/>
          </w:rPr>
          <w:t>жұмыртқа</w:t>
        </w:r>
      </w:hyperlink>
      <w:r w:rsidRPr="00AF1D76">
        <w:rPr>
          <w:rFonts w:eastAsia="Times New Roman"/>
          <w:sz w:val="28"/>
          <w:szCs w:val="28"/>
          <w:lang w:val="kk-KZ"/>
        </w:rPr>
        <w:t> бағытындағы тұқымдары жеке өсіріліп, оларды ұтымды будандастыру арқылы </w:t>
      </w:r>
      <w:r w:rsidR="00BC2DCF">
        <w:fldChar w:fldCharType="begin"/>
      </w:r>
      <w:r w:rsidR="00BC2DCF" w:rsidRPr="00EE2814">
        <w:rPr>
          <w:lang w:val="kk-KZ"/>
        </w:rPr>
        <w:instrText xml:space="preserve"> HYPERLINK "https://kk.wikipedia.org/w/index.php?title=%D0%98%D0%BD%D0%BA%D1%83%D0%B1%D0%B0%D1%86%D0%B8%D1%8F&amp;action=edit&amp;redlink=1" \o "Инкубация (мұндай бет жоқ)" </w:instrText>
      </w:r>
      <w:r w:rsidR="00BC2DCF">
        <w:fldChar w:fldCharType="separate"/>
      </w:r>
      <w:r w:rsidRPr="00AF1D76">
        <w:rPr>
          <w:rFonts w:eastAsia="Times New Roman"/>
          <w:sz w:val="28"/>
          <w:szCs w:val="28"/>
          <w:lang w:val="kk-KZ"/>
        </w:rPr>
        <w:t>инкубациялық</w:t>
      </w:r>
      <w:r w:rsidR="00BC2DCF">
        <w:rPr>
          <w:rFonts w:eastAsia="Times New Roman"/>
          <w:sz w:val="28"/>
          <w:szCs w:val="28"/>
          <w:lang w:val="kk-KZ"/>
        </w:rPr>
        <w:fldChar w:fldCharType="end"/>
      </w:r>
      <w:r w:rsidRPr="00AF1D76">
        <w:rPr>
          <w:rFonts w:eastAsia="Times New Roman"/>
          <w:sz w:val="28"/>
          <w:szCs w:val="28"/>
          <w:lang w:val="kk-KZ"/>
        </w:rPr>
        <w:t> жұмыртқа алу, жұмыртқаны инкубациялау, оларды өсіру, сою, ұшасын өңдеу, құрама жем өндіру сияқты күрделі процестер жүйелі түрде іске асырылуы қажет. Ол үшін ет бағытындағы (етжеңді) балапан алуды қамтамасыз ететін құс асылдандыру жұмысы мен сапалы құрама жем өндіру алдын-ала шешілуі қажет. Бройлер өсіруде негізінен атасы корниш, енесі </w:t>
      </w:r>
      <w:r w:rsidR="003B1199">
        <w:fldChar w:fldCharType="begin"/>
      </w:r>
      <w:r w:rsidR="003B1199" w:rsidRPr="00DF745A">
        <w:rPr>
          <w:lang w:val="kk-KZ"/>
        </w:rPr>
        <w:instrText xml:space="preserve"> HYPERLINK "https://kk.wikipedia.org/w/index.php?title=%D0%9F%D0%BB%D0%B8%D0%BC%D1%83%D1%82%D1%80%D0%BE%D0%BA_%D1%82%D2%B1%D2%9B%D1%8B%D0%BC%D0%B4%D0%B0%D1%80%D1%8B&amp;action=edit&amp;redlink=1" \o "Плимутрок тұқымдары (мұндай бет жоқ)" </w:instrText>
      </w:r>
      <w:r w:rsidR="003B1199">
        <w:fldChar w:fldCharType="separate"/>
      </w:r>
      <w:r w:rsidRPr="00AF1D76">
        <w:rPr>
          <w:rFonts w:eastAsia="Times New Roman"/>
          <w:sz w:val="28"/>
          <w:szCs w:val="28"/>
          <w:lang w:val="kk-KZ"/>
        </w:rPr>
        <w:t>плимутрок тұқымдары</w:t>
      </w:r>
      <w:r w:rsidR="003B1199">
        <w:rPr>
          <w:rFonts w:eastAsia="Times New Roman"/>
          <w:sz w:val="28"/>
          <w:szCs w:val="28"/>
          <w:lang w:val="kk-KZ"/>
        </w:rPr>
        <w:fldChar w:fldCharType="end"/>
      </w:r>
      <w:r w:rsidRPr="00AF1D76">
        <w:rPr>
          <w:rFonts w:eastAsia="Times New Roman"/>
          <w:sz w:val="28"/>
          <w:szCs w:val="28"/>
          <w:lang w:val="kk-KZ"/>
        </w:rPr>
        <w:t> тектес будан балапандар пайдаланылады</w:t>
      </w:r>
      <w:r w:rsidR="000D3EE3">
        <w:rPr>
          <w:rFonts w:eastAsia="Times New Roman"/>
          <w:sz w:val="28"/>
          <w:szCs w:val="28"/>
          <w:lang w:val="kk-KZ"/>
        </w:rPr>
        <w:t xml:space="preserve"> </w:t>
      </w:r>
      <w:r w:rsidR="000D3EE3" w:rsidRPr="0010049F">
        <w:rPr>
          <w:rFonts w:eastAsia="Times New Roman"/>
          <w:sz w:val="28"/>
          <w:szCs w:val="28"/>
          <w:lang w:val="kk-KZ"/>
        </w:rPr>
        <w:t>[1</w:t>
      </w:r>
      <w:r w:rsidR="000D3EE3">
        <w:rPr>
          <w:rFonts w:eastAsia="Times New Roman"/>
          <w:sz w:val="28"/>
          <w:szCs w:val="28"/>
          <w:lang w:val="kk-KZ"/>
        </w:rPr>
        <w:t>8,19</w:t>
      </w:r>
      <w:r w:rsidR="000D3EE3" w:rsidRPr="0010049F">
        <w:rPr>
          <w:rFonts w:eastAsia="Times New Roman"/>
          <w:sz w:val="28"/>
          <w:szCs w:val="28"/>
          <w:lang w:val="kk-KZ"/>
        </w:rPr>
        <w:t>]</w:t>
      </w:r>
      <w:r w:rsidRPr="00AF1D76">
        <w:rPr>
          <w:rFonts w:eastAsia="Times New Roman"/>
          <w:sz w:val="28"/>
          <w:szCs w:val="28"/>
          <w:lang w:val="kk-KZ"/>
        </w:rPr>
        <w:t>. Бройлерге арнайы құрғақ құрама жем беріледі; Бройлер өсірілетін </w:t>
      </w:r>
      <w:r w:rsidR="00BC2DCF">
        <w:fldChar w:fldCharType="begin"/>
      </w:r>
      <w:r w:rsidR="00BC2DCF" w:rsidRPr="00EE2814">
        <w:rPr>
          <w:lang w:val="kk-KZ"/>
        </w:rPr>
        <w:instrText xml:space="preserve"> HYPERLINK "https://kk.wikipedia.org/wiki/%D0%A2%D0%B0%D1%83%D1%8B%D2%9B" \o "Тауық" </w:instrText>
      </w:r>
      <w:r w:rsidR="00BC2DCF">
        <w:fldChar w:fldCharType="separate"/>
      </w:r>
      <w:r w:rsidRPr="00AF1D76">
        <w:rPr>
          <w:rFonts w:eastAsia="Times New Roman"/>
          <w:sz w:val="28"/>
          <w:szCs w:val="28"/>
          <w:lang w:val="kk-KZ"/>
        </w:rPr>
        <w:t>тауық</w:t>
      </w:r>
      <w:r w:rsidR="00BC2DCF">
        <w:rPr>
          <w:rFonts w:eastAsia="Times New Roman"/>
          <w:sz w:val="28"/>
          <w:szCs w:val="28"/>
          <w:lang w:val="kk-KZ"/>
        </w:rPr>
        <w:fldChar w:fldCharType="end"/>
      </w:r>
      <w:r w:rsidRPr="00AF1D76">
        <w:rPr>
          <w:rFonts w:eastAsia="Times New Roman"/>
          <w:sz w:val="28"/>
          <w:szCs w:val="28"/>
          <w:lang w:val="kk-KZ"/>
        </w:rPr>
        <w:t> қора алдын-ала тазаланып, дезинсекция және </w:t>
      </w:r>
      <w:r w:rsidR="00BC2DCF">
        <w:fldChar w:fldCharType="begin"/>
      </w:r>
      <w:r w:rsidR="00BC2DCF" w:rsidRPr="00EE2814">
        <w:rPr>
          <w:lang w:val="kk-KZ"/>
        </w:rPr>
        <w:instrText xml:space="preserve"> HYPERLINK "https://kk.wikipedia.org/wiki/%D0%94%D0%B5%D0%B7%D0%B8%D0%BD%D1%84%D0%B5%D0%BA%D1%86%D0%B8%D1%8F" \o "Дезинфекция" </w:instrText>
      </w:r>
      <w:r w:rsidR="00BC2DCF">
        <w:fldChar w:fldCharType="separate"/>
      </w:r>
      <w:r w:rsidRPr="00AF1D76">
        <w:rPr>
          <w:rFonts w:eastAsia="Times New Roman"/>
          <w:sz w:val="28"/>
          <w:szCs w:val="28"/>
          <w:lang w:val="kk-KZ"/>
        </w:rPr>
        <w:t>дезинфекция</w:t>
      </w:r>
      <w:r w:rsidR="00BC2DCF">
        <w:rPr>
          <w:rFonts w:eastAsia="Times New Roman"/>
          <w:sz w:val="28"/>
          <w:szCs w:val="28"/>
          <w:lang w:val="kk-KZ"/>
        </w:rPr>
        <w:fldChar w:fldCharType="end"/>
      </w:r>
      <w:r w:rsidRPr="00AF1D76">
        <w:rPr>
          <w:rFonts w:eastAsia="Times New Roman"/>
          <w:sz w:val="28"/>
          <w:szCs w:val="28"/>
          <w:lang w:val="kk-KZ"/>
        </w:rPr>
        <w:t> жүргізіледі. Тазаланған еденге құрғақ әк (1 м</w:t>
      </w:r>
      <w:r>
        <w:rPr>
          <w:rFonts w:eastAsia="Times New Roman"/>
          <w:sz w:val="28"/>
          <w:szCs w:val="28"/>
          <w:vertAlign w:val="superscript"/>
          <w:lang w:val="kk-KZ"/>
        </w:rPr>
        <w:t>2</w:t>
      </w:r>
      <w:r w:rsidRPr="00AF1D76">
        <w:rPr>
          <w:rFonts w:eastAsia="Times New Roman"/>
          <w:sz w:val="28"/>
          <w:szCs w:val="28"/>
          <w:lang w:val="kk-KZ"/>
        </w:rPr>
        <w:t>-ге 0,7 — 1 кг) шашылып, оның бетіне қалың (5 — 7 см) төсеніш салынады. Тауық қораның ішіндегі температура басында 33 — 35°С-қа жеткізіледі. Кейін бірте-бірте жылылықты 18 — 20°С-қа дейін төмендетеді. Бройлер алғашқы 40 күндігінде жылытқыш қондырғы астында болады</w:t>
      </w:r>
      <w:r w:rsidR="0010049F">
        <w:rPr>
          <w:rFonts w:eastAsia="Times New Roman"/>
          <w:sz w:val="28"/>
          <w:szCs w:val="28"/>
          <w:lang w:val="kk-KZ"/>
        </w:rPr>
        <w:t xml:space="preserve"> </w:t>
      </w:r>
      <w:r w:rsidR="0010049F" w:rsidRPr="0010049F">
        <w:rPr>
          <w:rFonts w:eastAsia="Times New Roman"/>
          <w:sz w:val="28"/>
          <w:szCs w:val="28"/>
          <w:lang w:val="kk-KZ"/>
        </w:rPr>
        <w:t>[</w:t>
      </w:r>
      <w:r w:rsidR="0010049F">
        <w:rPr>
          <w:rFonts w:eastAsia="Times New Roman"/>
          <w:sz w:val="28"/>
          <w:szCs w:val="28"/>
          <w:lang w:val="kk-KZ"/>
        </w:rPr>
        <w:t>2</w:t>
      </w:r>
      <w:r w:rsidR="000D3EE3">
        <w:rPr>
          <w:rFonts w:eastAsia="Times New Roman"/>
          <w:sz w:val="28"/>
          <w:szCs w:val="28"/>
          <w:lang w:val="kk-KZ"/>
        </w:rPr>
        <w:t>0</w:t>
      </w:r>
      <w:r w:rsidR="0010049F" w:rsidRPr="0010049F">
        <w:rPr>
          <w:rFonts w:eastAsia="Times New Roman"/>
          <w:sz w:val="28"/>
          <w:szCs w:val="28"/>
          <w:lang w:val="kk-KZ"/>
        </w:rPr>
        <w:t>,2</w:t>
      </w:r>
      <w:r w:rsidR="000D3EE3">
        <w:rPr>
          <w:rFonts w:eastAsia="Times New Roman"/>
          <w:sz w:val="28"/>
          <w:szCs w:val="28"/>
          <w:lang w:val="kk-KZ"/>
        </w:rPr>
        <w:t>1</w:t>
      </w:r>
      <w:r w:rsidR="0010049F">
        <w:rPr>
          <w:rFonts w:eastAsia="Times New Roman"/>
          <w:sz w:val="28"/>
          <w:szCs w:val="28"/>
          <w:lang w:val="kk-KZ"/>
        </w:rPr>
        <w:t>,2</w:t>
      </w:r>
      <w:r w:rsidR="000D3EE3">
        <w:rPr>
          <w:rFonts w:eastAsia="Times New Roman"/>
          <w:sz w:val="28"/>
          <w:szCs w:val="28"/>
          <w:lang w:val="kk-KZ"/>
        </w:rPr>
        <w:t>2</w:t>
      </w:r>
      <w:r w:rsidR="0010049F" w:rsidRPr="0010049F">
        <w:rPr>
          <w:rFonts w:eastAsia="Times New Roman"/>
          <w:sz w:val="28"/>
          <w:szCs w:val="28"/>
          <w:lang w:val="kk-KZ"/>
        </w:rPr>
        <w:t>]</w:t>
      </w:r>
      <w:r w:rsidRPr="00AF1D76">
        <w:rPr>
          <w:rFonts w:eastAsia="Times New Roman"/>
          <w:sz w:val="28"/>
          <w:szCs w:val="28"/>
          <w:lang w:val="kk-KZ"/>
        </w:rPr>
        <w:t>. Бір </w:t>
      </w:r>
      <w:r w:rsidR="00BC2DCF">
        <w:fldChar w:fldCharType="begin"/>
      </w:r>
      <w:r w:rsidR="00BC2DCF" w:rsidRPr="00EE2814">
        <w:rPr>
          <w:lang w:val="kk-KZ"/>
        </w:rPr>
        <w:instrText xml:space="preserve"> HYPERLINK "https://kk.wikipedia.org/wiki/%D0%A2%D0%B0%D1%83%D1%8B%D2%9B" \o "Тауық" </w:instrText>
      </w:r>
      <w:r w:rsidR="00BC2DCF">
        <w:fldChar w:fldCharType="separate"/>
      </w:r>
      <w:r w:rsidRPr="00AF1D76">
        <w:rPr>
          <w:rFonts w:eastAsia="Times New Roman"/>
          <w:sz w:val="28"/>
          <w:szCs w:val="28"/>
          <w:lang w:val="kk-KZ"/>
        </w:rPr>
        <w:t>тауық</w:t>
      </w:r>
      <w:r w:rsidR="00BC2DCF">
        <w:rPr>
          <w:rFonts w:eastAsia="Times New Roman"/>
          <w:sz w:val="28"/>
          <w:szCs w:val="28"/>
          <w:lang w:val="kk-KZ"/>
        </w:rPr>
        <w:fldChar w:fldCharType="end"/>
      </w:r>
      <w:r w:rsidRPr="00AF1D76">
        <w:rPr>
          <w:rFonts w:eastAsia="Times New Roman"/>
          <w:sz w:val="28"/>
          <w:szCs w:val="28"/>
          <w:lang w:val="kk-KZ"/>
        </w:rPr>
        <w:t> қорада ұстайтын </w:t>
      </w:r>
      <w:r w:rsidR="00BC2DCF">
        <w:fldChar w:fldCharType="begin"/>
      </w:r>
      <w:r w:rsidR="00BC2DCF" w:rsidRPr="00EE2814">
        <w:rPr>
          <w:lang w:val="kk-KZ"/>
        </w:rPr>
        <w:instrText xml:space="preserve"> HYPERLINK "https://kk.wikipedia.org/wiki/%D0%91%D0%B0%D0%BB%D0%B0%D0%BF%D0%B0%D0%BD" \o "Балапан" </w:instrText>
      </w:r>
      <w:r w:rsidR="00BC2DCF">
        <w:fldChar w:fldCharType="separate"/>
      </w:r>
      <w:r w:rsidRPr="00AF1D76">
        <w:rPr>
          <w:rFonts w:eastAsia="Times New Roman"/>
          <w:sz w:val="28"/>
          <w:szCs w:val="28"/>
          <w:lang w:val="kk-KZ"/>
        </w:rPr>
        <w:t>балапан</w:t>
      </w:r>
      <w:r w:rsidR="00BC2DCF">
        <w:rPr>
          <w:rFonts w:eastAsia="Times New Roman"/>
          <w:sz w:val="28"/>
          <w:szCs w:val="28"/>
          <w:lang w:val="kk-KZ"/>
        </w:rPr>
        <w:fldChar w:fldCharType="end"/>
      </w:r>
      <w:r w:rsidRPr="00AF1D76">
        <w:rPr>
          <w:rFonts w:eastAsia="Times New Roman"/>
          <w:sz w:val="28"/>
          <w:szCs w:val="28"/>
          <w:lang w:val="kk-KZ"/>
        </w:rPr>
        <w:t> санын 1 м</w:t>
      </w:r>
      <w:r>
        <w:rPr>
          <w:rFonts w:eastAsia="Times New Roman"/>
          <w:sz w:val="28"/>
          <w:szCs w:val="28"/>
          <w:vertAlign w:val="superscript"/>
          <w:lang w:val="kk-KZ"/>
        </w:rPr>
        <w:t>2</w:t>
      </w:r>
      <w:r w:rsidRPr="00AF1D76">
        <w:rPr>
          <w:rFonts w:eastAsia="Times New Roman"/>
          <w:sz w:val="28"/>
          <w:szCs w:val="28"/>
          <w:lang w:val="kk-KZ"/>
        </w:rPr>
        <w:t xml:space="preserve"> жерге 18 — 20 есебімен анықтайды. </w:t>
      </w:r>
      <w:r w:rsidR="00BC2DCF">
        <w:fldChar w:fldCharType="begin"/>
      </w:r>
      <w:r w:rsidR="00BC2DCF" w:rsidRPr="00EE2814">
        <w:rPr>
          <w:lang w:val="kk-KZ"/>
        </w:rPr>
        <w:instrText xml:space="preserve"> HYPERLINK "https://kk.wikipedia.org/wiki/%D0%96%D0%B5%D0%BC" \o "Жем" </w:instrText>
      </w:r>
      <w:r w:rsidR="00BC2DCF">
        <w:fldChar w:fldCharType="separate"/>
      </w:r>
      <w:r w:rsidRPr="00AF1D76">
        <w:rPr>
          <w:rFonts w:eastAsia="Times New Roman"/>
          <w:sz w:val="28"/>
          <w:szCs w:val="28"/>
          <w:lang w:val="kk-KZ"/>
        </w:rPr>
        <w:t>Жемді</w:t>
      </w:r>
      <w:r w:rsidR="00BC2DCF">
        <w:rPr>
          <w:rFonts w:eastAsia="Times New Roman"/>
          <w:sz w:val="28"/>
          <w:szCs w:val="28"/>
          <w:lang w:val="kk-KZ"/>
        </w:rPr>
        <w:fldChar w:fldCharType="end"/>
      </w:r>
      <w:r w:rsidRPr="00AF1D76">
        <w:rPr>
          <w:rFonts w:eastAsia="Times New Roman"/>
          <w:sz w:val="28"/>
          <w:szCs w:val="28"/>
          <w:lang w:val="kk-KZ"/>
        </w:rPr>
        <w:t> үстемелеп беріп, суды күніне кем дегенде 2 рет ауыстырып отырады. Межелі салмаққа жеткеннен кейін </w:t>
      </w:r>
      <w:r w:rsidR="00BC2DCF">
        <w:fldChar w:fldCharType="begin"/>
      </w:r>
      <w:r w:rsidR="00BC2DCF" w:rsidRPr="00EE2814">
        <w:rPr>
          <w:lang w:val="kk-KZ"/>
        </w:rPr>
        <w:instrText xml:space="preserve"> HYPERLINK "https://kk.wikipedia.org/w/index.php?title=%D0%91%D0%B0%D0%BB%D0%B0%D0%BF%D0%B0%D0%BD%D0%B4%D0%B0%D1%80&amp;action=edit&amp;redlink=1" \o "Балапандар (мұндай бет жоқ)" </w:instrText>
      </w:r>
      <w:r w:rsidR="00BC2DCF">
        <w:fldChar w:fldCharType="separate"/>
      </w:r>
      <w:r w:rsidRPr="00AF1D76">
        <w:rPr>
          <w:rFonts w:eastAsia="Times New Roman"/>
          <w:sz w:val="28"/>
          <w:szCs w:val="28"/>
          <w:lang w:val="kk-KZ"/>
        </w:rPr>
        <w:t>балапандар</w:t>
      </w:r>
      <w:r w:rsidR="00BC2DCF">
        <w:rPr>
          <w:rFonts w:eastAsia="Times New Roman"/>
          <w:sz w:val="28"/>
          <w:szCs w:val="28"/>
          <w:lang w:val="kk-KZ"/>
        </w:rPr>
        <w:fldChar w:fldCharType="end"/>
      </w:r>
      <w:r w:rsidRPr="00AF1D76">
        <w:rPr>
          <w:rFonts w:eastAsia="Times New Roman"/>
          <w:sz w:val="28"/>
          <w:szCs w:val="28"/>
          <w:lang w:val="kk-KZ"/>
        </w:rPr>
        <w:t xml:space="preserve"> етке өткізіледі. Балапандарды, көбінесе, 56 күндігіне дейін ұстайды. Сондықтан Бройлер өсіру жылына кем дегенде 4 </w:t>
      </w:r>
      <w:r w:rsidR="00766816" w:rsidRPr="0019431D">
        <w:rPr>
          <w:rFonts w:eastAsia="Times New Roman"/>
          <w:sz w:val="28"/>
          <w:szCs w:val="28"/>
          <w:lang w:val="kk-KZ"/>
        </w:rPr>
        <w:t>-</w:t>
      </w:r>
      <w:r w:rsidRPr="00AF1D76">
        <w:rPr>
          <w:rFonts w:eastAsia="Times New Roman"/>
          <w:sz w:val="28"/>
          <w:szCs w:val="28"/>
          <w:lang w:val="kk-KZ"/>
        </w:rPr>
        <w:t xml:space="preserve"> 5 рет қайталанады</w:t>
      </w:r>
      <w:r w:rsidR="0010049F">
        <w:rPr>
          <w:rFonts w:eastAsia="Times New Roman"/>
          <w:sz w:val="28"/>
          <w:szCs w:val="28"/>
          <w:lang w:val="kk-KZ"/>
        </w:rPr>
        <w:t xml:space="preserve"> </w:t>
      </w:r>
      <w:r w:rsidR="0010049F" w:rsidRPr="0010049F">
        <w:rPr>
          <w:rFonts w:eastAsia="Times New Roman"/>
          <w:sz w:val="28"/>
          <w:szCs w:val="28"/>
          <w:lang w:val="kk-KZ"/>
        </w:rPr>
        <w:t>[</w:t>
      </w:r>
      <w:r w:rsidR="0010049F">
        <w:rPr>
          <w:rFonts w:eastAsia="Times New Roman"/>
          <w:sz w:val="28"/>
          <w:szCs w:val="28"/>
          <w:lang w:val="kk-KZ"/>
        </w:rPr>
        <w:t>2</w:t>
      </w:r>
      <w:r w:rsidR="000D3EE3">
        <w:rPr>
          <w:rFonts w:eastAsia="Times New Roman"/>
          <w:sz w:val="28"/>
          <w:szCs w:val="28"/>
          <w:lang w:val="kk-KZ"/>
        </w:rPr>
        <w:t>3</w:t>
      </w:r>
      <w:r w:rsidR="0010049F" w:rsidRPr="0010049F">
        <w:rPr>
          <w:rFonts w:eastAsia="Times New Roman"/>
          <w:sz w:val="28"/>
          <w:szCs w:val="28"/>
          <w:lang w:val="kk-KZ"/>
        </w:rPr>
        <w:t>]</w:t>
      </w:r>
      <w:r w:rsidRPr="00AF1D76">
        <w:rPr>
          <w:rFonts w:eastAsia="Times New Roman"/>
          <w:sz w:val="28"/>
          <w:szCs w:val="28"/>
          <w:lang w:val="kk-KZ"/>
        </w:rPr>
        <w:t xml:space="preserve">. </w:t>
      </w:r>
    </w:p>
    <w:p w14:paraId="1044210A" w14:textId="77777777" w:rsidR="00BF56BA" w:rsidRPr="00B16551" w:rsidRDefault="00BF56BA" w:rsidP="00915289">
      <w:pPr>
        <w:widowControl w:val="0"/>
        <w:spacing w:after="0" w:line="240" w:lineRule="auto"/>
        <w:ind w:firstLine="709"/>
        <w:jc w:val="both"/>
        <w:rPr>
          <w:sz w:val="28"/>
          <w:szCs w:val="28"/>
          <w:lang w:val="kk-KZ"/>
        </w:rPr>
      </w:pPr>
    </w:p>
    <w:p w14:paraId="6EBAEADF" w14:textId="77777777" w:rsidR="00937FB1" w:rsidRDefault="00937FB1" w:rsidP="00915289">
      <w:pPr>
        <w:pStyle w:val="111"/>
        <w:ind w:left="0" w:firstLine="709"/>
        <w:jc w:val="both"/>
        <w:rPr>
          <w:lang w:val="kk-KZ"/>
        </w:rPr>
      </w:pPr>
      <w:bookmarkStart w:id="25" w:name="_Toc13069376"/>
      <w:bookmarkStart w:id="26" w:name="_Toc13069506"/>
      <w:bookmarkStart w:id="27" w:name="_Toc63728595"/>
      <w:bookmarkStart w:id="28" w:name="_Toc65692747"/>
      <w:r>
        <w:rPr>
          <w:lang w:val="kk-KZ"/>
        </w:rPr>
        <w:t>1.3</w:t>
      </w:r>
      <w:r w:rsidR="00884EBF" w:rsidRPr="00BF56BA">
        <w:rPr>
          <w:lang w:val="kk-KZ"/>
        </w:rPr>
        <w:t xml:space="preserve"> </w:t>
      </w:r>
      <w:bookmarkEnd w:id="25"/>
      <w:bookmarkEnd w:id="26"/>
      <w:bookmarkEnd w:id="27"/>
      <w:bookmarkEnd w:id="28"/>
      <w:r w:rsidR="00BF56BA" w:rsidRPr="00BF56BA">
        <w:rPr>
          <w:lang w:val="kk-KZ"/>
        </w:rPr>
        <w:t>Етті өнімдер сапасын жақсартуда соя ақуыздарын қолдану</w:t>
      </w:r>
    </w:p>
    <w:p w14:paraId="48EAD5AF" w14:textId="5CE18F75" w:rsidR="00BF56BA" w:rsidRPr="00937FB1" w:rsidRDefault="00BF56BA" w:rsidP="00915289">
      <w:pPr>
        <w:pStyle w:val="111"/>
        <w:ind w:left="0" w:firstLine="709"/>
        <w:jc w:val="both"/>
        <w:rPr>
          <w:lang w:val="kk-KZ"/>
        </w:rPr>
      </w:pPr>
      <w:bookmarkStart w:id="29" w:name="_Hlk84239981"/>
      <w:r w:rsidRPr="00BF56BA">
        <w:rPr>
          <w:b w:val="0"/>
          <w:bCs w:val="0"/>
          <w:lang w:val="kk-KZ"/>
        </w:rPr>
        <w:t>Соя протеиндері жоғары технологиялық қасиеттерге ие: олар май мен судың байланыстырылуын қамтамасыз етеді, дисперсті жүйелерді (эмульсияларды) тұрақтандырады, өнімнің құрылымын жақсартады, термиялық өңдеу кезінде шығындарды азайтады, өнімділікті арттырады, ақуызбен байытады және шығындарды азайтады. Оларды қолдану ет шикізатын өнімнің дәмі мен тағамдық құндылығын нашарлатпай ұтымды ауыстыруды қамтамасыз етеді</w:t>
      </w:r>
      <w:r w:rsidR="0010049F">
        <w:rPr>
          <w:b w:val="0"/>
          <w:bCs w:val="0"/>
          <w:lang w:val="kk-KZ"/>
        </w:rPr>
        <w:t xml:space="preserve"> </w:t>
      </w:r>
      <w:r w:rsidR="0010049F" w:rsidRPr="0010049F">
        <w:rPr>
          <w:b w:val="0"/>
          <w:lang w:val="kk-KZ"/>
        </w:rPr>
        <w:t>[</w:t>
      </w:r>
      <w:r w:rsidR="0010049F">
        <w:rPr>
          <w:b w:val="0"/>
          <w:lang w:val="kk-KZ"/>
        </w:rPr>
        <w:t>2</w:t>
      </w:r>
      <w:r w:rsidR="000D3EE3">
        <w:rPr>
          <w:b w:val="0"/>
          <w:lang w:val="kk-KZ"/>
        </w:rPr>
        <w:t>4</w:t>
      </w:r>
      <w:r w:rsidR="0010049F">
        <w:rPr>
          <w:b w:val="0"/>
          <w:lang w:val="kk-KZ"/>
        </w:rPr>
        <w:t>,2</w:t>
      </w:r>
      <w:r w:rsidR="000D3EE3">
        <w:rPr>
          <w:b w:val="0"/>
          <w:lang w:val="kk-KZ"/>
        </w:rPr>
        <w:t>5</w:t>
      </w:r>
      <w:r w:rsidR="0010049F" w:rsidRPr="0010049F">
        <w:rPr>
          <w:b w:val="0"/>
          <w:lang w:val="kk-KZ"/>
        </w:rPr>
        <w:t>]</w:t>
      </w:r>
      <w:r w:rsidRPr="00BF56BA">
        <w:rPr>
          <w:b w:val="0"/>
          <w:bCs w:val="0"/>
          <w:lang w:val="kk-KZ"/>
        </w:rPr>
        <w:t>.</w:t>
      </w:r>
    </w:p>
    <w:p w14:paraId="00A49E84" w14:textId="1103989C" w:rsidR="00BF56BA" w:rsidRDefault="00BF56BA" w:rsidP="00915289">
      <w:pPr>
        <w:pStyle w:val="111"/>
        <w:ind w:left="0" w:firstLine="709"/>
        <w:jc w:val="both"/>
        <w:rPr>
          <w:noProof/>
          <w:lang w:val="kk-KZ"/>
        </w:rPr>
      </w:pPr>
      <w:r w:rsidRPr="00BF56BA">
        <w:rPr>
          <w:b w:val="0"/>
          <w:bCs w:val="0"/>
          <w:lang w:val="kk-KZ"/>
        </w:rPr>
        <w:t>Ет өнімдерін өндіруде соя ақуыздарын қолдану нормативтік құжаттамаға сәйкес дәстүрлі технологиялық процестерді өзгертуді қажет етпейді.</w:t>
      </w:r>
      <w:r w:rsidR="00371358" w:rsidRPr="00371358">
        <w:rPr>
          <w:noProof/>
          <w:lang w:val="kk-KZ"/>
        </w:rPr>
        <w:t xml:space="preserve"> </w:t>
      </w:r>
    </w:p>
    <w:bookmarkEnd w:id="29"/>
    <w:p w14:paraId="5202604D" w14:textId="77777777" w:rsidR="00104C62" w:rsidRPr="00104C62" w:rsidRDefault="00104C62" w:rsidP="00915289">
      <w:pPr>
        <w:pStyle w:val="111"/>
        <w:ind w:left="0" w:firstLine="709"/>
        <w:jc w:val="both"/>
        <w:rPr>
          <w:b w:val="0"/>
          <w:bCs w:val="0"/>
          <w:lang w:val="kk-KZ"/>
        </w:rPr>
      </w:pPr>
    </w:p>
    <w:p w14:paraId="5475E15E" w14:textId="2204A741" w:rsidR="004706D3" w:rsidRDefault="00104C62" w:rsidP="00C20EEE">
      <w:pPr>
        <w:pStyle w:val="111"/>
        <w:ind w:left="0"/>
        <w:rPr>
          <w:b w:val="0"/>
          <w:bCs w:val="0"/>
          <w:lang w:val="kk-KZ"/>
        </w:rPr>
      </w:pPr>
      <w:r>
        <w:rPr>
          <w:noProof/>
          <w:lang w:bidi="ar-SA"/>
        </w:rPr>
        <w:lastRenderedPageBreak/>
        <mc:AlternateContent>
          <mc:Choice Requires="cx1">
            <w:drawing>
              <wp:inline distT="0" distB="0" distL="0" distR="0" wp14:anchorId="7918C2E5" wp14:editId="11550DA6">
                <wp:extent cx="5105400" cy="1847850"/>
                <wp:effectExtent l="0" t="0" r="0" b="0"/>
                <wp:docPr id="23" name="Диаграмма 23">
                  <a:extLst xmlns:a="http://schemas.openxmlformats.org/drawingml/2006/main">
                    <a:ext uri="{FF2B5EF4-FFF2-40B4-BE49-F238E27FC236}">
                      <a16:creationId xmlns:a16="http://schemas.microsoft.com/office/drawing/2014/main" id="{D412245D-7156-4A59-9DE5-EBC58C0B5A5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
                  </a:graphicData>
                </a:graphic>
              </wp:inline>
            </w:drawing>
          </mc:Choice>
          <mc:Fallback>
            <w:drawing>
              <wp:inline distT="0" distB="0" distL="0" distR="0" wp14:anchorId="7918C2E5" wp14:editId="11550DA6">
                <wp:extent cx="5105400" cy="1847850"/>
                <wp:effectExtent l="0" t="0" r="0" b="0"/>
                <wp:docPr id="23" name="Диаграмма 23">
                  <a:extLst xmlns:a="http://schemas.openxmlformats.org/drawingml/2006/main">
                    <a:ext uri="{FF2B5EF4-FFF2-40B4-BE49-F238E27FC236}">
                      <a16:creationId xmlns:a16="http://schemas.microsoft.com/office/drawing/2014/main" id="{D412245D-7156-4A59-9DE5-EBC58C0B5A5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3" name="Диаграмма 23">
                          <a:extLst>
                            <a:ext uri="{FF2B5EF4-FFF2-40B4-BE49-F238E27FC236}">
                              <a16:creationId xmlns:a16="http://schemas.microsoft.com/office/drawing/2014/main" id="{D412245D-7156-4A59-9DE5-EBC58C0B5A57}"/>
                            </a:ext>
                          </a:extLst>
                        </pic:cNvPr>
                        <pic:cNvPicPr>
                          <a:picLocks noGrp="1" noRot="1" noChangeAspect="1" noMove="1" noResize="1" noEditPoints="1" noAdjustHandles="1" noChangeArrowheads="1" noChangeShapeType="1"/>
                        </pic:cNvPicPr>
                      </pic:nvPicPr>
                      <pic:blipFill>
                        <a:blip r:embed="rId24"/>
                        <a:stretch>
                          <a:fillRect/>
                        </a:stretch>
                      </pic:blipFill>
                      <pic:spPr>
                        <a:xfrm>
                          <a:off x="0" y="0"/>
                          <a:ext cx="5105400" cy="1847850"/>
                        </a:xfrm>
                        <a:prstGeom prst="rect">
                          <a:avLst/>
                        </a:prstGeom>
                      </pic:spPr>
                    </pic:pic>
                  </a:graphicData>
                </a:graphic>
              </wp:inline>
            </w:drawing>
          </mc:Fallback>
        </mc:AlternateContent>
      </w:r>
    </w:p>
    <w:p w14:paraId="27913A5D" w14:textId="77777777" w:rsidR="00C20EEE" w:rsidRDefault="00C20EEE" w:rsidP="00C20EEE">
      <w:pPr>
        <w:pStyle w:val="111"/>
        <w:ind w:left="0"/>
        <w:rPr>
          <w:b w:val="0"/>
          <w:bCs w:val="0"/>
          <w:lang w:val="kk-KZ"/>
        </w:rPr>
      </w:pPr>
    </w:p>
    <w:p w14:paraId="59DCCA06" w14:textId="4E88E795" w:rsidR="00937FB1" w:rsidRDefault="00AA4690" w:rsidP="00C20EEE">
      <w:pPr>
        <w:pStyle w:val="111"/>
        <w:ind w:left="0"/>
        <w:rPr>
          <w:b w:val="0"/>
          <w:bCs w:val="0"/>
          <w:lang w:val="kk-KZ"/>
        </w:rPr>
      </w:pPr>
      <w:r>
        <w:rPr>
          <w:b w:val="0"/>
          <w:bCs w:val="0"/>
          <w:lang w:val="kk-KZ"/>
        </w:rPr>
        <w:t xml:space="preserve">Сурет 5 </w:t>
      </w:r>
      <w:r w:rsidR="00766816" w:rsidRPr="0019431D">
        <w:rPr>
          <w:b w:val="0"/>
          <w:bCs w:val="0"/>
          <w:lang w:val="kk-KZ"/>
        </w:rPr>
        <w:t>-</w:t>
      </w:r>
      <w:r w:rsidRPr="00AA4690">
        <w:rPr>
          <w:lang w:val="kk-KZ"/>
        </w:rPr>
        <w:t xml:space="preserve"> </w:t>
      </w:r>
      <w:r w:rsidRPr="00AA4690">
        <w:rPr>
          <w:b w:val="0"/>
          <w:bCs w:val="0"/>
          <w:lang w:val="kk-KZ"/>
        </w:rPr>
        <w:t>Жалпы халық саны бойынша қалыпқа келтірілген азық-түлікті тұтынудың қалыпты деңгейі жоқ халықтың белгілі бір бөлігінің жеткілікті тамақтанбауы, күніне бір адамға ккал</w:t>
      </w:r>
    </w:p>
    <w:p w14:paraId="0794CF99" w14:textId="77777777" w:rsidR="00AA4690" w:rsidRDefault="00AA4690" w:rsidP="00915289">
      <w:pPr>
        <w:pStyle w:val="111"/>
        <w:ind w:left="0" w:firstLine="709"/>
        <w:jc w:val="both"/>
        <w:rPr>
          <w:b w:val="0"/>
          <w:bCs w:val="0"/>
          <w:lang w:val="kk-KZ"/>
        </w:rPr>
      </w:pPr>
    </w:p>
    <w:p w14:paraId="024D80A5" w14:textId="7E843D03" w:rsidR="002D19D9" w:rsidRPr="00BF56BA" w:rsidRDefault="00BF56BA" w:rsidP="00915289">
      <w:pPr>
        <w:pStyle w:val="111"/>
        <w:ind w:left="0" w:firstLine="709"/>
        <w:jc w:val="both"/>
        <w:rPr>
          <w:b w:val="0"/>
          <w:bCs w:val="0"/>
          <w:lang w:val="kk-KZ"/>
        </w:rPr>
      </w:pPr>
      <w:bookmarkStart w:id="30" w:name="_Hlk84239999"/>
      <w:r w:rsidRPr="00BF56BA">
        <w:rPr>
          <w:b w:val="0"/>
          <w:bCs w:val="0"/>
          <w:lang w:val="kk-KZ"/>
        </w:rPr>
        <w:t>Соңғы жылдары ет шикізатының бағасы айтарлықтай өсті.</w:t>
      </w:r>
      <w:r w:rsidR="00AA4690">
        <w:rPr>
          <w:b w:val="0"/>
          <w:bCs w:val="0"/>
          <w:lang w:val="kk-KZ"/>
        </w:rPr>
        <w:t xml:space="preserve"> Сонымен қатар</w:t>
      </w:r>
      <w:r w:rsidR="00AA4690" w:rsidRPr="00AA4690">
        <w:rPr>
          <w:lang w:val="kk-KZ"/>
        </w:rPr>
        <w:t xml:space="preserve"> </w:t>
      </w:r>
      <w:r w:rsidR="00AA4690">
        <w:rPr>
          <w:b w:val="0"/>
          <w:bCs w:val="0"/>
          <w:lang w:val="kk-KZ"/>
        </w:rPr>
        <w:t>ж</w:t>
      </w:r>
      <w:r w:rsidR="00AA4690" w:rsidRPr="00AA4690">
        <w:rPr>
          <w:b w:val="0"/>
          <w:bCs w:val="0"/>
          <w:lang w:val="kk-KZ"/>
        </w:rPr>
        <w:t>алпы халық саны бойынша қалыпқа келтірілген азық-түлікті тұтынудың қалыпты деңгейі жоқ халықтың белгілі бір бөлігінің жеткілікті тамақтанбауы</w:t>
      </w:r>
      <w:r w:rsidR="00AA4690">
        <w:rPr>
          <w:b w:val="0"/>
          <w:bCs w:val="0"/>
          <w:lang w:val="kk-KZ"/>
        </w:rPr>
        <w:t xml:space="preserve"> да өсуде (5 сурет)</w:t>
      </w:r>
      <w:r w:rsidR="0010049F">
        <w:rPr>
          <w:b w:val="0"/>
          <w:bCs w:val="0"/>
          <w:lang w:val="kk-KZ"/>
        </w:rPr>
        <w:t xml:space="preserve"> </w:t>
      </w:r>
      <w:r w:rsidR="0010049F" w:rsidRPr="0010049F">
        <w:rPr>
          <w:b w:val="0"/>
          <w:lang w:val="kk-KZ"/>
        </w:rPr>
        <w:t>[</w:t>
      </w:r>
      <w:r w:rsidR="0010049F">
        <w:rPr>
          <w:b w:val="0"/>
          <w:lang w:val="kk-KZ"/>
        </w:rPr>
        <w:t>2</w:t>
      </w:r>
      <w:r w:rsidR="000D3EE3">
        <w:rPr>
          <w:b w:val="0"/>
          <w:lang w:val="kk-KZ"/>
        </w:rPr>
        <w:t>6,27,28</w:t>
      </w:r>
      <w:r w:rsidR="0010049F" w:rsidRPr="0010049F">
        <w:rPr>
          <w:b w:val="0"/>
          <w:lang w:val="kk-KZ"/>
        </w:rPr>
        <w:t>]</w:t>
      </w:r>
      <w:r w:rsidR="00AA4690">
        <w:rPr>
          <w:b w:val="0"/>
          <w:bCs w:val="0"/>
          <w:lang w:val="kk-KZ"/>
        </w:rPr>
        <w:t xml:space="preserve">. </w:t>
      </w:r>
      <w:r w:rsidRPr="00BF56BA">
        <w:rPr>
          <w:b w:val="0"/>
          <w:bCs w:val="0"/>
          <w:lang w:val="kk-KZ"/>
        </w:rPr>
        <w:t xml:space="preserve">Алайда, тіпті жоғары бағалар жақсы және тұрақты сапаға кепілдік бермейді. Осы қиын кезеңде ет шикізатын соясыз өңдеуді елестету мүмкін емес. Бұл химиялық құрамы бойынша соя ақуызы жануарға жақын және оны сіңіруден кем түспейді. </w:t>
      </w:r>
      <w:r w:rsidR="00BA59C4" w:rsidRPr="00BA59C4">
        <w:rPr>
          <w:b w:val="0"/>
          <w:bCs w:val="0"/>
          <w:lang w:val="kk-KZ"/>
        </w:rPr>
        <w:t>Соя и</w:t>
      </w:r>
      <w:r w:rsidRPr="00BA59C4">
        <w:rPr>
          <w:b w:val="0"/>
          <w:bCs w:val="0"/>
          <w:lang w:val="kk-KZ"/>
        </w:rPr>
        <w:t>нгредиенттер</w:t>
      </w:r>
      <w:r w:rsidR="00BA59C4" w:rsidRPr="00BA59C4">
        <w:rPr>
          <w:b w:val="0"/>
          <w:bCs w:val="0"/>
          <w:lang w:val="kk-KZ"/>
        </w:rPr>
        <w:t>і ет шикізатының  функционалдық сапасын</w:t>
      </w:r>
      <w:r w:rsidRPr="00BA59C4">
        <w:rPr>
          <w:b w:val="0"/>
          <w:bCs w:val="0"/>
          <w:lang w:val="kk-KZ"/>
        </w:rPr>
        <w:t xml:space="preserve">  күшейтеді </w:t>
      </w:r>
      <w:r w:rsidR="00BA59C4" w:rsidRPr="00BA59C4">
        <w:rPr>
          <w:b w:val="0"/>
          <w:bCs w:val="0"/>
          <w:lang w:val="kk-KZ"/>
        </w:rPr>
        <w:t xml:space="preserve">және </w:t>
      </w:r>
      <w:r w:rsidRPr="00BA59C4">
        <w:rPr>
          <w:b w:val="0"/>
          <w:bCs w:val="0"/>
          <w:lang w:val="kk-KZ"/>
        </w:rPr>
        <w:t xml:space="preserve"> </w:t>
      </w:r>
      <w:r w:rsidR="00BA59C4" w:rsidRPr="00BA59C4">
        <w:rPr>
          <w:b w:val="0"/>
          <w:bCs w:val="0"/>
          <w:lang w:val="kk-KZ"/>
        </w:rPr>
        <w:t xml:space="preserve"> өнімнің  нәрлі  де  дәмдік қасиеттерінің </w:t>
      </w:r>
      <w:r w:rsidRPr="00BA59C4">
        <w:rPr>
          <w:b w:val="0"/>
          <w:bCs w:val="0"/>
          <w:lang w:val="kk-KZ"/>
        </w:rPr>
        <w:t>эмульгир</w:t>
      </w:r>
      <w:r w:rsidR="00BA59C4" w:rsidRPr="00BA59C4">
        <w:rPr>
          <w:b w:val="0"/>
          <w:bCs w:val="0"/>
          <w:lang w:val="kk-KZ"/>
        </w:rPr>
        <w:t>ленген</w:t>
      </w:r>
      <w:r w:rsidRPr="00BA59C4">
        <w:rPr>
          <w:b w:val="0"/>
          <w:bCs w:val="0"/>
          <w:lang w:val="kk-KZ"/>
        </w:rPr>
        <w:t xml:space="preserve"> қабілеттерін алуға көмектеседі.</w:t>
      </w:r>
      <w:r w:rsidRPr="00BF56BA">
        <w:rPr>
          <w:b w:val="0"/>
          <w:bCs w:val="0"/>
          <w:lang w:val="kk-KZ"/>
        </w:rPr>
        <w:t xml:space="preserve"> Оларды пайдалану технологиясы </w:t>
      </w:r>
      <w:r w:rsidR="00BA59C4">
        <w:rPr>
          <w:b w:val="0"/>
          <w:bCs w:val="0"/>
          <w:lang w:val="kk-KZ"/>
        </w:rPr>
        <w:t>е</w:t>
      </w:r>
      <w:r w:rsidRPr="00BF56BA">
        <w:rPr>
          <w:b w:val="0"/>
          <w:bCs w:val="0"/>
          <w:lang w:val="kk-KZ"/>
        </w:rPr>
        <w:t>т шикізатын салыстырмалы түрде арзан, бірақ жоғары функционалды және амин қышқылының құрамы бойынша толық ақуыз препараттарымен біріктіруді қамтиды [</w:t>
      </w:r>
      <w:r w:rsidR="0010049F">
        <w:rPr>
          <w:b w:val="0"/>
          <w:bCs w:val="0"/>
          <w:lang w:val="kk-KZ"/>
        </w:rPr>
        <w:t>29,30</w:t>
      </w:r>
      <w:r w:rsidRPr="00BF56BA">
        <w:rPr>
          <w:b w:val="0"/>
          <w:bCs w:val="0"/>
          <w:lang w:val="kk-KZ"/>
        </w:rPr>
        <w:t>].</w:t>
      </w:r>
    </w:p>
    <w:p w14:paraId="1A3C7CF9" w14:textId="23ABCB77" w:rsidR="004E23A3" w:rsidRDefault="004E23A3" w:rsidP="00915289">
      <w:pPr>
        <w:spacing w:after="0" w:line="240" w:lineRule="auto"/>
        <w:ind w:firstLine="709"/>
        <w:jc w:val="both"/>
        <w:rPr>
          <w:sz w:val="28"/>
          <w:szCs w:val="28"/>
          <w:lang w:val="kk-KZ"/>
        </w:rPr>
      </w:pPr>
      <w:r w:rsidRPr="00421551">
        <w:rPr>
          <w:sz w:val="28"/>
          <w:szCs w:val="28"/>
          <w:lang w:val="kk-KZ"/>
        </w:rPr>
        <w:t>Соңғы кездері функционалды тамақтануға арналған өнімдерге деген сұраныс көбеюде. Осыған байланысты, өндірушілер алдында функционалды мақсаттағы етті туралған жартылай фабрикаттар жасау тапсырмалары тұр, өнімнің тағамдық және биологиялық құндылығын арттыру үшін рецептурасына өсімдік компоненттерін қосу қарастырылады. Ресейлік және шетелдік ғалымдардың зерттеулерінде функционалды етті туралған жартылай фабрикаттар өндіруде дәнді бұршақ дақылдарының, бидай талшықтарының және басқа компоненттердің өңделген өнімдерін қолданудың тиімділігі мен артықшылығы дәлелденген [</w:t>
      </w:r>
      <w:r w:rsidR="0010049F">
        <w:rPr>
          <w:sz w:val="28"/>
          <w:szCs w:val="28"/>
          <w:lang w:val="kk-KZ"/>
        </w:rPr>
        <w:t>31</w:t>
      </w:r>
      <w:r w:rsidR="003B20D8">
        <w:rPr>
          <w:sz w:val="28"/>
          <w:szCs w:val="28"/>
          <w:lang w:val="kk-KZ"/>
        </w:rPr>
        <w:t xml:space="preserve">,32, </w:t>
      </w:r>
      <w:r w:rsidR="0010049F">
        <w:rPr>
          <w:sz w:val="28"/>
          <w:szCs w:val="28"/>
          <w:lang w:val="kk-KZ"/>
        </w:rPr>
        <w:t>33</w:t>
      </w:r>
      <w:r w:rsidRPr="00421551">
        <w:rPr>
          <w:sz w:val="28"/>
          <w:szCs w:val="28"/>
          <w:lang w:val="kk-KZ"/>
        </w:rPr>
        <w:t>].</w:t>
      </w:r>
    </w:p>
    <w:p w14:paraId="695851F7" w14:textId="77777777" w:rsidR="00C20EEE" w:rsidRDefault="00C20EEE" w:rsidP="00915289">
      <w:pPr>
        <w:spacing w:after="0" w:line="240" w:lineRule="auto"/>
        <w:ind w:firstLine="709"/>
        <w:jc w:val="both"/>
        <w:rPr>
          <w:sz w:val="28"/>
          <w:szCs w:val="28"/>
          <w:lang w:val="kk-KZ"/>
        </w:rPr>
      </w:pPr>
    </w:p>
    <w:bookmarkEnd w:id="30"/>
    <w:p w14:paraId="6638F0A2" w14:textId="5A792F66" w:rsidR="006B1A28" w:rsidRDefault="006B1A28" w:rsidP="00C20EEE">
      <w:pPr>
        <w:spacing w:after="0" w:line="240" w:lineRule="auto"/>
        <w:rPr>
          <w:sz w:val="28"/>
          <w:szCs w:val="28"/>
          <w:lang w:val="kk-KZ"/>
        </w:rPr>
      </w:pPr>
      <w:r>
        <w:rPr>
          <w:noProof/>
          <w:lang w:val="en-US"/>
        </w:rPr>
        <w:lastRenderedPageBreak/>
        <w:drawing>
          <wp:inline distT="0" distB="0" distL="0" distR="0" wp14:anchorId="2ED8D815" wp14:editId="7337B7B8">
            <wp:extent cx="6038850" cy="2009775"/>
            <wp:effectExtent l="0" t="0" r="0" b="9525"/>
            <wp:docPr id="13" name="Диаграмма 13">
              <a:extLst xmlns:a="http://schemas.openxmlformats.org/drawingml/2006/main">
                <a:ext uri="{FF2B5EF4-FFF2-40B4-BE49-F238E27FC236}">
                  <a16:creationId xmlns:a16="http://schemas.microsoft.com/office/drawing/2014/main" id="{66AEFBB7-4B49-44D7-8D3B-21B3A7372A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61C42B4" w14:textId="77777777" w:rsidR="00C20EEE" w:rsidRPr="00421551" w:rsidRDefault="00C20EEE" w:rsidP="00C20EEE">
      <w:pPr>
        <w:spacing w:after="0" w:line="240" w:lineRule="auto"/>
        <w:rPr>
          <w:sz w:val="28"/>
          <w:szCs w:val="28"/>
          <w:lang w:val="kk-KZ"/>
        </w:rPr>
      </w:pPr>
    </w:p>
    <w:p w14:paraId="01CF6CEC" w14:textId="439BC02E" w:rsidR="00AA4690" w:rsidRDefault="00AA4690" w:rsidP="00C20EEE">
      <w:pPr>
        <w:spacing w:after="0" w:line="240" w:lineRule="auto"/>
        <w:rPr>
          <w:sz w:val="28"/>
          <w:szCs w:val="28"/>
          <w:lang w:val="kk-KZ"/>
        </w:rPr>
      </w:pPr>
      <w:r>
        <w:rPr>
          <w:sz w:val="28"/>
          <w:szCs w:val="28"/>
          <w:lang w:val="kk-KZ"/>
        </w:rPr>
        <w:t xml:space="preserve">Сурет 6 </w:t>
      </w:r>
      <w:r w:rsidR="00766816" w:rsidRPr="0019431D">
        <w:rPr>
          <w:sz w:val="28"/>
          <w:szCs w:val="28"/>
          <w:lang w:val="kk-KZ"/>
        </w:rPr>
        <w:t>-</w:t>
      </w:r>
      <w:r>
        <w:rPr>
          <w:sz w:val="28"/>
          <w:szCs w:val="28"/>
          <w:lang w:val="kk-KZ"/>
        </w:rPr>
        <w:t xml:space="preserve"> ҚР соя бұршақтары тұқымдарының қолда бары, тонна</w:t>
      </w:r>
    </w:p>
    <w:p w14:paraId="58229D66" w14:textId="77777777" w:rsidR="00AA4690" w:rsidRDefault="00AA4690" w:rsidP="00915289">
      <w:pPr>
        <w:spacing w:after="0" w:line="240" w:lineRule="auto"/>
        <w:ind w:firstLine="709"/>
        <w:jc w:val="both"/>
        <w:rPr>
          <w:sz w:val="28"/>
          <w:szCs w:val="28"/>
          <w:lang w:val="kk-KZ"/>
        </w:rPr>
      </w:pPr>
    </w:p>
    <w:p w14:paraId="1D932F68" w14:textId="14D55B77" w:rsidR="004E23A3" w:rsidRPr="00421551" w:rsidRDefault="004E23A3" w:rsidP="00915289">
      <w:pPr>
        <w:spacing w:after="0" w:line="240" w:lineRule="auto"/>
        <w:ind w:firstLine="709"/>
        <w:jc w:val="both"/>
        <w:rPr>
          <w:sz w:val="28"/>
          <w:szCs w:val="28"/>
          <w:lang w:val="kk-KZ"/>
        </w:rPr>
      </w:pPr>
      <w:r w:rsidRPr="00421551">
        <w:rPr>
          <w:sz w:val="28"/>
          <w:szCs w:val="28"/>
          <w:lang w:val="kk-KZ"/>
        </w:rPr>
        <w:t xml:space="preserve">Мақсатты бағытта дайындалатын өнімдер салауатты өмір сүру кепілі болып табылады. Азиаттардың салауатты өмір салты сояның изофлавондарын тұтынуында, соның ішінде генистеин мен дайдзеин деп аталатын вегетариандықтардың ақуыздық диетасындағы ойық жерін толтыратын қажетті заттарды тұтынуын атап өтуге болады.  </w:t>
      </w:r>
    </w:p>
    <w:p w14:paraId="328E5F2E" w14:textId="585CDE17" w:rsidR="004E23A3" w:rsidRPr="00421551" w:rsidRDefault="004E23A3" w:rsidP="00915289">
      <w:pPr>
        <w:spacing w:after="0" w:line="240" w:lineRule="auto"/>
        <w:ind w:firstLine="709"/>
        <w:jc w:val="both"/>
        <w:rPr>
          <w:sz w:val="28"/>
          <w:szCs w:val="28"/>
          <w:lang w:val="kk-KZ"/>
        </w:rPr>
      </w:pPr>
      <w:r w:rsidRPr="00421551">
        <w:rPr>
          <w:sz w:val="28"/>
          <w:szCs w:val="28"/>
          <w:lang w:val="kk-KZ"/>
        </w:rPr>
        <w:t>Ет және ет өнімдері - дәстүрлі және тағамдық рационның бірегей құрылымдық құрамы болып табылады. Ет өнімдерінің бірегейлігі жоғары энергия сыйымдылығынан, ақуыздардың аминқышқылды құрамының үйлесімділігінен, дайын тамақтардың, еттен жасалған өнімдердің иісін және дәмін қалыптастыруға қатысатын және ас қорыту жүйесінің секрециялық қызметін, сонымен қатар адамның физикалық және ақыл-ойының қалыпты дамуын қамтамасыз ететін жоғарғы сіңімділігін ынталандыратын биологиялық белсенді заттардан, сығып алынған заттардан тұрады  [</w:t>
      </w:r>
      <w:r w:rsidR="0010049F">
        <w:rPr>
          <w:sz w:val="28"/>
          <w:szCs w:val="28"/>
          <w:lang w:val="kk-KZ"/>
        </w:rPr>
        <w:t>34</w:t>
      </w:r>
      <w:r w:rsidRPr="00421551">
        <w:rPr>
          <w:sz w:val="28"/>
          <w:szCs w:val="28"/>
          <w:lang w:val="kk-KZ"/>
        </w:rPr>
        <w:t>].</w:t>
      </w:r>
    </w:p>
    <w:p w14:paraId="1AE63C9B" w14:textId="20D52748" w:rsidR="004E23A3" w:rsidRPr="00421551" w:rsidRDefault="004E23A3" w:rsidP="00915289">
      <w:pPr>
        <w:spacing w:after="0" w:line="240" w:lineRule="auto"/>
        <w:ind w:firstLine="709"/>
        <w:jc w:val="both"/>
        <w:rPr>
          <w:sz w:val="28"/>
          <w:szCs w:val="28"/>
          <w:lang w:val="kk-KZ"/>
        </w:rPr>
      </w:pPr>
      <w:r w:rsidRPr="00421551">
        <w:rPr>
          <w:sz w:val="28"/>
          <w:szCs w:val="28"/>
          <w:lang w:val="kk-KZ"/>
        </w:rPr>
        <w:t>Тағам өнімдерінің құрамы бойынша бірдей және теңгерімді құру мәселесі бойынша жүргізілген әдебиеттік шолу көздері, осы саладағы тиімді бағыт ретінде жаңа біріктірілген технологияларды әзірлеу болып табылатынын көрсетеді. Сонымен бірге,  ең қолайлысы текстураланған формасы бар ет шикізатын соя компоненттерімен біріктіру сұлбасы болып табылады. Соя шикізаттарын әртүрлі модификациялау арқылы берілген форманы құру, оның құрамын м</w:t>
      </w:r>
      <w:r w:rsidR="00415FC1" w:rsidRPr="00421551">
        <w:rPr>
          <w:sz w:val="28"/>
          <w:szCs w:val="28"/>
          <w:lang w:val="kk-KZ"/>
        </w:rPr>
        <w:t>а</w:t>
      </w:r>
      <w:r w:rsidRPr="00421551">
        <w:rPr>
          <w:sz w:val="28"/>
          <w:szCs w:val="28"/>
          <w:lang w:val="kk-KZ"/>
        </w:rPr>
        <w:t>кро- және микроэлементтермен, сондай-ақ дәрумендермен байытуға мүмкіндік береді. Соя ұнының етті шикізатпен келесідей біріктіру формасы, ет өнімдерін қажетті нутриенттермен байытуға мүмкіндік береді  [</w:t>
      </w:r>
      <w:r w:rsidR="0010049F">
        <w:rPr>
          <w:sz w:val="28"/>
          <w:szCs w:val="28"/>
          <w:lang w:val="kk-KZ"/>
        </w:rPr>
        <w:t>35</w:t>
      </w:r>
      <w:r w:rsidRPr="00421551">
        <w:rPr>
          <w:sz w:val="28"/>
          <w:szCs w:val="28"/>
          <w:lang w:val="kk-KZ"/>
        </w:rPr>
        <w:t>].</w:t>
      </w:r>
    </w:p>
    <w:p w14:paraId="0DAFD86F" w14:textId="6069C645" w:rsidR="004E23A3" w:rsidRPr="00421551" w:rsidRDefault="004E23A3" w:rsidP="00915289">
      <w:pPr>
        <w:spacing w:after="0" w:line="240" w:lineRule="auto"/>
        <w:ind w:firstLine="709"/>
        <w:jc w:val="both"/>
        <w:rPr>
          <w:sz w:val="28"/>
          <w:szCs w:val="28"/>
          <w:lang w:val="kk-KZ"/>
        </w:rPr>
      </w:pPr>
      <w:bookmarkStart w:id="31" w:name="_Hlk84240044"/>
      <w:r w:rsidRPr="00421551">
        <w:rPr>
          <w:sz w:val="28"/>
          <w:szCs w:val="28"/>
          <w:lang w:val="kk-KZ"/>
        </w:rPr>
        <w:t xml:space="preserve">Ет </w:t>
      </w:r>
      <w:r w:rsidR="00415FC1" w:rsidRPr="00421551">
        <w:rPr>
          <w:sz w:val="28"/>
          <w:szCs w:val="28"/>
          <w:lang w:val="kk-KZ"/>
        </w:rPr>
        <w:t>турамасыны</w:t>
      </w:r>
      <w:r w:rsidRPr="00421551">
        <w:rPr>
          <w:sz w:val="28"/>
          <w:szCs w:val="28"/>
          <w:lang w:val="kk-KZ"/>
        </w:rPr>
        <w:t>ң құрылымын жақсартатын ингредиенттердің бірі - соя дәндерін қайта өңдеу өнімдері болып табылады. Соя бұршағының  құрамы жануартекті ақуыздардың биологиялық және тағамдық құндылығы бойынша кем болмайтын толық құнды ақуыздар, шектелмеген және жоғарғы шекті май қышқылдарынан тұратын липидтер, көмірсулар және хол</w:t>
      </w:r>
      <w:r w:rsidR="002F37E1" w:rsidRPr="00421551">
        <w:rPr>
          <w:sz w:val="28"/>
          <w:szCs w:val="28"/>
          <w:lang w:val="kk-KZ"/>
        </w:rPr>
        <w:t>естеринсіз дәрумен</w:t>
      </w:r>
      <w:r w:rsidRPr="00421551">
        <w:rPr>
          <w:sz w:val="28"/>
          <w:szCs w:val="28"/>
          <w:lang w:val="kk-KZ"/>
        </w:rPr>
        <w:t>дер қатарынан тұрады.  Соя және соя өнімдері калориясы, құрамындағы нәрлі заттар жағынан жақсы үйлестірілген және адам ағзасына толықтай сіңеді. Сонымен қатар, көптеген ғылыми зерттеулерде соя өнімдерінің профилактикалық қасиеттері және әртүрлі аурулардың дамуын болдырмауға және олардың алдын алуға қабілеттілігі дәлелденген [</w:t>
      </w:r>
      <w:r w:rsidR="0010049F">
        <w:rPr>
          <w:sz w:val="28"/>
          <w:szCs w:val="28"/>
          <w:lang w:val="kk-KZ"/>
        </w:rPr>
        <w:t>36,37</w:t>
      </w:r>
      <w:r w:rsidRPr="00421551">
        <w:rPr>
          <w:sz w:val="28"/>
          <w:szCs w:val="28"/>
          <w:lang w:val="kk-KZ"/>
        </w:rPr>
        <w:t>].</w:t>
      </w:r>
    </w:p>
    <w:bookmarkEnd w:id="31"/>
    <w:p w14:paraId="2E0ED0CC" w14:textId="4D21B00C" w:rsidR="004E23A3" w:rsidRPr="00421551" w:rsidRDefault="004E23A3" w:rsidP="00915289">
      <w:pPr>
        <w:spacing w:after="0" w:line="240" w:lineRule="auto"/>
        <w:ind w:firstLine="709"/>
        <w:jc w:val="both"/>
        <w:rPr>
          <w:sz w:val="28"/>
          <w:szCs w:val="28"/>
          <w:lang w:val="kk-KZ"/>
        </w:rPr>
      </w:pPr>
      <w:r w:rsidRPr="00421551">
        <w:rPr>
          <w:sz w:val="28"/>
          <w:szCs w:val="28"/>
          <w:lang w:val="kk-KZ"/>
        </w:rPr>
        <w:lastRenderedPageBreak/>
        <w:t>Тағамдық мақсатта қолданылатын өңделген соя бұршақты өнімдерді дәстүрлі түрде ғана емес, сонымен бірге емдік-профилактикалық тамақтану түрінде де қолдану көптеген елдерде, соның ішінде Құрама Штаттарда, Канадада, кейбір ЕО елдерінде, Жапонияда, Қытайда, Кореяда және т.б. елдерде кеңінен таратылды[</w:t>
      </w:r>
      <w:r w:rsidR="0010049F">
        <w:rPr>
          <w:sz w:val="28"/>
          <w:szCs w:val="28"/>
          <w:lang w:val="kk-KZ"/>
        </w:rPr>
        <w:t>38</w:t>
      </w:r>
      <w:r w:rsidRPr="00421551">
        <w:rPr>
          <w:sz w:val="28"/>
          <w:szCs w:val="28"/>
          <w:lang w:val="kk-KZ"/>
        </w:rPr>
        <w:t>].</w:t>
      </w:r>
    </w:p>
    <w:p w14:paraId="096CFDFA" w14:textId="42AE0ABF" w:rsidR="004E23A3" w:rsidRPr="00421551" w:rsidRDefault="004E23A3" w:rsidP="00915289">
      <w:pPr>
        <w:spacing w:after="0" w:line="240" w:lineRule="auto"/>
        <w:ind w:firstLine="709"/>
        <w:jc w:val="both"/>
        <w:rPr>
          <w:sz w:val="28"/>
          <w:szCs w:val="28"/>
          <w:lang w:val="kk-KZ"/>
        </w:rPr>
      </w:pPr>
      <w:r w:rsidRPr="00421551">
        <w:rPr>
          <w:sz w:val="28"/>
          <w:szCs w:val="28"/>
          <w:lang w:val="kk-KZ"/>
        </w:rPr>
        <w:t xml:space="preserve">Өсімдік ақуызы ретінде сояны пайдалану тиімділігі бірнеше мысалдармен түсіндіріледі. Біріншіден, әлемнің экономикалық </w:t>
      </w:r>
      <w:r w:rsidR="00683964" w:rsidRPr="00421551">
        <w:rPr>
          <w:sz w:val="28"/>
          <w:szCs w:val="28"/>
          <w:lang w:val="kk-KZ"/>
        </w:rPr>
        <w:t>жағынан</w:t>
      </w:r>
      <w:r w:rsidRPr="00421551">
        <w:rPr>
          <w:sz w:val="28"/>
          <w:szCs w:val="28"/>
          <w:lang w:val="kk-KZ"/>
        </w:rPr>
        <w:t xml:space="preserve"> дамыған елдерінде, изоляттар, текстуралар және концентраттар секілді соя та</w:t>
      </w:r>
      <w:r w:rsidR="00683964" w:rsidRPr="00421551">
        <w:rPr>
          <w:sz w:val="28"/>
          <w:szCs w:val="28"/>
          <w:lang w:val="kk-KZ"/>
        </w:rPr>
        <w:t>лшығынан осындай ақуыз өнімдерінің</w:t>
      </w:r>
      <w:r w:rsidRPr="00421551">
        <w:rPr>
          <w:sz w:val="28"/>
          <w:szCs w:val="28"/>
          <w:lang w:val="kk-KZ"/>
        </w:rPr>
        <w:t xml:space="preserve"> кең ауқымда өндірісі құрылған. Екіншіден, өсімдіктерде ақуыз</w:t>
      </w:r>
      <w:r w:rsidR="00683964" w:rsidRPr="00421551">
        <w:rPr>
          <w:sz w:val="28"/>
          <w:szCs w:val="28"/>
          <w:lang w:val="kk-KZ"/>
        </w:rPr>
        <w:t xml:space="preserve">ы </w:t>
      </w:r>
      <w:r w:rsidRPr="00421551">
        <w:rPr>
          <w:sz w:val="28"/>
          <w:szCs w:val="28"/>
          <w:lang w:val="kk-KZ"/>
        </w:rPr>
        <w:t xml:space="preserve">өндірісі ретінде қаралатын түрлерінің арасында </w:t>
      </w:r>
      <w:r w:rsidR="00683964" w:rsidRPr="00421551">
        <w:rPr>
          <w:sz w:val="28"/>
          <w:szCs w:val="28"/>
          <w:lang w:val="kk-KZ"/>
        </w:rPr>
        <w:t>дән</w:t>
      </w:r>
      <w:r w:rsidRPr="00421551">
        <w:rPr>
          <w:sz w:val="28"/>
          <w:szCs w:val="28"/>
          <w:lang w:val="kk-KZ"/>
        </w:rPr>
        <w:t xml:space="preserve"> құрамындағы ақуызы ең көп өсімдік соя болып табылады. Үшіншіден, соя тұқымынан тағам үлгілерін өндіру және сояны өңдеу тәжірибесі, адамның тамақтануында тікелей пайдаланылатын ақуыз өнімдерінің әртүрлі мөлшерін осы дақылдың тұқымынан </w:t>
      </w:r>
      <w:r w:rsidR="000F56C7" w:rsidRPr="00421551">
        <w:rPr>
          <w:sz w:val="28"/>
          <w:szCs w:val="28"/>
          <w:lang w:val="kk-KZ"/>
        </w:rPr>
        <w:t xml:space="preserve">алуға </w:t>
      </w:r>
      <w:r w:rsidRPr="00421551">
        <w:rPr>
          <w:sz w:val="28"/>
          <w:szCs w:val="28"/>
          <w:lang w:val="kk-KZ"/>
        </w:rPr>
        <w:t>болатынын көрсетті. Төртіншіден, соя ақуыздары өсімдік көздері арасында биологиялық құндылығы бойынша ең жоғары көздерінің бірі ретінде сипатталады. Бесіншіден, соя ақуыздары басқа өсімдік ақуыздарымен бірге клиникалық және тәжірибелік жұмыстарымен зерттеліп, гипохолестероэлемиялық әсерге ие екені дәлелденген [</w:t>
      </w:r>
      <w:r w:rsidR="0010049F">
        <w:rPr>
          <w:sz w:val="28"/>
          <w:szCs w:val="28"/>
          <w:lang w:val="kk-KZ"/>
        </w:rPr>
        <w:t>39</w:t>
      </w:r>
      <w:r w:rsidRPr="00421551">
        <w:rPr>
          <w:sz w:val="28"/>
          <w:szCs w:val="28"/>
          <w:lang w:val="kk-KZ"/>
        </w:rPr>
        <w:t>].</w:t>
      </w:r>
    </w:p>
    <w:p w14:paraId="35580775" w14:textId="08BCFB71" w:rsidR="004E23A3" w:rsidRPr="00421551" w:rsidRDefault="004E23A3" w:rsidP="00915289">
      <w:pPr>
        <w:spacing w:after="0" w:line="240" w:lineRule="auto"/>
        <w:ind w:firstLine="709"/>
        <w:jc w:val="both"/>
        <w:rPr>
          <w:sz w:val="28"/>
          <w:szCs w:val="28"/>
          <w:lang w:val="kk-KZ"/>
        </w:rPr>
      </w:pPr>
      <w:r w:rsidRPr="00421551">
        <w:rPr>
          <w:sz w:val="28"/>
          <w:szCs w:val="28"/>
          <w:lang w:val="kk-KZ"/>
        </w:rPr>
        <w:t>Мессина М. және басқалары «егер соя әсері ракпен немесе жүрек ауруымен ауыру қатерін азайтуға бағытталса, оларды тек сол үшін ғана біздің тамағымызға  қосуға болар еді» деп есептейді. Егер соя бұршақтарында фитохимиялық заттардың көптігінен басқа ештене болмаса, оларды дастархан мәзіріне қосуға болады. Бірақ соя денсаулық үшін әлдеқайда көп пайдалы заттар ұсынады</w:t>
      </w:r>
      <w:r w:rsidRPr="00421551">
        <w:rPr>
          <w:color w:val="FF0000"/>
          <w:sz w:val="28"/>
          <w:szCs w:val="28"/>
          <w:lang w:val="kk-KZ"/>
        </w:rPr>
        <w:t xml:space="preserve"> </w:t>
      </w:r>
      <w:r w:rsidRPr="00421551">
        <w:rPr>
          <w:sz w:val="28"/>
          <w:szCs w:val="28"/>
          <w:lang w:val="kk-KZ"/>
        </w:rPr>
        <w:t>[</w:t>
      </w:r>
      <w:r w:rsidR="0010049F">
        <w:rPr>
          <w:sz w:val="28"/>
          <w:szCs w:val="28"/>
          <w:lang w:val="kk-KZ"/>
        </w:rPr>
        <w:t>40</w:t>
      </w:r>
      <w:r w:rsidRPr="00421551">
        <w:rPr>
          <w:sz w:val="28"/>
          <w:szCs w:val="28"/>
          <w:lang w:val="kk-KZ"/>
        </w:rPr>
        <w:t>].</w:t>
      </w:r>
    </w:p>
    <w:p w14:paraId="0D22F0B8" w14:textId="0D3F5DEA" w:rsidR="00E0723F" w:rsidRPr="00421551" w:rsidRDefault="004E23A3" w:rsidP="00915289">
      <w:pPr>
        <w:spacing w:after="0" w:line="240" w:lineRule="auto"/>
        <w:ind w:firstLine="709"/>
        <w:jc w:val="both"/>
        <w:rPr>
          <w:sz w:val="28"/>
          <w:szCs w:val="28"/>
          <w:lang w:val="kk-KZ"/>
        </w:rPr>
      </w:pPr>
      <w:r w:rsidRPr="00421551">
        <w:rPr>
          <w:sz w:val="28"/>
          <w:szCs w:val="28"/>
          <w:lang w:val="kk-KZ"/>
        </w:rPr>
        <w:t>Бүгінгі күні жануарлар етінен жасалған тағамға көп көңіл бөлінуде, себебі адамдар өз әл-ауқатын жануар өнімдерін тұтынуды арттырумен байланыстыруға әдеттенген. Дегенмен, Дүниежүзілік Денсаулық Сақтау Ұйымы бұл үрдіске қарсы. Жануарлар ақуызы көп Құрама Штаттарында оларды жеткілікті түрде алатыны туралы алаңдатады, бірақ жаңа үрдіс - өсімдік өнімдерін көп мөлшерде тұтыну, кейбір адамдарды ақуыз жетіспеушілігі туралы ойландырды. Жануарлардан алынатын тағам өнімдері ақуызға бай екеніне қарамастан, көптеген өсімдіктерде де, әсіресе соя дәндерінде  көп мөлшерде кездеседі [</w:t>
      </w:r>
      <w:r w:rsidR="0010049F">
        <w:rPr>
          <w:sz w:val="28"/>
          <w:szCs w:val="28"/>
          <w:lang w:val="kk-KZ"/>
        </w:rPr>
        <w:t>41</w:t>
      </w:r>
      <w:r w:rsidRPr="00421551">
        <w:rPr>
          <w:sz w:val="28"/>
          <w:szCs w:val="28"/>
          <w:lang w:val="kk-KZ"/>
        </w:rPr>
        <w:t>].</w:t>
      </w:r>
    </w:p>
    <w:p w14:paraId="107974D3" w14:textId="74208854" w:rsidR="00E0723F" w:rsidRPr="00421551" w:rsidRDefault="00E0723F" w:rsidP="00915289">
      <w:pPr>
        <w:spacing w:after="0" w:line="240" w:lineRule="auto"/>
        <w:ind w:firstLine="709"/>
        <w:jc w:val="both"/>
        <w:rPr>
          <w:sz w:val="28"/>
          <w:szCs w:val="28"/>
          <w:lang w:val="kk-KZ"/>
        </w:rPr>
      </w:pPr>
      <w:r w:rsidRPr="00421551">
        <w:rPr>
          <w:sz w:val="28"/>
          <w:szCs w:val="28"/>
          <w:lang w:val="kk-KZ"/>
        </w:rPr>
        <w:t xml:space="preserve"> Мысалы, тофу немесе текстураланған соя ақуызы жартылай ақуыздан тұрады. Ақуыз XIX ғасырдың соңында ашылған. «Протеин» сөзі грек тіліндегі «prоteiоs» сөзінен шыққан, яғни «бірінші маңыздылық» дегенді білдіреді. Сол кездің өзінде ғалымдар ақуыздың денсаулыққа өте қажетті екенін білді және оның тапшылығы көптеген қауіпті ауруларға алып келетінін білді. Адам ағзасындағы ақуыздың рөлі өте жоғары. Суды ескермеген жағдайды, жалпы массаның тең жартысы таза ақуыздан тұрады. Сонымен қатар, ақуыз жүздеген маңызды функцияларды орындайды [</w:t>
      </w:r>
      <w:r w:rsidR="0010049F">
        <w:rPr>
          <w:sz w:val="28"/>
          <w:szCs w:val="28"/>
          <w:lang w:val="kk-KZ"/>
        </w:rPr>
        <w:t>42</w:t>
      </w:r>
      <w:r w:rsidRPr="00421551">
        <w:rPr>
          <w:sz w:val="28"/>
          <w:szCs w:val="28"/>
          <w:lang w:val="kk-KZ"/>
        </w:rPr>
        <w:t>].</w:t>
      </w:r>
    </w:p>
    <w:p w14:paraId="1E837C0D" w14:textId="7DCA134D" w:rsidR="00CB08BA" w:rsidRPr="00421551" w:rsidRDefault="001463A2" w:rsidP="00915289">
      <w:pPr>
        <w:spacing w:after="0" w:line="240" w:lineRule="auto"/>
        <w:ind w:firstLine="709"/>
        <w:jc w:val="both"/>
        <w:rPr>
          <w:sz w:val="28"/>
          <w:szCs w:val="28"/>
          <w:lang w:val="kk-KZ"/>
        </w:rPr>
      </w:pPr>
      <w:r w:rsidRPr="00421551">
        <w:rPr>
          <w:sz w:val="28"/>
          <w:szCs w:val="28"/>
          <w:lang w:val="kk-KZ"/>
        </w:rPr>
        <w:t xml:space="preserve">Өсімдік текті ақуыздардың арасында бұршақ тұқымдастардың </w:t>
      </w:r>
      <w:r w:rsidR="00E2002D" w:rsidRPr="00421551">
        <w:rPr>
          <w:sz w:val="28"/>
          <w:szCs w:val="28"/>
          <w:lang w:val="kk-KZ"/>
        </w:rPr>
        <w:t>ақуызы, соның ішінде ноқат пен соя бұршағының ақуызы басты орындарды алады. Биологиялық құндылығы бойынша ноқат тек соя бұршағына</w:t>
      </w:r>
      <w:r w:rsidR="00F73FF4" w:rsidRPr="00421551">
        <w:rPr>
          <w:sz w:val="28"/>
          <w:szCs w:val="28"/>
          <w:lang w:val="kk-KZ"/>
        </w:rPr>
        <w:t>н</w:t>
      </w:r>
      <w:r w:rsidR="00E2002D" w:rsidRPr="00421551">
        <w:rPr>
          <w:sz w:val="28"/>
          <w:szCs w:val="28"/>
          <w:lang w:val="kk-KZ"/>
        </w:rPr>
        <w:t xml:space="preserve"> ғана </w:t>
      </w:r>
      <w:r w:rsidR="00F73FF4" w:rsidRPr="00421551">
        <w:rPr>
          <w:sz w:val="28"/>
          <w:szCs w:val="28"/>
          <w:lang w:val="kk-KZ"/>
        </w:rPr>
        <w:t>төмен болып есептеледі</w:t>
      </w:r>
      <w:r w:rsidR="00E0723F" w:rsidRPr="00421551">
        <w:rPr>
          <w:sz w:val="28"/>
          <w:szCs w:val="28"/>
          <w:lang w:val="kk-KZ"/>
        </w:rPr>
        <w:t xml:space="preserve"> </w:t>
      </w:r>
      <w:r w:rsidR="00CB08BA" w:rsidRPr="00421551">
        <w:rPr>
          <w:sz w:val="28"/>
          <w:szCs w:val="28"/>
          <w:lang w:val="kk-KZ"/>
        </w:rPr>
        <w:t>(</w:t>
      </w:r>
      <w:r w:rsidR="00E0723F" w:rsidRPr="00421551">
        <w:rPr>
          <w:sz w:val="28"/>
          <w:szCs w:val="28"/>
          <w:lang w:val="kk-KZ"/>
        </w:rPr>
        <w:t>Кесте</w:t>
      </w:r>
      <w:r w:rsidR="00CB08BA" w:rsidRPr="00421551">
        <w:rPr>
          <w:sz w:val="28"/>
          <w:szCs w:val="28"/>
          <w:lang w:val="kk-KZ"/>
        </w:rPr>
        <w:t xml:space="preserve"> </w:t>
      </w:r>
      <w:r w:rsidR="00E0723F" w:rsidRPr="00421551">
        <w:rPr>
          <w:sz w:val="28"/>
          <w:szCs w:val="28"/>
          <w:lang w:val="kk-KZ"/>
        </w:rPr>
        <w:t>1</w:t>
      </w:r>
      <w:r w:rsidR="00CB08BA" w:rsidRPr="00421551">
        <w:rPr>
          <w:sz w:val="28"/>
          <w:szCs w:val="28"/>
          <w:lang w:val="kk-KZ"/>
        </w:rPr>
        <w:t>) [</w:t>
      </w:r>
      <w:r w:rsidR="0010049F">
        <w:rPr>
          <w:sz w:val="28"/>
          <w:szCs w:val="28"/>
          <w:lang w:val="kk-KZ"/>
        </w:rPr>
        <w:t>43,44</w:t>
      </w:r>
      <w:r w:rsidR="00CB08BA" w:rsidRPr="00421551">
        <w:rPr>
          <w:sz w:val="28"/>
          <w:szCs w:val="28"/>
          <w:lang w:val="kk-KZ"/>
        </w:rPr>
        <w:t>].</w:t>
      </w:r>
    </w:p>
    <w:p w14:paraId="353AB772" w14:textId="3537EDC0" w:rsidR="00CB08BA" w:rsidRDefault="00CB08BA" w:rsidP="00013F22">
      <w:pPr>
        <w:spacing w:after="0" w:line="240" w:lineRule="auto"/>
        <w:ind w:firstLine="709"/>
        <w:jc w:val="both"/>
        <w:rPr>
          <w:sz w:val="28"/>
          <w:szCs w:val="28"/>
          <w:lang w:val="kk-KZ"/>
        </w:rPr>
      </w:pPr>
    </w:p>
    <w:p w14:paraId="3DA8AA0E" w14:textId="77777777" w:rsidR="00C20EEE" w:rsidRPr="00421551" w:rsidRDefault="00C20EEE" w:rsidP="00013F22">
      <w:pPr>
        <w:spacing w:after="0" w:line="240" w:lineRule="auto"/>
        <w:ind w:firstLine="709"/>
        <w:jc w:val="both"/>
        <w:rPr>
          <w:sz w:val="28"/>
          <w:szCs w:val="28"/>
          <w:lang w:val="kk-KZ"/>
        </w:rPr>
      </w:pPr>
    </w:p>
    <w:p w14:paraId="289C5726" w14:textId="268D7043" w:rsidR="00CB08BA" w:rsidRDefault="00DB3F81" w:rsidP="00A33A48">
      <w:pPr>
        <w:spacing w:after="0" w:line="240" w:lineRule="auto"/>
        <w:jc w:val="both"/>
        <w:rPr>
          <w:sz w:val="28"/>
          <w:szCs w:val="28"/>
          <w:lang w:val="kk-KZ"/>
        </w:rPr>
      </w:pPr>
      <w:r w:rsidRPr="00421551">
        <w:rPr>
          <w:sz w:val="28"/>
          <w:szCs w:val="28"/>
          <w:lang w:val="kk-KZ"/>
        </w:rPr>
        <w:lastRenderedPageBreak/>
        <w:t xml:space="preserve">Кесте </w:t>
      </w:r>
      <w:r w:rsidR="00E0723F" w:rsidRPr="00421551">
        <w:rPr>
          <w:sz w:val="28"/>
          <w:szCs w:val="28"/>
          <w:lang w:val="kk-KZ"/>
        </w:rPr>
        <w:t>1</w:t>
      </w:r>
      <w:r w:rsidR="005E0047" w:rsidRPr="00421551">
        <w:rPr>
          <w:rFonts w:eastAsia="Times New Roman"/>
          <w:sz w:val="28"/>
          <w:szCs w:val="28"/>
          <w:lang w:val="kk-KZ" w:eastAsia="ru-RU"/>
        </w:rPr>
        <w:t xml:space="preserve"> – </w:t>
      </w:r>
      <w:r w:rsidR="00E0723F" w:rsidRPr="00421551">
        <w:rPr>
          <w:sz w:val="28"/>
          <w:szCs w:val="28"/>
          <w:lang w:val="kk-KZ"/>
        </w:rPr>
        <w:t>Бұршақ тұқымдастардың химиялық құрамы</w:t>
      </w:r>
      <w:r w:rsidR="00CB08BA" w:rsidRPr="00421551">
        <w:rPr>
          <w:sz w:val="28"/>
          <w:szCs w:val="28"/>
          <w:lang w:val="kk-KZ"/>
        </w:rPr>
        <w:t xml:space="preserve"> </w:t>
      </w:r>
    </w:p>
    <w:p w14:paraId="69E1B7A4" w14:textId="77777777" w:rsidR="00C20EEE" w:rsidRPr="00421551" w:rsidRDefault="00C20EEE" w:rsidP="00A33A48">
      <w:pPr>
        <w:spacing w:after="0" w:line="240" w:lineRule="auto"/>
        <w:jc w:val="both"/>
        <w:rPr>
          <w:sz w:val="28"/>
          <w:szCs w:val="28"/>
          <w:lang w:val="kk-KZ"/>
        </w:rPr>
      </w:pPr>
    </w:p>
    <w:tbl>
      <w:tblPr>
        <w:tblpPr w:leftFromText="180" w:rightFromText="180" w:vertAnchor="text" w:tblpXSpec="center"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20"/>
        <w:gridCol w:w="1083"/>
        <w:gridCol w:w="1275"/>
        <w:gridCol w:w="851"/>
        <w:gridCol w:w="1276"/>
        <w:gridCol w:w="1701"/>
      </w:tblGrid>
      <w:tr w:rsidR="00E0723F" w:rsidRPr="00A16A9A" w14:paraId="7D264898" w14:textId="77777777" w:rsidTr="00CC149B">
        <w:trPr>
          <w:cantSplit/>
          <w:trHeight w:val="1689"/>
        </w:trPr>
        <w:tc>
          <w:tcPr>
            <w:tcW w:w="3420" w:type="dxa"/>
            <w:shd w:val="clear" w:color="auto" w:fill="auto"/>
          </w:tcPr>
          <w:p w14:paraId="10C81244" w14:textId="77777777" w:rsidR="00E0723F" w:rsidRPr="001A324C" w:rsidRDefault="00E0723F" w:rsidP="00013F22">
            <w:pPr>
              <w:spacing w:after="0" w:line="240" w:lineRule="auto"/>
              <w:jc w:val="both"/>
              <w:rPr>
                <w:sz w:val="24"/>
                <w:szCs w:val="24"/>
                <w:lang w:val="kk-KZ"/>
              </w:rPr>
            </w:pPr>
          </w:p>
          <w:p w14:paraId="66717CCA" w14:textId="77777777" w:rsidR="00E0723F" w:rsidRPr="001A324C" w:rsidRDefault="00E0723F" w:rsidP="00013F22">
            <w:pPr>
              <w:spacing w:after="0" w:line="240" w:lineRule="auto"/>
              <w:jc w:val="both"/>
              <w:rPr>
                <w:sz w:val="24"/>
                <w:szCs w:val="24"/>
              </w:rPr>
            </w:pPr>
            <w:r w:rsidRPr="001A324C">
              <w:rPr>
                <w:sz w:val="24"/>
                <w:szCs w:val="24"/>
                <w:lang w:val="kk-KZ"/>
              </w:rPr>
              <w:t>Химиялық құрамы</w:t>
            </w:r>
          </w:p>
        </w:tc>
        <w:tc>
          <w:tcPr>
            <w:tcW w:w="1083" w:type="dxa"/>
            <w:shd w:val="clear" w:color="auto" w:fill="auto"/>
            <w:textDirection w:val="btLr"/>
          </w:tcPr>
          <w:p w14:paraId="2ACD332A" w14:textId="77777777" w:rsidR="00E0723F" w:rsidRPr="001A324C" w:rsidRDefault="00E0723F" w:rsidP="00013F22">
            <w:pPr>
              <w:spacing w:after="0" w:line="240" w:lineRule="auto"/>
              <w:jc w:val="both"/>
              <w:rPr>
                <w:sz w:val="24"/>
                <w:szCs w:val="24"/>
                <w:lang w:val="kk-KZ"/>
              </w:rPr>
            </w:pPr>
            <w:r w:rsidRPr="001A324C">
              <w:rPr>
                <w:sz w:val="24"/>
                <w:szCs w:val="24"/>
                <w:lang w:val="kk-KZ"/>
              </w:rPr>
              <w:t>Ноқат</w:t>
            </w:r>
          </w:p>
        </w:tc>
        <w:tc>
          <w:tcPr>
            <w:tcW w:w="1275" w:type="dxa"/>
            <w:shd w:val="clear" w:color="auto" w:fill="auto"/>
            <w:textDirection w:val="btLr"/>
          </w:tcPr>
          <w:p w14:paraId="1D30ADAC" w14:textId="77777777" w:rsidR="00E0723F" w:rsidRPr="001A324C" w:rsidRDefault="00E0723F" w:rsidP="00013F22">
            <w:pPr>
              <w:spacing w:after="0" w:line="240" w:lineRule="auto"/>
              <w:jc w:val="both"/>
              <w:rPr>
                <w:sz w:val="24"/>
                <w:szCs w:val="24"/>
                <w:lang w:val="kk-KZ"/>
              </w:rPr>
            </w:pPr>
            <w:r w:rsidRPr="001A324C">
              <w:rPr>
                <w:sz w:val="24"/>
                <w:szCs w:val="24"/>
                <w:lang w:val="kk-KZ"/>
              </w:rPr>
              <w:t>Ас бұршағы</w:t>
            </w:r>
          </w:p>
        </w:tc>
        <w:tc>
          <w:tcPr>
            <w:tcW w:w="851" w:type="dxa"/>
            <w:shd w:val="clear" w:color="auto" w:fill="auto"/>
            <w:textDirection w:val="btLr"/>
          </w:tcPr>
          <w:p w14:paraId="6F836A09" w14:textId="77777777" w:rsidR="00E0723F" w:rsidRPr="001A324C" w:rsidRDefault="00E0723F" w:rsidP="00013F22">
            <w:pPr>
              <w:spacing w:after="0" w:line="240" w:lineRule="auto"/>
              <w:jc w:val="both"/>
              <w:rPr>
                <w:sz w:val="24"/>
                <w:szCs w:val="24"/>
                <w:lang w:val="kk-KZ"/>
              </w:rPr>
            </w:pPr>
            <w:r w:rsidRPr="001A324C">
              <w:rPr>
                <w:sz w:val="24"/>
                <w:szCs w:val="24"/>
                <w:lang w:val="kk-KZ"/>
              </w:rPr>
              <w:t>Жасымық</w:t>
            </w:r>
          </w:p>
        </w:tc>
        <w:tc>
          <w:tcPr>
            <w:tcW w:w="1276" w:type="dxa"/>
            <w:shd w:val="clear" w:color="auto" w:fill="auto"/>
            <w:textDirection w:val="btLr"/>
          </w:tcPr>
          <w:p w14:paraId="1F87D135" w14:textId="77777777" w:rsidR="00E0723F" w:rsidRPr="001A324C" w:rsidRDefault="00E0723F" w:rsidP="00013F22">
            <w:pPr>
              <w:spacing w:after="0" w:line="240" w:lineRule="auto"/>
              <w:jc w:val="both"/>
              <w:rPr>
                <w:sz w:val="24"/>
                <w:szCs w:val="24"/>
              </w:rPr>
            </w:pPr>
            <w:r w:rsidRPr="001A324C">
              <w:rPr>
                <w:sz w:val="24"/>
                <w:szCs w:val="24"/>
              </w:rPr>
              <w:t>Соя</w:t>
            </w:r>
          </w:p>
        </w:tc>
        <w:tc>
          <w:tcPr>
            <w:tcW w:w="1701" w:type="dxa"/>
            <w:shd w:val="clear" w:color="auto" w:fill="auto"/>
            <w:textDirection w:val="btLr"/>
          </w:tcPr>
          <w:p w14:paraId="3871B47F" w14:textId="77777777" w:rsidR="00E0723F" w:rsidRPr="001A324C" w:rsidRDefault="00E0723F" w:rsidP="00013F22">
            <w:pPr>
              <w:spacing w:after="0" w:line="240" w:lineRule="auto"/>
              <w:jc w:val="both"/>
              <w:rPr>
                <w:sz w:val="24"/>
                <w:szCs w:val="24"/>
                <w:lang w:val="kk-KZ"/>
              </w:rPr>
            </w:pPr>
            <w:r w:rsidRPr="001A324C">
              <w:rPr>
                <w:sz w:val="24"/>
                <w:szCs w:val="24"/>
                <w:lang w:val="kk-KZ"/>
              </w:rPr>
              <w:t>Үрме бұршақ</w:t>
            </w:r>
          </w:p>
        </w:tc>
      </w:tr>
      <w:tr w:rsidR="00E0723F" w:rsidRPr="00A16A9A" w14:paraId="0036F822" w14:textId="77777777" w:rsidTr="00CC149B">
        <w:tc>
          <w:tcPr>
            <w:tcW w:w="3420" w:type="dxa"/>
            <w:shd w:val="clear" w:color="auto" w:fill="auto"/>
          </w:tcPr>
          <w:p w14:paraId="40BBF4F7" w14:textId="77777777" w:rsidR="00E0723F" w:rsidRPr="001A324C" w:rsidRDefault="00E0723F" w:rsidP="00013F22">
            <w:pPr>
              <w:spacing w:after="0" w:line="240" w:lineRule="auto"/>
              <w:jc w:val="both"/>
              <w:rPr>
                <w:sz w:val="24"/>
                <w:szCs w:val="24"/>
              </w:rPr>
            </w:pPr>
            <w:r w:rsidRPr="001A324C">
              <w:rPr>
                <w:sz w:val="24"/>
                <w:szCs w:val="24"/>
                <w:lang w:val="kk-KZ"/>
              </w:rPr>
              <w:t>Су</w:t>
            </w:r>
            <w:r w:rsidRPr="001A324C">
              <w:rPr>
                <w:sz w:val="24"/>
                <w:szCs w:val="24"/>
              </w:rPr>
              <w:t>, г</w:t>
            </w:r>
            <w:r w:rsidRPr="001A324C">
              <w:rPr>
                <w:sz w:val="24"/>
                <w:szCs w:val="24"/>
                <w:lang w:val="en-US"/>
              </w:rPr>
              <w:t>/</w:t>
            </w:r>
            <w:r w:rsidRPr="001A324C">
              <w:rPr>
                <w:sz w:val="24"/>
                <w:szCs w:val="24"/>
              </w:rPr>
              <w:t>100 г</w:t>
            </w:r>
          </w:p>
        </w:tc>
        <w:tc>
          <w:tcPr>
            <w:tcW w:w="1083" w:type="dxa"/>
            <w:shd w:val="clear" w:color="auto" w:fill="auto"/>
          </w:tcPr>
          <w:p w14:paraId="05B18A6A" w14:textId="77777777" w:rsidR="00E0723F" w:rsidRPr="001A324C" w:rsidRDefault="00E0723F" w:rsidP="00013F22">
            <w:pPr>
              <w:spacing w:after="0" w:line="240" w:lineRule="auto"/>
              <w:jc w:val="both"/>
              <w:rPr>
                <w:sz w:val="24"/>
                <w:szCs w:val="24"/>
              </w:rPr>
            </w:pPr>
            <w:r w:rsidRPr="001A324C">
              <w:rPr>
                <w:sz w:val="24"/>
                <w:szCs w:val="24"/>
              </w:rPr>
              <w:t>14,0</w:t>
            </w:r>
          </w:p>
        </w:tc>
        <w:tc>
          <w:tcPr>
            <w:tcW w:w="1275" w:type="dxa"/>
            <w:shd w:val="clear" w:color="auto" w:fill="auto"/>
          </w:tcPr>
          <w:p w14:paraId="0717C074" w14:textId="77777777" w:rsidR="00E0723F" w:rsidRPr="001A324C" w:rsidRDefault="00E0723F" w:rsidP="00013F22">
            <w:pPr>
              <w:spacing w:after="0" w:line="240" w:lineRule="auto"/>
              <w:jc w:val="both"/>
              <w:rPr>
                <w:sz w:val="24"/>
                <w:szCs w:val="24"/>
              </w:rPr>
            </w:pPr>
            <w:r w:rsidRPr="001A324C">
              <w:rPr>
                <w:sz w:val="24"/>
                <w:szCs w:val="24"/>
              </w:rPr>
              <w:t>14,0</w:t>
            </w:r>
          </w:p>
        </w:tc>
        <w:tc>
          <w:tcPr>
            <w:tcW w:w="851" w:type="dxa"/>
            <w:shd w:val="clear" w:color="auto" w:fill="auto"/>
          </w:tcPr>
          <w:p w14:paraId="353EE19B" w14:textId="77777777" w:rsidR="00E0723F" w:rsidRPr="001A324C" w:rsidRDefault="00E0723F" w:rsidP="00013F22">
            <w:pPr>
              <w:spacing w:after="0" w:line="240" w:lineRule="auto"/>
              <w:jc w:val="both"/>
              <w:rPr>
                <w:sz w:val="24"/>
                <w:szCs w:val="24"/>
              </w:rPr>
            </w:pPr>
            <w:r w:rsidRPr="001A324C">
              <w:rPr>
                <w:sz w:val="24"/>
                <w:szCs w:val="24"/>
              </w:rPr>
              <w:t>14,0</w:t>
            </w:r>
          </w:p>
        </w:tc>
        <w:tc>
          <w:tcPr>
            <w:tcW w:w="1276" w:type="dxa"/>
            <w:shd w:val="clear" w:color="auto" w:fill="auto"/>
          </w:tcPr>
          <w:p w14:paraId="4861CB61" w14:textId="77777777" w:rsidR="00E0723F" w:rsidRPr="001A324C" w:rsidRDefault="00E0723F" w:rsidP="00013F22">
            <w:pPr>
              <w:spacing w:after="0" w:line="240" w:lineRule="auto"/>
              <w:jc w:val="both"/>
              <w:rPr>
                <w:sz w:val="24"/>
                <w:szCs w:val="24"/>
                <w:lang w:val="en-US"/>
              </w:rPr>
            </w:pPr>
            <w:r w:rsidRPr="001A324C">
              <w:rPr>
                <w:sz w:val="24"/>
                <w:szCs w:val="24"/>
                <w:lang w:val="en-US"/>
              </w:rPr>
              <w:t>12,0</w:t>
            </w:r>
          </w:p>
        </w:tc>
        <w:tc>
          <w:tcPr>
            <w:tcW w:w="1701" w:type="dxa"/>
            <w:shd w:val="clear" w:color="auto" w:fill="auto"/>
          </w:tcPr>
          <w:p w14:paraId="6AC41A6F" w14:textId="77777777" w:rsidR="00E0723F" w:rsidRPr="001A324C" w:rsidRDefault="00E0723F" w:rsidP="00013F22">
            <w:pPr>
              <w:spacing w:after="0" w:line="240" w:lineRule="auto"/>
              <w:jc w:val="both"/>
              <w:rPr>
                <w:sz w:val="24"/>
                <w:szCs w:val="24"/>
              </w:rPr>
            </w:pPr>
            <w:r w:rsidRPr="001A324C">
              <w:rPr>
                <w:sz w:val="24"/>
                <w:szCs w:val="24"/>
              </w:rPr>
              <w:t>13,5</w:t>
            </w:r>
          </w:p>
        </w:tc>
      </w:tr>
      <w:tr w:rsidR="00E0723F" w:rsidRPr="00A16A9A" w14:paraId="18B70A79" w14:textId="77777777" w:rsidTr="00CC149B">
        <w:tc>
          <w:tcPr>
            <w:tcW w:w="3420" w:type="dxa"/>
            <w:shd w:val="clear" w:color="auto" w:fill="auto"/>
          </w:tcPr>
          <w:p w14:paraId="57D9E1BA" w14:textId="77777777" w:rsidR="00E0723F" w:rsidRPr="001A324C" w:rsidRDefault="00E0723F" w:rsidP="00013F22">
            <w:pPr>
              <w:spacing w:after="0" w:line="240" w:lineRule="auto"/>
              <w:jc w:val="both"/>
              <w:rPr>
                <w:sz w:val="24"/>
                <w:szCs w:val="24"/>
              </w:rPr>
            </w:pPr>
            <w:r w:rsidRPr="001A324C">
              <w:rPr>
                <w:sz w:val="24"/>
                <w:szCs w:val="24"/>
                <w:lang w:val="kk-KZ"/>
              </w:rPr>
              <w:t>Ақуыз</w:t>
            </w:r>
            <w:r w:rsidRPr="001A324C">
              <w:rPr>
                <w:sz w:val="24"/>
                <w:szCs w:val="24"/>
              </w:rPr>
              <w:t>, г</w:t>
            </w:r>
            <w:r w:rsidRPr="001A324C">
              <w:rPr>
                <w:sz w:val="24"/>
                <w:szCs w:val="24"/>
                <w:lang w:val="en-US"/>
              </w:rPr>
              <w:t>/</w:t>
            </w:r>
            <w:r w:rsidRPr="001A324C">
              <w:rPr>
                <w:sz w:val="24"/>
                <w:szCs w:val="24"/>
              </w:rPr>
              <w:t>100 г</w:t>
            </w:r>
          </w:p>
        </w:tc>
        <w:tc>
          <w:tcPr>
            <w:tcW w:w="1083" w:type="dxa"/>
            <w:shd w:val="clear" w:color="auto" w:fill="auto"/>
          </w:tcPr>
          <w:p w14:paraId="5CB5914F" w14:textId="77777777" w:rsidR="00E0723F" w:rsidRPr="001A324C" w:rsidRDefault="00E0723F" w:rsidP="00013F22">
            <w:pPr>
              <w:spacing w:after="0" w:line="240" w:lineRule="auto"/>
              <w:jc w:val="both"/>
              <w:rPr>
                <w:sz w:val="24"/>
                <w:szCs w:val="24"/>
              </w:rPr>
            </w:pPr>
            <w:r w:rsidRPr="001A324C">
              <w:rPr>
                <w:sz w:val="24"/>
                <w:szCs w:val="24"/>
              </w:rPr>
              <w:t>20,1</w:t>
            </w:r>
          </w:p>
        </w:tc>
        <w:tc>
          <w:tcPr>
            <w:tcW w:w="1275" w:type="dxa"/>
            <w:shd w:val="clear" w:color="auto" w:fill="auto"/>
          </w:tcPr>
          <w:p w14:paraId="3C946BC6" w14:textId="77777777" w:rsidR="00E0723F" w:rsidRPr="001A324C" w:rsidRDefault="00E0723F" w:rsidP="00013F22">
            <w:pPr>
              <w:spacing w:after="0" w:line="240" w:lineRule="auto"/>
              <w:jc w:val="both"/>
              <w:rPr>
                <w:sz w:val="24"/>
                <w:szCs w:val="24"/>
              </w:rPr>
            </w:pPr>
            <w:r w:rsidRPr="001A324C">
              <w:rPr>
                <w:sz w:val="24"/>
                <w:szCs w:val="24"/>
              </w:rPr>
              <w:t>23,0</w:t>
            </w:r>
          </w:p>
        </w:tc>
        <w:tc>
          <w:tcPr>
            <w:tcW w:w="851" w:type="dxa"/>
            <w:shd w:val="clear" w:color="auto" w:fill="auto"/>
          </w:tcPr>
          <w:p w14:paraId="24F7703C" w14:textId="77777777" w:rsidR="00E0723F" w:rsidRPr="001A324C" w:rsidRDefault="00E0723F" w:rsidP="00013F22">
            <w:pPr>
              <w:spacing w:after="0" w:line="240" w:lineRule="auto"/>
              <w:jc w:val="both"/>
              <w:rPr>
                <w:sz w:val="24"/>
                <w:szCs w:val="24"/>
              </w:rPr>
            </w:pPr>
            <w:r w:rsidRPr="001A324C">
              <w:rPr>
                <w:sz w:val="24"/>
                <w:szCs w:val="24"/>
              </w:rPr>
              <w:t>24,8</w:t>
            </w:r>
          </w:p>
        </w:tc>
        <w:tc>
          <w:tcPr>
            <w:tcW w:w="1276" w:type="dxa"/>
            <w:shd w:val="clear" w:color="auto" w:fill="auto"/>
          </w:tcPr>
          <w:p w14:paraId="43997774" w14:textId="77777777" w:rsidR="00E0723F" w:rsidRPr="001A324C" w:rsidRDefault="00E0723F" w:rsidP="00013F22">
            <w:pPr>
              <w:spacing w:after="0" w:line="240" w:lineRule="auto"/>
              <w:jc w:val="both"/>
              <w:rPr>
                <w:sz w:val="24"/>
                <w:szCs w:val="24"/>
                <w:lang w:val="en-US"/>
              </w:rPr>
            </w:pPr>
            <w:r w:rsidRPr="001A324C">
              <w:rPr>
                <w:sz w:val="24"/>
                <w:szCs w:val="24"/>
                <w:lang w:val="en-US"/>
              </w:rPr>
              <w:t>36,9</w:t>
            </w:r>
          </w:p>
        </w:tc>
        <w:tc>
          <w:tcPr>
            <w:tcW w:w="1701" w:type="dxa"/>
            <w:shd w:val="clear" w:color="auto" w:fill="auto"/>
          </w:tcPr>
          <w:p w14:paraId="718865D2" w14:textId="77777777" w:rsidR="00E0723F" w:rsidRPr="001A324C" w:rsidRDefault="00E0723F" w:rsidP="00013F22">
            <w:pPr>
              <w:spacing w:after="0" w:line="240" w:lineRule="auto"/>
              <w:jc w:val="both"/>
              <w:rPr>
                <w:sz w:val="24"/>
                <w:szCs w:val="24"/>
              </w:rPr>
            </w:pPr>
            <w:r w:rsidRPr="001A324C">
              <w:rPr>
                <w:sz w:val="24"/>
                <w:szCs w:val="24"/>
              </w:rPr>
              <w:t>22,3</w:t>
            </w:r>
          </w:p>
        </w:tc>
      </w:tr>
      <w:tr w:rsidR="00E0723F" w:rsidRPr="00A16A9A" w14:paraId="6B7F90BB" w14:textId="77777777" w:rsidTr="00CC149B">
        <w:tc>
          <w:tcPr>
            <w:tcW w:w="3420" w:type="dxa"/>
            <w:shd w:val="clear" w:color="auto" w:fill="auto"/>
          </w:tcPr>
          <w:p w14:paraId="41198E10" w14:textId="77777777" w:rsidR="00E0723F" w:rsidRPr="001A324C" w:rsidRDefault="00E0723F" w:rsidP="00013F22">
            <w:pPr>
              <w:spacing w:after="0" w:line="240" w:lineRule="auto"/>
              <w:jc w:val="both"/>
              <w:rPr>
                <w:sz w:val="24"/>
                <w:szCs w:val="24"/>
              </w:rPr>
            </w:pPr>
            <w:r w:rsidRPr="001A324C">
              <w:rPr>
                <w:sz w:val="24"/>
                <w:szCs w:val="24"/>
                <w:lang w:val="kk-KZ"/>
              </w:rPr>
              <w:t>Майлар</w:t>
            </w:r>
            <w:r w:rsidRPr="001A324C">
              <w:rPr>
                <w:sz w:val="24"/>
                <w:szCs w:val="24"/>
              </w:rPr>
              <w:t>, г</w:t>
            </w:r>
            <w:r w:rsidRPr="001A324C">
              <w:rPr>
                <w:sz w:val="24"/>
                <w:szCs w:val="24"/>
                <w:lang w:val="en-US"/>
              </w:rPr>
              <w:t>/</w:t>
            </w:r>
            <w:r w:rsidRPr="001A324C">
              <w:rPr>
                <w:sz w:val="24"/>
                <w:szCs w:val="24"/>
              </w:rPr>
              <w:t>100 г</w:t>
            </w:r>
          </w:p>
        </w:tc>
        <w:tc>
          <w:tcPr>
            <w:tcW w:w="1083" w:type="dxa"/>
            <w:shd w:val="clear" w:color="auto" w:fill="auto"/>
          </w:tcPr>
          <w:p w14:paraId="0C6BC7F1" w14:textId="77777777" w:rsidR="00E0723F" w:rsidRPr="001A324C" w:rsidRDefault="00E0723F" w:rsidP="00013F22">
            <w:pPr>
              <w:spacing w:after="0" w:line="240" w:lineRule="auto"/>
              <w:jc w:val="both"/>
              <w:rPr>
                <w:sz w:val="24"/>
                <w:szCs w:val="24"/>
              </w:rPr>
            </w:pPr>
            <w:r w:rsidRPr="001A324C">
              <w:rPr>
                <w:sz w:val="24"/>
                <w:szCs w:val="24"/>
              </w:rPr>
              <w:t>5,0</w:t>
            </w:r>
          </w:p>
        </w:tc>
        <w:tc>
          <w:tcPr>
            <w:tcW w:w="1275" w:type="dxa"/>
            <w:shd w:val="clear" w:color="auto" w:fill="auto"/>
          </w:tcPr>
          <w:p w14:paraId="1DE23102" w14:textId="77777777" w:rsidR="00E0723F" w:rsidRPr="001A324C" w:rsidRDefault="00E0723F" w:rsidP="00013F22">
            <w:pPr>
              <w:spacing w:after="0" w:line="240" w:lineRule="auto"/>
              <w:jc w:val="both"/>
              <w:rPr>
                <w:sz w:val="24"/>
                <w:szCs w:val="24"/>
              </w:rPr>
            </w:pPr>
            <w:r w:rsidRPr="001A324C">
              <w:rPr>
                <w:sz w:val="24"/>
                <w:szCs w:val="24"/>
              </w:rPr>
              <w:t>1,2</w:t>
            </w:r>
          </w:p>
        </w:tc>
        <w:tc>
          <w:tcPr>
            <w:tcW w:w="851" w:type="dxa"/>
            <w:shd w:val="clear" w:color="auto" w:fill="auto"/>
          </w:tcPr>
          <w:p w14:paraId="097EE602" w14:textId="77777777" w:rsidR="00E0723F" w:rsidRPr="001A324C" w:rsidRDefault="00E0723F" w:rsidP="00013F22">
            <w:pPr>
              <w:spacing w:after="0" w:line="240" w:lineRule="auto"/>
              <w:jc w:val="both"/>
              <w:rPr>
                <w:sz w:val="24"/>
                <w:szCs w:val="24"/>
              </w:rPr>
            </w:pPr>
            <w:r w:rsidRPr="001A324C">
              <w:rPr>
                <w:sz w:val="24"/>
                <w:szCs w:val="24"/>
              </w:rPr>
              <w:t>1,1</w:t>
            </w:r>
          </w:p>
        </w:tc>
        <w:tc>
          <w:tcPr>
            <w:tcW w:w="1276" w:type="dxa"/>
            <w:shd w:val="clear" w:color="auto" w:fill="auto"/>
          </w:tcPr>
          <w:p w14:paraId="644A8AC1" w14:textId="77777777" w:rsidR="00E0723F" w:rsidRPr="001A324C" w:rsidRDefault="00E0723F" w:rsidP="00013F22">
            <w:pPr>
              <w:spacing w:after="0" w:line="240" w:lineRule="auto"/>
              <w:jc w:val="both"/>
              <w:rPr>
                <w:sz w:val="24"/>
                <w:szCs w:val="24"/>
                <w:lang w:val="en-US"/>
              </w:rPr>
            </w:pPr>
            <w:r w:rsidRPr="001A324C">
              <w:rPr>
                <w:sz w:val="24"/>
                <w:szCs w:val="24"/>
                <w:lang w:val="en-US"/>
              </w:rPr>
              <w:t>17,3</w:t>
            </w:r>
          </w:p>
        </w:tc>
        <w:tc>
          <w:tcPr>
            <w:tcW w:w="1701" w:type="dxa"/>
            <w:shd w:val="clear" w:color="auto" w:fill="auto"/>
          </w:tcPr>
          <w:p w14:paraId="1AB9F884" w14:textId="77777777" w:rsidR="00E0723F" w:rsidRPr="001A324C" w:rsidRDefault="00E0723F" w:rsidP="00013F22">
            <w:pPr>
              <w:spacing w:after="0" w:line="240" w:lineRule="auto"/>
              <w:jc w:val="both"/>
              <w:rPr>
                <w:sz w:val="24"/>
                <w:szCs w:val="24"/>
              </w:rPr>
            </w:pPr>
            <w:r w:rsidRPr="001A324C">
              <w:rPr>
                <w:sz w:val="24"/>
                <w:szCs w:val="24"/>
              </w:rPr>
              <w:t>1,7</w:t>
            </w:r>
          </w:p>
        </w:tc>
      </w:tr>
      <w:tr w:rsidR="00E0723F" w:rsidRPr="00A16A9A" w14:paraId="617E6C02" w14:textId="77777777" w:rsidTr="00CC149B">
        <w:tc>
          <w:tcPr>
            <w:tcW w:w="3420" w:type="dxa"/>
            <w:shd w:val="clear" w:color="auto" w:fill="auto"/>
          </w:tcPr>
          <w:p w14:paraId="17E0394B" w14:textId="77777777" w:rsidR="00E0723F" w:rsidRPr="001A324C" w:rsidRDefault="00E0723F" w:rsidP="00013F22">
            <w:pPr>
              <w:spacing w:after="0" w:line="240" w:lineRule="auto"/>
              <w:jc w:val="both"/>
              <w:rPr>
                <w:sz w:val="24"/>
                <w:szCs w:val="24"/>
              </w:rPr>
            </w:pPr>
            <w:r w:rsidRPr="001A324C">
              <w:rPr>
                <w:sz w:val="24"/>
                <w:szCs w:val="24"/>
                <w:lang w:val="kk-KZ"/>
              </w:rPr>
              <w:t>Жалпы көмірсулар</w:t>
            </w:r>
            <w:r w:rsidRPr="001A324C">
              <w:rPr>
                <w:sz w:val="24"/>
                <w:szCs w:val="24"/>
              </w:rPr>
              <w:t>, г</w:t>
            </w:r>
            <w:r w:rsidRPr="001A324C">
              <w:rPr>
                <w:sz w:val="24"/>
                <w:szCs w:val="24"/>
                <w:lang w:val="en-US"/>
              </w:rPr>
              <w:t>/</w:t>
            </w:r>
            <w:r w:rsidRPr="001A324C">
              <w:rPr>
                <w:sz w:val="24"/>
                <w:szCs w:val="24"/>
              </w:rPr>
              <w:t>100 г</w:t>
            </w:r>
          </w:p>
        </w:tc>
        <w:tc>
          <w:tcPr>
            <w:tcW w:w="1083" w:type="dxa"/>
            <w:shd w:val="clear" w:color="auto" w:fill="auto"/>
          </w:tcPr>
          <w:p w14:paraId="1002A055" w14:textId="77777777" w:rsidR="00E0723F" w:rsidRPr="001A324C" w:rsidRDefault="00E0723F" w:rsidP="00013F22">
            <w:pPr>
              <w:spacing w:after="0" w:line="240" w:lineRule="auto"/>
              <w:jc w:val="both"/>
              <w:rPr>
                <w:sz w:val="24"/>
                <w:szCs w:val="24"/>
              </w:rPr>
            </w:pPr>
            <w:r w:rsidRPr="001A324C">
              <w:rPr>
                <w:sz w:val="24"/>
                <w:szCs w:val="24"/>
              </w:rPr>
              <w:t>54,2</w:t>
            </w:r>
          </w:p>
        </w:tc>
        <w:tc>
          <w:tcPr>
            <w:tcW w:w="1275" w:type="dxa"/>
            <w:shd w:val="clear" w:color="auto" w:fill="auto"/>
          </w:tcPr>
          <w:p w14:paraId="4FCD8531" w14:textId="77777777" w:rsidR="00E0723F" w:rsidRPr="001A324C" w:rsidRDefault="00E0723F" w:rsidP="00013F22">
            <w:pPr>
              <w:spacing w:after="0" w:line="240" w:lineRule="auto"/>
              <w:jc w:val="both"/>
              <w:rPr>
                <w:sz w:val="24"/>
                <w:szCs w:val="24"/>
              </w:rPr>
            </w:pPr>
            <w:r w:rsidRPr="001A324C">
              <w:rPr>
                <w:sz w:val="24"/>
                <w:szCs w:val="24"/>
              </w:rPr>
              <w:t>53,3</w:t>
            </w:r>
          </w:p>
        </w:tc>
        <w:tc>
          <w:tcPr>
            <w:tcW w:w="851" w:type="dxa"/>
            <w:shd w:val="clear" w:color="auto" w:fill="auto"/>
          </w:tcPr>
          <w:p w14:paraId="1A7B7801" w14:textId="77777777" w:rsidR="00E0723F" w:rsidRPr="001A324C" w:rsidRDefault="00E0723F" w:rsidP="00013F22">
            <w:pPr>
              <w:spacing w:after="0" w:line="240" w:lineRule="auto"/>
              <w:jc w:val="both"/>
              <w:rPr>
                <w:sz w:val="24"/>
                <w:szCs w:val="24"/>
              </w:rPr>
            </w:pPr>
            <w:r w:rsidRPr="001A324C">
              <w:rPr>
                <w:sz w:val="24"/>
                <w:szCs w:val="24"/>
              </w:rPr>
              <w:t>53,7</w:t>
            </w:r>
          </w:p>
        </w:tc>
        <w:tc>
          <w:tcPr>
            <w:tcW w:w="1276" w:type="dxa"/>
            <w:shd w:val="clear" w:color="auto" w:fill="auto"/>
          </w:tcPr>
          <w:p w14:paraId="0DB7719E" w14:textId="77777777" w:rsidR="00E0723F" w:rsidRPr="001A324C" w:rsidRDefault="00E0723F" w:rsidP="00013F22">
            <w:pPr>
              <w:spacing w:after="0" w:line="240" w:lineRule="auto"/>
              <w:jc w:val="both"/>
              <w:rPr>
                <w:sz w:val="24"/>
                <w:szCs w:val="24"/>
                <w:lang w:val="en-US"/>
              </w:rPr>
            </w:pPr>
            <w:r w:rsidRPr="001A324C">
              <w:rPr>
                <w:sz w:val="24"/>
                <w:szCs w:val="24"/>
                <w:lang w:val="en-US"/>
              </w:rPr>
              <w:t>8,7</w:t>
            </w:r>
          </w:p>
        </w:tc>
        <w:tc>
          <w:tcPr>
            <w:tcW w:w="1701" w:type="dxa"/>
            <w:shd w:val="clear" w:color="auto" w:fill="auto"/>
          </w:tcPr>
          <w:p w14:paraId="518E772A" w14:textId="77777777" w:rsidR="00E0723F" w:rsidRPr="001A324C" w:rsidRDefault="00E0723F" w:rsidP="00013F22">
            <w:pPr>
              <w:spacing w:after="0" w:line="240" w:lineRule="auto"/>
              <w:jc w:val="both"/>
              <w:rPr>
                <w:sz w:val="24"/>
                <w:szCs w:val="24"/>
              </w:rPr>
            </w:pPr>
            <w:r w:rsidRPr="001A324C">
              <w:rPr>
                <w:sz w:val="24"/>
                <w:szCs w:val="24"/>
              </w:rPr>
              <w:t>54,5</w:t>
            </w:r>
          </w:p>
        </w:tc>
      </w:tr>
      <w:tr w:rsidR="00E0723F" w:rsidRPr="00A16A9A" w14:paraId="05322D3C" w14:textId="77777777" w:rsidTr="00CC149B">
        <w:tc>
          <w:tcPr>
            <w:tcW w:w="3420" w:type="dxa"/>
            <w:shd w:val="clear" w:color="auto" w:fill="auto"/>
          </w:tcPr>
          <w:p w14:paraId="4A027C31" w14:textId="77777777" w:rsidR="00E0723F" w:rsidRPr="001A324C" w:rsidRDefault="00E0723F" w:rsidP="00013F22">
            <w:pPr>
              <w:spacing w:after="0" w:line="240" w:lineRule="auto"/>
              <w:jc w:val="both"/>
              <w:rPr>
                <w:sz w:val="24"/>
                <w:szCs w:val="24"/>
              </w:rPr>
            </w:pPr>
            <w:r w:rsidRPr="001A324C">
              <w:rPr>
                <w:sz w:val="24"/>
                <w:szCs w:val="24"/>
                <w:lang w:val="kk-KZ"/>
              </w:rPr>
              <w:t>Күлі</w:t>
            </w:r>
            <w:r w:rsidRPr="001A324C">
              <w:rPr>
                <w:sz w:val="24"/>
                <w:szCs w:val="24"/>
              </w:rPr>
              <w:t>, г</w:t>
            </w:r>
            <w:r w:rsidRPr="001A324C">
              <w:rPr>
                <w:sz w:val="24"/>
                <w:szCs w:val="24"/>
                <w:lang w:val="en-US"/>
              </w:rPr>
              <w:t>/</w:t>
            </w:r>
            <w:r w:rsidRPr="001A324C">
              <w:rPr>
                <w:sz w:val="24"/>
                <w:szCs w:val="24"/>
              </w:rPr>
              <w:t>100 г</w:t>
            </w:r>
          </w:p>
        </w:tc>
        <w:tc>
          <w:tcPr>
            <w:tcW w:w="1083" w:type="dxa"/>
            <w:shd w:val="clear" w:color="auto" w:fill="auto"/>
          </w:tcPr>
          <w:p w14:paraId="5C633A1E" w14:textId="77777777" w:rsidR="00E0723F" w:rsidRPr="001A324C" w:rsidRDefault="00E0723F" w:rsidP="00013F22">
            <w:pPr>
              <w:spacing w:after="0" w:line="240" w:lineRule="auto"/>
              <w:jc w:val="both"/>
              <w:rPr>
                <w:sz w:val="24"/>
                <w:szCs w:val="24"/>
              </w:rPr>
            </w:pPr>
            <w:r w:rsidRPr="001A324C">
              <w:rPr>
                <w:sz w:val="24"/>
                <w:szCs w:val="24"/>
              </w:rPr>
              <w:t>3,0</w:t>
            </w:r>
          </w:p>
        </w:tc>
        <w:tc>
          <w:tcPr>
            <w:tcW w:w="1275" w:type="dxa"/>
            <w:shd w:val="clear" w:color="auto" w:fill="auto"/>
          </w:tcPr>
          <w:p w14:paraId="65B97454" w14:textId="77777777" w:rsidR="00E0723F" w:rsidRPr="001A324C" w:rsidRDefault="00E0723F" w:rsidP="00013F22">
            <w:pPr>
              <w:spacing w:after="0" w:line="240" w:lineRule="auto"/>
              <w:jc w:val="both"/>
              <w:rPr>
                <w:sz w:val="24"/>
                <w:szCs w:val="24"/>
              </w:rPr>
            </w:pPr>
            <w:r w:rsidRPr="001A324C">
              <w:rPr>
                <w:sz w:val="24"/>
                <w:szCs w:val="24"/>
              </w:rPr>
              <w:t>2,8</w:t>
            </w:r>
          </w:p>
        </w:tc>
        <w:tc>
          <w:tcPr>
            <w:tcW w:w="851" w:type="dxa"/>
            <w:shd w:val="clear" w:color="auto" w:fill="auto"/>
          </w:tcPr>
          <w:p w14:paraId="16B095C8" w14:textId="77777777" w:rsidR="00E0723F" w:rsidRPr="001A324C" w:rsidRDefault="00E0723F" w:rsidP="00013F22">
            <w:pPr>
              <w:spacing w:after="0" w:line="240" w:lineRule="auto"/>
              <w:jc w:val="both"/>
              <w:rPr>
                <w:sz w:val="24"/>
                <w:szCs w:val="24"/>
              </w:rPr>
            </w:pPr>
            <w:r w:rsidRPr="001A324C">
              <w:rPr>
                <w:sz w:val="24"/>
                <w:szCs w:val="24"/>
              </w:rPr>
              <w:t>2,7</w:t>
            </w:r>
          </w:p>
        </w:tc>
        <w:tc>
          <w:tcPr>
            <w:tcW w:w="1276" w:type="dxa"/>
            <w:shd w:val="clear" w:color="auto" w:fill="auto"/>
          </w:tcPr>
          <w:p w14:paraId="0F6ED647" w14:textId="77777777" w:rsidR="00E0723F" w:rsidRPr="001A324C" w:rsidRDefault="00E0723F" w:rsidP="00013F22">
            <w:pPr>
              <w:spacing w:after="0" w:line="240" w:lineRule="auto"/>
              <w:jc w:val="both"/>
              <w:rPr>
                <w:sz w:val="24"/>
                <w:szCs w:val="24"/>
                <w:lang w:val="en-US"/>
              </w:rPr>
            </w:pPr>
            <w:r w:rsidRPr="001A324C">
              <w:rPr>
                <w:sz w:val="24"/>
                <w:szCs w:val="24"/>
                <w:lang w:val="en-US"/>
              </w:rPr>
              <w:t>5,0</w:t>
            </w:r>
          </w:p>
        </w:tc>
        <w:tc>
          <w:tcPr>
            <w:tcW w:w="1701" w:type="dxa"/>
            <w:shd w:val="clear" w:color="auto" w:fill="auto"/>
          </w:tcPr>
          <w:p w14:paraId="2A1F133F" w14:textId="77777777" w:rsidR="00E0723F" w:rsidRPr="001A324C" w:rsidRDefault="00E0723F" w:rsidP="00013F22">
            <w:pPr>
              <w:spacing w:after="0" w:line="240" w:lineRule="auto"/>
              <w:jc w:val="both"/>
              <w:rPr>
                <w:sz w:val="24"/>
                <w:szCs w:val="24"/>
              </w:rPr>
            </w:pPr>
            <w:r w:rsidRPr="001A324C">
              <w:rPr>
                <w:sz w:val="24"/>
                <w:szCs w:val="24"/>
              </w:rPr>
              <w:t>3,6</w:t>
            </w:r>
          </w:p>
        </w:tc>
      </w:tr>
      <w:tr w:rsidR="00E0723F" w:rsidRPr="00A16A9A" w14:paraId="409990E5" w14:textId="77777777" w:rsidTr="00CC149B">
        <w:tc>
          <w:tcPr>
            <w:tcW w:w="3420" w:type="dxa"/>
            <w:shd w:val="clear" w:color="auto" w:fill="auto"/>
          </w:tcPr>
          <w:p w14:paraId="70FE0600" w14:textId="77777777" w:rsidR="00E0723F" w:rsidRPr="001A324C" w:rsidRDefault="00E0723F" w:rsidP="00013F22">
            <w:pPr>
              <w:spacing w:after="0" w:line="240" w:lineRule="auto"/>
              <w:jc w:val="both"/>
              <w:rPr>
                <w:sz w:val="24"/>
                <w:szCs w:val="24"/>
                <w:lang w:val="kk-KZ"/>
              </w:rPr>
            </w:pPr>
            <w:r w:rsidRPr="001A324C">
              <w:rPr>
                <w:sz w:val="24"/>
                <w:szCs w:val="24"/>
                <w:lang w:val="kk-KZ"/>
              </w:rPr>
              <w:t>Минералды заттар</w:t>
            </w:r>
            <w:r w:rsidRPr="001A324C">
              <w:rPr>
                <w:sz w:val="24"/>
                <w:szCs w:val="24"/>
              </w:rPr>
              <w:t xml:space="preserve">, </w:t>
            </w:r>
          </w:p>
          <w:p w14:paraId="5C391879" w14:textId="77777777" w:rsidR="00E0723F" w:rsidRPr="001A324C" w:rsidRDefault="00E0723F" w:rsidP="00013F22">
            <w:pPr>
              <w:spacing w:after="0" w:line="240" w:lineRule="auto"/>
              <w:jc w:val="both"/>
              <w:rPr>
                <w:sz w:val="24"/>
                <w:szCs w:val="24"/>
              </w:rPr>
            </w:pPr>
            <w:r w:rsidRPr="001A324C">
              <w:rPr>
                <w:sz w:val="24"/>
                <w:szCs w:val="24"/>
              </w:rPr>
              <w:t>мг/100 г</w:t>
            </w:r>
          </w:p>
          <w:p w14:paraId="156CB825" w14:textId="77777777" w:rsidR="00E0723F" w:rsidRPr="001A324C" w:rsidRDefault="00E0723F" w:rsidP="00013F22">
            <w:pPr>
              <w:spacing w:after="0" w:line="240" w:lineRule="auto"/>
              <w:jc w:val="both"/>
              <w:rPr>
                <w:sz w:val="24"/>
                <w:szCs w:val="24"/>
              </w:rPr>
            </w:pPr>
            <w:r w:rsidRPr="001A324C">
              <w:rPr>
                <w:sz w:val="24"/>
                <w:szCs w:val="24"/>
              </w:rPr>
              <w:t xml:space="preserve">   натрий </w:t>
            </w:r>
          </w:p>
          <w:p w14:paraId="06E12349" w14:textId="77777777" w:rsidR="00E0723F" w:rsidRPr="001A324C" w:rsidRDefault="00E0723F" w:rsidP="00013F22">
            <w:pPr>
              <w:spacing w:after="0" w:line="240" w:lineRule="auto"/>
              <w:jc w:val="both"/>
              <w:rPr>
                <w:sz w:val="24"/>
                <w:szCs w:val="24"/>
              </w:rPr>
            </w:pPr>
            <w:r w:rsidRPr="001A324C">
              <w:rPr>
                <w:sz w:val="24"/>
                <w:szCs w:val="24"/>
              </w:rPr>
              <w:t xml:space="preserve">   калий</w:t>
            </w:r>
          </w:p>
          <w:p w14:paraId="061351B5" w14:textId="77777777" w:rsidR="00E0723F" w:rsidRPr="001A324C" w:rsidRDefault="00E0723F" w:rsidP="00013F22">
            <w:pPr>
              <w:spacing w:after="0" w:line="240" w:lineRule="auto"/>
              <w:jc w:val="both"/>
              <w:rPr>
                <w:sz w:val="24"/>
                <w:szCs w:val="24"/>
              </w:rPr>
            </w:pPr>
            <w:r w:rsidRPr="001A324C">
              <w:rPr>
                <w:sz w:val="24"/>
                <w:szCs w:val="24"/>
              </w:rPr>
              <w:t xml:space="preserve">   кальций</w:t>
            </w:r>
          </w:p>
          <w:p w14:paraId="2E324A59" w14:textId="77777777" w:rsidR="00E0723F" w:rsidRPr="001A324C" w:rsidRDefault="00E0723F" w:rsidP="00013F22">
            <w:pPr>
              <w:spacing w:after="0" w:line="240" w:lineRule="auto"/>
              <w:jc w:val="both"/>
              <w:rPr>
                <w:sz w:val="24"/>
                <w:szCs w:val="24"/>
              </w:rPr>
            </w:pPr>
            <w:r w:rsidRPr="001A324C">
              <w:rPr>
                <w:sz w:val="24"/>
                <w:szCs w:val="24"/>
              </w:rPr>
              <w:t xml:space="preserve">   магний</w:t>
            </w:r>
          </w:p>
          <w:p w14:paraId="5A5AF7A5" w14:textId="77777777" w:rsidR="00E0723F" w:rsidRPr="001A324C" w:rsidRDefault="00E0723F" w:rsidP="00013F22">
            <w:pPr>
              <w:spacing w:after="0" w:line="240" w:lineRule="auto"/>
              <w:jc w:val="both"/>
              <w:rPr>
                <w:sz w:val="24"/>
                <w:szCs w:val="24"/>
              </w:rPr>
            </w:pPr>
            <w:r w:rsidRPr="001A324C">
              <w:rPr>
                <w:sz w:val="24"/>
                <w:szCs w:val="24"/>
              </w:rPr>
              <w:t xml:space="preserve">   фосфор</w:t>
            </w:r>
          </w:p>
          <w:p w14:paraId="6EDB616F" w14:textId="77777777" w:rsidR="00E0723F" w:rsidRPr="001A324C" w:rsidRDefault="00E0723F" w:rsidP="00013F22">
            <w:pPr>
              <w:spacing w:after="0" w:line="240" w:lineRule="auto"/>
              <w:jc w:val="both"/>
              <w:rPr>
                <w:sz w:val="24"/>
                <w:szCs w:val="24"/>
                <w:lang w:val="kk-KZ"/>
              </w:rPr>
            </w:pPr>
            <w:r w:rsidRPr="001A324C">
              <w:rPr>
                <w:sz w:val="24"/>
                <w:szCs w:val="24"/>
              </w:rPr>
              <w:t xml:space="preserve">   </w:t>
            </w:r>
            <w:r w:rsidRPr="001A324C">
              <w:rPr>
                <w:sz w:val="24"/>
                <w:szCs w:val="24"/>
                <w:lang w:val="kk-KZ"/>
              </w:rPr>
              <w:t>темір</w:t>
            </w:r>
          </w:p>
          <w:p w14:paraId="7135E020" w14:textId="77777777" w:rsidR="00E0723F" w:rsidRPr="001A324C" w:rsidRDefault="00E0723F" w:rsidP="00013F22">
            <w:pPr>
              <w:spacing w:after="0" w:line="240" w:lineRule="auto"/>
              <w:jc w:val="both"/>
              <w:rPr>
                <w:sz w:val="24"/>
                <w:szCs w:val="24"/>
              </w:rPr>
            </w:pPr>
            <w:r w:rsidRPr="001A324C">
              <w:rPr>
                <w:sz w:val="24"/>
                <w:szCs w:val="24"/>
              </w:rPr>
              <w:t xml:space="preserve">   йод, мкг/100 г</w:t>
            </w:r>
          </w:p>
        </w:tc>
        <w:tc>
          <w:tcPr>
            <w:tcW w:w="1083" w:type="dxa"/>
            <w:shd w:val="clear" w:color="auto" w:fill="auto"/>
          </w:tcPr>
          <w:p w14:paraId="3AE40EC1" w14:textId="77777777" w:rsidR="00E0723F" w:rsidRPr="001A324C" w:rsidRDefault="00E0723F" w:rsidP="00013F22">
            <w:pPr>
              <w:spacing w:after="0" w:line="240" w:lineRule="auto"/>
              <w:jc w:val="both"/>
              <w:rPr>
                <w:sz w:val="24"/>
                <w:szCs w:val="24"/>
              </w:rPr>
            </w:pPr>
          </w:p>
          <w:p w14:paraId="5A16E7F1" w14:textId="77777777" w:rsidR="00E0723F" w:rsidRPr="001A324C" w:rsidRDefault="00E0723F" w:rsidP="00013F22">
            <w:pPr>
              <w:spacing w:after="0" w:line="240" w:lineRule="auto"/>
              <w:jc w:val="both"/>
              <w:rPr>
                <w:sz w:val="24"/>
                <w:szCs w:val="24"/>
              </w:rPr>
            </w:pPr>
            <w:r w:rsidRPr="001A324C">
              <w:rPr>
                <w:sz w:val="24"/>
                <w:szCs w:val="24"/>
              </w:rPr>
              <w:t>72,0</w:t>
            </w:r>
          </w:p>
          <w:p w14:paraId="3BCCDC9F" w14:textId="77777777" w:rsidR="00E0723F" w:rsidRPr="001A324C" w:rsidRDefault="00E0723F" w:rsidP="00013F22">
            <w:pPr>
              <w:spacing w:after="0" w:line="240" w:lineRule="auto"/>
              <w:jc w:val="both"/>
              <w:rPr>
                <w:sz w:val="24"/>
                <w:szCs w:val="24"/>
              </w:rPr>
            </w:pPr>
            <w:r w:rsidRPr="001A324C">
              <w:rPr>
                <w:sz w:val="24"/>
                <w:szCs w:val="24"/>
              </w:rPr>
              <w:t>1084</w:t>
            </w:r>
          </w:p>
          <w:p w14:paraId="3D3891F5" w14:textId="77777777" w:rsidR="00E0723F" w:rsidRPr="001A324C" w:rsidRDefault="00E0723F" w:rsidP="00013F22">
            <w:pPr>
              <w:spacing w:after="0" w:line="240" w:lineRule="auto"/>
              <w:jc w:val="both"/>
              <w:rPr>
                <w:sz w:val="24"/>
                <w:szCs w:val="24"/>
              </w:rPr>
            </w:pPr>
            <w:r w:rsidRPr="001A324C">
              <w:rPr>
                <w:sz w:val="24"/>
                <w:szCs w:val="24"/>
              </w:rPr>
              <w:t>193,0</w:t>
            </w:r>
          </w:p>
          <w:p w14:paraId="3E4447CF" w14:textId="77777777" w:rsidR="00E0723F" w:rsidRPr="001A324C" w:rsidRDefault="00E0723F" w:rsidP="00013F22">
            <w:pPr>
              <w:spacing w:after="0" w:line="240" w:lineRule="auto"/>
              <w:jc w:val="both"/>
              <w:rPr>
                <w:sz w:val="24"/>
                <w:szCs w:val="24"/>
              </w:rPr>
            </w:pPr>
            <w:r w:rsidRPr="001A324C">
              <w:rPr>
                <w:sz w:val="24"/>
                <w:szCs w:val="24"/>
              </w:rPr>
              <w:t>126,0</w:t>
            </w:r>
          </w:p>
          <w:p w14:paraId="5C83A7F0" w14:textId="77777777" w:rsidR="00E0723F" w:rsidRPr="001A324C" w:rsidRDefault="00E0723F" w:rsidP="00013F22">
            <w:pPr>
              <w:spacing w:after="0" w:line="240" w:lineRule="auto"/>
              <w:jc w:val="both"/>
              <w:rPr>
                <w:sz w:val="24"/>
                <w:szCs w:val="24"/>
              </w:rPr>
            </w:pPr>
            <w:r w:rsidRPr="001A324C">
              <w:rPr>
                <w:sz w:val="24"/>
                <w:szCs w:val="24"/>
              </w:rPr>
              <w:t>444,0</w:t>
            </w:r>
          </w:p>
          <w:p w14:paraId="41CE96ED" w14:textId="77777777" w:rsidR="00E0723F" w:rsidRPr="001A324C" w:rsidRDefault="00E0723F" w:rsidP="00013F22">
            <w:pPr>
              <w:spacing w:after="0" w:line="240" w:lineRule="auto"/>
              <w:jc w:val="both"/>
              <w:rPr>
                <w:sz w:val="24"/>
                <w:szCs w:val="24"/>
              </w:rPr>
            </w:pPr>
            <w:r w:rsidRPr="001A324C">
              <w:rPr>
                <w:sz w:val="24"/>
                <w:szCs w:val="24"/>
              </w:rPr>
              <w:t>2,6</w:t>
            </w:r>
          </w:p>
          <w:p w14:paraId="2D80DBCA" w14:textId="77777777" w:rsidR="00E0723F" w:rsidRPr="001A324C" w:rsidRDefault="00E0723F" w:rsidP="00013F22">
            <w:pPr>
              <w:spacing w:after="0" w:line="240" w:lineRule="auto"/>
              <w:jc w:val="both"/>
              <w:rPr>
                <w:sz w:val="24"/>
                <w:szCs w:val="24"/>
              </w:rPr>
            </w:pPr>
            <w:r w:rsidRPr="001A324C">
              <w:rPr>
                <w:sz w:val="24"/>
                <w:szCs w:val="24"/>
              </w:rPr>
              <w:t>3,4</w:t>
            </w:r>
          </w:p>
        </w:tc>
        <w:tc>
          <w:tcPr>
            <w:tcW w:w="1275" w:type="dxa"/>
            <w:shd w:val="clear" w:color="auto" w:fill="auto"/>
          </w:tcPr>
          <w:p w14:paraId="437C981E" w14:textId="77777777" w:rsidR="00E0723F" w:rsidRPr="001A324C" w:rsidRDefault="00E0723F" w:rsidP="00013F22">
            <w:pPr>
              <w:spacing w:after="0" w:line="240" w:lineRule="auto"/>
              <w:jc w:val="both"/>
              <w:rPr>
                <w:sz w:val="24"/>
                <w:szCs w:val="24"/>
              </w:rPr>
            </w:pPr>
          </w:p>
          <w:p w14:paraId="1DE49888" w14:textId="77777777" w:rsidR="00E0723F" w:rsidRPr="001A324C" w:rsidRDefault="00E0723F" w:rsidP="00013F22">
            <w:pPr>
              <w:spacing w:after="0" w:line="240" w:lineRule="auto"/>
              <w:jc w:val="both"/>
              <w:rPr>
                <w:sz w:val="24"/>
                <w:szCs w:val="24"/>
              </w:rPr>
            </w:pPr>
            <w:r w:rsidRPr="001A324C">
              <w:rPr>
                <w:sz w:val="24"/>
                <w:szCs w:val="24"/>
              </w:rPr>
              <w:t>69,0</w:t>
            </w:r>
          </w:p>
          <w:p w14:paraId="65BC66E1" w14:textId="77777777" w:rsidR="00E0723F" w:rsidRPr="001A324C" w:rsidRDefault="00E0723F" w:rsidP="00013F22">
            <w:pPr>
              <w:spacing w:after="0" w:line="240" w:lineRule="auto"/>
              <w:jc w:val="both"/>
              <w:rPr>
                <w:sz w:val="24"/>
                <w:szCs w:val="24"/>
              </w:rPr>
            </w:pPr>
            <w:r w:rsidRPr="001A324C">
              <w:rPr>
                <w:sz w:val="24"/>
                <w:szCs w:val="24"/>
              </w:rPr>
              <w:t>873,0</w:t>
            </w:r>
          </w:p>
          <w:p w14:paraId="07C3BEE7" w14:textId="77777777" w:rsidR="00E0723F" w:rsidRPr="001A324C" w:rsidRDefault="00E0723F" w:rsidP="00013F22">
            <w:pPr>
              <w:spacing w:after="0" w:line="240" w:lineRule="auto"/>
              <w:jc w:val="both"/>
              <w:rPr>
                <w:sz w:val="24"/>
                <w:szCs w:val="24"/>
              </w:rPr>
            </w:pPr>
            <w:r w:rsidRPr="001A324C">
              <w:rPr>
                <w:sz w:val="24"/>
                <w:szCs w:val="24"/>
              </w:rPr>
              <w:t>115,0</w:t>
            </w:r>
          </w:p>
          <w:p w14:paraId="7B7F4C60" w14:textId="77777777" w:rsidR="00E0723F" w:rsidRPr="001A324C" w:rsidRDefault="00E0723F" w:rsidP="00013F22">
            <w:pPr>
              <w:spacing w:after="0" w:line="240" w:lineRule="auto"/>
              <w:jc w:val="both"/>
              <w:rPr>
                <w:sz w:val="24"/>
                <w:szCs w:val="24"/>
              </w:rPr>
            </w:pPr>
            <w:r w:rsidRPr="001A324C">
              <w:rPr>
                <w:sz w:val="24"/>
                <w:szCs w:val="24"/>
              </w:rPr>
              <w:t>107,0</w:t>
            </w:r>
          </w:p>
          <w:p w14:paraId="5DA2025F" w14:textId="77777777" w:rsidR="00E0723F" w:rsidRPr="001A324C" w:rsidRDefault="00E0723F" w:rsidP="00013F22">
            <w:pPr>
              <w:spacing w:after="0" w:line="240" w:lineRule="auto"/>
              <w:jc w:val="both"/>
              <w:rPr>
                <w:sz w:val="24"/>
                <w:szCs w:val="24"/>
              </w:rPr>
            </w:pPr>
            <w:r w:rsidRPr="001A324C">
              <w:rPr>
                <w:sz w:val="24"/>
                <w:szCs w:val="24"/>
              </w:rPr>
              <w:t>329,0</w:t>
            </w:r>
          </w:p>
          <w:p w14:paraId="2B41EE53" w14:textId="77777777" w:rsidR="00E0723F" w:rsidRPr="001A324C" w:rsidRDefault="00E0723F" w:rsidP="00013F22">
            <w:pPr>
              <w:spacing w:after="0" w:line="240" w:lineRule="auto"/>
              <w:jc w:val="both"/>
              <w:rPr>
                <w:sz w:val="24"/>
                <w:szCs w:val="24"/>
              </w:rPr>
            </w:pPr>
            <w:r w:rsidRPr="001A324C">
              <w:rPr>
                <w:sz w:val="24"/>
                <w:szCs w:val="24"/>
              </w:rPr>
              <w:t>9,4</w:t>
            </w:r>
          </w:p>
          <w:p w14:paraId="1B60AAA4" w14:textId="77777777" w:rsidR="00E0723F" w:rsidRPr="001A324C" w:rsidRDefault="00E0723F" w:rsidP="00013F22">
            <w:pPr>
              <w:spacing w:after="0" w:line="240" w:lineRule="auto"/>
              <w:jc w:val="both"/>
              <w:rPr>
                <w:sz w:val="24"/>
                <w:szCs w:val="24"/>
              </w:rPr>
            </w:pPr>
            <w:r w:rsidRPr="001A324C">
              <w:rPr>
                <w:sz w:val="24"/>
                <w:szCs w:val="24"/>
              </w:rPr>
              <w:t>5,1</w:t>
            </w:r>
          </w:p>
        </w:tc>
        <w:tc>
          <w:tcPr>
            <w:tcW w:w="851" w:type="dxa"/>
            <w:shd w:val="clear" w:color="auto" w:fill="auto"/>
          </w:tcPr>
          <w:p w14:paraId="667F09CD" w14:textId="77777777" w:rsidR="00E0723F" w:rsidRPr="001A324C" w:rsidRDefault="00E0723F" w:rsidP="00013F22">
            <w:pPr>
              <w:spacing w:after="0" w:line="240" w:lineRule="auto"/>
              <w:jc w:val="both"/>
              <w:rPr>
                <w:sz w:val="24"/>
                <w:szCs w:val="24"/>
              </w:rPr>
            </w:pPr>
          </w:p>
          <w:p w14:paraId="32A7EE77" w14:textId="77777777" w:rsidR="00E0723F" w:rsidRPr="001A324C" w:rsidRDefault="00E0723F" w:rsidP="00013F22">
            <w:pPr>
              <w:spacing w:after="0" w:line="240" w:lineRule="auto"/>
              <w:jc w:val="both"/>
              <w:rPr>
                <w:sz w:val="24"/>
                <w:szCs w:val="24"/>
              </w:rPr>
            </w:pPr>
            <w:r w:rsidRPr="001A324C">
              <w:rPr>
                <w:sz w:val="24"/>
                <w:szCs w:val="24"/>
              </w:rPr>
              <w:t>101,0</w:t>
            </w:r>
          </w:p>
          <w:p w14:paraId="6F7421C5" w14:textId="77777777" w:rsidR="00E0723F" w:rsidRPr="001A324C" w:rsidRDefault="00E0723F" w:rsidP="00013F22">
            <w:pPr>
              <w:spacing w:after="0" w:line="240" w:lineRule="auto"/>
              <w:jc w:val="both"/>
              <w:rPr>
                <w:sz w:val="24"/>
                <w:szCs w:val="24"/>
              </w:rPr>
            </w:pPr>
            <w:r w:rsidRPr="001A324C">
              <w:rPr>
                <w:sz w:val="24"/>
                <w:szCs w:val="24"/>
              </w:rPr>
              <w:t>672,0</w:t>
            </w:r>
          </w:p>
          <w:p w14:paraId="55407AE6" w14:textId="77777777" w:rsidR="00E0723F" w:rsidRPr="001A324C" w:rsidRDefault="00E0723F" w:rsidP="00013F22">
            <w:pPr>
              <w:spacing w:after="0" w:line="240" w:lineRule="auto"/>
              <w:jc w:val="both"/>
              <w:rPr>
                <w:sz w:val="24"/>
                <w:szCs w:val="24"/>
              </w:rPr>
            </w:pPr>
            <w:r w:rsidRPr="001A324C">
              <w:rPr>
                <w:sz w:val="24"/>
                <w:szCs w:val="24"/>
              </w:rPr>
              <w:t>83,0</w:t>
            </w:r>
          </w:p>
          <w:p w14:paraId="25B7BEF8" w14:textId="77777777" w:rsidR="00E0723F" w:rsidRPr="001A324C" w:rsidRDefault="00E0723F" w:rsidP="00013F22">
            <w:pPr>
              <w:spacing w:after="0" w:line="240" w:lineRule="auto"/>
              <w:jc w:val="both"/>
              <w:rPr>
                <w:sz w:val="24"/>
                <w:szCs w:val="24"/>
              </w:rPr>
            </w:pPr>
            <w:r w:rsidRPr="001A324C">
              <w:rPr>
                <w:sz w:val="24"/>
                <w:szCs w:val="24"/>
              </w:rPr>
              <w:t>80,0</w:t>
            </w:r>
          </w:p>
          <w:p w14:paraId="1525FBC6" w14:textId="77777777" w:rsidR="00E0723F" w:rsidRPr="001A324C" w:rsidRDefault="00E0723F" w:rsidP="00013F22">
            <w:pPr>
              <w:spacing w:after="0" w:line="240" w:lineRule="auto"/>
              <w:jc w:val="both"/>
              <w:rPr>
                <w:sz w:val="24"/>
                <w:szCs w:val="24"/>
              </w:rPr>
            </w:pPr>
            <w:r w:rsidRPr="001A324C">
              <w:rPr>
                <w:sz w:val="24"/>
                <w:szCs w:val="24"/>
              </w:rPr>
              <w:t>294,0</w:t>
            </w:r>
          </w:p>
          <w:p w14:paraId="6D389FF0" w14:textId="77777777" w:rsidR="00E0723F" w:rsidRPr="001A324C" w:rsidRDefault="00E0723F" w:rsidP="00013F22">
            <w:pPr>
              <w:spacing w:after="0" w:line="240" w:lineRule="auto"/>
              <w:jc w:val="both"/>
              <w:rPr>
                <w:sz w:val="24"/>
                <w:szCs w:val="24"/>
              </w:rPr>
            </w:pPr>
            <w:r w:rsidRPr="001A324C">
              <w:rPr>
                <w:sz w:val="24"/>
                <w:szCs w:val="24"/>
              </w:rPr>
              <w:t>15,9</w:t>
            </w:r>
          </w:p>
          <w:p w14:paraId="305C9F31" w14:textId="77777777" w:rsidR="00E0723F" w:rsidRPr="001A324C" w:rsidRDefault="00E0723F" w:rsidP="00013F22">
            <w:pPr>
              <w:spacing w:after="0" w:line="240" w:lineRule="auto"/>
              <w:jc w:val="both"/>
              <w:rPr>
                <w:sz w:val="24"/>
                <w:szCs w:val="24"/>
              </w:rPr>
            </w:pPr>
            <w:r w:rsidRPr="001A324C">
              <w:rPr>
                <w:sz w:val="24"/>
                <w:szCs w:val="24"/>
              </w:rPr>
              <w:t>3,5</w:t>
            </w:r>
          </w:p>
        </w:tc>
        <w:tc>
          <w:tcPr>
            <w:tcW w:w="1276" w:type="dxa"/>
            <w:shd w:val="clear" w:color="auto" w:fill="auto"/>
          </w:tcPr>
          <w:p w14:paraId="6C53EEF1" w14:textId="77777777" w:rsidR="00E0723F" w:rsidRPr="001A324C" w:rsidRDefault="00E0723F" w:rsidP="00013F22">
            <w:pPr>
              <w:spacing w:after="0" w:line="240" w:lineRule="auto"/>
              <w:jc w:val="both"/>
              <w:rPr>
                <w:sz w:val="24"/>
                <w:szCs w:val="24"/>
                <w:lang w:val="en-US"/>
              </w:rPr>
            </w:pPr>
          </w:p>
          <w:p w14:paraId="6B029314" w14:textId="77777777" w:rsidR="00E0723F" w:rsidRPr="001A324C" w:rsidRDefault="00E0723F" w:rsidP="00013F22">
            <w:pPr>
              <w:spacing w:after="0" w:line="240" w:lineRule="auto"/>
              <w:jc w:val="both"/>
              <w:rPr>
                <w:sz w:val="24"/>
                <w:szCs w:val="24"/>
                <w:lang w:val="en-US"/>
              </w:rPr>
            </w:pPr>
            <w:r w:rsidRPr="001A324C">
              <w:rPr>
                <w:sz w:val="24"/>
                <w:szCs w:val="24"/>
                <w:lang w:val="en-US"/>
              </w:rPr>
              <w:t>9</w:t>
            </w:r>
          </w:p>
          <w:p w14:paraId="5CD14619" w14:textId="77777777" w:rsidR="00E0723F" w:rsidRPr="001A324C" w:rsidRDefault="00E0723F" w:rsidP="00013F22">
            <w:pPr>
              <w:spacing w:after="0" w:line="240" w:lineRule="auto"/>
              <w:jc w:val="both"/>
              <w:rPr>
                <w:sz w:val="24"/>
                <w:szCs w:val="24"/>
                <w:lang w:val="en-US"/>
              </w:rPr>
            </w:pPr>
            <w:r w:rsidRPr="001A324C">
              <w:rPr>
                <w:sz w:val="24"/>
                <w:szCs w:val="24"/>
                <w:lang w:val="en-US"/>
              </w:rPr>
              <w:t>1607</w:t>
            </w:r>
          </w:p>
          <w:p w14:paraId="637B1335" w14:textId="77777777" w:rsidR="00E0723F" w:rsidRPr="001A324C" w:rsidRDefault="00E0723F" w:rsidP="00013F22">
            <w:pPr>
              <w:spacing w:after="0" w:line="240" w:lineRule="auto"/>
              <w:jc w:val="both"/>
              <w:rPr>
                <w:sz w:val="24"/>
                <w:szCs w:val="24"/>
                <w:lang w:val="en-US"/>
              </w:rPr>
            </w:pPr>
            <w:r w:rsidRPr="001A324C">
              <w:rPr>
                <w:sz w:val="24"/>
                <w:szCs w:val="24"/>
                <w:lang w:val="en-US"/>
              </w:rPr>
              <w:t>348</w:t>
            </w:r>
          </w:p>
          <w:p w14:paraId="039CC833" w14:textId="77777777" w:rsidR="00E0723F" w:rsidRPr="001A324C" w:rsidRDefault="00E0723F" w:rsidP="00013F22">
            <w:pPr>
              <w:spacing w:after="0" w:line="240" w:lineRule="auto"/>
              <w:jc w:val="both"/>
              <w:rPr>
                <w:sz w:val="24"/>
                <w:szCs w:val="24"/>
                <w:lang w:val="en-US"/>
              </w:rPr>
            </w:pPr>
            <w:r w:rsidRPr="001A324C">
              <w:rPr>
                <w:sz w:val="24"/>
                <w:szCs w:val="24"/>
                <w:lang w:val="en-US"/>
              </w:rPr>
              <w:t>226</w:t>
            </w:r>
          </w:p>
          <w:p w14:paraId="30B90E3E" w14:textId="77777777" w:rsidR="00E0723F" w:rsidRPr="001A324C" w:rsidRDefault="00E0723F" w:rsidP="00013F22">
            <w:pPr>
              <w:spacing w:after="0" w:line="240" w:lineRule="auto"/>
              <w:jc w:val="both"/>
              <w:rPr>
                <w:sz w:val="24"/>
                <w:szCs w:val="24"/>
                <w:lang w:val="en-US"/>
              </w:rPr>
            </w:pPr>
            <w:r w:rsidRPr="001A324C">
              <w:rPr>
                <w:sz w:val="24"/>
                <w:szCs w:val="24"/>
                <w:lang w:val="en-US"/>
              </w:rPr>
              <w:t>337</w:t>
            </w:r>
          </w:p>
          <w:p w14:paraId="46641F77" w14:textId="77777777" w:rsidR="00E0723F" w:rsidRPr="001A324C" w:rsidRDefault="00E0723F" w:rsidP="00013F22">
            <w:pPr>
              <w:spacing w:after="0" w:line="240" w:lineRule="auto"/>
              <w:jc w:val="both"/>
              <w:rPr>
                <w:sz w:val="24"/>
                <w:szCs w:val="24"/>
                <w:lang w:val="en-US"/>
              </w:rPr>
            </w:pPr>
            <w:r w:rsidRPr="001A324C">
              <w:rPr>
                <w:sz w:val="24"/>
                <w:szCs w:val="24"/>
                <w:lang w:val="en-US"/>
              </w:rPr>
              <w:t>15000</w:t>
            </w:r>
          </w:p>
          <w:p w14:paraId="0A17E1E3" w14:textId="77777777" w:rsidR="00E0723F" w:rsidRPr="001A324C" w:rsidRDefault="00E0723F" w:rsidP="00013F22">
            <w:pPr>
              <w:spacing w:after="0" w:line="240" w:lineRule="auto"/>
              <w:jc w:val="both"/>
              <w:rPr>
                <w:sz w:val="24"/>
                <w:szCs w:val="24"/>
                <w:lang w:val="en-US"/>
              </w:rPr>
            </w:pPr>
          </w:p>
          <w:p w14:paraId="51418A25" w14:textId="77777777" w:rsidR="00E0723F" w:rsidRPr="001A324C" w:rsidRDefault="00E0723F" w:rsidP="00013F22">
            <w:pPr>
              <w:spacing w:after="0" w:line="240" w:lineRule="auto"/>
              <w:jc w:val="both"/>
              <w:rPr>
                <w:sz w:val="24"/>
                <w:szCs w:val="24"/>
                <w:lang w:val="en-US"/>
              </w:rPr>
            </w:pPr>
          </w:p>
        </w:tc>
        <w:tc>
          <w:tcPr>
            <w:tcW w:w="1701" w:type="dxa"/>
            <w:shd w:val="clear" w:color="auto" w:fill="auto"/>
          </w:tcPr>
          <w:p w14:paraId="5A5D8E9F" w14:textId="77777777" w:rsidR="00E0723F" w:rsidRPr="001A324C" w:rsidRDefault="00E0723F" w:rsidP="00013F22">
            <w:pPr>
              <w:spacing w:after="0" w:line="240" w:lineRule="auto"/>
              <w:jc w:val="both"/>
              <w:rPr>
                <w:sz w:val="24"/>
                <w:szCs w:val="24"/>
              </w:rPr>
            </w:pPr>
          </w:p>
          <w:p w14:paraId="52355A27" w14:textId="77777777" w:rsidR="00E0723F" w:rsidRPr="001A324C" w:rsidRDefault="00E0723F" w:rsidP="00013F22">
            <w:pPr>
              <w:spacing w:after="0" w:line="240" w:lineRule="auto"/>
              <w:jc w:val="both"/>
              <w:rPr>
                <w:sz w:val="24"/>
                <w:szCs w:val="24"/>
              </w:rPr>
            </w:pPr>
            <w:r w:rsidRPr="001A324C">
              <w:rPr>
                <w:sz w:val="24"/>
                <w:szCs w:val="24"/>
              </w:rPr>
              <w:t>40,0</w:t>
            </w:r>
          </w:p>
          <w:p w14:paraId="63D075B0" w14:textId="77777777" w:rsidR="00E0723F" w:rsidRPr="001A324C" w:rsidRDefault="00E0723F" w:rsidP="00013F22">
            <w:pPr>
              <w:spacing w:after="0" w:line="240" w:lineRule="auto"/>
              <w:jc w:val="both"/>
              <w:rPr>
                <w:sz w:val="24"/>
                <w:szCs w:val="24"/>
              </w:rPr>
            </w:pPr>
            <w:r w:rsidRPr="001A324C">
              <w:rPr>
                <w:sz w:val="24"/>
                <w:szCs w:val="24"/>
              </w:rPr>
              <w:t>1100</w:t>
            </w:r>
          </w:p>
          <w:p w14:paraId="4F3FD3E0" w14:textId="77777777" w:rsidR="00E0723F" w:rsidRPr="001A324C" w:rsidRDefault="00E0723F" w:rsidP="00013F22">
            <w:pPr>
              <w:spacing w:after="0" w:line="240" w:lineRule="auto"/>
              <w:jc w:val="both"/>
              <w:rPr>
                <w:sz w:val="24"/>
                <w:szCs w:val="24"/>
              </w:rPr>
            </w:pPr>
            <w:r w:rsidRPr="001A324C">
              <w:rPr>
                <w:sz w:val="24"/>
                <w:szCs w:val="24"/>
              </w:rPr>
              <w:t>150</w:t>
            </w:r>
          </w:p>
          <w:p w14:paraId="5EB02AA4" w14:textId="77777777" w:rsidR="00E0723F" w:rsidRPr="001A324C" w:rsidRDefault="00E0723F" w:rsidP="00013F22">
            <w:pPr>
              <w:spacing w:after="0" w:line="240" w:lineRule="auto"/>
              <w:jc w:val="both"/>
              <w:rPr>
                <w:sz w:val="24"/>
                <w:szCs w:val="24"/>
              </w:rPr>
            </w:pPr>
            <w:r w:rsidRPr="001A324C">
              <w:rPr>
                <w:sz w:val="24"/>
                <w:szCs w:val="24"/>
              </w:rPr>
              <w:t>103</w:t>
            </w:r>
          </w:p>
          <w:p w14:paraId="2760AF7E" w14:textId="77777777" w:rsidR="00E0723F" w:rsidRPr="001A324C" w:rsidRDefault="00E0723F" w:rsidP="00013F22">
            <w:pPr>
              <w:spacing w:after="0" w:line="240" w:lineRule="auto"/>
              <w:jc w:val="both"/>
              <w:rPr>
                <w:sz w:val="24"/>
                <w:szCs w:val="24"/>
              </w:rPr>
            </w:pPr>
            <w:r w:rsidRPr="001A324C">
              <w:rPr>
                <w:sz w:val="24"/>
                <w:szCs w:val="24"/>
              </w:rPr>
              <w:t>541</w:t>
            </w:r>
          </w:p>
          <w:p w14:paraId="43394D6A" w14:textId="77777777" w:rsidR="00E0723F" w:rsidRPr="001A324C" w:rsidRDefault="00E0723F" w:rsidP="00013F22">
            <w:pPr>
              <w:spacing w:after="0" w:line="240" w:lineRule="auto"/>
              <w:jc w:val="both"/>
              <w:rPr>
                <w:sz w:val="24"/>
                <w:szCs w:val="24"/>
              </w:rPr>
            </w:pPr>
            <w:r w:rsidRPr="001A324C">
              <w:rPr>
                <w:sz w:val="24"/>
                <w:szCs w:val="24"/>
              </w:rPr>
              <w:t>12,4</w:t>
            </w:r>
          </w:p>
          <w:p w14:paraId="085BB0C8" w14:textId="77777777" w:rsidR="00E0723F" w:rsidRPr="001A324C" w:rsidRDefault="00E0723F" w:rsidP="00013F22">
            <w:pPr>
              <w:spacing w:after="0" w:line="240" w:lineRule="auto"/>
              <w:jc w:val="both"/>
              <w:rPr>
                <w:sz w:val="24"/>
                <w:szCs w:val="24"/>
              </w:rPr>
            </w:pPr>
            <w:r w:rsidRPr="001A324C">
              <w:rPr>
                <w:sz w:val="24"/>
                <w:szCs w:val="24"/>
              </w:rPr>
              <w:t>12,1</w:t>
            </w:r>
          </w:p>
        </w:tc>
      </w:tr>
      <w:tr w:rsidR="00E0723F" w:rsidRPr="00A16A9A" w14:paraId="49902E84" w14:textId="77777777" w:rsidTr="00CC149B">
        <w:tc>
          <w:tcPr>
            <w:tcW w:w="3420" w:type="dxa"/>
            <w:shd w:val="clear" w:color="auto" w:fill="auto"/>
          </w:tcPr>
          <w:p w14:paraId="5E58696C" w14:textId="77777777" w:rsidR="00E0723F" w:rsidRPr="001A324C" w:rsidRDefault="00E0723F" w:rsidP="00013F22">
            <w:pPr>
              <w:spacing w:after="0" w:line="240" w:lineRule="auto"/>
              <w:jc w:val="both"/>
              <w:rPr>
                <w:sz w:val="24"/>
                <w:szCs w:val="24"/>
              </w:rPr>
            </w:pPr>
            <w:r w:rsidRPr="001A324C">
              <w:rPr>
                <w:sz w:val="24"/>
                <w:szCs w:val="24"/>
                <w:lang w:val="kk-KZ"/>
              </w:rPr>
              <w:t>Дәрумендер</w:t>
            </w:r>
            <w:r w:rsidRPr="001A324C">
              <w:rPr>
                <w:sz w:val="24"/>
                <w:szCs w:val="24"/>
              </w:rPr>
              <w:t>, мг/100 г</w:t>
            </w:r>
          </w:p>
          <w:p w14:paraId="00D131F9" w14:textId="77777777" w:rsidR="00E0723F" w:rsidRPr="001A324C" w:rsidRDefault="00E0723F" w:rsidP="00013F22">
            <w:pPr>
              <w:spacing w:after="0" w:line="240" w:lineRule="auto"/>
              <w:jc w:val="both"/>
              <w:rPr>
                <w:sz w:val="24"/>
                <w:szCs w:val="24"/>
              </w:rPr>
            </w:pPr>
            <w:r w:rsidRPr="001A324C">
              <w:rPr>
                <w:sz w:val="24"/>
                <w:szCs w:val="24"/>
              </w:rPr>
              <w:t xml:space="preserve">   В</w:t>
            </w:r>
            <w:r w:rsidRPr="001A324C">
              <w:rPr>
                <w:sz w:val="24"/>
                <w:szCs w:val="24"/>
                <w:vertAlign w:val="subscript"/>
              </w:rPr>
              <w:t>1</w:t>
            </w:r>
          </w:p>
          <w:p w14:paraId="7476D9D9" w14:textId="77777777" w:rsidR="00E0723F" w:rsidRPr="001A324C" w:rsidRDefault="00E0723F" w:rsidP="00013F22">
            <w:pPr>
              <w:spacing w:after="0" w:line="240" w:lineRule="auto"/>
              <w:jc w:val="both"/>
              <w:rPr>
                <w:sz w:val="24"/>
                <w:szCs w:val="24"/>
              </w:rPr>
            </w:pPr>
            <w:r w:rsidRPr="001A324C">
              <w:rPr>
                <w:sz w:val="24"/>
                <w:szCs w:val="24"/>
              </w:rPr>
              <w:t xml:space="preserve">   В</w:t>
            </w:r>
            <w:r w:rsidRPr="001A324C">
              <w:rPr>
                <w:sz w:val="24"/>
                <w:szCs w:val="24"/>
                <w:vertAlign w:val="subscript"/>
              </w:rPr>
              <w:t>2</w:t>
            </w:r>
          </w:p>
          <w:p w14:paraId="0E90431C" w14:textId="77777777" w:rsidR="00E0723F" w:rsidRPr="001A324C" w:rsidRDefault="00E0723F" w:rsidP="00013F22">
            <w:pPr>
              <w:spacing w:after="0" w:line="240" w:lineRule="auto"/>
              <w:jc w:val="both"/>
              <w:rPr>
                <w:sz w:val="24"/>
                <w:szCs w:val="24"/>
              </w:rPr>
            </w:pPr>
            <w:r w:rsidRPr="001A324C">
              <w:rPr>
                <w:sz w:val="24"/>
                <w:szCs w:val="24"/>
              </w:rPr>
              <w:t xml:space="preserve">   РР</w:t>
            </w:r>
          </w:p>
        </w:tc>
        <w:tc>
          <w:tcPr>
            <w:tcW w:w="1083" w:type="dxa"/>
            <w:shd w:val="clear" w:color="auto" w:fill="auto"/>
          </w:tcPr>
          <w:p w14:paraId="4F6B5021" w14:textId="77777777" w:rsidR="00E0723F" w:rsidRPr="001A324C" w:rsidRDefault="00E0723F" w:rsidP="00013F22">
            <w:pPr>
              <w:spacing w:after="0" w:line="240" w:lineRule="auto"/>
              <w:jc w:val="both"/>
              <w:rPr>
                <w:sz w:val="24"/>
                <w:szCs w:val="24"/>
              </w:rPr>
            </w:pPr>
          </w:p>
          <w:p w14:paraId="62EDDC5A" w14:textId="77777777" w:rsidR="00E0723F" w:rsidRPr="001A324C" w:rsidRDefault="00E0723F" w:rsidP="00013F22">
            <w:pPr>
              <w:spacing w:after="0" w:line="240" w:lineRule="auto"/>
              <w:jc w:val="both"/>
              <w:rPr>
                <w:sz w:val="24"/>
                <w:szCs w:val="24"/>
              </w:rPr>
            </w:pPr>
            <w:r w:rsidRPr="001A324C">
              <w:rPr>
                <w:sz w:val="24"/>
                <w:szCs w:val="24"/>
              </w:rPr>
              <w:t>0,08</w:t>
            </w:r>
          </w:p>
          <w:p w14:paraId="5A2B44C8" w14:textId="77777777" w:rsidR="00E0723F" w:rsidRPr="001A324C" w:rsidRDefault="00E0723F" w:rsidP="00013F22">
            <w:pPr>
              <w:spacing w:after="0" w:line="240" w:lineRule="auto"/>
              <w:jc w:val="both"/>
              <w:rPr>
                <w:sz w:val="24"/>
                <w:szCs w:val="24"/>
              </w:rPr>
            </w:pPr>
            <w:r w:rsidRPr="001A324C">
              <w:rPr>
                <w:sz w:val="24"/>
                <w:szCs w:val="24"/>
              </w:rPr>
              <w:t>-</w:t>
            </w:r>
          </w:p>
          <w:p w14:paraId="48FA8F90" w14:textId="77777777" w:rsidR="00E0723F" w:rsidRPr="001A324C" w:rsidRDefault="00E0723F" w:rsidP="00013F22">
            <w:pPr>
              <w:spacing w:after="0" w:line="240" w:lineRule="auto"/>
              <w:jc w:val="both"/>
              <w:rPr>
                <w:sz w:val="24"/>
                <w:szCs w:val="24"/>
              </w:rPr>
            </w:pPr>
            <w:r w:rsidRPr="001A324C">
              <w:rPr>
                <w:sz w:val="24"/>
                <w:szCs w:val="24"/>
              </w:rPr>
              <w:t>-</w:t>
            </w:r>
          </w:p>
        </w:tc>
        <w:tc>
          <w:tcPr>
            <w:tcW w:w="1275" w:type="dxa"/>
            <w:shd w:val="clear" w:color="auto" w:fill="auto"/>
          </w:tcPr>
          <w:p w14:paraId="4F625829" w14:textId="77777777" w:rsidR="00E0723F" w:rsidRPr="001A324C" w:rsidRDefault="00E0723F" w:rsidP="00013F22">
            <w:pPr>
              <w:spacing w:after="0" w:line="240" w:lineRule="auto"/>
              <w:jc w:val="both"/>
              <w:rPr>
                <w:sz w:val="24"/>
                <w:szCs w:val="24"/>
              </w:rPr>
            </w:pPr>
          </w:p>
          <w:p w14:paraId="0ADCF65D" w14:textId="77777777" w:rsidR="00E0723F" w:rsidRPr="001A324C" w:rsidRDefault="00E0723F" w:rsidP="00013F22">
            <w:pPr>
              <w:spacing w:after="0" w:line="240" w:lineRule="auto"/>
              <w:jc w:val="both"/>
              <w:rPr>
                <w:sz w:val="24"/>
                <w:szCs w:val="24"/>
              </w:rPr>
            </w:pPr>
            <w:r w:rsidRPr="001A324C">
              <w:rPr>
                <w:sz w:val="24"/>
                <w:szCs w:val="24"/>
              </w:rPr>
              <w:t>0,8</w:t>
            </w:r>
          </w:p>
          <w:p w14:paraId="59E3FC9D" w14:textId="77777777" w:rsidR="00E0723F" w:rsidRPr="001A324C" w:rsidRDefault="00E0723F" w:rsidP="00013F22">
            <w:pPr>
              <w:spacing w:after="0" w:line="240" w:lineRule="auto"/>
              <w:jc w:val="both"/>
              <w:rPr>
                <w:sz w:val="24"/>
                <w:szCs w:val="24"/>
              </w:rPr>
            </w:pPr>
            <w:r w:rsidRPr="001A324C">
              <w:rPr>
                <w:sz w:val="24"/>
                <w:szCs w:val="24"/>
              </w:rPr>
              <w:t>0,2</w:t>
            </w:r>
          </w:p>
          <w:p w14:paraId="1A5F0108" w14:textId="77777777" w:rsidR="00E0723F" w:rsidRPr="001A324C" w:rsidRDefault="00E0723F" w:rsidP="00013F22">
            <w:pPr>
              <w:spacing w:after="0" w:line="240" w:lineRule="auto"/>
              <w:jc w:val="both"/>
              <w:rPr>
                <w:sz w:val="24"/>
                <w:szCs w:val="24"/>
              </w:rPr>
            </w:pPr>
            <w:r w:rsidRPr="001A324C">
              <w:rPr>
                <w:sz w:val="24"/>
                <w:szCs w:val="24"/>
              </w:rPr>
              <w:t>2,2</w:t>
            </w:r>
          </w:p>
        </w:tc>
        <w:tc>
          <w:tcPr>
            <w:tcW w:w="851" w:type="dxa"/>
            <w:shd w:val="clear" w:color="auto" w:fill="auto"/>
          </w:tcPr>
          <w:p w14:paraId="49B75C42" w14:textId="77777777" w:rsidR="00E0723F" w:rsidRPr="001A324C" w:rsidRDefault="00E0723F" w:rsidP="00013F22">
            <w:pPr>
              <w:spacing w:after="0" w:line="240" w:lineRule="auto"/>
              <w:jc w:val="both"/>
              <w:rPr>
                <w:sz w:val="24"/>
                <w:szCs w:val="24"/>
              </w:rPr>
            </w:pPr>
          </w:p>
          <w:p w14:paraId="1A5B2D57" w14:textId="77777777" w:rsidR="00E0723F" w:rsidRPr="001A324C" w:rsidRDefault="00E0723F" w:rsidP="00013F22">
            <w:pPr>
              <w:spacing w:after="0" w:line="240" w:lineRule="auto"/>
              <w:jc w:val="both"/>
              <w:rPr>
                <w:sz w:val="24"/>
                <w:szCs w:val="24"/>
              </w:rPr>
            </w:pPr>
            <w:r w:rsidRPr="001A324C">
              <w:rPr>
                <w:sz w:val="24"/>
                <w:szCs w:val="24"/>
              </w:rPr>
              <w:t>0,5</w:t>
            </w:r>
          </w:p>
          <w:p w14:paraId="36E72285" w14:textId="77777777" w:rsidR="00E0723F" w:rsidRPr="001A324C" w:rsidRDefault="00E0723F" w:rsidP="00013F22">
            <w:pPr>
              <w:spacing w:after="0" w:line="240" w:lineRule="auto"/>
              <w:jc w:val="both"/>
              <w:rPr>
                <w:sz w:val="24"/>
                <w:szCs w:val="24"/>
              </w:rPr>
            </w:pPr>
            <w:r w:rsidRPr="001A324C">
              <w:rPr>
                <w:sz w:val="24"/>
                <w:szCs w:val="24"/>
              </w:rPr>
              <w:t>0,2</w:t>
            </w:r>
          </w:p>
          <w:p w14:paraId="5C241FD5" w14:textId="77777777" w:rsidR="00E0723F" w:rsidRPr="001A324C" w:rsidRDefault="00E0723F" w:rsidP="00013F22">
            <w:pPr>
              <w:spacing w:after="0" w:line="240" w:lineRule="auto"/>
              <w:jc w:val="both"/>
              <w:rPr>
                <w:sz w:val="24"/>
                <w:szCs w:val="24"/>
              </w:rPr>
            </w:pPr>
            <w:r w:rsidRPr="001A324C">
              <w:rPr>
                <w:sz w:val="24"/>
                <w:szCs w:val="24"/>
              </w:rPr>
              <w:t>1,8</w:t>
            </w:r>
          </w:p>
        </w:tc>
        <w:tc>
          <w:tcPr>
            <w:tcW w:w="1276" w:type="dxa"/>
            <w:shd w:val="clear" w:color="auto" w:fill="auto"/>
          </w:tcPr>
          <w:p w14:paraId="70E60E36" w14:textId="77777777" w:rsidR="00E0723F" w:rsidRPr="001A324C" w:rsidRDefault="00E0723F" w:rsidP="00013F22">
            <w:pPr>
              <w:spacing w:after="0" w:line="240" w:lineRule="auto"/>
              <w:jc w:val="both"/>
              <w:rPr>
                <w:sz w:val="24"/>
                <w:szCs w:val="24"/>
                <w:lang w:val="en-US"/>
              </w:rPr>
            </w:pPr>
          </w:p>
          <w:p w14:paraId="44BC13AB" w14:textId="77777777" w:rsidR="00E0723F" w:rsidRPr="001A324C" w:rsidRDefault="00E0723F" w:rsidP="00013F22">
            <w:pPr>
              <w:spacing w:after="0" w:line="240" w:lineRule="auto"/>
              <w:jc w:val="both"/>
              <w:rPr>
                <w:sz w:val="24"/>
                <w:szCs w:val="24"/>
                <w:lang w:val="en-US"/>
              </w:rPr>
            </w:pPr>
            <w:r w:rsidRPr="001A324C">
              <w:rPr>
                <w:sz w:val="24"/>
                <w:szCs w:val="24"/>
                <w:lang w:val="en-US"/>
              </w:rPr>
              <w:t>0,9</w:t>
            </w:r>
          </w:p>
          <w:p w14:paraId="7E4B703E" w14:textId="77777777" w:rsidR="00E0723F" w:rsidRPr="001A324C" w:rsidRDefault="00E0723F" w:rsidP="00013F22">
            <w:pPr>
              <w:spacing w:after="0" w:line="240" w:lineRule="auto"/>
              <w:jc w:val="both"/>
              <w:rPr>
                <w:sz w:val="24"/>
                <w:szCs w:val="24"/>
                <w:lang w:val="en-US"/>
              </w:rPr>
            </w:pPr>
            <w:r w:rsidRPr="001A324C">
              <w:rPr>
                <w:sz w:val="24"/>
                <w:szCs w:val="24"/>
                <w:lang w:val="en-US"/>
              </w:rPr>
              <w:t>0,2</w:t>
            </w:r>
          </w:p>
          <w:p w14:paraId="2F1DF4A8" w14:textId="77777777" w:rsidR="00E0723F" w:rsidRPr="001A324C" w:rsidRDefault="00E0723F" w:rsidP="00013F22">
            <w:pPr>
              <w:spacing w:after="0" w:line="240" w:lineRule="auto"/>
              <w:jc w:val="both"/>
              <w:rPr>
                <w:sz w:val="24"/>
                <w:szCs w:val="24"/>
                <w:lang w:val="en-US"/>
              </w:rPr>
            </w:pPr>
            <w:r w:rsidRPr="001A324C">
              <w:rPr>
                <w:sz w:val="24"/>
                <w:szCs w:val="24"/>
                <w:lang w:val="en-US"/>
              </w:rPr>
              <w:t>2,2</w:t>
            </w:r>
          </w:p>
        </w:tc>
        <w:tc>
          <w:tcPr>
            <w:tcW w:w="1701" w:type="dxa"/>
            <w:shd w:val="clear" w:color="auto" w:fill="auto"/>
          </w:tcPr>
          <w:p w14:paraId="2B3FADDE" w14:textId="77777777" w:rsidR="00E0723F" w:rsidRPr="001A324C" w:rsidRDefault="00E0723F" w:rsidP="00013F22">
            <w:pPr>
              <w:spacing w:after="0" w:line="240" w:lineRule="auto"/>
              <w:jc w:val="both"/>
              <w:rPr>
                <w:sz w:val="24"/>
                <w:szCs w:val="24"/>
              </w:rPr>
            </w:pPr>
          </w:p>
          <w:p w14:paraId="44FDF983" w14:textId="77777777" w:rsidR="00E0723F" w:rsidRPr="001A324C" w:rsidRDefault="00E0723F" w:rsidP="00013F22">
            <w:pPr>
              <w:spacing w:after="0" w:line="240" w:lineRule="auto"/>
              <w:jc w:val="both"/>
              <w:rPr>
                <w:sz w:val="24"/>
                <w:szCs w:val="24"/>
              </w:rPr>
            </w:pPr>
            <w:r w:rsidRPr="001A324C">
              <w:rPr>
                <w:sz w:val="24"/>
                <w:szCs w:val="24"/>
              </w:rPr>
              <w:t>0,5</w:t>
            </w:r>
          </w:p>
          <w:p w14:paraId="5E59E497" w14:textId="77777777" w:rsidR="00E0723F" w:rsidRPr="001A324C" w:rsidRDefault="00E0723F" w:rsidP="00013F22">
            <w:pPr>
              <w:spacing w:after="0" w:line="240" w:lineRule="auto"/>
              <w:jc w:val="both"/>
              <w:rPr>
                <w:sz w:val="24"/>
                <w:szCs w:val="24"/>
              </w:rPr>
            </w:pPr>
            <w:r w:rsidRPr="001A324C">
              <w:rPr>
                <w:sz w:val="24"/>
                <w:szCs w:val="24"/>
              </w:rPr>
              <w:t>0,2</w:t>
            </w:r>
          </w:p>
          <w:p w14:paraId="39A35211" w14:textId="77777777" w:rsidR="00E0723F" w:rsidRPr="001A324C" w:rsidRDefault="00E0723F" w:rsidP="00013F22">
            <w:pPr>
              <w:spacing w:after="0" w:line="240" w:lineRule="auto"/>
              <w:jc w:val="both"/>
              <w:rPr>
                <w:sz w:val="24"/>
                <w:szCs w:val="24"/>
              </w:rPr>
            </w:pPr>
            <w:r w:rsidRPr="001A324C">
              <w:rPr>
                <w:sz w:val="24"/>
                <w:szCs w:val="24"/>
              </w:rPr>
              <w:t>2,1</w:t>
            </w:r>
          </w:p>
        </w:tc>
      </w:tr>
      <w:tr w:rsidR="00E0723F" w:rsidRPr="00A16A9A" w14:paraId="18A2412A" w14:textId="77777777" w:rsidTr="00CC149B">
        <w:tc>
          <w:tcPr>
            <w:tcW w:w="3420" w:type="dxa"/>
            <w:shd w:val="clear" w:color="auto" w:fill="auto"/>
          </w:tcPr>
          <w:p w14:paraId="3B555DB6" w14:textId="77777777" w:rsidR="00E0723F" w:rsidRPr="001A324C" w:rsidRDefault="00E0723F" w:rsidP="00013F22">
            <w:pPr>
              <w:spacing w:after="0" w:line="240" w:lineRule="auto"/>
              <w:jc w:val="both"/>
              <w:rPr>
                <w:sz w:val="24"/>
                <w:szCs w:val="24"/>
              </w:rPr>
            </w:pPr>
            <w:proofErr w:type="spellStart"/>
            <w:r w:rsidRPr="001A324C">
              <w:rPr>
                <w:sz w:val="24"/>
                <w:szCs w:val="24"/>
              </w:rPr>
              <w:t>Энергети</w:t>
            </w:r>
            <w:proofErr w:type="spellEnd"/>
            <w:r w:rsidRPr="001A324C">
              <w:rPr>
                <w:sz w:val="24"/>
                <w:szCs w:val="24"/>
                <w:lang w:val="kk-KZ"/>
              </w:rPr>
              <w:t>калық құндылығы</w:t>
            </w:r>
            <w:r w:rsidRPr="001A324C">
              <w:rPr>
                <w:sz w:val="24"/>
                <w:szCs w:val="24"/>
              </w:rPr>
              <w:t>, ккал</w:t>
            </w:r>
          </w:p>
        </w:tc>
        <w:tc>
          <w:tcPr>
            <w:tcW w:w="1083" w:type="dxa"/>
            <w:shd w:val="clear" w:color="auto" w:fill="auto"/>
          </w:tcPr>
          <w:p w14:paraId="54F8EE33" w14:textId="77777777" w:rsidR="00E0723F" w:rsidRPr="001A324C" w:rsidRDefault="00E0723F" w:rsidP="00013F22">
            <w:pPr>
              <w:spacing w:after="0" w:line="240" w:lineRule="auto"/>
              <w:jc w:val="both"/>
              <w:rPr>
                <w:sz w:val="24"/>
                <w:szCs w:val="24"/>
              </w:rPr>
            </w:pPr>
            <w:r w:rsidRPr="001A324C">
              <w:rPr>
                <w:sz w:val="24"/>
                <w:szCs w:val="24"/>
              </w:rPr>
              <w:t>328,6</w:t>
            </w:r>
          </w:p>
        </w:tc>
        <w:tc>
          <w:tcPr>
            <w:tcW w:w="1275" w:type="dxa"/>
            <w:shd w:val="clear" w:color="auto" w:fill="auto"/>
          </w:tcPr>
          <w:p w14:paraId="6CD7079F" w14:textId="77777777" w:rsidR="00E0723F" w:rsidRPr="001A324C" w:rsidRDefault="00E0723F" w:rsidP="00013F22">
            <w:pPr>
              <w:spacing w:after="0" w:line="240" w:lineRule="auto"/>
              <w:jc w:val="both"/>
              <w:rPr>
                <w:sz w:val="24"/>
                <w:szCs w:val="24"/>
              </w:rPr>
            </w:pPr>
            <w:r w:rsidRPr="001A324C">
              <w:rPr>
                <w:sz w:val="24"/>
                <w:szCs w:val="24"/>
              </w:rPr>
              <w:t>302,7</w:t>
            </w:r>
          </w:p>
        </w:tc>
        <w:tc>
          <w:tcPr>
            <w:tcW w:w="851" w:type="dxa"/>
            <w:shd w:val="clear" w:color="auto" w:fill="auto"/>
          </w:tcPr>
          <w:p w14:paraId="104C4A96" w14:textId="77777777" w:rsidR="00E0723F" w:rsidRPr="001A324C" w:rsidRDefault="00E0723F" w:rsidP="00013F22">
            <w:pPr>
              <w:spacing w:after="0" w:line="240" w:lineRule="auto"/>
              <w:jc w:val="both"/>
              <w:rPr>
                <w:sz w:val="24"/>
                <w:szCs w:val="24"/>
              </w:rPr>
            </w:pPr>
            <w:r w:rsidRPr="001A324C">
              <w:rPr>
                <w:sz w:val="24"/>
                <w:szCs w:val="24"/>
              </w:rPr>
              <w:t>310,5</w:t>
            </w:r>
          </w:p>
        </w:tc>
        <w:tc>
          <w:tcPr>
            <w:tcW w:w="1276" w:type="dxa"/>
            <w:shd w:val="clear" w:color="auto" w:fill="auto"/>
          </w:tcPr>
          <w:p w14:paraId="59D61EA7" w14:textId="77777777" w:rsidR="00E0723F" w:rsidRPr="001A324C" w:rsidRDefault="00E0723F" w:rsidP="00013F22">
            <w:pPr>
              <w:spacing w:after="0" w:line="240" w:lineRule="auto"/>
              <w:jc w:val="both"/>
              <w:rPr>
                <w:sz w:val="24"/>
                <w:szCs w:val="24"/>
                <w:lang w:val="en-US"/>
              </w:rPr>
            </w:pPr>
            <w:r w:rsidRPr="001A324C">
              <w:rPr>
                <w:sz w:val="24"/>
                <w:szCs w:val="24"/>
                <w:lang w:val="en-US"/>
              </w:rPr>
              <w:t>347</w:t>
            </w:r>
          </w:p>
        </w:tc>
        <w:tc>
          <w:tcPr>
            <w:tcW w:w="1701" w:type="dxa"/>
            <w:shd w:val="clear" w:color="auto" w:fill="auto"/>
          </w:tcPr>
          <w:p w14:paraId="0662D56C" w14:textId="77777777" w:rsidR="00E0723F" w:rsidRPr="001A324C" w:rsidRDefault="00E0723F" w:rsidP="00013F22">
            <w:pPr>
              <w:spacing w:after="0" w:line="240" w:lineRule="auto"/>
              <w:jc w:val="both"/>
              <w:rPr>
                <w:sz w:val="24"/>
                <w:szCs w:val="24"/>
              </w:rPr>
            </w:pPr>
            <w:r w:rsidRPr="001A324C">
              <w:rPr>
                <w:sz w:val="24"/>
                <w:szCs w:val="24"/>
              </w:rPr>
              <w:t>308</w:t>
            </w:r>
          </w:p>
        </w:tc>
      </w:tr>
    </w:tbl>
    <w:p w14:paraId="23AAB330" w14:textId="77777777" w:rsidR="00CB08BA" w:rsidRPr="00421551" w:rsidRDefault="00CB08BA" w:rsidP="001A324C">
      <w:pPr>
        <w:spacing w:after="0" w:line="240" w:lineRule="auto"/>
        <w:ind w:firstLine="709"/>
        <w:jc w:val="both"/>
        <w:rPr>
          <w:sz w:val="28"/>
          <w:szCs w:val="28"/>
          <w:lang w:val="kk-KZ"/>
        </w:rPr>
      </w:pPr>
      <w:r w:rsidRPr="00421551">
        <w:rPr>
          <w:sz w:val="28"/>
          <w:szCs w:val="28"/>
        </w:rPr>
        <w:br w:type="textWrapping" w:clear="all"/>
      </w:r>
      <w:r w:rsidRPr="00421551">
        <w:rPr>
          <w:sz w:val="28"/>
          <w:szCs w:val="28"/>
        </w:rPr>
        <w:tab/>
      </w:r>
      <w:r w:rsidR="00E0723F" w:rsidRPr="00421551">
        <w:rPr>
          <w:sz w:val="28"/>
          <w:szCs w:val="28"/>
          <w:lang w:val="kk-KZ"/>
        </w:rPr>
        <w:t xml:space="preserve">Бұршақ тұқымдастар өсімдік текті жасұнықтың қайнар көзі болып саналады. Олардың ақуыздары толыққұнды және аминқышқылдық құрамы жақсы теңестірілген, майға, қантқа, макро- және микроэлементтерге, дәрумендерге бай. </w:t>
      </w:r>
    </w:p>
    <w:p w14:paraId="66A9047D" w14:textId="42A1E97D" w:rsidR="004E23A3" w:rsidRPr="00421551" w:rsidRDefault="004E23A3" w:rsidP="001A324C">
      <w:pPr>
        <w:spacing w:after="0" w:line="240" w:lineRule="auto"/>
        <w:ind w:firstLine="709"/>
        <w:jc w:val="both"/>
        <w:rPr>
          <w:sz w:val="28"/>
          <w:szCs w:val="28"/>
          <w:lang w:val="kk-KZ"/>
        </w:rPr>
      </w:pPr>
      <w:r w:rsidRPr="00421551">
        <w:rPr>
          <w:sz w:val="28"/>
          <w:szCs w:val="28"/>
          <w:lang w:val="kk-KZ"/>
        </w:rPr>
        <w:t>Тең келетін кез келген басқа дақылдарға қарағанда,  соя тұқымдарынан көп мөлшерде ақуыз алуға болады. Бұл ақуыз өсімдіктердің аналогтарынан биологиялық құндылығы бойынша жануартекті ақуыздарға жақындығымен ерекшеленеді және олар тамақтануда толығымен алмастыра алады [</w:t>
      </w:r>
      <w:r w:rsidR="0010049F">
        <w:rPr>
          <w:sz w:val="28"/>
          <w:szCs w:val="28"/>
          <w:lang w:val="kk-KZ"/>
        </w:rPr>
        <w:t>45</w:t>
      </w:r>
      <w:r w:rsidRPr="00421551">
        <w:rPr>
          <w:sz w:val="28"/>
          <w:szCs w:val="28"/>
          <w:lang w:val="kk-KZ"/>
        </w:rPr>
        <w:t>].</w:t>
      </w:r>
    </w:p>
    <w:p w14:paraId="7D1E1742" w14:textId="7B11C681" w:rsidR="004E23A3" w:rsidRPr="00421551" w:rsidRDefault="004E23A3" w:rsidP="001A324C">
      <w:pPr>
        <w:spacing w:after="0" w:line="240" w:lineRule="auto"/>
        <w:ind w:firstLine="709"/>
        <w:jc w:val="both"/>
        <w:rPr>
          <w:sz w:val="28"/>
          <w:szCs w:val="28"/>
          <w:lang w:val="kk-KZ"/>
        </w:rPr>
      </w:pPr>
      <w:r w:rsidRPr="00421551">
        <w:rPr>
          <w:sz w:val="28"/>
          <w:szCs w:val="28"/>
          <w:lang w:val="kk-KZ"/>
        </w:rPr>
        <w:t>Соя ақуызы тек цистинмен (86% жылдам) шектеледі, бірақ соңғы уақытта генетикалық түрлендірілген сояның аминқышқылдық құрамын талдау нәтижесі соя ақуызының ФАО эталонымен салыстыруға болатындығын көрсетеді [</w:t>
      </w:r>
      <w:r w:rsidR="0010049F">
        <w:rPr>
          <w:sz w:val="28"/>
          <w:szCs w:val="28"/>
          <w:lang w:val="kk-KZ"/>
        </w:rPr>
        <w:t>46</w:t>
      </w:r>
      <w:r w:rsidRPr="00421551">
        <w:rPr>
          <w:sz w:val="28"/>
          <w:szCs w:val="28"/>
          <w:lang w:val="kk-KZ"/>
        </w:rPr>
        <w:t xml:space="preserve">]. Бұл факт біріктірілген ет өнімдерін жасау кезінде жануартекті ақуыздарды ішінара ауыстыруға мүмкіндік беретінін көрсетеді. Түрлі тағам өнімдері құрамында аминқышқылдар әртүрлі мөлшерде болады. </w:t>
      </w:r>
      <w:r w:rsidRPr="00421551">
        <w:rPr>
          <w:rStyle w:val="tlid-translation"/>
          <w:sz w:val="28"/>
          <w:szCs w:val="28"/>
          <w:lang w:val="kk-KZ"/>
        </w:rPr>
        <w:t xml:space="preserve">Адамға әр 9 ауыстырылмайтын аминқышқылдар (ААҚ) бірдей мөлшерде болуы міндетті емес, және де «ақуыздың сапасы» біздің ағзамыз үшін ААҚ-дың тағамдағы жеткілікті екендігі анықталған. Көптеген жануарлар ақуыздарында адам ағзаларына қолайлы AAҚ жиынтығы болады, яғни өсімдік ақуыздарының бір немесе бірнеше AAҚ жетіспеген жағдайында адам ағзасына тура келетін ААҚ </w:t>
      </w:r>
      <w:r w:rsidRPr="00421551">
        <w:rPr>
          <w:rStyle w:val="tlid-translation"/>
          <w:sz w:val="28"/>
          <w:szCs w:val="28"/>
          <w:lang w:val="kk-KZ"/>
        </w:rPr>
        <w:lastRenderedPageBreak/>
        <w:t>болып табылады. Жануарлар ақуыздары толыққанды болып саналады, ал өсімдік ақуыздарының аминқышқылдары шектеулі болғандығынан толыққансыз болып саналады [</w:t>
      </w:r>
      <w:r w:rsidR="0010049F">
        <w:rPr>
          <w:rStyle w:val="tlid-translation"/>
          <w:sz w:val="28"/>
          <w:szCs w:val="28"/>
          <w:lang w:val="kk-KZ"/>
        </w:rPr>
        <w:t>47</w:t>
      </w:r>
      <w:r w:rsidRPr="00421551">
        <w:rPr>
          <w:rStyle w:val="tlid-translation"/>
          <w:sz w:val="28"/>
          <w:szCs w:val="28"/>
          <w:lang w:val="kk-KZ"/>
        </w:rPr>
        <w:t>].</w:t>
      </w:r>
    </w:p>
    <w:p w14:paraId="066F35BE" w14:textId="74B8DCF2" w:rsidR="004E23A3" w:rsidRPr="00421551" w:rsidRDefault="004E23A3" w:rsidP="001A324C">
      <w:pPr>
        <w:spacing w:after="0" w:line="240" w:lineRule="auto"/>
        <w:ind w:firstLine="709"/>
        <w:jc w:val="both"/>
        <w:rPr>
          <w:rFonts w:eastAsia="Times New Roman"/>
          <w:sz w:val="28"/>
          <w:szCs w:val="28"/>
          <w:lang w:val="kk-KZ"/>
        </w:rPr>
      </w:pPr>
      <w:r w:rsidRPr="00421551">
        <w:rPr>
          <w:rStyle w:val="tlid-translation"/>
          <w:sz w:val="28"/>
          <w:szCs w:val="28"/>
          <w:lang w:val="kk-KZ"/>
        </w:rPr>
        <w:t>Ақуыз сапасының басқа да факторы – ол сіңу дәрежесі. Ақуыз аминқышқылдарға ыдырайды, ағзамызға абсорбцияланады. Ақуыздар сіңімділік деңгейі бойынша қатты ерекшеленсе де, олардың сапасын анықтауда маңызды рөл атқармайды, себебі олардың барлығы іс жүзінде жақсы сіңеді. Өсімдік өнімдерінен алынған ақуыз 85% -ға, ал тазартылған дақылдар мен етке негізделген өнімдерінің ақуыздары - 95% -ға сіңеді.</w:t>
      </w:r>
      <w:r w:rsidR="009A3151">
        <w:rPr>
          <w:rStyle w:val="tlid-translation"/>
          <w:sz w:val="28"/>
          <w:szCs w:val="28"/>
          <w:lang w:val="kk-KZ"/>
        </w:rPr>
        <w:t xml:space="preserve"> </w:t>
      </w:r>
    </w:p>
    <w:p w14:paraId="736D69C0" w14:textId="1BD926F9" w:rsidR="004E23A3" w:rsidRPr="00421551" w:rsidRDefault="004E23A3" w:rsidP="001A324C">
      <w:pPr>
        <w:spacing w:after="0" w:line="240" w:lineRule="auto"/>
        <w:ind w:firstLine="709"/>
        <w:jc w:val="both"/>
        <w:rPr>
          <w:sz w:val="28"/>
          <w:szCs w:val="28"/>
          <w:lang w:val="kk-KZ"/>
        </w:rPr>
      </w:pPr>
      <w:r w:rsidRPr="00421551">
        <w:rPr>
          <w:rStyle w:val="tlid-translation"/>
          <w:sz w:val="28"/>
          <w:szCs w:val="28"/>
          <w:lang w:val="kk-KZ"/>
        </w:rPr>
        <w:t xml:space="preserve">Соя ақуызының сапасының екінші факторы </w:t>
      </w:r>
      <w:r w:rsidR="009A3151" w:rsidRPr="00421551">
        <w:rPr>
          <w:rStyle w:val="tlid-translation"/>
          <w:sz w:val="28"/>
          <w:szCs w:val="28"/>
          <w:lang w:val="kk-KZ"/>
        </w:rPr>
        <w:t>–</w:t>
      </w:r>
      <w:r w:rsidRPr="00421551">
        <w:rPr>
          <w:rStyle w:val="tlid-translation"/>
          <w:sz w:val="28"/>
          <w:szCs w:val="28"/>
          <w:lang w:val="kk-KZ"/>
        </w:rPr>
        <w:t xml:space="preserve"> ағзадағы аминқышқылдардың жиынтығының дұрыстығы сынға алынуда, себебі ААҚ саны әлі де қарастырылуда және ғалымдар ортақ пікірге келе алмай, пікірт</w:t>
      </w:r>
      <w:r w:rsidR="00730A5F" w:rsidRPr="00421551">
        <w:rPr>
          <w:rStyle w:val="tlid-translation"/>
          <w:sz w:val="28"/>
          <w:szCs w:val="28"/>
          <w:lang w:val="kk-KZ"/>
        </w:rPr>
        <w:t>а</w:t>
      </w:r>
      <w:r w:rsidRPr="00421551">
        <w:rPr>
          <w:rStyle w:val="tlid-translation"/>
          <w:sz w:val="28"/>
          <w:szCs w:val="28"/>
          <w:lang w:val="kk-KZ"/>
        </w:rPr>
        <w:t>л</w:t>
      </w:r>
      <w:r w:rsidR="00730A5F" w:rsidRPr="00421551">
        <w:rPr>
          <w:rStyle w:val="tlid-translation"/>
          <w:sz w:val="28"/>
          <w:szCs w:val="28"/>
          <w:lang w:val="kk-KZ"/>
        </w:rPr>
        <w:t>а</w:t>
      </w:r>
      <w:r w:rsidRPr="00421551">
        <w:rPr>
          <w:rStyle w:val="tlid-translation"/>
          <w:sz w:val="28"/>
          <w:szCs w:val="28"/>
          <w:lang w:val="kk-KZ"/>
        </w:rPr>
        <w:t xml:space="preserve">с туындауда. Соя ақуызының AAҚ жиынтығы, оның шектейтін амин қышқылына  </w:t>
      </w:r>
      <w:r w:rsidRPr="00421551">
        <w:rPr>
          <w:sz w:val="28"/>
          <w:szCs w:val="28"/>
          <w:lang w:val="kk-KZ"/>
        </w:rPr>
        <w:t>–</w:t>
      </w:r>
      <w:r w:rsidRPr="00421551">
        <w:rPr>
          <w:rStyle w:val="tlid-translation"/>
          <w:sz w:val="28"/>
          <w:szCs w:val="28"/>
          <w:lang w:val="kk-KZ"/>
        </w:rPr>
        <w:t>метионинге қарамастан, жоғарыда көрсетілген барлық талаптарға сәйкес келеді. Іс жүзінде жануар ақуызының сапасымен бірдей болып келеді. Дегенмен, соя ақуызына арналған тағы бір сынақ бар. ААҚ жиынтығы мен сіңімділігіне қосымша, адам ағзасының ақуызды қаншалықты жақсы пайдаланатынын білуі керек. Бұл фактор адамдарға ақуыздың әртүрлі түрлерін ұсынады және олар қолданылатын тиімділікті өлшейді. Осы зерттеулердің нәтижелері бойынша соя іс жүзінде сүт пен ет және жұмыртқа сияқты екені анықталған болып табылады [</w:t>
      </w:r>
      <w:r w:rsidR="0010049F">
        <w:rPr>
          <w:rStyle w:val="tlid-translation"/>
          <w:sz w:val="28"/>
          <w:szCs w:val="28"/>
          <w:lang w:val="kk-KZ"/>
        </w:rPr>
        <w:t>48</w:t>
      </w:r>
      <w:r w:rsidRPr="00421551">
        <w:rPr>
          <w:rStyle w:val="tlid-translation"/>
          <w:sz w:val="28"/>
          <w:szCs w:val="28"/>
          <w:lang w:val="kk-KZ"/>
        </w:rPr>
        <w:t>].</w:t>
      </w:r>
    </w:p>
    <w:p w14:paraId="477EDFA3" w14:textId="700A145E" w:rsidR="004E23A3" w:rsidRPr="00421551" w:rsidRDefault="004E23A3" w:rsidP="001A324C">
      <w:pPr>
        <w:spacing w:after="0" w:line="240" w:lineRule="auto"/>
        <w:ind w:firstLine="709"/>
        <w:jc w:val="both"/>
        <w:rPr>
          <w:rStyle w:val="tlid-translation"/>
          <w:sz w:val="28"/>
          <w:szCs w:val="28"/>
          <w:lang w:val="kk-KZ"/>
        </w:rPr>
      </w:pPr>
      <w:r w:rsidRPr="00421551">
        <w:rPr>
          <w:rStyle w:val="tlid-translation"/>
          <w:sz w:val="28"/>
          <w:szCs w:val="28"/>
          <w:lang w:val="kk-KZ"/>
        </w:rPr>
        <w:t>Соя және соя өнімдерінің тағамдық құндылығын анықтау кезінде олардың емдік</w:t>
      </w:r>
      <w:r w:rsidRPr="00421551">
        <w:rPr>
          <w:sz w:val="28"/>
          <w:szCs w:val="28"/>
          <w:lang w:val="kk-KZ"/>
        </w:rPr>
        <w:t>–</w:t>
      </w:r>
      <w:r w:rsidRPr="00421551">
        <w:rPr>
          <w:rStyle w:val="tlid-translation"/>
          <w:sz w:val="28"/>
          <w:szCs w:val="28"/>
          <w:lang w:val="kk-KZ"/>
        </w:rPr>
        <w:t>профилактикалық қасиеттері ескеріледі. Пайдалы қасиеттері бар тағам өнімдері нутрицевтер деп аталады және халық арасында жоғары сұранысқа ие. Көптеген батыс елдерінде жүргізілген әлеуметтік зерттеулер көрсеткіштері бойынша, жылдан жылға тұтынушылар саны нутрецевтерге деген сенім артуда және кейбір тағамдар өнімдері заманауи адамдардың дәрілерге деген тәуелділігін төмендетеді немесе жояды деп есептейді. Қазіргі уақытта тағам өнімдерінің 11 категориясы белгілі</w:t>
      </w:r>
      <w:r w:rsidR="0010049F">
        <w:rPr>
          <w:rStyle w:val="tlid-translation"/>
          <w:sz w:val="28"/>
          <w:szCs w:val="28"/>
          <w:lang w:val="kk-KZ"/>
        </w:rPr>
        <w:t xml:space="preserve"> </w:t>
      </w:r>
      <w:r w:rsidR="0010049F" w:rsidRPr="0010049F">
        <w:rPr>
          <w:rFonts w:eastAsia="Times New Roman"/>
          <w:sz w:val="28"/>
          <w:szCs w:val="28"/>
          <w:lang w:val="kk-KZ"/>
        </w:rPr>
        <w:t>[</w:t>
      </w:r>
      <w:r w:rsidR="0010049F">
        <w:rPr>
          <w:rFonts w:eastAsia="Times New Roman"/>
          <w:sz w:val="28"/>
          <w:szCs w:val="28"/>
          <w:lang w:val="kk-KZ"/>
        </w:rPr>
        <w:t>49,50</w:t>
      </w:r>
      <w:r w:rsidR="0010049F" w:rsidRPr="0010049F">
        <w:rPr>
          <w:rFonts w:eastAsia="Times New Roman"/>
          <w:sz w:val="28"/>
          <w:szCs w:val="28"/>
          <w:lang w:val="kk-KZ"/>
        </w:rPr>
        <w:t>]</w:t>
      </w:r>
      <w:r w:rsidRPr="00421551">
        <w:rPr>
          <w:rStyle w:val="tlid-translation"/>
          <w:sz w:val="28"/>
          <w:szCs w:val="28"/>
          <w:lang w:val="kk-KZ"/>
        </w:rPr>
        <w:t xml:space="preserve">, оларды нутрицевтиктер қатарына жатады, сонымен қатар олардың құрамына изофлавондар, лецитин, сапониндер, глюкозидтер, олигосахаридтер, диеталық жасушалар, сүт қышқылды бактериялар, спирттер, фенолдар полифункционалды спирттер, соя ақуыздары кіреді. </w:t>
      </w:r>
    </w:p>
    <w:p w14:paraId="695657D7" w14:textId="082F4FED" w:rsidR="004E23A3" w:rsidRPr="00421551" w:rsidRDefault="004E23A3" w:rsidP="001A324C">
      <w:pPr>
        <w:spacing w:after="0" w:line="240" w:lineRule="auto"/>
        <w:ind w:firstLine="709"/>
        <w:jc w:val="both"/>
        <w:rPr>
          <w:sz w:val="28"/>
          <w:szCs w:val="28"/>
          <w:lang w:val="kk-KZ"/>
        </w:rPr>
      </w:pPr>
      <w:r w:rsidRPr="00421551">
        <w:rPr>
          <w:rStyle w:val="tlid-translation"/>
          <w:sz w:val="28"/>
          <w:szCs w:val="28"/>
          <w:lang w:val="kk-KZ"/>
        </w:rPr>
        <w:t xml:space="preserve">Қазіргі уақытта өсімдіктердің биохимиясында ақуыздардың «дефензин» деп аталатын толық тобы (ағылшын тілінен </w:t>
      </w:r>
      <w:r w:rsidRPr="00421551">
        <w:rPr>
          <w:sz w:val="28"/>
          <w:szCs w:val="28"/>
          <w:lang w:val="kk-KZ"/>
        </w:rPr>
        <w:t>defense –</w:t>
      </w:r>
      <w:r w:rsidRPr="00421551">
        <w:rPr>
          <w:rStyle w:val="tlid-translation"/>
          <w:sz w:val="28"/>
          <w:szCs w:val="28"/>
          <w:lang w:val="kk-KZ"/>
        </w:rPr>
        <w:t xml:space="preserve"> қорғау дегенді білдіреді) анықталды. Бұл ақуыздар арасында ферментті ингибиторлары, өсімдікті микробқа қарсы ақуыздар,  липид тасымалдаушы және басқалары болады. Бұл ақуыздар түрлі әсерлерге, соның ішінде ас қорыту ферменттеріне төзімді болады. Адамның асқорыту жолына түскенде, олар қорытылмай, ішек қабырғасына сіңіп қанға түседі. Әрі қарай, метаболизм процесінде олар ағзаның иммундық және басқа да жүйелеріне тікелей байланысқа түседі. Көптеген зерттеулер өсімдіктердің саңырауқұлақты, бактериялық және вирустық ауруларыға қатысты осы ақуыздардың қорғаныш рөлінің бар екенін көрсеткен [</w:t>
      </w:r>
      <w:r w:rsidR="0010049F">
        <w:rPr>
          <w:rStyle w:val="tlid-translation"/>
          <w:sz w:val="28"/>
          <w:szCs w:val="28"/>
          <w:lang w:val="kk-KZ"/>
        </w:rPr>
        <w:t>51</w:t>
      </w:r>
      <w:r w:rsidRPr="00421551">
        <w:rPr>
          <w:rStyle w:val="tlid-translation"/>
          <w:sz w:val="28"/>
          <w:szCs w:val="28"/>
          <w:lang w:val="kk-KZ"/>
        </w:rPr>
        <w:t>].</w:t>
      </w:r>
    </w:p>
    <w:p w14:paraId="3074B4F7" w14:textId="73EE08AA" w:rsidR="004E23A3" w:rsidRPr="00421551" w:rsidRDefault="004E23A3" w:rsidP="001A324C">
      <w:pPr>
        <w:spacing w:after="0" w:line="240" w:lineRule="auto"/>
        <w:ind w:firstLine="709"/>
        <w:jc w:val="both"/>
        <w:rPr>
          <w:sz w:val="28"/>
          <w:szCs w:val="28"/>
          <w:lang w:val="kk-KZ"/>
        </w:rPr>
      </w:pPr>
      <w:r w:rsidRPr="00421551">
        <w:rPr>
          <w:rStyle w:val="tlid-translation"/>
          <w:sz w:val="28"/>
          <w:szCs w:val="28"/>
          <w:lang w:val="kk-KZ"/>
        </w:rPr>
        <w:t xml:space="preserve">Дегенмен, соя тұқымдарының барлық артықшылықтарына қарамастан, оларда көптеген кемшіліктер бар, олардың кемшіліктерінің көбі заманауи өңдеу </w:t>
      </w:r>
      <w:r w:rsidRPr="00421551">
        <w:rPr>
          <w:rStyle w:val="tlid-translation"/>
          <w:sz w:val="28"/>
          <w:szCs w:val="28"/>
          <w:lang w:val="kk-KZ"/>
        </w:rPr>
        <w:lastRenderedPageBreak/>
        <w:t>технологиялары өсімдік шикізаттарының сапасын бақылау әдістерінің көмегімен адам ағзасына теріс әсер етуі болып табылады. Сояның қорекке қарсы заттарына протеолитикалық ферменттер ингибиторлары, лектиндер, сапониндер, уреаза және липоксидаза, фитин қышқылы, изофлавондар жатады [</w:t>
      </w:r>
      <w:r w:rsidR="0010049F">
        <w:rPr>
          <w:rStyle w:val="tlid-translation"/>
          <w:sz w:val="28"/>
          <w:szCs w:val="28"/>
          <w:lang w:val="kk-KZ"/>
        </w:rPr>
        <w:t>52</w:t>
      </w:r>
      <w:r w:rsidRPr="00421551">
        <w:rPr>
          <w:rStyle w:val="tlid-translation"/>
          <w:sz w:val="28"/>
          <w:szCs w:val="28"/>
          <w:lang w:val="kk-KZ"/>
        </w:rPr>
        <w:t>,</w:t>
      </w:r>
      <w:r w:rsidR="0010049F">
        <w:rPr>
          <w:rStyle w:val="tlid-translation"/>
          <w:sz w:val="28"/>
          <w:szCs w:val="28"/>
          <w:lang w:val="kk-KZ"/>
        </w:rPr>
        <w:t>53</w:t>
      </w:r>
      <w:r w:rsidRPr="00421551">
        <w:rPr>
          <w:rStyle w:val="tlid-translation"/>
          <w:sz w:val="28"/>
          <w:szCs w:val="28"/>
          <w:lang w:val="kk-KZ"/>
        </w:rPr>
        <w:t>].</w:t>
      </w:r>
    </w:p>
    <w:p w14:paraId="084F23C0" w14:textId="3350A7BA" w:rsidR="004E23A3" w:rsidRPr="00421551" w:rsidRDefault="004E23A3" w:rsidP="001A324C">
      <w:pPr>
        <w:spacing w:after="0" w:line="240" w:lineRule="auto"/>
        <w:ind w:firstLine="709"/>
        <w:jc w:val="both"/>
        <w:rPr>
          <w:rStyle w:val="tlid-translation"/>
          <w:sz w:val="28"/>
          <w:szCs w:val="28"/>
          <w:lang w:val="kk-KZ"/>
        </w:rPr>
      </w:pPr>
      <w:r w:rsidRPr="00421551">
        <w:rPr>
          <w:rStyle w:val="tlid-translation"/>
          <w:sz w:val="28"/>
          <w:szCs w:val="28"/>
          <w:lang w:val="kk-KZ"/>
        </w:rPr>
        <w:t>Соя және басқа да бұршақ дақылдардың өңделмеген тұқымдарының құрамында ақуыз табиғатының антиалиментарлы байланысының болуынан нәрлілік құндылығы күрт төмендейді (бұршақ тұқымдарының шикізаттарында сіңімді ақуыздың 15-20% ғана болады). Мұндай заттардың арасында, ең алдымен асқазан-ішек жолдары протеаздарының ингибиторларын (трипсин және химотрипсин) және литиндерін белгілеу қажет</w:t>
      </w:r>
      <w:r w:rsidR="0010049F">
        <w:rPr>
          <w:rStyle w:val="tlid-translation"/>
          <w:sz w:val="28"/>
          <w:szCs w:val="28"/>
          <w:lang w:val="kk-KZ"/>
        </w:rPr>
        <w:t xml:space="preserve"> </w:t>
      </w:r>
      <w:r w:rsidR="0010049F" w:rsidRPr="0010049F">
        <w:rPr>
          <w:rFonts w:eastAsia="Times New Roman"/>
          <w:sz w:val="28"/>
          <w:szCs w:val="28"/>
          <w:lang w:val="kk-KZ"/>
        </w:rPr>
        <w:t>[</w:t>
      </w:r>
      <w:r w:rsidR="0010049F">
        <w:rPr>
          <w:rFonts w:eastAsia="Times New Roman"/>
          <w:sz w:val="28"/>
          <w:szCs w:val="28"/>
          <w:lang w:val="kk-KZ"/>
        </w:rPr>
        <w:t>54</w:t>
      </w:r>
      <w:r w:rsidR="0010049F" w:rsidRPr="0010049F">
        <w:rPr>
          <w:rFonts w:eastAsia="Times New Roman"/>
          <w:sz w:val="28"/>
          <w:szCs w:val="28"/>
          <w:lang w:val="kk-KZ"/>
        </w:rPr>
        <w:t>,</w:t>
      </w:r>
      <w:r w:rsidR="0010049F">
        <w:rPr>
          <w:rFonts w:eastAsia="Times New Roman"/>
          <w:sz w:val="28"/>
          <w:szCs w:val="28"/>
          <w:lang w:val="kk-KZ"/>
        </w:rPr>
        <w:t>55</w:t>
      </w:r>
      <w:r w:rsidR="0010049F" w:rsidRPr="0010049F">
        <w:rPr>
          <w:rFonts w:eastAsia="Times New Roman"/>
          <w:sz w:val="28"/>
          <w:szCs w:val="28"/>
          <w:lang w:val="kk-KZ"/>
        </w:rPr>
        <w:t>]</w:t>
      </w:r>
      <w:r w:rsidRPr="00421551">
        <w:rPr>
          <w:rStyle w:val="tlid-translation"/>
          <w:sz w:val="28"/>
          <w:szCs w:val="28"/>
          <w:lang w:val="kk-KZ"/>
        </w:rPr>
        <w:t>.</w:t>
      </w:r>
    </w:p>
    <w:p w14:paraId="5F1B432E" w14:textId="77777777" w:rsidR="004E23A3" w:rsidRPr="00421551" w:rsidRDefault="004E23A3" w:rsidP="001A324C">
      <w:pPr>
        <w:spacing w:after="0" w:line="240" w:lineRule="auto"/>
        <w:ind w:firstLine="709"/>
        <w:jc w:val="both"/>
        <w:rPr>
          <w:rStyle w:val="tlid-translation"/>
          <w:sz w:val="28"/>
          <w:szCs w:val="28"/>
          <w:lang w:val="kk-KZ"/>
        </w:rPr>
      </w:pPr>
      <w:r w:rsidRPr="00421551">
        <w:rPr>
          <w:rStyle w:val="tlid-translation"/>
          <w:sz w:val="28"/>
          <w:szCs w:val="28"/>
          <w:lang w:val="kk-KZ"/>
        </w:rPr>
        <w:t xml:space="preserve">Соя құрамындағы сапониндер тұқымға ащы дәм береді және қанның қызыл денелеріне теріс әсер етеді: эритроциттерді байланыстырады, қанға енгізген кезде </w:t>
      </w:r>
      <w:r w:rsidRPr="00421551">
        <w:rPr>
          <w:sz w:val="28"/>
          <w:szCs w:val="28"/>
          <w:lang w:val="kk-KZ"/>
        </w:rPr>
        <w:t xml:space="preserve">қанның қызыл </w:t>
      </w:r>
      <w:r w:rsidRPr="00421551">
        <w:rPr>
          <w:rStyle w:val="tlid-translation"/>
          <w:sz w:val="28"/>
          <w:szCs w:val="28"/>
          <w:lang w:val="kk-KZ"/>
        </w:rPr>
        <w:t>денелерін ерітуі мүмкін. Сапониндер тағам өнеркәсібінде маңызды рөл атқарады, себебі олар жиі ащы дәмді немесе белгілі бір хош иісті (амигдалин, глюкованилин, синигрин және т.б.) болып келеді. Сояның құрамындағы сапониннің мөлшері көп емес (шамамен 0,5%), олардың қорекке қарсы фактор ретіндегі рөлі шамалы.</w:t>
      </w:r>
    </w:p>
    <w:p w14:paraId="33ED3206" w14:textId="036C17B4" w:rsidR="004E23A3" w:rsidRPr="00421551" w:rsidRDefault="004E23A3" w:rsidP="001A324C">
      <w:pPr>
        <w:spacing w:after="0" w:line="240" w:lineRule="auto"/>
        <w:ind w:firstLine="709"/>
        <w:jc w:val="both"/>
        <w:rPr>
          <w:sz w:val="28"/>
          <w:szCs w:val="28"/>
          <w:lang w:val="kk-KZ"/>
        </w:rPr>
      </w:pPr>
      <w:r w:rsidRPr="00421551">
        <w:rPr>
          <w:rStyle w:val="tlid-translation"/>
          <w:sz w:val="28"/>
          <w:szCs w:val="28"/>
          <w:lang w:val="kk-KZ"/>
        </w:rPr>
        <w:t>Соя тұқымдары қасиеттерінің ерекшелігі - олардың ақуыздық құрамында уреаза және липоксидаз ферменттерінің болуы [</w:t>
      </w:r>
      <w:r w:rsidR="0010049F">
        <w:rPr>
          <w:rStyle w:val="tlid-translation"/>
          <w:sz w:val="28"/>
          <w:szCs w:val="28"/>
          <w:lang w:val="kk-KZ"/>
        </w:rPr>
        <w:t>56</w:t>
      </w:r>
      <w:r w:rsidRPr="00421551">
        <w:rPr>
          <w:rStyle w:val="tlid-translation"/>
          <w:sz w:val="28"/>
          <w:szCs w:val="28"/>
          <w:lang w:val="kk-KZ"/>
        </w:rPr>
        <w:t xml:space="preserve">]. Уреаза амидазамға - судың қатысуымен әр түрлі күрделі органикалық қосылыстардың қарапайымға (гидролизге) ыдырауын катализдейтін гидролаздардың класына кіретін, гидролиздік ферменттер тобына жатады. </w:t>
      </w:r>
    </w:p>
    <w:p w14:paraId="2DA4E2C1" w14:textId="2E447DB7" w:rsidR="004E23A3" w:rsidRPr="00421551" w:rsidRDefault="004E23A3" w:rsidP="001A324C">
      <w:pPr>
        <w:spacing w:after="0" w:line="240" w:lineRule="auto"/>
        <w:ind w:firstLine="709"/>
        <w:jc w:val="both"/>
        <w:rPr>
          <w:sz w:val="28"/>
          <w:szCs w:val="28"/>
          <w:lang w:val="kk-KZ"/>
        </w:rPr>
      </w:pPr>
      <w:r w:rsidRPr="00421551">
        <w:rPr>
          <w:rStyle w:val="tlid-translation"/>
          <w:sz w:val="28"/>
          <w:szCs w:val="28"/>
          <w:lang w:val="kk-KZ"/>
        </w:rPr>
        <w:t>Уреаз</w:t>
      </w:r>
      <w:r w:rsidR="00557962">
        <w:rPr>
          <w:rStyle w:val="tlid-translation"/>
          <w:sz w:val="28"/>
          <w:szCs w:val="28"/>
          <w:lang w:val="kk-KZ"/>
        </w:rPr>
        <w:t>а</w:t>
      </w:r>
      <w:r w:rsidRPr="00421551">
        <w:rPr>
          <w:rStyle w:val="tlid-translation"/>
          <w:sz w:val="28"/>
          <w:szCs w:val="28"/>
          <w:lang w:val="kk-KZ"/>
        </w:rPr>
        <w:t xml:space="preserve"> үлесі барлық соя ақуыздарының 12% -ын құрауы мүмкін. Бұл ферменттің әсері азотсыз ақуызды емес қосылысты - несепнәрді аммиакқа және көміртектің қостотығына ыдыратумен аяқталады. Уреаза белсенділігі (рН өзгеруімен өлшенген) соядағы трипсинді ингибиторлардың құрамымен жақсы қатынасатыны бекітілген, ол соядағы ингибиторлардың мөлшерін анықтаудың стандартты әдісінің негізіне  кірді [</w:t>
      </w:r>
      <w:r w:rsidR="00B208E3">
        <w:rPr>
          <w:rStyle w:val="tlid-translation"/>
          <w:sz w:val="28"/>
          <w:szCs w:val="28"/>
          <w:lang w:val="kk-KZ"/>
        </w:rPr>
        <w:t>57</w:t>
      </w:r>
      <w:r w:rsidRPr="00421551">
        <w:rPr>
          <w:rStyle w:val="tlid-translation"/>
          <w:sz w:val="28"/>
          <w:szCs w:val="28"/>
          <w:lang w:val="kk-KZ"/>
        </w:rPr>
        <w:t>].</w:t>
      </w:r>
    </w:p>
    <w:p w14:paraId="299BC009" w14:textId="35EB22AA" w:rsidR="004E23A3" w:rsidRPr="00421551" w:rsidRDefault="004E23A3" w:rsidP="001A324C">
      <w:pPr>
        <w:spacing w:after="0" w:line="240" w:lineRule="auto"/>
        <w:ind w:firstLine="709"/>
        <w:jc w:val="both"/>
        <w:rPr>
          <w:rStyle w:val="tlid-translation"/>
          <w:sz w:val="28"/>
          <w:szCs w:val="28"/>
          <w:lang w:val="kk-KZ"/>
        </w:rPr>
      </w:pPr>
      <w:r w:rsidRPr="00421551">
        <w:rPr>
          <w:rStyle w:val="tlid-translation"/>
          <w:sz w:val="28"/>
          <w:szCs w:val="28"/>
          <w:lang w:val="kk-KZ"/>
        </w:rPr>
        <w:t xml:space="preserve">Постников С.И., Куликов Ю.И. және басқалар шұжық </w:t>
      </w:r>
      <w:r w:rsidR="00B114E4">
        <w:rPr>
          <w:rStyle w:val="tlid-translation"/>
          <w:sz w:val="28"/>
          <w:szCs w:val="28"/>
          <w:lang w:val="kk-KZ"/>
        </w:rPr>
        <w:t>турамасына</w:t>
      </w:r>
      <w:r w:rsidRPr="00421551">
        <w:rPr>
          <w:rStyle w:val="tlid-translation"/>
          <w:sz w:val="28"/>
          <w:szCs w:val="28"/>
          <w:lang w:val="kk-KZ"/>
        </w:rPr>
        <w:t xml:space="preserve">, құрамында ақуыз көзі, лактоза және лактулоза бар тағамдық қоспа қосып, пішіндеп, пісіріп және салқындатын пісірілген шұжық өндіру тәсілін әзірлеген. Тағам қоспасы ретінде құрамын сүт ақуызының қөзі, лактоза және лактулоза бар сүтті ақуызды көмірсулы концентрат «Lactobel ED»  </w:t>
      </w:r>
      <w:r w:rsidR="00B114E4">
        <w:rPr>
          <w:rStyle w:val="tlid-translation"/>
          <w:sz w:val="28"/>
          <w:szCs w:val="28"/>
          <w:lang w:val="kk-KZ"/>
        </w:rPr>
        <w:t>турама</w:t>
      </w:r>
      <w:r w:rsidRPr="00421551">
        <w:rPr>
          <w:rStyle w:val="tlid-translation"/>
          <w:sz w:val="28"/>
          <w:szCs w:val="28"/>
          <w:lang w:val="kk-KZ"/>
        </w:rPr>
        <w:t xml:space="preserve"> масссасы 3-5% мөлшерде қосылады. Өнертабыс жоғары сапалы және пребиотикалық қасиеттерге ие пісірілген шұжық  алуға мүмкіндік береді [</w:t>
      </w:r>
      <w:r w:rsidR="00B208E3">
        <w:rPr>
          <w:rStyle w:val="tlid-translation"/>
          <w:sz w:val="28"/>
          <w:szCs w:val="28"/>
          <w:lang w:val="kk-KZ"/>
        </w:rPr>
        <w:t>58</w:t>
      </w:r>
      <w:r w:rsidRPr="00421551">
        <w:rPr>
          <w:rStyle w:val="tlid-translation"/>
          <w:sz w:val="28"/>
          <w:szCs w:val="28"/>
          <w:lang w:val="kk-KZ"/>
        </w:rPr>
        <w:t>].</w:t>
      </w:r>
    </w:p>
    <w:p w14:paraId="5722DC67" w14:textId="21B5571D" w:rsidR="004E23A3" w:rsidRPr="00421551" w:rsidRDefault="004E23A3" w:rsidP="001A324C">
      <w:pPr>
        <w:spacing w:after="0" w:line="240" w:lineRule="auto"/>
        <w:ind w:firstLine="709"/>
        <w:jc w:val="both"/>
        <w:rPr>
          <w:rStyle w:val="tlid-translation"/>
          <w:sz w:val="28"/>
          <w:szCs w:val="28"/>
          <w:lang w:val="kk-KZ"/>
        </w:rPr>
      </w:pPr>
      <w:r w:rsidRPr="00421551">
        <w:rPr>
          <w:rStyle w:val="tlid-translation"/>
          <w:sz w:val="28"/>
          <w:szCs w:val="28"/>
          <w:lang w:val="kk-KZ"/>
        </w:rPr>
        <w:t xml:space="preserve">Антипова Л.В., Астанина В.Ю және Глотова И.А. ет шикізатын, гидратты ақуызды қоспаларды және рецептураның басқа да компоненттерін қосу арқылы </w:t>
      </w:r>
      <w:r w:rsidR="00B114E4">
        <w:rPr>
          <w:rStyle w:val="tlid-translation"/>
          <w:sz w:val="28"/>
          <w:szCs w:val="28"/>
          <w:lang w:val="kk-KZ"/>
        </w:rPr>
        <w:t>турама</w:t>
      </w:r>
      <w:r w:rsidRPr="00421551">
        <w:rPr>
          <w:rStyle w:val="tlid-translation"/>
          <w:sz w:val="28"/>
          <w:szCs w:val="28"/>
          <w:lang w:val="kk-KZ"/>
        </w:rPr>
        <w:t xml:space="preserve"> құрамы, шикізатын дайындаудан тұратын, пісірілген шұжық өндірісі үшін ет </w:t>
      </w:r>
      <w:r w:rsidR="00B114E4">
        <w:rPr>
          <w:rStyle w:val="tlid-translation"/>
          <w:sz w:val="28"/>
          <w:szCs w:val="28"/>
          <w:lang w:val="kk-KZ"/>
        </w:rPr>
        <w:t>турамасын</w:t>
      </w:r>
      <w:r w:rsidRPr="00421551">
        <w:rPr>
          <w:rStyle w:val="tlid-translation"/>
          <w:sz w:val="28"/>
          <w:szCs w:val="28"/>
          <w:lang w:val="kk-KZ"/>
        </w:rPr>
        <w:t xml:space="preserve"> дайындау әдісін әзірлеген. Сонымен қатар, ақуыз қоспасы ретінде жасымық ұнын қолдану кезінде  </w:t>
      </w:r>
      <w:r w:rsidR="00B114E4">
        <w:rPr>
          <w:rStyle w:val="tlid-translation"/>
          <w:sz w:val="28"/>
          <w:szCs w:val="28"/>
          <w:lang w:val="kk-KZ"/>
        </w:rPr>
        <w:t xml:space="preserve">турама </w:t>
      </w:r>
      <w:r w:rsidRPr="00421551">
        <w:rPr>
          <w:rStyle w:val="tlid-translation"/>
          <w:sz w:val="28"/>
          <w:szCs w:val="28"/>
          <w:lang w:val="kk-KZ"/>
        </w:rPr>
        <w:t xml:space="preserve"> массасына 9-15% мөлшерде, жасымық ақуыздарының изолятын немесе концентратын қолдану кезінде </w:t>
      </w:r>
      <w:r w:rsidR="009A3151">
        <w:rPr>
          <w:rStyle w:val="tlid-translation"/>
          <w:sz w:val="28"/>
          <w:szCs w:val="28"/>
          <w:lang w:val="kk-KZ"/>
        </w:rPr>
        <w:t>турама</w:t>
      </w:r>
      <w:r w:rsidRPr="00421551">
        <w:rPr>
          <w:rStyle w:val="tlid-translation"/>
          <w:sz w:val="28"/>
          <w:szCs w:val="28"/>
          <w:lang w:val="kk-KZ"/>
        </w:rPr>
        <w:t xml:space="preserve"> массасына 20-25% мөлшерде жасымық препараттары қолданылған. Сонымен қатар, жасымық ұны 1: 2,0-2,5 қатынасында гидратталады, ал жасымық ақуызының изоляты немесе концентраты 1: 3,0-ден 4,0 қатынасында </w:t>
      </w:r>
      <w:r w:rsidRPr="00421551">
        <w:rPr>
          <w:rStyle w:val="tlid-translation"/>
          <w:sz w:val="28"/>
          <w:szCs w:val="28"/>
          <w:lang w:val="kk-KZ"/>
        </w:rPr>
        <w:lastRenderedPageBreak/>
        <w:t xml:space="preserve">гидратталады. Содан кейін, дайын өнім шығарумен </w:t>
      </w:r>
      <w:r w:rsidR="009A3151">
        <w:rPr>
          <w:rStyle w:val="tlid-translation"/>
          <w:sz w:val="28"/>
          <w:szCs w:val="28"/>
          <w:lang w:val="kk-KZ"/>
        </w:rPr>
        <w:t xml:space="preserve">тураманы </w:t>
      </w:r>
      <w:r w:rsidRPr="00421551">
        <w:rPr>
          <w:rStyle w:val="tlid-translation"/>
          <w:sz w:val="28"/>
          <w:szCs w:val="28"/>
          <w:lang w:val="kk-KZ"/>
        </w:rPr>
        <w:t xml:space="preserve"> шприцтеу және термиялық өңдеуден өткізу жүзеге асырылады. Нәтижесінде, пісірілген шұжықтардың биологиялық құндылығын жоғары, олардың өзіндік құнын азайтылған, функционалды-технологиялық қасиеттері жақсартылған, қол жеткізуге болады [</w:t>
      </w:r>
      <w:r w:rsidR="00B208E3">
        <w:rPr>
          <w:rStyle w:val="tlid-translation"/>
          <w:sz w:val="28"/>
          <w:szCs w:val="28"/>
          <w:lang w:val="kk-KZ"/>
        </w:rPr>
        <w:t>59,60</w:t>
      </w:r>
      <w:r w:rsidRPr="00421551">
        <w:rPr>
          <w:rStyle w:val="tlid-translation"/>
          <w:sz w:val="28"/>
          <w:szCs w:val="28"/>
          <w:lang w:val="kk-KZ"/>
        </w:rPr>
        <w:t>].</w:t>
      </w:r>
    </w:p>
    <w:p w14:paraId="6F6E5207" w14:textId="14890826" w:rsidR="004E23A3" w:rsidRPr="00421551" w:rsidRDefault="004E23A3" w:rsidP="001A324C">
      <w:pPr>
        <w:spacing w:after="0" w:line="240" w:lineRule="auto"/>
        <w:ind w:firstLine="709"/>
        <w:jc w:val="both"/>
        <w:rPr>
          <w:rStyle w:val="tlid-translation"/>
          <w:sz w:val="28"/>
          <w:szCs w:val="28"/>
          <w:lang w:val="kk-KZ"/>
        </w:rPr>
      </w:pPr>
      <w:r w:rsidRPr="00421551">
        <w:rPr>
          <w:rStyle w:val="tlid-translation"/>
          <w:sz w:val="28"/>
          <w:szCs w:val="28"/>
          <w:lang w:val="kk-KZ"/>
        </w:rPr>
        <w:t>Шипулин В.И. және Лупандин Н.Д. PSE қасиеттері бар пісірілген шұжық өнімдерін өндіру әдісін әзірледі, онда шошқа етінен жасалатын пісірілген шұжықтарды</w:t>
      </w:r>
      <w:r w:rsidRPr="00421551">
        <w:rPr>
          <w:rStyle w:val="tlid-translation"/>
          <w:color w:val="FF0000"/>
          <w:sz w:val="28"/>
          <w:szCs w:val="28"/>
          <w:lang w:val="kk-KZ"/>
        </w:rPr>
        <w:t xml:space="preserve"> </w:t>
      </w:r>
      <w:r w:rsidRPr="00421551">
        <w:rPr>
          <w:rStyle w:val="tlid-translation"/>
          <w:sz w:val="28"/>
          <w:szCs w:val="28"/>
          <w:lang w:val="kk-KZ"/>
        </w:rPr>
        <w:t xml:space="preserve">PSE қасиеттерімен өндіру кезінде, </w:t>
      </w:r>
      <w:r w:rsidR="00B114E4">
        <w:rPr>
          <w:rStyle w:val="tlid-translation"/>
          <w:sz w:val="28"/>
          <w:szCs w:val="28"/>
          <w:lang w:val="kk-KZ"/>
        </w:rPr>
        <w:t>турамаға</w:t>
      </w:r>
      <w:r w:rsidRPr="00421551">
        <w:rPr>
          <w:rStyle w:val="tlid-translation"/>
          <w:sz w:val="28"/>
          <w:szCs w:val="28"/>
          <w:lang w:val="kk-KZ"/>
        </w:rPr>
        <w:t xml:space="preserve"> ақуызды, фосфатты және лактулозалы препараттар қосылады. Компоненттерді белгілі бір қатынаста алады. Бұл әдіс шикізаттың жалпы мөлшерінен pH шамасы бойынша шошқа етін PSE-н сұрыптау арқылы қарастырылады. Пісірілген шұжықтардың тұнбасы 8 сағат бойы 0-4°С температурада жүзеге асады [</w:t>
      </w:r>
      <w:r w:rsidR="00B208E3">
        <w:rPr>
          <w:rStyle w:val="tlid-translation"/>
          <w:sz w:val="28"/>
          <w:szCs w:val="28"/>
          <w:lang w:val="kk-KZ"/>
        </w:rPr>
        <w:t>61</w:t>
      </w:r>
      <w:r w:rsidRPr="00421551">
        <w:rPr>
          <w:rStyle w:val="tlid-translation"/>
          <w:sz w:val="28"/>
          <w:szCs w:val="28"/>
          <w:lang w:val="kk-KZ"/>
        </w:rPr>
        <w:t>].</w:t>
      </w:r>
    </w:p>
    <w:p w14:paraId="764DC4FC" w14:textId="73A2CDB9" w:rsidR="004E23A3" w:rsidRPr="00C96242" w:rsidRDefault="004E23A3" w:rsidP="001A324C">
      <w:pPr>
        <w:spacing w:after="0" w:line="240" w:lineRule="auto"/>
        <w:ind w:firstLine="709"/>
        <w:jc w:val="both"/>
        <w:rPr>
          <w:rStyle w:val="tlid-translation"/>
          <w:sz w:val="28"/>
          <w:szCs w:val="28"/>
          <w:lang w:val="kk-KZ"/>
        </w:rPr>
      </w:pPr>
      <w:r w:rsidRPr="00421551">
        <w:rPr>
          <w:rStyle w:val="tlid-translation"/>
          <w:sz w:val="28"/>
          <w:szCs w:val="28"/>
          <w:lang w:val="kk-KZ"/>
        </w:rPr>
        <w:t xml:space="preserve">Құрамында ет шикізаты, өсімдік ақуызының көзі, сондай-ақ дәмдеуіштер мен ауыз суы бар, туралған етті өсімдікті жартылай фабрикаттарды өндірудің тәсілі белгілі. Өсімдік ақуызының көзі ретінде - «Vitazar» бидай ұрығының ұнымен байытылған зығыр ұн, және қосымша жаңа жиналған сәбіз, дәмдеуіштерді қолданады. Зығыр жомынан алынған зығыр ұны - толыққұнды аминқышқылды құрамы бар өсімдік ақуыздарының көзі ғана емес, сонымен қатар, биологиялық құндылығы жоғары болып табылады. Сәбіз -  А дәруменінің </w:t>
      </w:r>
      <w:r w:rsidRPr="00421551">
        <w:rPr>
          <w:sz w:val="28"/>
          <w:szCs w:val="28"/>
          <w:lang w:val="kk-KZ"/>
        </w:rPr>
        <w:t xml:space="preserve">– </w:t>
      </w:r>
      <w:r w:rsidRPr="00421551">
        <w:rPr>
          <w:sz w:val="28"/>
          <w:szCs w:val="28"/>
        </w:rPr>
        <w:t>β</w:t>
      </w:r>
      <w:r w:rsidRPr="00421551">
        <w:rPr>
          <w:sz w:val="28"/>
          <w:szCs w:val="28"/>
          <w:lang w:val="kk-KZ"/>
        </w:rPr>
        <w:t>-каротин</w:t>
      </w:r>
      <w:r w:rsidRPr="00421551">
        <w:rPr>
          <w:rStyle w:val="tlid-translation"/>
          <w:sz w:val="28"/>
          <w:szCs w:val="28"/>
          <w:lang w:val="kk-KZ"/>
        </w:rPr>
        <w:t xml:space="preserve"> көзі болып табылады, олар аллергияға қарсы белсенділікке ие, бауыр мен жүрек бұлшықетіндегі зат алмасуды ынталандырады, жасушадағы қышқылдану-қалпына келтіру реакцияларына белсенді қатысады. Сәбіздің көмірсу құрамы функционалдық қасиеттері бар тағамдық талшықтар және көбінесе фруктоза түрінде сіңірілетін көмірсулар ретінде көрсетілген,  диабетпен ауыратын немесе осы ауыру бойынша қауіпті топтағы адамдардың тағамында қолдануға мүмкіндік </w:t>
      </w:r>
      <w:r w:rsidRPr="00C96242">
        <w:rPr>
          <w:rStyle w:val="tlid-translation"/>
          <w:sz w:val="28"/>
          <w:szCs w:val="28"/>
          <w:lang w:val="kk-KZ"/>
        </w:rPr>
        <w:t>береді [</w:t>
      </w:r>
      <w:r w:rsidR="00B208E3">
        <w:rPr>
          <w:rStyle w:val="tlid-translation"/>
          <w:sz w:val="28"/>
          <w:szCs w:val="28"/>
          <w:lang w:val="kk-KZ"/>
        </w:rPr>
        <w:t>62,63</w:t>
      </w:r>
      <w:r w:rsidRPr="00C96242">
        <w:rPr>
          <w:rStyle w:val="tlid-translation"/>
          <w:sz w:val="28"/>
          <w:szCs w:val="28"/>
          <w:lang w:val="kk-KZ"/>
        </w:rPr>
        <w:t>].</w:t>
      </w:r>
    </w:p>
    <w:p w14:paraId="208AEDDC" w14:textId="77777777" w:rsidR="00A7390F" w:rsidRPr="00C96242" w:rsidRDefault="00027FC4" w:rsidP="001A324C">
      <w:pPr>
        <w:spacing w:after="0" w:line="240" w:lineRule="auto"/>
        <w:ind w:firstLine="709"/>
        <w:jc w:val="both"/>
        <w:rPr>
          <w:sz w:val="28"/>
          <w:szCs w:val="28"/>
          <w:lang w:val="kk-KZ"/>
        </w:rPr>
      </w:pPr>
      <w:r w:rsidRPr="00C96242">
        <w:rPr>
          <w:sz w:val="28"/>
          <w:szCs w:val="28"/>
          <w:lang w:val="kk-KZ"/>
        </w:rPr>
        <w:t xml:space="preserve">2016 жылғы шолуға сәйкес, бірнеше зерттеулер сірке суы, оның ішінде </w:t>
      </w:r>
      <w:r w:rsidR="00D145C0" w:rsidRPr="00C96242">
        <w:rPr>
          <w:sz w:val="28"/>
          <w:szCs w:val="28"/>
          <w:lang w:val="kk-KZ"/>
        </w:rPr>
        <w:t>алма сірке суы</w:t>
      </w:r>
      <w:r w:rsidRPr="00C96242">
        <w:rPr>
          <w:sz w:val="28"/>
          <w:szCs w:val="28"/>
          <w:lang w:val="kk-KZ"/>
        </w:rPr>
        <w:t xml:space="preserve"> семіздік, жүрек ауруы, қатерлі ісік және бактериялық инфекциялар сияқты бірқатар жағдайларды емдеуге көмектесетінін көрсетті.</w:t>
      </w:r>
    </w:p>
    <w:p w14:paraId="37CE18EE" w14:textId="0090B8B1" w:rsidR="00027FC4" w:rsidRPr="00C96242" w:rsidRDefault="00027FC4" w:rsidP="001A324C">
      <w:pPr>
        <w:shd w:val="clear" w:color="auto" w:fill="FFFFFF"/>
        <w:spacing w:after="0" w:line="240" w:lineRule="auto"/>
        <w:ind w:firstLine="709"/>
        <w:jc w:val="both"/>
        <w:rPr>
          <w:sz w:val="28"/>
          <w:szCs w:val="28"/>
          <w:lang w:val="kk-KZ"/>
        </w:rPr>
      </w:pPr>
      <w:r w:rsidRPr="00C96242">
        <w:rPr>
          <w:sz w:val="28"/>
          <w:szCs w:val="28"/>
          <w:lang w:val="kk-KZ"/>
        </w:rPr>
        <w:t>Сонымен қатар А Saqib еңбектерінде соңғы жылдары микробтарға қарсы төзімділікпен күресу үшін әртүрлі дерек көздерден жаңа микробқа қарсы агенттерді зерттеуге және жасауға қызығушылық артып келетіндігі жайлы айтылған</w:t>
      </w:r>
      <w:r w:rsidR="00B208E3">
        <w:rPr>
          <w:sz w:val="28"/>
          <w:szCs w:val="28"/>
          <w:lang w:val="kk-KZ"/>
        </w:rPr>
        <w:t xml:space="preserve"> </w:t>
      </w:r>
      <w:r w:rsidR="00B208E3" w:rsidRPr="0010049F">
        <w:rPr>
          <w:rFonts w:eastAsia="Times New Roman"/>
          <w:sz w:val="28"/>
          <w:szCs w:val="28"/>
          <w:lang w:val="kk-KZ"/>
        </w:rPr>
        <w:t>[</w:t>
      </w:r>
      <w:r w:rsidR="00B208E3">
        <w:rPr>
          <w:rFonts w:eastAsia="Times New Roman"/>
          <w:sz w:val="28"/>
          <w:szCs w:val="28"/>
          <w:lang w:val="kk-KZ"/>
        </w:rPr>
        <w:t>64</w:t>
      </w:r>
      <w:r w:rsidR="00B208E3" w:rsidRPr="0010049F">
        <w:rPr>
          <w:rFonts w:eastAsia="Times New Roman"/>
          <w:sz w:val="28"/>
          <w:szCs w:val="28"/>
          <w:lang w:val="kk-KZ"/>
        </w:rPr>
        <w:t>]</w:t>
      </w:r>
      <w:r w:rsidR="00B208E3">
        <w:rPr>
          <w:rFonts w:eastAsia="Times New Roman"/>
          <w:sz w:val="28"/>
          <w:szCs w:val="28"/>
          <w:lang w:val="kk-KZ"/>
        </w:rPr>
        <w:t>.</w:t>
      </w:r>
    </w:p>
    <w:p w14:paraId="789F2179" w14:textId="688CC7F2" w:rsidR="00027FC4" w:rsidRPr="00C96242" w:rsidRDefault="00027FC4" w:rsidP="001A324C">
      <w:pPr>
        <w:spacing w:after="0" w:line="240" w:lineRule="auto"/>
        <w:ind w:firstLine="709"/>
        <w:jc w:val="both"/>
        <w:rPr>
          <w:sz w:val="28"/>
          <w:szCs w:val="28"/>
          <w:lang w:val="kk-KZ"/>
        </w:rPr>
      </w:pPr>
      <w:r w:rsidRPr="00C96242">
        <w:rPr>
          <w:sz w:val="28"/>
          <w:szCs w:val="28"/>
          <w:lang w:val="kk-KZ"/>
        </w:rPr>
        <w:t xml:space="preserve">Vesna KALABA және басқалары жұмыс нәтижелерінде дәстүрлі әдіспен алынған алма суының бактерияға қарсы белсенділігін растады. </w:t>
      </w:r>
      <w:r w:rsidR="00D145C0" w:rsidRPr="00C96242">
        <w:rPr>
          <w:sz w:val="28"/>
          <w:szCs w:val="28"/>
          <w:lang w:val="kk-KZ"/>
        </w:rPr>
        <w:t>Алма сірке суы</w:t>
      </w:r>
      <w:r w:rsidRPr="00C96242">
        <w:rPr>
          <w:sz w:val="28"/>
          <w:szCs w:val="28"/>
          <w:lang w:val="kk-KZ"/>
        </w:rPr>
        <w:t xml:space="preserve">н өзінің оң белсенділігіне, тағамның дәмін  және ас </w:t>
      </w:r>
      <w:r w:rsidR="00C61ADD" w:rsidRPr="00C96242">
        <w:rPr>
          <w:sz w:val="28"/>
          <w:szCs w:val="28"/>
          <w:lang w:val="kk-KZ"/>
        </w:rPr>
        <w:t>қорытуды жақсартуға, ағзаның иммундық реакциясын арттыруға әсер етуі арқасында ветеринарияда қолданылады</w:t>
      </w:r>
      <w:r w:rsidR="00B208E3">
        <w:rPr>
          <w:sz w:val="28"/>
          <w:szCs w:val="28"/>
          <w:lang w:val="kk-KZ"/>
        </w:rPr>
        <w:t xml:space="preserve"> </w:t>
      </w:r>
      <w:r w:rsidR="00B208E3" w:rsidRPr="0010049F">
        <w:rPr>
          <w:rFonts w:eastAsia="Times New Roman"/>
          <w:sz w:val="28"/>
          <w:szCs w:val="28"/>
          <w:lang w:val="kk-KZ"/>
        </w:rPr>
        <w:t>[</w:t>
      </w:r>
      <w:r w:rsidR="00B208E3">
        <w:rPr>
          <w:rFonts w:eastAsia="Times New Roman"/>
          <w:sz w:val="28"/>
          <w:szCs w:val="28"/>
          <w:lang w:val="kk-KZ"/>
        </w:rPr>
        <w:t>65</w:t>
      </w:r>
      <w:r w:rsidR="00B208E3" w:rsidRPr="0010049F">
        <w:rPr>
          <w:rFonts w:eastAsia="Times New Roman"/>
          <w:sz w:val="28"/>
          <w:szCs w:val="28"/>
          <w:lang w:val="kk-KZ"/>
        </w:rPr>
        <w:t>]</w:t>
      </w:r>
      <w:r w:rsidR="00B208E3">
        <w:rPr>
          <w:rFonts w:eastAsia="Times New Roman"/>
          <w:sz w:val="28"/>
          <w:szCs w:val="28"/>
          <w:lang w:val="kk-KZ"/>
        </w:rPr>
        <w:t>.</w:t>
      </w:r>
    </w:p>
    <w:p w14:paraId="0BD415F2" w14:textId="77777777" w:rsidR="0090448C" w:rsidRPr="00A16A9A" w:rsidRDefault="00D145C0" w:rsidP="001A324C">
      <w:pPr>
        <w:spacing w:after="0" w:line="240" w:lineRule="auto"/>
        <w:ind w:firstLine="709"/>
        <w:jc w:val="both"/>
        <w:rPr>
          <w:sz w:val="28"/>
          <w:szCs w:val="28"/>
          <w:lang w:val="kk-KZ"/>
        </w:rPr>
      </w:pPr>
      <w:r w:rsidRPr="00C96242">
        <w:rPr>
          <w:sz w:val="28"/>
          <w:szCs w:val="28"/>
          <w:lang w:val="kk-KZ"/>
        </w:rPr>
        <w:t>Алма сірке суы</w:t>
      </w:r>
      <w:r w:rsidR="00C61ADD" w:rsidRPr="00C96242">
        <w:rPr>
          <w:sz w:val="28"/>
          <w:szCs w:val="28"/>
          <w:lang w:val="kk-KZ"/>
        </w:rPr>
        <w:t xml:space="preserve"> шамадан тыс қоюланған тұздықты сұйылтады.</w:t>
      </w:r>
      <w:r w:rsidR="00C61ADD" w:rsidRPr="00A16A9A">
        <w:rPr>
          <w:sz w:val="28"/>
          <w:szCs w:val="28"/>
          <w:lang w:val="kk-KZ"/>
        </w:rPr>
        <w:t xml:space="preserve"> Ұнмен немесе жүгері крахмалымен қоюланған тұздыққа аздап сірке суын қосқанда, қышқыл тұздықты қоюлататын крахмал тізбектерін қысқа бөліктерге бөліп, тұздықты бірдей мөлшердегі суға немесе басқа қышқыл емес сұйықтыққа айналдырады.</w:t>
      </w:r>
      <w:r w:rsidR="00441CE6" w:rsidRPr="00A16A9A">
        <w:rPr>
          <w:sz w:val="28"/>
          <w:szCs w:val="28"/>
          <w:lang w:val="kk-KZ"/>
        </w:rPr>
        <w:t xml:space="preserve"> Пісірілген бұршақтың құрылымын сақтайды. Өсімдік жасушаларында гемицеллюлоза деп аталатын заттар бар</w:t>
      </w:r>
      <w:r w:rsidR="00A70402" w:rsidRPr="00A16A9A">
        <w:rPr>
          <w:sz w:val="28"/>
          <w:szCs w:val="28"/>
          <w:lang w:val="kk-KZ"/>
        </w:rPr>
        <w:t>, олар  клеткаларды бір-біріне ұстап тұратын желімнің түрі ретінде әрекет етеді.</w:t>
      </w:r>
    </w:p>
    <w:p w14:paraId="4B246883" w14:textId="21ABBFBC" w:rsidR="00A70402" w:rsidRPr="00A16A9A" w:rsidRDefault="00D145C0" w:rsidP="001A324C">
      <w:pPr>
        <w:spacing w:after="0" w:line="240" w:lineRule="auto"/>
        <w:ind w:firstLine="709"/>
        <w:jc w:val="both"/>
        <w:rPr>
          <w:lang w:val="kk-KZ"/>
        </w:rPr>
      </w:pPr>
      <w:r w:rsidRPr="00A16A9A">
        <w:rPr>
          <w:sz w:val="28"/>
          <w:szCs w:val="28"/>
          <w:lang w:val="kk-KZ"/>
        </w:rPr>
        <w:lastRenderedPageBreak/>
        <w:t>Алма сірке суы</w:t>
      </w:r>
      <w:r w:rsidR="00A70402" w:rsidRPr="00A16A9A">
        <w:rPr>
          <w:sz w:val="28"/>
          <w:szCs w:val="28"/>
          <w:lang w:val="kk-KZ"/>
        </w:rPr>
        <w:t>ның қышқылдығы оны пайдалы микробқа қарсы ете алады, өйткені көптеген бактериялар қышқыл ортада өмір сүре алмайды. Аспазшылар тағамды сақтау және бактериялардың көбеюіне жол бермеу үшін сірке суын жиі пайдаланады</w:t>
      </w:r>
      <w:r w:rsidR="00B208E3">
        <w:rPr>
          <w:sz w:val="28"/>
          <w:szCs w:val="28"/>
          <w:lang w:val="kk-KZ"/>
        </w:rPr>
        <w:t xml:space="preserve"> </w:t>
      </w:r>
      <w:r w:rsidR="00B208E3" w:rsidRPr="0010049F">
        <w:rPr>
          <w:rFonts w:eastAsia="Times New Roman"/>
          <w:sz w:val="28"/>
          <w:szCs w:val="28"/>
          <w:lang w:val="kk-KZ"/>
        </w:rPr>
        <w:t>[</w:t>
      </w:r>
      <w:r w:rsidR="00B208E3">
        <w:rPr>
          <w:rFonts w:eastAsia="Times New Roman"/>
          <w:sz w:val="28"/>
          <w:szCs w:val="28"/>
          <w:lang w:val="kk-KZ"/>
        </w:rPr>
        <w:t>66</w:t>
      </w:r>
      <w:r w:rsidR="00B208E3" w:rsidRPr="0010049F">
        <w:rPr>
          <w:rFonts w:eastAsia="Times New Roman"/>
          <w:sz w:val="28"/>
          <w:szCs w:val="28"/>
          <w:lang w:val="kk-KZ"/>
        </w:rPr>
        <w:t>]</w:t>
      </w:r>
      <w:r w:rsidR="00B208E3">
        <w:rPr>
          <w:rFonts w:eastAsia="Times New Roman"/>
          <w:sz w:val="28"/>
          <w:szCs w:val="28"/>
          <w:lang w:val="kk-KZ"/>
        </w:rPr>
        <w:t>.</w:t>
      </w:r>
    </w:p>
    <w:p w14:paraId="705B8C13" w14:textId="767E5943" w:rsidR="0022444B" w:rsidRPr="00B208E3" w:rsidRDefault="00A70402" w:rsidP="001A324C">
      <w:pPr>
        <w:spacing w:after="0" w:line="240" w:lineRule="auto"/>
        <w:ind w:firstLine="709"/>
        <w:jc w:val="both"/>
        <w:rPr>
          <w:lang w:val="kk-KZ"/>
        </w:rPr>
      </w:pPr>
      <w:r w:rsidRPr="00A16A9A">
        <w:rPr>
          <w:sz w:val="28"/>
          <w:szCs w:val="28"/>
          <w:lang w:val="kk-KZ"/>
        </w:rPr>
        <w:t>Сірке суы бактериялармен бірге патогендерді жоюға және сонымен қатар тамақ консерванты болып табылады және зерттеулер оның ішек таяқшалары сияқты бактериялардың кобеюін және тағамның бұзылуын тежейтіндігін көрсетті</w:t>
      </w:r>
      <w:r w:rsidR="00B208E3">
        <w:rPr>
          <w:sz w:val="28"/>
          <w:szCs w:val="28"/>
          <w:lang w:val="kk-KZ"/>
        </w:rPr>
        <w:t xml:space="preserve"> </w:t>
      </w:r>
      <w:r w:rsidR="00B208E3" w:rsidRPr="0010049F">
        <w:rPr>
          <w:rFonts w:eastAsia="Times New Roman"/>
          <w:sz w:val="28"/>
          <w:szCs w:val="28"/>
          <w:lang w:val="kk-KZ"/>
        </w:rPr>
        <w:t>[</w:t>
      </w:r>
      <w:r w:rsidR="00B208E3">
        <w:rPr>
          <w:rFonts w:eastAsia="Times New Roman"/>
          <w:sz w:val="28"/>
          <w:szCs w:val="28"/>
          <w:lang w:val="kk-KZ"/>
        </w:rPr>
        <w:t>67,68</w:t>
      </w:r>
      <w:r w:rsidR="00B208E3" w:rsidRPr="0010049F">
        <w:rPr>
          <w:rFonts w:eastAsia="Times New Roman"/>
          <w:sz w:val="28"/>
          <w:szCs w:val="28"/>
          <w:lang w:val="kk-KZ"/>
        </w:rPr>
        <w:t>]</w:t>
      </w:r>
      <w:r w:rsidR="00B208E3">
        <w:rPr>
          <w:rFonts w:eastAsia="Times New Roman"/>
          <w:sz w:val="28"/>
          <w:szCs w:val="28"/>
          <w:lang w:val="kk-KZ"/>
        </w:rPr>
        <w:t>.</w:t>
      </w:r>
      <w:bookmarkStart w:id="32" w:name="_Hlk84893444"/>
      <w:r w:rsidR="00B208E3" w:rsidRPr="00B208E3">
        <w:rPr>
          <w:lang w:val="kk-KZ"/>
        </w:rPr>
        <w:t xml:space="preserve"> </w:t>
      </w:r>
    </w:p>
    <w:bookmarkEnd w:id="32"/>
    <w:p w14:paraId="0319A539" w14:textId="680A4E8D" w:rsidR="00A70402" w:rsidRPr="00B208E3" w:rsidRDefault="00A70402" w:rsidP="001A324C">
      <w:pPr>
        <w:spacing w:after="0" w:line="240" w:lineRule="auto"/>
        <w:ind w:firstLine="709"/>
        <w:jc w:val="both"/>
        <w:rPr>
          <w:lang w:val="kk-KZ"/>
        </w:rPr>
      </w:pPr>
      <w:r w:rsidRPr="00A16A9A">
        <w:rPr>
          <w:sz w:val="28"/>
          <w:szCs w:val="28"/>
          <w:lang w:val="kk-KZ"/>
        </w:rPr>
        <w:t>Нилгюн Х және басқалары сірке суы микробқа қарсы қасиетке ие және оны көптеген салаларда пайдалы екенін дәлелдейді.</w:t>
      </w:r>
      <w:r w:rsidR="006E593D" w:rsidRPr="00A16A9A">
        <w:rPr>
          <w:sz w:val="28"/>
          <w:szCs w:val="28"/>
          <w:lang w:val="kk-KZ"/>
        </w:rPr>
        <w:t xml:space="preserve"> Сіркедегі органикалық қышқылдар</w:t>
      </w:r>
      <w:r w:rsidR="00467136" w:rsidRPr="00A16A9A">
        <w:rPr>
          <w:sz w:val="28"/>
          <w:szCs w:val="28"/>
          <w:lang w:val="kk-KZ"/>
        </w:rPr>
        <w:t xml:space="preserve"> </w:t>
      </w:r>
      <w:r w:rsidR="006E593D" w:rsidRPr="00A16A9A">
        <w:rPr>
          <w:sz w:val="28"/>
          <w:szCs w:val="28"/>
          <w:lang w:val="kk-KZ"/>
        </w:rPr>
        <w:t>микроорганизмдердің жасушалық мембраналарына енеді, бұл бактерия жасушалардың өлуіне әкеледі</w:t>
      </w:r>
      <w:r w:rsidR="00B208E3">
        <w:rPr>
          <w:sz w:val="28"/>
          <w:szCs w:val="28"/>
          <w:lang w:val="kk-KZ"/>
        </w:rPr>
        <w:t xml:space="preserve">. </w:t>
      </w:r>
      <w:r w:rsidR="006E593D" w:rsidRPr="00A16A9A">
        <w:rPr>
          <w:sz w:val="28"/>
          <w:szCs w:val="28"/>
          <w:lang w:val="kk-KZ"/>
        </w:rPr>
        <w:t>Көптеген органикалық қышқылдар әр түрлі жемістер мен ашытылған тағамдарда, соның ішінде сірке суы, сүт, аскорбин, лимон, алма және шарап қышқылдарында болады, ал негізсіз мөлшерде бұл қышқылдардың ешқайсысы адам денсаулығына зиян келтірмейді. Органикалық қышқылдардың тағамдық патогенді бактерияларды жоюға әсерін салыстыру кезінде сірке қышқылы ішек таяқшасы О 157:H7 үшін ең көп өлтіретін</w:t>
      </w:r>
      <w:r w:rsidR="00467136" w:rsidRPr="00A16A9A">
        <w:rPr>
          <w:sz w:val="28"/>
          <w:szCs w:val="28"/>
          <w:lang w:val="kk-KZ"/>
        </w:rPr>
        <w:t xml:space="preserve"> қышқыл, содан кейін сүт,</w:t>
      </w:r>
      <w:r w:rsidR="00B114E4">
        <w:rPr>
          <w:sz w:val="28"/>
          <w:szCs w:val="28"/>
          <w:lang w:val="kk-KZ"/>
        </w:rPr>
        <w:t xml:space="preserve"> </w:t>
      </w:r>
      <w:r w:rsidR="00467136" w:rsidRPr="00A16A9A">
        <w:rPr>
          <w:sz w:val="28"/>
          <w:szCs w:val="28"/>
          <w:lang w:val="kk-KZ"/>
        </w:rPr>
        <w:t>лимон және алма қышқылдары екенін көрсетті. Әр түрлі зерттеулер сірке суын жаңа піскен жемістер мен көкөністердегі патогенді бактерияларды тежеу үшін қолдануға болатындығын хабарлайды</w:t>
      </w:r>
      <w:r w:rsidR="00B208E3">
        <w:rPr>
          <w:sz w:val="28"/>
          <w:szCs w:val="28"/>
          <w:lang w:val="kk-KZ"/>
        </w:rPr>
        <w:t xml:space="preserve"> </w:t>
      </w:r>
      <w:r w:rsidR="00B208E3" w:rsidRPr="0010049F">
        <w:rPr>
          <w:rFonts w:eastAsia="Times New Roman"/>
          <w:sz w:val="28"/>
          <w:szCs w:val="28"/>
          <w:lang w:val="kk-KZ"/>
        </w:rPr>
        <w:t>[</w:t>
      </w:r>
      <w:r w:rsidR="00B208E3">
        <w:rPr>
          <w:rFonts w:eastAsia="Times New Roman"/>
          <w:sz w:val="28"/>
          <w:szCs w:val="28"/>
          <w:lang w:val="kk-KZ"/>
        </w:rPr>
        <w:t>69</w:t>
      </w:r>
      <w:r w:rsidR="00B208E3" w:rsidRPr="0010049F">
        <w:rPr>
          <w:rFonts w:eastAsia="Times New Roman"/>
          <w:sz w:val="28"/>
          <w:szCs w:val="28"/>
          <w:lang w:val="kk-KZ"/>
        </w:rPr>
        <w:t>]</w:t>
      </w:r>
      <w:r w:rsidR="00B208E3">
        <w:rPr>
          <w:sz w:val="28"/>
          <w:szCs w:val="28"/>
          <w:lang w:val="kk-KZ"/>
        </w:rPr>
        <w:t xml:space="preserve">. </w:t>
      </w:r>
    </w:p>
    <w:p w14:paraId="410F2B6E" w14:textId="4BC7012A" w:rsidR="004E23A3" w:rsidRPr="00A16A9A" w:rsidRDefault="004E23A3" w:rsidP="001A324C">
      <w:pPr>
        <w:spacing w:after="0" w:line="240" w:lineRule="auto"/>
        <w:ind w:firstLine="709"/>
        <w:jc w:val="both"/>
        <w:rPr>
          <w:sz w:val="28"/>
          <w:szCs w:val="28"/>
          <w:lang w:val="kk-KZ"/>
        </w:rPr>
      </w:pPr>
      <w:r w:rsidRPr="00A16A9A">
        <w:rPr>
          <w:rStyle w:val="tlid-translation"/>
          <w:sz w:val="28"/>
          <w:szCs w:val="28"/>
          <w:lang w:val="kk-KZ"/>
        </w:rPr>
        <w:t xml:space="preserve"> </w:t>
      </w:r>
    </w:p>
    <w:p w14:paraId="4BABCA65" w14:textId="361C1113" w:rsidR="00F83006" w:rsidRPr="00A16A9A" w:rsidRDefault="00F83006" w:rsidP="001A324C">
      <w:pPr>
        <w:pStyle w:val="a5"/>
        <w:numPr>
          <w:ilvl w:val="1"/>
          <w:numId w:val="10"/>
        </w:numPr>
        <w:ind w:left="0" w:firstLine="709"/>
        <w:rPr>
          <w:b/>
          <w:sz w:val="28"/>
          <w:szCs w:val="28"/>
          <w:lang w:val="kk-KZ"/>
        </w:rPr>
      </w:pPr>
      <w:bookmarkStart w:id="33" w:name="_Toc13069377"/>
      <w:bookmarkStart w:id="34" w:name="_Toc13069507"/>
      <w:bookmarkStart w:id="35" w:name="_Toc63728596"/>
      <w:r w:rsidRPr="00A16A9A">
        <w:rPr>
          <w:b/>
          <w:sz w:val="28"/>
          <w:szCs w:val="28"/>
          <w:lang w:val="kk-KZ"/>
        </w:rPr>
        <w:t>Жартылай фабрикаттарды дайындау үшін пайдаланылаты</w:t>
      </w:r>
      <w:r w:rsidR="00A16A9A" w:rsidRPr="00A16A9A">
        <w:rPr>
          <w:b/>
          <w:sz w:val="28"/>
          <w:szCs w:val="28"/>
          <w:lang w:val="kk-KZ"/>
        </w:rPr>
        <w:t>н</w:t>
      </w:r>
      <w:r w:rsidR="00A16A9A">
        <w:rPr>
          <w:b/>
          <w:sz w:val="28"/>
          <w:szCs w:val="28"/>
          <w:lang w:val="kk-KZ"/>
        </w:rPr>
        <w:t xml:space="preserve"> </w:t>
      </w:r>
      <w:r w:rsidRPr="00A16A9A">
        <w:rPr>
          <w:b/>
          <w:sz w:val="28"/>
          <w:szCs w:val="28"/>
          <w:lang w:val="kk-KZ"/>
        </w:rPr>
        <w:t>шикізаттың сапасы мен қауіпсіздігінің мәнін талдау</w:t>
      </w:r>
    </w:p>
    <w:p w14:paraId="165EB5D9" w14:textId="3411795C"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t xml:space="preserve">Ет өңдеу өнеркәсібіндегі соя ұны май эмульгациялау және тұрақтандыру қабілеті, су мен майдың адсорбциясы, гел түзгіш қабілеті, ет </w:t>
      </w:r>
      <w:r w:rsidR="0081751E">
        <w:rPr>
          <w:rStyle w:val="tlid-translation"/>
          <w:sz w:val="28"/>
          <w:szCs w:val="28"/>
          <w:lang w:val="kk-KZ"/>
        </w:rPr>
        <w:t>турамамен</w:t>
      </w:r>
      <w:r w:rsidRPr="00A16A9A">
        <w:rPr>
          <w:rStyle w:val="tlid-translation"/>
          <w:sz w:val="28"/>
          <w:szCs w:val="28"/>
          <w:lang w:val="kk-KZ"/>
        </w:rPr>
        <w:t xml:space="preserve"> құрылымдық үйлесімділігі сияқты соя ақуыздарының қасиеттерімен анықталады.</w:t>
      </w:r>
    </w:p>
    <w:p w14:paraId="4A730A9E" w14:textId="12505234"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t>Соя ұны пісірілген және жартылай ысталған шұжық өнімдері, сосиска, сарделка өндіру кезінде ет шикізатының рецептуралық мөлшерін туралған ет өнімдерінің рецептураларында (котлет, шницель, пияз және т.б.) аздап орнын ауыстыру үшін қолданылады</w:t>
      </w:r>
      <w:r w:rsidR="00B208E3">
        <w:rPr>
          <w:rStyle w:val="tlid-translation"/>
          <w:sz w:val="28"/>
          <w:szCs w:val="28"/>
          <w:lang w:val="kk-KZ"/>
        </w:rPr>
        <w:t xml:space="preserve"> </w:t>
      </w:r>
      <w:r w:rsidR="00B208E3" w:rsidRPr="0010049F">
        <w:rPr>
          <w:rFonts w:eastAsia="Times New Roman"/>
          <w:sz w:val="28"/>
          <w:szCs w:val="28"/>
          <w:lang w:val="kk-KZ"/>
        </w:rPr>
        <w:t>[</w:t>
      </w:r>
      <w:r w:rsidR="00B208E3">
        <w:rPr>
          <w:rFonts w:eastAsia="Times New Roman"/>
          <w:sz w:val="28"/>
          <w:szCs w:val="28"/>
          <w:lang w:val="kk-KZ"/>
        </w:rPr>
        <w:t>70,71</w:t>
      </w:r>
      <w:r w:rsidR="00B208E3" w:rsidRPr="0010049F">
        <w:rPr>
          <w:rFonts w:eastAsia="Times New Roman"/>
          <w:sz w:val="28"/>
          <w:szCs w:val="28"/>
          <w:lang w:val="kk-KZ"/>
        </w:rPr>
        <w:t>]</w:t>
      </w:r>
      <w:r w:rsidRPr="00A16A9A">
        <w:rPr>
          <w:rStyle w:val="tlid-translation"/>
          <w:sz w:val="28"/>
          <w:szCs w:val="28"/>
          <w:lang w:val="kk-KZ"/>
        </w:rPr>
        <w:t>.</w:t>
      </w:r>
    </w:p>
    <w:p w14:paraId="3A6B1F7F" w14:textId="77777777"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t>Туралған ет өнімдерінің рецептураларында соя ұны ет шикізатының  орнына гидратталған түрінде 30% дейін мөлшерде (ұнның 1 бөлігі суды 2 - 3 бөлігін байланыстырады) енгізіледі. Гидратация ұзақтығы 20-30 минут.</w:t>
      </w:r>
    </w:p>
    <w:p w14:paraId="3AA42BA5" w14:textId="77777777"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t>Қолданылатын соя ұнының, сондай-ақ басқа да соя ақуызды өнімдерінің мөлшері мен түрі ет шикізатының сапасына байланысты.</w:t>
      </w:r>
    </w:p>
    <w:p w14:paraId="472B30FB" w14:textId="77777777"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t>Соя ұнын қолданудың артықшылығы:</w:t>
      </w:r>
    </w:p>
    <w:p w14:paraId="5F02F76E" w14:textId="77777777"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t>- қолданыстағы технологиялық процесті өзгертпей рецептуралы қоспаға енгізіледі;</w:t>
      </w:r>
    </w:p>
    <w:p w14:paraId="0FDB2688" w14:textId="77777777"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t>- өнімнің тағамдық және энергетикалық құндылығын сақтайды;</w:t>
      </w:r>
    </w:p>
    <w:p w14:paraId="6561F4A3" w14:textId="7ECE7BFB"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t>- соя ұнын қолданған кезде өнім шырынды, тығыз құрылымды болады, термиялық өңдеу кезінде ақауларды азайтады [</w:t>
      </w:r>
      <w:r w:rsidR="00B208E3">
        <w:rPr>
          <w:rStyle w:val="tlid-translation"/>
          <w:sz w:val="28"/>
          <w:szCs w:val="28"/>
          <w:lang w:val="kk-KZ"/>
        </w:rPr>
        <w:t>72</w:t>
      </w:r>
      <w:r w:rsidRPr="00A16A9A">
        <w:rPr>
          <w:rStyle w:val="tlid-translation"/>
          <w:sz w:val="28"/>
          <w:szCs w:val="28"/>
          <w:lang w:val="kk-KZ"/>
        </w:rPr>
        <w:t>].</w:t>
      </w:r>
    </w:p>
    <w:p w14:paraId="79F30B1F" w14:textId="77777777"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lastRenderedPageBreak/>
        <w:t xml:space="preserve">Осылайша, жартылай фабрикаттар құрамына әртүрлі өсімдік қоспаларын қолдану арқылы, өнімдерді өсімдік ақуыздарымен, сондай-ақ ағзаға қажетті дәрумендермен, макро- және микроэлементтермен байытады, </w:t>
      </w:r>
    </w:p>
    <w:p w14:paraId="738DFE98" w14:textId="7BFE9267" w:rsidR="00F83006" w:rsidRPr="00A16A9A" w:rsidRDefault="00F83006" w:rsidP="001A324C">
      <w:pPr>
        <w:spacing w:after="0" w:line="240" w:lineRule="auto"/>
        <w:ind w:firstLine="709"/>
        <w:jc w:val="both"/>
        <w:rPr>
          <w:rStyle w:val="tlid-translation"/>
          <w:sz w:val="28"/>
          <w:szCs w:val="28"/>
          <w:lang w:val="kk-KZ"/>
        </w:rPr>
      </w:pPr>
      <w:r w:rsidRPr="00A16A9A">
        <w:rPr>
          <w:rStyle w:val="tlid-translation"/>
          <w:sz w:val="28"/>
          <w:szCs w:val="28"/>
          <w:lang w:val="kk-KZ"/>
        </w:rPr>
        <w:t>Туралған етті жартылай фабрикаттар өндірісі үшін шикізат түрінде соя ұнын қолдану функционалды бағыт ретінде де, тағам қауіпсіздігіне ие азық-түлік өнімі ретінде де, өнім бойындағы тиімді жолдардың бірі болып табылады.</w:t>
      </w:r>
    </w:p>
    <w:p w14:paraId="589A0B75" w14:textId="77777777" w:rsidR="00F83006" w:rsidRPr="00A16A9A" w:rsidRDefault="00F83006" w:rsidP="001A324C">
      <w:pPr>
        <w:pStyle w:val="111"/>
        <w:ind w:left="0" w:firstLine="709"/>
        <w:jc w:val="both"/>
        <w:rPr>
          <w:rStyle w:val="tlid-translation"/>
          <w:lang w:val="kk-KZ"/>
        </w:rPr>
      </w:pPr>
      <w:bookmarkStart w:id="36" w:name="_Toc65692748"/>
    </w:p>
    <w:p w14:paraId="28F4525C" w14:textId="462A1CA7" w:rsidR="004E23A3" w:rsidRPr="00A16A9A" w:rsidRDefault="004E23A3" w:rsidP="001A324C">
      <w:pPr>
        <w:pStyle w:val="111"/>
        <w:ind w:left="0" w:firstLine="709"/>
        <w:jc w:val="both"/>
        <w:rPr>
          <w:rStyle w:val="tlid-translation"/>
          <w:b w:val="0"/>
          <w:bCs w:val="0"/>
          <w:lang w:val="kk-KZ"/>
        </w:rPr>
      </w:pPr>
      <w:r w:rsidRPr="00A16A9A">
        <w:rPr>
          <w:rStyle w:val="tlid-translation"/>
          <w:b w:val="0"/>
          <w:bCs w:val="0"/>
          <w:lang w:val="kk-KZ"/>
        </w:rPr>
        <w:t>1.</w:t>
      </w:r>
      <w:r w:rsidR="00F83006" w:rsidRPr="00A16A9A">
        <w:rPr>
          <w:rStyle w:val="tlid-translation"/>
          <w:b w:val="0"/>
          <w:bCs w:val="0"/>
          <w:lang w:val="kk-KZ"/>
        </w:rPr>
        <w:t>4.1</w:t>
      </w:r>
      <w:r w:rsidRPr="00A16A9A">
        <w:rPr>
          <w:rStyle w:val="tlid-translation"/>
          <w:b w:val="0"/>
          <w:bCs w:val="0"/>
          <w:lang w:val="kk-KZ"/>
        </w:rPr>
        <w:t xml:space="preserve"> Соя ұнының тағамдық құндылығы және қауіпсіздігінің көрсеткіштері</w:t>
      </w:r>
      <w:bookmarkEnd w:id="33"/>
      <w:bookmarkEnd w:id="34"/>
      <w:bookmarkEnd w:id="35"/>
      <w:bookmarkEnd w:id="36"/>
      <w:r w:rsidRPr="00A16A9A">
        <w:rPr>
          <w:rStyle w:val="tlid-translation"/>
          <w:b w:val="0"/>
          <w:bCs w:val="0"/>
          <w:lang w:val="kk-KZ"/>
        </w:rPr>
        <w:t xml:space="preserve"> </w:t>
      </w:r>
    </w:p>
    <w:p w14:paraId="40084998" w14:textId="77777777" w:rsidR="004E23A3" w:rsidRPr="00A16A9A" w:rsidRDefault="004E23A3" w:rsidP="001A324C">
      <w:pPr>
        <w:spacing w:after="0" w:line="240" w:lineRule="auto"/>
        <w:ind w:firstLine="709"/>
        <w:jc w:val="both"/>
        <w:rPr>
          <w:sz w:val="28"/>
          <w:szCs w:val="28"/>
          <w:lang w:val="kk-KZ"/>
        </w:rPr>
      </w:pPr>
      <w:r w:rsidRPr="00A16A9A">
        <w:rPr>
          <w:rStyle w:val="tlid-translation"/>
          <w:sz w:val="28"/>
          <w:szCs w:val="28"/>
          <w:lang w:val="kk-KZ"/>
        </w:rPr>
        <w:t>Соя ұны - өңделген соя  бұршақтарынан алынған өнім. Шығыс Азия елдерінде соя ұнынан жасалған тағамдар көп танымал.</w:t>
      </w:r>
    </w:p>
    <w:p w14:paraId="18FC3293" w14:textId="2168712B" w:rsidR="004E23A3" w:rsidRPr="00421551" w:rsidRDefault="004E23A3" w:rsidP="001A324C">
      <w:pPr>
        <w:spacing w:after="0" w:line="240" w:lineRule="auto"/>
        <w:ind w:firstLine="709"/>
        <w:jc w:val="both"/>
        <w:rPr>
          <w:sz w:val="28"/>
          <w:szCs w:val="28"/>
          <w:lang w:val="kk-KZ"/>
        </w:rPr>
      </w:pPr>
      <w:r w:rsidRPr="00A16A9A">
        <w:rPr>
          <w:rStyle w:val="tlid-translation"/>
          <w:sz w:val="28"/>
          <w:szCs w:val="28"/>
          <w:lang w:val="kk-KZ"/>
        </w:rPr>
        <w:t xml:space="preserve">Қазақстан соя өсіру үшін ерекше табиғи-климаттық жағдайларға ие. Қазақстандық селекционерлер негізгі кешенді көрсеткіштері бойынша әлемдік </w:t>
      </w:r>
      <w:r w:rsidRPr="00421551">
        <w:rPr>
          <w:rStyle w:val="tlid-translation"/>
          <w:sz w:val="28"/>
          <w:szCs w:val="28"/>
          <w:lang w:val="kk-KZ"/>
        </w:rPr>
        <w:t>аналогтардан асып түсетін соя сұрыптарын шығарды және ең бастысы - олар табиғи түрде өсірілді</w:t>
      </w:r>
      <w:r w:rsidR="00B208E3">
        <w:rPr>
          <w:rStyle w:val="tlid-translation"/>
          <w:sz w:val="28"/>
          <w:szCs w:val="28"/>
          <w:lang w:val="kk-KZ"/>
        </w:rPr>
        <w:t xml:space="preserve"> </w:t>
      </w:r>
      <w:r w:rsidR="00B208E3" w:rsidRPr="0010049F">
        <w:rPr>
          <w:rFonts w:eastAsia="Times New Roman"/>
          <w:sz w:val="28"/>
          <w:szCs w:val="28"/>
          <w:lang w:val="kk-KZ"/>
        </w:rPr>
        <w:t>[</w:t>
      </w:r>
      <w:r w:rsidR="00B208E3">
        <w:rPr>
          <w:rFonts w:eastAsia="Times New Roman"/>
          <w:sz w:val="28"/>
          <w:szCs w:val="28"/>
          <w:lang w:val="kk-KZ"/>
        </w:rPr>
        <w:t>73,74</w:t>
      </w:r>
      <w:r w:rsidR="00B208E3" w:rsidRPr="0010049F">
        <w:rPr>
          <w:rFonts w:eastAsia="Times New Roman"/>
          <w:sz w:val="28"/>
          <w:szCs w:val="28"/>
          <w:lang w:val="kk-KZ"/>
        </w:rPr>
        <w:t>]</w:t>
      </w:r>
      <w:r w:rsidRPr="00421551">
        <w:rPr>
          <w:rStyle w:val="tlid-translation"/>
          <w:sz w:val="28"/>
          <w:szCs w:val="28"/>
          <w:lang w:val="kk-KZ"/>
        </w:rPr>
        <w:t>.</w:t>
      </w:r>
    </w:p>
    <w:p w14:paraId="1E2CE987" w14:textId="527C6798" w:rsidR="004E23A3" w:rsidRPr="00421551" w:rsidRDefault="004E23A3" w:rsidP="001A324C">
      <w:pPr>
        <w:spacing w:after="0" w:line="240" w:lineRule="auto"/>
        <w:ind w:firstLine="709"/>
        <w:jc w:val="both"/>
        <w:rPr>
          <w:rStyle w:val="tlid-translation"/>
          <w:sz w:val="28"/>
          <w:szCs w:val="28"/>
          <w:lang w:val="kk-KZ"/>
        </w:rPr>
      </w:pPr>
      <w:r w:rsidRPr="00421551">
        <w:rPr>
          <w:rStyle w:val="tlid-translation"/>
          <w:sz w:val="28"/>
          <w:szCs w:val="28"/>
          <w:lang w:val="kk-KZ"/>
        </w:rPr>
        <w:t>Бүгінгі күндері нарыққа жеткізілетін сояның 95%-ы генетикалық түрлендірілген өнім болып табылады. Негізгі жеткізушілер - АҚШ (50%), Оңтүстік Америка және Еуропа (50% бірге) болып табылады. Табиғи соя (әлемдік тұтынудың 5%) тек Испанияда, Болгарияда және Францияда өсіріледі</w:t>
      </w:r>
      <w:r w:rsidR="00B208E3">
        <w:rPr>
          <w:rStyle w:val="tlid-translation"/>
          <w:sz w:val="28"/>
          <w:szCs w:val="28"/>
          <w:lang w:val="kk-KZ"/>
        </w:rPr>
        <w:t xml:space="preserve"> </w:t>
      </w:r>
      <w:r w:rsidR="00B208E3" w:rsidRPr="0010049F">
        <w:rPr>
          <w:rFonts w:eastAsia="Times New Roman"/>
          <w:sz w:val="28"/>
          <w:szCs w:val="28"/>
          <w:lang w:val="kk-KZ"/>
        </w:rPr>
        <w:t>[</w:t>
      </w:r>
      <w:r w:rsidR="00B208E3">
        <w:rPr>
          <w:rFonts w:eastAsia="Times New Roman"/>
          <w:sz w:val="28"/>
          <w:szCs w:val="28"/>
          <w:lang w:val="kk-KZ"/>
        </w:rPr>
        <w:t>75,76</w:t>
      </w:r>
      <w:r w:rsidR="00B208E3" w:rsidRPr="0010049F">
        <w:rPr>
          <w:rFonts w:eastAsia="Times New Roman"/>
          <w:sz w:val="28"/>
          <w:szCs w:val="28"/>
          <w:lang w:val="kk-KZ"/>
        </w:rPr>
        <w:t>]</w:t>
      </w:r>
      <w:r w:rsidRPr="00421551">
        <w:rPr>
          <w:rStyle w:val="tlid-translation"/>
          <w:sz w:val="28"/>
          <w:szCs w:val="28"/>
          <w:lang w:val="kk-KZ"/>
        </w:rPr>
        <w:t>.</w:t>
      </w:r>
    </w:p>
    <w:p w14:paraId="3C079564" w14:textId="2D3C0361" w:rsidR="004E23A3" w:rsidRPr="00421551" w:rsidRDefault="004E23A3" w:rsidP="001A324C">
      <w:pPr>
        <w:spacing w:after="0" w:line="240" w:lineRule="auto"/>
        <w:ind w:firstLine="709"/>
        <w:jc w:val="both"/>
        <w:rPr>
          <w:sz w:val="28"/>
          <w:szCs w:val="28"/>
          <w:lang w:val="kk-KZ"/>
        </w:rPr>
      </w:pPr>
      <w:r w:rsidRPr="00421551">
        <w:rPr>
          <w:rStyle w:val="tlid-translation"/>
          <w:sz w:val="28"/>
          <w:szCs w:val="28"/>
          <w:lang w:val="kk-KZ"/>
        </w:rPr>
        <w:t>Сарапшылар болашақта Қазақстанның жылына 5 млн. тоннадан кем емес соя бұршақтарын өсіру мүмкіндігі бар екенін бағалайды, бұл республиканың ТМД және Орталық Азия нарығында соя өнімдерін жеткізу бойынша көшбасшылық орынға ие болуына мүмкіндік береді [</w:t>
      </w:r>
      <w:r w:rsidR="00B208E3">
        <w:rPr>
          <w:rStyle w:val="tlid-translation"/>
          <w:sz w:val="28"/>
          <w:szCs w:val="28"/>
          <w:lang w:val="kk-KZ"/>
        </w:rPr>
        <w:t>77</w:t>
      </w:r>
      <w:r w:rsidRPr="00421551">
        <w:rPr>
          <w:rStyle w:val="tlid-translation"/>
          <w:sz w:val="28"/>
          <w:szCs w:val="28"/>
          <w:lang w:val="kk-KZ"/>
        </w:rPr>
        <w:t>].</w:t>
      </w:r>
    </w:p>
    <w:p w14:paraId="09FB03C2" w14:textId="5EB2C35A" w:rsidR="004E23A3" w:rsidRPr="00421551" w:rsidRDefault="004E23A3" w:rsidP="001A324C">
      <w:pPr>
        <w:spacing w:after="0" w:line="240" w:lineRule="auto"/>
        <w:ind w:firstLine="709"/>
        <w:jc w:val="both"/>
        <w:rPr>
          <w:sz w:val="28"/>
          <w:szCs w:val="28"/>
          <w:lang w:val="kk-KZ"/>
        </w:rPr>
      </w:pPr>
      <w:r w:rsidRPr="00421551">
        <w:rPr>
          <w:rStyle w:val="tlid-translation"/>
          <w:sz w:val="28"/>
          <w:szCs w:val="28"/>
          <w:lang w:val="kk-KZ"/>
        </w:rPr>
        <w:t>Соя ұны - соя ақуызды өнімдердің ең аз тазартылған</w:t>
      </w:r>
      <w:r w:rsidRPr="00421551">
        <w:rPr>
          <w:sz w:val="28"/>
          <w:szCs w:val="28"/>
          <w:lang w:val="kk-KZ"/>
        </w:rPr>
        <w:br/>
      </w:r>
      <w:r w:rsidRPr="00421551">
        <w:rPr>
          <w:rStyle w:val="tlid-translation"/>
          <w:sz w:val="28"/>
          <w:szCs w:val="28"/>
          <w:lang w:val="kk-KZ"/>
        </w:rPr>
        <w:t xml:space="preserve">түрі болып табылады және құрамындағы май, бөлшектердің мөлшері және термиялық өңдеу дәрежесі бойынша ерекшеленуі мүмкін. </w:t>
      </w:r>
      <w:r w:rsidRPr="00421551">
        <w:rPr>
          <w:sz w:val="28"/>
          <w:szCs w:val="28"/>
          <w:lang w:val="kk-KZ"/>
        </w:rPr>
        <w:t xml:space="preserve">Соя ұны үш типті болады: толық майлы (40 % ақуыз, 20 % май), жартылай майлы (45 % ақуыз, 10 % май), майсыздандырылған (50 % ақузы, 1-2 % майы жоғары) </w:t>
      </w:r>
      <w:r w:rsidR="00B208E3" w:rsidRPr="0010049F">
        <w:rPr>
          <w:rFonts w:eastAsia="Times New Roman"/>
          <w:sz w:val="28"/>
          <w:szCs w:val="28"/>
          <w:lang w:val="kk-KZ"/>
        </w:rPr>
        <w:t>[</w:t>
      </w:r>
      <w:r w:rsidR="00B208E3">
        <w:rPr>
          <w:rFonts w:eastAsia="Times New Roman"/>
          <w:sz w:val="28"/>
          <w:szCs w:val="28"/>
          <w:lang w:val="kk-KZ"/>
        </w:rPr>
        <w:t>78,79</w:t>
      </w:r>
      <w:r w:rsidR="00B208E3" w:rsidRPr="0010049F">
        <w:rPr>
          <w:rFonts w:eastAsia="Times New Roman"/>
          <w:sz w:val="28"/>
          <w:szCs w:val="28"/>
          <w:lang w:val="kk-KZ"/>
        </w:rPr>
        <w:t>]</w:t>
      </w:r>
      <w:r w:rsidR="00B208E3">
        <w:rPr>
          <w:rFonts w:eastAsia="Times New Roman"/>
          <w:sz w:val="28"/>
          <w:szCs w:val="28"/>
          <w:lang w:val="kk-KZ"/>
        </w:rPr>
        <w:t>.</w:t>
      </w:r>
    </w:p>
    <w:p w14:paraId="7DCBE890" w14:textId="0C18BC8F" w:rsidR="004E23A3" w:rsidRPr="00421551" w:rsidRDefault="004E23A3" w:rsidP="001A324C">
      <w:pPr>
        <w:spacing w:after="0" w:line="240" w:lineRule="auto"/>
        <w:ind w:firstLine="709"/>
        <w:jc w:val="both"/>
        <w:rPr>
          <w:sz w:val="28"/>
          <w:szCs w:val="28"/>
          <w:lang w:val="kk-KZ"/>
        </w:rPr>
      </w:pPr>
      <w:r w:rsidRPr="00421551">
        <w:rPr>
          <w:rStyle w:val="tlid-translation"/>
          <w:sz w:val="28"/>
          <w:szCs w:val="28"/>
          <w:lang w:val="kk-KZ"/>
        </w:rPr>
        <w:t>АҚШ-та қабықтарынан тазаланған тұқымдарды ұнтақтап, майлы соя ұнын және</w:t>
      </w:r>
      <w:r w:rsidR="005E0047" w:rsidRPr="0019431D">
        <w:rPr>
          <w:rStyle w:val="tlid-translation"/>
          <w:sz w:val="28"/>
          <w:szCs w:val="28"/>
          <w:lang w:val="kk-KZ"/>
        </w:rPr>
        <w:t xml:space="preserve"> </w:t>
      </w:r>
      <w:r w:rsidRPr="00421551">
        <w:rPr>
          <w:rStyle w:val="tlid-translation"/>
          <w:sz w:val="28"/>
          <w:szCs w:val="28"/>
          <w:lang w:val="kk-KZ"/>
        </w:rPr>
        <w:t>жармасын</w:t>
      </w:r>
      <w:r w:rsidR="005E0047" w:rsidRPr="0019431D">
        <w:rPr>
          <w:rStyle w:val="tlid-translation"/>
          <w:sz w:val="28"/>
          <w:szCs w:val="28"/>
          <w:lang w:val="kk-KZ"/>
        </w:rPr>
        <w:t xml:space="preserve"> </w:t>
      </w:r>
      <w:r w:rsidRPr="00421551">
        <w:rPr>
          <w:rStyle w:val="tlid-translation"/>
          <w:sz w:val="28"/>
          <w:szCs w:val="28"/>
          <w:lang w:val="kk-KZ"/>
        </w:rPr>
        <w:t>өндіреді.</w:t>
      </w:r>
      <w:r w:rsidR="005E0047" w:rsidRPr="0019431D">
        <w:rPr>
          <w:rStyle w:val="tlid-translation"/>
          <w:sz w:val="28"/>
          <w:szCs w:val="28"/>
          <w:lang w:val="kk-KZ"/>
        </w:rPr>
        <w:t xml:space="preserve"> </w:t>
      </w:r>
      <w:r w:rsidRPr="00421551">
        <w:rPr>
          <w:rStyle w:val="tlid-translation"/>
          <w:sz w:val="28"/>
          <w:szCs w:val="28"/>
          <w:lang w:val="kk-KZ"/>
        </w:rPr>
        <w:t>Ақуыз құрамы (NX 6,25)</w:t>
      </w:r>
      <w:r w:rsidR="005E0047" w:rsidRPr="005E0047">
        <w:rPr>
          <w:rStyle w:val="tlid-translation"/>
          <w:sz w:val="28"/>
          <w:szCs w:val="28"/>
          <w:lang w:val="kk-KZ"/>
        </w:rPr>
        <w:t xml:space="preserve"> </w:t>
      </w:r>
      <w:r w:rsidR="005E0047" w:rsidRPr="00421551">
        <w:rPr>
          <w:rStyle w:val="tlid-translation"/>
          <w:sz w:val="28"/>
          <w:szCs w:val="28"/>
          <w:lang w:val="kk-KZ"/>
        </w:rPr>
        <w:t>олардың</w:t>
      </w:r>
      <w:r w:rsidR="005E0047" w:rsidRPr="005E0047">
        <w:rPr>
          <w:rStyle w:val="tlid-translation"/>
          <w:sz w:val="28"/>
          <w:szCs w:val="28"/>
          <w:lang w:val="kk-KZ"/>
        </w:rPr>
        <w:t xml:space="preserve"> </w:t>
      </w:r>
      <w:r w:rsidR="005E0047" w:rsidRPr="00421551">
        <w:rPr>
          <w:rStyle w:val="tlid-translation"/>
          <w:sz w:val="28"/>
          <w:szCs w:val="28"/>
          <w:lang w:val="kk-KZ"/>
        </w:rPr>
        <w:t>ішінде</w:t>
      </w:r>
      <w:r w:rsidR="005E0047" w:rsidRPr="0019431D">
        <w:rPr>
          <w:rStyle w:val="tlid-translation"/>
          <w:sz w:val="28"/>
          <w:szCs w:val="28"/>
          <w:lang w:val="kk-KZ"/>
        </w:rPr>
        <w:t xml:space="preserve"> </w:t>
      </w:r>
      <w:r w:rsidR="005E0047" w:rsidRPr="00421551">
        <w:rPr>
          <w:rStyle w:val="tlid-translation"/>
          <w:sz w:val="28"/>
          <w:szCs w:val="28"/>
          <w:lang w:val="kk-KZ"/>
        </w:rPr>
        <w:t>40%-н</w:t>
      </w:r>
      <w:r w:rsidRPr="00421551">
        <w:rPr>
          <w:sz w:val="28"/>
          <w:szCs w:val="28"/>
          <w:lang w:val="kk-KZ"/>
        </w:rPr>
        <w:br/>
      </w:r>
      <w:r w:rsidRPr="00421551">
        <w:rPr>
          <w:rStyle w:val="tlid-translation"/>
          <w:sz w:val="28"/>
          <w:szCs w:val="28"/>
          <w:lang w:val="kk-KZ"/>
        </w:rPr>
        <w:t>құрайды. Оны құрғақ сүт орнына үнемді ингредиент ретінде пайдаланылады [</w:t>
      </w:r>
      <w:r w:rsidR="00B12BD4">
        <w:rPr>
          <w:rStyle w:val="tlid-translation"/>
          <w:sz w:val="28"/>
          <w:szCs w:val="28"/>
          <w:lang w:val="kk-KZ"/>
        </w:rPr>
        <w:t>80</w:t>
      </w:r>
      <w:r w:rsidRPr="00421551">
        <w:rPr>
          <w:rStyle w:val="tlid-translation"/>
          <w:sz w:val="28"/>
          <w:szCs w:val="28"/>
          <w:lang w:val="kk-KZ"/>
        </w:rPr>
        <w:t>].</w:t>
      </w:r>
    </w:p>
    <w:p w14:paraId="12A5DA45" w14:textId="26125B06" w:rsidR="00C271FA" w:rsidRPr="00421551" w:rsidRDefault="00C271FA" w:rsidP="001A324C">
      <w:pPr>
        <w:spacing w:after="0" w:line="240" w:lineRule="auto"/>
        <w:ind w:firstLine="709"/>
        <w:jc w:val="both"/>
        <w:rPr>
          <w:rFonts w:eastAsia="Times New Roman"/>
          <w:sz w:val="28"/>
          <w:szCs w:val="28"/>
          <w:lang w:val="kk-KZ" w:eastAsia="ru-RU"/>
        </w:rPr>
      </w:pPr>
      <w:bookmarkStart w:id="37" w:name="_Toc7693969"/>
      <w:bookmarkStart w:id="38" w:name="_Toc8740367"/>
      <w:bookmarkStart w:id="39" w:name="_Toc529459212"/>
      <w:r w:rsidRPr="00421551">
        <w:rPr>
          <w:rStyle w:val="tlid-translation"/>
          <w:sz w:val="28"/>
          <w:szCs w:val="28"/>
          <w:lang w:val="kk-KZ"/>
        </w:rPr>
        <w:t>Теңдестірілген өсімдік ақуызының ең перспективті көзі - соя ақуызы болып табылады. Көптеген зерттеулерде, соя ақуызының аминқышқылды құрамы өсімдік ақуыздарының барлық көздерінің ішінде ең жақсы теңдестірілген болып табылатыны көрсетілді. Атап айтқанда, соя құрамында өсімдіктекті ақуыздардың арасында лизин ең көп мөлшерде кездеседі</w:t>
      </w:r>
      <w:r w:rsidR="00B12BD4">
        <w:rPr>
          <w:rStyle w:val="tlid-translation"/>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81,82</w:t>
      </w:r>
      <w:r w:rsidR="00B12BD4" w:rsidRPr="0010049F">
        <w:rPr>
          <w:rFonts w:eastAsia="Times New Roman"/>
          <w:sz w:val="28"/>
          <w:szCs w:val="28"/>
          <w:lang w:val="kk-KZ"/>
        </w:rPr>
        <w:t>]</w:t>
      </w:r>
      <w:r w:rsidRPr="00421551">
        <w:rPr>
          <w:rStyle w:val="tlid-translation"/>
          <w:sz w:val="28"/>
          <w:szCs w:val="28"/>
          <w:lang w:val="kk-KZ"/>
        </w:rPr>
        <w:t xml:space="preserve">. Соя ақуыздарының аминқышқылдар құрамы ет, сүт және жұмыртқа сияқты өнімдер құрамындағы аминқышқылдарға жақын. </w:t>
      </w:r>
      <w:r w:rsidR="0081751E">
        <w:rPr>
          <w:rStyle w:val="tlid-translation"/>
          <w:sz w:val="28"/>
          <w:szCs w:val="28"/>
          <w:lang w:val="kk-KZ"/>
        </w:rPr>
        <w:t>2</w:t>
      </w:r>
      <w:r w:rsidRPr="00421551">
        <w:rPr>
          <w:rStyle w:val="tlid-translation"/>
          <w:sz w:val="28"/>
          <w:szCs w:val="28"/>
          <w:lang w:val="kk-KZ"/>
        </w:rPr>
        <w:t>-кестеде соя және бидай ұнында кездесетін, кейбір өмірлік маңызы бар компоненттердің құрамының салыстырмалы ақпараттары келтірілген.</w:t>
      </w:r>
    </w:p>
    <w:p w14:paraId="7FB34993" w14:textId="319F9982" w:rsidR="004E2134" w:rsidRDefault="004E2134" w:rsidP="00013F22">
      <w:pPr>
        <w:spacing w:after="0" w:line="240" w:lineRule="auto"/>
        <w:ind w:firstLine="709"/>
        <w:jc w:val="both"/>
        <w:rPr>
          <w:rFonts w:eastAsia="Times New Roman"/>
          <w:sz w:val="28"/>
          <w:szCs w:val="28"/>
          <w:lang w:val="kk-KZ" w:eastAsia="ru-RU"/>
        </w:rPr>
      </w:pPr>
    </w:p>
    <w:p w14:paraId="52D0EA97" w14:textId="33C47EF2" w:rsidR="001A324C" w:rsidRDefault="001A324C" w:rsidP="00013F22">
      <w:pPr>
        <w:spacing w:after="0" w:line="240" w:lineRule="auto"/>
        <w:ind w:firstLine="709"/>
        <w:jc w:val="both"/>
        <w:rPr>
          <w:rFonts w:eastAsia="Times New Roman"/>
          <w:sz w:val="28"/>
          <w:szCs w:val="28"/>
          <w:lang w:val="kk-KZ" w:eastAsia="ru-RU"/>
        </w:rPr>
      </w:pPr>
    </w:p>
    <w:p w14:paraId="1446C676" w14:textId="77777777" w:rsidR="001A324C" w:rsidRPr="00421551" w:rsidRDefault="001A324C" w:rsidP="00013F22">
      <w:pPr>
        <w:spacing w:after="0" w:line="240" w:lineRule="auto"/>
        <w:ind w:firstLine="709"/>
        <w:jc w:val="both"/>
        <w:rPr>
          <w:rFonts w:eastAsia="Times New Roman"/>
          <w:sz w:val="28"/>
          <w:szCs w:val="28"/>
          <w:lang w:val="kk-KZ" w:eastAsia="ru-RU"/>
        </w:rPr>
      </w:pPr>
    </w:p>
    <w:p w14:paraId="1C1A9BAB" w14:textId="7A384759" w:rsidR="00C271FA" w:rsidRDefault="00C271FA" w:rsidP="00013F22">
      <w:pPr>
        <w:spacing w:after="0" w:line="240" w:lineRule="auto"/>
        <w:jc w:val="both"/>
        <w:rPr>
          <w:rFonts w:eastAsia="Times New Roman"/>
          <w:sz w:val="28"/>
          <w:szCs w:val="28"/>
          <w:lang w:val="kk-KZ" w:eastAsia="ru-RU"/>
        </w:rPr>
      </w:pPr>
      <w:r w:rsidRPr="00421551">
        <w:rPr>
          <w:rFonts w:eastAsia="Times New Roman"/>
          <w:sz w:val="28"/>
          <w:szCs w:val="28"/>
          <w:lang w:val="kk-KZ" w:eastAsia="ru-RU"/>
        </w:rPr>
        <w:lastRenderedPageBreak/>
        <w:t xml:space="preserve">Кесте </w:t>
      </w:r>
      <w:r w:rsidR="00DB3F81" w:rsidRPr="00421551">
        <w:rPr>
          <w:rFonts w:eastAsia="Times New Roman"/>
          <w:sz w:val="28"/>
          <w:szCs w:val="28"/>
          <w:lang w:val="kk-KZ" w:eastAsia="ru-RU"/>
        </w:rPr>
        <w:t>2</w:t>
      </w:r>
      <w:r w:rsidRPr="00421551">
        <w:rPr>
          <w:rFonts w:eastAsia="Times New Roman"/>
          <w:sz w:val="28"/>
          <w:szCs w:val="28"/>
          <w:lang w:val="kk-KZ" w:eastAsia="ru-RU"/>
        </w:rPr>
        <w:t xml:space="preserve"> – Соя ұны мен бидай ұнының минералдық және аминқышқылдық құрамы</w:t>
      </w:r>
    </w:p>
    <w:p w14:paraId="5C162129" w14:textId="77777777" w:rsidR="001A324C" w:rsidRPr="00421551" w:rsidRDefault="001A324C" w:rsidP="00013F22">
      <w:pPr>
        <w:spacing w:after="0" w:line="240" w:lineRule="auto"/>
        <w:jc w:val="both"/>
        <w:rPr>
          <w:rFonts w:eastAsia="Times New Roman"/>
          <w:sz w:val="28"/>
          <w:szCs w:val="28"/>
          <w:lang w:val="kk-KZ"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0"/>
        <w:gridCol w:w="8"/>
        <w:gridCol w:w="3769"/>
        <w:gridCol w:w="3021"/>
      </w:tblGrid>
      <w:tr w:rsidR="00C271FA" w:rsidRPr="00A16A9A" w14:paraId="5F370B62" w14:textId="77777777" w:rsidTr="00CC149B">
        <w:trPr>
          <w:tblHeader/>
          <w:jc w:val="center"/>
        </w:trPr>
        <w:tc>
          <w:tcPr>
            <w:tcW w:w="2838" w:type="dxa"/>
            <w:gridSpan w:val="2"/>
            <w:vMerge w:val="restart"/>
          </w:tcPr>
          <w:p w14:paraId="58DE7B44" w14:textId="77777777" w:rsidR="001A324C" w:rsidRPr="0070340F" w:rsidRDefault="001A324C" w:rsidP="001A324C">
            <w:pPr>
              <w:spacing w:after="0" w:line="240" w:lineRule="auto"/>
              <w:ind w:firstLine="6"/>
              <w:jc w:val="both"/>
              <w:rPr>
                <w:sz w:val="24"/>
                <w:szCs w:val="24"/>
                <w:lang w:val="kk-KZ"/>
              </w:rPr>
            </w:pPr>
          </w:p>
          <w:p w14:paraId="43D2ADFC" w14:textId="1BAD0D28" w:rsidR="00C271FA" w:rsidRPr="001A324C" w:rsidRDefault="00C271FA" w:rsidP="001A324C">
            <w:pPr>
              <w:spacing w:after="0" w:line="240" w:lineRule="auto"/>
              <w:ind w:firstLine="6"/>
              <w:jc w:val="both"/>
              <w:rPr>
                <w:sz w:val="24"/>
                <w:szCs w:val="24"/>
              </w:rPr>
            </w:pPr>
            <w:r w:rsidRPr="001A324C">
              <w:rPr>
                <w:sz w:val="24"/>
                <w:szCs w:val="24"/>
              </w:rPr>
              <w:t>Компонент</w:t>
            </w:r>
          </w:p>
        </w:tc>
        <w:tc>
          <w:tcPr>
            <w:tcW w:w="6790" w:type="dxa"/>
            <w:gridSpan w:val="2"/>
          </w:tcPr>
          <w:p w14:paraId="0469859A" w14:textId="77777777" w:rsidR="00C271FA" w:rsidRPr="001A324C" w:rsidRDefault="00C271FA" w:rsidP="001A324C">
            <w:pPr>
              <w:spacing w:after="0" w:line="240" w:lineRule="auto"/>
              <w:ind w:firstLine="6"/>
              <w:jc w:val="both"/>
              <w:rPr>
                <w:sz w:val="24"/>
                <w:szCs w:val="24"/>
              </w:rPr>
            </w:pPr>
            <w:r w:rsidRPr="001A324C">
              <w:rPr>
                <w:sz w:val="24"/>
                <w:szCs w:val="24"/>
              </w:rPr>
              <w:t xml:space="preserve">100 г </w:t>
            </w:r>
            <w:proofErr w:type="spellStart"/>
            <w:r w:rsidRPr="001A324C">
              <w:rPr>
                <w:sz w:val="24"/>
                <w:szCs w:val="24"/>
              </w:rPr>
              <w:t>өнімнің</w:t>
            </w:r>
            <w:proofErr w:type="spellEnd"/>
            <w:r w:rsidRPr="001A324C">
              <w:rPr>
                <w:sz w:val="24"/>
                <w:szCs w:val="24"/>
              </w:rPr>
              <w:t xml:space="preserve"> </w:t>
            </w:r>
            <w:proofErr w:type="spellStart"/>
            <w:r w:rsidRPr="001A324C">
              <w:rPr>
                <w:sz w:val="24"/>
                <w:szCs w:val="24"/>
              </w:rPr>
              <w:t>жеуге</w:t>
            </w:r>
            <w:proofErr w:type="spellEnd"/>
            <w:r w:rsidRPr="001A324C">
              <w:rPr>
                <w:sz w:val="24"/>
                <w:szCs w:val="24"/>
              </w:rPr>
              <w:t xml:space="preserve"> </w:t>
            </w:r>
            <w:proofErr w:type="spellStart"/>
            <w:r w:rsidRPr="001A324C">
              <w:rPr>
                <w:sz w:val="24"/>
                <w:szCs w:val="24"/>
              </w:rPr>
              <w:t>жарайтын</w:t>
            </w:r>
            <w:proofErr w:type="spellEnd"/>
            <w:r w:rsidRPr="001A324C">
              <w:rPr>
                <w:sz w:val="24"/>
                <w:szCs w:val="24"/>
              </w:rPr>
              <w:t xml:space="preserve"> </w:t>
            </w:r>
            <w:proofErr w:type="spellStart"/>
            <w:r w:rsidRPr="001A324C">
              <w:rPr>
                <w:sz w:val="24"/>
                <w:szCs w:val="24"/>
              </w:rPr>
              <w:t>мөлшері</w:t>
            </w:r>
            <w:proofErr w:type="spellEnd"/>
          </w:p>
        </w:tc>
      </w:tr>
      <w:tr w:rsidR="00C271FA" w:rsidRPr="00A16A9A" w14:paraId="695050AA" w14:textId="77777777" w:rsidTr="00CC149B">
        <w:trPr>
          <w:tblHeader/>
          <w:jc w:val="center"/>
        </w:trPr>
        <w:tc>
          <w:tcPr>
            <w:tcW w:w="2838" w:type="dxa"/>
            <w:gridSpan w:val="2"/>
            <w:vMerge/>
          </w:tcPr>
          <w:p w14:paraId="5DBC8F68" w14:textId="77777777" w:rsidR="00C271FA" w:rsidRPr="001A324C" w:rsidRDefault="00C271FA" w:rsidP="001A324C">
            <w:pPr>
              <w:spacing w:after="0" w:line="240" w:lineRule="auto"/>
              <w:ind w:firstLine="6"/>
              <w:jc w:val="both"/>
              <w:rPr>
                <w:sz w:val="24"/>
                <w:szCs w:val="24"/>
              </w:rPr>
            </w:pPr>
          </w:p>
        </w:tc>
        <w:tc>
          <w:tcPr>
            <w:tcW w:w="3769" w:type="dxa"/>
          </w:tcPr>
          <w:p w14:paraId="25D67CB2" w14:textId="77777777" w:rsidR="00C271FA" w:rsidRPr="001A324C" w:rsidRDefault="00C271FA" w:rsidP="001A324C">
            <w:pPr>
              <w:spacing w:after="0" w:line="240" w:lineRule="auto"/>
              <w:ind w:firstLine="6"/>
              <w:jc w:val="both"/>
              <w:rPr>
                <w:sz w:val="24"/>
                <w:szCs w:val="24"/>
                <w:lang w:val="kk-KZ"/>
              </w:rPr>
            </w:pPr>
            <w:r w:rsidRPr="001A324C">
              <w:rPr>
                <w:sz w:val="24"/>
                <w:szCs w:val="24"/>
                <w:lang w:val="kk-KZ"/>
              </w:rPr>
              <w:t>Жартылай өңделген соя ұны</w:t>
            </w:r>
          </w:p>
        </w:tc>
        <w:tc>
          <w:tcPr>
            <w:tcW w:w="3021" w:type="dxa"/>
          </w:tcPr>
          <w:p w14:paraId="307A926E" w14:textId="77777777" w:rsidR="00C271FA" w:rsidRPr="001A324C" w:rsidRDefault="00C271FA" w:rsidP="001A324C">
            <w:pPr>
              <w:spacing w:after="0" w:line="240" w:lineRule="auto"/>
              <w:ind w:firstLine="6"/>
              <w:jc w:val="both"/>
              <w:rPr>
                <w:sz w:val="24"/>
                <w:szCs w:val="24"/>
                <w:lang w:val="kk-KZ"/>
              </w:rPr>
            </w:pPr>
            <w:r w:rsidRPr="001A324C">
              <w:rPr>
                <w:sz w:val="24"/>
                <w:szCs w:val="24"/>
                <w:lang w:val="kk-KZ"/>
              </w:rPr>
              <w:t>Жоғары сұрыпты бидай ұны</w:t>
            </w:r>
          </w:p>
        </w:tc>
      </w:tr>
      <w:tr w:rsidR="00C271FA" w:rsidRPr="00A16A9A" w14:paraId="540D8FEA" w14:textId="77777777" w:rsidTr="00CC149B">
        <w:trPr>
          <w:jc w:val="center"/>
        </w:trPr>
        <w:tc>
          <w:tcPr>
            <w:tcW w:w="9628" w:type="dxa"/>
            <w:gridSpan w:val="4"/>
          </w:tcPr>
          <w:p w14:paraId="49336745" w14:textId="77777777" w:rsidR="00C271FA" w:rsidRPr="001A324C" w:rsidRDefault="00C271FA" w:rsidP="001A324C">
            <w:pPr>
              <w:spacing w:after="0" w:line="240" w:lineRule="auto"/>
              <w:ind w:firstLine="6"/>
              <w:jc w:val="both"/>
              <w:rPr>
                <w:sz w:val="24"/>
                <w:szCs w:val="24"/>
              </w:rPr>
            </w:pPr>
            <w:proofErr w:type="spellStart"/>
            <w:r w:rsidRPr="001A324C">
              <w:rPr>
                <w:sz w:val="24"/>
                <w:szCs w:val="24"/>
              </w:rPr>
              <w:t>Минералды</w:t>
            </w:r>
            <w:proofErr w:type="spellEnd"/>
            <w:r w:rsidRPr="001A324C">
              <w:rPr>
                <w:sz w:val="24"/>
                <w:szCs w:val="24"/>
              </w:rPr>
              <w:t xml:space="preserve"> </w:t>
            </w:r>
            <w:proofErr w:type="spellStart"/>
            <w:r w:rsidRPr="001A324C">
              <w:rPr>
                <w:sz w:val="24"/>
                <w:szCs w:val="24"/>
              </w:rPr>
              <w:t>заттар</w:t>
            </w:r>
            <w:proofErr w:type="spellEnd"/>
            <w:r w:rsidRPr="001A324C">
              <w:rPr>
                <w:sz w:val="24"/>
                <w:szCs w:val="24"/>
              </w:rPr>
              <w:t xml:space="preserve">: </w:t>
            </w:r>
            <w:proofErr w:type="spellStart"/>
            <w:r w:rsidRPr="001A324C">
              <w:rPr>
                <w:sz w:val="24"/>
                <w:szCs w:val="24"/>
              </w:rPr>
              <w:t>макроэлементтер</w:t>
            </w:r>
            <w:proofErr w:type="spellEnd"/>
            <w:r w:rsidRPr="001A324C">
              <w:rPr>
                <w:sz w:val="24"/>
                <w:szCs w:val="24"/>
              </w:rPr>
              <w:t>, мг*</w:t>
            </w:r>
          </w:p>
        </w:tc>
      </w:tr>
      <w:tr w:rsidR="00C271FA" w:rsidRPr="00A16A9A" w14:paraId="45A45411" w14:textId="77777777" w:rsidTr="00CC149B">
        <w:trPr>
          <w:jc w:val="center"/>
        </w:trPr>
        <w:tc>
          <w:tcPr>
            <w:tcW w:w="2830" w:type="dxa"/>
          </w:tcPr>
          <w:p w14:paraId="2756F9A6" w14:textId="77777777" w:rsidR="00C271FA" w:rsidRPr="001A324C" w:rsidRDefault="00C271FA" w:rsidP="006B0001">
            <w:pPr>
              <w:spacing w:after="0" w:line="240" w:lineRule="auto"/>
              <w:jc w:val="both"/>
              <w:rPr>
                <w:sz w:val="24"/>
                <w:szCs w:val="24"/>
              </w:rPr>
            </w:pPr>
            <w:r w:rsidRPr="001A324C">
              <w:rPr>
                <w:sz w:val="24"/>
                <w:szCs w:val="24"/>
              </w:rPr>
              <w:t xml:space="preserve">Калий 1607 122 </w:t>
            </w:r>
          </w:p>
        </w:tc>
        <w:tc>
          <w:tcPr>
            <w:tcW w:w="3777" w:type="dxa"/>
            <w:gridSpan w:val="2"/>
          </w:tcPr>
          <w:p w14:paraId="4EB40F86" w14:textId="77777777" w:rsidR="00C271FA" w:rsidRPr="001A324C" w:rsidRDefault="00C271FA" w:rsidP="00013F22">
            <w:pPr>
              <w:spacing w:after="0" w:line="240" w:lineRule="auto"/>
              <w:ind w:firstLine="709"/>
              <w:jc w:val="both"/>
              <w:rPr>
                <w:sz w:val="24"/>
                <w:szCs w:val="24"/>
              </w:rPr>
            </w:pPr>
            <w:r w:rsidRPr="001A324C">
              <w:rPr>
                <w:sz w:val="24"/>
                <w:szCs w:val="24"/>
              </w:rPr>
              <w:t>1607</w:t>
            </w:r>
          </w:p>
        </w:tc>
        <w:tc>
          <w:tcPr>
            <w:tcW w:w="3021" w:type="dxa"/>
          </w:tcPr>
          <w:p w14:paraId="6CC466B0" w14:textId="77777777" w:rsidR="00C271FA" w:rsidRPr="001A324C" w:rsidRDefault="00C271FA" w:rsidP="00013F22">
            <w:pPr>
              <w:spacing w:after="0" w:line="240" w:lineRule="auto"/>
              <w:ind w:firstLine="709"/>
              <w:jc w:val="both"/>
              <w:rPr>
                <w:sz w:val="24"/>
                <w:szCs w:val="24"/>
              </w:rPr>
            </w:pPr>
            <w:r w:rsidRPr="001A324C">
              <w:rPr>
                <w:sz w:val="24"/>
                <w:szCs w:val="24"/>
              </w:rPr>
              <w:t>122</w:t>
            </w:r>
          </w:p>
        </w:tc>
      </w:tr>
      <w:tr w:rsidR="00C271FA" w:rsidRPr="00A16A9A" w14:paraId="5B0A41E1" w14:textId="77777777" w:rsidTr="00CC149B">
        <w:trPr>
          <w:jc w:val="center"/>
        </w:trPr>
        <w:tc>
          <w:tcPr>
            <w:tcW w:w="2830" w:type="dxa"/>
          </w:tcPr>
          <w:p w14:paraId="4C39D9D4" w14:textId="77777777" w:rsidR="00C271FA" w:rsidRPr="001A324C" w:rsidRDefault="00C271FA" w:rsidP="006B0001">
            <w:pPr>
              <w:spacing w:after="0" w:line="240" w:lineRule="auto"/>
              <w:jc w:val="both"/>
              <w:rPr>
                <w:sz w:val="24"/>
                <w:szCs w:val="24"/>
              </w:rPr>
            </w:pPr>
            <w:r w:rsidRPr="001A324C">
              <w:rPr>
                <w:sz w:val="24"/>
                <w:szCs w:val="24"/>
              </w:rPr>
              <w:t>кальций</w:t>
            </w:r>
          </w:p>
        </w:tc>
        <w:tc>
          <w:tcPr>
            <w:tcW w:w="3777" w:type="dxa"/>
            <w:gridSpan w:val="2"/>
          </w:tcPr>
          <w:p w14:paraId="6266890F" w14:textId="77777777" w:rsidR="00C271FA" w:rsidRPr="001A324C" w:rsidRDefault="00C271FA" w:rsidP="00013F22">
            <w:pPr>
              <w:spacing w:after="0" w:line="240" w:lineRule="auto"/>
              <w:ind w:firstLine="709"/>
              <w:jc w:val="both"/>
              <w:rPr>
                <w:sz w:val="24"/>
                <w:szCs w:val="24"/>
              </w:rPr>
            </w:pPr>
            <w:r w:rsidRPr="001A324C">
              <w:rPr>
                <w:sz w:val="24"/>
                <w:szCs w:val="24"/>
              </w:rPr>
              <w:t>348</w:t>
            </w:r>
          </w:p>
        </w:tc>
        <w:tc>
          <w:tcPr>
            <w:tcW w:w="3021" w:type="dxa"/>
          </w:tcPr>
          <w:p w14:paraId="12A4E5A2" w14:textId="77777777" w:rsidR="00C271FA" w:rsidRPr="001A324C" w:rsidRDefault="00C271FA" w:rsidP="00013F22">
            <w:pPr>
              <w:spacing w:after="0" w:line="240" w:lineRule="auto"/>
              <w:ind w:firstLine="709"/>
              <w:jc w:val="both"/>
              <w:rPr>
                <w:sz w:val="24"/>
                <w:szCs w:val="24"/>
              </w:rPr>
            </w:pPr>
            <w:r w:rsidRPr="001A324C">
              <w:rPr>
                <w:sz w:val="24"/>
                <w:szCs w:val="24"/>
              </w:rPr>
              <w:t>18</w:t>
            </w:r>
          </w:p>
        </w:tc>
      </w:tr>
      <w:tr w:rsidR="00C271FA" w:rsidRPr="00A16A9A" w14:paraId="4AADB46B" w14:textId="77777777" w:rsidTr="00CC149B">
        <w:trPr>
          <w:jc w:val="center"/>
        </w:trPr>
        <w:tc>
          <w:tcPr>
            <w:tcW w:w="2830" w:type="dxa"/>
          </w:tcPr>
          <w:p w14:paraId="338E4043" w14:textId="77777777" w:rsidR="00C271FA" w:rsidRPr="001A324C" w:rsidRDefault="00C271FA" w:rsidP="006B0001">
            <w:pPr>
              <w:spacing w:after="0" w:line="240" w:lineRule="auto"/>
              <w:jc w:val="both"/>
              <w:rPr>
                <w:sz w:val="24"/>
                <w:szCs w:val="24"/>
              </w:rPr>
            </w:pPr>
            <w:r w:rsidRPr="001A324C">
              <w:rPr>
                <w:sz w:val="24"/>
                <w:szCs w:val="24"/>
              </w:rPr>
              <w:t xml:space="preserve">Магний </w:t>
            </w:r>
          </w:p>
        </w:tc>
        <w:tc>
          <w:tcPr>
            <w:tcW w:w="3777" w:type="dxa"/>
            <w:gridSpan w:val="2"/>
          </w:tcPr>
          <w:p w14:paraId="734416EA" w14:textId="77777777" w:rsidR="00C271FA" w:rsidRPr="001A324C" w:rsidRDefault="00C271FA" w:rsidP="00013F22">
            <w:pPr>
              <w:spacing w:after="0" w:line="240" w:lineRule="auto"/>
              <w:ind w:firstLine="709"/>
              <w:jc w:val="both"/>
              <w:rPr>
                <w:sz w:val="24"/>
                <w:szCs w:val="24"/>
              </w:rPr>
            </w:pPr>
            <w:r w:rsidRPr="001A324C">
              <w:rPr>
                <w:sz w:val="24"/>
                <w:szCs w:val="24"/>
              </w:rPr>
              <w:t>226</w:t>
            </w:r>
          </w:p>
        </w:tc>
        <w:tc>
          <w:tcPr>
            <w:tcW w:w="3021" w:type="dxa"/>
          </w:tcPr>
          <w:p w14:paraId="16300147" w14:textId="77777777" w:rsidR="00C271FA" w:rsidRPr="001A324C" w:rsidRDefault="00C271FA" w:rsidP="00013F22">
            <w:pPr>
              <w:spacing w:after="0" w:line="240" w:lineRule="auto"/>
              <w:ind w:firstLine="709"/>
              <w:jc w:val="both"/>
              <w:rPr>
                <w:sz w:val="24"/>
                <w:szCs w:val="24"/>
              </w:rPr>
            </w:pPr>
            <w:r w:rsidRPr="001A324C">
              <w:rPr>
                <w:sz w:val="24"/>
                <w:szCs w:val="24"/>
              </w:rPr>
              <w:t>16</w:t>
            </w:r>
          </w:p>
        </w:tc>
      </w:tr>
      <w:tr w:rsidR="00C271FA" w:rsidRPr="00A16A9A" w14:paraId="2C0DECEB" w14:textId="77777777" w:rsidTr="00CC149B">
        <w:trPr>
          <w:jc w:val="center"/>
        </w:trPr>
        <w:tc>
          <w:tcPr>
            <w:tcW w:w="2830" w:type="dxa"/>
          </w:tcPr>
          <w:p w14:paraId="04EF4C7C" w14:textId="77777777" w:rsidR="00C271FA" w:rsidRPr="001A324C" w:rsidRDefault="00C271FA" w:rsidP="006B0001">
            <w:pPr>
              <w:spacing w:after="0" w:line="240" w:lineRule="auto"/>
              <w:jc w:val="both"/>
              <w:rPr>
                <w:sz w:val="24"/>
                <w:szCs w:val="24"/>
              </w:rPr>
            </w:pPr>
            <w:r w:rsidRPr="001A324C">
              <w:rPr>
                <w:sz w:val="24"/>
                <w:szCs w:val="24"/>
              </w:rPr>
              <w:t xml:space="preserve">Фосфор </w:t>
            </w:r>
          </w:p>
        </w:tc>
        <w:tc>
          <w:tcPr>
            <w:tcW w:w="3777" w:type="dxa"/>
            <w:gridSpan w:val="2"/>
          </w:tcPr>
          <w:p w14:paraId="6B55DBD4" w14:textId="77777777" w:rsidR="00C271FA" w:rsidRPr="001A324C" w:rsidRDefault="00C271FA" w:rsidP="00013F22">
            <w:pPr>
              <w:spacing w:after="0" w:line="240" w:lineRule="auto"/>
              <w:ind w:firstLine="709"/>
              <w:jc w:val="both"/>
              <w:rPr>
                <w:sz w:val="24"/>
                <w:szCs w:val="24"/>
              </w:rPr>
            </w:pPr>
            <w:r w:rsidRPr="001A324C">
              <w:rPr>
                <w:sz w:val="24"/>
                <w:szCs w:val="24"/>
              </w:rPr>
              <w:t>603</w:t>
            </w:r>
          </w:p>
        </w:tc>
        <w:tc>
          <w:tcPr>
            <w:tcW w:w="3021" w:type="dxa"/>
          </w:tcPr>
          <w:p w14:paraId="57DF495A" w14:textId="77777777" w:rsidR="00C271FA" w:rsidRPr="001A324C" w:rsidRDefault="00C271FA" w:rsidP="00013F22">
            <w:pPr>
              <w:spacing w:after="0" w:line="240" w:lineRule="auto"/>
              <w:ind w:firstLine="709"/>
              <w:jc w:val="both"/>
              <w:rPr>
                <w:sz w:val="24"/>
                <w:szCs w:val="24"/>
              </w:rPr>
            </w:pPr>
            <w:r w:rsidRPr="001A324C">
              <w:rPr>
                <w:sz w:val="24"/>
                <w:szCs w:val="24"/>
              </w:rPr>
              <w:t>86</w:t>
            </w:r>
          </w:p>
        </w:tc>
      </w:tr>
      <w:tr w:rsidR="00C271FA" w:rsidRPr="00A16A9A" w14:paraId="0FD10714" w14:textId="77777777" w:rsidTr="00CC149B">
        <w:trPr>
          <w:jc w:val="center"/>
        </w:trPr>
        <w:tc>
          <w:tcPr>
            <w:tcW w:w="9628" w:type="dxa"/>
            <w:gridSpan w:val="4"/>
          </w:tcPr>
          <w:p w14:paraId="2D46CA70" w14:textId="77777777" w:rsidR="00C271FA" w:rsidRPr="001A324C" w:rsidRDefault="00C271FA" w:rsidP="006B0001">
            <w:pPr>
              <w:spacing w:after="0" w:line="240" w:lineRule="auto"/>
              <w:jc w:val="both"/>
              <w:rPr>
                <w:sz w:val="24"/>
                <w:szCs w:val="24"/>
              </w:rPr>
            </w:pPr>
            <w:proofErr w:type="spellStart"/>
            <w:r w:rsidRPr="001A324C">
              <w:rPr>
                <w:sz w:val="24"/>
                <w:szCs w:val="24"/>
              </w:rPr>
              <w:t>Микроэлементтер</w:t>
            </w:r>
            <w:proofErr w:type="spellEnd"/>
            <w:r w:rsidRPr="001A324C">
              <w:rPr>
                <w:sz w:val="24"/>
                <w:szCs w:val="24"/>
              </w:rPr>
              <w:t xml:space="preserve">  мкг*</w:t>
            </w:r>
          </w:p>
        </w:tc>
      </w:tr>
      <w:tr w:rsidR="00C271FA" w:rsidRPr="00A16A9A" w14:paraId="0087EC76" w14:textId="77777777" w:rsidTr="00CC149B">
        <w:trPr>
          <w:jc w:val="center"/>
        </w:trPr>
        <w:tc>
          <w:tcPr>
            <w:tcW w:w="2830" w:type="dxa"/>
          </w:tcPr>
          <w:p w14:paraId="61093C51" w14:textId="77777777" w:rsidR="00C271FA" w:rsidRPr="001A324C" w:rsidRDefault="00C271FA" w:rsidP="006B0001">
            <w:pPr>
              <w:spacing w:after="0" w:line="240" w:lineRule="auto"/>
              <w:jc w:val="both"/>
              <w:rPr>
                <w:sz w:val="24"/>
                <w:szCs w:val="24"/>
              </w:rPr>
            </w:pPr>
            <w:r w:rsidRPr="001A324C">
              <w:rPr>
                <w:sz w:val="24"/>
                <w:szCs w:val="24"/>
                <w:lang w:val="kk-KZ"/>
              </w:rPr>
              <w:t xml:space="preserve">Темір </w:t>
            </w:r>
            <w:r w:rsidRPr="001A324C">
              <w:rPr>
                <w:sz w:val="24"/>
                <w:szCs w:val="24"/>
              </w:rPr>
              <w:t xml:space="preserve"> </w:t>
            </w:r>
          </w:p>
        </w:tc>
        <w:tc>
          <w:tcPr>
            <w:tcW w:w="3777" w:type="dxa"/>
            <w:gridSpan w:val="2"/>
          </w:tcPr>
          <w:p w14:paraId="3A5BD627" w14:textId="77777777" w:rsidR="00C271FA" w:rsidRPr="001A324C" w:rsidRDefault="00C271FA" w:rsidP="00013F22">
            <w:pPr>
              <w:spacing w:after="0" w:line="240" w:lineRule="auto"/>
              <w:ind w:firstLine="709"/>
              <w:jc w:val="both"/>
              <w:rPr>
                <w:sz w:val="24"/>
                <w:szCs w:val="24"/>
              </w:rPr>
            </w:pPr>
            <w:r w:rsidRPr="001A324C">
              <w:rPr>
                <w:sz w:val="24"/>
                <w:szCs w:val="24"/>
              </w:rPr>
              <w:t>9670</w:t>
            </w:r>
          </w:p>
        </w:tc>
        <w:tc>
          <w:tcPr>
            <w:tcW w:w="3021" w:type="dxa"/>
          </w:tcPr>
          <w:p w14:paraId="70337121" w14:textId="77777777" w:rsidR="00C271FA" w:rsidRPr="001A324C" w:rsidRDefault="00C271FA" w:rsidP="00013F22">
            <w:pPr>
              <w:spacing w:after="0" w:line="240" w:lineRule="auto"/>
              <w:ind w:firstLine="709"/>
              <w:jc w:val="both"/>
              <w:rPr>
                <w:sz w:val="24"/>
                <w:szCs w:val="24"/>
              </w:rPr>
            </w:pPr>
            <w:r w:rsidRPr="001A324C">
              <w:rPr>
                <w:sz w:val="24"/>
                <w:szCs w:val="24"/>
              </w:rPr>
              <w:t>1200</w:t>
            </w:r>
          </w:p>
        </w:tc>
      </w:tr>
      <w:tr w:rsidR="00C271FA" w:rsidRPr="00A16A9A" w14:paraId="699D06BD" w14:textId="77777777" w:rsidTr="00CC149B">
        <w:trPr>
          <w:jc w:val="center"/>
        </w:trPr>
        <w:tc>
          <w:tcPr>
            <w:tcW w:w="2830" w:type="dxa"/>
          </w:tcPr>
          <w:p w14:paraId="79872CE0" w14:textId="77777777" w:rsidR="00C271FA" w:rsidRPr="001A324C" w:rsidRDefault="00C271FA" w:rsidP="006B0001">
            <w:pPr>
              <w:spacing w:after="0" w:line="240" w:lineRule="auto"/>
              <w:jc w:val="both"/>
              <w:rPr>
                <w:sz w:val="24"/>
                <w:szCs w:val="24"/>
              </w:rPr>
            </w:pPr>
            <w:r w:rsidRPr="001A324C">
              <w:rPr>
                <w:sz w:val="24"/>
                <w:szCs w:val="24"/>
              </w:rPr>
              <w:t xml:space="preserve">Йод </w:t>
            </w:r>
          </w:p>
        </w:tc>
        <w:tc>
          <w:tcPr>
            <w:tcW w:w="3777" w:type="dxa"/>
            <w:gridSpan w:val="2"/>
          </w:tcPr>
          <w:p w14:paraId="51D18E8D" w14:textId="77777777" w:rsidR="00C271FA" w:rsidRPr="001A324C" w:rsidRDefault="00C271FA" w:rsidP="00013F22">
            <w:pPr>
              <w:spacing w:after="0" w:line="240" w:lineRule="auto"/>
              <w:ind w:firstLine="709"/>
              <w:jc w:val="both"/>
              <w:rPr>
                <w:sz w:val="24"/>
                <w:szCs w:val="24"/>
              </w:rPr>
            </w:pPr>
            <w:r w:rsidRPr="001A324C">
              <w:rPr>
                <w:sz w:val="24"/>
                <w:szCs w:val="24"/>
              </w:rPr>
              <w:t>8,2</w:t>
            </w:r>
          </w:p>
        </w:tc>
        <w:tc>
          <w:tcPr>
            <w:tcW w:w="3021" w:type="dxa"/>
          </w:tcPr>
          <w:p w14:paraId="6F56A24B" w14:textId="77777777" w:rsidR="00C271FA" w:rsidRPr="001A324C" w:rsidRDefault="00C271FA" w:rsidP="00013F22">
            <w:pPr>
              <w:spacing w:after="0" w:line="240" w:lineRule="auto"/>
              <w:ind w:firstLine="709"/>
              <w:jc w:val="both"/>
              <w:rPr>
                <w:sz w:val="24"/>
                <w:szCs w:val="24"/>
              </w:rPr>
            </w:pPr>
            <w:r w:rsidRPr="001A324C">
              <w:rPr>
                <w:sz w:val="24"/>
                <w:szCs w:val="24"/>
              </w:rPr>
              <w:t>1,5</w:t>
            </w:r>
          </w:p>
        </w:tc>
      </w:tr>
      <w:tr w:rsidR="00C271FA" w:rsidRPr="00A16A9A" w14:paraId="37C81D60" w14:textId="77777777" w:rsidTr="00CC149B">
        <w:trPr>
          <w:jc w:val="center"/>
        </w:trPr>
        <w:tc>
          <w:tcPr>
            <w:tcW w:w="2830" w:type="dxa"/>
          </w:tcPr>
          <w:p w14:paraId="4818654A" w14:textId="77777777" w:rsidR="00C271FA" w:rsidRPr="001A324C" w:rsidRDefault="00C271FA" w:rsidP="006B0001">
            <w:pPr>
              <w:spacing w:after="0" w:line="240" w:lineRule="auto"/>
              <w:jc w:val="both"/>
              <w:rPr>
                <w:sz w:val="24"/>
                <w:szCs w:val="24"/>
              </w:rPr>
            </w:pPr>
            <w:r w:rsidRPr="001A324C">
              <w:rPr>
                <w:sz w:val="24"/>
                <w:szCs w:val="24"/>
              </w:rPr>
              <w:t xml:space="preserve">Кобальт </w:t>
            </w:r>
          </w:p>
        </w:tc>
        <w:tc>
          <w:tcPr>
            <w:tcW w:w="3777" w:type="dxa"/>
            <w:gridSpan w:val="2"/>
          </w:tcPr>
          <w:p w14:paraId="6AF29F8C" w14:textId="77777777" w:rsidR="00C271FA" w:rsidRPr="001A324C" w:rsidRDefault="00C271FA" w:rsidP="00013F22">
            <w:pPr>
              <w:spacing w:after="0" w:line="240" w:lineRule="auto"/>
              <w:ind w:firstLine="709"/>
              <w:jc w:val="both"/>
              <w:rPr>
                <w:sz w:val="24"/>
                <w:szCs w:val="24"/>
              </w:rPr>
            </w:pPr>
            <w:r w:rsidRPr="001A324C">
              <w:rPr>
                <w:sz w:val="24"/>
                <w:szCs w:val="24"/>
              </w:rPr>
              <w:t>31,2</w:t>
            </w:r>
          </w:p>
        </w:tc>
        <w:tc>
          <w:tcPr>
            <w:tcW w:w="3021" w:type="dxa"/>
          </w:tcPr>
          <w:p w14:paraId="78DFABA0" w14:textId="77777777" w:rsidR="00C271FA" w:rsidRPr="001A324C" w:rsidRDefault="00C271FA" w:rsidP="00013F22">
            <w:pPr>
              <w:spacing w:after="0" w:line="240" w:lineRule="auto"/>
              <w:ind w:firstLine="709"/>
              <w:jc w:val="both"/>
              <w:rPr>
                <w:sz w:val="24"/>
                <w:szCs w:val="24"/>
              </w:rPr>
            </w:pPr>
            <w:r w:rsidRPr="001A324C">
              <w:rPr>
                <w:sz w:val="24"/>
                <w:szCs w:val="24"/>
              </w:rPr>
              <w:t>1,6</w:t>
            </w:r>
          </w:p>
        </w:tc>
      </w:tr>
      <w:tr w:rsidR="00C271FA" w:rsidRPr="00A16A9A" w14:paraId="4A9B8667" w14:textId="77777777" w:rsidTr="00CC149B">
        <w:trPr>
          <w:jc w:val="center"/>
        </w:trPr>
        <w:tc>
          <w:tcPr>
            <w:tcW w:w="2830" w:type="dxa"/>
          </w:tcPr>
          <w:p w14:paraId="131BB648" w14:textId="77777777" w:rsidR="00C271FA" w:rsidRPr="001A324C" w:rsidRDefault="00C271FA" w:rsidP="006B0001">
            <w:pPr>
              <w:spacing w:after="0" w:line="240" w:lineRule="auto"/>
              <w:jc w:val="both"/>
              <w:rPr>
                <w:sz w:val="24"/>
                <w:szCs w:val="24"/>
              </w:rPr>
            </w:pPr>
            <w:r w:rsidRPr="001A324C">
              <w:rPr>
                <w:sz w:val="24"/>
                <w:szCs w:val="24"/>
              </w:rPr>
              <w:t xml:space="preserve">Марганец </w:t>
            </w:r>
          </w:p>
        </w:tc>
        <w:tc>
          <w:tcPr>
            <w:tcW w:w="3777" w:type="dxa"/>
            <w:gridSpan w:val="2"/>
          </w:tcPr>
          <w:p w14:paraId="292CA9CC" w14:textId="77777777" w:rsidR="00C271FA" w:rsidRPr="001A324C" w:rsidRDefault="00C271FA" w:rsidP="00013F22">
            <w:pPr>
              <w:spacing w:after="0" w:line="240" w:lineRule="auto"/>
              <w:ind w:firstLine="709"/>
              <w:jc w:val="both"/>
              <w:rPr>
                <w:sz w:val="24"/>
                <w:szCs w:val="24"/>
              </w:rPr>
            </w:pPr>
            <w:r w:rsidRPr="001A324C">
              <w:rPr>
                <w:sz w:val="24"/>
                <w:szCs w:val="24"/>
              </w:rPr>
              <w:t>2800</w:t>
            </w:r>
          </w:p>
        </w:tc>
        <w:tc>
          <w:tcPr>
            <w:tcW w:w="3021" w:type="dxa"/>
          </w:tcPr>
          <w:p w14:paraId="317AAF15" w14:textId="77777777" w:rsidR="00C271FA" w:rsidRPr="001A324C" w:rsidRDefault="00C271FA" w:rsidP="00013F22">
            <w:pPr>
              <w:spacing w:after="0" w:line="240" w:lineRule="auto"/>
              <w:ind w:firstLine="709"/>
              <w:jc w:val="both"/>
              <w:rPr>
                <w:sz w:val="24"/>
                <w:szCs w:val="24"/>
              </w:rPr>
            </w:pPr>
            <w:r w:rsidRPr="001A324C">
              <w:rPr>
                <w:sz w:val="24"/>
                <w:szCs w:val="24"/>
              </w:rPr>
              <w:t>570</w:t>
            </w:r>
          </w:p>
        </w:tc>
      </w:tr>
      <w:tr w:rsidR="00C271FA" w:rsidRPr="00A16A9A" w14:paraId="411DB842" w14:textId="77777777" w:rsidTr="00CC149B">
        <w:trPr>
          <w:jc w:val="center"/>
        </w:trPr>
        <w:tc>
          <w:tcPr>
            <w:tcW w:w="2830" w:type="dxa"/>
          </w:tcPr>
          <w:p w14:paraId="4B800C16" w14:textId="77777777" w:rsidR="00C271FA" w:rsidRPr="001A324C" w:rsidRDefault="00C271FA" w:rsidP="006B0001">
            <w:pPr>
              <w:spacing w:after="0" w:line="240" w:lineRule="auto"/>
              <w:jc w:val="both"/>
              <w:rPr>
                <w:sz w:val="24"/>
                <w:szCs w:val="24"/>
              </w:rPr>
            </w:pPr>
            <w:r w:rsidRPr="001A324C">
              <w:rPr>
                <w:sz w:val="24"/>
                <w:szCs w:val="24"/>
              </w:rPr>
              <w:t xml:space="preserve">Цинк </w:t>
            </w:r>
          </w:p>
        </w:tc>
        <w:tc>
          <w:tcPr>
            <w:tcW w:w="3777" w:type="dxa"/>
            <w:gridSpan w:val="2"/>
          </w:tcPr>
          <w:p w14:paraId="0A5C8CB3" w14:textId="77777777" w:rsidR="00C271FA" w:rsidRPr="001A324C" w:rsidRDefault="00C271FA" w:rsidP="00013F22">
            <w:pPr>
              <w:spacing w:after="0" w:line="240" w:lineRule="auto"/>
              <w:ind w:firstLine="709"/>
              <w:jc w:val="both"/>
              <w:rPr>
                <w:sz w:val="24"/>
                <w:szCs w:val="24"/>
              </w:rPr>
            </w:pPr>
            <w:r w:rsidRPr="001A324C">
              <w:rPr>
                <w:sz w:val="24"/>
                <w:szCs w:val="24"/>
              </w:rPr>
              <w:t>201</w:t>
            </w:r>
          </w:p>
        </w:tc>
        <w:tc>
          <w:tcPr>
            <w:tcW w:w="3021" w:type="dxa"/>
          </w:tcPr>
          <w:p w14:paraId="1B8E674D" w14:textId="77777777" w:rsidR="00C271FA" w:rsidRPr="001A324C" w:rsidRDefault="00C271FA" w:rsidP="00013F22">
            <w:pPr>
              <w:spacing w:after="0" w:line="240" w:lineRule="auto"/>
              <w:ind w:firstLine="709"/>
              <w:jc w:val="both"/>
              <w:rPr>
                <w:sz w:val="24"/>
                <w:szCs w:val="24"/>
              </w:rPr>
            </w:pPr>
            <w:r w:rsidRPr="001A324C">
              <w:rPr>
                <w:sz w:val="24"/>
                <w:szCs w:val="24"/>
              </w:rPr>
              <w:t>700</w:t>
            </w:r>
          </w:p>
        </w:tc>
      </w:tr>
      <w:tr w:rsidR="00C271FA" w:rsidRPr="00A16A9A" w14:paraId="3EC29C71" w14:textId="77777777" w:rsidTr="00CC149B">
        <w:trPr>
          <w:jc w:val="center"/>
        </w:trPr>
        <w:tc>
          <w:tcPr>
            <w:tcW w:w="2830" w:type="dxa"/>
          </w:tcPr>
          <w:p w14:paraId="2C329A2A" w14:textId="77777777" w:rsidR="00C271FA" w:rsidRPr="001A324C" w:rsidRDefault="00C271FA" w:rsidP="006B0001">
            <w:pPr>
              <w:spacing w:after="0" w:line="240" w:lineRule="auto"/>
              <w:ind w:firstLine="29"/>
              <w:jc w:val="both"/>
              <w:rPr>
                <w:sz w:val="24"/>
                <w:szCs w:val="24"/>
              </w:rPr>
            </w:pPr>
            <w:proofErr w:type="spellStart"/>
            <w:r w:rsidRPr="001A324C">
              <w:rPr>
                <w:sz w:val="24"/>
                <w:szCs w:val="24"/>
              </w:rPr>
              <w:t>Ақуыз</w:t>
            </w:r>
            <w:proofErr w:type="spellEnd"/>
            <w:r w:rsidRPr="001A324C">
              <w:rPr>
                <w:sz w:val="24"/>
                <w:szCs w:val="24"/>
              </w:rPr>
              <w:t xml:space="preserve"> , %</w:t>
            </w:r>
          </w:p>
        </w:tc>
        <w:tc>
          <w:tcPr>
            <w:tcW w:w="3777" w:type="dxa"/>
            <w:gridSpan w:val="2"/>
          </w:tcPr>
          <w:p w14:paraId="2C50FD19" w14:textId="77777777" w:rsidR="00C271FA" w:rsidRPr="001A324C" w:rsidRDefault="00C271FA" w:rsidP="00A16A9A">
            <w:pPr>
              <w:spacing w:after="0" w:line="240" w:lineRule="auto"/>
              <w:ind w:firstLine="839"/>
              <w:jc w:val="both"/>
              <w:rPr>
                <w:sz w:val="24"/>
                <w:szCs w:val="24"/>
              </w:rPr>
            </w:pPr>
            <w:r w:rsidRPr="001A324C">
              <w:rPr>
                <w:sz w:val="24"/>
                <w:szCs w:val="24"/>
              </w:rPr>
              <w:t>53</w:t>
            </w:r>
          </w:p>
        </w:tc>
        <w:tc>
          <w:tcPr>
            <w:tcW w:w="3021" w:type="dxa"/>
          </w:tcPr>
          <w:p w14:paraId="3A0A78A1" w14:textId="77777777" w:rsidR="00C271FA" w:rsidRPr="001A324C" w:rsidRDefault="00C271FA" w:rsidP="00013F22">
            <w:pPr>
              <w:spacing w:after="0" w:line="240" w:lineRule="auto"/>
              <w:ind w:firstLine="709"/>
              <w:jc w:val="both"/>
              <w:rPr>
                <w:sz w:val="24"/>
                <w:szCs w:val="24"/>
              </w:rPr>
            </w:pPr>
            <w:r w:rsidRPr="001A324C">
              <w:rPr>
                <w:sz w:val="24"/>
                <w:szCs w:val="24"/>
              </w:rPr>
              <w:t>13</w:t>
            </w:r>
          </w:p>
        </w:tc>
      </w:tr>
      <w:tr w:rsidR="00C271FA" w:rsidRPr="00A16A9A" w14:paraId="3A6F4C11" w14:textId="77777777" w:rsidTr="00CC149B">
        <w:trPr>
          <w:jc w:val="center"/>
        </w:trPr>
        <w:tc>
          <w:tcPr>
            <w:tcW w:w="9628" w:type="dxa"/>
            <w:gridSpan w:val="4"/>
          </w:tcPr>
          <w:p w14:paraId="4AF880BA" w14:textId="77777777" w:rsidR="00C271FA" w:rsidRPr="001A324C" w:rsidRDefault="00C271FA" w:rsidP="006B0001">
            <w:pPr>
              <w:spacing w:after="0" w:line="240" w:lineRule="auto"/>
              <w:ind w:firstLine="29"/>
              <w:jc w:val="both"/>
              <w:rPr>
                <w:sz w:val="24"/>
                <w:szCs w:val="24"/>
              </w:rPr>
            </w:pPr>
            <w:r w:rsidRPr="001A324C">
              <w:rPr>
                <w:sz w:val="24"/>
                <w:szCs w:val="24"/>
                <w:lang w:val="kk-KZ"/>
              </w:rPr>
              <w:t>Алмастырылмайтын амин қышқылдар</w:t>
            </w:r>
            <w:r w:rsidRPr="001A324C">
              <w:rPr>
                <w:sz w:val="24"/>
                <w:szCs w:val="24"/>
              </w:rPr>
              <w:t>, %*</w:t>
            </w:r>
          </w:p>
        </w:tc>
      </w:tr>
      <w:tr w:rsidR="00C271FA" w:rsidRPr="00A16A9A" w14:paraId="414CE760" w14:textId="77777777" w:rsidTr="00CC149B">
        <w:trPr>
          <w:jc w:val="center"/>
        </w:trPr>
        <w:tc>
          <w:tcPr>
            <w:tcW w:w="2830" w:type="dxa"/>
          </w:tcPr>
          <w:p w14:paraId="5AC6029D" w14:textId="77777777" w:rsidR="00C271FA" w:rsidRPr="001A324C" w:rsidRDefault="00C271FA" w:rsidP="006B0001">
            <w:pPr>
              <w:spacing w:after="0" w:line="240" w:lineRule="auto"/>
              <w:ind w:firstLine="29"/>
              <w:jc w:val="both"/>
              <w:rPr>
                <w:sz w:val="24"/>
                <w:szCs w:val="24"/>
              </w:rPr>
            </w:pPr>
            <w:r w:rsidRPr="001A324C">
              <w:rPr>
                <w:sz w:val="24"/>
                <w:szCs w:val="24"/>
              </w:rPr>
              <w:t xml:space="preserve">Валин </w:t>
            </w:r>
          </w:p>
        </w:tc>
        <w:tc>
          <w:tcPr>
            <w:tcW w:w="3777" w:type="dxa"/>
            <w:gridSpan w:val="2"/>
          </w:tcPr>
          <w:p w14:paraId="795F2416" w14:textId="77777777" w:rsidR="00C271FA" w:rsidRPr="001A324C" w:rsidRDefault="00C271FA" w:rsidP="00013F22">
            <w:pPr>
              <w:spacing w:after="0" w:line="240" w:lineRule="auto"/>
              <w:ind w:firstLine="709"/>
              <w:jc w:val="both"/>
              <w:rPr>
                <w:sz w:val="24"/>
                <w:szCs w:val="24"/>
              </w:rPr>
            </w:pPr>
            <w:r w:rsidRPr="001A324C">
              <w:rPr>
                <w:sz w:val="24"/>
                <w:szCs w:val="24"/>
              </w:rPr>
              <w:t>2,75</w:t>
            </w:r>
          </w:p>
        </w:tc>
        <w:tc>
          <w:tcPr>
            <w:tcW w:w="3021" w:type="dxa"/>
          </w:tcPr>
          <w:p w14:paraId="51F86524" w14:textId="77777777" w:rsidR="00C271FA" w:rsidRPr="001A324C" w:rsidRDefault="00C271FA" w:rsidP="00013F22">
            <w:pPr>
              <w:spacing w:after="0" w:line="240" w:lineRule="auto"/>
              <w:ind w:firstLine="709"/>
              <w:jc w:val="both"/>
              <w:rPr>
                <w:sz w:val="24"/>
                <w:szCs w:val="24"/>
              </w:rPr>
            </w:pPr>
            <w:r w:rsidRPr="001A324C">
              <w:rPr>
                <w:sz w:val="24"/>
                <w:szCs w:val="24"/>
              </w:rPr>
              <w:t>0,58</w:t>
            </w:r>
          </w:p>
        </w:tc>
      </w:tr>
      <w:tr w:rsidR="00C271FA" w:rsidRPr="00A16A9A" w14:paraId="6BEBD27C" w14:textId="77777777" w:rsidTr="00CC149B">
        <w:trPr>
          <w:jc w:val="center"/>
        </w:trPr>
        <w:tc>
          <w:tcPr>
            <w:tcW w:w="2830" w:type="dxa"/>
          </w:tcPr>
          <w:p w14:paraId="3E552AC9" w14:textId="77777777" w:rsidR="00C271FA" w:rsidRPr="001A324C" w:rsidRDefault="00C271FA" w:rsidP="006B0001">
            <w:pPr>
              <w:spacing w:after="0" w:line="240" w:lineRule="auto"/>
              <w:ind w:firstLine="29"/>
              <w:jc w:val="both"/>
              <w:rPr>
                <w:sz w:val="24"/>
                <w:szCs w:val="24"/>
              </w:rPr>
            </w:pPr>
            <w:proofErr w:type="spellStart"/>
            <w:r w:rsidRPr="001A324C">
              <w:rPr>
                <w:sz w:val="24"/>
                <w:szCs w:val="24"/>
              </w:rPr>
              <w:t>Изолейцин+лейцин</w:t>
            </w:r>
            <w:proofErr w:type="spellEnd"/>
          </w:p>
        </w:tc>
        <w:tc>
          <w:tcPr>
            <w:tcW w:w="3777" w:type="dxa"/>
            <w:gridSpan w:val="2"/>
          </w:tcPr>
          <w:p w14:paraId="645743D9" w14:textId="77777777" w:rsidR="00C271FA" w:rsidRPr="001A324C" w:rsidRDefault="00C271FA" w:rsidP="00013F22">
            <w:pPr>
              <w:spacing w:after="0" w:line="240" w:lineRule="auto"/>
              <w:ind w:firstLine="709"/>
              <w:jc w:val="both"/>
              <w:rPr>
                <w:sz w:val="24"/>
                <w:szCs w:val="24"/>
              </w:rPr>
            </w:pPr>
            <w:r w:rsidRPr="001A324C">
              <w:rPr>
                <w:sz w:val="24"/>
                <w:szCs w:val="24"/>
              </w:rPr>
              <w:t>0,95</w:t>
            </w:r>
          </w:p>
        </w:tc>
        <w:tc>
          <w:tcPr>
            <w:tcW w:w="3021" w:type="dxa"/>
          </w:tcPr>
          <w:p w14:paraId="02D2CC14" w14:textId="77777777" w:rsidR="00C271FA" w:rsidRPr="001A324C" w:rsidRDefault="00C271FA" w:rsidP="00013F22">
            <w:pPr>
              <w:spacing w:after="0" w:line="240" w:lineRule="auto"/>
              <w:ind w:firstLine="709"/>
              <w:jc w:val="both"/>
              <w:rPr>
                <w:sz w:val="24"/>
                <w:szCs w:val="24"/>
              </w:rPr>
            </w:pPr>
            <w:r w:rsidRPr="001A324C">
              <w:rPr>
                <w:sz w:val="24"/>
                <w:szCs w:val="24"/>
              </w:rPr>
              <w:t>1,39</w:t>
            </w:r>
          </w:p>
        </w:tc>
      </w:tr>
      <w:tr w:rsidR="00C271FA" w:rsidRPr="00A16A9A" w14:paraId="1AE80097" w14:textId="77777777" w:rsidTr="00CC149B">
        <w:trPr>
          <w:jc w:val="center"/>
        </w:trPr>
        <w:tc>
          <w:tcPr>
            <w:tcW w:w="2830" w:type="dxa"/>
          </w:tcPr>
          <w:p w14:paraId="50F6DA3B" w14:textId="77777777" w:rsidR="00C271FA" w:rsidRPr="001A324C" w:rsidRDefault="00C271FA" w:rsidP="006B0001">
            <w:pPr>
              <w:spacing w:after="0" w:line="240" w:lineRule="auto"/>
              <w:ind w:firstLine="29"/>
              <w:jc w:val="both"/>
              <w:rPr>
                <w:sz w:val="24"/>
                <w:szCs w:val="24"/>
              </w:rPr>
            </w:pPr>
            <w:r w:rsidRPr="001A324C">
              <w:rPr>
                <w:sz w:val="24"/>
                <w:szCs w:val="24"/>
              </w:rPr>
              <w:t>Треонин</w:t>
            </w:r>
          </w:p>
        </w:tc>
        <w:tc>
          <w:tcPr>
            <w:tcW w:w="3777" w:type="dxa"/>
            <w:gridSpan w:val="2"/>
          </w:tcPr>
          <w:p w14:paraId="291EEBAB" w14:textId="77777777" w:rsidR="00C271FA" w:rsidRPr="001A324C" w:rsidRDefault="00C271FA" w:rsidP="00013F22">
            <w:pPr>
              <w:spacing w:after="0" w:line="240" w:lineRule="auto"/>
              <w:ind w:firstLine="709"/>
              <w:jc w:val="both"/>
              <w:rPr>
                <w:sz w:val="24"/>
                <w:szCs w:val="24"/>
              </w:rPr>
            </w:pPr>
            <w:r w:rsidRPr="001A324C">
              <w:rPr>
                <w:sz w:val="24"/>
                <w:szCs w:val="24"/>
              </w:rPr>
              <w:t>1,78</w:t>
            </w:r>
          </w:p>
        </w:tc>
        <w:tc>
          <w:tcPr>
            <w:tcW w:w="3021" w:type="dxa"/>
          </w:tcPr>
          <w:p w14:paraId="2243B79F" w14:textId="77777777" w:rsidR="00C271FA" w:rsidRPr="001A324C" w:rsidRDefault="00C271FA" w:rsidP="00013F22">
            <w:pPr>
              <w:spacing w:after="0" w:line="240" w:lineRule="auto"/>
              <w:ind w:firstLine="709"/>
              <w:jc w:val="both"/>
              <w:rPr>
                <w:sz w:val="24"/>
                <w:szCs w:val="24"/>
              </w:rPr>
            </w:pPr>
            <w:r w:rsidRPr="001A324C">
              <w:rPr>
                <w:sz w:val="24"/>
                <w:szCs w:val="24"/>
              </w:rPr>
              <w:t>0,41</w:t>
            </w:r>
          </w:p>
        </w:tc>
      </w:tr>
      <w:tr w:rsidR="00C271FA" w:rsidRPr="00A16A9A" w14:paraId="7CF22B61" w14:textId="77777777" w:rsidTr="00CC149B">
        <w:trPr>
          <w:jc w:val="center"/>
        </w:trPr>
        <w:tc>
          <w:tcPr>
            <w:tcW w:w="2830" w:type="dxa"/>
          </w:tcPr>
          <w:p w14:paraId="516B72AD" w14:textId="77777777" w:rsidR="00C271FA" w:rsidRPr="001A324C" w:rsidRDefault="00C271FA" w:rsidP="006B0001">
            <w:pPr>
              <w:spacing w:after="0" w:line="240" w:lineRule="auto"/>
              <w:ind w:firstLine="29"/>
              <w:jc w:val="both"/>
              <w:rPr>
                <w:sz w:val="24"/>
                <w:szCs w:val="24"/>
              </w:rPr>
            </w:pPr>
            <w:r w:rsidRPr="001A324C">
              <w:rPr>
                <w:sz w:val="24"/>
                <w:szCs w:val="24"/>
              </w:rPr>
              <w:t xml:space="preserve">Лизин </w:t>
            </w:r>
          </w:p>
        </w:tc>
        <w:tc>
          <w:tcPr>
            <w:tcW w:w="3777" w:type="dxa"/>
            <w:gridSpan w:val="2"/>
          </w:tcPr>
          <w:p w14:paraId="221B3E2D" w14:textId="77777777" w:rsidR="00C271FA" w:rsidRPr="001A324C" w:rsidRDefault="00C271FA" w:rsidP="00013F22">
            <w:pPr>
              <w:spacing w:after="0" w:line="240" w:lineRule="auto"/>
              <w:ind w:firstLine="709"/>
              <w:jc w:val="both"/>
              <w:rPr>
                <w:sz w:val="24"/>
                <w:szCs w:val="24"/>
              </w:rPr>
            </w:pPr>
            <w:r w:rsidRPr="001A324C">
              <w:rPr>
                <w:sz w:val="24"/>
                <w:szCs w:val="24"/>
              </w:rPr>
              <w:t>2,88</w:t>
            </w:r>
          </w:p>
        </w:tc>
        <w:tc>
          <w:tcPr>
            <w:tcW w:w="3021" w:type="dxa"/>
          </w:tcPr>
          <w:p w14:paraId="0A2D0A56" w14:textId="77777777" w:rsidR="00C271FA" w:rsidRPr="001A324C" w:rsidRDefault="00C271FA" w:rsidP="00013F22">
            <w:pPr>
              <w:spacing w:after="0" w:line="240" w:lineRule="auto"/>
              <w:ind w:firstLine="709"/>
              <w:jc w:val="both"/>
              <w:rPr>
                <w:sz w:val="24"/>
                <w:szCs w:val="24"/>
              </w:rPr>
            </w:pPr>
            <w:r w:rsidRPr="001A324C">
              <w:rPr>
                <w:sz w:val="24"/>
                <w:szCs w:val="24"/>
              </w:rPr>
              <w:t>0,61</w:t>
            </w:r>
          </w:p>
        </w:tc>
      </w:tr>
      <w:tr w:rsidR="00C271FA" w:rsidRPr="00A16A9A" w14:paraId="2E13C51C" w14:textId="77777777" w:rsidTr="00CC149B">
        <w:trPr>
          <w:jc w:val="center"/>
        </w:trPr>
        <w:tc>
          <w:tcPr>
            <w:tcW w:w="2830" w:type="dxa"/>
          </w:tcPr>
          <w:p w14:paraId="71771388" w14:textId="77777777" w:rsidR="00C271FA" w:rsidRPr="001A324C" w:rsidRDefault="00C271FA" w:rsidP="006B0001">
            <w:pPr>
              <w:spacing w:after="0" w:line="240" w:lineRule="auto"/>
              <w:ind w:firstLine="29"/>
              <w:jc w:val="both"/>
              <w:rPr>
                <w:sz w:val="24"/>
                <w:szCs w:val="24"/>
              </w:rPr>
            </w:pPr>
            <w:proofErr w:type="spellStart"/>
            <w:r w:rsidRPr="001A324C">
              <w:rPr>
                <w:sz w:val="24"/>
                <w:szCs w:val="24"/>
              </w:rPr>
              <w:t>Метионин+цистин</w:t>
            </w:r>
            <w:proofErr w:type="spellEnd"/>
          </w:p>
        </w:tc>
        <w:tc>
          <w:tcPr>
            <w:tcW w:w="3777" w:type="dxa"/>
            <w:gridSpan w:val="2"/>
          </w:tcPr>
          <w:p w14:paraId="00354CCF" w14:textId="77777777" w:rsidR="00C271FA" w:rsidRPr="001A324C" w:rsidRDefault="00C271FA" w:rsidP="00013F22">
            <w:pPr>
              <w:spacing w:after="0" w:line="240" w:lineRule="auto"/>
              <w:ind w:firstLine="709"/>
              <w:jc w:val="both"/>
              <w:rPr>
                <w:sz w:val="24"/>
                <w:szCs w:val="24"/>
              </w:rPr>
            </w:pPr>
            <w:r w:rsidRPr="001A324C">
              <w:rPr>
                <w:sz w:val="24"/>
                <w:szCs w:val="24"/>
              </w:rPr>
              <w:t>0,48</w:t>
            </w:r>
          </w:p>
        </w:tc>
        <w:tc>
          <w:tcPr>
            <w:tcW w:w="3021" w:type="dxa"/>
          </w:tcPr>
          <w:p w14:paraId="17D0532E" w14:textId="77777777" w:rsidR="00C271FA" w:rsidRPr="001A324C" w:rsidRDefault="00C271FA" w:rsidP="00013F22">
            <w:pPr>
              <w:spacing w:after="0" w:line="240" w:lineRule="auto"/>
              <w:ind w:firstLine="709"/>
              <w:jc w:val="both"/>
              <w:rPr>
                <w:sz w:val="24"/>
                <w:szCs w:val="24"/>
              </w:rPr>
            </w:pPr>
            <w:r w:rsidRPr="001A324C">
              <w:rPr>
                <w:sz w:val="24"/>
                <w:szCs w:val="24"/>
              </w:rPr>
              <w:t>1,11</w:t>
            </w:r>
          </w:p>
        </w:tc>
      </w:tr>
      <w:tr w:rsidR="00C271FA" w:rsidRPr="00A16A9A" w14:paraId="2DFCD864" w14:textId="77777777" w:rsidTr="00CC149B">
        <w:trPr>
          <w:jc w:val="center"/>
        </w:trPr>
        <w:tc>
          <w:tcPr>
            <w:tcW w:w="2830" w:type="dxa"/>
          </w:tcPr>
          <w:p w14:paraId="477D8A43" w14:textId="77777777" w:rsidR="00C271FA" w:rsidRPr="001A324C" w:rsidRDefault="00C271FA" w:rsidP="006B0001">
            <w:pPr>
              <w:spacing w:after="0" w:line="240" w:lineRule="auto"/>
              <w:ind w:firstLine="29"/>
              <w:jc w:val="both"/>
              <w:rPr>
                <w:sz w:val="24"/>
                <w:szCs w:val="24"/>
              </w:rPr>
            </w:pPr>
            <w:r w:rsidRPr="001A324C">
              <w:rPr>
                <w:sz w:val="24"/>
                <w:szCs w:val="24"/>
              </w:rPr>
              <w:t>Триптофан</w:t>
            </w:r>
          </w:p>
        </w:tc>
        <w:tc>
          <w:tcPr>
            <w:tcW w:w="3777" w:type="dxa"/>
            <w:gridSpan w:val="2"/>
          </w:tcPr>
          <w:p w14:paraId="362DF625" w14:textId="77777777" w:rsidR="00C271FA" w:rsidRPr="001A324C" w:rsidRDefault="00C271FA" w:rsidP="00013F22">
            <w:pPr>
              <w:spacing w:after="0" w:line="240" w:lineRule="auto"/>
              <w:ind w:firstLine="709"/>
              <w:jc w:val="both"/>
              <w:rPr>
                <w:sz w:val="24"/>
                <w:szCs w:val="24"/>
              </w:rPr>
            </w:pPr>
            <w:r w:rsidRPr="001A324C">
              <w:rPr>
                <w:sz w:val="24"/>
                <w:szCs w:val="24"/>
              </w:rPr>
              <w:t>0,46</w:t>
            </w:r>
          </w:p>
        </w:tc>
        <w:tc>
          <w:tcPr>
            <w:tcW w:w="3021" w:type="dxa"/>
          </w:tcPr>
          <w:p w14:paraId="1C48C010" w14:textId="77777777" w:rsidR="00C271FA" w:rsidRPr="001A324C" w:rsidRDefault="00C271FA" w:rsidP="00013F22">
            <w:pPr>
              <w:spacing w:after="0" w:line="240" w:lineRule="auto"/>
              <w:ind w:firstLine="709"/>
              <w:jc w:val="both"/>
              <w:rPr>
                <w:sz w:val="24"/>
                <w:szCs w:val="24"/>
              </w:rPr>
            </w:pPr>
            <w:r w:rsidRPr="001A324C">
              <w:rPr>
                <w:sz w:val="24"/>
                <w:szCs w:val="24"/>
              </w:rPr>
              <w:t>0,10</w:t>
            </w:r>
          </w:p>
        </w:tc>
      </w:tr>
      <w:tr w:rsidR="00C271FA" w:rsidRPr="00A16A9A" w14:paraId="55E461AF" w14:textId="77777777" w:rsidTr="00CC149B">
        <w:trPr>
          <w:jc w:val="center"/>
        </w:trPr>
        <w:tc>
          <w:tcPr>
            <w:tcW w:w="2830" w:type="dxa"/>
          </w:tcPr>
          <w:p w14:paraId="58063F1B" w14:textId="77777777" w:rsidR="00C271FA" w:rsidRPr="001A324C" w:rsidRDefault="00C271FA" w:rsidP="006B0001">
            <w:pPr>
              <w:spacing w:after="0" w:line="240" w:lineRule="auto"/>
              <w:ind w:firstLine="29"/>
              <w:jc w:val="both"/>
              <w:rPr>
                <w:sz w:val="24"/>
                <w:szCs w:val="24"/>
              </w:rPr>
            </w:pPr>
            <w:proofErr w:type="spellStart"/>
            <w:r w:rsidRPr="001A324C">
              <w:rPr>
                <w:sz w:val="24"/>
                <w:szCs w:val="24"/>
              </w:rPr>
              <w:t>Фенилаланин+тирозин</w:t>
            </w:r>
            <w:proofErr w:type="spellEnd"/>
          </w:p>
        </w:tc>
        <w:tc>
          <w:tcPr>
            <w:tcW w:w="3777" w:type="dxa"/>
            <w:gridSpan w:val="2"/>
          </w:tcPr>
          <w:p w14:paraId="02AFD34B" w14:textId="77777777" w:rsidR="00C271FA" w:rsidRPr="001A324C" w:rsidRDefault="00C271FA" w:rsidP="00013F22">
            <w:pPr>
              <w:spacing w:after="0" w:line="240" w:lineRule="auto"/>
              <w:ind w:firstLine="709"/>
              <w:jc w:val="both"/>
              <w:rPr>
                <w:sz w:val="24"/>
                <w:szCs w:val="24"/>
              </w:rPr>
            </w:pPr>
            <w:r w:rsidRPr="001A324C">
              <w:rPr>
                <w:sz w:val="24"/>
                <w:szCs w:val="24"/>
              </w:rPr>
              <w:t>4,83</w:t>
            </w:r>
          </w:p>
        </w:tc>
        <w:tc>
          <w:tcPr>
            <w:tcW w:w="3021" w:type="dxa"/>
          </w:tcPr>
          <w:p w14:paraId="2E49879D" w14:textId="77777777" w:rsidR="00C271FA" w:rsidRPr="001A324C" w:rsidRDefault="00C271FA" w:rsidP="00013F22">
            <w:pPr>
              <w:spacing w:after="0" w:line="240" w:lineRule="auto"/>
              <w:ind w:firstLine="709"/>
              <w:jc w:val="both"/>
              <w:rPr>
                <w:sz w:val="24"/>
                <w:szCs w:val="24"/>
              </w:rPr>
            </w:pPr>
            <w:r w:rsidRPr="001A324C">
              <w:rPr>
                <w:sz w:val="24"/>
                <w:szCs w:val="24"/>
              </w:rPr>
              <w:t>1,49</w:t>
            </w:r>
          </w:p>
        </w:tc>
      </w:tr>
      <w:tr w:rsidR="001A324C" w:rsidRPr="00A16A9A" w14:paraId="70755456" w14:textId="77777777" w:rsidTr="00CC149B">
        <w:trPr>
          <w:jc w:val="center"/>
        </w:trPr>
        <w:tc>
          <w:tcPr>
            <w:tcW w:w="9628" w:type="dxa"/>
            <w:gridSpan w:val="4"/>
          </w:tcPr>
          <w:p w14:paraId="17105A11" w14:textId="77777777" w:rsidR="001A324C" w:rsidRDefault="001A324C" w:rsidP="001A324C">
            <w:pPr>
              <w:spacing w:after="0" w:line="240" w:lineRule="auto"/>
              <w:jc w:val="both"/>
              <w:rPr>
                <w:rFonts w:eastAsia="Times New Roman"/>
                <w:sz w:val="24"/>
                <w:szCs w:val="24"/>
                <w:lang w:val="kk-KZ" w:eastAsia="ru-RU"/>
              </w:rPr>
            </w:pPr>
            <w:r w:rsidRPr="001A324C">
              <w:rPr>
                <w:sz w:val="24"/>
                <w:szCs w:val="24"/>
                <w:lang w:val="kk-KZ"/>
              </w:rPr>
              <w:t>Ескерту</w:t>
            </w:r>
            <w:r w:rsidRPr="0070340F">
              <w:rPr>
                <w:sz w:val="24"/>
                <w:szCs w:val="24"/>
              </w:rPr>
              <w:t xml:space="preserve"> - </w:t>
            </w:r>
            <w:r w:rsidRPr="001A324C">
              <w:rPr>
                <w:rFonts w:eastAsia="Times New Roman"/>
                <w:sz w:val="24"/>
                <w:szCs w:val="24"/>
                <w:lang w:val="kk-KZ" w:eastAsia="ru-RU"/>
              </w:rPr>
              <w:t>Кесте ақпараттары бойынша өнімдердің химиялық құрамы [49].</w:t>
            </w:r>
          </w:p>
          <w:p w14:paraId="66CD63AA" w14:textId="49E9528A" w:rsidR="001A324C" w:rsidRPr="0070340F" w:rsidRDefault="001A324C" w:rsidP="001A324C">
            <w:pPr>
              <w:spacing w:after="0" w:line="240" w:lineRule="auto"/>
              <w:jc w:val="both"/>
              <w:rPr>
                <w:sz w:val="24"/>
                <w:szCs w:val="24"/>
              </w:rPr>
            </w:pPr>
          </w:p>
        </w:tc>
      </w:tr>
    </w:tbl>
    <w:p w14:paraId="33FBD6EB" w14:textId="77777777" w:rsidR="00F52757" w:rsidRDefault="00F52757" w:rsidP="00013F22">
      <w:pPr>
        <w:spacing w:after="0" w:line="240" w:lineRule="auto"/>
        <w:ind w:firstLine="709"/>
        <w:jc w:val="both"/>
        <w:rPr>
          <w:rFonts w:eastAsia="Times New Roman"/>
          <w:sz w:val="28"/>
          <w:szCs w:val="28"/>
          <w:lang w:val="kk-KZ" w:eastAsia="ru-RU"/>
        </w:rPr>
      </w:pPr>
    </w:p>
    <w:p w14:paraId="5F70B7D5" w14:textId="4270E560" w:rsidR="00C271FA" w:rsidRPr="00421551" w:rsidRDefault="008725D0" w:rsidP="001A324C">
      <w:pPr>
        <w:spacing w:after="0" w:line="240" w:lineRule="auto"/>
        <w:ind w:firstLine="709"/>
        <w:jc w:val="both"/>
        <w:rPr>
          <w:sz w:val="28"/>
          <w:szCs w:val="28"/>
          <w:shd w:val="clear" w:color="auto" w:fill="F5F5F5"/>
          <w:lang w:val="kk-KZ"/>
        </w:rPr>
      </w:pPr>
      <w:r w:rsidRPr="00421551">
        <w:rPr>
          <w:rFonts w:eastAsia="Times New Roman"/>
          <w:sz w:val="28"/>
          <w:szCs w:val="28"/>
          <w:lang w:val="kk-KZ" w:eastAsia="ru-RU"/>
        </w:rPr>
        <w:t>2-кесте</w:t>
      </w:r>
      <w:r w:rsidR="00C271FA" w:rsidRPr="00421551">
        <w:rPr>
          <w:rFonts w:eastAsia="Times New Roman"/>
          <w:sz w:val="28"/>
          <w:szCs w:val="28"/>
          <w:lang w:val="kk-KZ" w:eastAsia="ru-RU"/>
        </w:rPr>
        <w:t xml:space="preserve"> мәліметтерінде көрсетілгендей соя тек жақсы ауыстырылмайтын аминқышқылдар құрамымен ғана ерекшеленбейді, сонымен қатар макро- және микроэлементтерге бай болып келеді [</w:t>
      </w:r>
      <w:r w:rsidR="00B12BD4">
        <w:rPr>
          <w:rFonts w:eastAsia="Times New Roman"/>
          <w:sz w:val="28"/>
          <w:szCs w:val="28"/>
          <w:lang w:val="kk-KZ" w:eastAsia="ru-RU"/>
        </w:rPr>
        <w:t>83</w:t>
      </w:r>
      <w:r w:rsidR="00C271FA" w:rsidRPr="00421551">
        <w:rPr>
          <w:rFonts w:eastAsia="Times New Roman"/>
          <w:sz w:val="28"/>
          <w:szCs w:val="28"/>
          <w:lang w:val="kk-KZ" w:eastAsia="ru-RU"/>
        </w:rPr>
        <w:t>].</w:t>
      </w:r>
    </w:p>
    <w:p w14:paraId="024944A5" w14:textId="77777777" w:rsidR="00D92622" w:rsidRPr="00421551" w:rsidRDefault="00D92622" w:rsidP="001A324C">
      <w:pPr>
        <w:spacing w:after="0" w:line="240" w:lineRule="auto"/>
        <w:ind w:firstLine="709"/>
        <w:jc w:val="both"/>
        <w:rPr>
          <w:rStyle w:val="tlid-translation"/>
          <w:sz w:val="28"/>
          <w:szCs w:val="28"/>
          <w:lang w:val="kk-KZ"/>
        </w:rPr>
      </w:pPr>
      <w:r w:rsidRPr="00421551">
        <w:rPr>
          <w:rStyle w:val="tlid-translation"/>
          <w:sz w:val="28"/>
          <w:szCs w:val="28"/>
          <w:lang w:val="kk-KZ"/>
        </w:rPr>
        <w:t xml:space="preserve">Соя - әлемдік ауыл-шаруашылығындағы ең маңызды ақуызды- майлы дақыл. Бұл, күріш сияқты, Азиядағы ең танымал көне дақылды өсімдіктердің бірі. Ол ақуызды-липидтік кешенді үйлесімділігімен ерекшеленеді. Соя - идеалға жақын аминқышқыл құрамы бойынша жеңіл сіңімді және теңдестірілген ақуыз көзі болып табылады. Соя ақуыздары бірегей, себебі олардың ауыстырылмайтын аминқышқылдар құрамы жануартекті ақуыздардың құрамымен бірдей болып келеді. Биологиялық құндылығы бойынша, соя ақуыздары ең жақсы еттен асып түседі және тауық жұмыртқасындағы ақуызға ұқсайды. Өсімдік ақуыздарына қарағанда соя ақуыздары ең жақсы сапаға ие, яғни – пуриндер болмайды. Сондықтан, соядан жасалатын өнімдерді қант диабеті және бүйрек ауруы бар адамдардың тағамдарында қолдануға болады. </w:t>
      </w:r>
    </w:p>
    <w:p w14:paraId="4FDB0E62" w14:textId="77777777" w:rsidR="00D92622" w:rsidRPr="00421551" w:rsidRDefault="00D92622" w:rsidP="001A324C">
      <w:pPr>
        <w:spacing w:after="0" w:line="240" w:lineRule="auto"/>
        <w:ind w:firstLine="709"/>
        <w:jc w:val="both"/>
        <w:rPr>
          <w:sz w:val="28"/>
          <w:szCs w:val="28"/>
          <w:lang w:val="kk-KZ"/>
        </w:rPr>
      </w:pPr>
      <w:r w:rsidRPr="00421551">
        <w:rPr>
          <w:rStyle w:val="tlid-translation"/>
          <w:sz w:val="28"/>
          <w:szCs w:val="28"/>
          <w:lang w:val="kk-KZ"/>
        </w:rPr>
        <w:t>Құрамындағы ақуыз мөлшері ұнның майлылығына байланысты болады және (құрғақ заттың кемінде % құрайды): майсыздандырылған ұнда - 38, жартылай майсыздандырылған ұнда - 43, майсыздандырылған ұнда – 48 болуы керек.</w:t>
      </w:r>
    </w:p>
    <w:p w14:paraId="21C3B865" w14:textId="77777777" w:rsidR="00D92622" w:rsidRPr="00421551" w:rsidRDefault="00D92622" w:rsidP="001A324C">
      <w:pPr>
        <w:spacing w:after="0" w:line="240" w:lineRule="auto"/>
        <w:ind w:firstLine="709"/>
        <w:jc w:val="both"/>
        <w:rPr>
          <w:sz w:val="28"/>
          <w:szCs w:val="28"/>
          <w:lang w:val="kk-KZ"/>
        </w:rPr>
      </w:pPr>
      <w:r w:rsidRPr="00421551">
        <w:rPr>
          <w:rStyle w:val="tlid-translation"/>
          <w:sz w:val="28"/>
          <w:szCs w:val="28"/>
          <w:lang w:val="kk-KZ"/>
        </w:rPr>
        <w:lastRenderedPageBreak/>
        <w:t>Ұнның ылғалдылығы (% -бен) аспауы тиіс:  майсыздандырылған және жартылай майсыздандырылған - 9, майсыздандырылған - 10.</w:t>
      </w:r>
    </w:p>
    <w:p w14:paraId="6C85CFA8" w14:textId="675ADAEE" w:rsidR="00D92622" w:rsidRPr="00421551" w:rsidRDefault="00D92622" w:rsidP="001A324C">
      <w:pPr>
        <w:spacing w:after="0" w:line="240" w:lineRule="auto"/>
        <w:ind w:firstLine="709"/>
        <w:jc w:val="both"/>
        <w:rPr>
          <w:rStyle w:val="tlid-translation"/>
          <w:sz w:val="28"/>
          <w:szCs w:val="28"/>
          <w:lang w:val="kk-KZ"/>
        </w:rPr>
      </w:pPr>
      <w:r w:rsidRPr="00421551">
        <w:rPr>
          <w:rStyle w:val="tlid-translation"/>
          <w:sz w:val="28"/>
          <w:szCs w:val="28"/>
          <w:lang w:val="kk-KZ"/>
        </w:rPr>
        <w:t>Бұдан басқа, соя ұнының барлық түрлерде және сұрыптарында, тартылу ірілігі нормаланады, елегіштен өткізумен бекітіледі [</w:t>
      </w:r>
      <w:r w:rsidR="00B12BD4">
        <w:rPr>
          <w:rStyle w:val="tlid-translation"/>
          <w:sz w:val="28"/>
          <w:szCs w:val="28"/>
          <w:lang w:val="kk-KZ"/>
        </w:rPr>
        <w:t>84,85,86</w:t>
      </w:r>
      <w:r w:rsidRPr="00421551">
        <w:rPr>
          <w:rStyle w:val="tlid-translation"/>
          <w:sz w:val="28"/>
          <w:szCs w:val="28"/>
          <w:lang w:val="kk-KZ"/>
        </w:rPr>
        <w:t>].</w:t>
      </w:r>
    </w:p>
    <w:p w14:paraId="647C5F7B" w14:textId="173561C7"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Құрамындағы көмірсулар мөлшері дәннің құрғақ массасының 22-35% құрайды. Сонымен қатар: моно-қанттар 0,07-2,2%, сахарозалар 3,31-13,5%, раффинозалар 1,13%, стахиозалар 3,25%, пентазандар 3,8-5,45%, галактан 4,6%, арабан 3,8%, талшықтар 3,0-7,0%, гемицелюлозалар 1,3-6,5%, декстрин және крахмал 3,1-8,97% [</w:t>
      </w:r>
      <w:r w:rsidR="00B12BD4">
        <w:rPr>
          <w:rFonts w:eastAsia="Times New Roman"/>
          <w:sz w:val="28"/>
          <w:szCs w:val="28"/>
          <w:lang w:val="kk-KZ" w:eastAsia="ru-RU"/>
        </w:rPr>
        <w:t>87,88</w:t>
      </w:r>
      <w:r w:rsidRPr="00421551">
        <w:rPr>
          <w:rFonts w:eastAsia="Times New Roman"/>
          <w:sz w:val="28"/>
          <w:szCs w:val="28"/>
          <w:lang w:val="kk-KZ" w:eastAsia="ru-RU"/>
        </w:rPr>
        <w:t>].</w:t>
      </w:r>
    </w:p>
    <w:p w14:paraId="1267F0D7" w14:textId="13FD619B"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Соя құрамында каротин 1,2-2 мг/кг, тиамин 3,9-17,5 мг/кг, рибофлавин 2,1-3 мг/кг, пантотен қышқылы 15 мг/кг, холин 2500 мг/кг, никотинамид 21,1-25 мг/кг, пиридоксин 4,8 мг/кг, токоферол 4,05-4,15 мг/кг, аскорбин қышқылы 20-100 мг/кг мөлшерде кездеседі [</w:t>
      </w:r>
      <w:r w:rsidR="00B12BD4">
        <w:rPr>
          <w:rFonts w:eastAsia="Times New Roman"/>
          <w:sz w:val="28"/>
          <w:szCs w:val="28"/>
          <w:lang w:val="kk-KZ" w:eastAsia="ru-RU"/>
        </w:rPr>
        <w:t>89,90</w:t>
      </w:r>
      <w:r w:rsidRPr="00421551">
        <w:rPr>
          <w:rFonts w:eastAsia="Times New Roman"/>
          <w:sz w:val="28"/>
          <w:szCs w:val="28"/>
          <w:lang w:val="kk-KZ" w:eastAsia="ru-RU"/>
        </w:rPr>
        <w:t>].</w:t>
      </w:r>
    </w:p>
    <w:p w14:paraId="388F24F3" w14:textId="5C9E36FA"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Құрамындағы минералды элементтер соя дәнінде: жалпы массадан калий 1,7-2,5%, кальций 0,21-0,96 мг/кг, фосфор 0,44-1,09 мг/кг, магний 0-0,56 мг/кг, натрий 0,005-0,62 мг/кг, күкірт 0,48 мг/кг, темір 95-240 мг/кг мөлшерде кездеседі [</w:t>
      </w:r>
      <w:r w:rsidR="00B12BD4">
        <w:rPr>
          <w:rFonts w:eastAsia="Times New Roman"/>
          <w:sz w:val="28"/>
          <w:szCs w:val="28"/>
          <w:lang w:val="kk-KZ" w:eastAsia="ru-RU"/>
        </w:rPr>
        <w:t>91,92</w:t>
      </w:r>
      <w:r w:rsidRPr="00421551">
        <w:rPr>
          <w:rFonts w:eastAsia="Times New Roman"/>
          <w:sz w:val="28"/>
          <w:szCs w:val="28"/>
          <w:lang w:val="kk-KZ" w:eastAsia="ru-RU"/>
        </w:rPr>
        <w:t>].</w:t>
      </w:r>
    </w:p>
    <w:p w14:paraId="02248B09" w14:textId="6149E8E5" w:rsidR="00A16A9A" w:rsidRDefault="00C271FA" w:rsidP="001A324C">
      <w:pPr>
        <w:spacing w:after="0" w:line="240" w:lineRule="auto"/>
        <w:ind w:firstLine="709"/>
        <w:jc w:val="both"/>
        <w:rPr>
          <w:rStyle w:val="tlid-translation"/>
          <w:sz w:val="28"/>
          <w:szCs w:val="28"/>
          <w:lang w:val="kk-KZ"/>
        </w:rPr>
      </w:pPr>
      <w:r w:rsidRPr="00421551">
        <w:rPr>
          <w:rStyle w:val="tlid-translation"/>
          <w:sz w:val="28"/>
          <w:szCs w:val="28"/>
          <w:lang w:val="kk-KZ"/>
        </w:rPr>
        <w:t>Соя дәнінің нәрлі құнының төмендеуіне әсер ететін факторлар. Бастапқы соя дәнінде кездесетін нәрлілікке қарсы факторлардың арасында бірнеше элементтер кездеседі [</w:t>
      </w:r>
      <w:r w:rsidR="00B12BD4">
        <w:rPr>
          <w:rStyle w:val="tlid-translation"/>
          <w:sz w:val="28"/>
          <w:szCs w:val="28"/>
          <w:lang w:val="kk-KZ"/>
        </w:rPr>
        <w:t>93</w:t>
      </w:r>
      <w:r w:rsidRPr="00421551">
        <w:rPr>
          <w:rStyle w:val="tlid-translation"/>
          <w:sz w:val="28"/>
          <w:szCs w:val="28"/>
          <w:lang w:val="kk-KZ"/>
        </w:rPr>
        <w:t>]:</w:t>
      </w:r>
    </w:p>
    <w:p w14:paraId="3B1AEA32" w14:textId="21147256" w:rsidR="00C271FA" w:rsidRPr="00A16A9A" w:rsidRDefault="00C271FA" w:rsidP="001A324C">
      <w:pPr>
        <w:pStyle w:val="a5"/>
        <w:numPr>
          <w:ilvl w:val="0"/>
          <w:numId w:val="11"/>
        </w:numPr>
        <w:tabs>
          <w:tab w:val="left" w:pos="709"/>
          <w:tab w:val="left" w:pos="851"/>
        </w:tabs>
        <w:ind w:left="0" w:firstLine="709"/>
        <w:rPr>
          <w:rStyle w:val="tlid-translation"/>
          <w:sz w:val="28"/>
          <w:szCs w:val="28"/>
          <w:lang w:val="kk-KZ" w:eastAsia="ru-RU"/>
        </w:rPr>
      </w:pPr>
      <w:r w:rsidRPr="00A16A9A">
        <w:rPr>
          <w:rStyle w:val="tlid-translation"/>
          <w:sz w:val="28"/>
          <w:szCs w:val="28"/>
          <w:lang w:val="kk-KZ"/>
        </w:rPr>
        <w:t xml:space="preserve">Ағзадағы ақуызды қорытуды немесе одан әрі сіңіруді және ақуызды пайдалануды тоқтататын байланыстар. Оларға мыналар жатады: </w:t>
      </w:r>
    </w:p>
    <w:p w14:paraId="129756DC" w14:textId="77777777" w:rsidR="00C271FA" w:rsidRPr="00421551" w:rsidRDefault="00C271FA" w:rsidP="001A324C">
      <w:pPr>
        <w:spacing w:after="0" w:line="240" w:lineRule="auto"/>
        <w:ind w:firstLine="709"/>
        <w:jc w:val="both"/>
        <w:rPr>
          <w:rStyle w:val="tlid-translation"/>
          <w:sz w:val="28"/>
          <w:szCs w:val="28"/>
          <w:lang w:val="kk-KZ"/>
        </w:rPr>
      </w:pPr>
      <w:r w:rsidRPr="00421551">
        <w:rPr>
          <w:rStyle w:val="tlid-translation"/>
          <w:sz w:val="28"/>
          <w:szCs w:val="28"/>
          <w:lang w:val="kk-KZ"/>
        </w:rPr>
        <w:t xml:space="preserve">а) протеаза ингибиторлары; </w:t>
      </w:r>
    </w:p>
    <w:p w14:paraId="52EBEF77" w14:textId="77777777"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eastAsia="ru-RU"/>
        </w:rPr>
        <w:t>б) лектин</w:t>
      </w:r>
      <w:r w:rsidRPr="00421551">
        <w:rPr>
          <w:rFonts w:eastAsia="Times New Roman"/>
          <w:sz w:val="28"/>
          <w:szCs w:val="28"/>
          <w:lang w:val="kk-KZ" w:eastAsia="ru-RU"/>
        </w:rPr>
        <w:t>дер</w:t>
      </w:r>
      <w:r w:rsidRPr="00421551">
        <w:rPr>
          <w:rFonts w:eastAsia="Times New Roman"/>
          <w:sz w:val="28"/>
          <w:szCs w:val="28"/>
          <w:lang w:eastAsia="ru-RU"/>
        </w:rPr>
        <w:t xml:space="preserve"> (гемагглютинин</w:t>
      </w:r>
      <w:r w:rsidRPr="00421551">
        <w:rPr>
          <w:rFonts w:eastAsia="Times New Roman"/>
          <w:sz w:val="28"/>
          <w:szCs w:val="28"/>
          <w:lang w:val="kk-KZ" w:eastAsia="ru-RU"/>
        </w:rPr>
        <w:t>дер</w:t>
      </w:r>
      <w:r w:rsidRPr="00421551">
        <w:rPr>
          <w:rFonts w:eastAsia="Times New Roman"/>
          <w:sz w:val="28"/>
          <w:szCs w:val="28"/>
          <w:lang w:eastAsia="ru-RU"/>
        </w:rPr>
        <w:t xml:space="preserve">); </w:t>
      </w:r>
    </w:p>
    <w:p w14:paraId="404E9540" w14:textId="77777777"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eastAsia="ru-RU"/>
        </w:rPr>
        <w:t>в) сапонин</w:t>
      </w:r>
      <w:r w:rsidRPr="00421551">
        <w:rPr>
          <w:rFonts w:eastAsia="Times New Roman"/>
          <w:sz w:val="28"/>
          <w:szCs w:val="28"/>
          <w:lang w:val="kk-KZ" w:eastAsia="ru-RU"/>
        </w:rPr>
        <w:t>дер</w:t>
      </w:r>
      <w:r w:rsidRPr="00421551">
        <w:rPr>
          <w:rFonts w:eastAsia="Times New Roman"/>
          <w:sz w:val="28"/>
          <w:szCs w:val="28"/>
          <w:lang w:eastAsia="ru-RU"/>
        </w:rPr>
        <w:t>;</w:t>
      </w:r>
    </w:p>
    <w:p w14:paraId="21C09D1B" w14:textId="5C042B93"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eastAsia="ru-RU"/>
        </w:rPr>
        <w:t>г) полифенол</w:t>
      </w:r>
      <w:r w:rsidRPr="00421551">
        <w:rPr>
          <w:rFonts w:eastAsia="Times New Roman"/>
          <w:sz w:val="28"/>
          <w:szCs w:val="28"/>
          <w:lang w:val="kk-KZ" w:eastAsia="ru-RU"/>
        </w:rPr>
        <w:t>ды байланыстар.</w:t>
      </w:r>
    </w:p>
    <w:p w14:paraId="7557DB03" w14:textId="121E8AD4" w:rsidR="00C271FA" w:rsidRPr="00A16A9A" w:rsidRDefault="00C271FA" w:rsidP="001A324C">
      <w:pPr>
        <w:pStyle w:val="a5"/>
        <w:numPr>
          <w:ilvl w:val="0"/>
          <w:numId w:val="11"/>
        </w:numPr>
        <w:tabs>
          <w:tab w:val="left" w:pos="709"/>
          <w:tab w:val="left" w:pos="851"/>
        </w:tabs>
        <w:ind w:left="0" w:firstLine="709"/>
        <w:rPr>
          <w:sz w:val="28"/>
          <w:szCs w:val="28"/>
          <w:lang w:val="kk-KZ" w:eastAsia="ru-RU"/>
        </w:rPr>
      </w:pPr>
      <w:r w:rsidRPr="00A16A9A">
        <w:rPr>
          <w:sz w:val="28"/>
          <w:szCs w:val="28"/>
          <w:lang w:val="kk-KZ" w:eastAsia="ru-RU"/>
        </w:rPr>
        <w:t>Минералды элементтердің ерігіштігін азайтатын немесе қолданысын өзгертетін байланыстар:</w:t>
      </w:r>
    </w:p>
    <w:p w14:paraId="467A09DC" w14:textId="77777777"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 а) фитин қышқылы; </w:t>
      </w:r>
    </w:p>
    <w:p w14:paraId="52D91BDB" w14:textId="77777777"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б) щавель қышқылы.</w:t>
      </w:r>
    </w:p>
    <w:p w14:paraId="6E0E7FB7" w14:textId="0746A350" w:rsidR="00C271FA" w:rsidRPr="00A16A9A" w:rsidRDefault="00C271FA" w:rsidP="001A324C">
      <w:pPr>
        <w:pStyle w:val="a5"/>
        <w:numPr>
          <w:ilvl w:val="0"/>
          <w:numId w:val="11"/>
        </w:numPr>
        <w:tabs>
          <w:tab w:val="left" w:pos="709"/>
          <w:tab w:val="left" w:pos="851"/>
        </w:tabs>
        <w:ind w:left="0" w:firstLine="709"/>
        <w:rPr>
          <w:sz w:val="28"/>
          <w:szCs w:val="28"/>
          <w:lang w:val="kk-KZ" w:eastAsia="ru-RU"/>
        </w:rPr>
      </w:pPr>
      <w:r w:rsidRPr="00A16A9A">
        <w:rPr>
          <w:sz w:val="28"/>
          <w:szCs w:val="28"/>
          <w:lang w:val="kk-KZ" w:eastAsia="ru-RU"/>
        </w:rPr>
        <w:t>Белгілі бір дәрумендерді әсерсіздендіретін немесе оларға қажеттілікті жоғарылататын байланыстар:</w:t>
      </w:r>
    </w:p>
    <w:p w14:paraId="3D46838B" w14:textId="3B865451"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а)</w:t>
      </w:r>
      <w:r w:rsidR="00E55A94">
        <w:rPr>
          <w:rFonts w:eastAsia="Times New Roman"/>
          <w:sz w:val="28"/>
          <w:szCs w:val="28"/>
          <w:lang w:val="kk-KZ" w:eastAsia="ru-RU"/>
        </w:rPr>
        <w:t xml:space="preserve"> </w:t>
      </w:r>
      <w:r w:rsidRPr="00421551">
        <w:rPr>
          <w:rFonts w:eastAsia="Times New Roman"/>
          <w:sz w:val="28"/>
          <w:szCs w:val="28"/>
          <w:lang w:val="kk-KZ" w:eastAsia="ru-RU"/>
        </w:rPr>
        <w:t xml:space="preserve">А антидәрумені; </w:t>
      </w:r>
    </w:p>
    <w:p w14:paraId="55315345" w14:textId="77777777"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б) Б антидәрумені;</w:t>
      </w:r>
    </w:p>
    <w:p w14:paraId="60546DDC" w14:textId="0621DC11"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в) Е антидәрумені; </w:t>
      </w:r>
    </w:p>
    <w:p w14:paraId="22076B10" w14:textId="77777777"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г) В</w:t>
      </w:r>
      <w:r w:rsidRPr="00421551">
        <w:rPr>
          <w:rFonts w:eastAsia="Times New Roman"/>
          <w:sz w:val="28"/>
          <w:szCs w:val="28"/>
          <w:vertAlign w:val="subscript"/>
          <w:lang w:val="kk-KZ" w:eastAsia="ru-RU"/>
        </w:rPr>
        <w:t>12</w:t>
      </w:r>
      <w:r w:rsidRPr="00421551">
        <w:rPr>
          <w:rFonts w:eastAsia="Times New Roman"/>
          <w:sz w:val="28"/>
          <w:szCs w:val="28"/>
          <w:lang w:val="kk-KZ" w:eastAsia="ru-RU"/>
        </w:rPr>
        <w:t xml:space="preserve"> антидәрумені.</w:t>
      </w:r>
    </w:p>
    <w:p w14:paraId="7AC920D1" w14:textId="352AF036" w:rsidR="00EF65B6" w:rsidRPr="00EF65B6" w:rsidRDefault="00C271FA" w:rsidP="001A324C">
      <w:pPr>
        <w:pStyle w:val="a5"/>
        <w:numPr>
          <w:ilvl w:val="0"/>
          <w:numId w:val="11"/>
        </w:numPr>
        <w:ind w:left="0" w:firstLine="709"/>
        <w:rPr>
          <w:sz w:val="28"/>
          <w:szCs w:val="28"/>
          <w:lang w:val="kk-KZ" w:eastAsia="ru-RU"/>
        </w:rPr>
      </w:pPr>
      <w:r w:rsidRPr="00EF65B6">
        <w:rPr>
          <w:sz w:val="28"/>
          <w:szCs w:val="28"/>
          <w:lang w:val="kk-KZ" w:eastAsia="ru-RU"/>
        </w:rPr>
        <w:t>Жалпы улы әсері бар байланыстар - цианогендер (глюкозидтер).</w:t>
      </w:r>
    </w:p>
    <w:p w14:paraId="370FFE8B" w14:textId="0CBE3AA5" w:rsidR="00C271FA" w:rsidRPr="00EF65B6" w:rsidRDefault="00EF65B6" w:rsidP="001A324C">
      <w:pPr>
        <w:pStyle w:val="a5"/>
        <w:numPr>
          <w:ilvl w:val="0"/>
          <w:numId w:val="11"/>
        </w:numPr>
        <w:tabs>
          <w:tab w:val="left" w:pos="709"/>
          <w:tab w:val="left" w:pos="851"/>
        </w:tabs>
        <w:ind w:left="0" w:firstLine="709"/>
        <w:rPr>
          <w:sz w:val="28"/>
          <w:szCs w:val="28"/>
          <w:lang w:val="kk-KZ" w:eastAsia="ru-RU"/>
        </w:rPr>
      </w:pPr>
      <w:r>
        <w:rPr>
          <w:sz w:val="28"/>
          <w:szCs w:val="28"/>
          <w:lang w:val="kk-KZ" w:eastAsia="ru-RU"/>
        </w:rPr>
        <w:t xml:space="preserve"> </w:t>
      </w:r>
      <w:r w:rsidR="00C271FA" w:rsidRPr="00EF65B6">
        <w:rPr>
          <w:sz w:val="28"/>
          <w:szCs w:val="28"/>
          <w:lang w:val="kk-KZ" w:eastAsia="ru-RU"/>
        </w:rPr>
        <w:t xml:space="preserve">Соя дәні нәрлілікке қарсы факторларға да ие болуы мүмкін, сояны өңдеу процесінен дайын өнімге дейін пайда болуы мүмкін: </w:t>
      </w:r>
    </w:p>
    <w:p w14:paraId="7BA4EA37" w14:textId="643BFD72"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а) нәрлі заттардың бұзылуы; </w:t>
      </w:r>
    </w:p>
    <w:p w14:paraId="00BA4A61" w14:textId="6495E097" w:rsidR="00C271FA" w:rsidRPr="00421551" w:rsidRDefault="00C271FA" w:rsidP="001A324C">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б) канцерогенді заттармен ластануы.</w:t>
      </w:r>
    </w:p>
    <w:p w14:paraId="05C40B3D" w14:textId="763EE5FF" w:rsidR="00C271FA" w:rsidRPr="00421551" w:rsidRDefault="00C271FA" w:rsidP="001A324C">
      <w:pPr>
        <w:tabs>
          <w:tab w:val="left" w:pos="567"/>
        </w:tabs>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Сояның әр түрлі сұрыптарының құрамында трипсин ингибиторының мөлшері өте кең шекте 11,2 - ден 38 г/кг дейін ауытқуы мүмкін [</w:t>
      </w:r>
      <w:r w:rsidR="00B12BD4">
        <w:rPr>
          <w:rFonts w:eastAsia="Times New Roman"/>
          <w:sz w:val="28"/>
          <w:szCs w:val="28"/>
          <w:lang w:val="kk-KZ" w:eastAsia="ru-RU"/>
        </w:rPr>
        <w:t>94</w:t>
      </w:r>
      <w:r w:rsidRPr="00421551">
        <w:rPr>
          <w:rFonts w:eastAsia="Times New Roman"/>
          <w:sz w:val="28"/>
          <w:szCs w:val="28"/>
          <w:lang w:val="kk-KZ" w:eastAsia="ru-RU"/>
        </w:rPr>
        <w:t>].</w:t>
      </w:r>
    </w:p>
    <w:p w14:paraId="4CEFC5C7" w14:textId="6E41F27A" w:rsidR="00C271FA" w:rsidRPr="007A75FD" w:rsidRDefault="00C271FA" w:rsidP="001A324C">
      <w:pPr>
        <w:spacing w:after="0" w:line="240" w:lineRule="auto"/>
        <w:ind w:firstLine="709"/>
        <w:jc w:val="both"/>
        <w:rPr>
          <w:rFonts w:eastAsia="Times New Roman"/>
          <w:sz w:val="28"/>
          <w:szCs w:val="28"/>
          <w:lang w:val="kk-KZ" w:eastAsia="ru-RU"/>
        </w:rPr>
      </w:pPr>
      <w:r w:rsidRPr="007A75FD">
        <w:rPr>
          <w:rFonts w:eastAsia="Times New Roman"/>
          <w:sz w:val="28"/>
          <w:szCs w:val="28"/>
          <w:lang w:val="kk-KZ" w:eastAsia="ru-RU"/>
        </w:rPr>
        <w:t xml:space="preserve">Соя тұқымдарының қабілетті ерекшелігі олардың ақуыз құрамында ферменттердің - уреаза және липоксидазаның болуы болып табылады. Уреаза </w:t>
      </w:r>
      <w:r w:rsidRPr="007A75FD">
        <w:rPr>
          <w:rFonts w:eastAsia="Times New Roman"/>
          <w:sz w:val="28"/>
          <w:szCs w:val="28"/>
          <w:lang w:val="kk-KZ" w:eastAsia="ru-RU"/>
        </w:rPr>
        <w:lastRenderedPageBreak/>
        <w:t>үлесі барлық ақуыздың  12% -н құрайды. Өзінің химиялық құрамы бойынша уреаза ерекше. Оның белсенділігінің көрсеткіші сояны термиялық өңдеудің қажетті дәрежесін жанама ғана бағалай алады [</w:t>
      </w:r>
      <w:r w:rsidR="00B12BD4">
        <w:rPr>
          <w:rFonts w:eastAsia="Times New Roman"/>
          <w:sz w:val="28"/>
          <w:szCs w:val="28"/>
          <w:lang w:val="kk-KZ" w:eastAsia="ru-RU"/>
        </w:rPr>
        <w:t>95</w:t>
      </w:r>
      <w:r w:rsidRPr="007A75FD">
        <w:rPr>
          <w:rFonts w:eastAsia="Times New Roman"/>
          <w:sz w:val="28"/>
          <w:szCs w:val="28"/>
          <w:lang w:val="kk-KZ" w:eastAsia="ru-RU"/>
        </w:rPr>
        <w:t>].</w:t>
      </w:r>
    </w:p>
    <w:p w14:paraId="2583457C" w14:textId="349799D7" w:rsidR="00C271FA" w:rsidRPr="00421551" w:rsidRDefault="00C271FA" w:rsidP="001A324C">
      <w:pPr>
        <w:spacing w:after="0" w:line="240" w:lineRule="auto"/>
        <w:ind w:firstLine="709"/>
        <w:jc w:val="both"/>
        <w:rPr>
          <w:sz w:val="28"/>
          <w:szCs w:val="28"/>
          <w:lang w:val="kk-KZ"/>
        </w:rPr>
      </w:pPr>
      <w:r w:rsidRPr="007A75FD">
        <w:rPr>
          <w:rStyle w:val="tlid-translation"/>
          <w:sz w:val="28"/>
          <w:szCs w:val="28"/>
          <w:lang w:val="kk-KZ"/>
        </w:rPr>
        <w:t>Сояның нәрлілікке қарсы заттарын бағалау үшін</w:t>
      </w:r>
      <w:r w:rsidRPr="00421551">
        <w:rPr>
          <w:rStyle w:val="tlid-translation"/>
          <w:sz w:val="28"/>
          <w:szCs w:val="28"/>
          <w:lang w:val="kk-KZ"/>
        </w:rPr>
        <w:t xml:space="preserve"> уреаза ферментінің белсенділігі қолданылады, себебі ол соя трипсині ингибиторларының жалпы санымен жақсы байланыста болады [</w:t>
      </w:r>
      <w:r w:rsidR="00B12BD4">
        <w:rPr>
          <w:rStyle w:val="tlid-translation"/>
          <w:sz w:val="28"/>
          <w:szCs w:val="28"/>
          <w:lang w:val="kk-KZ"/>
        </w:rPr>
        <w:t>96</w:t>
      </w:r>
      <w:r w:rsidRPr="00421551">
        <w:rPr>
          <w:rStyle w:val="tlid-translation"/>
          <w:sz w:val="28"/>
          <w:szCs w:val="28"/>
          <w:lang w:val="kk-KZ"/>
        </w:rPr>
        <w:t>].</w:t>
      </w:r>
    </w:p>
    <w:p w14:paraId="380D66A3" w14:textId="05C8DFF7" w:rsidR="00C271FA" w:rsidRPr="00421551" w:rsidRDefault="00C271FA" w:rsidP="001A324C">
      <w:pPr>
        <w:spacing w:after="0" w:line="240" w:lineRule="auto"/>
        <w:ind w:firstLine="709"/>
        <w:jc w:val="both"/>
        <w:rPr>
          <w:rFonts w:eastAsia="Times New Roman"/>
          <w:sz w:val="28"/>
          <w:szCs w:val="28"/>
          <w:lang w:val="kk-KZ" w:eastAsia="ru-RU"/>
        </w:rPr>
      </w:pPr>
      <w:r w:rsidRPr="00421551">
        <w:rPr>
          <w:rStyle w:val="tlid-translation"/>
          <w:sz w:val="28"/>
          <w:szCs w:val="28"/>
          <w:lang w:val="kk-KZ"/>
        </w:rPr>
        <w:t xml:space="preserve">Уреаза (карбамид-амин-гидролаза) </w:t>
      </w:r>
      <w:r w:rsidRPr="00421551">
        <w:rPr>
          <w:rFonts w:eastAsia="Times New Roman"/>
          <w:sz w:val="28"/>
          <w:szCs w:val="28"/>
          <w:lang w:val="kk-KZ" w:eastAsia="ru-RU"/>
        </w:rPr>
        <w:t xml:space="preserve">- </w:t>
      </w:r>
      <w:r w:rsidRPr="00421551">
        <w:rPr>
          <w:rStyle w:val="tlid-translation"/>
          <w:sz w:val="28"/>
          <w:szCs w:val="28"/>
          <w:lang w:val="kk-KZ"/>
        </w:rPr>
        <w:t>табиғатта кең таралған фермент болып табылады. Аз мөлшерде дәнді дақылдарда кездеседі, 200-ге жуық бактериялар түрлерімен шығарылады, жануарлар ағзасында ішек микрофлорасымен синтезделеді</w:t>
      </w:r>
      <w:r w:rsidR="00B12BD4">
        <w:rPr>
          <w:rStyle w:val="tlid-translation"/>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97,98</w:t>
      </w:r>
      <w:r w:rsidR="00B12BD4" w:rsidRPr="0010049F">
        <w:rPr>
          <w:rFonts w:eastAsia="Times New Roman"/>
          <w:sz w:val="28"/>
          <w:szCs w:val="28"/>
          <w:lang w:val="kk-KZ"/>
        </w:rPr>
        <w:t>]</w:t>
      </w:r>
      <w:r w:rsidRPr="00421551">
        <w:rPr>
          <w:rStyle w:val="tlid-translation"/>
          <w:sz w:val="28"/>
          <w:szCs w:val="28"/>
          <w:lang w:val="kk-KZ"/>
        </w:rPr>
        <w:t>.</w:t>
      </w:r>
    </w:p>
    <w:p w14:paraId="752744B7" w14:textId="77777777" w:rsidR="00C271FA" w:rsidRPr="00421551" w:rsidRDefault="00C271FA" w:rsidP="001A324C">
      <w:pPr>
        <w:spacing w:after="0" w:line="240" w:lineRule="auto"/>
        <w:ind w:firstLine="709"/>
        <w:jc w:val="both"/>
        <w:rPr>
          <w:rStyle w:val="tlid-translation"/>
          <w:sz w:val="28"/>
          <w:szCs w:val="28"/>
          <w:lang w:val="kk-KZ"/>
        </w:rPr>
      </w:pPr>
      <w:r w:rsidRPr="00421551">
        <w:rPr>
          <w:rStyle w:val="tlid-translation"/>
          <w:sz w:val="28"/>
          <w:szCs w:val="28"/>
          <w:lang w:val="kk-KZ"/>
        </w:rPr>
        <w:t>Дегенмен, күйіс қайтаратын жануарларды ақуызды емес азотпен қоректендіру кезінде соя дәніндегі карбамид-амин-гидролазаның жоғары концентрациясы улану белгілерін тудыруы мүмкін. Ферменттен көп мөлшерде аммиактың каталитикалық бөлінуіне байланысты, қысқа уақыт ішінде аммиак азоты тікелей қанға сіңіп, ішек асты микрофлорасымен жойылып шығарылып үлгермей жатады және қатты улану тудыруы мүмкін.</w:t>
      </w:r>
    </w:p>
    <w:p w14:paraId="7E8427F3" w14:textId="4E6FB210" w:rsidR="00C271FA" w:rsidRPr="00421551" w:rsidRDefault="00C271FA" w:rsidP="001A324C">
      <w:pPr>
        <w:spacing w:after="0" w:line="240" w:lineRule="auto"/>
        <w:ind w:firstLine="709"/>
        <w:jc w:val="both"/>
        <w:rPr>
          <w:sz w:val="28"/>
          <w:szCs w:val="28"/>
          <w:lang w:val="kk-KZ"/>
        </w:rPr>
      </w:pPr>
      <w:r w:rsidRPr="00421551">
        <w:rPr>
          <w:rStyle w:val="tlid-translation"/>
          <w:sz w:val="28"/>
          <w:szCs w:val="28"/>
          <w:lang w:val="kk-KZ"/>
        </w:rPr>
        <w:t>Уреазаны алғаш рет 1926 ж. (J.B. Sumner) Самнер, канавалия бұршақтарынан (Canavalia ensiformis) кристалды түрде алды. Фермент 32% ацетонның сулы ерітіндісінде ериді және нитропрусид реакциясын береді, бұл 23 сульфгидрильді топтың болуын дәлелдейді [</w:t>
      </w:r>
      <w:r w:rsidR="00B12BD4">
        <w:rPr>
          <w:rStyle w:val="tlid-translation"/>
          <w:sz w:val="28"/>
          <w:szCs w:val="28"/>
          <w:lang w:val="kk-KZ"/>
        </w:rPr>
        <w:t>99</w:t>
      </w:r>
      <w:r w:rsidRPr="00421551">
        <w:rPr>
          <w:rStyle w:val="tlid-translation"/>
          <w:sz w:val="28"/>
          <w:szCs w:val="28"/>
          <w:lang w:val="kk-KZ"/>
        </w:rPr>
        <w:t>].</w:t>
      </w:r>
    </w:p>
    <w:p w14:paraId="2EFD7EB4" w14:textId="5E125DB3" w:rsidR="00C271FA" w:rsidRPr="00421551" w:rsidRDefault="00C271FA" w:rsidP="001A324C">
      <w:pPr>
        <w:spacing w:after="0" w:line="240" w:lineRule="auto"/>
        <w:ind w:firstLine="709"/>
        <w:jc w:val="both"/>
        <w:rPr>
          <w:sz w:val="28"/>
          <w:szCs w:val="28"/>
          <w:lang w:val="kk-KZ"/>
        </w:rPr>
      </w:pPr>
      <w:r w:rsidRPr="00421551">
        <w:rPr>
          <w:rStyle w:val="tlid-translation"/>
          <w:sz w:val="28"/>
          <w:szCs w:val="28"/>
          <w:lang w:val="kk-KZ"/>
        </w:rPr>
        <w:t>Ауыр металл иондарының: күміс, сынап, мыс, кадмий, қорғасын әсерінен уреаза жеңіл әсерсіздендіріледі. Уреаза ингибиторлары болып фтор тұзы, галоидтар, бораттар, хинондар, формальдегид, сутегі пероксиді болып табылады. Аз мөлшерде йод немесе азот қышқылды күміс болған жағдайда, уреаза тұнады және әсерсізденеді, бірақ күкірт сутегін қосқанда екі жағдайда да қалпына келтіріледі. Уреаза пепсинмен, папаинмен және күкірт сутегімен әрекеті кезінде тез ыдырайды. Фермент молекуласымен екі никель атомының байланысы анықталды, бірақ олардың уреаза қызметіндегі рөлі дәл белгілі емес [</w:t>
      </w:r>
      <w:r w:rsidR="00B12BD4">
        <w:rPr>
          <w:rStyle w:val="tlid-translation"/>
          <w:sz w:val="28"/>
          <w:szCs w:val="28"/>
          <w:lang w:val="kk-KZ"/>
        </w:rPr>
        <w:t>100</w:t>
      </w:r>
      <w:r w:rsidRPr="00421551">
        <w:rPr>
          <w:rStyle w:val="tlid-translation"/>
          <w:sz w:val="28"/>
          <w:szCs w:val="28"/>
          <w:lang w:val="kk-KZ"/>
        </w:rPr>
        <w:t>].</w:t>
      </w:r>
    </w:p>
    <w:p w14:paraId="4DF288BF" w14:textId="4166C2C3" w:rsidR="00C271FA" w:rsidRPr="00421551" w:rsidRDefault="00C271FA" w:rsidP="001A324C">
      <w:pPr>
        <w:spacing w:after="0" w:line="240" w:lineRule="auto"/>
        <w:ind w:firstLine="709"/>
        <w:jc w:val="both"/>
        <w:rPr>
          <w:rFonts w:eastAsia="Times New Roman"/>
          <w:sz w:val="28"/>
          <w:szCs w:val="28"/>
          <w:lang w:val="kk-KZ" w:eastAsia="ru-RU"/>
        </w:rPr>
      </w:pPr>
      <w:r w:rsidRPr="00421551">
        <w:rPr>
          <w:rStyle w:val="tlid-translation"/>
          <w:sz w:val="28"/>
          <w:szCs w:val="28"/>
          <w:lang w:val="kk-KZ"/>
        </w:rPr>
        <w:t xml:space="preserve">Соя ұнының уреаза белсенділігі </w:t>
      </w:r>
      <w:r w:rsidRPr="00421551">
        <w:rPr>
          <w:rFonts w:eastAsia="Times New Roman"/>
          <w:sz w:val="28"/>
          <w:szCs w:val="28"/>
          <w:lang w:val="kk-KZ" w:eastAsia="ru-RU"/>
        </w:rPr>
        <w:t>0,2 рН</w:t>
      </w:r>
      <w:r w:rsidRPr="00421551">
        <w:rPr>
          <w:rStyle w:val="tlid-translation"/>
          <w:sz w:val="28"/>
          <w:szCs w:val="28"/>
          <w:lang w:val="kk-KZ"/>
        </w:rPr>
        <w:t xml:space="preserve"> көп емес, ол арзан ақуыздың негізгі көзі ретінде, қаймағы алынбаған сүт алмастырғыштарды (ҚАСА) өндіру рецептураларында (майсыздандырылған соя ұнынан аз көлемде), престартты және стартерлік азықтардың ақуыздық  құрамдас бөлігі ретінде (ҚАСА орнына құрғақ сүт сарысуын қосу арқылы) көп қолданылуда. Соя ұны тағам өнімі болғандықтан ҚАСА рецептуралық компоненттеріне қойылатын талаптарға сай келеді. Соя ақуызы аминқышқылдық құрамы бойынша жануардың ақуыздарына жақын, себебі құрамында барлық ауыстырылмайтын аминқышқылдары бар. Ақуыздан басқа соя ұнының құрамында жоғары сапалы май қышқылдары бар, оның ішінде линол және ленолен қышқылы, сондай-ақ фосфатидтер ерекше құнды болып табылады</w:t>
      </w:r>
      <w:r w:rsidR="00B12BD4">
        <w:rPr>
          <w:rStyle w:val="tlid-translation"/>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101</w:t>
      </w:r>
      <w:r w:rsidR="00B12BD4" w:rsidRPr="0010049F">
        <w:rPr>
          <w:rFonts w:eastAsia="Times New Roman"/>
          <w:sz w:val="28"/>
          <w:szCs w:val="28"/>
          <w:lang w:val="kk-KZ"/>
        </w:rPr>
        <w:t>]</w:t>
      </w:r>
      <w:r w:rsidRPr="00421551">
        <w:rPr>
          <w:rStyle w:val="tlid-translation"/>
          <w:sz w:val="28"/>
          <w:szCs w:val="28"/>
          <w:lang w:val="kk-KZ"/>
        </w:rPr>
        <w:t xml:space="preserve">. </w:t>
      </w:r>
    </w:p>
    <w:p w14:paraId="6C74DA8E" w14:textId="000600E2" w:rsidR="00C271FA" w:rsidRDefault="00C271FA" w:rsidP="001A324C">
      <w:pPr>
        <w:spacing w:after="0" w:line="240" w:lineRule="auto"/>
        <w:ind w:firstLine="709"/>
        <w:jc w:val="both"/>
        <w:rPr>
          <w:rStyle w:val="tlid-translation"/>
          <w:sz w:val="28"/>
          <w:szCs w:val="28"/>
          <w:lang w:val="kk-KZ"/>
        </w:rPr>
      </w:pPr>
      <w:r w:rsidRPr="00421551">
        <w:rPr>
          <w:rStyle w:val="tlid-translation"/>
          <w:sz w:val="28"/>
          <w:szCs w:val="28"/>
          <w:lang w:val="kk-KZ"/>
        </w:rPr>
        <w:t>Осыған байланысты, майсыздандырылмаған (толық майлы) және жартылай майсыздандырылған дезодорацияланған (жылумен өңделген) соя ұнын ҚАСА үшін қолдану әсіресе бағалы. Кез келген өнімнің биологиялық және нәрлілік құндылығын жоғарылатады, ақуыздармен, А, В</w:t>
      </w:r>
      <w:r w:rsidRPr="00421551">
        <w:rPr>
          <w:rStyle w:val="tlid-translation"/>
          <w:sz w:val="28"/>
          <w:szCs w:val="28"/>
          <w:vertAlign w:val="subscript"/>
          <w:lang w:val="kk-KZ"/>
        </w:rPr>
        <w:t>1</w:t>
      </w:r>
      <w:r w:rsidRPr="00421551">
        <w:rPr>
          <w:rStyle w:val="tlid-translation"/>
          <w:sz w:val="28"/>
          <w:szCs w:val="28"/>
          <w:lang w:val="kk-KZ"/>
        </w:rPr>
        <w:t>, В</w:t>
      </w:r>
      <w:r w:rsidRPr="00421551">
        <w:rPr>
          <w:rStyle w:val="tlid-translation"/>
          <w:sz w:val="28"/>
          <w:szCs w:val="28"/>
          <w:vertAlign w:val="subscript"/>
          <w:lang w:val="kk-KZ"/>
        </w:rPr>
        <w:t>2</w:t>
      </w:r>
      <w:r w:rsidRPr="00421551">
        <w:rPr>
          <w:rStyle w:val="tlid-translation"/>
          <w:sz w:val="28"/>
          <w:szCs w:val="28"/>
          <w:lang w:val="kk-KZ"/>
        </w:rPr>
        <w:t>,РР, маймен, лецитинмен байытады.</w:t>
      </w:r>
    </w:p>
    <w:p w14:paraId="135DF75F" w14:textId="77777777" w:rsidR="00EF65B6" w:rsidRPr="00421551" w:rsidRDefault="00EF65B6" w:rsidP="001A324C">
      <w:pPr>
        <w:spacing w:after="0" w:line="240" w:lineRule="auto"/>
        <w:ind w:firstLine="709"/>
        <w:jc w:val="both"/>
        <w:rPr>
          <w:rStyle w:val="tlid-translation"/>
          <w:color w:val="FF0000"/>
          <w:sz w:val="28"/>
          <w:szCs w:val="28"/>
          <w:lang w:val="kk-KZ"/>
        </w:rPr>
      </w:pPr>
    </w:p>
    <w:p w14:paraId="46CE9AD2" w14:textId="2D4F7495" w:rsidR="00565CF4" w:rsidRDefault="00730A5F" w:rsidP="00A33A48">
      <w:pPr>
        <w:spacing w:after="0" w:line="240" w:lineRule="auto"/>
        <w:jc w:val="both"/>
        <w:rPr>
          <w:rFonts w:eastAsia="Times New Roman"/>
          <w:sz w:val="28"/>
          <w:szCs w:val="28"/>
          <w:lang w:val="kk-KZ" w:eastAsia="ru-RU"/>
        </w:rPr>
      </w:pPr>
      <w:r w:rsidRPr="005E0047">
        <w:rPr>
          <w:rFonts w:eastAsia="Times New Roman"/>
          <w:sz w:val="28"/>
          <w:szCs w:val="28"/>
          <w:lang w:val="kk-KZ" w:eastAsia="ru-RU"/>
        </w:rPr>
        <w:lastRenderedPageBreak/>
        <w:t>Кесте 3</w:t>
      </w:r>
      <w:r w:rsidR="005E0047" w:rsidRPr="005E0047">
        <w:rPr>
          <w:rFonts w:eastAsia="Times New Roman"/>
          <w:sz w:val="28"/>
          <w:szCs w:val="28"/>
          <w:lang w:val="kk-KZ" w:eastAsia="ru-RU"/>
        </w:rPr>
        <w:t xml:space="preserve"> – </w:t>
      </w:r>
      <w:r w:rsidRPr="005E0047">
        <w:rPr>
          <w:rFonts w:eastAsia="Times New Roman"/>
          <w:sz w:val="28"/>
          <w:szCs w:val="28"/>
          <w:lang w:val="kk-KZ" w:eastAsia="ru-RU"/>
        </w:rPr>
        <w:t>Соя</w:t>
      </w:r>
      <w:r w:rsidRPr="00421551">
        <w:rPr>
          <w:rFonts w:eastAsia="Times New Roman"/>
          <w:sz w:val="28"/>
          <w:szCs w:val="28"/>
          <w:lang w:val="kk-KZ" w:eastAsia="ru-RU"/>
        </w:rPr>
        <w:t xml:space="preserve"> ұнының сапа және қауіпсіздік көрсеткіштері [</w:t>
      </w:r>
      <w:r w:rsidR="00B12BD4">
        <w:rPr>
          <w:sz w:val="28"/>
          <w:szCs w:val="28"/>
          <w:lang w:val="kk-KZ"/>
        </w:rPr>
        <w:t>10</w:t>
      </w:r>
      <w:r w:rsidR="006B31F9">
        <w:rPr>
          <w:sz w:val="28"/>
          <w:szCs w:val="28"/>
          <w:lang w:val="kk-KZ"/>
        </w:rPr>
        <w:t>2</w:t>
      </w:r>
      <w:r w:rsidRPr="00421551">
        <w:rPr>
          <w:rFonts w:eastAsia="Times New Roman"/>
          <w:sz w:val="28"/>
          <w:szCs w:val="28"/>
          <w:lang w:val="kk-KZ" w:eastAsia="ru-RU"/>
        </w:rPr>
        <w:t>]</w:t>
      </w:r>
    </w:p>
    <w:p w14:paraId="50470134" w14:textId="77777777" w:rsidR="00EF65B6" w:rsidRPr="00421551" w:rsidRDefault="00EF65B6" w:rsidP="00013F22">
      <w:pPr>
        <w:spacing w:after="0" w:line="240" w:lineRule="auto"/>
        <w:ind w:firstLine="709"/>
        <w:jc w:val="both"/>
        <w:rPr>
          <w:rFonts w:eastAsia="Times New Roman"/>
          <w:sz w:val="28"/>
          <w:szCs w:val="28"/>
          <w:lang w:val="kk-KZ" w:eastAsia="ru-RU"/>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962"/>
        <w:gridCol w:w="4677"/>
      </w:tblGrid>
      <w:tr w:rsidR="00730A5F" w:rsidRPr="00421551" w14:paraId="06FA0F1A" w14:textId="77777777" w:rsidTr="00CC149B">
        <w:trPr>
          <w:tblHeader/>
          <w:jc w:val="center"/>
        </w:trPr>
        <w:tc>
          <w:tcPr>
            <w:tcW w:w="4962" w:type="dxa"/>
            <w:shd w:val="clear" w:color="auto" w:fill="auto"/>
            <w:tcMar>
              <w:top w:w="0" w:type="dxa"/>
              <w:left w:w="120" w:type="dxa"/>
              <w:bottom w:w="0" w:type="dxa"/>
              <w:right w:w="120" w:type="dxa"/>
            </w:tcMar>
            <w:vAlign w:val="center"/>
            <w:hideMark/>
          </w:tcPr>
          <w:p w14:paraId="1DAC6539" w14:textId="77777777" w:rsidR="00730A5F" w:rsidRPr="00565CF4" w:rsidRDefault="00730A5F" w:rsidP="001A324C">
            <w:pPr>
              <w:spacing w:after="0" w:line="240" w:lineRule="auto"/>
              <w:rPr>
                <w:bCs/>
                <w:sz w:val="24"/>
                <w:szCs w:val="24"/>
                <w:lang w:val="kk-KZ"/>
              </w:rPr>
            </w:pPr>
            <w:r w:rsidRPr="00565CF4">
              <w:rPr>
                <w:bCs/>
                <w:sz w:val="24"/>
                <w:szCs w:val="24"/>
                <w:lang w:val="kk-KZ"/>
              </w:rPr>
              <w:t>Көрсеткіштер атауы</w:t>
            </w:r>
          </w:p>
        </w:tc>
        <w:tc>
          <w:tcPr>
            <w:tcW w:w="4677" w:type="dxa"/>
            <w:shd w:val="clear" w:color="auto" w:fill="auto"/>
            <w:tcMar>
              <w:top w:w="0" w:type="dxa"/>
              <w:left w:w="120" w:type="dxa"/>
              <w:bottom w:w="0" w:type="dxa"/>
              <w:right w:w="120" w:type="dxa"/>
            </w:tcMar>
            <w:vAlign w:val="center"/>
            <w:hideMark/>
          </w:tcPr>
          <w:p w14:paraId="79B3EF8E" w14:textId="2F0CEE6C" w:rsidR="00730A5F" w:rsidRPr="00565CF4" w:rsidRDefault="00730A5F" w:rsidP="001A324C">
            <w:pPr>
              <w:spacing w:after="0" w:line="240" w:lineRule="auto"/>
              <w:rPr>
                <w:bCs/>
                <w:sz w:val="24"/>
                <w:szCs w:val="24"/>
                <w:lang w:val="kk-KZ"/>
              </w:rPr>
            </w:pPr>
            <w:r w:rsidRPr="00565CF4">
              <w:rPr>
                <w:bCs/>
                <w:sz w:val="24"/>
                <w:szCs w:val="24"/>
                <w:lang w:val="kk-KZ"/>
              </w:rPr>
              <w:t>Көрсеткіш мәні</w:t>
            </w:r>
          </w:p>
        </w:tc>
      </w:tr>
      <w:tr w:rsidR="00730A5F" w:rsidRPr="00421551" w14:paraId="56411BCE" w14:textId="77777777" w:rsidTr="00CC149B">
        <w:trPr>
          <w:jc w:val="center"/>
        </w:trPr>
        <w:tc>
          <w:tcPr>
            <w:tcW w:w="4962" w:type="dxa"/>
            <w:shd w:val="clear" w:color="auto" w:fill="auto"/>
            <w:tcMar>
              <w:top w:w="0" w:type="dxa"/>
              <w:left w:w="120" w:type="dxa"/>
              <w:bottom w:w="0" w:type="dxa"/>
              <w:right w:w="120" w:type="dxa"/>
            </w:tcMar>
            <w:vAlign w:val="center"/>
            <w:hideMark/>
          </w:tcPr>
          <w:p w14:paraId="42221D4E" w14:textId="77777777" w:rsidR="00730A5F" w:rsidRPr="00565CF4" w:rsidRDefault="00730A5F" w:rsidP="001A324C">
            <w:pPr>
              <w:spacing w:after="0" w:line="240" w:lineRule="auto"/>
              <w:jc w:val="left"/>
              <w:rPr>
                <w:sz w:val="24"/>
                <w:szCs w:val="24"/>
                <w:lang w:val="kk-KZ"/>
              </w:rPr>
            </w:pPr>
            <w:r w:rsidRPr="00565CF4">
              <w:rPr>
                <w:sz w:val="24"/>
                <w:szCs w:val="24"/>
                <w:lang w:val="kk-KZ"/>
              </w:rPr>
              <w:t>Түсі</w:t>
            </w:r>
          </w:p>
        </w:tc>
        <w:tc>
          <w:tcPr>
            <w:tcW w:w="4677" w:type="dxa"/>
            <w:shd w:val="clear" w:color="auto" w:fill="auto"/>
            <w:tcMar>
              <w:top w:w="0" w:type="dxa"/>
              <w:left w:w="120" w:type="dxa"/>
              <w:bottom w:w="0" w:type="dxa"/>
              <w:right w:w="120" w:type="dxa"/>
            </w:tcMar>
            <w:vAlign w:val="center"/>
            <w:hideMark/>
          </w:tcPr>
          <w:p w14:paraId="31CB1067" w14:textId="77777777" w:rsidR="00730A5F" w:rsidRPr="00565CF4" w:rsidRDefault="00730A5F" w:rsidP="001A324C">
            <w:pPr>
              <w:spacing w:after="0" w:line="240" w:lineRule="auto"/>
              <w:jc w:val="left"/>
              <w:rPr>
                <w:sz w:val="24"/>
                <w:szCs w:val="24"/>
              </w:rPr>
            </w:pPr>
            <w:r w:rsidRPr="00565CF4">
              <w:rPr>
                <w:sz w:val="24"/>
                <w:szCs w:val="24"/>
                <w:lang w:val="kk-KZ"/>
              </w:rPr>
              <w:t>Ашық</w:t>
            </w:r>
            <w:r w:rsidRPr="00565CF4">
              <w:rPr>
                <w:sz w:val="24"/>
                <w:szCs w:val="24"/>
              </w:rPr>
              <w:t>-крем</w:t>
            </w:r>
            <w:r w:rsidRPr="00565CF4">
              <w:rPr>
                <w:sz w:val="24"/>
                <w:szCs w:val="24"/>
                <w:lang w:val="kk-KZ"/>
              </w:rPr>
              <w:t>нен кремді түске дейін</w:t>
            </w:r>
          </w:p>
        </w:tc>
      </w:tr>
      <w:tr w:rsidR="00730A5F" w:rsidRPr="009E41AC" w14:paraId="3AB6F0C9" w14:textId="77777777" w:rsidTr="00CC149B">
        <w:trPr>
          <w:jc w:val="center"/>
        </w:trPr>
        <w:tc>
          <w:tcPr>
            <w:tcW w:w="4962" w:type="dxa"/>
            <w:shd w:val="clear" w:color="auto" w:fill="auto"/>
            <w:tcMar>
              <w:top w:w="0" w:type="dxa"/>
              <w:left w:w="120" w:type="dxa"/>
              <w:bottom w:w="0" w:type="dxa"/>
              <w:right w:w="120" w:type="dxa"/>
            </w:tcMar>
            <w:vAlign w:val="center"/>
            <w:hideMark/>
          </w:tcPr>
          <w:p w14:paraId="1AD48641" w14:textId="77777777" w:rsidR="00730A5F" w:rsidRPr="00565CF4" w:rsidRDefault="00730A5F" w:rsidP="001A324C">
            <w:pPr>
              <w:spacing w:after="0" w:line="240" w:lineRule="auto"/>
              <w:jc w:val="left"/>
              <w:rPr>
                <w:sz w:val="24"/>
                <w:szCs w:val="24"/>
                <w:lang w:val="kk-KZ"/>
              </w:rPr>
            </w:pPr>
            <w:r w:rsidRPr="00565CF4">
              <w:rPr>
                <w:sz w:val="24"/>
                <w:szCs w:val="24"/>
                <w:lang w:val="kk-KZ"/>
              </w:rPr>
              <w:t>Иісі</w:t>
            </w:r>
          </w:p>
        </w:tc>
        <w:tc>
          <w:tcPr>
            <w:tcW w:w="4677" w:type="dxa"/>
            <w:shd w:val="clear" w:color="auto" w:fill="auto"/>
            <w:tcMar>
              <w:top w:w="0" w:type="dxa"/>
              <w:left w:w="120" w:type="dxa"/>
              <w:bottom w:w="0" w:type="dxa"/>
              <w:right w:w="120" w:type="dxa"/>
            </w:tcMar>
            <w:vAlign w:val="center"/>
            <w:hideMark/>
          </w:tcPr>
          <w:p w14:paraId="662F2BFA" w14:textId="1E236A3F" w:rsidR="00730A5F" w:rsidRPr="00565CF4" w:rsidRDefault="00730A5F" w:rsidP="001A324C">
            <w:pPr>
              <w:spacing w:after="0" w:line="240" w:lineRule="auto"/>
              <w:jc w:val="left"/>
              <w:rPr>
                <w:sz w:val="24"/>
                <w:szCs w:val="24"/>
                <w:lang w:val="kk-KZ"/>
              </w:rPr>
            </w:pPr>
            <w:r w:rsidRPr="00565CF4">
              <w:rPr>
                <w:sz w:val="24"/>
                <w:szCs w:val="24"/>
                <w:lang w:val="kk-KZ"/>
              </w:rPr>
              <w:t>Майсыздандырылған жылумен өңделген соя ұнына тән, бөгде иіссіз</w:t>
            </w:r>
          </w:p>
        </w:tc>
      </w:tr>
      <w:tr w:rsidR="00730A5F" w:rsidRPr="009E41AC" w14:paraId="0CBFA4F2" w14:textId="77777777" w:rsidTr="00CC149B">
        <w:trPr>
          <w:jc w:val="center"/>
        </w:trPr>
        <w:tc>
          <w:tcPr>
            <w:tcW w:w="4962" w:type="dxa"/>
            <w:shd w:val="clear" w:color="auto" w:fill="auto"/>
            <w:tcMar>
              <w:top w:w="0" w:type="dxa"/>
              <w:left w:w="120" w:type="dxa"/>
              <w:bottom w:w="0" w:type="dxa"/>
              <w:right w:w="120" w:type="dxa"/>
            </w:tcMar>
            <w:vAlign w:val="center"/>
            <w:hideMark/>
          </w:tcPr>
          <w:p w14:paraId="17401621" w14:textId="77777777" w:rsidR="00730A5F" w:rsidRPr="00565CF4" w:rsidRDefault="00730A5F" w:rsidP="001A324C">
            <w:pPr>
              <w:spacing w:after="0" w:line="240" w:lineRule="auto"/>
              <w:jc w:val="left"/>
              <w:rPr>
                <w:sz w:val="24"/>
                <w:szCs w:val="24"/>
                <w:lang w:val="kk-KZ"/>
              </w:rPr>
            </w:pPr>
            <w:r w:rsidRPr="00565CF4">
              <w:rPr>
                <w:sz w:val="24"/>
                <w:szCs w:val="24"/>
                <w:lang w:val="kk-KZ"/>
              </w:rPr>
              <w:t>Дәмі</w:t>
            </w:r>
          </w:p>
        </w:tc>
        <w:tc>
          <w:tcPr>
            <w:tcW w:w="4677" w:type="dxa"/>
            <w:shd w:val="clear" w:color="auto" w:fill="auto"/>
            <w:tcMar>
              <w:top w:w="0" w:type="dxa"/>
              <w:left w:w="120" w:type="dxa"/>
              <w:bottom w:w="0" w:type="dxa"/>
              <w:right w:w="120" w:type="dxa"/>
            </w:tcMar>
            <w:vAlign w:val="center"/>
            <w:hideMark/>
          </w:tcPr>
          <w:p w14:paraId="109DB1EE" w14:textId="77777777" w:rsidR="00730A5F" w:rsidRPr="00565CF4" w:rsidRDefault="00730A5F" w:rsidP="001A324C">
            <w:pPr>
              <w:spacing w:after="0" w:line="240" w:lineRule="auto"/>
              <w:jc w:val="left"/>
              <w:rPr>
                <w:sz w:val="24"/>
                <w:szCs w:val="24"/>
                <w:lang w:val="kk-KZ"/>
              </w:rPr>
            </w:pPr>
            <w:r w:rsidRPr="00565CF4">
              <w:rPr>
                <w:sz w:val="24"/>
                <w:szCs w:val="24"/>
                <w:lang w:val="kk-KZ"/>
              </w:rPr>
              <w:t>Майсыздандырылған жылумен өңделген соя ұнына тән, бөгде дәмсіз</w:t>
            </w:r>
          </w:p>
        </w:tc>
      </w:tr>
      <w:tr w:rsidR="00730A5F" w:rsidRPr="00421551" w14:paraId="6F6E0210" w14:textId="77777777" w:rsidTr="00CC149B">
        <w:trPr>
          <w:jc w:val="center"/>
        </w:trPr>
        <w:tc>
          <w:tcPr>
            <w:tcW w:w="4962" w:type="dxa"/>
            <w:shd w:val="clear" w:color="auto" w:fill="auto"/>
            <w:tcMar>
              <w:top w:w="0" w:type="dxa"/>
              <w:left w:w="120" w:type="dxa"/>
              <w:bottom w:w="0" w:type="dxa"/>
              <w:right w:w="120" w:type="dxa"/>
            </w:tcMar>
            <w:vAlign w:val="center"/>
            <w:hideMark/>
          </w:tcPr>
          <w:p w14:paraId="2F279535" w14:textId="77777777" w:rsidR="00730A5F" w:rsidRPr="00565CF4" w:rsidRDefault="00730A5F" w:rsidP="001A324C">
            <w:pPr>
              <w:spacing w:after="0" w:line="240" w:lineRule="auto"/>
              <w:jc w:val="left"/>
              <w:rPr>
                <w:sz w:val="24"/>
                <w:szCs w:val="24"/>
                <w:lang w:val="kk-KZ"/>
              </w:rPr>
            </w:pPr>
            <w:r w:rsidRPr="00565CF4">
              <w:rPr>
                <w:sz w:val="24"/>
                <w:szCs w:val="24"/>
              </w:rPr>
              <w:t>Минерал</w:t>
            </w:r>
            <w:r w:rsidRPr="00565CF4">
              <w:rPr>
                <w:sz w:val="24"/>
                <w:szCs w:val="24"/>
                <w:lang w:val="kk-KZ"/>
              </w:rPr>
              <w:t>ды қоспалары</w:t>
            </w:r>
          </w:p>
        </w:tc>
        <w:tc>
          <w:tcPr>
            <w:tcW w:w="4677" w:type="dxa"/>
            <w:shd w:val="clear" w:color="auto" w:fill="auto"/>
            <w:tcMar>
              <w:top w:w="0" w:type="dxa"/>
              <w:left w:w="120" w:type="dxa"/>
              <w:bottom w:w="0" w:type="dxa"/>
              <w:right w:w="120" w:type="dxa"/>
            </w:tcMar>
            <w:vAlign w:val="center"/>
            <w:hideMark/>
          </w:tcPr>
          <w:p w14:paraId="1C93DC10" w14:textId="4FAFB187" w:rsidR="00730A5F" w:rsidRPr="00565CF4" w:rsidRDefault="00730A5F" w:rsidP="001A324C">
            <w:pPr>
              <w:spacing w:after="0" w:line="240" w:lineRule="auto"/>
              <w:jc w:val="left"/>
              <w:rPr>
                <w:sz w:val="24"/>
                <w:szCs w:val="24"/>
                <w:lang w:val="kk-KZ"/>
              </w:rPr>
            </w:pPr>
            <w:r w:rsidRPr="00565CF4">
              <w:rPr>
                <w:sz w:val="24"/>
                <w:szCs w:val="24"/>
                <w:lang w:val="kk-KZ"/>
              </w:rPr>
              <w:t>Жоқ</w:t>
            </w:r>
          </w:p>
        </w:tc>
      </w:tr>
      <w:tr w:rsidR="00730A5F" w:rsidRPr="00421551" w14:paraId="3DA48D33" w14:textId="77777777" w:rsidTr="00CC149B">
        <w:trPr>
          <w:jc w:val="center"/>
        </w:trPr>
        <w:tc>
          <w:tcPr>
            <w:tcW w:w="4962" w:type="dxa"/>
            <w:shd w:val="clear" w:color="auto" w:fill="auto"/>
            <w:tcMar>
              <w:top w:w="0" w:type="dxa"/>
              <w:left w:w="120" w:type="dxa"/>
              <w:bottom w:w="0" w:type="dxa"/>
              <w:right w:w="120" w:type="dxa"/>
            </w:tcMar>
            <w:vAlign w:val="center"/>
            <w:hideMark/>
          </w:tcPr>
          <w:p w14:paraId="6A521F1D" w14:textId="77777777" w:rsidR="00730A5F" w:rsidRPr="00565CF4" w:rsidRDefault="00730A5F" w:rsidP="001A324C">
            <w:pPr>
              <w:spacing w:after="0" w:line="240" w:lineRule="auto"/>
              <w:jc w:val="left"/>
              <w:rPr>
                <w:sz w:val="24"/>
                <w:szCs w:val="24"/>
                <w:lang w:val="kk-KZ"/>
              </w:rPr>
            </w:pPr>
            <w:r w:rsidRPr="00565CF4">
              <w:rPr>
                <w:sz w:val="24"/>
                <w:szCs w:val="24"/>
                <w:lang w:val="kk-KZ"/>
              </w:rPr>
              <w:t>Ылғалдылығы</w:t>
            </w:r>
            <w:r w:rsidRPr="00565CF4">
              <w:rPr>
                <w:sz w:val="24"/>
                <w:szCs w:val="24"/>
              </w:rPr>
              <w:t xml:space="preserve">, % </w:t>
            </w:r>
            <w:r w:rsidRPr="00565CF4">
              <w:rPr>
                <w:sz w:val="24"/>
                <w:szCs w:val="24"/>
                <w:lang w:val="kk-KZ"/>
              </w:rPr>
              <w:t>көп емес</w:t>
            </w:r>
          </w:p>
        </w:tc>
        <w:tc>
          <w:tcPr>
            <w:tcW w:w="4677" w:type="dxa"/>
            <w:shd w:val="clear" w:color="auto" w:fill="auto"/>
            <w:tcMar>
              <w:top w:w="0" w:type="dxa"/>
              <w:left w:w="120" w:type="dxa"/>
              <w:bottom w:w="0" w:type="dxa"/>
              <w:right w:w="120" w:type="dxa"/>
            </w:tcMar>
            <w:vAlign w:val="center"/>
            <w:hideMark/>
          </w:tcPr>
          <w:p w14:paraId="6B808CC0" w14:textId="77777777" w:rsidR="00730A5F" w:rsidRPr="00565CF4" w:rsidRDefault="00730A5F" w:rsidP="001A324C">
            <w:pPr>
              <w:spacing w:after="0" w:line="240" w:lineRule="auto"/>
              <w:jc w:val="left"/>
              <w:rPr>
                <w:sz w:val="24"/>
                <w:szCs w:val="24"/>
              </w:rPr>
            </w:pPr>
            <w:r w:rsidRPr="00565CF4">
              <w:rPr>
                <w:sz w:val="24"/>
                <w:szCs w:val="24"/>
              </w:rPr>
              <w:t>10,0</w:t>
            </w:r>
          </w:p>
        </w:tc>
      </w:tr>
      <w:tr w:rsidR="00730A5F" w:rsidRPr="00421551" w14:paraId="60011121" w14:textId="77777777" w:rsidTr="00CC149B">
        <w:trPr>
          <w:jc w:val="center"/>
        </w:trPr>
        <w:tc>
          <w:tcPr>
            <w:tcW w:w="4962" w:type="dxa"/>
            <w:shd w:val="clear" w:color="auto" w:fill="auto"/>
            <w:tcMar>
              <w:top w:w="0" w:type="dxa"/>
              <w:left w:w="120" w:type="dxa"/>
              <w:bottom w:w="0" w:type="dxa"/>
              <w:right w:w="120" w:type="dxa"/>
            </w:tcMar>
            <w:vAlign w:val="center"/>
            <w:hideMark/>
          </w:tcPr>
          <w:p w14:paraId="6CC9A348" w14:textId="77777777" w:rsidR="00730A5F" w:rsidRPr="00565CF4" w:rsidRDefault="00730A5F" w:rsidP="001A324C">
            <w:pPr>
              <w:spacing w:after="0" w:line="240" w:lineRule="auto"/>
              <w:jc w:val="left"/>
              <w:rPr>
                <w:sz w:val="24"/>
                <w:szCs w:val="24"/>
                <w:lang w:val="kk-KZ"/>
              </w:rPr>
            </w:pPr>
            <w:r w:rsidRPr="00565CF4">
              <w:rPr>
                <w:sz w:val="24"/>
                <w:szCs w:val="24"/>
                <w:lang w:val="kk-KZ"/>
              </w:rPr>
              <w:t>Құрғақ заттағы май</w:t>
            </w:r>
            <w:r w:rsidRPr="00565CF4">
              <w:rPr>
                <w:sz w:val="24"/>
                <w:szCs w:val="24"/>
              </w:rPr>
              <w:t xml:space="preserve">, % </w:t>
            </w:r>
            <w:r w:rsidRPr="00565CF4">
              <w:rPr>
                <w:sz w:val="24"/>
                <w:szCs w:val="24"/>
                <w:lang w:val="kk-KZ"/>
              </w:rPr>
              <w:t>көп емес</w:t>
            </w:r>
          </w:p>
        </w:tc>
        <w:tc>
          <w:tcPr>
            <w:tcW w:w="4677" w:type="dxa"/>
            <w:shd w:val="clear" w:color="auto" w:fill="auto"/>
            <w:tcMar>
              <w:top w:w="0" w:type="dxa"/>
              <w:left w:w="120" w:type="dxa"/>
              <w:bottom w:w="0" w:type="dxa"/>
              <w:right w:w="120" w:type="dxa"/>
            </w:tcMar>
            <w:vAlign w:val="center"/>
            <w:hideMark/>
          </w:tcPr>
          <w:p w14:paraId="0E8A057C" w14:textId="77777777" w:rsidR="00730A5F" w:rsidRPr="00565CF4" w:rsidRDefault="00730A5F" w:rsidP="001A324C">
            <w:pPr>
              <w:spacing w:after="0" w:line="240" w:lineRule="auto"/>
              <w:jc w:val="left"/>
              <w:rPr>
                <w:sz w:val="24"/>
                <w:szCs w:val="24"/>
              </w:rPr>
            </w:pPr>
            <w:r w:rsidRPr="00565CF4">
              <w:rPr>
                <w:sz w:val="24"/>
                <w:szCs w:val="24"/>
              </w:rPr>
              <w:t>2,0</w:t>
            </w:r>
          </w:p>
        </w:tc>
      </w:tr>
      <w:tr w:rsidR="00730A5F" w:rsidRPr="00421551" w14:paraId="72325481" w14:textId="77777777" w:rsidTr="00CC149B">
        <w:trPr>
          <w:jc w:val="center"/>
        </w:trPr>
        <w:tc>
          <w:tcPr>
            <w:tcW w:w="4962" w:type="dxa"/>
            <w:shd w:val="clear" w:color="auto" w:fill="auto"/>
            <w:tcMar>
              <w:top w:w="0" w:type="dxa"/>
              <w:left w:w="120" w:type="dxa"/>
              <w:bottom w:w="0" w:type="dxa"/>
              <w:right w:w="120" w:type="dxa"/>
            </w:tcMar>
            <w:vAlign w:val="center"/>
            <w:hideMark/>
          </w:tcPr>
          <w:p w14:paraId="23FB09D7" w14:textId="77777777" w:rsidR="00730A5F" w:rsidRPr="00565CF4" w:rsidRDefault="00730A5F" w:rsidP="001A324C">
            <w:pPr>
              <w:spacing w:after="0" w:line="240" w:lineRule="auto"/>
              <w:jc w:val="left"/>
              <w:rPr>
                <w:sz w:val="24"/>
                <w:szCs w:val="24"/>
                <w:lang w:val="kk-KZ"/>
              </w:rPr>
            </w:pPr>
            <w:r w:rsidRPr="00565CF4">
              <w:rPr>
                <w:sz w:val="24"/>
                <w:szCs w:val="24"/>
                <w:lang w:val="kk-KZ"/>
              </w:rPr>
              <w:t>Шикі</w:t>
            </w:r>
            <w:r w:rsidRPr="00565CF4">
              <w:rPr>
                <w:sz w:val="24"/>
                <w:szCs w:val="24"/>
              </w:rPr>
              <w:t xml:space="preserve"> протеин, </w:t>
            </w:r>
            <w:r w:rsidRPr="00565CF4">
              <w:rPr>
                <w:sz w:val="24"/>
                <w:szCs w:val="24"/>
                <w:lang w:val="kk-KZ"/>
              </w:rPr>
              <w:t>қ.з.</w:t>
            </w:r>
            <w:r w:rsidRPr="00565CF4">
              <w:rPr>
                <w:sz w:val="24"/>
                <w:szCs w:val="24"/>
              </w:rPr>
              <w:t xml:space="preserve"> % </w:t>
            </w:r>
            <w:r w:rsidRPr="00565CF4">
              <w:rPr>
                <w:sz w:val="24"/>
                <w:szCs w:val="24"/>
                <w:lang w:val="kk-KZ"/>
              </w:rPr>
              <w:t>көп емес</w:t>
            </w:r>
          </w:p>
        </w:tc>
        <w:tc>
          <w:tcPr>
            <w:tcW w:w="4677" w:type="dxa"/>
            <w:shd w:val="clear" w:color="auto" w:fill="auto"/>
            <w:tcMar>
              <w:top w:w="0" w:type="dxa"/>
              <w:left w:w="120" w:type="dxa"/>
              <w:bottom w:w="0" w:type="dxa"/>
              <w:right w:w="120" w:type="dxa"/>
            </w:tcMar>
            <w:vAlign w:val="center"/>
            <w:hideMark/>
          </w:tcPr>
          <w:p w14:paraId="70B53154" w14:textId="77777777" w:rsidR="00730A5F" w:rsidRPr="00565CF4" w:rsidRDefault="00730A5F" w:rsidP="001A324C">
            <w:pPr>
              <w:spacing w:after="0" w:line="240" w:lineRule="auto"/>
              <w:jc w:val="left"/>
              <w:rPr>
                <w:sz w:val="24"/>
                <w:szCs w:val="24"/>
              </w:rPr>
            </w:pPr>
            <w:r w:rsidRPr="00565CF4">
              <w:rPr>
                <w:sz w:val="24"/>
                <w:szCs w:val="24"/>
              </w:rPr>
              <w:t>50,0</w:t>
            </w:r>
          </w:p>
        </w:tc>
      </w:tr>
      <w:tr w:rsidR="00730A5F" w:rsidRPr="00421551" w14:paraId="223834E8" w14:textId="77777777" w:rsidTr="00CC149B">
        <w:trPr>
          <w:jc w:val="center"/>
        </w:trPr>
        <w:tc>
          <w:tcPr>
            <w:tcW w:w="4962" w:type="dxa"/>
            <w:shd w:val="clear" w:color="auto" w:fill="auto"/>
            <w:tcMar>
              <w:top w:w="0" w:type="dxa"/>
              <w:left w:w="120" w:type="dxa"/>
              <w:bottom w:w="0" w:type="dxa"/>
              <w:right w:w="120" w:type="dxa"/>
            </w:tcMar>
            <w:vAlign w:val="center"/>
            <w:hideMark/>
          </w:tcPr>
          <w:p w14:paraId="0FE0D5C6" w14:textId="77777777" w:rsidR="00730A5F" w:rsidRPr="00565CF4" w:rsidRDefault="00730A5F" w:rsidP="001A324C">
            <w:pPr>
              <w:spacing w:after="0" w:line="240" w:lineRule="auto"/>
              <w:jc w:val="left"/>
              <w:rPr>
                <w:sz w:val="24"/>
                <w:szCs w:val="24"/>
              </w:rPr>
            </w:pPr>
            <w:r w:rsidRPr="00565CF4">
              <w:rPr>
                <w:sz w:val="24"/>
                <w:szCs w:val="24"/>
                <w:lang w:val="kk-KZ"/>
              </w:rPr>
              <w:t>Шикі талшық</w:t>
            </w:r>
            <w:r w:rsidRPr="00565CF4">
              <w:rPr>
                <w:sz w:val="24"/>
                <w:szCs w:val="24"/>
              </w:rPr>
              <w:t xml:space="preserve">, </w:t>
            </w:r>
            <w:r w:rsidRPr="00565CF4">
              <w:rPr>
                <w:sz w:val="24"/>
                <w:szCs w:val="24"/>
                <w:lang w:val="kk-KZ"/>
              </w:rPr>
              <w:t>қ.з.</w:t>
            </w:r>
            <w:r w:rsidRPr="00565CF4">
              <w:rPr>
                <w:sz w:val="24"/>
                <w:szCs w:val="24"/>
              </w:rPr>
              <w:t xml:space="preserve"> % </w:t>
            </w:r>
            <w:r w:rsidRPr="00565CF4">
              <w:rPr>
                <w:sz w:val="24"/>
                <w:szCs w:val="24"/>
                <w:lang w:val="kk-KZ"/>
              </w:rPr>
              <w:t>көп емес</w:t>
            </w:r>
          </w:p>
        </w:tc>
        <w:tc>
          <w:tcPr>
            <w:tcW w:w="4677" w:type="dxa"/>
            <w:shd w:val="clear" w:color="auto" w:fill="auto"/>
            <w:tcMar>
              <w:top w:w="0" w:type="dxa"/>
              <w:left w:w="120" w:type="dxa"/>
              <w:bottom w:w="0" w:type="dxa"/>
              <w:right w:w="120" w:type="dxa"/>
            </w:tcMar>
            <w:vAlign w:val="center"/>
            <w:hideMark/>
          </w:tcPr>
          <w:p w14:paraId="3F75B89D" w14:textId="77777777" w:rsidR="00730A5F" w:rsidRPr="00565CF4" w:rsidRDefault="00730A5F" w:rsidP="001A324C">
            <w:pPr>
              <w:spacing w:after="0" w:line="240" w:lineRule="auto"/>
              <w:jc w:val="left"/>
              <w:rPr>
                <w:sz w:val="24"/>
                <w:szCs w:val="24"/>
              </w:rPr>
            </w:pPr>
            <w:r w:rsidRPr="00565CF4">
              <w:rPr>
                <w:sz w:val="24"/>
                <w:szCs w:val="24"/>
              </w:rPr>
              <w:t>4,5</w:t>
            </w:r>
          </w:p>
        </w:tc>
      </w:tr>
      <w:tr w:rsidR="00565CF4" w:rsidRPr="00421551" w14:paraId="6C32C0BA" w14:textId="77777777" w:rsidTr="00CC149B">
        <w:trPr>
          <w:jc w:val="center"/>
        </w:trPr>
        <w:tc>
          <w:tcPr>
            <w:tcW w:w="4962" w:type="dxa"/>
            <w:shd w:val="clear" w:color="auto" w:fill="auto"/>
            <w:tcMar>
              <w:top w:w="0" w:type="dxa"/>
              <w:left w:w="120" w:type="dxa"/>
              <w:bottom w:w="0" w:type="dxa"/>
              <w:right w:w="120" w:type="dxa"/>
            </w:tcMar>
            <w:vAlign w:val="center"/>
          </w:tcPr>
          <w:p w14:paraId="05202EDF" w14:textId="095767D8" w:rsidR="00565CF4" w:rsidRPr="00565CF4" w:rsidRDefault="00565CF4" w:rsidP="00565CF4">
            <w:pPr>
              <w:spacing w:after="0" w:line="240" w:lineRule="auto"/>
              <w:jc w:val="left"/>
              <w:rPr>
                <w:sz w:val="24"/>
                <w:szCs w:val="24"/>
              </w:rPr>
            </w:pPr>
            <w:r w:rsidRPr="00565CF4">
              <w:rPr>
                <w:sz w:val="24"/>
                <w:szCs w:val="24"/>
                <w:lang w:val="kk-KZ"/>
              </w:rPr>
              <w:t>У</w:t>
            </w:r>
            <w:proofErr w:type="spellStart"/>
            <w:r w:rsidRPr="00565CF4">
              <w:rPr>
                <w:sz w:val="24"/>
                <w:szCs w:val="24"/>
              </w:rPr>
              <w:t>реаз</w:t>
            </w:r>
            <w:proofErr w:type="spellEnd"/>
            <w:r w:rsidRPr="00565CF4">
              <w:rPr>
                <w:sz w:val="24"/>
                <w:szCs w:val="24"/>
                <w:lang w:val="kk-KZ"/>
              </w:rPr>
              <w:t>а белсенділігі</w:t>
            </w:r>
            <w:r w:rsidRPr="00565CF4">
              <w:rPr>
                <w:sz w:val="24"/>
                <w:szCs w:val="24"/>
              </w:rPr>
              <w:t xml:space="preserve"> (30 мин</w:t>
            </w:r>
            <w:r w:rsidRPr="00565CF4">
              <w:rPr>
                <w:sz w:val="24"/>
                <w:szCs w:val="24"/>
                <w:lang w:val="kk-KZ"/>
              </w:rPr>
              <w:t xml:space="preserve"> ішінде</w:t>
            </w:r>
            <w:r w:rsidRPr="00565CF4">
              <w:rPr>
                <w:sz w:val="24"/>
                <w:szCs w:val="24"/>
              </w:rPr>
              <w:t xml:space="preserve"> </w:t>
            </w:r>
            <w:proofErr w:type="spellStart"/>
            <w:r w:rsidRPr="00565CF4">
              <w:rPr>
                <w:sz w:val="24"/>
                <w:szCs w:val="24"/>
              </w:rPr>
              <w:t>pH</w:t>
            </w:r>
            <w:proofErr w:type="spellEnd"/>
            <w:r w:rsidRPr="00565CF4">
              <w:rPr>
                <w:sz w:val="24"/>
                <w:szCs w:val="24"/>
                <w:lang w:val="kk-KZ"/>
              </w:rPr>
              <w:t xml:space="preserve"> өзгеруі</w:t>
            </w:r>
            <w:r w:rsidRPr="00565CF4">
              <w:rPr>
                <w:sz w:val="24"/>
                <w:szCs w:val="24"/>
              </w:rPr>
              <w:t>)</w:t>
            </w:r>
          </w:p>
        </w:tc>
        <w:tc>
          <w:tcPr>
            <w:tcW w:w="4677" w:type="dxa"/>
            <w:shd w:val="clear" w:color="auto" w:fill="auto"/>
            <w:tcMar>
              <w:top w:w="0" w:type="dxa"/>
              <w:left w:w="120" w:type="dxa"/>
              <w:bottom w:w="0" w:type="dxa"/>
              <w:right w:w="120" w:type="dxa"/>
            </w:tcMar>
          </w:tcPr>
          <w:p w14:paraId="3EB2CB6C" w14:textId="5A57EFA7" w:rsidR="00565CF4" w:rsidRPr="00565CF4" w:rsidRDefault="00565CF4" w:rsidP="001A324C">
            <w:pPr>
              <w:spacing w:after="0" w:line="240" w:lineRule="auto"/>
              <w:jc w:val="left"/>
              <w:rPr>
                <w:sz w:val="24"/>
                <w:szCs w:val="24"/>
              </w:rPr>
            </w:pPr>
            <w:r w:rsidRPr="00565CF4">
              <w:rPr>
                <w:sz w:val="24"/>
                <w:szCs w:val="24"/>
              </w:rPr>
              <w:t>0,15</w:t>
            </w:r>
          </w:p>
        </w:tc>
      </w:tr>
      <w:tr w:rsidR="00565CF4" w:rsidRPr="00421551" w14:paraId="00A3815B" w14:textId="77777777" w:rsidTr="00CC149B">
        <w:trPr>
          <w:jc w:val="center"/>
        </w:trPr>
        <w:tc>
          <w:tcPr>
            <w:tcW w:w="4962" w:type="dxa"/>
            <w:shd w:val="clear" w:color="auto" w:fill="auto"/>
            <w:tcMar>
              <w:top w:w="0" w:type="dxa"/>
              <w:left w:w="120" w:type="dxa"/>
              <w:bottom w:w="0" w:type="dxa"/>
              <w:right w:w="120" w:type="dxa"/>
            </w:tcMar>
            <w:vAlign w:val="center"/>
          </w:tcPr>
          <w:p w14:paraId="7664C9BD" w14:textId="77777777" w:rsidR="00565CF4" w:rsidRPr="00565CF4" w:rsidRDefault="00565CF4" w:rsidP="00565CF4">
            <w:pPr>
              <w:spacing w:after="0" w:line="240" w:lineRule="auto"/>
              <w:jc w:val="left"/>
              <w:rPr>
                <w:sz w:val="24"/>
                <w:szCs w:val="24"/>
              </w:rPr>
            </w:pPr>
            <w:r w:rsidRPr="00565CF4">
              <w:rPr>
                <w:sz w:val="24"/>
                <w:szCs w:val="24"/>
              </w:rPr>
              <w:t>Металл-магнит</w:t>
            </w:r>
            <w:r w:rsidRPr="00565CF4">
              <w:rPr>
                <w:sz w:val="24"/>
                <w:szCs w:val="24"/>
                <w:lang w:val="kk-KZ"/>
              </w:rPr>
              <w:t>ті қоспалар</w:t>
            </w:r>
            <w:r w:rsidRPr="00565CF4">
              <w:rPr>
                <w:sz w:val="24"/>
                <w:szCs w:val="24"/>
              </w:rPr>
              <w:t>, мг/кг:</w:t>
            </w:r>
          </w:p>
          <w:p w14:paraId="2ADC9E91" w14:textId="139C5DC9" w:rsidR="00565CF4" w:rsidRPr="00565CF4" w:rsidRDefault="00565CF4" w:rsidP="00565CF4">
            <w:pPr>
              <w:spacing w:after="0" w:line="240" w:lineRule="auto"/>
              <w:jc w:val="left"/>
              <w:rPr>
                <w:sz w:val="24"/>
                <w:szCs w:val="24"/>
              </w:rPr>
            </w:pPr>
            <w:r w:rsidRPr="00565CF4">
              <w:rPr>
                <w:sz w:val="24"/>
                <w:szCs w:val="24"/>
              </w:rPr>
              <w:t xml:space="preserve">- </w:t>
            </w:r>
            <w:r w:rsidRPr="00565CF4">
              <w:rPr>
                <w:sz w:val="24"/>
                <w:szCs w:val="24"/>
                <w:lang w:val="kk-KZ"/>
              </w:rPr>
              <w:t>0,3-04 мг</w:t>
            </w:r>
            <w:r w:rsidRPr="00565CF4">
              <w:rPr>
                <w:sz w:val="24"/>
                <w:szCs w:val="24"/>
              </w:rPr>
              <w:t xml:space="preserve">, </w:t>
            </w:r>
            <w:proofErr w:type="spellStart"/>
            <w:r w:rsidRPr="00565CF4">
              <w:rPr>
                <w:sz w:val="24"/>
                <w:szCs w:val="24"/>
              </w:rPr>
              <w:t>көп</w:t>
            </w:r>
            <w:proofErr w:type="spellEnd"/>
            <w:r w:rsidRPr="00565CF4">
              <w:rPr>
                <w:sz w:val="24"/>
                <w:szCs w:val="24"/>
              </w:rPr>
              <w:t xml:space="preserve"> </w:t>
            </w:r>
            <w:proofErr w:type="spellStart"/>
            <w:r w:rsidRPr="00565CF4">
              <w:rPr>
                <w:sz w:val="24"/>
                <w:szCs w:val="24"/>
              </w:rPr>
              <w:t>емес</w:t>
            </w:r>
            <w:proofErr w:type="spellEnd"/>
          </w:p>
        </w:tc>
        <w:tc>
          <w:tcPr>
            <w:tcW w:w="4677" w:type="dxa"/>
            <w:shd w:val="clear" w:color="auto" w:fill="auto"/>
            <w:tcMar>
              <w:top w:w="0" w:type="dxa"/>
              <w:left w:w="120" w:type="dxa"/>
              <w:bottom w:w="0" w:type="dxa"/>
              <w:right w:w="120" w:type="dxa"/>
            </w:tcMar>
          </w:tcPr>
          <w:p w14:paraId="6CBBEDED" w14:textId="6249C584" w:rsidR="00565CF4" w:rsidRPr="00565CF4" w:rsidRDefault="00565CF4" w:rsidP="001A324C">
            <w:pPr>
              <w:spacing w:after="0" w:line="240" w:lineRule="auto"/>
              <w:jc w:val="left"/>
              <w:rPr>
                <w:sz w:val="24"/>
                <w:szCs w:val="24"/>
                <w:lang w:val="kk-KZ"/>
              </w:rPr>
            </w:pPr>
            <w:r w:rsidRPr="00565CF4">
              <w:rPr>
                <w:sz w:val="24"/>
                <w:szCs w:val="24"/>
              </w:rPr>
              <w:t>2,0</w:t>
            </w:r>
          </w:p>
        </w:tc>
      </w:tr>
      <w:tr w:rsidR="00730A5F" w:rsidRPr="00421551" w14:paraId="644DB2AC" w14:textId="77777777" w:rsidTr="00CC149B">
        <w:trPr>
          <w:jc w:val="center"/>
        </w:trPr>
        <w:tc>
          <w:tcPr>
            <w:tcW w:w="4962" w:type="dxa"/>
            <w:shd w:val="clear" w:color="auto" w:fill="auto"/>
            <w:tcMar>
              <w:top w:w="0" w:type="dxa"/>
              <w:left w:w="120" w:type="dxa"/>
              <w:bottom w:w="0" w:type="dxa"/>
              <w:right w:w="120" w:type="dxa"/>
            </w:tcMar>
            <w:vAlign w:val="center"/>
            <w:hideMark/>
          </w:tcPr>
          <w:p w14:paraId="2C2695E9" w14:textId="223A5C31" w:rsidR="00730A5F" w:rsidRPr="00565CF4" w:rsidRDefault="00730A5F" w:rsidP="001A324C">
            <w:pPr>
              <w:spacing w:after="0" w:line="240" w:lineRule="auto"/>
              <w:jc w:val="left"/>
              <w:rPr>
                <w:sz w:val="24"/>
                <w:szCs w:val="24"/>
              </w:rPr>
            </w:pPr>
            <w:proofErr w:type="spellStart"/>
            <w:r w:rsidRPr="00565CF4">
              <w:rPr>
                <w:sz w:val="24"/>
                <w:szCs w:val="24"/>
              </w:rPr>
              <w:t>Жоғарыда</w:t>
            </w:r>
            <w:proofErr w:type="spellEnd"/>
            <w:r w:rsidRPr="00565CF4">
              <w:rPr>
                <w:sz w:val="24"/>
                <w:szCs w:val="24"/>
              </w:rPr>
              <w:t xml:space="preserve"> </w:t>
            </w:r>
            <w:proofErr w:type="spellStart"/>
            <w:r w:rsidRPr="00565CF4">
              <w:rPr>
                <w:sz w:val="24"/>
                <w:szCs w:val="24"/>
              </w:rPr>
              <w:t>көрсетілген</w:t>
            </w:r>
            <w:proofErr w:type="spellEnd"/>
            <w:r w:rsidRPr="00565CF4">
              <w:rPr>
                <w:sz w:val="24"/>
                <w:szCs w:val="24"/>
              </w:rPr>
              <w:t xml:space="preserve"> </w:t>
            </w:r>
            <w:proofErr w:type="spellStart"/>
            <w:r w:rsidRPr="00565CF4">
              <w:rPr>
                <w:sz w:val="24"/>
                <w:szCs w:val="24"/>
              </w:rPr>
              <w:t>мәндерден</w:t>
            </w:r>
            <w:proofErr w:type="spellEnd"/>
            <w:r w:rsidRPr="00565CF4">
              <w:rPr>
                <w:sz w:val="24"/>
                <w:szCs w:val="24"/>
              </w:rPr>
              <w:t xml:space="preserve"> </w:t>
            </w:r>
            <w:proofErr w:type="spellStart"/>
            <w:r w:rsidRPr="00565CF4">
              <w:rPr>
                <w:sz w:val="24"/>
                <w:szCs w:val="24"/>
              </w:rPr>
              <w:t>жеке</w:t>
            </w:r>
            <w:proofErr w:type="spellEnd"/>
            <w:r w:rsidRPr="00565CF4">
              <w:rPr>
                <w:sz w:val="24"/>
                <w:szCs w:val="24"/>
              </w:rPr>
              <w:t xml:space="preserve"> </w:t>
            </w:r>
            <w:proofErr w:type="spellStart"/>
            <w:r w:rsidRPr="00565CF4">
              <w:rPr>
                <w:sz w:val="24"/>
                <w:szCs w:val="24"/>
              </w:rPr>
              <w:t>бөлшектердің</w:t>
            </w:r>
            <w:proofErr w:type="spellEnd"/>
            <w:r w:rsidRPr="00565CF4">
              <w:rPr>
                <w:sz w:val="24"/>
                <w:szCs w:val="24"/>
              </w:rPr>
              <w:t xml:space="preserve"> </w:t>
            </w:r>
            <w:proofErr w:type="spellStart"/>
            <w:r w:rsidRPr="00565CF4">
              <w:rPr>
                <w:sz w:val="24"/>
                <w:szCs w:val="24"/>
              </w:rPr>
              <w:t>мөлшері</w:t>
            </w:r>
            <w:proofErr w:type="spellEnd"/>
            <w:r w:rsidRPr="00565CF4">
              <w:rPr>
                <w:sz w:val="24"/>
                <w:szCs w:val="24"/>
              </w:rPr>
              <w:t xml:space="preserve"> мен </w:t>
            </w:r>
            <w:proofErr w:type="spellStart"/>
            <w:r w:rsidRPr="00565CF4">
              <w:rPr>
                <w:sz w:val="24"/>
                <w:szCs w:val="24"/>
              </w:rPr>
              <w:t>массасы</w:t>
            </w:r>
            <w:proofErr w:type="spellEnd"/>
          </w:p>
        </w:tc>
        <w:tc>
          <w:tcPr>
            <w:tcW w:w="4677" w:type="dxa"/>
            <w:shd w:val="clear" w:color="auto" w:fill="auto"/>
            <w:tcMar>
              <w:top w:w="0" w:type="dxa"/>
              <w:left w:w="120" w:type="dxa"/>
              <w:bottom w:w="0" w:type="dxa"/>
              <w:right w:w="120" w:type="dxa"/>
            </w:tcMar>
            <w:hideMark/>
          </w:tcPr>
          <w:p w14:paraId="5F51E867" w14:textId="77777777" w:rsidR="00730A5F" w:rsidRPr="00565CF4" w:rsidRDefault="00730A5F" w:rsidP="001A324C">
            <w:pPr>
              <w:spacing w:after="0" w:line="240" w:lineRule="auto"/>
              <w:jc w:val="left"/>
              <w:rPr>
                <w:sz w:val="24"/>
                <w:szCs w:val="24"/>
              </w:rPr>
            </w:pPr>
            <w:r w:rsidRPr="00565CF4">
              <w:rPr>
                <w:sz w:val="24"/>
                <w:szCs w:val="24"/>
                <w:lang w:val="kk-KZ"/>
              </w:rPr>
              <w:t>Жоқ</w:t>
            </w:r>
          </w:p>
        </w:tc>
      </w:tr>
      <w:tr w:rsidR="00730A5F" w:rsidRPr="00421551" w14:paraId="75865C52" w14:textId="77777777" w:rsidTr="00CC149B">
        <w:trPr>
          <w:jc w:val="center"/>
        </w:trPr>
        <w:tc>
          <w:tcPr>
            <w:tcW w:w="4962" w:type="dxa"/>
            <w:shd w:val="clear" w:color="auto" w:fill="auto"/>
            <w:tcMar>
              <w:top w:w="0" w:type="dxa"/>
              <w:left w:w="120" w:type="dxa"/>
              <w:bottom w:w="0" w:type="dxa"/>
              <w:right w:w="120" w:type="dxa"/>
            </w:tcMar>
            <w:vAlign w:val="center"/>
            <w:hideMark/>
          </w:tcPr>
          <w:p w14:paraId="13CC68F9" w14:textId="77777777" w:rsidR="00730A5F" w:rsidRPr="00565CF4" w:rsidRDefault="00730A5F" w:rsidP="001A324C">
            <w:pPr>
              <w:spacing w:after="0" w:line="240" w:lineRule="auto"/>
              <w:jc w:val="left"/>
              <w:rPr>
                <w:sz w:val="24"/>
                <w:szCs w:val="24"/>
                <w:lang w:val="kk-KZ"/>
              </w:rPr>
            </w:pPr>
            <w:r w:rsidRPr="00565CF4">
              <w:rPr>
                <w:sz w:val="24"/>
                <w:szCs w:val="24"/>
                <w:lang w:val="kk-KZ"/>
              </w:rPr>
              <w:t>Басқа да бөгде қоспалар</w:t>
            </w:r>
          </w:p>
        </w:tc>
        <w:tc>
          <w:tcPr>
            <w:tcW w:w="4677" w:type="dxa"/>
            <w:shd w:val="clear" w:color="auto" w:fill="auto"/>
            <w:tcMar>
              <w:top w:w="0" w:type="dxa"/>
              <w:left w:w="120" w:type="dxa"/>
              <w:bottom w:w="0" w:type="dxa"/>
              <w:right w:w="120" w:type="dxa"/>
            </w:tcMar>
            <w:hideMark/>
          </w:tcPr>
          <w:p w14:paraId="23E3CEEF" w14:textId="77777777" w:rsidR="00730A5F" w:rsidRPr="00565CF4" w:rsidRDefault="00730A5F" w:rsidP="001A324C">
            <w:pPr>
              <w:spacing w:after="0" w:line="240" w:lineRule="auto"/>
              <w:jc w:val="left"/>
              <w:rPr>
                <w:sz w:val="24"/>
                <w:szCs w:val="24"/>
              </w:rPr>
            </w:pPr>
            <w:r w:rsidRPr="00565CF4">
              <w:rPr>
                <w:sz w:val="24"/>
                <w:szCs w:val="24"/>
                <w:lang w:val="kk-KZ"/>
              </w:rPr>
              <w:t>Жоқ</w:t>
            </w:r>
          </w:p>
        </w:tc>
      </w:tr>
      <w:tr w:rsidR="00730A5F" w:rsidRPr="00421551" w14:paraId="7ADF7C72" w14:textId="77777777" w:rsidTr="00CC149B">
        <w:trPr>
          <w:jc w:val="center"/>
        </w:trPr>
        <w:tc>
          <w:tcPr>
            <w:tcW w:w="4962" w:type="dxa"/>
            <w:shd w:val="clear" w:color="auto" w:fill="auto"/>
            <w:tcMar>
              <w:top w:w="0" w:type="dxa"/>
              <w:left w:w="120" w:type="dxa"/>
              <w:bottom w:w="0" w:type="dxa"/>
              <w:right w:w="120" w:type="dxa"/>
            </w:tcMar>
            <w:vAlign w:val="center"/>
            <w:hideMark/>
          </w:tcPr>
          <w:p w14:paraId="3E90AA27" w14:textId="77777777" w:rsidR="00730A5F" w:rsidRPr="00565CF4" w:rsidRDefault="00730A5F" w:rsidP="001A324C">
            <w:pPr>
              <w:spacing w:after="0" w:line="240" w:lineRule="auto"/>
              <w:jc w:val="left"/>
              <w:rPr>
                <w:sz w:val="24"/>
                <w:szCs w:val="24"/>
                <w:lang w:val="kk-KZ"/>
              </w:rPr>
            </w:pPr>
            <w:r w:rsidRPr="00565CF4">
              <w:rPr>
                <w:sz w:val="24"/>
                <w:szCs w:val="24"/>
                <w:lang w:val="kk-KZ"/>
              </w:rPr>
              <w:t>Зиянкестермен зақымдануы</w:t>
            </w:r>
          </w:p>
        </w:tc>
        <w:tc>
          <w:tcPr>
            <w:tcW w:w="4677" w:type="dxa"/>
            <w:shd w:val="clear" w:color="auto" w:fill="auto"/>
            <w:tcMar>
              <w:top w:w="0" w:type="dxa"/>
              <w:left w:w="120" w:type="dxa"/>
              <w:bottom w:w="0" w:type="dxa"/>
              <w:right w:w="120" w:type="dxa"/>
            </w:tcMar>
            <w:hideMark/>
          </w:tcPr>
          <w:p w14:paraId="4EDC7774" w14:textId="77777777" w:rsidR="00730A5F" w:rsidRPr="00565CF4" w:rsidRDefault="00730A5F" w:rsidP="001A324C">
            <w:pPr>
              <w:spacing w:after="0" w:line="240" w:lineRule="auto"/>
              <w:jc w:val="left"/>
              <w:rPr>
                <w:sz w:val="24"/>
                <w:szCs w:val="24"/>
              </w:rPr>
            </w:pPr>
            <w:r w:rsidRPr="00565CF4">
              <w:rPr>
                <w:sz w:val="24"/>
                <w:szCs w:val="24"/>
                <w:lang w:val="kk-KZ"/>
              </w:rPr>
              <w:t>Жоқ</w:t>
            </w:r>
          </w:p>
        </w:tc>
      </w:tr>
      <w:tr w:rsidR="00730A5F" w:rsidRPr="00421551" w14:paraId="1725652E" w14:textId="77777777" w:rsidTr="00CC149B">
        <w:trPr>
          <w:jc w:val="center"/>
        </w:trPr>
        <w:tc>
          <w:tcPr>
            <w:tcW w:w="4962" w:type="dxa"/>
            <w:shd w:val="clear" w:color="auto" w:fill="auto"/>
            <w:tcMar>
              <w:top w:w="0" w:type="dxa"/>
              <w:left w:w="120" w:type="dxa"/>
              <w:bottom w:w="0" w:type="dxa"/>
              <w:right w:w="120" w:type="dxa"/>
            </w:tcMar>
            <w:vAlign w:val="center"/>
            <w:hideMark/>
          </w:tcPr>
          <w:p w14:paraId="6AB6236A" w14:textId="77777777" w:rsidR="00730A5F" w:rsidRPr="00565CF4" w:rsidRDefault="00730A5F" w:rsidP="001A324C">
            <w:pPr>
              <w:spacing w:after="0" w:line="240" w:lineRule="auto"/>
              <w:jc w:val="left"/>
              <w:rPr>
                <w:sz w:val="24"/>
                <w:szCs w:val="24"/>
                <w:lang w:val="kk-KZ"/>
              </w:rPr>
            </w:pPr>
            <w:r w:rsidRPr="00565CF4">
              <w:rPr>
                <w:sz w:val="24"/>
                <w:szCs w:val="24"/>
                <w:lang w:val="kk-KZ"/>
              </w:rPr>
              <w:t>Зиянкестермен ластануы</w:t>
            </w:r>
          </w:p>
        </w:tc>
        <w:tc>
          <w:tcPr>
            <w:tcW w:w="4677" w:type="dxa"/>
            <w:shd w:val="clear" w:color="auto" w:fill="auto"/>
            <w:tcMar>
              <w:top w:w="0" w:type="dxa"/>
              <w:left w:w="120" w:type="dxa"/>
              <w:bottom w:w="0" w:type="dxa"/>
              <w:right w:w="120" w:type="dxa"/>
            </w:tcMar>
            <w:hideMark/>
          </w:tcPr>
          <w:p w14:paraId="6879790A" w14:textId="77777777" w:rsidR="00730A5F" w:rsidRPr="00565CF4" w:rsidRDefault="00730A5F" w:rsidP="001A324C">
            <w:pPr>
              <w:spacing w:after="0" w:line="240" w:lineRule="auto"/>
              <w:jc w:val="left"/>
              <w:rPr>
                <w:sz w:val="24"/>
                <w:szCs w:val="24"/>
              </w:rPr>
            </w:pPr>
            <w:r w:rsidRPr="00565CF4">
              <w:rPr>
                <w:sz w:val="24"/>
                <w:szCs w:val="24"/>
                <w:lang w:val="kk-KZ"/>
              </w:rPr>
              <w:t>Жоқ</w:t>
            </w:r>
          </w:p>
        </w:tc>
      </w:tr>
      <w:tr w:rsidR="00730A5F" w:rsidRPr="00421551" w14:paraId="30443967" w14:textId="77777777" w:rsidTr="00CC149B">
        <w:trPr>
          <w:jc w:val="center"/>
        </w:trPr>
        <w:tc>
          <w:tcPr>
            <w:tcW w:w="4962" w:type="dxa"/>
            <w:shd w:val="clear" w:color="auto" w:fill="auto"/>
            <w:tcMar>
              <w:top w:w="0" w:type="dxa"/>
              <w:left w:w="120" w:type="dxa"/>
              <w:bottom w:w="0" w:type="dxa"/>
              <w:right w:w="120" w:type="dxa"/>
            </w:tcMar>
            <w:vAlign w:val="center"/>
            <w:hideMark/>
          </w:tcPr>
          <w:p w14:paraId="10A74272" w14:textId="77777777" w:rsidR="00730A5F" w:rsidRPr="00565CF4" w:rsidRDefault="00730A5F" w:rsidP="001A324C">
            <w:pPr>
              <w:spacing w:after="0" w:line="240" w:lineRule="auto"/>
              <w:jc w:val="left"/>
              <w:rPr>
                <w:sz w:val="24"/>
                <w:szCs w:val="24"/>
              </w:rPr>
            </w:pPr>
            <w:r w:rsidRPr="00565CF4">
              <w:rPr>
                <w:sz w:val="24"/>
                <w:szCs w:val="24"/>
                <w:lang w:val="kk-KZ"/>
              </w:rPr>
              <w:t>Бөлшектер шамасы</w:t>
            </w:r>
            <w:r w:rsidRPr="00565CF4">
              <w:rPr>
                <w:sz w:val="24"/>
                <w:szCs w:val="24"/>
              </w:rPr>
              <w:t>, (</w:t>
            </w:r>
            <w:r w:rsidRPr="00565CF4">
              <w:rPr>
                <w:sz w:val="24"/>
                <w:szCs w:val="24"/>
                <w:lang w:val="kk-KZ"/>
              </w:rPr>
              <w:t xml:space="preserve">АҚШ </w:t>
            </w:r>
            <w:r w:rsidRPr="00565CF4">
              <w:rPr>
                <w:sz w:val="24"/>
                <w:szCs w:val="24"/>
              </w:rPr>
              <w:t>стандарт</w:t>
            </w:r>
            <w:r w:rsidRPr="00565CF4">
              <w:rPr>
                <w:sz w:val="24"/>
                <w:szCs w:val="24"/>
                <w:lang w:val="kk-KZ"/>
              </w:rPr>
              <w:t>ы</w:t>
            </w:r>
            <w:r w:rsidRPr="00565CF4">
              <w:rPr>
                <w:sz w:val="24"/>
                <w:szCs w:val="24"/>
              </w:rPr>
              <w:t>)</w:t>
            </w:r>
          </w:p>
        </w:tc>
        <w:tc>
          <w:tcPr>
            <w:tcW w:w="4677" w:type="dxa"/>
            <w:shd w:val="clear" w:color="auto" w:fill="auto"/>
            <w:tcMar>
              <w:top w:w="0" w:type="dxa"/>
              <w:left w:w="120" w:type="dxa"/>
              <w:bottom w:w="0" w:type="dxa"/>
              <w:right w:w="120" w:type="dxa"/>
            </w:tcMar>
            <w:vAlign w:val="center"/>
            <w:hideMark/>
          </w:tcPr>
          <w:p w14:paraId="7BACD3BF" w14:textId="77777777" w:rsidR="00730A5F" w:rsidRPr="00565CF4" w:rsidRDefault="00730A5F" w:rsidP="001A324C">
            <w:pPr>
              <w:spacing w:after="0" w:line="240" w:lineRule="auto"/>
              <w:jc w:val="left"/>
              <w:rPr>
                <w:sz w:val="24"/>
                <w:szCs w:val="24"/>
              </w:rPr>
            </w:pPr>
            <w:r w:rsidRPr="00565CF4">
              <w:rPr>
                <w:sz w:val="24"/>
                <w:szCs w:val="24"/>
              </w:rPr>
              <w:t>200</w:t>
            </w:r>
          </w:p>
        </w:tc>
      </w:tr>
      <w:tr w:rsidR="00730A5F" w:rsidRPr="00421551" w14:paraId="0AECDAC2" w14:textId="77777777" w:rsidTr="00CC149B">
        <w:trPr>
          <w:jc w:val="center"/>
        </w:trPr>
        <w:tc>
          <w:tcPr>
            <w:tcW w:w="4962" w:type="dxa"/>
            <w:shd w:val="clear" w:color="auto" w:fill="auto"/>
            <w:tcMar>
              <w:top w:w="0" w:type="dxa"/>
              <w:left w:w="120" w:type="dxa"/>
              <w:bottom w:w="0" w:type="dxa"/>
              <w:right w:w="120" w:type="dxa"/>
            </w:tcMar>
            <w:vAlign w:val="center"/>
            <w:hideMark/>
          </w:tcPr>
          <w:p w14:paraId="445AF75D" w14:textId="77777777" w:rsidR="00730A5F" w:rsidRPr="00565CF4" w:rsidRDefault="00730A5F" w:rsidP="001A324C">
            <w:pPr>
              <w:spacing w:after="0" w:line="240" w:lineRule="auto"/>
              <w:jc w:val="left"/>
              <w:rPr>
                <w:sz w:val="24"/>
                <w:szCs w:val="24"/>
              </w:rPr>
            </w:pPr>
            <w:r w:rsidRPr="00565CF4">
              <w:rPr>
                <w:sz w:val="24"/>
                <w:szCs w:val="24"/>
                <w:lang w:val="kk-KZ"/>
              </w:rPr>
              <w:t>Уытты</w:t>
            </w:r>
            <w:r w:rsidRPr="00565CF4">
              <w:rPr>
                <w:sz w:val="24"/>
                <w:szCs w:val="24"/>
              </w:rPr>
              <w:t xml:space="preserve"> элемент</w:t>
            </w:r>
            <w:r w:rsidRPr="00565CF4">
              <w:rPr>
                <w:sz w:val="24"/>
                <w:szCs w:val="24"/>
                <w:lang w:val="kk-KZ"/>
              </w:rPr>
              <w:t>тер</w:t>
            </w:r>
            <w:r w:rsidRPr="00565CF4">
              <w:rPr>
                <w:sz w:val="24"/>
                <w:szCs w:val="24"/>
              </w:rPr>
              <w:t xml:space="preserve">, мг/кг, </w:t>
            </w:r>
            <w:r w:rsidRPr="00565CF4">
              <w:rPr>
                <w:sz w:val="24"/>
                <w:szCs w:val="24"/>
                <w:lang w:val="kk-KZ"/>
              </w:rPr>
              <w:t>көп емес</w:t>
            </w:r>
            <w:r w:rsidRPr="00565CF4">
              <w:rPr>
                <w:sz w:val="24"/>
                <w:szCs w:val="24"/>
              </w:rPr>
              <w:t>:</w:t>
            </w:r>
          </w:p>
        </w:tc>
        <w:tc>
          <w:tcPr>
            <w:tcW w:w="4677" w:type="dxa"/>
            <w:shd w:val="clear" w:color="auto" w:fill="auto"/>
            <w:tcMar>
              <w:top w:w="0" w:type="dxa"/>
              <w:left w:w="120" w:type="dxa"/>
              <w:bottom w:w="0" w:type="dxa"/>
              <w:right w:w="120" w:type="dxa"/>
            </w:tcMar>
            <w:vAlign w:val="center"/>
            <w:hideMark/>
          </w:tcPr>
          <w:p w14:paraId="70D0878B" w14:textId="77777777" w:rsidR="00730A5F" w:rsidRPr="00565CF4" w:rsidRDefault="00730A5F" w:rsidP="001A324C">
            <w:pPr>
              <w:spacing w:after="0" w:line="240" w:lineRule="auto"/>
              <w:jc w:val="left"/>
              <w:rPr>
                <w:sz w:val="24"/>
                <w:szCs w:val="24"/>
              </w:rPr>
            </w:pPr>
          </w:p>
        </w:tc>
      </w:tr>
      <w:tr w:rsidR="00730A5F" w:rsidRPr="00421551" w14:paraId="74B42E9A" w14:textId="77777777" w:rsidTr="00CC149B">
        <w:trPr>
          <w:jc w:val="center"/>
        </w:trPr>
        <w:tc>
          <w:tcPr>
            <w:tcW w:w="4962" w:type="dxa"/>
            <w:shd w:val="clear" w:color="auto" w:fill="auto"/>
            <w:tcMar>
              <w:top w:w="0" w:type="dxa"/>
              <w:left w:w="120" w:type="dxa"/>
              <w:bottom w:w="0" w:type="dxa"/>
              <w:right w:w="120" w:type="dxa"/>
            </w:tcMar>
            <w:vAlign w:val="center"/>
            <w:hideMark/>
          </w:tcPr>
          <w:p w14:paraId="3B90F04F" w14:textId="77777777" w:rsidR="00730A5F" w:rsidRPr="00565CF4" w:rsidRDefault="00730A5F" w:rsidP="001A324C">
            <w:pPr>
              <w:spacing w:after="0" w:line="240" w:lineRule="auto"/>
              <w:jc w:val="left"/>
              <w:rPr>
                <w:sz w:val="24"/>
                <w:szCs w:val="24"/>
                <w:lang w:val="kk-KZ"/>
              </w:rPr>
            </w:pPr>
            <w:r w:rsidRPr="00565CF4">
              <w:rPr>
                <w:sz w:val="24"/>
                <w:szCs w:val="24"/>
              </w:rPr>
              <w:t xml:space="preserve">- </w:t>
            </w:r>
            <w:r w:rsidRPr="00565CF4">
              <w:rPr>
                <w:sz w:val="24"/>
                <w:szCs w:val="24"/>
                <w:lang w:val="kk-KZ"/>
              </w:rPr>
              <w:t>қорғасын</w:t>
            </w:r>
          </w:p>
        </w:tc>
        <w:tc>
          <w:tcPr>
            <w:tcW w:w="4677" w:type="dxa"/>
            <w:shd w:val="clear" w:color="auto" w:fill="auto"/>
            <w:tcMar>
              <w:top w:w="0" w:type="dxa"/>
              <w:left w:w="120" w:type="dxa"/>
              <w:bottom w:w="0" w:type="dxa"/>
              <w:right w:w="120" w:type="dxa"/>
            </w:tcMar>
            <w:vAlign w:val="center"/>
            <w:hideMark/>
          </w:tcPr>
          <w:p w14:paraId="425FEA81" w14:textId="77777777" w:rsidR="00730A5F" w:rsidRPr="00565CF4" w:rsidRDefault="00730A5F" w:rsidP="001A324C">
            <w:pPr>
              <w:spacing w:after="0" w:line="240" w:lineRule="auto"/>
              <w:jc w:val="left"/>
              <w:rPr>
                <w:sz w:val="24"/>
                <w:szCs w:val="24"/>
              </w:rPr>
            </w:pPr>
            <w:r w:rsidRPr="00565CF4">
              <w:rPr>
                <w:sz w:val="24"/>
                <w:szCs w:val="24"/>
              </w:rPr>
              <w:t>0,3</w:t>
            </w:r>
          </w:p>
        </w:tc>
      </w:tr>
      <w:tr w:rsidR="00730A5F" w:rsidRPr="00421551" w14:paraId="1BC7C92F" w14:textId="77777777" w:rsidTr="00CC149B">
        <w:trPr>
          <w:jc w:val="center"/>
        </w:trPr>
        <w:tc>
          <w:tcPr>
            <w:tcW w:w="4962" w:type="dxa"/>
            <w:shd w:val="clear" w:color="auto" w:fill="auto"/>
            <w:tcMar>
              <w:top w:w="0" w:type="dxa"/>
              <w:left w:w="120" w:type="dxa"/>
              <w:bottom w:w="0" w:type="dxa"/>
              <w:right w:w="120" w:type="dxa"/>
            </w:tcMar>
            <w:vAlign w:val="center"/>
            <w:hideMark/>
          </w:tcPr>
          <w:p w14:paraId="3F6CBEAF" w14:textId="77777777" w:rsidR="00730A5F" w:rsidRPr="00565CF4" w:rsidRDefault="00730A5F" w:rsidP="001A324C">
            <w:pPr>
              <w:spacing w:after="0" w:line="240" w:lineRule="auto"/>
              <w:jc w:val="left"/>
              <w:rPr>
                <w:sz w:val="24"/>
                <w:szCs w:val="24"/>
              </w:rPr>
            </w:pPr>
            <w:r w:rsidRPr="00565CF4">
              <w:rPr>
                <w:sz w:val="24"/>
                <w:szCs w:val="24"/>
              </w:rPr>
              <w:t>- кадмий</w:t>
            </w:r>
          </w:p>
        </w:tc>
        <w:tc>
          <w:tcPr>
            <w:tcW w:w="4677" w:type="dxa"/>
            <w:shd w:val="clear" w:color="auto" w:fill="auto"/>
            <w:tcMar>
              <w:top w:w="0" w:type="dxa"/>
              <w:left w:w="120" w:type="dxa"/>
              <w:bottom w:w="0" w:type="dxa"/>
              <w:right w:w="120" w:type="dxa"/>
            </w:tcMar>
            <w:vAlign w:val="center"/>
            <w:hideMark/>
          </w:tcPr>
          <w:p w14:paraId="49DC196A" w14:textId="77777777" w:rsidR="00730A5F" w:rsidRPr="00565CF4" w:rsidRDefault="00730A5F" w:rsidP="001A324C">
            <w:pPr>
              <w:spacing w:after="0" w:line="240" w:lineRule="auto"/>
              <w:jc w:val="left"/>
              <w:rPr>
                <w:sz w:val="24"/>
                <w:szCs w:val="24"/>
              </w:rPr>
            </w:pPr>
            <w:r w:rsidRPr="00565CF4">
              <w:rPr>
                <w:sz w:val="24"/>
                <w:szCs w:val="24"/>
              </w:rPr>
              <w:t>0,07</w:t>
            </w:r>
          </w:p>
        </w:tc>
      </w:tr>
      <w:tr w:rsidR="00730A5F" w:rsidRPr="00421551" w14:paraId="4D7EB43D" w14:textId="77777777" w:rsidTr="00CC149B">
        <w:trPr>
          <w:jc w:val="center"/>
        </w:trPr>
        <w:tc>
          <w:tcPr>
            <w:tcW w:w="4962" w:type="dxa"/>
            <w:shd w:val="clear" w:color="auto" w:fill="auto"/>
            <w:tcMar>
              <w:top w:w="0" w:type="dxa"/>
              <w:left w:w="120" w:type="dxa"/>
              <w:bottom w:w="0" w:type="dxa"/>
              <w:right w:w="120" w:type="dxa"/>
            </w:tcMar>
            <w:vAlign w:val="center"/>
            <w:hideMark/>
          </w:tcPr>
          <w:p w14:paraId="5A7DC319" w14:textId="77777777" w:rsidR="00730A5F" w:rsidRPr="00565CF4" w:rsidRDefault="00730A5F" w:rsidP="001A324C">
            <w:pPr>
              <w:spacing w:after="0" w:line="240" w:lineRule="auto"/>
              <w:jc w:val="left"/>
              <w:rPr>
                <w:sz w:val="24"/>
                <w:szCs w:val="24"/>
              </w:rPr>
            </w:pPr>
            <w:r w:rsidRPr="00565CF4">
              <w:rPr>
                <w:sz w:val="24"/>
                <w:szCs w:val="24"/>
              </w:rPr>
              <w:t>- мышьяк</w:t>
            </w:r>
          </w:p>
        </w:tc>
        <w:tc>
          <w:tcPr>
            <w:tcW w:w="4677" w:type="dxa"/>
            <w:tcBorders>
              <w:bottom w:val="single" w:sz="4" w:space="0" w:color="auto"/>
            </w:tcBorders>
            <w:shd w:val="clear" w:color="auto" w:fill="auto"/>
            <w:tcMar>
              <w:top w:w="0" w:type="dxa"/>
              <w:left w:w="120" w:type="dxa"/>
              <w:bottom w:w="0" w:type="dxa"/>
              <w:right w:w="120" w:type="dxa"/>
            </w:tcMar>
            <w:vAlign w:val="center"/>
            <w:hideMark/>
          </w:tcPr>
          <w:p w14:paraId="25B28AAC" w14:textId="77777777" w:rsidR="00730A5F" w:rsidRPr="00565CF4" w:rsidRDefault="00730A5F" w:rsidP="001A324C">
            <w:pPr>
              <w:spacing w:after="0" w:line="240" w:lineRule="auto"/>
              <w:jc w:val="left"/>
              <w:rPr>
                <w:sz w:val="24"/>
                <w:szCs w:val="24"/>
              </w:rPr>
            </w:pPr>
            <w:r w:rsidRPr="00565CF4">
              <w:rPr>
                <w:sz w:val="24"/>
                <w:szCs w:val="24"/>
              </w:rPr>
              <w:t>0,2</w:t>
            </w:r>
          </w:p>
        </w:tc>
      </w:tr>
      <w:tr w:rsidR="001A324C" w:rsidRPr="00421551" w14:paraId="5A68400A" w14:textId="77777777" w:rsidTr="00CC149B">
        <w:trPr>
          <w:trHeight w:val="170"/>
          <w:jc w:val="center"/>
        </w:trPr>
        <w:tc>
          <w:tcPr>
            <w:tcW w:w="4962" w:type="dxa"/>
            <w:shd w:val="clear" w:color="auto" w:fill="auto"/>
            <w:tcMar>
              <w:top w:w="0" w:type="dxa"/>
              <w:left w:w="120" w:type="dxa"/>
              <w:bottom w:w="0" w:type="dxa"/>
              <w:right w:w="120" w:type="dxa"/>
            </w:tcMar>
            <w:vAlign w:val="center"/>
          </w:tcPr>
          <w:p w14:paraId="5FD967DA" w14:textId="1D34157F" w:rsidR="001A324C" w:rsidRPr="00565CF4" w:rsidRDefault="001A324C" w:rsidP="001A324C">
            <w:pPr>
              <w:spacing w:after="0" w:line="240" w:lineRule="auto"/>
              <w:jc w:val="left"/>
              <w:rPr>
                <w:sz w:val="24"/>
                <w:szCs w:val="24"/>
              </w:rPr>
            </w:pPr>
            <w:r w:rsidRPr="00565CF4">
              <w:rPr>
                <w:sz w:val="24"/>
                <w:szCs w:val="24"/>
              </w:rPr>
              <w:t xml:space="preserve">- </w:t>
            </w:r>
            <w:r w:rsidRPr="00565CF4">
              <w:rPr>
                <w:sz w:val="24"/>
                <w:szCs w:val="24"/>
                <w:lang w:val="kk-KZ"/>
              </w:rPr>
              <w:t>сынап</w:t>
            </w:r>
          </w:p>
        </w:tc>
        <w:tc>
          <w:tcPr>
            <w:tcW w:w="4677" w:type="dxa"/>
            <w:tcBorders>
              <w:bottom w:val="nil"/>
            </w:tcBorders>
            <w:shd w:val="clear" w:color="auto" w:fill="auto"/>
            <w:tcMar>
              <w:top w:w="0" w:type="dxa"/>
              <w:left w:w="120" w:type="dxa"/>
              <w:bottom w:w="0" w:type="dxa"/>
              <w:right w:w="120" w:type="dxa"/>
            </w:tcMar>
            <w:vAlign w:val="center"/>
          </w:tcPr>
          <w:p w14:paraId="3271FF9F" w14:textId="1E581256" w:rsidR="001A324C" w:rsidRPr="00565CF4" w:rsidRDefault="001A324C" w:rsidP="001A324C">
            <w:pPr>
              <w:spacing w:after="0" w:line="240" w:lineRule="auto"/>
              <w:jc w:val="left"/>
              <w:rPr>
                <w:sz w:val="24"/>
                <w:szCs w:val="24"/>
              </w:rPr>
            </w:pPr>
            <w:r w:rsidRPr="00565CF4">
              <w:rPr>
                <w:sz w:val="24"/>
                <w:szCs w:val="24"/>
              </w:rPr>
              <w:t>0,01</w:t>
            </w:r>
          </w:p>
        </w:tc>
      </w:tr>
      <w:tr w:rsidR="00565CF4" w:rsidRPr="00421551" w14:paraId="22ABE55E" w14:textId="77777777" w:rsidTr="00CC149B">
        <w:trPr>
          <w:jc w:val="center"/>
        </w:trPr>
        <w:tc>
          <w:tcPr>
            <w:tcW w:w="4962" w:type="dxa"/>
            <w:shd w:val="clear" w:color="auto" w:fill="auto"/>
            <w:tcMar>
              <w:top w:w="0" w:type="dxa"/>
              <w:left w:w="120" w:type="dxa"/>
              <w:bottom w:w="0" w:type="dxa"/>
              <w:right w:w="120" w:type="dxa"/>
            </w:tcMar>
            <w:vAlign w:val="center"/>
          </w:tcPr>
          <w:p w14:paraId="00168E1B" w14:textId="77777777" w:rsidR="00565CF4" w:rsidRPr="00565CF4" w:rsidRDefault="00565CF4" w:rsidP="00565CF4">
            <w:pPr>
              <w:spacing w:after="0" w:line="240" w:lineRule="auto"/>
              <w:jc w:val="left"/>
              <w:rPr>
                <w:sz w:val="24"/>
                <w:szCs w:val="24"/>
              </w:rPr>
            </w:pPr>
            <w:r w:rsidRPr="00565CF4">
              <w:rPr>
                <w:sz w:val="24"/>
                <w:szCs w:val="24"/>
              </w:rPr>
              <w:t>Пестицид</w:t>
            </w:r>
            <w:r w:rsidRPr="00565CF4">
              <w:rPr>
                <w:sz w:val="24"/>
                <w:szCs w:val="24"/>
                <w:lang w:val="kk-KZ"/>
              </w:rPr>
              <w:t>тер</w:t>
            </w:r>
            <w:r w:rsidRPr="00565CF4">
              <w:rPr>
                <w:sz w:val="24"/>
                <w:szCs w:val="24"/>
              </w:rPr>
              <w:t xml:space="preserve">, мг/кг, </w:t>
            </w:r>
            <w:r w:rsidRPr="00565CF4">
              <w:rPr>
                <w:sz w:val="24"/>
                <w:szCs w:val="24"/>
                <w:lang w:val="kk-KZ"/>
              </w:rPr>
              <w:t>көп емес</w:t>
            </w:r>
            <w:r w:rsidRPr="00565CF4">
              <w:rPr>
                <w:sz w:val="24"/>
                <w:szCs w:val="24"/>
              </w:rPr>
              <w:t>:</w:t>
            </w:r>
          </w:p>
          <w:p w14:paraId="5E4D4120" w14:textId="7C5662D8" w:rsidR="00565CF4" w:rsidRPr="00565CF4" w:rsidRDefault="00565CF4" w:rsidP="00565CF4">
            <w:pPr>
              <w:spacing w:after="0" w:line="240" w:lineRule="auto"/>
              <w:jc w:val="left"/>
              <w:rPr>
                <w:sz w:val="24"/>
                <w:szCs w:val="24"/>
              </w:rPr>
            </w:pPr>
            <w:r w:rsidRPr="00565CF4">
              <w:rPr>
                <w:sz w:val="24"/>
                <w:szCs w:val="24"/>
              </w:rPr>
              <w:t>- ГХЦГ (α, β, γ -изомер</w:t>
            </w:r>
            <w:r w:rsidRPr="00565CF4">
              <w:rPr>
                <w:sz w:val="24"/>
                <w:szCs w:val="24"/>
                <w:lang w:val="kk-KZ"/>
              </w:rPr>
              <w:t>лер</w:t>
            </w:r>
            <w:r w:rsidRPr="00565CF4">
              <w:rPr>
                <w:sz w:val="24"/>
                <w:szCs w:val="24"/>
              </w:rPr>
              <w:t>)</w:t>
            </w:r>
          </w:p>
        </w:tc>
        <w:tc>
          <w:tcPr>
            <w:tcW w:w="4677" w:type="dxa"/>
            <w:shd w:val="clear" w:color="auto" w:fill="auto"/>
            <w:tcMar>
              <w:top w:w="0" w:type="dxa"/>
              <w:left w:w="120" w:type="dxa"/>
              <w:bottom w:w="0" w:type="dxa"/>
              <w:right w:w="120" w:type="dxa"/>
            </w:tcMar>
            <w:vAlign w:val="center"/>
          </w:tcPr>
          <w:p w14:paraId="54C8492B" w14:textId="2283B110" w:rsidR="00565CF4" w:rsidRPr="00565CF4" w:rsidRDefault="00565CF4" w:rsidP="00565CF4">
            <w:pPr>
              <w:spacing w:after="0" w:line="240" w:lineRule="auto"/>
              <w:jc w:val="left"/>
              <w:rPr>
                <w:sz w:val="24"/>
                <w:szCs w:val="24"/>
              </w:rPr>
            </w:pPr>
            <w:r w:rsidRPr="00565CF4">
              <w:rPr>
                <w:sz w:val="24"/>
                <w:szCs w:val="24"/>
              </w:rPr>
              <w:t>0,07</w:t>
            </w:r>
          </w:p>
        </w:tc>
      </w:tr>
      <w:tr w:rsidR="00565CF4" w:rsidRPr="00421551" w14:paraId="3C51A584" w14:textId="77777777" w:rsidTr="00CC149B">
        <w:trPr>
          <w:jc w:val="center"/>
        </w:trPr>
        <w:tc>
          <w:tcPr>
            <w:tcW w:w="4962" w:type="dxa"/>
            <w:shd w:val="clear" w:color="auto" w:fill="auto"/>
            <w:tcMar>
              <w:top w:w="0" w:type="dxa"/>
              <w:left w:w="120" w:type="dxa"/>
              <w:bottom w:w="0" w:type="dxa"/>
              <w:right w:w="120" w:type="dxa"/>
            </w:tcMar>
            <w:vAlign w:val="center"/>
          </w:tcPr>
          <w:p w14:paraId="226340C3" w14:textId="349F864B" w:rsidR="00565CF4" w:rsidRPr="00565CF4" w:rsidRDefault="00565CF4" w:rsidP="00565CF4">
            <w:pPr>
              <w:spacing w:after="0" w:line="240" w:lineRule="auto"/>
              <w:jc w:val="left"/>
              <w:rPr>
                <w:sz w:val="24"/>
                <w:szCs w:val="24"/>
              </w:rPr>
            </w:pPr>
            <w:r w:rsidRPr="00565CF4">
              <w:rPr>
                <w:sz w:val="24"/>
                <w:szCs w:val="24"/>
              </w:rPr>
              <w:t xml:space="preserve">-ДДТ </w:t>
            </w:r>
            <w:r w:rsidRPr="00565CF4">
              <w:rPr>
                <w:sz w:val="24"/>
                <w:szCs w:val="24"/>
                <w:lang w:val="kk-KZ"/>
              </w:rPr>
              <w:t>және оның</w:t>
            </w:r>
            <w:r w:rsidRPr="00565CF4">
              <w:rPr>
                <w:sz w:val="24"/>
                <w:szCs w:val="24"/>
              </w:rPr>
              <w:t xml:space="preserve"> метаболит</w:t>
            </w:r>
            <w:r w:rsidRPr="00565CF4">
              <w:rPr>
                <w:sz w:val="24"/>
                <w:szCs w:val="24"/>
                <w:lang w:val="kk-KZ"/>
              </w:rPr>
              <w:t>тері</w:t>
            </w:r>
          </w:p>
        </w:tc>
        <w:tc>
          <w:tcPr>
            <w:tcW w:w="4677" w:type="dxa"/>
            <w:shd w:val="clear" w:color="auto" w:fill="auto"/>
            <w:tcMar>
              <w:top w:w="0" w:type="dxa"/>
              <w:left w:w="120" w:type="dxa"/>
              <w:bottom w:w="0" w:type="dxa"/>
              <w:right w:w="120" w:type="dxa"/>
            </w:tcMar>
            <w:vAlign w:val="center"/>
          </w:tcPr>
          <w:p w14:paraId="54B84591" w14:textId="2E372036" w:rsidR="00565CF4" w:rsidRPr="00565CF4" w:rsidRDefault="00565CF4" w:rsidP="00565CF4">
            <w:pPr>
              <w:spacing w:after="0" w:line="240" w:lineRule="auto"/>
              <w:jc w:val="left"/>
              <w:rPr>
                <w:sz w:val="24"/>
                <w:szCs w:val="24"/>
              </w:rPr>
            </w:pPr>
            <w:r w:rsidRPr="00565CF4">
              <w:rPr>
                <w:sz w:val="24"/>
                <w:szCs w:val="24"/>
              </w:rPr>
              <w:t>0,07</w:t>
            </w:r>
          </w:p>
        </w:tc>
      </w:tr>
      <w:tr w:rsidR="00565CF4" w:rsidRPr="00421551" w14:paraId="53B63154" w14:textId="77777777" w:rsidTr="00CC149B">
        <w:trPr>
          <w:jc w:val="center"/>
        </w:trPr>
        <w:tc>
          <w:tcPr>
            <w:tcW w:w="4962" w:type="dxa"/>
            <w:shd w:val="clear" w:color="auto" w:fill="auto"/>
            <w:tcMar>
              <w:top w:w="0" w:type="dxa"/>
              <w:left w:w="120" w:type="dxa"/>
              <w:bottom w:w="0" w:type="dxa"/>
              <w:right w:w="120" w:type="dxa"/>
            </w:tcMar>
            <w:vAlign w:val="center"/>
          </w:tcPr>
          <w:p w14:paraId="6B64AE41" w14:textId="77777777" w:rsidR="00565CF4" w:rsidRPr="00565CF4" w:rsidRDefault="00565CF4" w:rsidP="00565CF4">
            <w:pPr>
              <w:spacing w:after="0" w:line="240" w:lineRule="auto"/>
              <w:jc w:val="left"/>
              <w:rPr>
                <w:sz w:val="24"/>
                <w:szCs w:val="24"/>
              </w:rPr>
            </w:pPr>
            <w:r w:rsidRPr="00565CF4">
              <w:rPr>
                <w:sz w:val="24"/>
                <w:szCs w:val="24"/>
              </w:rPr>
              <w:t>Микротоксин</w:t>
            </w:r>
            <w:r w:rsidRPr="00565CF4">
              <w:rPr>
                <w:sz w:val="24"/>
                <w:szCs w:val="24"/>
                <w:lang w:val="kk-KZ"/>
              </w:rPr>
              <w:t>дер</w:t>
            </w:r>
            <w:r w:rsidRPr="00565CF4">
              <w:rPr>
                <w:sz w:val="24"/>
                <w:szCs w:val="24"/>
              </w:rPr>
              <w:t xml:space="preserve">, мг/кг, </w:t>
            </w:r>
            <w:r w:rsidRPr="00565CF4">
              <w:rPr>
                <w:sz w:val="24"/>
                <w:szCs w:val="24"/>
                <w:lang w:val="kk-KZ"/>
              </w:rPr>
              <w:t>көп емес</w:t>
            </w:r>
            <w:r w:rsidRPr="00565CF4">
              <w:rPr>
                <w:sz w:val="24"/>
                <w:szCs w:val="24"/>
              </w:rPr>
              <w:t>:</w:t>
            </w:r>
          </w:p>
          <w:p w14:paraId="017B74FC" w14:textId="107DF1A5" w:rsidR="00565CF4" w:rsidRPr="00565CF4" w:rsidRDefault="00565CF4" w:rsidP="00565CF4">
            <w:pPr>
              <w:spacing w:after="0" w:line="240" w:lineRule="auto"/>
              <w:jc w:val="left"/>
              <w:rPr>
                <w:sz w:val="24"/>
                <w:szCs w:val="24"/>
              </w:rPr>
            </w:pPr>
            <w:r w:rsidRPr="00565CF4">
              <w:rPr>
                <w:sz w:val="24"/>
                <w:szCs w:val="24"/>
              </w:rPr>
              <w:t>- афлатоксин B</w:t>
            </w:r>
            <w:r w:rsidRPr="00565CF4">
              <w:rPr>
                <w:sz w:val="24"/>
                <w:szCs w:val="24"/>
                <w:vertAlign w:val="subscript"/>
              </w:rPr>
              <w:t>1</w:t>
            </w:r>
          </w:p>
        </w:tc>
        <w:tc>
          <w:tcPr>
            <w:tcW w:w="4677" w:type="dxa"/>
            <w:shd w:val="clear" w:color="auto" w:fill="auto"/>
            <w:tcMar>
              <w:top w:w="0" w:type="dxa"/>
              <w:left w:w="120" w:type="dxa"/>
              <w:bottom w:w="0" w:type="dxa"/>
              <w:right w:w="120" w:type="dxa"/>
            </w:tcMar>
            <w:vAlign w:val="center"/>
          </w:tcPr>
          <w:p w14:paraId="784394F3" w14:textId="3C9C79FA" w:rsidR="00565CF4" w:rsidRPr="00565CF4" w:rsidRDefault="00565CF4" w:rsidP="00565CF4">
            <w:pPr>
              <w:spacing w:after="0" w:line="240" w:lineRule="auto"/>
              <w:jc w:val="left"/>
              <w:rPr>
                <w:sz w:val="24"/>
                <w:szCs w:val="24"/>
              </w:rPr>
            </w:pPr>
            <w:r w:rsidRPr="00565CF4">
              <w:rPr>
                <w:sz w:val="24"/>
                <w:szCs w:val="24"/>
              </w:rPr>
              <w:t>0,003</w:t>
            </w:r>
          </w:p>
        </w:tc>
      </w:tr>
      <w:tr w:rsidR="00565CF4" w:rsidRPr="00421551" w14:paraId="4F592FDF" w14:textId="77777777" w:rsidTr="00CC149B">
        <w:trPr>
          <w:jc w:val="center"/>
        </w:trPr>
        <w:tc>
          <w:tcPr>
            <w:tcW w:w="4962" w:type="dxa"/>
            <w:shd w:val="clear" w:color="auto" w:fill="auto"/>
            <w:tcMar>
              <w:top w:w="0" w:type="dxa"/>
              <w:left w:w="120" w:type="dxa"/>
              <w:bottom w:w="0" w:type="dxa"/>
              <w:right w:w="120" w:type="dxa"/>
            </w:tcMar>
            <w:vAlign w:val="center"/>
            <w:hideMark/>
          </w:tcPr>
          <w:p w14:paraId="72BCE588" w14:textId="77777777" w:rsidR="00565CF4" w:rsidRPr="00565CF4" w:rsidRDefault="00565CF4" w:rsidP="00565CF4">
            <w:pPr>
              <w:spacing w:after="0" w:line="240" w:lineRule="auto"/>
              <w:jc w:val="left"/>
              <w:rPr>
                <w:sz w:val="24"/>
                <w:szCs w:val="24"/>
              </w:rPr>
            </w:pPr>
            <w:r w:rsidRPr="00565CF4">
              <w:rPr>
                <w:sz w:val="24"/>
                <w:szCs w:val="24"/>
              </w:rPr>
              <w:t>Микробиологи</w:t>
            </w:r>
            <w:r w:rsidRPr="00565CF4">
              <w:rPr>
                <w:sz w:val="24"/>
                <w:szCs w:val="24"/>
                <w:lang w:val="kk-KZ"/>
              </w:rPr>
              <w:t>ялық көрсеткіштер</w:t>
            </w:r>
            <w:r w:rsidRPr="00565CF4">
              <w:rPr>
                <w:sz w:val="24"/>
                <w:szCs w:val="24"/>
              </w:rPr>
              <w:t>:</w:t>
            </w:r>
          </w:p>
        </w:tc>
        <w:tc>
          <w:tcPr>
            <w:tcW w:w="4677" w:type="dxa"/>
            <w:shd w:val="clear" w:color="auto" w:fill="auto"/>
            <w:tcMar>
              <w:top w:w="0" w:type="dxa"/>
              <w:left w:w="120" w:type="dxa"/>
              <w:bottom w:w="0" w:type="dxa"/>
              <w:right w:w="120" w:type="dxa"/>
            </w:tcMar>
            <w:vAlign w:val="center"/>
            <w:hideMark/>
          </w:tcPr>
          <w:p w14:paraId="53BE874B" w14:textId="77777777" w:rsidR="00565CF4" w:rsidRPr="00565CF4" w:rsidRDefault="00565CF4" w:rsidP="00565CF4">
            <w:pPr>
              <w:spacing w:after="0" w:line="240" w:lineRule="auto"/>
              <w:jc w:val="left"/>
              <w:rPr>
                <w:sz w:val="24"/>
                <w:szCs w:val="24"/>
              </w:rPr>
            </w:pPr>
          </w:p>
        </w:tc>
      </w:tr>
      <w:tr w:rsidR="00565CF4" w:rsidRPr="00421551" w14:paraId="0487BB58" w14:textId="77777777" w:rsidTr="00CC149B">
        <w:trPr>
          <w:jc w:val="center"/>
        </w:trPr>
        <w:tc>
          <w:tcPr>
            <w:tcW w:w="4962" w:type="dxa"/>
            <w:shd w:val="clear" w:color="auto" w:fill="auto"/>
            <w:tcMar>
              <w:top w:w="0" w:type="dxa"/>
              <w:left w:w="120" w:type="dxa"/>
              <w:bottom w:w="0" w:type="dxa"/>
              <w:right w:w="120" w:type="dxa"/>
            </w:tcMar>
            <w:vAlign w:val="center"/>
            <w:hideMark/>
          </w:tcPr>
          <w:p w14:paraId="2B8E5FDF" w14:textId="6BE15609" w:rsidR="00565CF4" w:rsidRPr="00565CF4" w:rsidRDefault="00565CF4" w:rsidP="00565CF4">
            <w:pPr>
              <w:spacing w:after="0" w:line="240" w:lineRule="auto"/>
              <w:jc w:val="left"/>
              <w:rPr>
                <w:sz w:val="24"/>
                <w:szCs w:val="24"/>
                <w:lang w:val="kk-KZ"/>
              </w:rPr>
            </w:pPr>
            <w:r w:rsidRPr="00565CF4">
              <w:rPr>
                <w:sz w:val="24"/>
                <w:szCs w:val="24"/>
              </w:rPr>
              <w:t>- МА</w:t>
            </w:r>
            <w:r w:rsidR="006C3B50">
              <w:rPr>
                <w:sz w:val="24"/>
                <w:szCs w:val="24"/>
                <w:lang w:val="kk-KZ"/>
              </w:rPr>
              <w:t>ж</w:t>
            </w:r>
            <w:proofErr w:type="spellStart"/>
            <w:r w:rsidRPr="00565CF4">
              <w:rPr>
                <w:sz w:val="24"/>
                <w:szCs w:val="24"/>
              </w:rPr>
              <w:t>ФАнМ</w:t>
            </w:r>
            <w:proofErr w:type="spellEnd"/>
            <w:r w:rsidRPr="00565CF4">
              <w:rPr>
                <w:sz w:val="24"/>
                <w:szCs w:val="24"/>
              </w:rPr>
              <w:t xml:space="preserve">, КОЕ/г, </w:t>
            </w:r>
            <w:r w:rsidRPr="00565CF4">
              <w:rPr>
                <w:sz w:val="24"/>
                <w:szCs w:val="24"/>
                <w:lang w:val="kk-KZ"/>
              </w:rPr>
              <w:t>көп емес</w:t>
            </w:r>
          </w:p>
        </w:tc>
        <w:tc>
          <w:tcPr>
            <w:tcW w:w="4677" w:type="dxa"/>
            <w:shd w:val="clear" w:color="auto" w:fill="auto"/>
            <w:tcMar>
              <w:top w:w="0" w:type="dxa"/>
              <w:left w:w="120" w:type="dxa"/>
              <w:bottom w:w="0" w:type="dxa"/>
              <w:right w:w="120" w:type="dxa"/>
            </w:tcMar>
            <w:vAlign w:val="center"/>
            <w:hideMark/>
          </w:tcPr>
          <w:p w14:paraId="1000AA08" w14:textId="04A5D1A2" w:rsidR="00565CF4" w:rsidRPr="00565CF4" w:rsidRDefault="00565CF4" w:rsidP="00565CF4">
            <w:pPr>
              <w:spacing w:after="0" w:line="240" w:lineRule="auto"/>
              <w:jc w:val="left"/>
              <w:rPr>
                <w:sz w:val="24"/>
                <w:szCs w:val="24"/>
              </w:rPr>
            </w:pPr>
            <w:r w:rsidRPr="00565CF4">
              <w:rPr>
                <w:sz w:val="24"/>
                <w:szCs w:val="24"/>
                <w:lang w:val="kk-KZ"/>
              </w:rPr>
              <w:t xml:space="preserve">КО ТР </w:t>
            </w:r>
            <w:r w:rsidRPr="00565CF4">
              <w:rPr>
                <w:sz w:val="24"/>
                <w:szCs w:val="24"/>
              </w:rPr>
              <w:t>021/2011</w:t>
            </w:r>
            <w:r w:rsidRPr="00565CF4">
              <w:rPr>
                <w:sz w:val="24"/>
                <w:szCs w:val="24"/>
                <w:lang w:val="kk-KZ"/>
              </w:rPr>
              <w:t>сәйкес келеді</w:t>
            </w:r>
          </w:p>
        </w:tc>
      </w:tr>
      <w:tr w:rsidR="00565CF4" w:rsidRPr="00421551" w14:paraId="0B9158D1" w14:textId="77777777" w:rsidTr="00CC149B">
        <w:trPr>
          <w:jc w:val="center"/>
        </w:trPr>
        <w:tc>
          <w:tcPr>
            <w:tcW w:w="4962" w:type="dxa"/>
            <w:shd w:val="clear" w:color="auto" w:fill="auto"/>
            <w:tcMar>
              <w:top w:w="0" w:type="dxa"/>
              <w:left w:w="120" w:type="dxa"/>
              <w:bottom w:w="0" w:type="dxa"/>
              <w:right w:w="120" w:type="dxa"/>
            </w:tcMar>
            <w:vAlign w:val="center"/>
            <w:hideMark/>
          </w:tcPr>
          <w:p w14:paraId="662AC88D" w14:textId="4CF3C40A" w:rsidR="00565CF4" w:rsidRPr="006C3B50" w:rsidRDefault="00565CF4" w:rsidP="00565CF4">
            <w:pPr>
              <w:spacing w:after="0" w:line="240" w:lineRule="auto"/>
              <w:jc w:val="left"/>
              <w:rPr>
                <w:sz w:val="24"/>
                <w:szCs w:val="24"/>
                <w:lang w:val="kk-KZ"/>
              </w:rPr>
            </w:pPr>
            <w:r w:rsidRPr="00565CF4">
              <w:rPr>
                <w:sz w:val="24"/>
                <w:szCs w:val="24"/>
              </w:rPr>
              <w:t xml:space="preserve">- 0,1 г </w:t>
            </w:r>
            <w:r w:rsidR="006C3B50">
              <w:rPr>
                <w:sz w:val="24"/>
                <w:szCs w:val="24"/>
                <w:lang w:val="kk-KZ"/>
              </w:rPr>
              <w:t>Ішек таяқшалар тобы бактериялары</w:t>
            </w:r>
          </w:p>
        </w:tc>
        <w:tc>
          <w:tcPr>
            <w:tcW w:w="4677" w:type="dxa"/>
            <w:shd w:val="clear" w:color="auto" w:fill="auto"/>
            <w:tcMar>
              <w:top w:w="0" w:type="dxa"/>
              <w:left w:w="120" w:type="dxa"/>
              <w:bottom w:w="0" w:type="dxa"/>
              <w:right w:w="120" w:type="dxa"/>
            </w:tcMar>
            <w:vAlign w:val="center"/>
            <w:hideMark/>
          </w:tcPr>
          <w:p w14:paraId="125CC229" w14:textId="77777777" w:rsidR="00565CF4" w:rsidRPr="00565CF4" w:rsidRDefault="00565CF4" w:rsidP="00565CF4">
            <w:pPr>
              <w:spacing w:after="0" w:line="240" w:lineRule="auto"/>
              <w:jc w:val="left"/>
              <w:rPr>
                <w:sz w:val="24"/>
                <w:szCs w:val="24"/>
              </w:rPr>
            </w:pPr>
            <w:r w:rsidRPr="00565CF4">
              <w:rPr>
                <w:sz w:val="24"/>
                <w:szCs w:val="24"/>
                <w:lang w:val="kk-KZ"/>
              </w:rPr>
              <w:t xml:space="preserve">КО ТР </w:t>
            </w:r>
            <w:r w:rsidRPr="00565CF4">
              <w:rPr>
                <w:sz w:val="24"/>
                <w:szCs w:val="24"/>
              </w:rPr>
              <w:t>021/2011</w:t>
            </w:r>
            <w:r w:rsidRPr="00565CF4">
              <w:rPr>
                <w:sz w:val="24"/>
                <w:szCs w:val="24"/>
                <w:lang w:val="kk-KZ"/>
              </w:rPr>
              <w:t>сәйкес келеді</w:t>
            </w:r>
          </w:p>
        </w:tc>
      </w:tr>
      <w:tr w:rsidR="00565CF4" w:rsidRPr="00421551" w14:paraId="0C4E00E6" w14:textId="77777777" w:rsidTr="00CC149B">
        <w:trPr>
          <w:jc w:val="center"/>
        </w:trPr>
        <w:tc>
          <w:tcPr>
            <w:tcW w:w="4962" w:type="dxa"/>
            <w:shd w:val="clear" w:color="auto" w:fill="auto"/>
            <w:tcMar>
              <w:top w:w="0" w:type="dxa"/>
              <w:left w:w="120" w:type="dxa"/>
              <w:bottom w:w="0" w:type="dxa"/>
              <w:right w:w="120" w:type="dxa"/>
            </w:tcMar>
            <w:vAlign w:val="center"/>
            <w:hideMark/>
          </w:tcPr>
          <w:p w14:paraId="62090D0F" w14:textId="74E03629" w:rsidR="00565CF4" w:rsidRPr="00565CF4" w:rsidRDefault="00565CF4" w:rsidP="00565CF4">
            <w:pPr>
              <w:spacing w:after="0" w:line="240" w:lineRule="auto"/>
              <w:jc w:val="left"/>
              <w:rPr>
                <w:sz w:val="24"/>
                <w:szCs w:val="24"/>
              </w:rPr>
            </w:pPr>
            <w:r w:rsidRPr="00565CF4">
              <w:rPr>
                <w:sz w:val="24"/>
                <w:szCs w:val="24"/>
              </w:rPr>
              <w:t xml:space="preserve">- 0,1 г S. </w:t>
            </w:r>
            <w:proofErr w:type="spellStart"/>
            <w:r w:rsidRPr="00565CF4">
              <w:rPr>
                <w:sz w:val="24"/>
                <w:szCs w:val="24"/>
              </w:rPr>
              <w:t>aureus</w:t>
            </w:r>
            <w:proofErr w:type="spellEnd"/>
          </w:p>
        </w:tc>
        <w:tc>
          <w:tcPr>
            <w:tcW w:w="4677" w:type="dxa"/>
            <w:shd w:val="clear" w:color="auto" w:fill="auto"/>
            <w:tcMar>
              <w:top w:w="0" w:type="dxa"/>
              <w:left w:w="120" w:type="dxa"/>
              <w:bottom w:w="0" w:type="dxa"/>
              <w:right w:w="120" w:type="dxa"/>
            </w:tcMar>
            <w:vAlign w:val="center"/>
            <w:hideMark/>
          </w:tcPr>
          <w:p w14:paraId="1046EF10" w14:textId="77777777" w:rsidR="00565CF4" w:rsidRPr="00565CF4" w:rsidRDefault="00565CF4" w:rsidP="00565CF4">
            <w:pPr>
              <w:spacing w:after="0" w:line="240" w:lineRule="auto"/>
              <w:jc w:val="left"/>
              <w:rPr>
                <w:sz w:val="24"/>
                <w:szCs w:val="24"/>
              </w:rPr>
            </w:pPr>
            <w:r w:rsidRPr="00565CF4">
              <w:rPr>
                <w:sz w:val="24"/>
                <w:szCs w:val="24"/>
                <w:lang w:val="kk-KZ"/>
              </w:rPr>
              <w:t xml:space="preserve">КО ТР </w:t>
            </w:r>
            <w:r w:rsidRPr="00565CF4">
              <w:rPr>
                <w:sz w:val="24"/>
                <w:szCs w:val="24"/>
              </w:rPr>
              <w:t>021/2011</w:t>
            </w:r>
            <w:r w:rsidRPr="00565CF4">
              <w:rPr>
                <w:sz w:val="24"/>
                <w:szCs w:val="24"/>
                <w:lang w:val="kk-KZ"/>
              </w:rPr>
              <w:t>сәйкес келеді</w:t>
            </w:r>
          </w:p>
        </w:tc>
      </w:tr>
      <w:tr w:rsidR="00565CF4" w:rsidRPr="00421551" w14:paraId="3844D0CF" w14:textId="77777777" w:rsidTr="00CC149B">
        <w:trPr>
          <w:jc w:val="center"/>
        </w:trPr>
        <w:tc>
          <w:tcPr>
            <w:tcW w:w="4962" w:type="dxa"/>
            <w:shd w:val="clear" w:color="auto" w:fill="auto"/>
            <w:tcMar>
              <w:top w:w="0" w:type="dxa"/>
              <w:left w:w="120" w:type="dxa"/>
              <w:bottom w:w="0" w:type="dxa"/>
              <w:right w:w="120" w:type="dxa"/>
            </w:tcMar>
            <w:vAlign w:val="center"/>
            <w:hideMark/>
          </w:tcPr>
          <w:p w14:paraId="278520FE" w14:textId="77777777" w:rsidR="00565CF4" w:rsidRPr="00565CF4" w:rsidRDefault="00565CF4" w:rsidP="00565CF4">
            <w:pPr>
              <w:spacing w:after="0" w:line="240" w:lineRule="auto"/>
              <w:jc w:val="left"/>
              <w:rPr>
                <w:sz w:val="24"/>
                <w:szCs w:val="24"/>
                <w:lang w:val="kk-KZ"/>
              </w:rPr>
            </w:pPr>
            <w:r w:rsidRPr="00565CF4">
              <w:rPr>
                <w:sz w:val="24"/>
                <w:szCs w:val="24"/>
              </w:rPr>
              <w:t>- патоген</w:t>
            </w:r>
            <w:r w:rsidRPr="00565CF4">
              <w:rPr>
                <w:sz w:val="24"/>
                <w:szCs w:val="24"/>
                <w:lang w:val="kk-KZ"/>
              </w:rPr>
              <w:t>ді</w:t>
            </w:r>
            <w:r w:rsidRPr="00565CF4">
              <w:rPr>
                <w:sz w:val="24"/>
                <w:szCs w:val="24"/>
              </w:rPr>
              <w:t xml:space="preserve">, </w:t>
            </w:r>
            <w:r w:rsidRPr="00565CF4">
              <w:rPr>
                <w:sz w:val="24"/>
                <w:szCs w:val="24"/>
                <w:lang w:val="kk-KZ"/>
              </w:rPr>
              <w:t>с.і.</w:t>
            </w:r>
            <w:r w:rsidRPr="00565CF4">
              <w:rPr>
                <w:sz w:val="24"/>
                <w:szCs w:val="24"/>
              </w:rPr>
              <w:t xml:space="preserve"> сальмонелл</w:t>
            </w:r>
            <w:r w:rsidRPr="00565CF4">
              <w:rPr>
                <w:sz w:val="24"/>
                <w:szCs w:val="24"/>
                <w:lang w:val="kk-KZ"/>
              </w:rPr>
              <w:t xml:space="preserve">алар </w:t>
            </w:r>
            <w:r w:rsidRPr="00565CF4">
              <w:rPr>
                <w:sz w:val="24"/>
                <w:szCs w:val="24"/>
              </w:rPr>
              <w:t>25 г-</w:t>
            </w:r>
            <w:r w:rsidRPr="00565CF4">
              <w:rPr>
                <w:sz w:val="24"/>
                <w:szCs w:val="24"/>
                <w:lang w:val="kk-KZ"/>
              </w:rPr>
              <w:t>да</w:t>
            </w:r>
          </w:p>
        </w:tc>
        <w:tc>
          <w:tcPr>
            <w:tcW w:w="4677" w:type="dxa"/>
            <w:shd w:val="clear" w:color="auto" w:fill="auto"/>
            <w:tcMar>
              <w:top w:w="0" w:type="dxa"/>
              <w:left w:w="120" w:type="dxa"/>
              <w:bottom w:w="0" w:type="dxa"/>
              <w:right w:w="120" w:type="dxa"/>
            </w:tcMar>
            <w:vAlign w:val="center"/>
            <w:hideMark/>
          </w:tcPr>
          <w:p w14:paraId="394F74E9" w14:textId="77777777" w:rsidR="00565CF4" w:rsidRPr="00565CF4" w:rsidRDefault="00565CF4" w:rsidP="00565CF4">
            <w:pPr>
              <w:spacing w:after="0" w:line="240" w:lineRule="auto"/>
              <w:jc w:val="left"/>
              <w:rPr>
                <w:sz w:val="24"/>
                <w:szCs w:val="24"/>
              </w:rPr>
            </w:pPr>
            <w:r w:rsidRPr="00565CF4">
              <w:rPr>
                <w:sz w:val="24"/>
                <w:szCs w:val="24"/>
                <w:lang w:val="kk-KZ"/>
              </w:rPr>
              <w:t xml:space="preserve">КО ТР </w:t>
            </w:r>
            <w:r w:rsidRPr="00565CF4">
              <w:rPr>
                <w:sz w:val="24"/>
                <w:szCs w:val="24"/>
              </w:rPr>
              <w:t>021/2011</w:t>
            </w:r>
            <w:r w:rsidRPr="00565CF4">
              <w:rPr>
                <w:sz w:val="24"/>
                <w:szCs w:val="24"/>
                <w:lang w:val="kk-KZ"/>
              </w:rPr>
              <w:t>сәйкес келеді</w:t>
            </w:r>
          </w:p>
        </w:tc>
      </w:tr>
      <w:tr w:rsidR="00565CF4" w:rsidRPr="00421551" w14:paraId="2127A5F3" w14:textId="77777777" w:rsidTr="00CC149B">
        <w:trPr>
          <w:jc w:val="center"/>
        </w:trPr>
        <w:tc>
          <w:tcPr>
            <w:tcW w:w="4962" w:type="dxa"/>
            <w:shd w:val="clear" w:color="auto" w:fill="auto"/>
            <w:tcMar>
              <w:top w:w="0" w:type="dxa"/>
              <w:left w:w="120" w:type="dxa"/>
              <w:bottom w:w="0" w:type="dxa"/>
              <w:right w:w="120" w:type="dxa"/>
            </w:tcMar>
            <w:vAlign w:val="center"/>
            <w:hideMark/>
          </w:tcPr>
          <w:p w14:paraId="430B5796" w14:textId="77777777" w:rsidR="00565CF4" w:rsidRPr="00565CF4" w:rsidRDefault="00565CF4" w:rsidP="00565CF4">
            <w:pPr>
              <w:spacing w:after="0" w:line="240" w:lineRule="auto"/>
              <w:jc w:val="left"/>
              <w:rPr>
                <w:sz w:val="24"/>
                <w:szCs w:val="24"/>
              </w:rPr>
            </w:pPr>
            <w:r w:rsidRPr="00565CF4">
              <w:rPr>
                <w:sz w:val="24"/>
                <w:szCs w:val="24"/>
              </w:rPr>
              <w:t>-</w:t>
            </w:r>
            <w:proofErr w:type="spellStart"/>
            <w:r w:rsidRPr="00565CF4">
              <w:rPr>
                <w:sz w:val="24"/>
                <w:szCs w:val="24"/>
              </w:rPr>
              <w:t>сульфитты</w:t>
            </w:r>
            <w:proofErr w:type="spellEnd"/>
            <w:r w:rsidRPr="00565CF4">
              <w:rPr>
                <w:sz w:val="24"/>
                <w:szCs w:val="24"/>
              </w:rPr>
              <w:t xml:space="preserve"> </w:t>
            </w:r>
            <w:proofErr w:type="spellStart"/>
            <w:r w:rsidRPr="00565CF4">
              <w:rPr>
                <w:sz w:val="24"/>
                <w:szCs w:val="24"/>
              </w:rPr>
              <w:t>төмендететін</w:t>
            </w:r>
            <w:proofErr w:type="spellEnd"/>
            <w:r w:rsidRPr="00565CF4">
              <w:rPr>
                <w:sz w:val="24"/>
                <w:szCs w:val="24"/>
              </w:rPr>
              <w:t xml:space="preserve"> </w:t>
            </w:r>
            <w:proofErr w:type="spellStart"/>
            <w:r w:rsidRPr="00565CF4">
              <w:rPr>
                <w:sz w:val="24"/>
                <w:szCs w:val="24"/>
              </w:rPr>
              <w:t>клостридиялар</w:t>
            </w:r>
            <w:proofErr w:type="spellEnd"/>
            <w:r w:rsidRPr="00565CF4">
              <w:rPr>
                <w:sz w:val="24"/>
                <w:szCs w:val="24"/>
              </w:rPr>
              <w:t xml:space="preserve"> 0,1 г</w:t>
            </w:r>
          </w:p>
        </w:tc>
        <w:tc>
          <w:tcPr>
            <w:tcW w:w="4677" w:type="dxa"/>
            <w:shd w:val="clear" w:color="auto" w:fill="auto"/>
            <w:tcMar>
              <w:top w:w="0" w:type="dxa"/>
              <w:left w:w="120" w:type="dxa"/>
              <w:bottom w:w="0" w:type="dxa"/>
              <w:right w:w="120" w:type="dxa"/>
            </w:tcMar>
            <w:vAlign w:val="center"/>
            <w:hideMark/>
          </w:tcPr>
          <w:p w14:paraId="252BECC9" w14:textId="77777777" w:rsidR="00565CF4" w:rsidRPr="00565CF4" w:rsidRDefault="00565CF4" w:rsidP="00565CF4">
            <w:pPr>
              <w:spacing w:after="0" w:line="240" w:lineRule="auto"/>
              <w:jc w:val="left"/>
              <w:rPr>
                <w:sz w:val="24"/>
                <w:szCs w:val="24"/>
              </w:rPr>
            </w:pPr>
            <w:r w:rsidRPr="00565CF4">
              <w:rPr>
                <w:sz w:val="24"/>
                <w:szCs w:val="24"/>
                <w:lang w:val="kk-KZ"/>
              </w:rPr>
              <w:t xml:space="preserve">КО ТР </w:t>
            </w:r>
            <w:r w:rsidRPr="00565CF4">
              <w:rPr>
                <w:sz w:val="24"/>
                <w:szCs w:val="24"/>
              </w:rPr>
              <w:t>021/2011</w:t>
            </w:r>
            <w:r w:rsidRPr="00565CF4">
              <w:rPr>
                <w:sz w:val="24"/>
                <w:szCs w:val="24"/>
                <w:lang w:val="kk-KZ"/>
              </w:rPr>
              <w:t>сәйкес келеді</w:t>
            </w:r>
          </w:p>
        </w:tc>
      </w:tr>
      <w:tr w:rsidR="00565CF4" w:rsidRPr="00421551" w14:paraId="52414B8C" w14:textId="77777777" w:rsidTr="00CC149B">
        <w:trPr>
          <w:jc w:val="center"/>
        </w:trPr>
        <w:tc>
          <w:tcPr>
            <w:tcW w:w="4962" w:type="dxa"/>
            <w:shd w:val="clear" w:color="auto" w:fill="auto"/>
            <w:tcMar>
              <w:top w:w="0" w:type="dxa"/>
              <w:left w:w="120" w:type="dxa"/>
              <w:bottom w:w="0" w:type="dxa"/>
              <w:right w:w="120" w:type="dxa"/>
            </w:tcMar>
            <w:vAlign w:val="center"/>
            <w:hideMark/>
          </w:tcPr>
          <w:p w14:paraId="09162755" w14:textId="77777777" w:rsidR="00565CF4" w:rsidRPr="00565CF4" w:rsidRDefault="00565CF4" w:rsidP="00565CF4">
            <w:pPr>
              <w:spacing w:after="0" w:line="240" w:lineRule="auto"/>
              <w:jc w:val="left"/>
              <w:rPr>
                <w:sz w:val="24"/>
                <w:szCs w:val="24"/>
                <w:lang w:val="kk-KZ"/>
              </w:rPr>
            </w:pPr>
            <w:r w:rsidRPr="00565CF4">
              <w:rPr>
                <w:sz w:val="24"/>
                <w:szCs w:val="24"/>
              </w:rPr>
              <w:t xml:space="preserve">- </w:t>
            </w:r>
            <w:r w:rsidRPr="00565CF4">
              <w:rPr>
                <w:sz w:val="24"/>
                <w:szCs w:val="24"/>
                <w:lang w:val="kk-KZ"/>
              </w:rPr>
              <w:t>ашытқылар</w:t>
            </w:r>
            <w:r w:rsidRPr="00565CF4">
              <w:rPr>
                <w:sz w:val="24"/>
                <w:szCs w:val="24"/>
              </w:rPr>
              <w:t xml:space="preserve">, КОЕ/г, </w:t>
            </w:r>
            <w:r w:rsidRPr="00565CF4">
              <w:rPr>
                <w:sz w:val="24"/>
                <w:szCs w:val="24"/>
                <w:lang w:val="kk-KZ"/>
              </w:rPr>
              <w:t>көп емес</w:t>
            </w:r>
          </w:p>
        </w:tc>
        <w:tc>
          <w:tcPr>
            <w:tcW w:w="4677" w:type="dxa"/>
            <w:shd w:val="clear" w:color="auto" w:fill="auto"/>
            <w:tcMar>
              <w:top w:w="0" w:type="dxa"/>
              <w:left w:w="120" w:type="dxa"/>
              <w:bottom w:w="0" w:type="dxa"/>
              <w:right w:w="120" w:type="dxa"/>
            </w:tcMar>
            <w:hideMark/>
          </w:tcPr>
          <w:p w14:paraId="31EFA95E" w14:textId="588AAE57" w:rsidR="00565CF4" w:rsidRPr="00565CF4" w:rsidRDefault="00565CF4" w:rsidP="00565CF4">
            <w:pPr>
              <w:spacing w:after="0" w:line="240" w:lineRule="auto"/>
              <w:jc w:val="left"/>
              <w:rPr>
                <w:sz w:val="24"/>
                <w:szCs w:val="24"/>
              </w:rPr>
            </w:pPr>
            <w:r w:rsidRPr="00565CF4">
              <w:rPr>
                <w:sz w:val="24"/>
                <w:szCs w:val="24"/>
                <w:lang w:val="kk-KZ"/>
              </w:rPr>
              <w:t xml:space="preserve">КО ТР </w:t>
            </w:r>
            <w:r w:rsidRPr="00565CF4">
              <w:rPr>
                <w:sz w:val="24"/>
                <w:szCs w:val="24"/>
              </w:rPr>
              <w:t>021/2011</w:t>
            </w:r>
            <w:r w:rsidRPr="00565CF4">
              <w:rPr>
                <w:sz w:val="24"/>
                <w:szCs w:val="24"/>
                <w:lang w:val="kk-KZ"/>
              </w:rPr>
              <w:t>сәйкес келеді</w:t>
            </w:r>
          </w:p>
        </w:tc>
      </w:tr>
      <w:tr w:rsidR="00565CF4" w:rsidRPr="00421551" w14:paraId="44D112FE" w14:textId="77777777" w:rsidTr="00CC149B">
        <w:trPr>
          <w:jc w:val="center"/>
        </w:trPr>
        <w:tc>
          <w:tcPr>
            <w:tcW w:w="4962" w:type="dxa"/>
            <w:shd w:val="clear" w:color="auto" w:fill="auto"/>
            <w:tcMar>
              <w:top w:w="0" w:type="dxa"/>
              <w:left w:w="120" w:type="dxa"/>
              <w:bottom w:w="0" w:type="dxa"/>
              <w:right w:w="120" w:type="dxa"/>
            </w:tcMar>
            <w:vAlign w:val="center"/>
            <w:hideMark/>
          </w:tcPr>
          <w:p w14:paraId="2DFC0FE1" w14:textId="77777777" w:rsidR="00565CF4" w:rsidRPr="00565CF4" w:rsidRDefault="00565CF4" w:rsidP="00565CF4">
            <w:pPr>
              <w:spacing w:after="0" w:line="240" w:lineRule="auto"/>
              <w:jc w:val="left"/>
              <w:rPr>
                <w:sz w:val="24"/>
                <w:szCs w:val="24"/>
                <w:lang w:val="kk-KZ"/>
              </w:rPr>
            </w:pPr>
            <w:r w:rsidRPr="00565CF4">
              <w:rPr>
                <w:sz w:val="24"/>
                <w:szCs w:val="24"/>
              </w:rPr>
              <w:t xml:space="preserve">- </w:t>
            </w:r>
            <w:r w:rsidRPr="00565CF4">
              <w:rPr>
                <w:sz w:val="24"/>
                <w:szCs w:val="24"/>
                <w:lang w:val="kk-KZ"/>
              </w:rPr>
              <w:t>көгергендер</w:t>
            </w:r>
            <w:r w:rsidRPr="00565CF4">
              <w:rPr>
                <w:sz w:val="24"/>
                <w:szCs w:val="24"/>
              </w:rPr>
              <w:t xml:space="preserve">, КОЕ/г, </w:t>
            </w:r>
            <w:r w:rsidRPr="00565CF4">
              <w:rPr>
                <w:sz w:val="24"/>
                <w:szCs w:val="24"/>
                <w:lang w:val="kk-KZ"/>
              </w:rPr>
              <w:t>көп емес</w:t>
            </w:r>
          </w:p>
        </w:tc>
        <w:tc>
          <w:tcPr>
            <w:tcW w:w="4677" w:type="dxa"/>
            <w:shd w:val="clear" w:color="auto" w:fill="auto"/>
            <w:tcMar>
              <w:top w:w="0" w:type="dxa"/>
              <w:left w:w="120" w:type="dxa"/>
              <w:bottom w:w="0" w:type="dxa"/>
              <w:right w:w="120" w:type="dxa"/>
            </w:tcMar>
            <w:hideMark/>
          </w:tcPr>
          <w:p w14:paraId="39F9F24C" w14:textId="5B4F2BBA" w:rsidR="00565CF4" w:rsidRPr="00565CF4" w:rsidRDefault="00565CF4" w:rsidP="00565CF4">
            <w:pPr>
              <w:spacing w:after="0" w:line="240" w:lineRule="auto"/>
              <w:jc w:val="left"/>
              <w:rPr>
                <w:sz w:val="24"/>
                <w:szCs w:val="24"/>
              </w:rPr>
            </w:pPr>
            <w:r w:rsidRPr="00565CF4">
              <w:rPr>
                <w:sz w:val="24"/>
                <w:szCs w:val="24"/>
                <w:lang w:val="kk-KZ"/>
              </w:rPr>
              <w:t xml:space="preserve">КО ТР </w:t>
            </w:r>
            <w:r w:rsidRPr="00565CF4">
              <w:rPr>
                <w:sz w:val="24"/>
                <w:szCs w:val="24"/>
              </w:rPr>
              <w:t>021/2011</w:t>
            </w:r>
            <w:r w:rsidRPr="00565CF4">
              <w:rPr>
                <w:sz w:val="24"/>
                <w:szCs w:val="24"/>
                <w:lang w:val="kk-KZ"/>
              </w:rPr>
              <w:t>сәйкес келеді</w:t>
            </w:r>
          </w:p>
        </w:tc>
      </w:tr>
      <w:tr w:rsidR="00565CF4" w:rsidRPr="00421551" w14:paraId="787C517D" w14:textId="77777777" w:rsidTr="00CC149B">
        <w:trPr>
          <w:jc w:val="center"/>
        </w:trPr>
        <w:tc>
          <w:tcPr>
            <w:tcW w:w="4962" w:type="dxa"/>
            <w:shd w:val="clear" w:color="auto" w:fill="auto"/>
            <w:tcMar>
              <w:top w:w="0" w:type="dxa"/>
              <w:left w:w="120" w:type="dxa"/>
              <w:bottom w:w="0" w:type="dxa"/>
              <w:right w:w="120" w:type="dxa"/>
            </w:tcMar>
            <w:vAlign w:val="center"/>
            <w:hideMark/>
          </w:tcPr>
          <w:p w14:paraId="23D27BC2" w14:textId="77777777" w:rsidR="00565CF4" w:rsidRPr="00565CF4" w:rsidRDefault="00565CF4" w:rsidP="00565CF4">
            <w:pPr>
              <w:spacing w:after="0" w:line="240" w:lineRule="auto"/>
              <w:jc w:val="left"/>
              <w:rPr>
                <w:sz w:val="24"/>
                <w:szCs w:val="24"/>
                <w:lang w:val="kk-KZ"/>
              </w:rPr>
            </w:pPr>
            <w:r w:rsidRPr="00565CF4">
              <w:rPr>
                <w:sz w:val="24"/>
                <w:szCs w:val="24"/>
              </w:rPr>
              <w:t xml:space="preserve">ГМО, %, </w:t>
            </w:r>
            <w:r w:rsidRPr="00565CF4">
              <w:rPr>
                <w:sz w:val="24"/>
                <w:szCs w:val="24"/>
                <w:lang w:val="kk-KZ"/>
              </w:rPr>
              <w:t>көп емес</w:t>
            </w:r>
          </w:p>
        </w:tc>
        <w:tc>
          <w:tcPr>
            <w:tcW w:w="4677" w:type="dxa"/>
            <w:shd w:val="clear" w:color="auto" w:fill="auto"/>
            <w:tcMar>
              <w:top w:w="0" w:type="dxa"/>
              <w:left w:w="120" w:type="dxa"/>
              <w:bottom w:w="0" w:type="dxa"/>
              <w:right w:w="120" w:type="dxa"/>
            </w:tcMar>
            <w:vAlign w:val="center"/>
            <w:hideMark/>
          </w:tcPr>
          <w:p w14:paraId="5CE28104" w14:textId="77777777" w:rsidR="00565CF4" w:rsidRPr="00565CF4" w:rsidRDefault="00565CF4" w:rsidP="00565CF4">
            <w:pPr>
              <w:spacing w:after="0" w:line="240" w:lineRule="auto"/>
              <w:jc w:val="left"/>
              <w:rPr>
                <w:sz w:val="24"/>
                <w:szCs w:val="24"/>
              </w:rPr>
            </w:pPr>
            <w:r w:rsidRPr="00565CF4">
              <w:rPr>
                <w:sz w:val="24"/>
                <w:szCs w:val="24"/>
                <w:lang w:val="kk-KZ"/>
              </w:rPr>
              <w:t>Жоқ</w:t>
            </w:r>
          </w:p>
        </w:tc>
      </w:tr>
      <w:tr w:rsidR="00565CF4" w:rsidRPr="00421551" w14:paraId="35F1280D" w14:textId="77777777" w:rsidTr="00CC149B">
        <w:trPr>
          <w:jc w:val="center"/>
        </w:trPr>
        <w:tc>
          <w:tcPr>
            <w:tcW w:w="4962" w:type="dxa"/>
            <w:shd w:val="clear" w:color="auto" w:fill="auto"/>
            <w:tcMar>
              <w:top w:w="0" w:type="dxa"/>
              <w:left w:w="120" w:type="dxa"/>
              <w:bottom w:w="0" w:type="dxa"/>
              <w:right w:w="120" w:type="dxa"/>
            </w:tcMar>
            <w:vAlign w:val="center"/>
            <w:hideMark/>
          </w:tcPr>
          <w:p w14:paraId="544F1CD9" w14:textId="77777777" w:rsidR="00565CF4" w:rsidRPr="00565CF4" w:rsidRDefault="00565CF4" w:rsidP="00565CF4">
            <w:pPr>
              <w:spacing w:after="0" w:line="240" w:lineRule="auto"/>
              <w:jc w:val="left"/>
              <w:rPr>
                <w:sz w:val="24"/>
                <w:szCs w:val="24"/>
                <w:lang w:val="kk-KZ"/>
              </w:rPr>
            </w:pPr>
            <w:r w:rsidRPr="00565CF4">
              <w:rPr>
                <w:sz w:val="24"/>
                <w:szCs w:val="24"/>
                <w:lang w:val="kk-KZ"/>
              </w:rPr>
              <w:t>Сақтау мерзімі</w:t>
            </w:r>
          </w:p>
        </w:tc>
        <w:tc>
          <w:tcPr>
            <w:tcW w:w="4677" w:type="dxa"/>
            <w:shd w:val="clear" w:color="auto" w:fill="auto"/>
            <w:tcMar>
              <w:top w:w="0" w:type="dxa"/>
              <w:left w:w="120" w:type="dxa"/>
              <w:bottom w:w="0" w:type="dxa"/>
              <w:right w:w="120" w:type="dxa"/>
            </w:tcMar>
            <w:vAlign w:val="center"/>
            <w:hideMark/>
          </w:tcPr>
          <w:p w14:paraId="7A129528" w14:textId="77777777" w:rsidR="00565CF4" w:rsidRPr="00565CF4" w:rsidRDefault="00565CF4" w:rsidP="00565CF4">
            <w:pPr>
              <w:spacing w:after="0" w:line="240" w:lineRule="auto"/>
              <w:jc w:val="left"/>
              <w:rPr>
                <w:sz w:val="24"/>
                <w:szCs w:val="24"/>
                <w:lang w:val="kk-KZ"/>
              </w:rPr>
            </w:pPr>
            <w:r w:rsidRPr="00565CF4">
              <w:rPr>
                <w:sz w:val="24"/>
                <w:szCs w:val="24"/>
              </w:rPr>
              <w:t xml:space="preserve">12 </w:t>
            </w:r>
            <w:r w:rsidRPr="00565CF4">
              <w:rPr>
                <w:sz w:val="24"/>
                <w:szCs w:val="24"/>
                <w:lang w:val="kk-KZ"/>
              </w:rPr>
              <w:t>ай</w:t>
            </w:r>
          </w:p>
        </w:tc>
      </w:tr>
    </w:tbl>
    <w:p w14:paraId="65CB23EA" w14:textId="77777777" w:rsidR="00EF65B6" w:rsidRDefault="00EF65B6" w:rsidP="00013F22">
      <w:pPr>
        <w:spacing w:after="0" w:line="240" w:lineRule="auto"/>
        <w:ind w:firstLine="709"/>
        <w:jc w:val="both"/>
        <w:rPr>
          <w:rStyle w:val="tlid-translation"/>
          <w:sz w:val="28"/>
          <w:szCs w:val="28"/>
          <w:lang w:val="kk-KZ"/>
        </w:rPr>
      </w:pPr>
    </w:p>
    <w:p w14:paraId="7F9A52C3" w14:textId="7A60C59C" w:rsidR="00730A5F" w:rsidRPr="00421551" w:rsidRDefault="00730A5F" w:rsidP="00565CF4">
      <w:pPr>
        <w:spacing w:after="0" w:line="240" w:lineRule="auto"/>
        <w:ind w:firstLine="709"/>
        <w:jc w:val="both"/>
        <w:rPr>
          <w:rFonts w:eastAsia="Times New Roman"/>
          <w:b/>
          <w:sz w:val="28"/>
          <w:szCs w:val="28"/>
          <w:lang w:val="kk-KZ" w:eastAsia="ru-RU"/>
        </w:rPr>
      </w:pPr>
      <w:r w:rsidRPr="00421551">
        <w:rPr>
          <w:rStyle w:val="tlid-translation"/>
          <w:sz w:val="28"/>
          <w:szCs w:val="28"/>
          <w:lang w:val="kk-KZ"/>
        </w:rPr>
        <w:t>Соя ұны салмағы 35 кг полипропиленді қаптарға немесе салмағы 25 кг көп қабатты қағаз пакеттерге қапталады. Тікелей күн сәулесінен қорғалатын, жақсы желдетілетін, ауа температурасы 0-ден 20 ° C-қа дейін, салыстырмалы ауа ылғалдылығы 80% -дан аспайтын бөлмеде 12 айға дейін сақтау ұсынылады. Соя ұнының сапалық</w:t>
      </w:r>
      <w:r w:rsidR="00536CA3" w:rsidRPr="00421551">
        <w:rPr>
          <w:rStyle w:val="tlid-translation"/>
          <w:sz w:val="28"/>
          <w:szCs w:val="28"/>
          <w:lang w:val="kk-KZ"/>
        </w:rPr>
        <w:t xml:space="preserve"> көрсеткіштері</w:t>
      </w:r>
      <w:r w:rsidRPr="00421551">
        <w:rPr>
          <w:rStyle w:val="tlid-translation"/>
          <w:sz w:val="28"/>
          <w:szCs w:val="28"/>
          <w:lang w:val="kk-KZ"/>
        </w:rPr>
        <w:t xml:space="preserve"> стандарт талаптарына [</w:t>
      </w:r>
      <w:r w:rsidR="00B12BD4">
        <w:rPr>
          <w:rStyle w:val="tlid-translation"/>
          <w:sz w:val="28"/>
          <w:szCs w:val="28"/>
          <w:lang w:val="kk-KZ"/>
        </w:rPr>
        <w:t>10</w:t>
      </w:r>
      <w:r w:rsidR="006B31F9">
        <w:rPr>
          <w:rStyle w:val="tlid-translation"/>
          <w:sz w:val="28"/>
          <w:szCs w:val="28"/>
          <w:lang w:val="kk-KZ"/>
        </w:rPr>
        <w:t>3</w:t>
      </w:r>
      <w:r w:rsidRPr="00421551">
        <w:rPr>
          <w:rStyle w:val="tlid-translation"/>
          <w:sz w:val="28"/>
          <w:szCs w:val="28"/>
          <w:lang w:val="kk-KZ"/>
        </w:rPr>
        <w:t>] сәйкес келуі қажет.</w:t>
      </w:r>
    </w:p>
    <w:p w14:paraId="5E65ED16" w14:textId="5F70EF43" w:rsidR="00C271FA" w:rsidRPr="00421551" w:rsidRDefault="00C271FA" w:rsidP="00565CF4">
      <w:pPr>
        <w:spacing w:after="0" w:line="240" w:lineRule="auto"/>
        <w:ind w:firstLine="709"/>
        <w:jc w:val="both"/>
        <w:rPr>
          <w:rStyle w:val="tlid-translation"/>
          <w:sz w:val="28"/>
          <w:szCs w:val="28"/>
          <w:lang w:val="kk-KZ"/>
        </w:rPr>
      </w:pPr>
      <w:r w:rsidRPr="00421551">
        <w:rPr>
          <w:rStyle w:val="tlid-translation"/>
          <w:sz w:val="28"/>
          <w:szCs w:val="28"/>
          <w:lang w:val="kk-KZ"/>
        </w:rPr>
        <w:lastRenderedPageBreak/>
        <w:t>Соя ұнын өндірудің белгілі тәсілі келесідей жүзеге асырылады: соя дәндері кептіріледі және қатты ұнтақталады, ұнның тез ащы болуынан сақтау үшін  қабықтарынан тұқым эмбриондарын алып тастайды</w:t>
      </w:r>
      <w:r w:rsidRPr="00421551">
        <w:rPr>
          <w:rStyle w:val="tlid-translation"/>
          <w:color w:val="FF0000"/>
          <w:sz w:val="28"/>
          <w:szCs w:val="28"/>
          <w:lang w:val="kk-KZ"/>
        </w:rPr>
        <w:t>.</w:t>
      </w:r>
      <w:r w:rsidRPr="00421551">
        <w:rPr>
          <w:rStyle w:val="tlid-translation"/>
          <w:sz w:val="28"/>
          <w:szCs w:val="28"/>
          <w:lang w:val="kk-KZ"/>
        </w:rPr>
        <w:t xml:space="preserve"> Дайындық жұмыстарын аяқтағаннан кейін, соя бұршақтарын неғұрлым жіңішке ұнтағы білдекті немесе тас диірмендерінде жүзеге асырылады. Адамдар пайдаланатын барлық соя өнімдерінің ішінде ең аз тазаланатын өнім болып табылатын соя ұны - адамның ішектерін токсиндерден тазартатын талшық көзі болып табылады. Ол құрамында 54% ақуыз бар, ол балық, ет, құс және сүт ақуыздарын алмастыра алады, бұл түпкі өнімнің бағасының төмендеуіне алып келеді. Сұрыпына және дайындау әдісіне байланысты соя ұнының әртүрлі түстері болуы мүмкін: таза ақтан крем түске дейін, ашық сарыдан ашық сарғылтқа дейін. Технологиялық процестен кейін қалған қабықтары нан өндірісінде нәрлі диеталық талшықтарының көзі ретінде, сондай-ақ жануарларға арналған азық ретінде пайдаланылады</w:t>
      </w:r>
      <w:r w:rsidR="00B12BD4">
        <w:rPr>
          <w:rStyle w:val="tlid-translation"/>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10</w:t>
      </w:r>
      <w:r w:rsidR="006B31F9">
        <w:rPr>
          <w:rFonts w:eastAsia="Times New Roman"/>
          <w:sz w:val="28"/>
          <w:szCs w:val="28"/>
          <w:lang w:val="kk-KZ"/>
        </w:rPr>
        <w:t>4</w:t>
      </w:r>
      <w:r w:rsidR="00B12BD4" w:rsidRPr="0010049F">
        <w:rPr>
          <w:rFonts w:eastAsia="Times New Roman"/>
          <w:sz w:val="28"/>
          <w:szCs w:val="28"/>
          <w:lang w:val="kk-KZ"/>
        </w:rPr>
        <w:t>]</w:t>
      </w:r>
      <w:r w:rsidRPr="00421551">
        <w:rPr>
          <w:rStyle w:val="tlid-translation"/>
          <w:sz w:val="28"/>
          <w:szCs w:val="28"/>
          <w:lang w:val="kk-KZ"/>
        </w:rPr>
        <w:t>.</w:t>
      </w:r>
    </w:p>
    <w:p w14:paraId="074554B7" w14:textId="77E0915E" w:rsidR="00C271FA" w:rsidRPr="00421551" w:rsidRDefault="00C271FA" w:rsidP="00565CF4">
      <w:pPr>
        <w:spacing w:after="0" w:line="240" w:lineRule="auto"/>
        <w:ind w:firstLine="709"/>
        <w:jc w:val="both"/>
        <w:rPr>
          <w:sz w:val="28"/>
          <w:szCs w:val="28"/>
          <w:lang w:val="kk-KZ"/>
        </w:rPr>
      </w:pPr>
      <w:r w:rsidRPr="00421551">
        <w:rPr>
          <w:rStyle w:val="tlid-translation"/>
          <w:sz w:val="28"/>
          <w:szCs w:val="28"/>
          <w:lang w:val="kk-KZ"/>
        </w:rPr>
        <w:t>Соя ұны дәстүрлі тамақ өнімдерін өндіруде кеңінен қолданылады. Соя ақуызы жақсы аспаздық қасиеттерге ие: жақсы құрылымдалады; жоғары су сіңіргіш деңгейі бар; ылғалдыл сіңіргіш және май байланыстырғыш қабілеті бар; термиялық өңдеу кезінде пішінін сақтайды; ет өнімдеріне тән құрылымы  және консистенциясы бар. Осы себептерден, көптеген жылдар бойы, бүкіл әлемде шұжықтарға, сондай-ақ дайын балық өнімдеріне (кемінде 10% мөлшерінде) соя ұны қосылады. Бұл дайын өнімнің аминқышқылдық құрамын жақсартуға және негізгі шикізаттың белгісін 10% үнемдеуге мүмкіндік береді. Соңғы кездері біздің дүкендеріміздің сөрелерінде импортталған шұжықтардың көптеген сұрыптары пайда болды, егер оларда ет бар болса өте аз мөлшерде болады. Арнайы өңдеу кезінде ет құрылымын, түсін және дәмін беретін соя ақуыздары негізін құрайды. Өнімдердің ет дәмін, қызғылт түсін натрий глутаминаты қамтамасыз етеді</w:t>
      </w:r>
      <w:r w:rsidR="00473F62">
        <w:rPr>
          <w:rStyle w:val="tlid-translation"/>
          <w:sz w:val="28"/>
          <w:szCs w:val="28"/>
          <w:lang w:val="kk-KZ"/>
        </w:rPr>
        <w:t>.</w:t>
      </w:r>
    </w:p>
    <w:p w14:paraId="38B9F557" w14:textId="781DC860" w:rsidR="00421551" w:rsidRDefault="00C271FA" w:rsidP="00565CF4">
      <w:pPr>
        <w:spacing w:after="0" w:line="240" w:lineRule="auto"/>
        <w:ind w:firstLine="709"/>
        <w:jc w:val="both"/>
        <w:rPr>
          <w:rStyle w:val="tlid-translation"/>
          <w:sz w:val="28"/>
          <w:szCs w:val="28"/>
          <w:lang w:val="kk-KZ"/>
        </w:rPr>
      </w:pPr>
      <w:r w:rsidRPr="00421551">
        <w:rPr>
          <w:rStyle w:val="tlid-translation"/>
          <w:sz w:val="28"/>
          <w:szCs w:val="28"/>
          <w:lang w:val="kk-KZ"/>
        </w:rPr>
        <w:t>Адам ағзасы үшін көптеген пайдалы қасиеттеріне қарамастан, соя  ұнын тағамға пайдалануда өз қарсылықтары бар. Эндокриндік жүйенің иммунитетінде өзгерістер және аллергиялық реакциялардың бар екені белгіленген.</w:t>
      </w:r>
      <w:bookmarkStart w:id="40" w:name="_Toc13069378"/>
      <w:bookmarkStart w:id="41" w:name="_Toc13069508"/>
      <w:bookmarkStart w:id="42" w:name="_Toc63728597"/>
    </w:p>
    <w:p w14:paraId="299D15B8" w14:textId="2251875D" w:rsidR="00100E8A" w:rsidRPr="00100E8A" w:rsidRDefault="00100E8A" w:rsidP="00565CF4">
      <w:pPr>
        <w:spacing w:after="0" w:line="240" w:lineRule="auto"/>
        <w:ind w:firstLine="709"/>
        <w:jc w:val="both"/>
        <w:rPr>
          <w:rStyle w:val="tlid-translation"/>
          <w:sz w:val="28"/>
          <w:szCs w:val="28"/>
          <w:lang w:val="kk-KZ"/>
        </w:rPr>
      </w:pPr>
      <w:r w:rsidRPr="00100E8A">
        <w:rPr>
          <w:sz w:val="28"/>
          <w:szCs w:val="28"/>
          <w:lang w:val="kk-KZ"/>
        </w:rPr>
        <w:t>Ақуыз м</w:t>
      </w:r>
      <w:r>
        <w:rPr>
          <w:sz w:val="28"/>
          <w:szCs w:val="28"/>
          <w:lang w:val="kk-KZ"/>
        </w:rPr>
        <w:t>ө</w:t>
      </w:r>
      <w:r w:rsidRPr="00100E8A">
        <w:rPr>
          <w:sz w:val="28"/>
          <w:szCs w:val="28"/>
          <w:lang w:val="kk-KZ"/>
        </w:rPr>
        <w:t xml:space="preserve">лшері жоғары дақылдарды іздестіру және олардың химиялық құрамын жақсарту мақсатында біз соя бұршақ дақылын зерттедік. Жануар ақуыздарының құрамын азайту үшін, соя бұршақтарын ет </w:t>
      </w:r>
      <w:r>
        <w:rPr>
          <w:sz w:val="28"/>
          <w:szCs w:val="28"/>
          <w:lang w:val="kk-KZ"/>
        </w:rPr>
        <w:t>ө</w:t>
      </w:r>
      <w:r w:rsidRPr="00100E8A">
        <w:rPr>
          <w:sz w:val="28"/>
          <w:szCs w:val="28"/>
          <w:lang w:val="kk-KZ"/>
        </w:rPr>
        <w:t xml:space="preserve">німдерін </w:t>
      </w:r>
      <w:r>
        <w:rPr>
          <w:sz w:val="28"/>
          <w:szCs w:val="28"/>
          <w:lang w:val="kk-KZ"/>
        </w:rPr>
        <w:t>ө</w:t>
      </w:r>
      <w:r w:rsidRPr="00100E8A">
        <w:rPr>
          <w:sz w:val="28"/>
          <w:szCs w:val="28"/>
          <w:lang w:val="kk-KZ"/>
        </w:rPr>
        <w:t xml:space="preserve">ндіруде, сондай-ақ сорпа, салаттар, ет тағамдарын дайындауда дербес </w:t>
      </w:r>
      <w:r>
        <w:rPr>
          <w:sz w:val="28"/>
          <w:szCs w:val="28"/>
          <w:lang w:val="kk-KZ"/>
        </w:rPr>
        <w:t>ө</w:t>
      </w:r>
      <w:r w:rsidRPr="00100E8A">
        <w:rPr>
          <w:sz w:val="28"/>
          <w:szCs w:val="28"/>
          <w:lang w:val="kk-KZ"/>
        </w:rPr>
        <w:t xml:space="preserve">нім ретінде қолдануға болады. Шикідей тағамдануға арналған тірі тағамдарды </w:t>
      </w:r>
      <w:r>
        <w:rPr>
          <w:sz w:val="28"/>
          <w:szCs w:val="28"/>
          <w:lang w:val="kk-KZ"/>
        </w:rPr>
        <w:t>ө</w:t>
      </w:r>
      <w:r w:rsidRPr="00100E8A">
        <w:rPr>
          <w:sz w:val="28"/>
          <w:szCs w:val="28"/>
          <w:lang w:val="kk-KZ"/>
        </w:rPr>
        <w:t>ндірудің ең қарапайым және жылдам әдістерінің бірі – тұқымды к</w:t>
      </w:r>
      <w:r>
        <w:rPr>
          <w:sz w:val="28"/>
          <w:szCs w:val="28"/>
          <w:lang w:val="kk-KZ"/>
        </w:rPr>
        <w:t>ө</w:t>
      </w:r>
      <w:r w:rsidRPr="00100E8A">
        <w:rPr>
          <w:sz w:val="28"/>
          <w:szCs w:val="28"/>
          <w:lang w:val="kk-KZ"/>
        </w:rPr>
        <w:t xml:space="preserve">ктету. </w:t>
      </w:r>
      <w:r>
        <w:rPr>
          <w:sz w:val="28"/>
          <w:szCs w:val="28"/>
          <w:lang w:val="kk-KZ"/>
        </w:rPr>
        <w:t>Ө</w:t>
      </w:r>
      <w:r w:rsidRPr="00100E8A">
        <w:rPr>
          <w:sz w:val="28"/>
          <w:szCs w:val="28"/>
          <w:lang w:val="kk-KZ"/>
        </w:rPr>
        <w:t>ткен ғасырдың соңғы онжылдықтарында салауатты тамақтануды зерттеумен айналысатын сарапшылар тағамда қолданылатын к</w:t>
      </w:r>
      <w:r>
        <w:rPr>
          <w:sz w:val="28"/>
          <w:szCs w:val="28"/>
          <w:lang w:val="kk-KZ"/>
        </w:rPr>
        <w:t>ө</w:t>
      </w:r>
      <w:r w:rsidRPr="00100E8A">
        <w:rPr>
          <w:sz w:val="28"/>
          <w:szCs w:val="28"/>
          <w:lang w:val="kk-KZ"/>
        </w:rPr>
        <w:t>ктеген бұршақтард</w:t>
      </w:r>
      <w:r>
        <w:rPr>
          <w:sz w:val="28"/>
          <w:szCs w:val="28"/>
          <w:lang w:val="kk-KZ"/>
        </w:rPr>
        <w:t>ан алынған ұнның</w:t>
      </w:r>
      <w:r w:rsidRPr="00100E8A">
        <w:rPr>
          <w:sz w:val="28"/>
          <w:szCs w:val="28"/>
          <w:lang w:val="kk-KZ"/>
        </w:rPr>
        <w:t xml:space="preserve"> биологиялық құндылығына барынша назар аударуда. Тұқым </w:t>
      </w:r>
      <w:r>
        <w:rPr>
          <w:sz w:val="28"/>
          <w:szCs w:val="28"/>
          <w:lang w:val="kk-KZ"/>
        </w:rPr>
        <w:t>ө</w:t>
      </w:r>
      <w:r w:rsidRPr="00100E8A">
        <w:rPr>
          <w:sz w:val="28"/>
          <w:szCs w:val="28"/>
          <w:lang w:val="kk-KZ"/>
        </w:rPr>
        <w:t xml:space="preserve">сінділерінің құрамы мол қоректік құндылыққа ие және жоғары концентрациялы дәрумендер, минералдар, ақуыздар, ферменттер антиоксиданттарды қамтиды. Тұқымның түпкілікті құрамы </w:t>
      </w:r>
      <w:r>
        <w:rPr>
          <w:sz w:val="28"/>
          <w:szCs w:val="28"/>
          <w:lang w:val="kk-KZ"/>
        </w:rPr>
        <w:t>ө</w:t>
      </w:r>
      <w:r w:rsidRPr="00100E8A">
        <w:rPr>
          <w:sz w:val="28"/>
          <w:szCs w:val="28"/>
          <w:lang w:val="kk-KZ"/>
        </w:rPr>
        <w:t xml:space="preserve">су барысында елеулі түрде </w:t>
      </w:r>
      <w:r>
        <w:rPr>
          <w:sz w:val="28"/>
          <w:szCs w:val="28"/>
          <w:lang w:val="kk-KZ"/>
        </w:rPr>
        <w:t>ө</w:t>
      </w:r>
      <w:r w:rsidRPr="00100E8A">
        <w:rPr>
          <w:sz w:val="28"/>
          <w:szCs w:val="28"/>
          <w:lang w:val="kk-KZ"/>
        </w:rPr>
        <w:t xml:space="preserve">згереді. Ақуыздық фракциялардағы </w:t>
      </w:r>
      <w:r>
        <w:rPr>
          <w:sz w:val="28"/>
          <w:szCs w:val="28"/>
          <w:lang w:val="kk-KZ"/>
        </w:rPr>
        <w:t>ө</w:t>
      </w:r>
      <w:r w:rsidRPr="00100E8A">
        <w:rPr>
          <w:sz w:val="28"/>
          <w:szCs w:val="28"/>
          <w:lang w:val="kk-KZ"/>
        </w:rPr>
        <w:t>згерістердің саны, азотқұрамдас фракциялардың үлесі ақуыз м</w:t>
      </w:r>
      <w:r>
        <w:rPr>
          <w:sz w:val="28"/>
          <w:szCs w:val="28"/>
          <w:lang w:val="kk-KZ"/>
        </w:rPr>
        <w:t>ө</w:t>
      </w:r>
      <w:r w:rsidRPr="00100E8A">
        <w:rPr>
          <w:sz w:val="28"/>
          <w:szCs w:val="28"/>
          <w:lang w:val="kk-KZ"/>
        </w:rPr>
        <w:t>лшері т</w:t>
      </w:r>
      <w:r>
        <w:rPr>
          <w:sz w:val="28"/>
          <w:szCs w:val="28"/>
          <w:lang w:val="kk-KZ"/>
        </w:rPr>
        <w:t>ө</w:t>
      </w:r>
      <w:r w:rsidRPr="00100E8A">
        <w:rPr>
          <w:sz w:val="28"/>
          <w:szCs w:val="28"/>
          <w:lang w:val="kk-KZ"/>
        </w:rPr>
        <w:t>мен фракцияларға, олигопептидтерге және бос аминқышқылдарына қарай ауысады. Бұдан басқа, бұршақтардың к</w:t>
      </w:r>
      <w:r>
        <w:rPr>
          <w:sz w:val="28"/>
          <w:szCs w:val="28"/>
          <w:lang w:val="kk-KZ"/>
        </w:rPr>
        <w:t>өк</w:t>
      </w:r>
      <w:r w:rsidRPr="00100E8A">
        <w:rPr>
          <w:sz w:val="28"/>
          <w:szCs w:val="28"/>
          <w:lang w:val="kk-KZ"/>
        </w:rPr>
        <w:t xml:space="preserve">теуі барысында аминқышқылдардың саны </w:t>
      </w:r>
      <w:r>
        <w:rPr>
          <w:sz w:val="28"/>
          <w:szCs w:val="28"/>
          <w:lang w:val="kk-KZ"/>
        </w:rPr>
        <w:t>ө</w:t>
      </w:r>
      <w:r w:rsidRPr="00100E8A">
        <w:rPr>
          <w:sz w:val="28"/>
          <w:szCs w:val="28"/>
          <w:lang w:val="kk-KZ"/>
        </w:rPr>
        <w:t xml:space="preserve">згереді (олардың кейбіреулері </w:t>
      </w:r>
      <w:r>
        <w:rPr>
          <w:sz w:val="28"/>
          <w:szCs w:val="28"/>
          <w:lang w:val="kk-KZ"/>
        </w:rPr>
        <w:t>ө</w:t>
      </w:r>
      <w:r w:rsidRPr="00100E8A">
        <w:rPr>
          <w:sz w:val="28"/>
          <w:szCs w:val="28"/>
          <w:lang w:val="kk-KZ"/>
        </w:rPr>
        <w:t xml:space="preserve">седі, басқалары </w:t>
      </w:r>
      <w:r w:rsidRPr="00100E8A">
        <w:rPr>
          <w:sz w:val="28"/>
          <w:szCs w:val="28"/>
          <w:lang w:val="kk-KZ"/>
        </w:rPr>
        <w:lastRenderedPageBreak/>
        <w:t xml:space="preserve">азаяды немесе </w:t>
      </w:r>
      <w:r>
        <w:rPr>
          <w:sz w:val="28"/>
          <w:szCs w:val="28"/>
          <w:lang w:val="kk-KZ"/>
        </w:rPr>
        <w:t>ө</w:t>
      </w:r>
      <w:r w:rsidRPr="00100E8A">
        <w:rPr>
          <w:sz w:val="28"/>
          <w:szCs w:val="28"/>
          <w:lang w:val="kk-KZ"/>
        </w:rPr>
        <w:t xml:space="preserve">згермейді) нәтижесінде ақуыздық емес аминқышқылдар түзіледі. Осы </w:t>
      </w:r>
      <w:r>
        <w:rPr>
          <w:sz w:val="28"/>
          <w:szCs w:val="28"/>
          <w:lang w:val="kk-KZ"/>
        </w:rPr>
        <w:t>ө</w:t>
      </w:r>
      <w:r w:rsidRPr="00100E8A">
        <w:rPr>
          <w:sz w:val="28"/>
          <w:szCs w:val="28"/>
          <w:lang w:val="kk-KZ"/>
        </w:rPr>
        <w:t xml:space="preserve">згерістердің салдарынан </w:t>
      </w:r>
      <w:r>
        <w:rPr>
          <w:sz w:val="28"/>
          <w:szCs w:val="28"/>
          <w:lang w:val="kk-KZ"/>
        </w:rPr>
        <w:t>ө</w:t>
      </w:r>
      <w:r w:rsidRPr="00100E8A">
        <w:rPr>
          <w:sz w:val="28"/>
          <w:szCs w:val="28"/>
          <w:lang w:val="kk-KZ"/>
        </w:rPr>
        <w:t xml:space="preserve">скінділер ақуызының биологиялық құндылығы артады. </w:t>
      </w:r>
      <w:r w:rsidR="00473F62" w:rsidRPr="00473F62">
        <w:rPr>
          <w:sz w:val="28"/>
          <w:szCs w:val="28"/>
          <w:lang w:val="kk-KZ"/>
        </w:rPr>
        <w:t>«</w:t>
      </w:r>
      <w:r w:rsidRPr="00100E8A">
        <w:rPr>
          <w:sz w:val="28"/>
          <w:szCs w:val="28"/>
          <w:lang w:val="kk-KZ"/>
        </w:rPr>
        <w:t xml:space="preserve">Соя </w:t>
      </w:r>
      <w:r>
        <w:rPr>
          <w:sz w:val="28"/>
          <w:szCs w:val="28"/>
          <w:lang w:val="kk-KZ"/>
        </w:rPr>
        <w:t>ө</w:t>
      </w:r>
      <w:r w:rsidRPr="00100E8A">
        <w:rPr>
          <w:sz w:val="28"/>
          <w:szCs w:val="28"/>
          <w:lang w:val="kk-KZ"/>
        </w:rPr>
        <w:t>скіндерінің тағамдық құндылығы дәннің к</w:t>
      </w:r>
      <w:r w:rsidR="008917A9">
        <w:rPr>
          <w:sz w:val="28"/>
          <w:szCs w:val="28"/>
          <w:lang w:val="kk-KZ"/>
        </w:rPr>
        <w:t>ө</w:t>
      </w:r>
      <w:r w:rsidRPr="00100E8A">
        <w:rPr>
          <w:sz w:val="28"/>
          <w:szCs w:val="28"/>
          <w:lang w:val="kk-KZ"/>
        </w:rPr>
        <w:t xml:space="preserve">ктеуі барысында </w:t>
      </w:r>
      <w:r w:rsidR="006D7846">
        <w:rPr>
          <w:sz w:val="28"/>
          <w:szCs w:val="28"/>
          <w:lang w:val="kk-KZ"/>
        </w:rPr>
        <w:t>ө</w:t>
      </w:r>
      <w:r w:rsidRPr="00100E8A">
        <w:rPr>
          <w:sz w:val="28"/>
          <w:szCs w:val="28"/>
          <w:lang w:val="kk-KZ"/>
        </w:rPr>
        <w:t>згереді: құрғақ дәнмен салыстырғанда бос аминқышқылдары және С витаминінің құрамы 200 есе артады</w:t>
      </w:r>
      <w:r w:rsidR="00473F62">
        <w:rPr>
          <w:sz w:val="28"/>
          <w:szCs w:val="28"/>
          <w:lang w:val="kk-KZ"/>
        </w:rPr>
        <w:t xml:space="preserve">» </w:t>
      </w:r>
      <w:r w:rsidR="00473F62" w:rsidRPr="00421551">
        <w:rPr>
          <w:rStyle w:val="tlid-translation"/>
          <w:sz w:val="28"/>
          <w:szCs w:val="28"/>
          <w:lang w:val="kk-KZ"/>
        </w:rPr>
        <w:t>[</w:t>
      </w:r>
      <w:r w:rsidR="00473F62">
        <w:rPr>
          <w:rStyle w:val="tlid-translation"/>
          <w:sz w:val="28"/>
          <w:szCs w:val="28"/>
          <w:lang w:val="kk-KZ"/>
        </w:rPr>
        <w:t>105</w:t>
      </w:r>
      <w:r w:rsidR="00473F62" w:rsidRPr="00421551">
        <w:rPr>
          <w:rStyle w:val="tlid-translation"/>
          <w:sz w:val="28"/>
          <w:szCs w:val="28"/>
          <w:lang w:val="kk-KZ"/>
        </w:rPr>
        <w:t>].</w:t>
      </w:r>
    </w:p>
    <w:p w14:paraId="62398DD2" w14:textId="77777777" w:rsidR="00F83006" w:rsidRDefault="00F83006" w:rsidP="00565CF4">
      <w:pPr>
        <w:spacing w:after="0" w:line="240" w:lineRule="auto"/>
        <w:ind w:firstLine="709"/>
        <w:jc w:val="both"/>
        <w:rPr>
          <w:rStyle w:val="tlid-translation"/>
          <w:sz w:val="28"/>
          <w:szCs w:val="28"/>
          <w:lang w:val="kk-KZ"/>
        </w:rPr>
      </w:pPr>
    </w:p>
    <w:p w14:paraId="15950BD1" w14:textId="113009E9" w:rsidR="00F83006" w:rsidRPr="00EF65B6" w:rsidRDefault="00F83006" w:rsidP="00565CF4">
      <w:pPr>
        <w:spacing w:after="0" w:line="240" w:lineRule="auto"/>
        <w:ind w:firstLine="709"/>
        <w:jc w:val="both"/>
        <w:rPr>
          <w:bCs/>
          <w:sz w:val="28"/>
          <w:szCs w:val="28"/>
          <w:lang w:val="kk-KZ"/>
        </w:rPr>
      </w:pPr>
      <w:r w:rsidRPr="00EF65B6">
        <w:rPr>
          <w:bCs/>
          <w:sz w:val="28"/>
          <w:szCs w:val="28"/>
          <w:lang w:val="kk-KZ"/>
        </w:rPr>
        <w:t>1.4.2 Бройлер құс етінің</w:t>
      </w:r>
      <w:r w:rsidRPr="00EF65B6">
        <w:rPr>
          <w:bCs/>
          <w:lang w:val="kk-KZ"/>
        </w:rPr>
        <w:t xml:space="preserve"> </w:t>
      </w:r>
      <w:r w:rsidRPr="00EF65B6">
        <w:rPr>
          <w:bCs/>
          <w:sz w:val="28"/>
          <w:szCs w:val="28"/>
          <w:lang w:val="kk-KZ"/>
        </w:rPr>
        <w:t>тағамдық құндылығы және қауіпсіздігінің көрсеткіштері</w:t>
      </w:r>
    </w:p>
    <w:p w14:paraId="2BD4F921" w14:textId="77777777" w:rsidR="00F83006" w:rsidRPr="00B16551" w:rsidRDefault="00F83006" w:rsidP="00565CF4">
      <w:pPr>
        <w:widowControl w:val="0"/>
        <w:spacing w:after="0" w:line="240" w:lineRule="auto"/>
        <w:ind w:firstLine="709"/>
        <w:jc w:val="both"/>
        <w:rPr>
          <w:sz w:val="28"/>
          <w:szCs w:val="28"/>
          <w:lang w:val="kk-KZ"/>
        </w:rPr>
      </w:pPr>
      <w:r w:rsidRPr="00B16551">
        <w:rPr>
          <w:sz w:val="28"/>
          <w:szCs w:val="28"/>
          <w:lang w:val="kk-KZ"/>
        </w:rPr>
        <w:t>Республикамызда құс өңдеу шаруашылығы ішінде негізінен бройлер балапанын өндіру басқа құс түрлерін өндірумен салыстырғанда жақсы дамыған. Оның ішінде</w:t>
      </w:r>
      <w:r>
        <w:rPr>
          <w:sz w:val="28"/>
          <w:szCs w:val="28"/>
          <w:lang w:val="kk-KZ"/>
        </w:rPr>
        <w:t xml:space="preserve"> </w:t>
      </w:r>
      <w:r w:rsidRPr="00632A9D">
        <w:rPr>
          <w:sz w:val="28"/>
          <w:szCs w:val="28"/>
          <w:lang w:val="kk-KZ"/>
        </w:rPr>
        <w:t>бройлер құ</w:t>
      </w:r>
      <w:r>
        <w:rPr>
          <w:sz w:val="28"/>
          <w:szCs w:val="28"/>
          <w:lang w:val="kk-KZ"/>
        </w:rPr>
        <w:t>с етін өндіретін</w:t>
      </w:r>
      <w:r w:rsidRPr="00632A9D">
        <w:rPr>
          <w:sz w:val="28"/>
          <w:szCs w:val="28"/>
          <w:lang w:val="kk-KZ"/>
        </w:rPr>
        <w:t xml:space="preserve"> және өткізетін Қазақстандағы</w:t>
      </w:r>
      <w:r>
        <w:rPr>
          <w:sz w:val="28"/>
          <w:szCs w:val="28"/>
          <w:lang w:val="kk-KZ"/>
        </w:rPr>
        <w:t xml:space="preserve"> ең </w:t>
      </w:r>
      <w:r w:rsidRPr="00632A9D">
        <w:rPr>
          <w:sz w:val="28"/>
          <w:szCs w:val="28"/>
          <w:lang w:val="kk-KZ"/>
        </w:rPr>
        <w:t> ірі  компания «Алель Агро» Акционерлік қоғамы </w:t>
      </w:r>
      <w:r>
        <w:rPr>
          <w:sz w:val="28"/>
          <w:szCs w:val="28"/>
          <w:lang w:val="kk-KZ"/>
        </w:rPr>
        <w:t xml:space="preserve">, </w:t>
      </w:r>
      <w:r w:rsidRPr="00B16551">
        <w:rPr>
          <w:sz w:val="28"/>
          <w:szCs w:val="28"/>
          <w:lang w:val="kk-KZ"/>
        </w:rPr>
        <w:t xml:space="preserve">Cемей қаласының Прииртыш бройлер құс фабрикасының даму қарқыны бүгінгі таңда жоғары </w:t>
      </w:r>
      <w:r>
        <w:rPr>
          <w:sz w:val="28"/>
          <w:szCs w:val="28"/>
          <w:lang w:val="kk-KZ"/>
        </w:rPr>
        <w:t xml:space="preserve"> </w:t>
      </w:r>
      <w:r w:rsidRPr="00B16551">
        <w:rPr>
          <w:sz w:val="28"/>
          <w:szCs w:val="28"/>
          <w:lang w:val="kk-KZ"/>
        </w:rPr>
        <w:t xml:space="preserve">көрсеткішке ие. </w:t>
      </w:r>
    </w:p>
    <w:p w14:paraId="735EC3C0" w14:textId="2B146314" w:rsidR="00A33A48" w:rsidRDefault="00F83006" w:rsidP="00565CF4">
      <w:pPr>
        <w:spacing w:after="0" w:line="240" w:lineRule="auto"/>
        <w:ind w:firstLine="709"/>
        <w:jc w:val="both"/>
        <w:rPr>
          <w:sz w:val="28"/>
          <w:szCs w:val="28"/>
          <w:lang w:val="kk-KZ"/>
        </w:rPr>
      </w:pPr>
      <w:r w:rsidRPr="00283511">
        <w:rPr>
          <w:rFonts w:eastAsia="Times New Roman"/>
          <w:sz w:val="28"/>
          <w:szCs w:val="28"/>
          <w:lang w:val="kk-KZ"/>
        </w:rPr>
        <w:t xml:space="preserve">Құс етіндегі амин қышқылының құрамы өте ұнамды басқамен ауыстырмайтын </w:t>
      </w:r>
      <w:r w:rsidRPr="00B55809">
        <w:rPr>
          <w:sz w:val="28"/>
          <w:szCs w:val="28"/>
          <w:lang w:val="kk-KZ"/>
        </w:rPr>
        <w:t>амин қышқылдарында кемшілік жоқ.</w:t>
      </w:r>
      <w:r w:rsidRPr="00B55809">
        <w:rPr>
          <w:sz w:val="28"/>
          <w:szCs w:val="28"/>
          <w:lang w:val="kk-KZ"/>
        </w:rPr>
        <w:br/>
        <w:t xml:space="preserve">Суда жүзетін құстардың етінде май көп болады. </w:t>
      </w:r>
      <w:r w:rsidRPr="00DB03C1">
        <w:rPr>
          <w:sz w:val="28"/>
          <w:szCs w:val="28"/>
          <w:lang w:val="kk-KZ"/>
        </w:rPr>
        <w:t>Салыстыру үшін алар болсақ: бройлерлердің майлылығы 11-16 % аралығында ауытқиды, қаз балапандарында 14-28 %, үйрек балапандарында 20-27 %. Сәйкесінше тауық етінің майлылығы 8-17 %, қүркетауық етінің майлылығы 12-22 %, қаз етінің майлылығы 28 -39 %, үйрек етінің майлылығы 24- 27 %. Тауық етінде басқамен ауыстырылмайтын құнды, қанықпаған май қышқылдары сиыр мен қой етіне қарағанда бірнеше есе артық</w:t>
      </w:r>
      <w:r w:rsidR="00B12BD4">
        <w:rPr>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06</w:t>
      </w:r>
      <w:r w:rsidR="00B12BD4" w:rsidRPr="0010049F">
        <w:rPr>
          <w:rFonts w:eastAsia="Times New Roman"/>
          <w:sz w:val="28"/>
          <w:szCs w:val="28"/>
          <w:lang w:val="kk-KZ"/>
        </w:rPr>
        <w:t>]</w:t>
      </w:r>
      <w:r w:rsidRPr="00DB03C1">
        <w:rPr>
          <w:sz w:val="28"/>
          <w:szCs w:val="28"/>
          <w:lang w:val="kk-KZ"/>
        </w:rPr>
        <w:t>.</w:t>
      </w:r>
      <w:r>
        <w:rPr>
          <w:sz w:val="28"/>
          <w:szCs w:val="28"/>
          <w:lang w:val="kk-KZ"/>
        </w:rPr>
        <w:t xml:space="preserve"> </w:t>
      </w:r>
    </w:p>
    <w:p w14:paraId="24663178" w14:textId="15888427" w:rsidR="00F83006" w:rsidRPr="00B16551" w:rsidRDefault="00F83006" w:rsidP="00565CF4">
      <w:pPr>
        <w:spacing w:after="0" w:line="240" w:lineRule="auto"/>
        <w:ind w:firstLine="709"/>
        <w:jc w:val="both"/>
        <w:rPr>
          <w:sz w:val="28"/>
          <w:szCs w:val="28"/>
          <w:lang w:val="kk-KZ"/>
        </w:rPr>
      </w:pPr>
      <w:r w:rsidRPr="00DB03C1">
        <w:rPr>
          <w:sz w:val="28"/>
          <w:szCs w:val="28"/>
          <w:lang w:val="kk-KZ"/>
        </w:rPr>
        <w:t xml:space="preserve">Құс етінің құрамында ет құрамында сияқты экстрактивті заттар, май, су, минералды тұздар мен витаминдер сияқты организімге қажетті заттар болады. Адам организмінің өсуімен қалыпты өмір сүруі үшін құнды </w:t>
      </w:r>
      <w:r>
        <w:rPr>
          <w:sz w:val="28"/>
          <w:szCs w:val="28"/>
          <w:lang w:val="kk-KZ"/>
        </w:rPr>
        <w:t>ақуыздар</w:t>
      </w:r>
      <w:r w:rsidRPr="00DB03C1">
        <w:rPr>
          <w:sz w:val="28"/>
          <w:szCs w:val="28"/>
          <w:lang w:val="kk-KZ"/>
        </w:rPr>
        <w:t xml:space="preserve"> өте қажет. </w:t>
      </w:r>
    </w:p>
    <w:p w14:paraId="7F849132" w14:textId="70FD0A4E" w:rsidR="00F83006" w:rsidRPr="00B16551" w:rsidRDefault="00F83006" w:rsidP="00565CF4">
      <w:pPr>
        <w:widowControl w:val="0"/>
        <w:tabs>
          <w:tab w:val="left" w:pos="-113"/>
          <w:tab w:val="left" w:pos="-57"/>
          <w:tab w:val="left" w:pos="0"/>
          <w:tab w:val="left" w:pos="9298"/>
          <w:tab w:val="left" w:pos="9353"/>
        </w:tabs>
        <w:spacing w:after="0" w:line="240" w:lineRule="auto"/>
        <w:ind w:firstLine="709"/>
        <w:jc w:val="both"/>
        <w:rPr>
          <w:sz w:val="28"/>
          <w:szCs w:val="28"/>
          <w:lang w:val="kk-KZ"/>
        </w:rPr>
      </w:pPr>
      <w:r w:rsidRPr="000114A0">
        <w:rPr>
          <w:sz w:val="28"/>
          <w:szCs w:val="28"/>
          <w:lang w:val="kk-KZ"/>
        </w:rPr>
        <w:t>Құс етіндегі амин қышқылының құрамы өте сіңімді. Суда жүзетін құстардың етінде май коп болады. Тауық етінде басқамен ауыстырылмайтын құнды, қанықпаған май қышқылдары сиыр және қой етіне қарағанда бірнеше есе артық. Құс етінде В тобындағы витаминдер мол болады. Онда минералдық элементтер де (ең алдымен фосфор, күкірт, темір және мыс) аз емес. Басқа кез келген ет сияқты, құс етін де қуырады, пісіреді, бұқтырады, одан котлет және басқа туралған ет тағамдарын жасайды. Піскенде құс еті (әсіресе, бройлер еті) елжіреген жұмсақ болады, өйткені онда жалғастырма тканьдер аз, 8%-дан аспайды (сиыр етінде ол 15%). Олар, әсіресе тос етте аз, сондықтан одан сүйкімді тағамдар әзірлейді</w:t>
      </w:r>
      <w:r w:rsidR="00B12BD4">
        <w:rPr>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07</w:t>
      </w:r>
      <w:r w:rsidR="00B12BD4" w:rsidRPr="0010049F">
        <w:rPr>
          <w:rFonts w:eastAsia="Times New Roman"/>
          <w:sz w:val="28"/>
          <w:szCs w:val="28"/>
          <w:lang w:val="kk-KZ"/>
        </w:rPr>
        <w:t>]</w:t>
      </w:r>
      <w:r w:rsidRPr="000114A0">
        <w:rPr>
          <w:sz w:val="28"/>
          <w:szCs w:val="28"/>
          <w:lang w:val="kk-KZ"/>
        </w:rPr>
        <w:t>.</w:t>
      </w:r>
    </w:p>
    <w:p w14:paraId="1BC32BBE" w14:textId="59784916" w:rsidR="00F83006" w:rsidRPr="00B16551" w:rsidRDefault="00F83006" w:rsidP="00565CF4">
      <w:pPr>
        <w:spacing w:after="0" w:line="240" w:lineRule="auto"/>
        <w:ind w:firstLine="709"/>
        <w:jc w:val="both"/>
        <w:rPr>
          <w:sz w:val="28"/>
          <w:szCs w:val="28"/>
          <w:lang w:val="kk-KZ" w:eastAsia="ru-RU"/>
        </w:rPr>
      </w:pPr>
      <w:r w:rsidRPr="00B16551">
        <w:rPr>
          <w:sz w:val="28"/>
          <w:szCs w:val="28"/>
          <w:lang w:val="kk-KZ" w:eastAsia="ru-RU"/>
        </w:rPr>
        <w:t>Жоғары сапалы концентрленген тамақ ретінде еттің маңызы, ең алдымен, осы өнімде биологиялық жоғары сапалы ақуыз және өте жоғары қортылу дәрежесінің молдығымен ерекшеленеді. Құс етіне ерекше мән беріледі. Бұл ет басқа ет түрлерімен салыстырғанда біршама ақуызы көп және айтарлықтай майы  аз, ол төмен энергетикалық құндылығы мен жақсы сіңуіне негізделген. Еттің химиялық құрамы мен биологиялық құндылығы көптеген факторлармен және сонымен қатар, тіннің жекелеген түрлерінің қатынасына байланысты болатыны күмән туғызбайды</w:t>
      </w:r>
      <w:r w:rsidR="00B12BD4">
        <w:rPr>
          <w:sz w:val="28"/>
          <w:szCs w:val="28"/>
          <w:lang w:val="kk-KZ" w:eastAsia="ru-RU"/>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08</w:t>
      </w:r>
      <w:r w:rsidR="00B12BD4" w:rsidRPr="0010049F">
        <w:rPr>
          <w:rFonts w:eastAsia="Times New Roman"/>
          <w:sz w:val="28"/>
          <w:szCs w:val="28"/>
          <w:lang w:val="kk-KZ"/>
        </w:rPr>
        <w:t>]</w:t>
      </w:r>
      <w:r w:rsidRPr="00B16551">
        <w:rPr>
          <w:sz w:val="28"/>
          <w:szCs w:val="28"/>
          <w:lang w:val="kk-KZ" w:eastAsia="ru-RU"/>
        </w:rPr>
        <w:t>. Осыған орай, құс етінің химиялық құрамының ауытқуы қорымдылық дәрежесі, тұқымы, жасы, құс ұшасының құрылымына және т.б. көрсеткіштерге байланысты түсіндіріледі.</w:t>
      </w:r>
    </w:p>
    <w:p w14:paraId="2971E62D" w14:textId="6D91671E" w:rsidR="00F83006" w:rsidRPr="00B16551" w:rsidRDefault="00F83006" w:rsidP="00565CF4">
      <w:pPr>
        <w:spacing w:after="0" w:line="240" w:lineRule="auto"/>
        <w:ind w:firstLine="709"/>
        <w:jc w:val="both"/>
        <w:rPr>
          <w:sz w:val="28"/>
          <w:szCs w:val="28"/>
          <w:lang w:val="kk-KZ" w:eastAsia="ru-RU"/>
        </w:rPr>
      </w:pPr>
      <w:r w:rsidRPr="00B16551">
        <w:rPr>
          <w:sz w:val="28"/>
          <w:szCs w:val="28"/>
          <w:lang w:val="kk-KZ" w:eastAsia="ru-RU"/>
        </w:rPr>
        <w:lastRenderedPageBreak/>
        <w:t xml:space="preserve">Ғылыми-техникалық әдебиеттер анализі құс етіндегі қоректі заттардың сапалық және сандық құрамы айтарлық ерекше екенін көрсетті. Сапаға әсер ететін факторларды үш категорияға бөлуге болады: зоотехникалық-генетикалық, азықтық, климаттық  – яғни құс түрлері, тұқымы, жынысы, температуралық және жарық режимдері, азық құрамы мен жасы. Сонымен қатар, құс етінің сапасына технологиялық факторлар әсер етеді, мысалы: сою мен сақтау және т.б. </w:t>
      </w:r>
    </w:p>
    <w:p w14:paraId="11981123" w14:textId="77777777" w:rsidR="00F83006" w:rsidRPr="00B16551" w:rsidRDefault="00F83006" w:rsidP="00565CF4">
      <w:pPr>
        <w:widowControl w:val="0"/>
        <w:spacing w:after="0" w:line="240" w:lineRule="auto"/>
        <w:ind w:firstLine="709"/>
        <w:jc w:val="both"/>
        <w:rPr>
          <w:sz w:val="28"/>
          <w:szCs w:val="28"/>
          <w:lang w:val="kk-KZ"/>
        </w:rPr>
      </w:pPr>
      <w:r w:rsidRPr="00B16551">
        <w:rPr>
          <w:sz w:val="28"/>
          <w:szCs w:val="28"/>
          <w:lang w:val="kk-KZ"/>
        </w:rPr>
        <w:t>Құс етінің негізгі компоненттері: су, ақуыз, май, көміртегі, минералды заттар, дәрумендер және т.б. Құс етінде су, ақуыз және май жеткілікті мөлшерде, ал көмірсулар өте аз деуге болады . Дегенмен, кейбір мүшелерде глюкоза мен гликогеннің мөлшері 4 %-ға жетеді.</w:t>
      </w:r>
    </w:p>
    <w:p w14:paraId="11D61574" w14:textId="0FA59C09" w:rsidR="00F83006" w:rsidRPr="00B16551" w:rsidRDefault="00F83006" w:rsidP="00565CF4">
      <w:pPr>
        <w:widowControl w:val="0"/>
        <w:spacing w:after="0" w:line="240" w:lineRule="auto"/>
        <w:ind w:firstLine="709"/>
        <w:jc w:val="both"/>
        <w:rPr>
          <w:sz w:val="28"/>
          <w:szCs w:val="28"/>
          <w:lang w:val="kk-KZ"/>
        </w:rPr>
      </w:pPr>
      <w:r w:rsidRPr="00B16551">
        <w:rPr>
          <w:sz w:val="28"/>
          <w:szCs w:val="28"/>
          <w:lang w:val="kk-KZ"/>
        </w:rPr>
        <w:t xml:space="preserve">Әртүрлі құс түрлерінің етінің химиялық құрамын талдау </w:t>
      </w:r>
      <w:r w:rsidR="00EF65B6">
        <w:rPr>
          <w:sz w:val="28"/>
          <w:szCs w:val="28"/>
          <w:lang w:val="kk-KZ"/>
        </w:rPr>
        <w:t>4</w:t>
      </w:r>
      <w:r w:rsidRPr="00B16551">
        <w:rPr>
          <w:sz w:val="28"/>
          <w:szCs w:val="28"/>
          <w:lang w:val="kk-KZ"/>
        </w:rPr>
        <w:t>-кестеде көрсетілген.</w:t>
      </w:r>
    </w:p>
    <w:p w14:paraId="6D2E1F46" w14:textId="77777777" w:rsidR="00EF65B6" w:rsidRDefault="00EF65B6" w:rsidP="00565CF4">
      <w:pPr>
        <w:widowControl w:val="0"/>
        <w:spacing w:after="0" w:line="240" w:lineRule="auto"/>
        <w:ind w:firstLine="709"/>
        <w:jc w:val="both"/>
        <w:rPr>
          <w:sz w:val="28"/>
          <w:szCs w:val="28"/>
          <w:lang w:val="kk-KZ"/>
        </w:rPr>
      </w:pPr>
    </w:p>
    <w:p w14:paraId="26C77190" w14:textId="00299C93" w:rsidR="00F83006" w:rsidRDefault="00EF65B6" w:rsidP="00F83006">
      <w:pPr>
        <w:widowControl w:val="0"/>
        <w:spacing w:after="0" w:line="240" w:lineRule="auto"/>
        <w:jc w:val="both"/>
        <w:rPr>
          <w:sz w:val="28"/>
          <w:szCs w:val="28"/>
          <w:lang w:val="kk-KZ"/>
        </w:rPr>
      </w:pPr>
      <w:r w:rsidRPr="005E0047">
        <w:rPr>
          <w:sz w:val="28"/>
          <w:szCs w:val="28"/>
          <w:lang w:val="kk-KZ"/>
        </w:rPr>
        <w:t>К</w:t>
      </w:r>
      <w:r w:rsidR="00F83006" w:rsidRPr="005E0047">
        <w:rPr>
          <w:sz w:val="28"/>
          <w:szCs w:val="28"/>
          <w:lang w:val="kk-KZ"/>
        </w:rPr>
        <w:t>есте</w:t>
      </w:r>
      <w:r w:rsidRPr="005E0047">
        <w:rPr>
          <w:sz w:val="28"/>
          <w:szCs w:val="28"/>
          <w:lang w:val="kk-KZ"/>
        </w:rPr>
        <w:t xml:space="preserve"> 4</w:t>
      </w:r>
      <w:r w:rsidR="005E0047" w:rsidRPr="005E0047">
        <w:rPr>
          <w:rFonts w:eastAsia="Times New Roman"/>
          <w:sz w:val="28"/>
          <w:szCs w:val="28"/>
          <w:lang w:val="kk-KZ" w:eastAsia="ru-RU"/>
        </w:rPr>
        <w:t xml:space="preserve"> – </w:t>
      </w:r>
      <w:r w:rsidR="00F83006" w:rsidRPr="005E0047">
        <w:rPr>
          <w:sz w:val="28"/>
          <w:szCs w:val="28"/>
          <w:lang w:val="kk-KZ"/>
        </w:rPr>
        <w:t>Құс</w:t>
      </w:r>
      <w:r w:rsidR="00F83006" w:rsidRPr="00B16551">
        <w:rPr>
          <w:sz w:val="28"/>
          <w:szCs w:val="28"/>
          <w:lang w:val="kk-KZ"/>
        </w:rPr>
        <w:t xml:space="preserve"> түрлерінің химиялық құрамы</w:t>
      </w:r>
      <w:r w:rsidR="00B12BD4">
        <w:rPr>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09</w:t>
      </w:r>
      <w:r w:rsidR="00B12BD4" w:rsidRPr="0010049F">
        <w:rPr>
          <w:rFonts w:eastAsia="Times New Roman"/>
          <w:sz w:val="28"/>
          <w:szCs w:val="28"/>
          <w:lang w:val="kk-KZ"/>
        </w:rPr>
        <w:t>]</w:t>
      </w:r>
    </w:p>
    <w:p w14:paraId="3142991F" w14:textId="77777777" w:rsidR="00A33A48" w:rsidRPr="00B16551" w:rsidRDefault="00A33A48" w:rsidP="00F83006">
      <w:pPr>
        <w:widowControl w:val="0"/>
        <w:spacing w:after="0" w:line="240" w:lineRule="auto"/>
        <w:jc w:val="both"/>
        <w:rPr>
          <w:sz w:val="28"/>
          <w:szCs w:val="28"/>
          <w:lang w:val="kk-KZ"/>
        </w:rPr>
      </w:pPr>
    </w:p>
    <w:tbl>
      <w:tblPr>
        <w:tblW w:w="9605" w:type="dxa"/>
        <w:jc w:val="center"/>
        <w:tblLook w:val="0000" w:firstRow="0" w:lastRow="0" w:firstColumn="0" w:lastColumn="0" w:noHBand="0" w:noVBand="0"/>
      </w:tblPr>
      <w:tblGrid>
        <w:gridCol w:w="2769"/>
        <w:gridCol w:w="2157"/>
        <w:gridCol w:w="2463"/>
        <w:gridCol w:w="2216"/>
      </w:tblGrid>
      <w:tr w:rsidR="00F83006" w:rsidRPr="00B16551" w14:paraId="37AB0B7F" w14:textId="77777777" w:rsidTr="00A33A48">
        <w:trPr>
          <w:jc w:val="center"/>
        </w:trPr>
        <w:tc>
          <w:tcPr>
            <w:tcW w:w="2769" w:type="dxa"/>
            <w:tcBorders>
              <w:top w:val="single" w:sz="4" w:space="0" w:color="000000"/>
              <w:left w:val="single" w:sz="4" w:space="0" w:color="000000"/>
              <w:bottom w:val="single" w:sz="4" w:space="0" w:color="000000"/>
              <w:right w:val="single" w:sz="4" w:space="0" w:color="000000"/>
            </w:tcBorders>
          </w:tcPr>
          <w:p w14:paraId="4C5C6532" w14:textId="76560F86" w:rsidR="00F83006" w:rsidRPr="00565CF4" w:rsidRDefault="00F83006" w:rsidP="00565CF4">
            <w:pPr>
              <w:spacing w:after="0" w:line="240" w:lineRule="auto"/>
              <w:rPr>
                <w:sz w:val="24"/>
                <w:szCs w:val="24"/>
                <w:lang w:val="kk-KZ"/>
              </w:rPr>
            </w:pPr>
            <w:r w:rsidRPr="00565CF4">
              <w:rPr>
                <w:sz w:val="24"/>
                <w:szCs w:val="24"/>
                <w:lang w:val="kk-KZ"/>
              </w:rPr>
              <w:t>Құс етінің аталуы</w:t>
            </w:r>
          </w:p>
        </w:tc>
        <w:tc>
          <w:tcPr>
            <w:tcW w:w="2157" w:type="dxa"/>
            <w:tcBorders>
              <w:top w:val="single" w:sz="4" w:space="0" w:color="000000"/>
              <w:left w:val="single" w:sz="4" w:space="0" w:color="000000"/>
              <w:bottom w:val="single" w:sz="4" w:space="0" w:color="000000"/>
              <w:right w:val="single" w:sz="4" w:space="0" w:color="000000"/>
            </w:tcBorders>
          </w:tcPr>
          <w:p w14:paraId="0FA31EBC" w14:textId="77777777" w:rsidR="00F83006" w:rsidRPr="00565CF4" w:rsidRDefault="00F83006" w:rsidP="00565CF4">
            <w:pPr>
              <w:spacing w:after="0" w:line="240" w:lineRule="auto"/>
              <w:rPr>
                <w:sz w:val="24"/>
                <w:szCs w:val="24"/>
              </w:rPr>
            </w:pPr>
            <w:r w:rsidRPr="00565CF4">
              <w:rPr>
                <w:sz w:val="24"/>
                <w:szCs w:val="24"/>
                <w:lang w:val="kk-KZ"/>
              </w:rPr>
              <w:t>Су</w:t>
            </w:r>
            <w:r w:rsidRPr="00565CF4">
              <w:rPr>
                <w:sz w:val="24"/>
                <w:szCs w:val="24"/>
              </w:rPr>
              <w:t>, %</w:t>
            </w:r>
          </w:p>
        </w:tc>
        <w:tc>
          <w:tcPr>
            <w:tcW w:w="2463" w:type="dxa"/>
            <w:tcBorders>
              <w:top w:val="single" w:sz="4" w:space="0" w:color="000000"/>
              <w:left w:val="single" w:sz="4" w:space="0" w:color="000000"/>
              <w:bottom w:val="single" w:sz="4" w:space="0" w:color="000000"/>
              <w:right w:val="single" w:sz="4" w:space="0" w:color="000000"/>
            </w:tcBorders>
          </w:tcPr>
          <w:p w14:paraId="7FDED787" w14:textId="77777777" w:rsidR="00F83006" w:rsidRPr="00565CF4" w:rsidRDefault="00F83006" w:rsidP="00565CF4">
            <w:pPr>
              <w:spacing w:after="0" w:line="240" w:lineRule="auto"/>
              <w:rPr>
                <w:sz w:val="24"/>
                <w:szCs w:val="24"/>
              </w:rPr>
            </w:pPr>
            <w:r w:rsidRPr="00565CF4">
              <w:rPr>
                <w:sz w:val="24"/>
                <w:szCs w:val="24"/>
                <w:lang w:val="kk-KZ"/>
              </w:rPr>
              <w:t>Ақуыз</w:t>
            </w:r>
            <w:r w:rsidRPr="00565CF4">
              <w:rPr>
                <w:sz w:val="24"/>
                <w:szCs w:val="24"/>
              </w:rPr>
              <w:t>, %</w:t>
            </w:r>
          </w:p>
        </w:tc>
        <w:tc>
          <w:tcPr>
            <w:tcW w:w="2216" w:type="dxa"/>
            <w:tcBorders>
              <w:top w:val="single" w:sz="4" w:space="0" w:color="000000"/>
              <w:left w:val="single" w:sz="4" w:space="0" w:color="000000"/>
              <w:bottom w:val="single" w:sz="4" w:space="0" w:color="000000"/>
              <w:right w:val="single" w:sz="4" w:space="0" w:color="000000"/>
            </w:tcBorders>
          </w:tcPr>
          <w:p w14:paraId="22FF4FF4" w14:textId="77777777" w:rsidR="00F83006" w:rsidRPr="00565CF4" w:rsidRDefault="00F83006" w:rsidP="00565CF4">
            <w:pPr>
              <w:spacing w:after="0" w:line="240" w:lineRule="auto"/>
              <w:rPr>
                <w:sz w:val="24"/>
                <w:szCs w:val="24"/>
              </w:rPr>
            </w:pPr>
            <w:r w:rsidRPr="00565CF4">
              <w:rPr>
                <w:sz w:val="24"/>
                <w:szCs w:val="24"/>
                <w:lang w:val="kk-KZ"/>
              </w:rPr>
              <w:t>Май</w:t>
            </w:r>
            <w:r w:rsidRPr="00565CF4">
              <w:rPr>
                <w:sz w:val="24"/>
                <w:szCs w:val="24"/>
              </w:rPr>
              <w:t>, %</w:t>
            </w:r>
          </w:p>
        </w:tc>
      </w:tr>
      <w:tr w:rsidR="00F83006" w:rsidRPr="00B16551" w14:paraId="7527DA54" w14:textId="77777777" w:rsidTr="00A33A48">
        <w:trPr>
          <w:trHeight w:val="356"/>
          <w:jc w:val="center"/>
        </w:trPr>
        <w:tc>
          <w:tcPr>
            <w:tcW w:w="2769" w:type="dxa"/>
            <w:tcBorders>
              <w:top w:val="single" w:sz="4" w:space="0" w:color="000000"/>
              <w:left w:val="single" w:sz="4" w:space="0" w:color="000000"/>
              <w:bottom w:val="single" w:sz="4" w:space="0" w:color="000000"/>
              <w:right w:val="single" w:sz="4" w:space="0" w:color="000000"/>
            </w:tcBorders>
          </w:tcPr>
          <w:p w14:paraId="37E4E865" w14:textId="77777777" w:rsidR="00F83006" w:rsidRPr="00565CF4" w:rsidRDefault="00F83006" w:rsidP="00A33A48">
            <w:pPr>
              <w:spacing w:after="0" w:line="240" w:lineRule="auto"/>
              <w:jc w:val="both"/>
              <w:rPr>
                <w:sz w:val="24"/>
                <w:szCs w:val="24"/>
              </w:rPr>
            </w:pPr>
            <w:r w:rsidRPr="00565CF4">
              <w:rPr>
                <w:sz w:val="24"/>
                <w:szCs w:val="24"/>
                <w:lang w:val="kk-KZ"/>
              </w:rPr>
              <w:t xml:space="preserve">Күркетауық </w:t>
            </w:r>
          </w:p>
        </w:tc>
        <w:tc>
          <w:tcPr>
            <w:tcW w:w="2157" w:type="dxa"/>
            <w:tcBorders>
              <w:top w:val="single" w:sz="4" w:space="0" w:color="000000"/>
              <w:left w:val="single" w:sz="4" w:space="0" w:color="000000"/>
              <w:bottom w:val="single" w:sz="4" w:space="0" w:color="000000"/>
              <w:right w:val="single" w:sz="4" w:space="0" w:color="000000"/>
            </w:tcBorders>
          </w:tcPr>
          <w:p w14:paraId="63B43BB0" w14:textId="77777777" w:rsidR="00F83006" w:rsidRPr="00565CF4" w:rsidRDefault="00F83006" w:rsidP="00A33A48">
            <w:pPr>
              <w:spacing w:after="0" w:line="240" w:lineRule="auto"/>
              <w:jc w:val="both"/>
              <w:rPr>
                <w:sz w:val="24"/>
                <w:szCs w:val="24"/>
              </w:rPr>
            </w:pPr>
            <w:r w:rsidRPr="00565CF4">
              <w:rPr>
                <w:sz w:val="24"/>
                <w:szCs w:val="24"/>
              </w:rPr>
              <w:t>67,4</w:t>
            </w:r>
          </w:p>
        </w:tc>
        <w:tc>
          <w:tcPr>
            <w:tcW w:w="2463" w:type="dxa"/>
            <w:tcBorders>
              <w:top w:val="single" w:sz="4" w:space="0" w:color="000000"/>
              <w:left w:val="single" w:sz="4" w:space="0" w:color="000000"/>
              <w:bottom w:val="single" w:sz="4" w:space="0" w:color="000000"/>
              <w:right w:val="single" w:sz="4" w:space="0" w:color="000000"/>
            </w:tcBorders>
          </w:tcPr>
          <w:p w14:paraId="1462B657" w14:textId="77777777" w:rsidR="00F83006" w:rsidRPr="00565CF4" w:rsidRDefault="00F83006" w:rsidP="00A33A48">
            <w:pPr>
              <w:spacing w:after="0" w:line="240" w:lineRule="auto"/>
              <w:jc w:val="both"/>
              <w:rPr>
                <w:sz w:val="24"/>
                <w:szCs w:val="24"/>
              </w:rPr>
            </w:pPr>
            <w:r w:rsidRPr="00565CF4">
              <w:rPr>
                <w:sz w:val="24"/>
                <w:szCs w:val="24"/>
              </w:rPr>
              <w:t>20,5</w:t>
            </w:r>
          </w:p>
        </w:tc>
        <w:tc>
          <w:tcPr>
            <w:tcW w:w="2216" w:type="dxa"/>
            <w:tcBorders>
              <w:top w:val="single" w:sz="4" w:space="0" w:color="000000"/>
              <w:left w:val="single" w:sz="4" w:space="0" w:color="000000"/>
              <w:bottom w:val="single" w:sz="4" w:space="0" w:color="000000"/>
              <w:right w:val="single" w:sz="4" w:space="0" w:color="000000"/>
            </w:tcBorders>
          </w:tcPr>
          <w:p w14:paraId="29F9F48F" w14:textId="77777777" w:rsidR="00F83006" w:rsidRPr="00565CF4" w:rsidRDefault="00F83006" w:rsidP="00A33A48">
            <w:pPr>
              <w:spacing w:after="0" w:line="240" w:lineRule="auto"/>
              <w:jc w:val="both"/>
              <w:rPr>
                <w:sz w:val="24"/>
                <w:szCs w:val="24"/>
              </w:rPr>
            </w:pPr>
            <w:r w:rsidRPr="00565CF4">
              <w:rPr>
                <w:sz w:val="24"/>
                <w:szCs w:val="24"/>
              </w:rPr>
              <w:t>8,3</w:t>
            </w:r>
          </w:p>
        </w:tc>
      </w:tr>
      <w:tr w:rsidR="00F83006" w:rsidRPr="00B16551" w14:paraId="4FFF0204" w14:textId="77777777" w:rsidTr="00A33A48">
        <w:trPr>
          <w:trHeight w:val="379"/>
          <w:jc w:val="center"/>
        </w:trPr>
        <w:tc>
          <w:tcPr>
            <w:tcW w:w="2769" w:type="dxa"/>
            <w:tcBorders>
              <w:top w:val="single" w:sz="4" w:space="0" w:color="000000"/>
              <w:left w:val="single" w:sz="4" w:space="0" w:color="000000"/>
              <w:bottom w:val="single" w:sz="4" w:space="0" w:color="000000"/>
              <w:right w:val="single" w:sz="4" w:space="0" w:color="000000"/>
            </w:tcBorders>
          </w:tcPr>
          <w:p w14:paraId="14EFB431" w14:textId="77777777" w:rsidR="00F83006" w:rsidRPr="00565CF4" w:rsidRDefault="00F83006" w:rsidP="00A33A48">
            <w:pPr>
              <w:spacing w:after="0" w:line="240" w:lineRule="auto"/>
              <w:jc w:val="both"/>
              <w:rPr>
                <w:sz w:val="24"/>
                <w:szCs w:val="24"/>
              </w:rPr>
            </w:pPr>
            <w:proofErr w:type="spellStart"/>
            <w:r w:rsidRPr="00565CF4">
              <w:rPr>
                <w:sz w:val="24"/>
                <w:szCs w:val="24"/>
              </w:rPr>
              <w:t>Цесар</w:t>
            </w:r>
            <w:proofErr w:type="spellEnd"/>
            <w:r w:rsidRPr="00565CF4">
              <w:rPr>
                <w:sz w:val="24"/>
                <w:szCs w:val="24"/>
                <w:lang w:val="kk-KZ"/>
              </w:rPr>
              <w:t>о</w:t>
            </w:r>
            <w:r w:rsidRPr="00565CF4">
              <w:rPr>
                <w:sz w:val="24"/>
                <w:szCs w:val="24"/>
              </w:rPr>
              <w:t>к</w:t>
            </w:r>
          </w:p>
        </w:tc>
        <w:tc>
          <w:tcPr>
            <w:tcW w:w="2157" w:type="dxa"/>
            <w:tcBorders>
              <w:top w:val="single" w:sz="4" w:space="0" w:color="000000"/>
              <w:left w:val="single" w:sz="4" w:space="0" w:color="000000"/>
              <w:bottom w:val="single" w:sz="4" w:space="0" w:color="000000"/>
              <w:right w:val="single" w:sz="4" w:space="0" w:color="000000"/>
            </w:tcBorders>
          </w:tcPr>
          <w:p w14:paraId="4AE07007" w14:textId="77777777" w:rsidR="00F83006" w:rsidRPr="00565CF4" w:rsidRDefault="00F83006" w:rsidP="00A33A48">
            <w:pPr>
              <w:spacing w:after="0" w:line="240" w:lineRule="auto"/>
              <w:jc w:val="both"/>
              <w:rPr>
                <w:sz w:val="24"/>
                <w:szCs w:val="24"/>
              </w:rPr>
            </w:pPr>
            <w:r w:rsidRPr="00565CF4">
              <w:rPr>
                <w:sz w:val="24"/>
                <w:szCs w:val="24"/>
              </w:rPr>
              <w:t>65,4</w:t>
            </w:r>
          </w:p>
        </w:tc>
        <w:tc>
          <w:tcPr>
            <w:tcW w:w="2463" w:type="dxa"/>
            <w:tcBorders>
              <w:top w:val="single" w:sz="4" w:space="0" w:color="000000"/>
              <w:left w:val="single" w:sz="4" w:space="0" w:color="000000"/>
              <w:bottom w:val="single" w:sz="4" w:space="0" w:color="000000"/>
              <w:right w:val="single" w:sz="4" w:space="0" w:color="000000"/>
            </w:tcBorders>
          </w:tcPr>
          <w:p w14:paraId="1F36872D" w14:textId="77777777" w:rsidR="00F83006" w:rsidRPr="00565CF4" w:rsidRDefault="00F83006" w:rsidP="00A33A48">
            <w:pPr>
              <w:spacing w:after="0" w:line="240" w:lineRule="auto"/>
              <w:jc w:val="both"/>
              <w:rPr>
                <w:sz w:val="24"/>
                <w:szCs w:val="24"/>
              </w:rPr>
            </w:pPr>
            <w:r w:rsidRPr="00565CF4">
              <w:rPr>
                <w:sz w:val="24"/>
                <w:szCs w:val="24"/>
              </w:rPr>
              <w:t>20,7</w:t>
            </w:r>
          </w:p>
        </w:tc>
        <w:tc>
          <w:tcPr>
            <w:tcW w:w="2216" w:type="dxa"/>
            <w:tcBorders>
              <w:top w:val="single" w:sz="4" w:space="0" w:color="000000"/>
              <w:left w:val="single" w:sz="4" w:space="0" w:color="000000"/>
              <w:bottom w:val="single" w:sz="4" w:space="0" w:color="000000"/>
              <w:right w:val="single" w:sz="4" w:space="0" w:color="000000"/>
            </w:tcBorders>
          </w:tcPr>
          <w:p w14:paraId="09EC7988" w14:textId="77777777" w:rsidR="00F83006" w:rsidRPr="00565CF4" w:rsidRDefault="00F83006" w:rsidP="00A33A48">
            <w:pPr>
              <w:spacing w:after="0" w:line="240" w:lineRule="auto"/>
              <w:jc w:val="both"/>
              <w:rPr>
                <w:sz w:val="24"/>
                <w:szCs w:val="24"/>
              </w:rPr>
            </w:pPr>
            <w:r w:rsidRPr="00565CF4">
              <w:rPr>
                <w:sz w:val="24"/>
                <w:szCs w:val="24"/>
              </w:rPr>
              <w:t>10,1</w:t>
            </w:r>
          </w:p>
        </w:tc>
      </w:tr>
      <w:tr w:rsidR="00F83006" w:rsidRPr="00B16551" w14:paraId="1F6781EE" w14:textId="77777777" w:rsidTr="00A33A48">
        <w:trPr>
          <w:jc w:val="center"/>
        </w:trPr>
        <w:tc>
          <w:tcPr>
            <w:tcW w:w="2769" w:type="dxa"/>
            <w:tcBorders>
              <w:top w:val="single" w:sz="4" w:space="0" w:color="000000"/>
              <w:left w:val="single" w:sz="4" w:space="0" w:color="000000"/>
              <w:bottom w:val="single" w:sz="4" w:space="0" w:color="000000"/>
              <w:right w:val="single" w:sz="4" w:space="0" w:color="000000"/>
            </w:tcBorders>
          </w:tcPr>
          <w:p w14:paraId="04FD225B" w14:textId="77777777" w:rsidR="00F83006" w:rsidRPr="00565CF4" w:rsidRDefault="00F83006" w:rsidP="00A33A48">
            <w:pPr>
              <w:spacing w:after="0" w:line="240" w:lineRule="auto"/>
              <w:jc w:val="both"/>
              <w:rPr>
                <w:sz w:val="24"/>
                <w:szCs w:val="24"/>
                <w:lang w:val="kk-KZ"/>
              </w:rPr>
            </w:pPr>
            <w:r w:rsidRPr="00565CF4">
              <w:rPr>
                <w:sz w:val="24"/>
                <w:szCs w:val="24"/>
                <w:lang w:val="kk-KZ"/>
              </w:rPr>
              <w:t xml:space="preserve">Балапан </w:t>
            </w:r>
          </w:p>
        </w:tc>
        <w:tc>
          <w:tcPr>
            <w:tcW w:w="2157" w:type="dxa"/>
            <w:tcBorders>
              <w:top w:val="single" w:sz="4" w:space="0" w:color="000000"/>
              <w:left w:val="single" w:sz="4" w:space="0" w:color="000000"/>
              <w:bottom w:val="single" w:sz="4" w:space="0" w:color="000000"/>
              <w:right w:val="single" w:sz="4" w:space="0" w:color="000000"/>
            </w:tcBorders>
          </w:tcPr>
          <w:p w14:paraId="7E1BBACC" w14:textId="77777777" w:rsidR="00F83006" w:rsidRPr="00565CF4" w:rsidRDefault="00F83006" w:rsidP="00A33A48">
            <w:pPr>
              <w:spacing w:after="0" w:line="240" w:lineRule="auto"/>
              <w:jc w:val="both"/>
              <w:rPr>
                <w:sz w:val="24"/>
                <w:szCs w:val="24"/>
              </w:rPr>
            </w:pPr>
            <w:r w:rsidRPr="00565CF4">
              <w:rPr>
                <w:sz w:val="24"/>
                <w:szCs w:val="24"/>
              </w:rPr>
              <w:t>63,8</w:t>
            </w:r>
          </w:p>
        </w:tc>
        <w:tc>
          <w:tcPr>
            <w:tcW w:w="2463" w:type="dxa"/>
            <w:tcBorders>
              <w:top w:val="single" w:sz="4" w:space="0" w:color="000000"/>
              <w:left w:val="single" w:sz="4" w:space="0" w:color="000000"/>
              <w:bottom w:val="single" w:sz="4" w:space="0" w:color="000000"/>
              <w:right w:val="single" w:sz="4" w:space="0" w:color="000000"/>
            </w:tcBorders>
          </w:tcPr>
          <w:p w14:paraId="08DA17BA" w14:textId="77777777" w:rsidR="00F83006" w:rsidRPr="00565CF4" w:rsidRDefault="00F83006" w:rsidP="00A33A48">
            <w:pPr>
              <w:spacing w:after="0" w:line="240" w:lineRule="auto"/>
              <w:jc w:val="both"/>
              <w:rPr>
                <w:sz w:val="24"/>
                <w:szCs w:val="24"/>
              </w:rPr>
            </w:pPr>
            <w:r w:rsidRPr="00565CF4">
              <w:rPr>
                <w:sz w:val="24"/>
                <w:szCs w:val="24"/>
              </w:rPr>
              <w:t>18,1</w:t>
            </w:r>
          </w:p>
        </w:tc>
        <w:tc>
          <w:tcPr>
            <w:tcW w:w="2216" w:type="dxa"/>
            <w:tcBorders>
              <w:top w:val="single" w:sz="4" w:space="0" w:color="000000"/>
              <w:left w:val="single" w:sz="4" w:space="0" w:color="000000"/>
              <w:bottom w:val="single" w:sz="4" w:space="0" w:color="000000"/>
              <w:right w:val="single" w:sz="4" w:space="0" w:color="000000"/>
            </w:tcBorders>
          </w:tcPr>
          <w:p w14:paraId="31CCF88A" w14:textId="77777777" w:rsidR="00F83006" w:rsidRPr="00565CF4" w:rsidRDefault="00F83006" w:rsidP="00A33A48">
            <w:pPr>
              <w:spacing w:after="0" w:line="240" w:lineRule="auto"/>
              <w:jc w:val="both"/>
              <w:rPr>
                <w:sz w:val="24"/>
                <w:szCs w:val="24"/>
              </w:rPr>
            </w:pPr>
            <w:r w:rsidRPr="00565CF4">
              <w:rPr>
                <w:sz w:val="24"/>
                <w:szCs w:val="24"/>
              </w:rPr>
              <w:t>14,3</w:t>
            </w:r>
          </w:p>
        </w:tc>
      </w:tr>
      <w:tr w:rsidR="00F83006" w:rsidRPr="00B16551" w14:paraId="15D7FCEA" w14:textId="77777777" w:rsidTr="00A33A48">
        <w:trPr>
          <w:jc w:val="center"/>
        </w:trPr>
        <w:tc>
          <w:tcPr>
            <w:tcW w:w="2769" w:type="dxa"/>
            <w:tcBorders>
              <w:top w:val="single" w:sz="4" w:space="0" w:color="000000"/>
              <w:left w:val="single" w:sz="4" w:space="0" w:color="000000"/>
              <w:bottom w:val="single" w:sz="4" w:space="0" w:color="000000"/>
              <w:right w:val="single" w:sz="4" w:space="0" w:color="000000"/>
            </w:tcBorders>
          </w:tcPr>
          <w:p w14:paraId="60F038FD" w14:textId="77777777" w:rsidR="00F83006" w:rsidRPr="00565CF4" w:rsidRDefault="00F83006" w:rsidP="00A33A48">
            <w:pPr>
              <w:spacing w:after="0" w:line="240" w:lineRule="auto"/>
              <w:jc w:val="both"/>
              <w:rPr>
                <w:sz w:val="24"/>
                <w:szCs w:val="24"/>
                <w:lang w:val="kk-KZ"/>
              </w:rPr>
            </w:pPr>
            <w:r w:rsidRPr="00565CF4">
              <w:rPr>
                <w:sz w:val="24"/>
                <w:szCs w:val="24"/>
                <w:lang w:val="kk-KZ"/>
              </w:rPr>
              <w:t>Үйрек</w:t>
            </w:r>
          </w:p>
        </w:tc>
        <w:tc>
          <w:tcPr>
            <w:tcW w:w="2157" w:type="dxa"/>
            <w:tcBorders>
              <w:top w:val="single" w:sz="4" w:space="0" w:color="000000"/>
              <w:left w:val="single" w:sz="4" w:space="0" w:color="000000"/>
              <w:bottom w:val="single" w:sz="4" w:space="0" w:color="000000"/>
              <w:right w:val="single" w:sz="4" w:space="0" w:color="000000"/>
            </w:tcBorders>
          </w:tcPr>
          <w:p w14:paraId="7AC71E38" w14:textId="77777777" w:rsidR="00F83006" w:rsidRPr="00565CF4" w:rsidRDefault="00F83006" w:rsidP="00A33A48">
            <w:pPr>
              <w:spacing w:after="0" w:line="240" w:lineRule="auto"/>
              <w:jc w:val="both"/>
              <w:rPr>
                <w:sz w:val="24"/>
                <w:szCs w:val="24"/>
              </w:rPr>
            </w:pPr>
            <w:r w:rsidRPr="00565CF4">
              <w:rPr>
                <w:sz w:val="24"/>
                <w:szCs w:val="24"/>
              </w:rPr>
              <w:t>54,5</w:t>
            </w:r>
          </w:p>
        </w:tc>
        <w:tc>
          <w:tcPr>
            <w:tcW w:w="2463" w:type="dxa"/>
            <w:tcBorders>
              <w:top w:val="single" w:sz="4" w:space="0" w:color="000000"/>
              <w:left w:val="single" w:sz="4" w:space="0" w:color="000000"/>
              <w:bottom w:val="single" w:sz="4" w:space="0" w:color="000000"/>
              <w:right w:val="single" w:sz="4" w:space="0" w:color="000000"/>
            </w:tcBorders>
          </w:tcPr>
          <w:p w14:paraId="43DF4227" w14:textId="77777777" w:rsidR="00F83006" w:rsidRPr="00565CF4" w:rsidRDefault="00F83006" w:rsidP="00A33A48">
            <w:pPr>
              <w:spacing w:after="0" w:line="240" w:lineRule="auto"/>
              <w:jc w:val="both"/>
              <w:rPr>
                <w:sz w:val="24"/>
                <w:szCs w:val="24"/>
              </w:rPr>
            </w:pPr>
            <w:r w:rsidRPr="00565CF4">
              <w:rPr>
                <w:sz w:val="24"/>
                <w:szCs w:val="24"/>
              </w:rPr>
              <w:t>15,2</w:t>
            </w:r>
          </w:p>
        </w:tc>
        <w:tc>
          <w:tcPr>
            <w:tcW w:w="2216" w:type="dxa"/>
            <w:tcBorders>
              <w:top w:val="single" w:sz="4" w:space="0" w:color="000000"/>
              <w:left w:val="single" w:sz="4" w:space="0" w:color="000000"/>
              <w:bottom w:val="single" w:sz="4" w:space="0" w:color="000000"/>
              <w:right w:val="single" w:sz="4" w:space="0" w:color="000000"/>
            </w:tcBorders>
          </w:tcPr>
          <w:p w14:paraId="66F9BD17" w14:textId="77777777" w:rsidR="00F83006" w:rsidRPr="00565CF4" w:rsidRDefault="00F83006" w:rsidP="00A33A48">
            <w:pPr>
              <w:spacing w:after="0" w:line="240" w:lineRule="auto"/>
              <w:jc w:val="both"/>
              <w:rPr>
                <w:sz w:val="24"/>
                <w:szCs w:val="24"/>
              </w:rPr>
            </w:pPr>
            <w:r w:rsidRPr="00565CF4">
              <w:rPr>
                <w:sz w:val="24"/>
                <w:szCs w:val="24"/>
              </w:rPr>
              <w:t>26,5</w:t>
            </w:r>
          </w:p>
        </w:tc>
      </w:tr>
      <w:tr w:rsidR="00F83006" w:rsidRPr="00B16551" w14:paraId="297B97A9" w14:textId="77777777" w:rsidTr="00A33A48">
        <w:trPr>
          <w:jc w:val="center"/>
        </w:trPr>
        <w:tc>
          <w:tcPr>
            <w:tcW w:w="2769" w:type="dxa"/>
            <w:tcBorders>
              <w:top w:val="single" w:sz="4" w:space="0" w:color="000000"/>
              <w:left w:val="single" w:sz="4" w:space="0" w:color="000000"/>
              <w:bottom w:val="single" w:sz="4" w:space="0" w:color="000000"/>
              <w:right w:val="single" w:sz="4" w:space="0" w:color="000000"/>
            </w:tcBorders>
          </w:tcPr>
          <w:p w14:paraId="1A0E6385" w14:textId="77777777" w:rsidR="00F83006" w:rsidRPr="00565CF4" w:rsidRDefault="00F83006" w:rsidP="00A33A48">
            <w:pPr>
              <w:spacing w:after="0" w:line="240" w:lineRule="auto"/>
              <w:jc w:val="both"/>
              <w:rPr>
                <w:sz w:val="24"/>
                <w:szCs w:val="24"/>
                <w:lang w:val="kk-KZ"/>
              </w:rPr>
            </w:pPr>
            <w:r w:rsidRPr="00565CF4">
              <w:rPr>
                <w:sz w:val="24"/>
                <w:szCs w:val="24"/>
                <w:lang w:val="kk-KZ"/>
              </w:rPr>
              <w:t>Қаз</w:t>
            </w:r>
          </w:p>
        </w:tc>
        <w:tc>
          <w:tcPr>
            <w:tcW w:w="2157" w:type="dxa"/>
            <w:tcBorders>
              <w:top w:val="single" w:sz="4" w:space="0" w:color="000000"/>
              <w:left w:val="single" w:sz="4" w:space="0" w:color="000000"/>
              <w:bottom w:val="single" w:sz="4" w:space="0" w:color="000000"/>
              <w:right w:val="single" w:sz="4" w:space="0" w:color="000000"/>
            </w:tcBorders>
          </w:tcPr>
          <w:p w14:paraId="350C95DF" w14:textId="77777777" w:rsidR="00F83006" w:rsidRPr="00565CF4" w:rsidRDefault="00F83006" w:rsidP="00A33A48">
            <w:pPr>
              <w:spacing w:after="0" w:line="240" w:lineRule="auto"/>
              <w:jc w:val="both"/>
              <w:rPr>
                <w:sz w:val="24"/>
                <w:szCs w:val="24"/>
              </w:rPr>
            </w:pPr>
            <w:r w:rsidRPr="00565CF4">
              <w:rPr>
                <w:sz w:val="24"/>
                <w:szCs w:val="24"/>
              </w:rPr>
              <w:t>52,4</w:t>
            </w:r>
          </w:p>
        </w:tc>
        <w:tc>
          <w:tcPr>
            <w:tcW w:w="2463" w:type="dxa"/>
            <w:tcBorders>
              <w:top w:val="single" w:sz="4" w:space="0" w:color="000000"/>
              <w:left w:val="single" w:sz="4" w:space="0" w:color="000000"/>
              <w:bottom w:val="single" w:sz="4" w:space="0" w:color="000000"/>
              <w:right w:val="single" w:sz="4" w:space="0" w:color="000000"/>
            </w:tcBorders>
          </w:tcPr>
          <w:p w14:paraId="3EDE5A76" w14:textId="77777777" w:rsidR="00F83006" w:rsidRPr="00565CF4" w:rsidRDefault="00F83006" w:rsidP="00A33A48">
            <w:pPr>
              <w:spacing w:after="0" w:line="240" w:lineRule="auto"/>
              <w:jc w:val="both"/>
              <w:rPr>
                <w:sz w:val="24"/>
                <w:szCs w:val="24"/>
              </w:rPr>
            </w:pPr>
            <w:r w:rsidRPr="00565CF4">
              <w:rPr>
                <w:sz w:val="24"/>
                <w:szCs w:val="24"/>
              </w:rPr>
              <w:t>15,7</w:t>
            </w:r>
          </w:p>
        </w:tc>
        <w:tc>
          <w:tcPr>
            <w:tcW w:w="2216" w:type="dxa"/>
            <w:tcBorders>
              <w:top w:val="single" w:sz="4" w:space="0" w:color="000000"/>
              <w:left w:val="single" w:sz="4" w:space="0" w:color="000000"/>
              <w:bottom w:val="single" w:sz="4" w:space="0" w:color="000000"/>
              <w:right w:val="single" w:sz="4" w:space="0" w:color="000000"/>
            </w:tcBorders>
          </w:tcPr>
          <w:p w14:paraId="73414186" w14:textId="77777777" w:rsidR="00F83006" w:rsidRPr="00565CF4" w:rsidRDefault="00F83006" w:rsidP="00A33A48">
            <w:pPr>
              <w:spacing w:after="0" w:line="240" w:lineRule="auto"/>
              <w:jc w:val="both"/>
              <w:rPr>
                <w:sz w:val="24"/>
                <w:szCs w:val="24"/>
              </w:rPr>
            </w:pPr>
            <w:r w:rsidRPr="00565CF4">
              <w:rPr>
                <w:sz w:val="24"/>
                <w:szCs w:val="24"/>
              </w:rPr>
              <w:t>31</w:t>
            </w:r>
          </w:p>
        </w:tc>
      </w:tr>
      <w:tr w:rsidR="00F83006" w:rsidRPr="00B16551" w14:paraId="17A32B76" w14:textId="77777777" w:rsidTr="00565CF4">
        <w:trPr>
          <w:trHeight w:val="77"/>
          <w:jc w:val="center"/>
        </w:trPr>
        <w:tc>
          <w:tcPr>
            <w:tcW w:w="9605" w:type="dxa"/>
            <w:gridSpan w:val="4"/>
            <w:tcBorders>
              <w:top w:val="single" w:sz="4" w:space="0" w:color="000000"/>
              <w:left w:val="single" w:sz="4" w:space="0" w:color="000000"/>
              <w:bottom w:val="single" w:sz="4" w:space="0" w:color="000000"/>
              <w:right w:val="single" w:sz="4" w:space="0" w:color="000000"/>
            </w:tcBorders>
          </w:tcPr>
          <w:p w14:paraId="79EA3ECD" w14:textId="77777777" w:rsidR="00F83006" w:rsidRDefault="00565CF4" w:rsidP="00A33A48">
            <w:pPr>
              <w:widowControl w:val="0"/>
              <w:spacing w:after="0" w:line="240" w:lineRule="auto"/>
              <w:jc w:val="both"/>
              <w:rPr>
                <w:sz w:val="24"/>
                <w:szCs w:val="24"/>
                <w:lang w:val="kk-KZ"/>
              </w:rPr>
            </w:pPr>
            <w:r w:rsidRPr="00565CF4">
              <w:rPr>
                <w:sz w:val="24"/>
                <w:szCs w:val="24"/>
                <w:lang w:val="kk-KZ"/>
              </w:rPr>
              <w:t>Ескерту</w:t>
            </w:r>
            <w:r w:rsidR="00F83006" w:rsidRPr="00565CF4">
              <w:rPr>
                <w:sz w:val="24"/>
                <w:szCs w:val="24"/>
                <w:lang w:val="kk-KZ"/>
              </w:rPr>
              <w:t xml:space="preserve"> - </w:t>
            </w:r>
            <w:r w:rsidRPr="00565CF4">
              <w:rPr>
                <w:sz w:val="24"/>
                <w:szCs w:val="24"/>
                <w:lang w:val="kk-KZ"/>
              </w:rPr>
              <w:t>М</w:t>
            </w:r>
            <w:r w:rsidR="00F83006" w:rsidRPr="00565CF4">
              <w:rPr>
                <w:sz w:val="24"/>
                <w:szCs w:val="24"/>
                <w:lang w:val="kk-KZ"/>
              </w:rPr>
              <w:t>әліметтер әдебиеттерден алынған</w:t>
            </w:r>
          </w:p>
          <w:p w14:paraId="0575EA1E" w14:textId="2A0E1938" w:rsidR="00E55A94" w:rsidRPr="00565CF4" w:rsidRDefault="00E55A94" w:rsidP="00A33A48">
            <w:pPr>
              <w:widowControl w:val="0"/>
              <w:spacing w:after="0" w:line="240" w:lineRule="auto"/>
              <w:jc w:val="both"/>
              <w:rPr>
                <w:sz w:val="24"/>
                <w:szCs w:val="24"/>
              </w:rPr>
            </w:pPr>
          </w:p>
        </w:tc>
      </w:tr>
    </w:tbl>
    <w:p w14:paraId="69C707EF" w14:textId="77777777" w:rsidR="00F83006" w:rsidRPr="00293DA5" w:rsidRDefault="00F83006" w:rsidP="00F83006">
      <w:pPr>
        <w:spacing w:after="0" w:line="240" w:lineRule="auto"/>
        <w:jc w:val="both"/>
        <w:rPr>
          <w:sz w:val="28"/>
          <w:szCs w:val="28"/>
          <w:lang w:val="kk-KZ"/>
        </w:rPr>
      </w:pPr>
    </w:p>
    <w:p w14:paraId="13885343" w14:textId="446B15A3" w:rsidR="00F83006" w:rsidRPr="00B16551" w:rsidRDefault="00EF65B6" w:rsidP="00565CF4">
      <w:pPr>
        <w:widowControl w:val="0"/>
        <w:spacing w:after="0" w:line="240" w:lineRule="auto"/>
        <w:ind w:firstLine="709"/>
        <w:jc w:val="both"/>
        <w:rPr>
          <w:sz w:val="28"/>
          <w:szCs w:val="28"/>
          <w:lang w:val="kk-KZ"/>
        </w:rPr>
      </w:pPr>
      <w:r>
        <w:rPr>
          <w:sz w:val="28"/>
          <w:szCs w:val="28"/>
          <w:lang w:val="kk-KZ"/>
        </w:rPr>
        <w:t>4</w:t>
      </w:r>
      <w:r w:rsidR="00F83006" w:rsidRPr="00B16551">
        <w:rPr>
          <w:sz w:val="28"/>
          <w:szCs w:val="28"/>
          <w:lang w:val="kk-KZ"/>
        </w:rPr>
        <w:t xml:space="preserve">-кестеде күркетауық пен цесароктың су мен ақуыз мөлшері көп, ал май мөлшері аз екені көрсетілген. Үйрек пен қаздың су мен ақуыз мөлшері аз, ал май мөлшері жоғары екенін көруге болады. Балапанның су, ақуыз және май мөлшері басқа құстармен салыстырғанда ортаңғы орында. </w:t>
      </w:r>
    </w:p>
    <w:p w14:paraId="6FEEF958" w14:textId="77777777" w:rsidR="00F83006" w:rsidRDefault="00F83006" w:rsidP="00565CF4">
      <w:pPr>
        <w:widowControl w:val="0"/>
        <w:spacing w:after="0" w:line="240" w:lineRule="auto"/>
        <w:ind w:firstLine="709"/>
        <w:jc w:val="both"/>
        <w:rPr>
          <w:sz w:val="28"/>
          <w:szCs w:val="28"/>
          <w:lang w:val="kk-KZ"/>
        </w:rPr>
      </w:pPr>
      <w:r w:rsidRPr="00B16551">
        <w:rPr>
          <w:sz w:val="28"/>
          <w:szCs w:val="28"/>
          <w:lang w:val="kk-KZ"/>
        </w:rPr>
        <w:t>Май мөлшерінің диапазоны жоғары, ол су мен ақуыздың пайыздық мөлшерінің өзгеруіне әкеп соғады.</w:t>
      </w:r>
    </w:p>
    <w:p w14:paraId="3DE0942A" w14:textId="6CE51F73" w:rsidR="00F83006" w:rsidRPr="00B16551" w:rsidRDefault="00F83006" w:rsidP="00565CF4">
      <w:pPr>
        <w:widowControl w:val="0"/>
        <w:shd w:val="clear" w:color="000000" w:fill="FFFFFF"/>
        <w:spacing w:after="0" w:line="240" w:lineRule="auto"/>
        <w:ind w:firstLine="709"/>
        <w:jc w:val="both"/>
        <w:rPr>
          <w:sz w:val="28"/>
          <w:szCs w:val="28"/>
          <w:lang w:val="kk-KZ"/>
        </w:rPr>
      </w:pPr>
      <w:r w:rsidRPr="00B16551">
        <w:rPr>
          <w:sz w:val="28"/>
          <w:szCs w:val="28"/>
          <w:lang w:val="kk-KZ"/>
        </w:rPr>
        <w:t xml:space="preserve">Ақуыздық заттардың биологиялық құндылығы адам ағзасын құрайтын маңызды элементтер тін, фермент, гормон сияқты негізгі материалдар рөлін атқарады. Ақуыздық молекуланың құрылымды элементтері аминқышқылдар. Әртүрлі ет құрамындағы  ең маңызды аминқышқылдар қатынасы </w:t>
      </w:r>
      <w:r w:rsidR="00EF65B6">
        <w:rPr>
          <w:sz w:val="28"/>
          <w:szCs w:val="28"/>
          <w:lang w:val="kk-KZ"/>
        </w:rPr>
        <w:t>5</w:t>
      </w:r>
      <w:r w:rsidRPr="00B16551">
        <w:rPr>
          <w:sz w:val="28"/>
          <w:szCs w:val="28"/>
          <w:lang w:val="kk-KZ"/>
        </w:rPr>
        <w:t>-кестеде көрсетілген</w:t>
      </w:r>
      <w:r w:rsidR="00B12BD4">
        <w:rPr>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10</w:t>
      </w:r>
      <w:r w:rsidR="00B12BD4" w:rsidRPr="0010049F">
        <w:rPr>
          <w:rFonts w:eastAsia="Times New Roman"/>
          <w:sz w:val="28"/>
          <w:szCs w:val="28"/>
          <w:lang w:val="kk-KZ"/>
        </w:rPr>
        <w:t>]</w:t>
      </w:r>
      <w:r w:rsidRPr="00B16551">
        <w:rPr>
          <w:sz w:val="28"/>
          <w:szCs w:val="28"/>
          <w:lang w:val="kk-KZ"/>
        </w:rPr>
        <w:t xml:space="preserve">. </w:t>
      </w:r>
    </w:p>
    <w:p w14:paraId="6BA0D803" w14:textId="77777777" w:rsidR="00F83006" w:rsidRDefault="00F83006" w:rsidP="00F83006">
      <w:pPr>
        <w:widowControl w:val="0"/>
        <w:shd w:val="clear" w:color="000000" w:fill="FFFFFF"/>
        <w:spacing w:after="0" w:line="240" w:lineRule="auto"/>
        <w:ind w:firstLine="567"/>
        <w:jc w:val="both"/>
        <w:rPr>
          <w:sz w:val="28"/>
          <w:szCs w:val="28"/>
          <w:lang w:val="kk-KZ"/>
        </w:rPr>
      </w:pPr>
    </w:p>
    <w:p w14:paraId="148BD33E" w14:textId="1034A6B3" w:rsidR="00F83006" w:rsidRDefault="00EF65B6" w:rsidP="00E725C9">
      <w:pPr>
        <w:widowControl w:val="0"/>
        <w:shd w:val="clear" w:color="000000" w:fill="FFFFFF"/>
        <w:spacing w:after="0" w:line="240" w:lineRule="auto"/>
        <w:jc w:val="both"/>
        <w:rPr>
          <w:sz w:val="28"/>
          <w:szCs w:val="28"/>
          <w:lang w:val="kk-KZ"/>
        </w:rPr>
      </w:pPr>
      <w:r w:rsidRPr="005E0047">
        <w:rPr>
          <w:sz w:val="28"/>
          <w:szCs w:val="28"/>
          <w:lang w:val="kk-KZ"/>
        </w:rPr>
        <w:t>К</w:t>
      </w:r>
      <w:r w:rsidR="00F83006" w:rsidRPr="005E0047">
        <w:rPr>
          <w:sz w:val="28"/>
          <w:szCs w:val="28"/>
          <w:lang w:val="kk-KZ"/>
        </w:rPr>
        <w:t xml:space="preserve">есте </w:t>
      </w:r>
      <w:r w:rsidRPr="005E0047">
        <w:rPr>
          <w:sz w:val="28"/>
          <w:szCs w:val="28"/>
          <w:lang w:val="kk-KZ"/>
        </w:rPr>
        <w:t>5</w:t>
      </w:r>
      <w:r w:rsidR="005E0047" w:rsidRPr="005E0047">
        <w:rPr>
          <w:rFonts w:eastAsia="Times New Roman"/>
          <w:sz w:val="28"/>
          <w:szCs w:val="28"/>
          <w:lang w:val="kk-KZ" w:eastAsia="ru-RU"/>
        </w:rPr>
        <w:t xml:space="preserve"> – </w:t>
      </w:r>
      <w:r w:rsidR="00F83006" w:rsidRPr="005E0047">
        <w:rPr>
          <w:sz w:val="28"/>
          <w:szCs w:val="28"/>
          <w:lang w:val="kk-KZ"/>
        </w:rPr>
        <w:t>Ет</w:t>
      </w:r>
      <w:r w:rsidR="00F83006" w:rsidRPr="00B16551">
        <w:rPr>
          <w:sz w:val="28"/>
          <w:szCs w:val="28"/>
          <w:lang w:val="kk-KZ"/>
        </w:rPr>
        <w:t xml:space="preserve"> өнімдерінің аминқышқылдар құрамы</w:t>
      </w:r>
    </w:p>
    <w:p w14:paraId="007753DC" w14:textId="77777777" w:rsidR="00565CF4" w:rsidRPr="009A157B" w:rsidRDefault="00565CF4" w:rsidP="00E725C9">
      <w:pPr>
        <w:widowControl w:val="0"/>
        <w:shd w:val="clear" w:color="000000" w:fill="FFFFFF"/>
        <w:spacing w:after="0" w:line="240" w:lineRule="auto"/>
        <w:jc w:val="both"/>
        <w:rPr>
          <w:sz w:val="28"/>
          <w:szCs w:val="28"/>
          <w:lang w:val="kk-KZ"/>
        </w:rPr>
      </w:pPr>
    </w:p>
    <w:tbl>
      <w:tblPr>
        <w:tblW w:w="9536" w:type="dxa"/>
        <w:jc w:val="center"/>
        <w:tblCellMar>
          <w:top w:w="57" w:type="dxa"/>
          <w:left w:w="57" w:type="dxa"/>
          <w:bottom w:w="57" w:type="dxa"/>
          <w:right w:w="57" w:type="dxa"/>
        </w:tblCellMar>
        <w:tblLook w:val="0000" w:firstRow="0" w:lastRow="0" w:firstColumn="0" w:lastColumn="0" w:noHBand="0" w:noVBand="0"/>
      </w:tblPr>
      <w:tblGrid>
        <w:gridCol w:w="3092"/>
        <w:gridCol w:w="1158"/>
        <w:gridCol w:w="1314"/>
        <w:gridCol w:w="1209"/>
        <w:gridCol w:w="1207"/>
        <w:gridCol w:w="1556"/>
      </w:tblGrid>
      <w:tr w:rsidR="00F83006" w:rsidRPr="00732083" w14:paraId="3968AEC2" w14:textId="77777777" w:rsidTr="00A33A48">
        <w:trPr>
          <w:cantSplit/>
          <w:jc w:val="center"/>
        </w:trPr>
        <w:tc>
          <w:tcPr>
            <w:tcW w:w="1621" w:type="pct"/>
            <w:vMerge w:val="restart"/>
            <w:tcBorders>
              <w:top w:val="single" w:sz="4" w:space="0" w:color="000000"/>
              <w:left w:val="single" w:sz="4" w:space="0" w:color="000000"/>
              <w:bottom w:val="single" w:sz="4" w:space="0" w:color="000000"/>
              <w:right w:val="single" w:sz="4" w:space="0" w:color="000000"/>
            </w:tcBorders>
          </w:tcPr>
          <w:p w14:paraId="5333B795" w14:textId="7CD8DFA8" w:rsidR="00F83006" w:rsidRPr="00565CF4" w:rsidRDefault="00F83006" w:rsidP="00565CF4">
            <w:pPr>
              <w:spacing w:after="0" w:line="240" w:lineRule="auto"/>
              <w:rPr>
                <w:sz w:val="24"/>
                <w:szCs w:val="24"/>
                <w:lang w:val="kk-KZ"/>
              </w:rPr>
            </w:pPr>
            <w:r w:rsidRPr="00565CF4">
              <w:rPr>
                <w:sz w:val="24"/>
                <w:szCs w:val="24"/>
                <w:lang w:val="kk-KZ"/>
              </w:rPr>
              <w:t>Аминқышқылдары</w:t>
            </w:r>
          </w:p>
        </w:tc>
        <w:tc>
          <w:tcPr>
            <w:tcW w:w="3379" w:type="pct"/>
            <w:gridSpan w:val="5"/>
            <w:tcBorders>
              <w:top w:val="single" w:sz="4" w:space="0" w:color="000000"/>
              <w:left w:val="single" w:sz="4" w:space="0" w:color="000000"/>
              <w:bottom w:val="single" w:sz="4" w:space="0" w:color="000000"/>
              <w:right w:val="single" w:sz="4" w:space="0" w:color="000000"/>
            </w:tcBorders>
          </w:tcPr>
          <w:p w14:paraId="0216A29A" w14:textId="77777777" w:rsidR="00F83006" w:rsidRPr="00565CF4" w:rsidRDefault="00F83006" w:rsidP="00565CF4">
            <w:pPr>
              <w:spacing w:after="0" w:line="240" w:lineRule="auto"/>
              <w:rPr>
                <w:sz w:val="24"/>
                <w:szCs w:val="24"/>
                <w:lang w:val="kk-KZ"/>
              </w:rPr>
            </w:pPr>
            <w:r w:rsidRPr="00565CF4">
              <w:rPr>
                <w:sz w:val="24"/>
                <w:szCs w:val="24"/>
                <w:lang w:val="kk-KZ"/>
              </w:rPr>
              <w:t>Мөлшері, %</w:t>
            </w:r>
          </w:p>
        </w:tc>
      </w:tr>
      <w:tr w:rsidR="00F83006" w:rsidRPr="00732083" w14:paraId="41042D5E" w14:textId="77777777" w:rsidTr="00A33A48">
        <w:trPr>
          <w:cantSplit/>
          <w:jc w:val="center"/>
        </w:trPr>
        <w:tc>
          <w:tcPr>
            <w:tcW w:w="1621" w:type="pct"/>
            <w:vMerge/>
            <w:tcBorders>
              <w:top w:val="single" w:sz="4" w:space="0" w:color="000000"/>
              <w:left w:val="single" w:sz="4" w:space="0" w:color="000000"/>
              <w:bottom w:val="single" w:sz="4" w:space="0" w:color="000000"/>
              <w:right w:val="single" w:sz="4" w:space="0" w:color="000000"/>
            </w:tcBorders>
          </w:tcPr>
          <w:p w14:paraId="000526E5" w14:textId="77777777" w:rsidR="00F83006" w:rsidRPr="00565CF4" w:rsidRDefault="00F83006" w:rsidP="00565CF4">
            <w:pPr>
              <w:spacing w:after="0" w:line="240" w:lineRule="auto"/>
              <w:rPr>
                <w:sz w:val="24"/>
                <w:szCs w:val="24"/>
                <w:lang w:val="kk-KZ"/>
              </w:rPr>
            </w:pPr>
          </w:p>
        </w:tc>
        <w:tc>
          <w:tcPr>
            <w:tcW w:w="607" w:type="pct"/>
            <w:tcBorders>
              <w:top w:val="single" w:sz="4" w:space="0" w:color="000000"/>
              <w:left w:val="single" w:sz="4" w:space="0" w:color="000000"/>
              <w:bottom w:val="single" w:sz="4" w:space="0" w:color="000000"/>
              <w:right w:val="single" w:sz="4" w:space="0" w:color="000000"/>
            </w:tcBorders>
          </w:tcPr>
          <w:p w14:paraId="60B1BE36" w14:textId="77777777" w:rsidR="00F83006" w:rsidRPr="00565CF4" w:rsidRDefault="00F83006" w:rsidP="00565CF4">
            <w:pPr>
              <w:spacing w:after="0" w:line="240" w:lineRule="auto"/>
              <w:rPr>
                <w:sz w:val="24"/>
                <w:szCs w:val="24"/>
                <w:lang w:val="kk-KZ"/>
              </w:rPr>
            </w:pPr>
            <w:r w:rsidRPr="00565CF4">
              <w:rPr>
                <w:sz w:val="24"/>
                <w:szCs w:val="24"/>
                <w:lang w:val="kk-KZ"/>
              </w:rPr>
              <w:t>Сиыр еті</w:t>
            </w:r>
          </w:p>
        </w:tc>
        <w:tc>
          <w:tcPr>
            <w:tcW w:w="689" w:type="pct"/>
            <w:tcBorders>
              <w:top w:val="single" w:sz="4" w:space="0" w:color="000000"/>
              <w:left w:val="single" w:sz="4" w:space="0" w:color="000000"/>
              <w:bottom w:val="single" w:sz="4" w:space="0" w:color="000000"/>
              <w:right w:val="single" w:sz="4" w:space="0" w:color="000000"/>
            </w:tcBorders>
          </w:tcPr>
          <w:p w14:paraId="1DDAFF1A" w14:textId="5A79B44A" w:rsidR="00F83006" w:rsidRPr="00565CF4" w:rsidRDefault="00F83006" w:rsidP="00565CF4">
            <w:pPr>
              <w:spacing w:after="0" w:line="240" w:lineRule="auto"/>
              <w:rPr>
                <w:sz w:val="24"/>
                <w:szCs w:val="24"/>
                <w:lang w:val="kk-KZ"/>
              </w:rPr>
            </w:pPr>
            <w:r w:rsidRPr="00565CF4">
              <w:rPr>
                <w:sz w:val="24"/>
                <w:szCs w:val="24"/>
                <w:lang w:val="kk-KZ"/>
              </w:rPr>
              <w:t>Шошқа еті</w:t>
            </w:r>
          </w:p>
        </w:tc>
        <w:tc>
          <w:tcPr>
            <w:tcW w:w="634" w:type="pct"/>
            <w:tcBorders>
              <w:top w:val="single" w:sz="4" w:space="0" w:color="000000"/>
              <w:left w:val="single" w:sz="4" w:space="0" w:color="000000"/>
              <w:bottom w:val="single" w:sz="4" w:space="0" w:color="000000"/>
              <w:right w:val="single" w:sz="4" w:space="0" w:color="000000"/>
            </w:tcBorders>
          </w:tcPr>
          <w:p w14:paraId="757955D8" w14:textId="77777777" w:rsidR="00F83006" w:rsidRPr="00565CF4" w:rsidRDefault="00F83006" w:rsidP="00565CF4">
            <w:pPr>
              <w:spacing w:after="0" w:line="240" w:lineRule="auto"/>
              <w:rPr>
                <w:sz w:val="24"/>
                <w:szCs w:val="24"/>
                <w:lang w:val="kk-KZ"/>
              </w:rPr>
            </w:pPr>
            <w:r w:rsidRPr="00565CF4">
              <w:rPr>
                <w:sz w:val="24"/>
                <w:szCs w:val="24"/>
                <w:lang w:val="kk-KZ"/>
              </w:rPr>
              <w:t>Қой еті</w:t>
            </w:r>
          </w:p>
        </w:tc>
        <w:tc>
          <w:tcPr>
            <w:tcW w:w="633" w:type="pct"/>
            <w:tcBorders>
              <w:top w:val="single" w:sz="4" w:space="0" w:color="000000"/>
              <w:left w:val="single" w:sz="4" w:space="0" w:color="000000"/>
              <w:bottom w:val="single" w:sz="4" w:space="0" w:color="000000"/>
              <w:right w:val="single" w:sz="4" w:space="0" w:color="000000"/>
            </w:tcBorders>
          </w:tcPr>
          <w:p w14:paraId="4ADF31A9" w14:textId="77777777" w:rsidR="00F83006" w:rsidRPr="00565CF4" w:rsidRDefault="00F83006" w:rsidP="00565CF4">
            <w:pPr>
              <w:spacing w:after="0" w:line="240" w:lineRule="auto"/>
              <w:rPr>
                <w:sz w:val="24"/>
                <w:szCs w:val="24"/>
                <w:lang w:val="kk-KZ"/>
              </w:rPr>
            </w:pPr>
            <w:r w:rsidRPr="00565CF4">
              <w:rPr>
                <w:sz w:val="24"/>
                <w:szCs w:val="24"/>
                <w:lang w:val="kk-KZ"/>
              </w:rPr>
              <w:t>Тауық еті</w:t>
            </w:r>
          </w:p>
        </w:tc>
        <w:tc>
          <w:tcPr>
            <w:tcW w:w="816" w:type="pct"/>
            <w:tcBorders>
              <w:top w:val="single" w:sz="4" w:space="0" w:color="000000"/>
              <w:left w:val="single" w:sz="4" w:space="0" w:color="000000"/>
              <w:bottom w:val="single" w:sz="4" w:space="0" w:color="000000"/>
              <w:right w:val="single" w:sz="4" w:space="0" w:color="000000"/>
            </w:tcBorders>
          </w:tcPr>
          <w:p w14:paraId="6F80F356" w14:textId="77777777" w:rsidR="00F83006" w:rsidRPr="00565CF4" w:rsidRDefault="00F83006" w:rsidP="00565CF4">
            <w:pPr>
              <w:spacing w:after="0" w:line="240" w:lineRule="auto"/>
              <w:rPr>
                <w:sz w:val="24"/>
                <w:szCs w:val="24"/>
                <w:lang w:val="kk-KZ"/>
              </w:rPr>
            </w:pPr>
            <w:r w:rsidRPr="00565CF4">
              <w:rPr>
                <w:sz w:val="24"/>
                <w:szCs w:val="24"/>
                <w:lang w:val="kk-KZ"/>
              </w:rPr>
              <w:t>Күркетауық еті</w:t>
            </w:r>
          </w:p>
        </w:tc>
      </w:tr>
      <w:tr w:rsidR="00565CF4" w:rsidRPr="00732083" w14:paraId="4C4F19F7" w14:textId="77777777" w:rsidTr="00A33A48">
        <w:trPr>
          <w:cantSplit/>
          <w:jc w:val="center"/>
        </w:trPr>
        <w:tc>
          <w:tcPr>
            <w:tcW w:w="1621" w:type="pct"/>
            <w:tcBorders>
              <w:top w:val="single" w:sz="4" w:space="0" w:color="000000"/>
              <w:left w:val="single" w:sz="4" w:space="0" w:color="000000"/>
              <w:bottom w:val="single" w:sz="4" w:space="0" w:color="000000"/>
              <w:right w:val="single" w:sz="4" w:space="0" w:color="000000"/>
            </w:tcBorders>
          </w:tcPr>
          <w:p w14:paraId="3EFDAB5D" w14:textId="31745336" w:rsidR="00565CF4" w:rsidRPr="00565CF4" w:rsidRDefault="00565CF4" w:rsidP="00565CF4">
            <w:pPr>
              <w:spacing w:after="0" w:line="240" w:lineRule="auto"/>
              <w:rPr>
                <w:sz w:val="24"/>
                <w:szCs w:val="24"/>
                <w:lang w:val="en-US"/>
              </w:rPr>
            </w:pPr>
            <w:r>
              <w:rPr>
                <w:sz w:val="24"/>
                <w:szCs w:val="24"/>
                <w:lang w:val="en-US"/>
              </w:rPr>
              <w:t>1</w:t>
            </w:r>
          </w:p>
        </w:tc>
        <w:tc>
          <w:tcPr>
            <w:tcW w:w="607" w:type="pct"/>
            <w:tcBorders>
              <w:top w:val="single" w:sz="4" w:space="0" w:color="000000"/>
              <w:left w:val="single" w:sz="4" w:space="0" w:color="000000"/>
              <w:bottom w:val="single" w:sz="4" w:space="0" w:color="000000"/>
              <w:right w:val="single" w:sz="4" w:space="0" w:color="000000"/>
            </w:tcBorders>
          </w:tcPr>
          <w:p w14:paraId="24A3E58E" w14:textId="56A90C77" w:rsidR="00565CF4" w:rsidRPr="00565CF4" w:rsidRDefault="00565CF4" w:rsidP="00565CF4">
            <w:pPr>
              <w:spacing w:after="0" w:line="240" w:lineRule="auto"/>
              <w:rPr>
                <w:sz w:val="24"/>
                <w:szCs w:val="24"/>
                <w:lang w:val="en-US"/>
              </w:rPr>
            </w:pPr>
            <w:r>
              <w:rPr>
                <w:sz w:val="24"/>
                <w:szCs w:val="24"/>
                <w:lang w:val="en-US"/>
              </w:rPr>
              <w:t>2</w:t>
            </w:r>
          </w:p>
        </w:tc>
        <w:tc>
          <w:tcPr>
            <w:tcW w:w="689" w:type="pct"/>
            <w:tcBorders>
              <w:top w:val="single" w:sz="4" w:space="0" w:color="000000"/>
              <w:left w:val="single" w:sz="4" w:space="0" w:color="000000"/>
              <w:bottom w:val="single" w:sz="4" w:space="0" w:color="000000"/>
              <w:right w:val="single" w:sz="4" w:space="0" w:color="000000"/>
            </w:tcBorders>
          </w:tcPr>
          <w:p w14:paraId="3EAA3919" w14:textId="2E5026DF" w:rsidR="00565CF4" w:rsidRPr="00565CF4" w:rsidRDefault="00565CF4" w:rsidP="00565CF4">
            <w:pPr>
              <w:spacing w:after="0" w:line="240" w:lineRule="auto"/>
              <w:rPr>
                <w:sz w:val="24"/>
                <w:szCs w:val="24"/>
                <w:lang w:val="en-US"/>
              </w:rPr>
            </w:pPr>
            <w:r>
              <w:rPr>
                <w:sz w:val="24"/>
                <w:szCs w:val="24"/>
                <w:lang w:val="en-US"/>
              </w:rPr>
              <w:t>3</w:t>
            </w:r>
          </w:p>
        </w:tc>
        <w:tc>
          <w:tcPr>
            <w:tcW w:w="634" w:type="pct"/>
            <w:tcBorders>
              <w:top w:val="single" w:sz="4" w:space="0" w:color="000000"/>
              <w:left w:val="single" w:sz="4" w:space="0" w:color="000000"/>
              <w:bottom w:val="single" w:sz="4" w:space="0" w:color="000000"/>
              <w:right w:val="single" w:sz="4" w:space="0" w:color="000000"/>
            </w:tcBorders>
          </w:tcPr>
          <w:p w14:paraId="235D5CFC" w14:textId="53EFF33B" w:rsidR="00565CF4" w:rsidRPr="00565CF4" w:rsidRDefault="00565CF4" w:rsidP="00565CF4">
            <w:pPr>
              <w:spacing w:after="0" w:line="240" w:lineRule="auto"/>
              <w:rPr>
                <w:sz w:val="24"/>
                <w:szCs w:val="24"/>
                <w:lang w:val="en-US"/>
              </w:rPr>
            </w:pPr>
            <w:r>
              <w:rPr>
                <w:sz w:val="24"/>
                <w:szCs w:val="24"/>
                <w:lang w:val="en-US"/>
              </w:rPr>
              <w:t>4</w:t>
            </w:r>
          </w:p>
        </w:tc>
        <w:tc>
          <w:tcPr>
            <w:tcW w:w="633" w:type="pct"/>
            <w:tcBorders>
              <w:top w:val="single" w:sz="4" w:space="0" w:color="000000"/>
              <w:left w:val="single" w:sz="4" w:space="0" w:color="000000"/>
              <w:bottom w:val="single" w:sz="4" w:space="0" w:color="000000"/>
              <w:right w:val="single" w:sz="4" w:space="0" w:color="000000"/>
            </w:tcBorders>
          </w:tcPr>
          <w:p w14:paraId="4FC4EE69" w14:textId="3752FD72" w:rsidR="00565CF4" w:rsidRPr="00565CF4" w:rsidRDefault="00565CF4" w:rsidP="00565CF4">
            <w:pPr>
              <w:spacing w:after="0" w:line="240" w:lineRule="auto"/>
              <w:rPr>
                <w:sz w:val="24"/>
                <w:szCs w:val="24"/>
                <w:lang w:val="en-US"/>
              </w:rPr>
            </w:pPr>
            <w:r>
              <w:rPr>
                <w:sz w:val="24"/>
                <w:szCs w:val="24"/>
                <w:lang w:val="en-US"/>
              </w:rPr>
              <w:t>5</w:t>
            </w:r>
          </w:p>
        </w:tc>
        <w:tc>
          <w:tcPr>
            <w:tcW w:w="816" w:type="pct"/>
            <w:tcBorders>
              <w:top w:val="single" w:sz="4" w:space="0" w:color="000000"/>
              <w:left w:val="single" w:sz="4" w:space="0" w:color="000000"/>
              <w:bottom w:val="single" w:sz="4" w:space="0" w:color="000000"/>
              <w:right w:val="single" w:sz="4" w:space="0" w:color="000000"/>
            </w:tcBorders>
          </w:tcPr>
          <w:p w14:paraId="50FB1B31" w14:textId="05D1BE2F" w:rsidR="00565CF4" w:rsidRPr="00565CF4" w:rsidRDefault="00565CF4" w:rsidP="00565CF4">
            <w:pPr>
              <w:spacing w:after="0" w:line="240" w:lineRule="auto"/>
              <w:rPr>
                <w:sz w:val="24"/>
                <w:szCs w:val="24"/>
                <w:lang w:val="en-US"/>
              </w:rPr>
            </w:pPr>
            <w:r>
              <w:rPr>
                <w:sz w:val="24"/>
                <w:szCs w:val="24"/>
                <w:lang w:val="en-US"/>
              </w:rPr>
              <w:t>6</w:t>
            </w:r>
          </w:p>
        </w:tc>
      </w:tr>
      <w:tr w:rsidR="00F83006" w:rsidRPr="00732083" w14:paraId="58EDAF37" w14:textId="77777777" w:rsidTr="00A33A48">
        <w:trPr>
          <w:cantSplit/>
          <w:jc w:val="center"/>
        </w:trPr>
        <w:tc>
          <w:tcPr>
            <w:tcW w:w="1621" w:type="pct"/>
            <w:tcBorders>
              <w:top w:val="single" w:sz="4" w:space="0" w:color="000000"/>
              <w:left w:val="single" w:sz="4" w:space="0" w:color="000000"/>
              <w:bottom w:val="single" w:sz="4" w:space="0" w:color="000000"/>
              <w:right w:val="single" w:sz="4" w:space="0" w:color="000000"/>
            </w:tcBorders>
          </w:tcPr>
          <w:p w14:paraId="584D4431" w14:textId="77777777" w:rsidR="00F83006" w:rsidRPr="00565CF4" w:rsidRDefault="00F83006" w:rsidP="00A33A48">
            <w:pPr>
              <w:spacing w:after="0" w:line="240" w:lineRule="auto"/>
              <w:jc w:val="both"/>
              <w:rPr>
                <w:sz w:val="24"/>
                <w:szCs w:val="24"/>
                <w:lang w:val="kk-KZ"/>
              </w:rPr>
            </w:pPr>
            <w:r w:rsidRPr="00565CF4">
              <w:rPr>
                <w:sz w:val="24"/>
                <w:szCs w:val="24"/>
                <w:lang w:val="kk-KZ"/>
              </w:rPr>
              <w:t>Лизин</w:t>
            </w:r>
          </w:p>
        </w:tc>
        <w:tc>
          <w:tcPr>
            <w:tcW w:w="607" w:type="pct"/>
            <w:tcBorders>
              <w:top w:val="single" w:sz="4" w:space="0" w:color="000000"/>
              <w:left w:val="single" w:sz="4" w:space="0" w:color="000000"/>
              <w:bottom w:val="single" w:sz="4" w:space="0" w:color="000000"/>
              <w:right w:val="single" w:sz="4" w:space="0" w:color="000000"/>
            </w:tcBorders>
          </w:tcPr>
          <w:p w14:paraId="273DEBDC" w14:textId="77777777" w:rsidR="00F83006" w:rsidRPr="00565CF4" w:rsidRDefault="00F83006" w:rsidP="00A33A48">
            <w:pPr>
              <w:spacing w:after="0" w:line="240" w:lineRule="auto"/>
              <w:jc w:val="both"/>
              <w:rPr>
                <w:sz w:val="24"/>
                <w:szCs w:val="24"/>
                <w:lang w:val="kk-KZ"/>
              </w:rPr>
            </w:pPr>
            <w:r w:rsidRPr="00565CF4">
              <w:rPr>
                <w:sz w:val="24"/>
                <w:szCs w:val="24"/>
                <w:lang w:val="kk-KZ"/>
              </w:rPr>
              <w:t>8,1</w:t>
            </w:r>
          </w:p>
        </w:tc>
        <w:tc>
          <w:tcPr>
            <w:tcW w:w="689" w:type="pct"/>
            <w:tcBorders>
              <w:top w:val="single" w:sz="4" w:space="0" w:color="000000"/>
              <w:left w:val="single" w:sz="4" w:space="0" w:color="000000"/>
              <w:bottom w:val="single" w:sz="4" w:space="0" w:color="000000"/>
              <w:right w:val="single" w:sz="4" w:space="0" w:color="000000"/>
            </w:tcBorders>
          </w:tcPr>
          <w:p w14:paraId="0D8E2B85" w14:textId="77777777" w:rsidR="00F83006" w:rsidRPr="00565CF4" w:rsidRDefault="00F83006" w:rsidP="00A33A48">
            <w:pPr>
              <w:spacing w:after="0" w:line="240" w:lineRule="auto"/>
              <w:jc w:val="both"/>
              <w:rPr>
                <w:sz w:val="24"/>
                <w:szCs w:val="24"/>
                <w:lang w:val="kk-KZ"/>
              </w:rPr>
            </w:pPr>
            <w:r w:rsidRPr="00565CF4">
              <w:rPr>
                <w:sz w:val="24"/>
                <w:szCs w:val="24"/>
                <w:lang w:val="kk-KZ"/>
              </w:rPr>
              <w:t>7,8</w:t>
            </w:r>
          </w:p>
        </w:tc>
        <w:tc>
          <w:tcPr>
            <w:tcW w:w="634" w:type="pct"/>
            <w:tcBorders>
              <w:top w:val="single" w:sz="4" w:space="0" w:color="000000"/>
              <w:left w:val="single" w:sz="4" w:space="0" w:color="000000"/>
              <w:bottom w:val="single" w:sz="4" w:space="0" w:color="000000"/>
              <w:right w:val="single" w:sz="4" w:space="0" w:color="000000"/>
            </w:tcBorders>
          </w:tcPr>
          <w:p w14:paraId="22284391" w14:textId="77777777" w:rsidR="00F83006" w:rsidRPr="00565CF4" w:rsidRDefault="00F83006" w:rsidP="00A33A48">
            <w:pPr>
              <w:spacing w:after="0" w:line="240" w:lineRule="auto"/>
              <w:jc w:val="both"/>
              <w:rPr>
                <w:sz w:val="24"/>
                <w:szCs w:val="24"/>
                <w:lang w:val="kk-KZ"/>
              </w:rPr>
            </w:pPr>
            <w:r w:rsidRPr="00565CF4">
              <w:rPr>
                <w:sz w:val="24"/>
                <w:szCs w:val="24"/>
                <w:lang w:val="kk-KZ"/>
              </w:rPr>
              <w:t>7,6</w:t>
            </w:r>
          </w:p>
        </w:tc>
        <w:tc>
          <w:tcPr>
            <w:tcW w:w="633" w:type="pct"/>
            <w:tcBorders>
              <w:top w:val="single" w:sz="4" w:space="0" w:color="000000"/>
              <w:left w:val="single" w:sz="4" w:space="0" w:color="000000"/>
              <w:bottom w:val="single" w:sz="4" w:space="0" w:color="000000"/>
              <w:right w:val="single" w:sz="4" w:space="0" w:color="000000"/>
            </w:tcBorders>
          </w:tcPr>
          <w:p w14:paraId="7DB4D8A1" w14:textId="77777777" w:rsidR="00F83006" w:rsidRPr="00565CF4" w:rsidRDefault="00F83006" w:rsidP="00A33A48">
            <w:pPr>
              <w:spacing w:after="0" w:line="240" w:lineRule="auto"/>
              <w:jc w:val="both"/>
              <w:rPr>
                <w:sz w:val="24"/>
                <w:szCs w:val="24"/>
                <w:lang w:val="kk-KZ"/>
              </w:rPr>
            </w:pPr>
            <w:r w:rsidRPr="00565CF4">
              <w:rPr>
                <w:sz w:val="24"/>
                <w:szCs w:val="24"/>
                <w:lang w:val="kk-KZ"/>
              </w:rPr>
              <w:t>7,5</w:t>
            </w:r>
          </w:p>
        </w:tc>
        <w:tc>
          <w:tcPr>
            <w:tcW w:w="816" w:type="pct"/>
            <w:tcBorders>
              <w:top w:val="single" w:sz="4" w:space="0" w:color="000000"/>
              <w:left w:val="single" w:sz="4" w:space="0" w:color="000000"/>
              <w:bottom w:val="single" w:sz="4" w:space="0" w:color="000000"/>
              <w:right w:val="single" w:sz="4" w:space="0" w:color="000000"/>
            </w:tcBorders>
          </w:tcPr>
          <w:p w14:paraId="1DE79938" w14:textId="77777777" w:rsidR="00F83006" w:rsidRPr="00565CF4" w:rsidRDefault="00F83006" w:rsidP="00A33A48">
            <w:pPr>
              <w:spacing w:after="0" w:line="240" w:lineRule="auto"/>
              <w:jc w:val="both"/>
              <w:rPr>
                <w:sz w:val="24"/>
                <w:szCs w:val="24"/>
                <w:lang w:val="kk-KZ"/>
              </w:rPr>
            </w:pPr>
            <w:r w:rsidRPr="00565CF4">
              <w:rPr>
                <w:sz w:val="24"/>
                <w:szCs w:val="24"/>
                <w:lang w:val="kk-KZ"/>
              </w:rPr>
              <w:t>9,0</w:t>
            </w:r>
          </w:p>
        </w:tc>
      </w:tr>
      <w:tr w:rsidR="00F83006" w:rsidRPr="00732083" w14:paraId="59003010" w14:textId="77777777" w:rsidTr="005911F1">
        <w:trPr>
          <w:cantSplit/>
          <w:jc w:val="center"/>
        </w:trPr>
        <w:tc>
          <w:tcPr>
            <w:tcW w:w="1621" w:type="pct"/>
            <w:tcBorders>
              <w:top w:val="single" w:sz="4" w:space="0" w:color="000000"/>
              <w:left w:val="single" w:sz="4" w:space="0" w:color="000000"/>
              <w:right w:val="single" w:sz="4" w:space="0" w:color="000000"/>
            </w:tcBorders>
          </w:tcPr>
          <w:p w14:paraId="3167C1D3" w14:textId="77777777" w:rsidR="00F83006" w:rsidRPr="00565CF4" w:rsidRDefault="00F83006" w:rsidP="00A33A48">
            <w:pPr>
              <w:spacing w:after="0" w:line="240" w:lineRule="auto"/>
              <w:jc w:val="both"/>
              <w:rPr>
                <w:sz w:val="24"/>
                <w:szCs w:val="24"/>
                <w:lang w:val="kk-KZ"/>
              </w:rPr>
            </w:pPr>
            <w:r w:rsidRPr="00565CF4">
              <w:rPr>
                <w:sz w:val="24"/>
                <w:szCs w:val="24"/>
                <w:lang w:val="kk-KZ"/>
              </w:rPr>
              <w:t>Триптофан</w:t>
            </w:r>
          </w:p>
        </w:tc>
        <w:tc>
          <w:tcPr>
            <w:tcW w:w="607" w:type="pct"/>
            <w:tcBorders>
              <w:top w:val="single" w:sz="4" w:space="0" w:color="000000"/>
              <w:left w:val="single" w:sz="4" w:space="0" w:color="000000"/>
              <w:right w:val="single" w:sz="4" w:space="0" w:color="000000"/>
            </w:tcBorders>
          </w:tcPr>
          <w:p w14:paraId="74838441" w14:textId="77777777" w:rsidR="00F83006" w:rsidRPr="00565CF4" w:rsidRDefault="00F83006" w:rsidP="00A33A48">
            <w:pPr>
              <w:spacing w:after="0" w:line="240" w:lineRule="auto"/>
              <w:jc w:val="both"/>
              <w:rPr>
                <w:sz w:val="24"/>
                <w:szCs w:val="24"/>
                <w:lang w:val="kk-KZ"/>
              </w:rPr>
            </w:pPr>
            <w:r w:rsidRPr="00565CF4">
              <w:rPr>
                <w:sz w:val="24"/>
                <w:szCs w:val="24"/>
                <w:lang w:val="kk-KZ"/>
              </w:rPr>
              <w:t>1,1</w:t>
            </w:r>
          </w:p>
        </w:tc>
        <w:tc>
          <w:tcPr>
            <w:tcW w:w="689" w:type="pct"/>
            <w:tcBorders>
              <w:top w:val="single" w:sz="4" w:space="0" w:color="000000"/>
              <w:left w:val="single" w:sz="4" w:space="0" w:color="000000"/>
              <w:right w:val="single" w:sz="4" w:space="0" w:color="000000"/>
            </w:tcBorders>
          </w:tcPr>
          <w:p w14:paraId="7475B230" w14:textId="77777777" w:rsidR="00F83006" w:rsidRPr="00565CF4" w:rsidRDefault="00F83006" w:rsidP="00A33A48">
            <w:pPr>
              <w:spacing w:after="0" w:line="240" w:lineRule="auto"/>
              <w:jc w:val="both"/>
              <w:rPr>
                <w:sz w:val="24"/>
                <w:szCs w:val="24"/>
              </w:rPr>
            </w:pPr>
            <w:r w:rsidRPr="00565CF4">
              <w:rPr>
                <w:sz w:val="24"/>
                <w:szCs w:val="24"/>
                <w:lang w:val="kk-KZ"/>
              </w:rPr>
              <w:t>1,</w:t>
            </w:r>
            <w:r w:rsidRPr="00565CF4">
              <w:rPr>
                <w:sz w:val="24"/>
                <w:szCs w:val="24"/>
              </w:rPr>
              <w:t>4</w:t>
            </w:r>
          </w:p>
        </w:tc>
        <w:tc>
          <w:tcPr>
            <w:tcW w:w="634" w:type="pct"/>
            <w:tcBorders>
              <w:top w:val="single" w:sz="4" w:space="0" w:color="000000"/>
              <w:left w:val="single" w:sz="4" w:space="0" w:color="000000"/>
              <w:right w:val="single" w:sz="4" w:space="0" w:color="000000"/>
            </w:tcBorders>
          </w:tcPr>
          <w:p w14:paraId="6241CFF3" w14:textId="77777777" w:rsidR="00F83006" w:rsidRPr="00565CF4" w:rsidRDefault="00F83006" w:rsidP="00A33A48">
            <w:pPr>
              <w:spacing w:after="0" w:line="240" w:lineRule="auto"/>
              <w:jc w:val="both"/>
              <w:rPr>
                <w:sz w:val="24"/>
                <w:szCs w:val="24"/>
              </w:rPr>
            </w:pPr>
            <w:r w:rsidRPr="00565CF4">
              <w:rPr>
                <w:sz w:val="24"/>
                <w:szCs w:val="24"/>
              </w:rPr>
              <w:t>1,3</w:t>
            </w:r>
          </w:p>
        </w:tc>
        <w:tc>
          <w:tcPr>
            <w:tcW w:w="633" w:type="pct"/>
            <w:tcBorders>
              <w:top w:val="single" w:sz="4" w:space="0" w:color="000000"/>
              <w:left w:val="single" w:sz="4" w:space="0" w:color="000000"/>
              <w:right w:val="single" w:sz="4" w:space="0" w:color="000000"/>
            </w:tcBorders>
          </w:tcPr>
          <w:p w14:paraId="11D38881" w14:textId="77777777" w:rsidR="00F83006" w:rsidRPr="00565CF4" w:rsidRDefault="00F83006" w:rsidP="00A33A48">
            <w:pPr>
              <w:spacing w:after="0" w:line="240" w:lineRule="auto"/>
              <w:jc w:val="both"/>
              <w:rPr>
                <w:sz w:val="24"/>
                <w:szCs w:val="24"/>
              </w:rPr>
            </w:pPr>
            <w:r w:rsidRPr="00565CF4">
              <w:rPr>
                <w:sz w:val="24"/>
                <w:szCs w:val="24"/>
              </w:rPr>
              <w:t>0,8</w:t>
            </w:r>
          </w:p>
        </w:tc>
        <w:tc>
          <w:tcPr>
            <w:tcW w:w="816" w:type="pct"/>
            <w:tcBorders>
              <w:top w:val="single" w:sz="4" w:space="0" w:color="000000"/>
              <w:left w:val="single" w:sz="4" w:space="0" w:color="000000"/>
              <w:right w:val="single" w:sz="4" w:space="0" w:color="000000"/>
            </w:tcBorders>
          </w:tcPr>
          <w:p w14:paraId="7B286D90" w14:textId="0B367EB2" w:rsidR="005911F1" w:rsidRPr="00565CF4" w:rsidRDefault="00F83006" w:rsidP="00A33A48">
            <w:pPr>
              <w:spacing w:after="0" w:line="240" w:lineRule="auto"/>
              <w:jc w:val="both"/>
              <w:rPr>
                <w:sz w:val="24"/>
                <w:szCs w:val="24"/>
              </w:rPr>
            </w:pPr>
            <w:r w:rsidRPr="00565CF4">
              <w:rPr>
                <w:sz w:val="24"/>
                <w:szCs w:val="24"/>
              </w:rPr>
              <w:t>0,9</w:t>
            </w:r>
          </w:p>
        </w:tc>
      </w:tr>
      <w:tr w:rsidR="005911F1" w:rsidRPr="00732083" w14:paraId="17AE8126" w14:textId="77777777" w:rsidTr="005911F1">
        <w:trPr>
          <w:cantSplit/>
          <w:jc w:val="center"/>
        </w:trPr>
        <w:tc>
          <w:tcPr>
            <w:tcW w:w="5000" w:type="pct"/>
            <w:gridSpan w:val="6"/>
            <w:tcBorders>
              <w:bottom w:val="single" w:sz="4" w:space="0" w:color="000000"/>
            </w:tcBorders>
          </w:tcPr>
          <w:p w14:paraId="1119BB56" w14:textId="77777777" w:rsidR="005911F1" w:rsidRDefault="005911F1" w:rsidP="00A33A48">
            <w:pPr>
              <w:spacing w:after="0" w:line="240" w:lineRule="auto"/>
              <w:jc w:val="both"/>
              <w:rPr>
                <w:sz w:val="28"/>
                <w:szCs w:val="28"/>
                <w:lang w:val="en-US"/>
              </w:rPr>
            </w:pPr>
            <w:r w:rsidRPr="005911F1">
              <w:rPr>
                <w:sz w:val="28"/>
                <w:szCs w:val="28"/>
                <w:lang w:val="kk-KZ"/>
              </w:rPr>
              <w:lastRenderedPageBreak/>
              <w:t xml:space="preserve">Кестенің жалғасы </w:t>
            </w:r>
            <w:r w:rsidRPr="005911F1">
              <w:rPr>
                <w:sz w:val="28"/>
                <w:szCs w:val="28"/>
                <w:lang w:val="en-US"/>
              </w:rPr>
              <w:t>5</w:t>
            </w:r>
          </w:p>
          <w:p w14:paraId="3BF3EBEC" w14:textId="1FBF8338" w:rsidR="005911F1" w:rsidRPr="005911F1" w:rsidRDefault="005911F1" w:rsidP="00A33A48">
            <w:pPr>
              <w:spacing w:after="0" w:line="240" w:lineRule="auto"/>
              <w:jc w:val="both"/>
              <w:rPr>
                <w:sz w:val="28"/>
                <w:szCs w:val="28"/>
                <w:lang w:val="en-US"/>
              </w:rPr>
            </w:pPr>
          </w:p>
        </w:tc>
      </w:tr>
      <w:tr w:rsidR="00565CF4" w:rsidRPr="00732083" w14:paraId="0ED8130A" w14:textId="77777777" w:rsidTr="00A33A48">
        <w:trPr>
          <w:cantSplit/>
          <w:jc w:val="center"/>
        </w:trPr>
        <w:tc>
          <w:tcPr>
            <w:tcW w:w="1621" w:type="pct"/>
            <w:tcBorders>
              <w:top w:val="single" w:sz="4" w:space="0" w:color="000000"/>
              <w:left w:val="single" w:sz="4" w:space="0" w:color="000000"/>
              <w:bottom w:val="single" w:sz="4" w:space="0" w:color="000000"/>
              <w:right w:val="single" w:sz="4" w:space="0" w:color="000000"/>
            </w:tcBorders>
          </w:tcPr>
          <w:p w14:paraId="14CE1B88" w14:textId="6002BAD9" w:rsidR="00565CF4" w:rsidRPr="00565CF4" w:rsidRDefault="00565CF4" w:rsidP="00565CF4">
            <w:pPr>
              <w:spacing w:after="0" w:line="240" w:lineRule="auto"/>
              <w:rPr>
                <w:sz w:val="24"/>
                <w:szCs w:val="24"/>
              </w:rPr>
            </w:pPr>
            <w:r>
              <w:rPr>
                <w:sz w:val="24"/>
                <w:szCs w:val="24"/>
                <w:lang w:val="en-US"/>
              </w:rPr>
              <w:t>1</w:t>
            </w:r>
          </w:p>
        </w:tc>
        <w:tc>
          <w:tcPr>
            <w:tcW w:w="607" w:type="pct"/>
            <w:tcBorders>
              <w:top w:val="single" w:sz="4" w:space="0" w:color="000000"/>
              <w:left w:val="single" w:sz="4" w:space="0" w:color="000000"/>
              <w:bottom w:val="single" w:sz="4" w:space="0" w:color="000000"/>
              <w:right w:val="single" w:sz="4" w:space="0" w:color="000000"/>
            </w:tcBorders>
          </w:tcPr>
          <w:p w14:paraId="4202F8DD" w14:textId="5106B1CC" w:rsidR="00565CF4" w:rsidRPr="00565CF4" w:rsidRDefault="00565CF4" w:rsidP="00565CF4">
            <w:pPr>
              <w:spacing w:after="0" w:line="240" w:lineRule="auto"/>
              <w:rPr>
                <w:sz w:val="24"/>
                <w:szCs w:val="24"/>
              </w:rPr>
            </w:pPr>
            <w:r>
              <w:rPr>
                <w:sz w:val="24"/>
                <w:szCs w:val="24"/>
                <w:lang w:val="en-US"/>
              </w:rPr>
              <w:t>2</w:t>
            </w:r>
          </w:p>
        </w:tc>
        <w:tc>
          <w:tcPr>
            <w:tcW w:w="689" w:type="pct"/>
            <w:tcBorders>
              <w:top w:val="single" w:sz="4" w:space="0" w:color="000000"/>
              <w:left w:val="single" w:sz="4" w:space="0" w:color="000000"/>
              <w:bottom w:val="single" w:sz="4" w:space="0" w:color="000000"/>
              <w:right w:val="single" w:sz="4" w:space="0" w:color="000000"/>
            </w:tcBorders>
          </w:tcPr>
          <w:p w14:paraId="07120291" w14:textId="08DFC64A" w:rsidR="00565CF4" w:rsidRPr="00565CF4" w:rsidRDefault="00565CF4" w:rsidP="00565CF4">
            <w:pPr>
              <w:spacing w:after="0" w:line="240" w:lineRule="auto"/>
              <w:rPr>
                <w:sz w:val="24"/>
                <w:szCs w:val="24"/>
              </w:rPr>
            </w:pPr>
            <w:r>
              <w:rPr>
                <w:sz w:val="24"/>
                <w:szCs w:val="24"/>
                <w:lang w:val="en-US"/>
              </w:rPr>
              <w:t>3</w:t>
            </w:r>
          </w:p>
        </w:tc>
        <w:tc>
          <w:tcPr>
            <w:tcW w:w="634" w:type="pct"/>
            <w:tcBorders>
              <w:top w:val="single" w:sz="4" w:space="0" w:color="000000"/>
              <w:left w:val="single" w:sz="4" w:space="0" w:color="000000"/>
              <w:bottom w:val="single" w:sz="4" w:space="0" w:color="000000"/>
              <w:right w:val="single" w:sz="4" w:space="0" w:color="000000"/>
            </w:tcBorders>
          </w:tcPr>
          <w:p w14:paraId="58F924B4" w14:textId="0BC6C866" w:rsidR="00565CF4" w:rsidRPr="00565CF4" w:rsidRDefault="00565CF4" w:rsidP="00565CF4">
            <w:pPr>
              <w:spacing w:after="0" w:line="240" w:lineRule="auto"/>
              <w:rPr>
                <w:sz w:val="24"/>
                <w:szCs w:val="24"/>
              </w:rPr>
            </w:pPr>
            <w:r>
              <w:rPr>
                <w:sz w:val="24"/>
                <w:szCs w:val="24"/>
                <w:lang w:val="en-US"/>
              </w:rPr>
              <w:t>4</w:t>
            </w:r>
          </w:p>
        </w:tc>
        <w:tc>
          <w:tcPr>
            <w:tcW w:w="633" w:type="pct"/>
            <w:tcBorders>
              <w:top w:val="single" w:sz="4" w:space="0" w:color="000000"/>
              <w:left w:val="single" w:sz="4" w:space="0" w:color="000000"/>
              <w:bottom w:val="single" w:sz="4" w:space="0" w:color="000000"/>
              <w:right w:val="single" w:sz="4" w:space="0" w:color="000000"/>
            </w:tcBorders>
          </w:tcPr>
          <w:p w14:paraId="6901F7C9" w14:textId="6402976B" w:rsidR="00565CF4" w:rsidRPr="00565CF4" w:rsidRDefault="00565CF4" w:rsidP="00565CF4">
            <w:pPr>
              <w:spacing w:after="0" w:line="240" w:lineRule="auto"/>
              <w:rPr>
                <w:sz w:val="24"/>
                <w:szCs w:val="24"/>
              </w:rPr>
            </w:pPr>
            <w:r>
              <w:rPr>
                <w:sz w:val="24"/>
                <w:szCs w:val="24"/>
                <w:lang w:val="en-US"/>
              </w:rPr>
              <w:t>5</w:t>
            </w:r>
          </w:p>
        </w:tc>
        <w:tc>
          <w:tcPr>
            <w:tcW w:w="816" w:type="pct"/>
            <w:tcBorders>
              <w:top w:val="single" w:sz="4" w:space="0" w:color="000000"/>
              <w:left w:val="single" w:sz="4" w:space="0" w:color="000000"/>
              <w:bottom w:val="single" w:sz="4" w:space="0" w:color="000000"/>
              <w:right w:val="single" w:sz="4" w:space="0" w:color="000000"/>
            </w:tcBorders>
          </w:tcPr>
          <w:p w14:paraId="0B8BD787" w14:textId="5277BDB6" w:rsidR="00565CF4" w:rsidRPr="00565CF4" w:rsidRDefault="00565CF4" w:rsidP="00565CF4">
            <w:pPr>
              <w:spacing w:after="0" w:line="240" w:lineRule="auto"/>
              <w:rPr>
                <w:sz w:val="24"/>
                <w:szCs w:val="24"/>
              </w:rPr>
            </w:pPr>
            <w:r>
              <w:rPr>
                <w:sz w:val="24"/>
                <w:szCs w:val="24"/>
                <w:lang w:val="en-US"/>
              </w:rPr>
              <w:t>6</w:t>
            </w:r>
          </w:p>
        </w:tc>
      </w:tr>
      <w:tr w:rsidR="00E55A94" w:rsidRPr="00732083" w14:paraId="69AD13DE" w14:textId="77777777" w:rsidTr="00A33A48">
        <w:trPr>
          <w:cantSplit/>
          <w:jc w:val="center"/>
        </w:trPr>
        <w:tc>
          <w:tcPr>
            <w:tcW w:w="1621" w:type="pct"/>
            <w:tcBorders>
              <w:top w:val="single" w:sz="4" w:space="0" w:color="000000"/>
              <w:left w:val="single" w:sz="4" w:space="0" w:color="000000"/>
              <w:bottom w:val="single" w:sz="4" w:space="0" w:color="000000"/>
              <w:right w:val="single" w:sz="4" w:space="0" w:color="000000"/>
            </w:tcBorders>
          </w:tcPr>
          <w:p w14:paraId="18794BFE" w14:textId="1DAF0244" w:rsidR="00E55A94" w:rsidRPr="00565CF4" w:rsidRDefault="00E55A94" w:rsidP="00E55A94">
            <w:pPr>
              <w:spacing w:after="0" w:line="240" w:lineRule="auto"/>
              <w:jc w:val="both"/>
              <w:rPr>
                <w:sz w:val="24"/>
                <w:szCs w:val="24"/>
              </w:rPr>
            </w:pPr>
            <w:r w:rsidRPr="00565CF4">
              <w:rPr>
                <w:sz w:val="24"/>
                <w:szCs w:val="24"/>
              </w:rPr>
              <w:t>Метионин</w:t>
            </w:r>
          </w:p>
        </w:tc>
        <w:tc>
          <w:tcPr>
            <w:tcW w:w="607" w:type="pct"/>
            <w:tcBorders>
              <w:top w:val="single" w:sz="4" w:space="0" w:color="000000"/>
              <w:left w:val="single" w:sz="4" w:space="0" w:color="000000"/>
              <w:bottom w:val="single" w:sz="4" w:space="0" w:color="000000"/>
              <w:right w:val="single" w:sz="4" w:space="0" w:color="000000"/>
            </w:tcBorders>
          </w:tcPr>
          <w:p w14:paraId="00651449" w14:textId="7A288AB3" w:rsidR="00E55A94" w:rsidRPr="00565CF4" w:rsidRDefault="00E55A94" w:rsidP="00E55A94">
            <w:pPr>
              <w:spacing w:after="0" w:line="240" w:lineRule="auto"/>
              <w:jc w:val="both"/>
              <w:rPr>
                <w:sz w:val="24"/>
                <w:szCs w:val="24"/>
              </w:rPr>
            </w:pPr>
            <w:r w:rsidRPr="00565CF4">
              <w:rPr>
                <w:sz w:val="24"/>
                <w:szCs w:val="24"/>
              </w:rPr>
              <w:t>2,3</w:t>
            </w:r>
          </w:p>
        </w:tc>
        <w:tc>
          <w:tcPr>
            <w:tcW w:w="689" w:type="pct"/>
            <w:tcBorders>
              <w:top w:val="single" w:sz="4" w:space="0" w:color="000000"/>
              <w:left w:val="single" w:sz="4" w:space="0" w:color="000000"/>
              <w:bottom w:val="single" w:sz="4" w:space="0" w:color="000000"/>
              <w:right w:val="single" w:sz="4" w:space="0" w:color="000000"/>
            </w:tcBorders>
          </w:tcPr>
          <w:p w14:paraId="40C7F329" w14:textId="005DE9D8" w:rsidR="00E55A94" w:rsidRPr="00565CF4" w:rsidRDefault="00E55A94" w:rsidP="00E55A94">
            <w:pPr>
              <w:spacing w:after="0" w:line="240" w:lineRule="auto"/>
              <w:jc w:val="both"/>
              <w:rPr>
                <w:sz w:val="24"/>
                <w:szCs w:val="24"/>
              </w:rPr>
            </w:pPr>
            <w:r w:rsidRPr="00565CF4">
              <w:rPr>
                <w:sz w:val="24"/>
                <w:szCs w:val="24"/>
              </w:rPr>
              <w:t>2,5</w:t>
            </w:r>
          </w:p>
        </w:tc>
        <w:tc>
          <w:tcPr>
            <w:tcW w:w="634" w:type="pct"/>
            <w:tcBorders>
              <w:top w:val="single" w:sz="4" w:space="0" w:color="000000"/>
              <w:left w:val="single" w:sz="4" w:space="0" w:color="000000"/>
              <w:bottom w:val="single" w:sz="4" w:space="0" w:color="000000"/>
              <w:right w:val="single" w:sz="4" w:space="0" w:color="000000"/>
            </w:tcBorders>
          </w:tcPr>
          <w:p w14:paraId="51C8400A" w14:textId="2DE0BDD7" w:rsidR="00E55A94" w:rsidRPr="00565CF4" w:rsidRDefault="00E55A94" w:rsidP="00E55A94">
            <w:pPr>
              <w:spacing w:after="0" w:line="240" w:lineRule="auto"/>
              <w:jc w:val="both"/>
              <w:rPr>
                <w:sz w:val="24"/>
                <w:szCs w:val="24"/>
              </w:rPr>
            </w:pPr>
            <w:r w:rsidRPr="00565CF4">
              <w:rPr>
                <w:sz w:val="24"/>
                <w:szCs w:val="24"/>
              </w:rPr>
              <w:t>2,3</w:t>
            </w:r>
          </w:p>
        </w:tc>
        <w:tc>
          <w:tcPr>
            <w:tcW w:w="633" w:type="pct"/>
            <w:tcBorders>
              <w:top w:val="single" w:sz="4" w:space="0" w:color="000000"/>
              <w:left w:val="single" w:sz="4" w:space="0" w:color="000000"/>
              <w:bottom w:val="single" w:sz="4" w:space="0" w:color="000000"/>
              <w:right w:val="single" w:sz="4" w:space="0" w:color="000000"/>
            </w:tcBorders>
          </w:tcPr>
          <w:p w14:paraId="0A4DA730" w14:textId="21DFA7B1" w:rsidR="00E55A94" w:rsidRPr="00565CF4" w:rsidRDefault="00E55A94" w:rsidP="00E55A94">
            <w:pPr>
              <w:spacing w:after="0" w:line="240" w:lineRule="auto"/>
              <w:jc w:val="both"/>
              <w:rPr>
                <w:sz w:val="24"/>
                <w:szCs w:val="24"/>
              </w:rPr>
            </w:pPr>
            <w:r w:rsidRPr="00565CF4">
              <w:rPr>
                <w:sz w:val="24"/>
                <w:szCs w:val="24"/>
              </w:rPr>
              <w:t>2,6</w:t>
            </w:r>
          </w:p>
        </w:tc>
        <w:tc>
          <w:tcPr>
            <w:tcW w:w="816" w:type="pct"/>
            <w:tcBorders>
              <w:top w:val="single" w:sz="4" w:space="0" w:color="000000"/>
              <w:left w:val="single" w:sz="4" w:space="0" w:color="000000"/>
              <w:bottom w:val="single" w:sz="4" w:space="0" w:color="000000"/>
              <w:right w:val="single" w:sz="4" w:space="0" w:color="000000"/>
            </w:tcBorders>
          </w:tcPr>
          <w:p w14:paraId="601390F6" w14:textId="1C30F736" w:rsidR="00E55A94" w:rsidRPr="00565CF4" w:rsidRDefault="00E55A94" w:rsidP="00E55A94">
            <w:pPr>
              <w:spacing w:after="0" w:line="240" w:lineRule="auto"/>
              <w:jc w:val="both"/>
              <w:rPr>
                <w:sz w:val="24"/>
                <w:szCs w:val="24"/>
              </w:rPr>
            </w:pPr>
            <w:r w:rsidRPr="00565CF4">
              <w:rPr>
                <w:sz w:val="24"/>
                <w:szCs w:val="24"/>
              </w:rPr>
              <w:t>1,8</w:t>
            </w:r>
          </w:p>
        </w:tc>
      </w:tr>
      <w:tr w:rsidR="00F83006" w:rsidRPr="00732083" w14:paraId="0CFBBE5F" w14:textId="77777777" w:rsidTr="00A33A48">
        <w:trPr>
          <w:cantSplit/>
          <w:jc w:val="center"/>
        </w:trPr>
        <w:tc>
          <w:tcPr>
            <w:tcW w:w="1621" w:type="pct"/>
            <w:tcBorders>
              <w:top w:val="single" w:sz="4" w:space="0" w:color="000000"/>
              <w:left w:val="single" w:sz="4" w:space="0" w:color="000000"/>
              <w:bottom w:val="single" w:sz="4" w:space="0" w:color="000000"/>
              <w:right w:val="single" w:sz="4" w:space="0" w:color="000000"/>
            </w:tcBorders>
          </w:tcPr>
          <w:p w14:paraId="63D8F690" w14:textId="77777777" w:rsidR="00F83006" w:rsidRPr="00565CF4" w:rsidRDefault="00F83006" w:rsidP="00A33A48">
            <w:pPr>
              <w:spacing w:after="0" w:line="240" w:lineRule="auto"/>
              <w:jc w:val="both"/>
              <w:rPr>
                <w:sz w:val="24"/>
                <w:szCs w:val="24"/>
              </w:rPr>
            </w:pPr>
            <w:r w:rsidRPr="00565CF4">
              <w:rPr>
                <w:sz w:val="24"/>
                <w:szCs w:val="24"/>
              </w:rPr>
              <w:t>Валин</w:t>
            </w:r>
          </w:p>
        </w:tc>
        <w:tc>
          <w:tcPr>
            <w:tcW w:w="607" w:type="pct"/>
            <w:tcBorders>
              <w:top w:val="single" w:sz="4" w:space="0" w:color="000000"/>
              <w:left w:val="single" w:sz="4" w:space="0" w:color="000000"/>
              <w:bottom w:val="single" w:sz="4" w:space="0" w:color="000000"/>
              <w:right w:val="single" w:sz="4" w:space="0" w:color="000000"/>
            </w:tcBorders>
          </w:tcPr>
          <w:p w14:paraId="1577DBF7" w14:textId="77777777" w:rsidR="00F83006" w:rsidRPr="00565CF4" w:rsidRDefault="00F83006" w:rsidP="00A33A48">
            <w:pPr>
              <w:spacing w:after="0" w:line="240" w:lineRule="auto"/>
              <w:jc w:val="both"/>
              <w:rPr>
                <w:sz w:val="24"/>
                <w:szCs w:val="24"/>
              </w:rPr>
            </w:pPr>
            <w:r w:rsidRPr="00565CF4">
              <w:rPr>
                <w:sz w:val="24"/>
                <w:szCs w:val="24"/>
              </w:rPr>
              <w:t>5,7</w:t>
            </w:r>
          </w:p>
        </w:tc>
        <w:tc>
          <w:tcPr>
            <w:tcW w:w="689" w:type="pct"/>
            <w:tcBorders>
              <w:top w:val="single" w:sz="4" w:space="0" w:color="000000"/>
              <w:left w:val="single" w:sz="4" w:space="0" w:color="000000"/>
              <w:bottom w:val="single" w:sz="4" w:space="0" w:color="000000"/>
              <w:right w:val="single" w:sz="4" w:space="0" w:color="000000"/>
            </w:tcBorders>
          </w:tcPr>
          <w:p w14:paraId="323E4A8E" w14:textId="77777777" w:rsidR="00F83006" w:rsidRPr="00565CF4" w:rsidRDefault="00F83006" w:rsidP="00A33A48">
            <w:pPr>
              <w:spacing w:after="0" w:line="240" w:lineRule="auto"/>
              <w:jc w:val="both"/>
              <w:rPr>
                <w:sz w:val="24"/>
                <w:szCs w:val="24"/>
              </w:rPr>
            </w:pPr>
            <w:r w:rsidRPr="00565CF4">
              <w:rPr>
                <w:sz w:val="24"/>
                <w:szCs w:val="24"/>
              </w:rPr>
              <w:t>5,0</w:t>
            </w:r>
          </w:p>
        </w:tc>
        <w:tc>
          <w:tcPr>
            <w:tcW w:w="634" w:type="pct"/>
            <w:tcBorders>
              <w:top w:val="single" w:sz="4" w:space="0" w:color="000000"/>
              <w:left w:val="single" w:sz="4" w:space="0" w:color="000000"/>
              <w:bottom w:val="single" w:sz="4" w:space="0" w:color="000000"/>
              <w:right w:val="single" w:sz="4" w:space="0" w:color="000000"/>
            </w:tcBorders>
          </w:tcPr>
          <w:p w14:paraId="1ABEE96D" w14:textId="77777777" w:rsidR="00F83006" w:rsidRPr="00565CF4" w:rsidRDefault="00F83006" w:rsidP="00A33A48">
            <w:pPr>
              <w:spacing w:after="0" w:line="240" w:lineRule="auto"/>
              <w:jc w:val="both"/>
              <w:rPr>
                <w:sz w:val="24"/>
                <w:szCs w:val="24"/>
              </w:rPr>
            </w:pPr>
            <w:r w:rsidRPr="00565CF4">
              <w:rPr>
                <w:sz w:val="24"/>
                <w:szCs w:val="24"/>
              </w:rPr>
              <w:t>5,4</w:t>
            </w:r>
          </w:p>
        </w:tc>
        <w:tc>
          <w:tcPr>
            <w:tcW w:w="633" w:type="pct"/>
            <w:tcBorders>
              <w:top w:val="single" w:sz="4" w:space="0" w:color="000000"/>
              <w:left w:val="single" w:sz="4" w:space="0" w:color="000000"/>
              <w:bottom w:val="single" w:sz="4" w:space="0" w:color="000000"/>
              <w:right w:val="single" w:sz="4" w:space="0" w:color="000000"/>
            </w:tcBorders>
          </w:tcPr>
          <w:p w14:paraId="290DCB26" w14:textId="77777777" w:rsidR="00F83006" w:rsidRPr="00565CF4" w:rsidRDefault="00F83006" w:rsidP="00A33A48">
            <w:pPr>
              <w:spacing w:after="0" w:line="240" w:lineRule="auto"/>
              <w:jc w:val="both"/>
              <w:rPr>
                <w:sz w:val="24"/>
                <w:szCs w:val="24"/>
              </w:rPr>
            </w:pPr>
            <w:r w:rsidRPr="00565CF4">
              <w:rPr>
                <w:sz w:val="24"/>
                <w:szCs w:val="24"/>
              </w:rPr>
              <w:t>5,1</w:t>
            </w:r>
          </w:p>
        </w:tc>
        <w:tc>
          <w:tcPr>
            <w:tcW w:w="816" w:type="pct"/>
            <w:tcBorders>
              <w:top w:val="single" w:sz="4" w:space="0" w:color="000000"/>
              <w:left w:val="single" w:sz="4" w:space="0" w:color="000000"/>
              <w:bottom w:val="single" w:sz="4" w:space="0" w:color="000000"/>
              <w:right w:val="single" w:sz="4" w:space="0" w:color="000000"/>
            </w:tcBorders>
          </w:tcPr>
          <w:p w14:paraId="11372E66" w14:textId="77777777" w:rsidR="00F83006" w:rsidRPr="00565CF4" w:rsidRDefault="00F83006" w:rsidP="00A33A48">
            <w:pPr>
              <w:spacing w:after="0" w:line="240" w:lineRule="auto"/>
              <w:jc w:val="both"/>
              <w:rPr>
                <w:sz w:val="24"/>
                <w:szCs w:val="24"/>
              </w:rPr>
            </w:pPr>
            <w:r w:rsidRPr="00565CF4">
              <w:rPr>
                <w:sz w:val="24"/>
                <w:szCs w:val="24"/>
              </w:rPr>
              <w:t>6,7</w:t>
            </w:r>
          </w:p>
        </w:tc>
      </w:tr>
      <w:tr w:rsidR="00F83006" w:rsidRPr="00732083" w14:paraId="765A8469" w14:textId="77777777" w:rsidTr="00A33A48">
        <w:trPr>
          <w:cantSplit/>
          <w:jc w:val="center"/>
        </w:trPr>
        <w:tc>
          <w:tcPr>
            <w:tcW w:w="1621" w:type="pct"/>
            <w:tcBorders>
              <w:top w:val="single" w:sz="4" w:space="0" w:color="000000"/>
              <w:left w:val="single" w:sz="4" w:space="0" w:color="000000"/>
              <w:bottom w:val="single" w:sz="4" w:space="0" w:color="000000"/>
              <w:right w:val="single" w:sz="4" w:space="0" w:color="000000"/>
            </w:tcBorders>
          </w:tcPr>
          <w:p w14:paraId="30C308A5" w14:textId="77777777" w:rsidR="00F83006" w:rsidRPr="00565CF4" w:rsidRDefault="00F83006" w:rsidP="00A33A48">
            <w:pPr>
              <w:spacing w:after="0" w:line="240" w:lineRule="auto"/>
              <w:jc w:val="both"/>
              <w:rPr>
                <w:sz w:val="24"/>
                <w:szCs w:val="24"/>
              </w:rPr>
            </w:pPr>
            <w:r w:rsidRPr="00565CF4">
              <w:rPr>
                <w:sz w:val="24"/>
                <w:szCs w:val="24"/>
              </w:rPr>
              <w:t>Изолейцин</w:t>
            </w:r>
          </w:p>
        </w:tc>
        <w:tc>
          <w:tcPr>
            <w:tcW w:w="607" w:type="pct"/>
            <w:tcBorders>
              <w:top w:val="single" w:sz="4" w:space="0" w:color="000000"/>
              <w:left w:val="single" w:sz="4" w:space="0" w:color="000000"/>
              <w:bottom w:val="single" w:sz="4" w:space="0" w:color="000000"/>
              <w:right w:val="single" w:sz="4" w:space="0" w:color="000000"/>
            </w:tcBorders>
          </w:tcPr>
          <w:p w14:paraId="452F7C61" w14:textId="77777777" w:rsidR="00F83006" w:rsidRPr="00565CF4" w:rsidRDefault="00F83006" w:rsidP="00A33A48">
            <w:pPr>
              <w:spacing w:after="0" w:line="240" w:lineRule="auto"/>
              <w:jc w:val="both"/>
              <w:rPr>
                <w:sz w:val="24"/>
                <w:szCs w:val="24"/>
              </w:rPr>
            </w:pPr>
            <w:r w:rsidRPr="00565CF4">
              <w:rPr>
                <w:sz w:val="24"/>
                <w:szCs w:val="24"/>
              </w:rPr>
              <w:t>5,1</w:t>
            </w:r>
          </w:p>
        </w:tc>
        <w:tc>
          <w:tcPr>
            <w:tcW w:w="689" w:type="pct"/>
            <w:tcBorders>
              <w:top w:val="single" w:sz="4" w:space="0" w:color="000000"/>
              <w:left w:val="single" w:sz="4" w:space="0" w:color="000000"/>
              <w:bottom w:val="single" w:sz="4" w:space="0" w:color="000000"/>
              <w:right w:val="single" w:sz="4" w:space="0" w:color="000000"/>
            </w:tcBorders>
          </w:tcPr>
          <w:p w14:paraId="49C3784B" w14:textId="77777777" w:rsidR="00F83006" w:rsidRPr="00565CF4" w:rsidRDefault="00F83006" w:rsidP="00A33A48">
            <w:pPr>
              <w:spacing w:after="0" w:line="240" w:lineRule="auto"/>
              <w:jc w:val="both"/>
              <w:rPr>
                <w:sz w:val="24"/>
                <w:szCs w:val="24"/>
              </w:rPr>
            </w:pPr>
            <w:r w:rsidRPr="00565CF4">
              <w:rPr>
                <w:sz w:val="24"/>
                <w:szCs w:val="24"/>
              </w:rPr>
              <w:t>4,9</w:t>
            </w:r>
          </w:p>
        </w:tc>
        <w:tc>
          <w:tcPr>
            <w:tcW w:w="634" w:type="pct"/>
            <w:tcBorders>
              <w:top w:val="single" w:sz="4" w:space="0" w:color="000000"/>
              <w:left w:val="single" w:sz="4" w:space="0" w:color="000000"/>
              <w:bottom w:val="single" w:sz="4" w:space="0" w:color="000000"/>
              <w:right w:val="single" w:sz="4" w:space="0" w:color="000000"/>
            </w:tcBorders>
          </w:tcPr>
          <w:p w14:paraId="6AEAB407" w14:textId="77777777" w:rsidR="00F83006" w:rsidRPr="00565CF4" w:rsidRDefault="00F83006" w:rsidP="00A33A48">
            <w:pPr>
              <w:spacing w:after="0" w:line="240" w:lineRule="auto"/>
              <w:jc w:val="both"/>
              <w:rPr>
                <w:sz w:val="24"/>
                <w:szCs w:val="24"/>
              </w:rPr>
            </w:pPr>
            <w:r w:rsidRPr="00565CF4">
              <w:rPr>
                <w:sz w:val="24"/>
                <w:szCs w:val="24"/>
              </w:rPr>
              <w:t>4,8</w:t>
            </w:r>
          </w:p>
        </w:tc>
        <w:tc>
          <w:tcPr>
            <w:tcW w:w="633" w:type="pct"/>
            <w:tcBorders>
              <w:top w:val="single" w:sz="4" w:space="0" w:color="000000"/>
              <w:left w:val="single" w:sz="4" w:space="0" w:color="000000"/>
              <w:bottom w:val="single" w:sz="4" w:space="0" w:color="000000"/>
              <w:right w:val="single" w:sz="4" w:space="0" w:color="000000"/>
            </w:tcBorders>
          </w:tcPr>
          <w:p w14:paraId="49096821" w14:textId="77777777" w:rsidR="00F83006" w:rsidRPr="00565CF4" w:rsidRDefault="00F83006" w:rsidP="00A33A48">
            <w:pPr>
              <w:spacing w:after="0" w:line="240" w:lineRule="auto"/>
              <w:jc w:val="both"/>
              <w:rPr>
                <w:sz w:val="24"/>
                <w:szCs w:val="24"/>
              </w:rPr>
            </w:pPr>
            <w:r w:rsidRPr="00565CF4">
              <w:rPr>
                <w:sz w:val="24"/>
                <w:szCs w:val="24"/>
              </w:rPr>
              <w:t>5,0</w:t>
            </w:r>
          </w:p>
        </w:tc>
        <w:tc>
          <w:tcPr>
            <w:tcW w:w="816" w:type="pct"/>
            <w:tcBorders>
              <w:top w:val="single" w:sz="4" w:space="0" w:color="000000"/>
              <w:left w:val="single" w:sz="4" w:space="0" w:color="000000"/>
              <w:bottom w:val="single" w:sz="4" w:space="0" w:color="000000"/>
              <w:right w:val="single" w:sz="4" w:space="0" w:color="000000"/>
            </w:tcBorders>
          </w:tcPr>
          <w:p w14:paraId="08EC8FEF" w14:textId="77777777" w:rsidR="00F83006" w:rsidRPr="00565CF4" w:rsidRDefault="00F83006" w:rsidP="00A33A48">
            <w:pPr>
              <w:spacing w:after="0" w:line="240" w:lineRule="auto"/>
              <w:jc w:val="both"/>
              <w:rPr>
                <w:sz w:val="24"/>
                <w:szCs w:val="24"/>
              </w:rPr>
            </w:pPr>
            <w:r w:rsidRPr="00565CF4">
              <w:rPr>
                <w:sz w:val="24"/>
                <w:szCs w:val="24"/>
              </w:rPr>
              <w:t>4,1</w:t>
            </w:r>
          </w:p>
        </w:tc>
      </w:tr>
      <w:tr w:rsidR="00F83006" w:rsidRPr="00732083" w14:paraId="0DCA322D" w14:textId="77777777" w:rsidTr="00A33A48">
        <w:trPr>
          <w:cantSplit/>
          <w:jc w:val="center"/>
        </w:trPr>
        <w:tc>
          <w:tcPr>
            <w:tcW w:w="1621" w:type="pct"/>
            <w:tcBorders>
              <w:top w:val="single" w:sz="4" w:space="0" w:color="000000"/>
              <w:left w:val="single" w:sz="4" w:space="0" w:color="000000"/>
              <w:bottom w:val="single" w:sz="4" w:space="0" w:color="auto"/>
              <w:right w:val="single" w:sz="4" w:space="0" w:color="000000"/>
            </w:tcBorders>
          </w:tcPr>
          <w:p w14:paraId="0996A004" w14:textId="77777777" w:rsidR="00F83006" w:rsidRPr="00565CF4" w:rsidRDefault="00F83006" w:rsidP="00A33A48">
            <w:pPr>
              <w:spacing w:after="0" w:line="240" w:lineRule="auto"/>
              <w:jc w:val="both"/>
              <w:rPr>
                <w:sz w:val="24"/>
                <w:szCs w:val="24"/>
              </w:rPr>
            </w:pPr>
            <w:r w:rsidRPr="00565CF4">
              <w:rPr>
                <w:sz w:val="24"/>
                <w:szCs w:val="24"/>
              </w:rPr>
              <w:t>Лейцин</w:t>
            </w:r>
          </w:p>
        </w:tc>
        <w:tc>
          <w:tcPr>
            <w:tcW w:w="607" w:type="pct"/>
            <w:tcBorders>
              <w:top w:val="single" w:sz="4" w:space="0" w:color="000000"/>
              <w:left w:val="single" w:sz="4" w:space="0" w:color="000000"/>
              <w:bottom w:val="single" w:sz="4" w:space="0" w:color="auto"/>
              <w:right w:val="single" w:sz="4" w:space="0" w:color="000000"/>
            </w:tcBorders>
          </w:tcPr>
          <w:p w14:paraId="72857445" w14:textId="77777777" w:rsidR="00F83006" w:rsidRPr="00565CF4" w:rsidRDefault="00F83006" w:rsidP="00A33A48">
            <w:pPr>
              <w:spacing w:after="0" w:line="240" w:lineRule="auto"/>
              <w:jc w:val="both"/>
              <w:rPr>
                <w:sz w:val="24"/>
                <w:szCs w:val="24"/>
              </w:rPr>
            </w:pPr>
            <w:r w:rsidRPr="00565CF4">
              <w:rPr>
                <w:sz w:val="24"/>
                <w:szCs w:val="24"/>
              </w:rPr>
              <w:t>8,4</w:t>
            </w:r>
          </w:p>
        </w:tc>
        <w:tc>
          <w:tcPr>
            <w:tcW w:w="689" w:type="pct"/>
            <w:tcBorders>
              <w:top w:val="single" w:sz="4" w:space="0" w:color="000000"/>
              <w:left w:val="single" w:sz="4" w:space="0" w:color="000000"/>
              <w:bottom w:val="single" w:sz="4" w:space="0" w:color="auto"/>
              <w:right w:val="single" w:sz="4" w:space="0" w:color="000000"/>
            </w:tcBorders>
          </w:tcPr>
          <w:p w14:paraId="04CA6B76" w14:textId="77777777" w:rsidR="00F83006" w:rsidRPr="00565CF4" w:rsidRDefault="00F83006" w:rsidP="00A33A48">
            <w:pPr>
              <w:spacing w:after="0" w:line="240" w:lineRule="auto"/>
              <w:jc w:val="both"/>
              <w:rPr>
                <w:sz w:val="24"/>
                <w:szCs w:val="24"/>
              </w:rPr>
            </w:pPr>
            <w:r w:rsidRPr="00565CF4">
              <w:rPr>
                <w:sz w:val="24"/>
                <w:szCs w:val="24"/>
              </w:rPr>
              <w:t>7,5</w:t>
            </w:r>
          </w:p>
        </w:tc>
        <w:tc>
          <w:tcPr>
            <w:tcW w:w="634" w:type="pct"/>
            <w:tcBorders>
              <w:top w:val="single" w:sz="4" w:space="0" w:color="000000"/>
              <w:left w:val="single" w:sz="4" w:space="0" w:color="000000"/>
              <w:bottom w:val="single" w:sz="4" w:space="0" w:color="auto"/>
              <w:right w:val="single" w:sz="4" w:space="0" w:color="000000"/>
            </w:tcBorders>
          </w:tcPr>
          <w:p w14:paraId="64895306" w14:textId="77777777" w:rsidR="00F83006" w:rsidRPr="00565CF4" w:rsidRDefault="00F83006" w:rsidP="00A33A48">
            <w:pPr>
              <w:spacing w:after="0" w:line="240" w:lineRule="auto"/>
              <w:jc w:val="both"/>
              <w:rPr>
                <w:sz w:val="24"/>
                <w:szCs w:val="24"/>
              </w:rPr>
            </w:pPr>
            <w:r w:rsidRPr="00565CF4">
              <w:rPr>
                <w:sz w:val="24"/>
                <w:szCs w:val="24"/>
              </w:rPr>
              <w:t>7,4</w:t>
            </w:r>
          </w:p>
        </w:tc>
        <w:tc>
          <w:tcPr>
            <w:tcW w:w="633" w:type="pct"/>
            <w:tcBorders>
              <w:top w:val="single" w:sz="4" w:space="0" w:color="000000"/>
              <w:left w:val="single" w:sz="4" w:space="0" w:color="000000"/>
              <w:bottom w:val="single" w:sz="4" w:space="0" w:color="auto"/>
              <w:right w:val="single" w:sz="4" w:space="0" w:color="000000"/>
            </w:tcBorders>
          </w:tcPr>
          <w:p w14:paraId="03430020" w14:textId="77777777" w:rsidR="00F83006" w:rsidRPr="00565CF4" w:rsidRDefault="00F83006" w:rsidP="00A33A48">
            <w:pPr>
              <w:spacing w:after="0" w:line="240" w:lineRule="auto"/>
              <w:jc w:val="both"/>
              <w:rPr>
                <w:sz w:val="24"/>
                <w:szCs w:val="24"/>
              </w:rPr>
            </w:pPr>
            <w:r w:rsidRPr="00565CF4">
              <w:rPr>
                <w:sz w:val="24"/>
                <w:szCs w:val="24"/>
              </w:rPr>
              <w:t>7,6</w:t>
            </w:r>
          </w:p>
        </w:tc>
        <w:tc>
          <w:tcPr>
            <w:tcW w:w="816" w:type="pct"/>
            <w:tcBorders>
              <w:top w:val="single" w:sz="4" w:space="0" w:color="000000"/>
              <w:left w:val="single" w:sz="4" w:space="0" w:color="000000"/>
              <w:bottom w:val="single" w:sz="4" w:space="0" w:color="auto"/>
              <w:right w:val="single" w:sz="4" w:space="0" w:color="000000"/>
            </w:tcBorders>
          </w:tcPr>
          <w:p w14:paraId="3C68712A" w14:textId="77777777" w:rsidR="00F83006" w:rsidRPr="00565CF4" w:rsidRDefault="00F83006" w:rsidP="00A33A48">
            <w:pPr>
              <w:spacing w:after="0" w:line="240" w:lineRule="auto"/>
              <w:jc w:val="both"/>
              <w:rPr>
                <w:sz w:val="24"/>
                <w:szCs w:val="24"/>
              </w:rPr>
            </w:pPr>
            <w:r w:rsidRPr="00565CF4">
              <w:rPr>
                <w:sz w:val="24"/>
                <w:szCs w:val="24"/>
              </w:rPr>
              <w:t>6,6</w:t>
            </w:r>
          </w:p>
        </w:tc>
      </w:tr>
      <w:tr w:rsidR="00F83006" w:rsidRPr="00732083" w14:paraId="536E1CCC" w14:textId="77777777" w:rsidTr="00A33A48">
        <w:trPr>
          <w:cantSplit/>
          <w:jc w:val="center"/>
        </w:trPr>
        <w:tc>
          <w:tcPr>
            <w:tcW w:w="1621" w:type="pct"/>
            <w:tcBorders>
              <w:top w:val="single" w:sz="4" w:space="0" w:color="auto"/>
              <w:left w:val="single" w:sz="4" w:space="0" w:color="auto"/>
              <w:bottom w:val="single" w:sz="4" w:space="0" w:color="auto"/>
              <w:right w:val="single" w:sz="4" w:space="0" w:color="auto"/>
            </w:tcBorders>
          </w:tcPr>
          <w:p w14:paraId="20F3B1A1" w14:textId="77777777" w:rsidR="00F83006" w:rsidRPr="00565CF4" w:rsidRDefault="00F83006" w:rsidP="00A33A48">
            <w:pPr>
              <w:spacing w:after="0" w:line="240" w:lineRule="auto"/>
              <w:jc w:val="both"/>
              <w:rPr>
                <w:sz w:val="24"/>
                <w:szCs w:val="24"/>
              </w:rPr>
            </w:pPr>
            <w:r w:rsidRPr="00565CF4">
              <w:rPr>
                <w:sz w:val="24"/>
                <w:szCs w:val="24"/>
              </w:rPr>
              <w:t>Фенилаланин</w:t>
            </w:r>
          </w:p>
        </w:tc>
        <w:tc>
          <w:tcPr>
            <w:tcW w:w="607" w:type="pct"/>
            <w:tcBorders>
              <w:top w:val="single" w:sz="4" w:space="0" w:color="auto"/>
              <w:left w:val="single" w:sz="4" w:space="0" w:color="auto"/>
              <w:bottom w:val="single" w:sz="4" w:space="0" w:color="auto"/>
              <w:right w:val="single" w:sz="4" w:space="0" w:color="auto"/>
            </w:tcBorders>
          </w:tcPr>
          <w:p w14:paraId="3FF239B1" w14:textId="77777777" w:rsidR="00F83006" w:rsidRPr="00565CF4" w:rsidRDefault="00F83006" w:rsidP="00A33A48">
            <w:pPr>
              <w:spacing w:after="0" w:line="240" w:lineRule="auto"/>
              <w:jc w:val="both"/>
              <w:rPr>
                <w:sz w:val="24"/>
                <w:szCs w:val="24"/>
              </w:rPr>
            </w:pPr>
            <w:r w:rsidRPr="00565CF4">
              <w:rPr>
                <w:sz w:val="24"/>
                <w:szCs w:val="24"/>
              </w:rPr>
              <w:t>4,0</w:t>
            </w:r>
          </w:p>
        </w:tc>
        <w:tc>
          <w:tcPr>
            <w:tcW w:w="689" w:type="pct"/>
            <w:tcBorders>
              <w:top w:val="single" w:sz="4" w:space="0" w:color="auto"/>
              <w:left w:val="single" w:sz="4" w:space="0" w:color="auto"/>
              <w:bottom w:val="single" w:sz="4" w:space="0" w:color="auto"/>
              <w:right w:val="single" w:sz="4" w:space="0" w:color="auto"/>
            </w:tcBorders>
          </w:tcPr>
          <w:p w14:paraId="4A9C0AB9" w14:textId="77777777" w:rsidR="00F83006" w:rsidRPr="00565CF4" w:rsidRDefault="00F83006" w:rsidP="00A33A48">
            <w:pPr>
              <w:spacing w:after="0" w:line="240" w:lineRule="auto"/>
              <w:jc w:val="both"/>
              <w:rPr>
                <w:sz w:val="24"/>
                <w:szCs w:val="24"/>
              </w:rPr>
            </w:pPr>
            <w:r w:rsidRPr="00565CF4">
              <w:rPr>
                <w:sz w:val="24"/>
                <w:szCs w:val="24"/>
              </w:rPr>
              <w:t>4,1</w:t>
            </w:r>
          </w:p>
        </w:tc>
        <w:tc>
          <w:tcPr>
            <w:tcW w:w="634" w:type="pct"/>
            <w:tcBorders>
              <w:top w:val="single" w:sz="4" w:space="0" w:color="auto"/>
              <w:left w:val="single" w:sz="4" w:space="0" w:color="auto"/>
              <w:bottom w:val="single" w:sz="4" w:space="0" w:color="auto"/>
              <w:right w:val="single" w:sz="4" w:space="0" w:color="auto"/>
            </w:tcBorders>
          </w:tcPr>
          <w:p w14:paraId="5F5449BA" w14:textId="77777777" w:rsidR="00F83006" w:rsidRPr="00565CF4" w:rsidRDefault="00F83006" w:rsidP="00A33A48">
            <w:pPr>
              <w:spacing w:after="0" w:line="240" w:lineRule="auto"/>
              <w:jc w:val="both"/>
              <w:rPr>
                <w:sz w:val="24"/>
                <w:szCs w:val="24"/>
              </w:rPr>
            </w:pPr>
            <w:r w:rsidRPr="00565CF4">
              <w:rPr>
                <w:sz w:val="24"/>
                <w:szCs w:val="24"/>
              </w:rPr>
              <w:t>3,9</w:t>
            </w:r>
          </w:p>
        </w:tc>
        <w:tc>
          <w:tcPr>
            <w:tcW w:w="633" w:type="pct"/>
            <w:tcBorders>
              <w:top w:val="single" w:sz="4" w:space="0" w:color="auto"/>
              <w:left w:val="single" w:sz="4" w:space="0" w:color="auto"/>
              <w:bottom w:val="single" w:sz="4" w:space="0" w:color="auto"/>
              <w:right w:val="single" w:sz="4" w:space="0" w:color="auto"/>
            </w:tcBorders>
          </w:tcPr>
          <w:p w14:paraId="3F9D3B56" w14:textId="77777777" w:rsidR="00F83006" w:rsidRPr="00565CF4" w:rsidRDefault="00F83006" w:rsidP="00A33A48">
            <w:pPr>
              <w:spacing w:after="0" w:line="240" w:lineRule="auto"/>
              <w:jc w:val="both"/>
              <w:rPr>
                <w:sz w:val="24"/>
                <w:szCs w:val="24"/>
              </w:rPr>
            </w:pPr>
            <w:r w:rsidRPr="00565CF4">
              <w:rPr>
                <w:sz w:val="24"/>
                <w:szCs w:val="24"/>
              </w:rPr>
              <w:t>3,7</w:t>
            </w:r>
          </w:p>
        </w:tc>
        <w:tc>
          <w:tcPr>
            <w:tcW w:w="816" w:type="pct"/>
            <w:tcBorders>
              <w:top w:val="single" w:sz="4" w:space="0" w:color="auto"/>
              <w:left w:val="single" w:sz="4" w:space="0" w:color="auto"/>
              <w:bottom w:val="single" w:sz="4" w:space="0" w:color="auto"/>
              <w:right w:val="single" w:sz="4" w:space="0" w:color="auto"/>
            </w:tcBorders>
          </w:tcPr>
          <w:p w14:paraId="0DFA391F" w14:textId="77777777" w:rsidR="00F83006" w:rsidRPr="00565CF4" w:rsidRDefault="00F83006" w:rsidP="00A33A48">
            <w:pPr>
              <w:spacing w:after="0" w:line="240" w:lineRule="auto"/>
              <w:jc w:val="both"/>
              <w:rPr>
                <w:sz w:val="24"/>
                <w:szCs w:val="24"/>
              </w:rPr>
            </w:pPr>
            <w:r w:rsidRPr="00565CF4">
              <w:rPr>
                <w:sz w:val="24"/>
                <w:szCs w:val="24"/>
              </w:rPr>
              <w:t>4,0</w:t>
            </w:r>
          </w:p>
        </w:tc>
      </w:tr>
      <w:tr w:rsidR="00F83006" w:rsidRPr="00732083" w14:paraId="3B036674" w14:textId="77777777" w:rsidTr="00A33A48">
        <w:trPr>
          <w:cantSplit/>
          <w:jc w:val="center"/>
        </w:trPr>
        <w:tc>
          <w:tcPr>
            <w:tcW w:w="1621" w:type="pct"/>
            <w:tcBorders>
              <w:top w:val="single" w:sz="4" w:space="0" w:color="auto"/>
              <w:left w:val="single" w:sz="4" w:space="0" w:color="000000"/>
              <w:bottom w:val="single" w:sz="4" w:space="0" w:color="000000"/>
              <w:right w:val="single" w:sz="4" w:space="0" w:color="000000"/>
            </w:tcBorders>
          </w:tcPr>
          <w:p w14:paraId="4253A356" w14:textId="77777777" w:rsidR="00F83006" w:rsidRPr="00565CF4" w:rsidRDefault="00F83006" w:rsidP="00A33A48">
            <w:pPr>
              <w:spacing w:after="0" w:line="240" w:lineRule="auto"/>
              <w:jc w:val="both"/>
              <w:rPr>
                <w:sz w:val="24"/>
                <w:szCs w:val="24"/>
              </w:rPr>
            </w:pPr>
            <w:r w:rsidRPr="00565CF4">
              <w:rPr>
                <w:sz w:val="24"/>
                <w:szCs w:val="24"/>
              </w:rPr>
              <w:t>Треонин</w:t>
            </w:r>
          </w:p>
        </w:tc>
        <w:tc>
          <w:tcPr>
            <w:tcW w:w="607" w:type="pct"/>
            <w:tcBorders>
              <w:top w:val="single" w:sz="4" w:space="0" w:color="auto"/>
              <w:left w:val="single" w:sz="4" w:space="0" w:color="000000"/>
              <w:bottom w:val="single" w:sz="4" w:space="0" w:color="000000"/>
              <w:right w:val="single" w:sz="4" w:space="0" w:color="000000"/>
            </w:tcBorders>
          </w:tcPr>
          <w:p w14:paraId="1DAE034B" w14:textId="77777777" w:rsidR="00F83006" w:rsidRPr="00565CF4" w:rsidRDefault="00F83006" w:rsidP="00A33A48">
            <w:pPr>
              <w:spacing w:after="0" w:line="240" w:lineRule="auto"/>
              <w:jc w:val="both"/>
              <w:rPr>
                <w:sz w:val="24"/>
                <w:szCs w:val="24"/>
              </w:rPr>
            </w:pPr>
            <w:r w:rsidRPr="00565CF4">
              <w:rPr>
                <w:sz w:val="24"/>
                <w:szCs w:val="24"/>
              </w:rPr>
              <w:t>4,0</w:t>
            </w:r>
          </w:p>
        </w:tc>
        <w:tc>
          <w:tcPr>
            <w:tcW w:w="689" w:type="pct"/>
            <w:tcBorders>
              <w:top w:val="single" w:sz="4" w:space="0" w:color="auto"/>
              <w:left w:val="single" w:sz="4" w:space="0" w:color="000000"/>
              <w:bottom w:val="single" w:sz="4" w:space="0" w:color="000000"/>
              <w:right w:val="single" w:sz="4" w:space="0" w:color="000000"/>
            </w:tcBorders>
          </w:tcPr>
          <w:p w14:paraId="37C1210C" w14:textId="77777777" w:rsidR="00F83006" w:rsidRPr="00565CF4" w:rsidRDefault="00F83006" w:rsidP="00A33A48">
            <w:pPr>
              <w:spacing w:after="0" w:line="240" w:lineRule="auto"/>
              <w:jc w:val="both"/>
              <w:rPr>
                <w:sz w:val="24"/>
                <w:szCs w:val="24"/>
              </w:rPr>
            </w:pPr>
            <w:r w:rsidRPr="00565CF4">
              <w:rPr>
                <w:sz w:val="24"/>
                <w:szCs w:val="24"/>
              </w:rPr>
              <w:t>5,1</w:t>
            </w:r>
          </w:p>
        </w:tc>
        <w:tc>
          <w:tcPr>
            <w:tcW w:w="634" w:type="pct"/>
            <w:tcBorders>
              <w:top w:val="single" w:sz="4" w:space="0" w:color="auto"/>
              <w:left w:val="single" w:sz="4" w:space="0" w:color="000000"/>
              <w:bottom w:val="single" w:sz="4" w:space="0" w:color="000000"/>
              <w:right w:val="single" w:sz="4" w:space="0" w:color="000000"/>
            </w:tcBorders>
          </w:tcPr>
          <w:p w14:paraId="071DAA2C" w14:textId="77777777" w:rsidR="00F83006" w:rsidRPr="00565CF4" w:rsidRDefault="00F83006" w:rsidP="00A33A48">
            <w:pPr>
              <w:spacing w:after="0" w:line="240" w:lineRule="auto"/>
              <w:jc w:val="both"/>
              <w:rPr>
                <w:sz w:val="24"/>
                <w:szCs w:val="24"/>
              </w:rPr>
            </w:pPr>
            <w:r w:rsidRPr="00565CF4">
              <w:rPr>
                <w:sz w:val="24"/>
                <w:szCs w:val="24"/>
              </w:rPr>
              <w:t>4,9</w:t>
            </w:r>
          </w:p>
        </w:tc>
        <w:tc>
          <w:tcPr>
            <w:tcW w:w="633" w:type="pct"/>
            <w:tcBorders>
              <w:top w:val="single" w:sz="4" w:space="0" w:color="auto"/>
              <w:left w:val="single" w:sz="4" w:space="0" w:color="000000"/>
              <w:bottom w:val="single" w:sz="4" w:space="0" w:color="000000"/>
              <w:right w:val="single" w:sz="4" w:space="0" w:color="000000"/>
            </w:tcBorders>
          </w:tcPr>
          <w:p w14:paraId="1816012D" w14:textId="77777777" w:rsidR="00F83006" w:rsidRPr="00565CF4" w:rsidRDefault="00F83006" w:rsidP="00A33A48">
            <w:pPr>
              <w:spacing w:after="0" w:line="240" w:lineRule="auto"/>
              <w:jc w:val="both"/>
              <w:rPr>
                <w:sz w:val="24"/>
                <w:szCs w:val="24"/>
              </w:rPr>
            </w:pPr>
            <w:r w:rsidRPr="00565CF4">
              <w:rPr>
                <w:sz w:val="24"/>
                <w:szCs w:val="24"/>
              </w:rPr>
              <w:t>4,0</w:t>
            </w:r>
          </w:p>
        </w:tc>
        <w:tc>
          <w:tcPr>
            <w:tcW w:w="816" w:type="pct"/>
            <w:tcBorders>
              <w:top w:val="single" w:sz="4" w:space="0" w:color="auto"/>
              <w:left w:val="single" w:sz="4" w:space="0" w:color="000000"/>
              <w:bottom w:val="single" w:sz="4" w:space="0" w:color="000000"/>
              <w:right w:val="single" w:sz="4" w:space="0" w:color="000000"/>
            </w:tcBorders>
          </w:tcPr>
          <w:p w14:paraId="1F37CEC0" w14:textId="77777777" w:rsidR="00F83006" w:rsidRPr="00565CF4" w:rsidRDefault="00F83006" w:rsidP="00A33A48">
            <w:pPr>
              <w:spacing w:after="0" w:line="240" w:lineRule="auto"/>
              <w:jc w:val="both"/>
              <w:rPr>
                <w:sz w:val="24"/>
                <w:szCs w:val="24"/>
              </w:rPr>
            </w:pPr>
            <w:r w:rsidRPr="00565CF4">
              <w:rPr>
                <w:sz w:val="24"/>
                <w:szCs w:val="24"/>
              </w:rPr>
              <w:t>4,0</w:t>
            </w:r>
          </w:p>
        </w:tc>
      </w:tr>
      <w:tr w:rsidR="00F83006" w:rsidRPr="00732083" w14:paraId="02A3F954" w14:textId="77777777" w:rsidTr="00A33A48">
        <w:trPr>
          <w:cantSplit/>
          <w:jc w:val="center"/>
        </w:trPr>
        <w:tc>
          <w:tcPr>
            <w:tcW w:w="1621" w:type="pct"/>
            <w:tcBorders>
              <w:top w:val="single" w:sz="4" w:space="0" w:color="000000"/>
              <w:left w:val="single" w:sz="4" w:space="0" w:color="000000"/>
              <w:bottom w:val="single" w:sz="4" w:space="0" w:color="000000"/>
              <w:right w:val="single" w:sz="4" w:space="0" w:color="000000"/>
            </w:tcBorders>
          </w:tcPr>
          <w:p w14:paraId="0C7E4DA8" w14:textId="77777777" w:rsidR="00F83006" w:rsidRPr="00565CF4" w:rsidRDefault="00F83006" w:rsidP="00A33A48">
            <w:pPr>
              <w:spacing w:after="0" w:line="240" w:lineRule="auto"/>
              <w:jc w:val="both"/>
              <w:rPr>
                <w:sz w:val="24"/>
                <w:szCs w:val="24"/>
              </w:rPr>
            </w:pPr>
            <w:r w:rsidRPr="00565CF4">
              <w:rPr>
                <w:sz w:val="24"/>
                <w:szCs w:val="24"/>
              </w:rPr>
              <w:t>Аргинин</w:t>
            </w:r>
          </w:p>
        </w:tc>
        <w:tc>
          <w:tcPr>
            <w:tcW w:w="607" w:type="pct"/>
            <w:tcBorders>
              <w:top w:val="single" w:sz="4" w:space="0" w:color="000000"/>
              <w:left w:val="single" w:sz="4" w:space="0" w:color="000000"/>
              <w:bottom w:val="single" w:sz="4" w:space="0" w:color="000000"/>
              <w:right w:val="single" w:sz="4" w:space="0" w:color="000000"/>
            </w:tcBorders>
          </w:tcPr>
          <w:p w14:paraId="6475CD84" w14:textId="77777777" w:rsidR="00F83006" w:rsidRPr="00565CF4" w:rsidRDefault="00F83006" w:rsidP="00A33A48">
            <w:pPr>
              <w:spacing w:after="0" w:line="240" w:lineRule="auto"/>
              <w:jc w:val="both"/>
              <w:rPr>
                <w:sz w:val="24"/>
                <w:szCs w:val="24"/>
              </w:rPr>
            </w:pPr>
            <w:r w:rsidRPr="00565CF4">
              <w:rPr>
                <w:sz w:val="24"/>
                <w:szCs w:val="24"/>
              </w:rPr>
              <w:t>6,6</w:t>
            </w:r>
          </w:p>
        </w:tc>
        <w:tc>
          <w:tcPr>
            <w:tcW w:w="689" w:type="pct"/>
            <w:tcBorders>
              <w:top w:val="single" w:sz="4" w:space="0" w:color="000000"/>
              <w:left w:val="single" w:sz="4" w:space="0" w:color="000000"/>
              <w:bottom w:val="single" w:sz="4" w:space="0" w:color="000000"/>
              <w:right w:val="single" w:sz="4" w:space="0" w:color="000000"/>
            </w:tcBorders>
          </w:tcPr>
          <w:p w14:paraId="165A3698" w14:textId="77777777" w:rsidR="00F83006" w:rsidRPr="00565CF4" w:rsidRDefault="00F83006" w:rsidP="00A33A48">
            <w:pPr>
              <w:spacing w:after="0" w:line="240" w:lineRule="auto"/>
              <w:jc w:val="both"/>
              <w:rPr>
                <w:sz w:val="24"/>
                <w:szCs w:val="24"/>
              </w:rPr>
            </w:pPr>
            <w:r w:rsidRPr="00565CF4">
              <w:rPr>
                <w:sz w:val="24"/>
                <w:szCs w:val="24"/>
              </w:rPr>
              <w:t>6,4</w:t>
            </w:r>
          </w:p>
        </w:tc>
        <w:tc>
          <w:tcPr>
            <w:tcW w:w="634" w:type="pct"/>
            <w:tcBorders>
              <w:top w:val="single" w:sz="4" w:space="0" w:color="000000"/>
              <w:left w:val="single" w:sz="4" w:space="0" w:color="000000"/>
              <w:bottom w:val="single" w:sz="4" w:space="0" w:color="000000"/>
              <w:right w:val="single" w:sz="4" w:space="0" w:color="000000"/>
            </w:tcBorders>
          </w:tcPr>
          <w:p w14:paraId="1DED1F71" w14:textId="77777777" w:rsidR="00F83006" w:rsidRPr="00565CF4" w:rsidRDefault="00F83006" w:rsidP="00A33A48">
            <w:pPr>
              <w:spacing w:after="0" w:line="240" w:lineRule="auto"/>
              <w:jc w:val="both"/>
              <w:rPr>
                <w:sz w:val="24"/>
                <w:szCs w:val="24"/>
              </w:rPr>
            </w:pPr>
            <w:r w:rsidRPr="00565CF4">
              <w:rPr>
                <w:sz w:val="24"/>
                <w:szCs w:val="24"/>
              </w:rPr>
              <w:t>6,9</w:t>
            </w:r>
          </w:p>
        </w:tc>
        <w:tc>
          <w:tcPr>
            <w:tcW w:w="633" w:type="pct"/>
            <w:tcBorders>
              <w:top w:val="single" w:sz="4" w:space="0" w:color="000000"/>
              <w:left w:val="single" w:sz="4" w:space="0" w:color="000000"/>
              <w:bottom w:val="single" w:sz="4" w:space="0" w:color="000000"/>
              <w:right w:val="single" w:sz="4" w:space="0" w:color="000000"/>
            </w:tcBorders>
          </w:tcPr>
          <w:p w14:paraId="2CDBEAB3" w14:textId="77777777" w:rsidR="00F83006" w:rsidRPr="00565CF4" w:rsidRDefault="00F83006" w:rsidP="00A33A48">
            <w:pPr>
              <w:spacing w:after="0" w:line="240" w:lineRule="auto"/>
              <w:jc w:val="both"/>
              <w:rPr>
                <w:sz w:val="24"/>
                <w:szCs w:val="24"/>
              </w:rPr>
            </w:pPr>
            <w:r w:rsidRPr="00565CF4">
              <w:rPr>
                <w:sz w:val="24"/>
                <w:szCs w:val="24"/>
              </w:rPr>
              <w:t>6,7</w:t>
            </w:r>
          </w:p>
        </w:tc>
        <w:tc>
          <w:tcPr>
            <w:tcW w:w="816" w:type="pct"/>
            <w:tcBorders>
              <w:top w:val="single" w:sz="4" w:space="0" w:color="000000"/>
              <w:left w:val="single" w:sz="4" w:space="0" w:color="000000"/>
              <w:bottom w:val="single" w:sz="4" w:space="0" w:color="000000"/>
              <w:right w:val="single" w:sz="4" w:space="0" w:color="000000"/>
            </w:tcBorders>
          </w:tcPr>
          <w:p w14:paraId="0BC794CB" w14:textId="77777777" w:rsidR="00F83006" w:rsidRPr="00565CF4" w:rsidRDefault="00F83006" w:rsidP="00A33A48">
            <w:pPr>
              <w:spacing w:after="0" w:line="240" w:lineRule="auto"/>
              <w:jc w:val="both"/>
              <w:rPr>
                <w:sz w:val="24"/>
                <w:szCs w:val="24"/>
              </w:rPr>
            </w:pPr>
            <w:r w:rsidRPr="00565CF4">
              <w:rPr>
                <w:sz w:val="24"/>
                <w:szCs w:val="24"/>
              </w:rPr>
              <w:t>6,5</w:t>
            </w:r>
          </w:p>
        </w:tc>
      </w:tr>
      <w:tr w:rsidR="00F83006" w:rsidRPr="00732083" w14:paraId="53F2F2AE" w14:textId="77777777" w:rsidTr="00A33A48">
        <w:trPr>
          <w:cantSplit/>
          <w:jc w:val="center"/>
        </w:trPr>
        <w:tc>
          <w:tcPr>
            <w:tcW w:w="1621" w:type="pct"/>
            <w:tcBorders>
              <w:top w:val="single" w:sz="4" w:space="0" w:color="000000"/>
              <w:left w:val="single" w:sz="4" w:space="0" w:color="000000"/>
              <w:bottom w:val="single" w:sz="4" w:space="0" w:color="000000"/>
              <w:right w:val="single" w:sz="4" w:space="0" w:color="000000"/>
            </w:tcBorders>
          </w:tcPr>
          <w:p w14:paraId="67A0CD3A" w14:textId="77777777" w:rsidR="00F83006" w:rsidRPr="00565CF4" w:rsidRDefault="00F83006" w:rsidP="00A33A48">
            <w:pPr>
              <w:spacing w:after="0" w:line="240" w:lineRule="auto"/>
              <w:jc w:val="both"/>
              <w:rPr>
                <w:sz w:val="24"/>
                <w:szCs w:val="24"/>
              </w:rPr>
            </w:pPr>
            <w:r w:rsidRPr="00565CF4">
              <w:rPr>
                <w:sz w:val="24"/>
                <w:szCs w:val="24"/>
              </w:rPr>
              <w:t>Гистидин</w:t>
            </w:r>
          </w:p>
        </w:tc>
        <w:tc>
          <w:tcPr>
            <w:tcW w:w="607" w:type="pct"/>
            <w:tcBorders>
              <w:top w:val="single" w:sz="4" w:space="0" w:color="000000"/>
              <w:left w:val="single" w:sz="4" w:space="0" w:color="000000"/>
              <w:bottom w:val="single" w:sz="4" w:space="0" w:color="000000"/>
              <w:right w:val="single" w:sz="4" w:space="0" w:color="000000"/>
            </w:tcBorders>
          </w:tcPr>
          <w:p w14:paraId="1EEE0F61" w14:textId="77777777" w:rsidR="00F83006" w:rsidRPr="00565CF4" w:rsidRDefault="00F83006" w:rsidP="00A33A48">
            <w:pPr>
              <w:spacing w:after="0" w:line="240" w:lineRule="auto"/>
              <w:jc w:val="both"/>
              <w:rPr>
                <w:sz w:val="24"/>
                <w:szCs w:val="24"/>
              </w:rPr>
            </w:pPr>
            <w:r w:rsidRPr="00565CF4">
              <w:rPr>
                <w:sz w:val="24"/>
                <w:szCs w:val="24"/>
              </w:rPr>
              <w:t>2,9</w:t>
            </w:r>
          </w:p>
        </w:tc>
        <w:tc>
          <w:tcPr>
            <w:tcW w:w="689" w:type="pct"/>
            <w:tcBorders>
              <w:top w:val="single" w:sz="4" w:space="0" w:color="000000"/>
              <w:left w:val="single" w:sz="4" w:space="0" w:color="000000"/>
              <w:bottom w:val="single" w:sz="4" w:space="0" w:color="000000"/>
              <w:right w:val="single" w:sz="4" w:space="0" w:color="000000"/>
            </w:tcBorders>
          </w:tcPr>
          <w:p w14:paraId="2DD0B689" w14:textId="77777777" w:rsidR="00F83006" w:rsidRPr="00565CF4" w:rsidRDefault="00F83006" w:rsidP="00A33A48">
            <w:pPr>
              <w:spacing w:after="0" w:line="240" w:lineRule="auto"/>
              <w:jc w:val="both"/>
              <w:rPr>
                <w:sz w:val="24"/>
                <w:szCs w:val="24"/>
              </w:rPr>
            </w:pPr>
            <w:r w:rsidRPr="00565CF4">
              <w:rPr>
                <w:sz w:val="24"/>
                <w:szCs w:val="24"/>
              </w:rPr>
              <w:t>3,2</w:t>
            </w:r>
          </w:p>
        </w:tc>
        <w:tc>
          <w:tcPr>
            <w:tcW w:w="634" w:type="pct"/>
            <w:tcBorders>
              <w:top w:val="single" w:sz="4" w:space="0" w:color="000000"/>
              <w:left w:val="single" w:sz="4" w:space="0" w:color="000000"/>
              <w:bottom w:val="single" w:sz="4" w:space="0" w:color="000000"/>
              <w:right w:val="single" w:sz="4" w:space="0" w:color="000000"/>
            </w:tcBorders>
          </w:tcPr>
          <w:p w14:paraId="3AF76562" w14:textId="77777777" w:rsidR="00F83006" w:rsidRPr="00565CF4" w:rsidRDefault="00F83006" w:rsidP="00A33A48">
            <w:pPr>
              <w:spacing w:after="0" w:line="240" w:lineRule="auto"/>
              <w:jc w:val="both"/>
              <w:rPr>
                <w:sz w:val="24"/>
                <w:szCs w:val="24"/>
              </w:rPr>
            </w:pPr>
            <w:r w:rsidRPr="00565CF4">
              <w:rPr>
                <w:sz w:val="24"/>
                <w:szCs w:val="24"/>
              </w:rPr>
              <w:t>2,7</w:t>
            </w:r>
          </w:p>
        </w:tc>
        <w:tc>
          <w:tcPr>
            <w:tcW w:w="633" w:type="pct"/>
            <w:tcBorders>
              <w:top w:val="single" w:sz="4" w:space="0" w:color="000000"/>
              <w:left w:val="single" w:sz="4" w:space="0" w:color="000000"/>
              <w:bottom w:val="single" w:sz="4" w:space="0" w:color="000000"/>
              <w:right w:val="single" w:sz="4" w:space="0" w:color="000000"/>
            </w:tcBorders>
          </w:tcPr>
          <w:p w14:paraId="3FF9429C" w14:textId="77777777" w:rsidR="00F83006" w:rsidRPr="00565CF4" w:rsidRDefault="00F83006" w:rsidP="00A33A48">
            <w:pPr>
              <w:spacing w:after="0" w:line="240" w:lineRule="auto"/>
              <w:jc w:val="both"/>
              <w:rPr>
                <w:sz w:val="24"/>
                <w:szCs w:val="24"/>
              </w:rPr>
            </w:pPr>
            <w:r w:rsidRPr="00565CF4">
              <w:rPr>
                <w:sz w:val="24"/>
                <w:szCs w:val="24"/>
              </w:rPr>
              <w:t>2,0</w:t>
            </w:r>
          </w:p>
        </w:tc>
        <w:tc>
          <w:tcPr>
            <w:tcW w:w="816" w:type="pct"/>
            <w:tcBorders>
              <w:top w:val="single" w:sz="4" w:space="0" w:color="000000"/>
              <w:left w:val="single" w:sz="4" w:space="0" w:color="000000"/>
              <w:bottom w:val="single" w:sz="4" w:space="0" w:color="000000"/>
              <w:right w:val="single" w:sz="4" w:space="0" w:color="000000"/>
            </w:tcBorders>
          </w:tcPr>
          <w:p w14:paraId="587D24A0" w14:textId="77777777" w:rsidR="00F83006" w:rsidRPr="00565CF4" w:rsidRDefault="00F83006" w:rsidP="00A33A48">
            <w:pPr>
              <w:spacing w:after="0" w:line="240" w:lineRule="auto"/>
              <w:jc w:val="both"/>
              <w:rPr>
                <w:sz w:val="24"/>
                <w:szCs w:val="24"/>
              </w:rPr>
            </w:pPr>
            <w:r w:rsidRPr="00565CF4">
              <w:rPr>
                <w:sz w:val="24"/>
                <w:szCs w:val="24"/>
              </w:rPr>
              <w:t>3,0</w:t>
            </w:r>
          </w:p>
        </w:tc>
      </w:tr>
      <w:tr w:rsidR="00F83006" w:rsidRPr="00732083" w14:paraId="2AB405AC" w14:textId="77777777" w:rsidTr="00A33A48">
        <w:trPr>
          <w:cantSplit/>
          <w:jc w:val="center"/>
        </w:trPr>
        <w:tc>
          <w:tcPr>
            <w:tcW w:w="1621" w:type="pct"/>
            <w:tcBorders>
              <w:top w:val="single" w:sz="4" w:space="0" w:color="000000"/>
              <w:left w:val="single" w:sz="4" w:space="0" w:color="000000"/>
              <w:bottom w:val="single" w:sz="4" w:space="0" w:color="000000"/>
              <w:right w:val="single" w:sz="4" w:space="0" w:color="000000"/>
            </w:tcBorders>
          </w:tcPr>
          <w:p w14:paraId="2A54CDE9" w14:textId="77777777" w:rsidR="00F83006" w:rsidRPr="00565CF4" w:rsidRDefault="00F83006" w:rsidP="00A33A48">
            <w:pPr>
              <w:spacing w:after="0" w:line="240" w:lineRule="auto"/>
              <w:jc w:val="both"/>
              <w:rPr>
                <w:sz w:val="24"/>
                <w:szCs w:val="24"/>
              </w:rPr>
            </w:pPr>
            <w:r w:rsidRPr="00565CF4">
              <w:rPr>
                <w:sz w:val="24"/>
                <w:szCs w:val="24"/>
              </w:rPr>
              <w:t>Тирозин</w:t>
            </w:r>
          </w:p>
        </w:tc>
        <w:tc>
          <w:tcPr>
            <w:tcW w:w="607" w:type="pct"/>
            <w:tcBorders>
              <w:top w:val="single" w:sz="4" w:space="0" w:color="000000"/>
              <w:left w:val="single" w:sz="4" w:space="0" w:color="000000"/>
              <w:bottom w:val="single" w:sz="4" w:space="0" w:color="000000"/>
              <w:right w:val="single" w:sz="4" w:space="0" w:color="000000"/>
            </w:tcBorders>
          </w:tcPr>
          <w:p w14:paraId="126C2F2D" w14:textId="77777777" w:rsidR="00F83006" w:rsidRPr="00565CF4" w:rsidRDefault="00F83006" w:rsidP="00A33A48">
            <w:pPr>
              <w:spacing w:after="0" w:line="240" w:lineRule="auto"/>
              <w:jc w:val="both"/>
              <w:rPr>
                <w:sz w:val="24"/>
                <w:szCs w:val="24"/>
              </w:rPr>
            </w:pPr>
            <w:r w:rsidRPr="00565CF4">
              <w:rPr>
                <w:sz w:val="24"/>
                <w:szCs w:val="24"/>
              </w:rPr>
              <w:t>3,2</w:t>
            </w:r>
          </w:p>
        </w:tc>
        <w:tc>
          <w:tcPr>
            <w:tcW w:w="689" w:type="pct"/>
            <w:tcBorders>
              <w:top w:val="single" w:sz="4" w:space="0" w:color="000000"/>
              <w:left w:val="single" w:sz="4" w:space="0" w:color="000000"/>
              <w:bottom w:val="single" w:sz="4" w:space="0" w:color="000000"/>
              <w:right w:val="single" w:sz="4" w:space="0" w:color="000000"/>
            </w:tcBorders>
          </w:tcPr>
          <w:p w14:paraId="5B5A886B" w14:textId="77777777" w:rsidR="00F83006" w:rsidRPr="00565CF4" w:rsidRDefault="00F83006" w:rsidP="00A33A48">
            <w:pPr>
              <w:spacing w:after="0" w:line="240" w:lineRule="auto"/>
              <w:jc w:val="both"/>
              <w:rPr>
                <w:sz w:val="24"/>
                <w:szCs w:val="24"/>
              </w:rPr>
            </w:pPr>
            <w:r w:rsidRPr="00565CF4">
              <w:rPr>
                <w:sz w:val="24"/>
                <w:szCs w:val="24"/>
              </w:rPr>
              <w:t>3,0</w:t>
            </w:r>
          </w:p>
        </w:tc>
        <w:tc>
          <w:tcPr>
            <w:tcW w:w="634" w:type="pct"/>
            <w:tcBorders>
              <w:top w:val="single" w:sz="4" w:space="0" w:color="000000"/>
              <w:left w:val="single" w:sz="4" w:space="0" w:color="000000"/>
              <w:bottom w:val="single" w:sz="4" w:space="0" w:color="000000"/>
              <w:right w:val="single" w:sz="4" w:space="0" w:color="000000"/>
            </w:tcBorders>
          </w:tcPr>
          <w:p w14:paraId="3B305E1E" w14:textId="77777777" w:rsidR="00F83006" w:rsidRPr="00565CF4" w:rsidRDefault="00F83006" w:rsidP="00A33A48">
            <w:pPr>
              <w:spacing w:after="0" w:line="240" w:lineRule="auto"/>
              <w:jc w:val="both"/>
              <w:rPr>
                <w:sz w:val="24"/>
                <w:szCs w:val="24"/>
              </w:rPr>
            </w:pPr>
            <w:r w:rsidRPr="00565CF4">
              <w:rPr>
                <w:sz w:val="24"/>
                <w:szCs w:val="24"/>
              </w:rPr>
              <w:t>3,2</w:t>
            </w:r>
          </w:p>
        </w:tc>
        <w:tc>
          <w:tcPr>
            <w:tcW w:w="633" w:type="pct"/>
            <w:tcBorders>
              <w:top w:val="single" w:sz="4" w:space="0" w:color="000000"/>
              <w:left w:val="single" w:sz="4" w:space="0" w:color="000000"/>
              <w:bottom w:val="single" w:sz="4" w:space="0" w:color="000000"/>
              <w:right w:val="single" w:sz="4" w:space="0" w:color="000000"/>
            </w:tcBorders>
          </w:tcPr>
          <w:p w14:paraId="4997784B" w14:textId="77777777" w:rsidR="00F83006" w:rsidRPr="00565CF4" w:rsidRDefault="00F83006" w:rsidP="00A33A48">
            <w:pPr>
              <w:spacing w:after="0" w:line="240" w:lineRule="auto"/>
              <w:jc w:val="both"/>
              <w:rPr>
                <w:sz w:val="24"/>
                <w:szCs w:val="24"/>
              </w:rPr>
            </w:pPr>
            <w:r w:rsidRPr="00565CF4">
              <w:rPr>
                <w:sz w:val="24"/>
                <w:szCs w:val="24"/>
              </w:rPr>
              <w:t>2,5</w:t>
            </w:r>
          </w:p>
        </w:tc>
        <w:tc>
          <w:tcPr>
            <w:tcW w:w="816" w:type="pct"/>
            <w:tcBorders>
              <w:top w:val="single" w:sz="4" w:space="0" w:color="000000"/>
              <w:left w:val="single" w:sz="4" w:space="0" w:color="000000"/>
              <w:bottom w:val="single" w:sz="4" w:space="0" w:color="000000"/>
              <w:right w:val="single" w:sz="4" w:space="0" w:color="000000"/>
            </w:tcBorders>
          </w:tcPr>
          <w:p w14:paraId="52EEB574" w14:textId="77777777" w:rsidR="00F83006" w:rsidRPr="00565CF4" w:rsidRDefault="00F83006" w:rsidP="00A33A48">
            <w:pPr>
              <w:spacing w:after="0" w:line="240" w:lineRule="auto"/>
              <w:jc w:val="both"/>
              <w:rPr>
                <w:sz w:val="24"/>
                <w:szCs w:val="24"/>
              </w:rPr>
            </w:pPr>
            <w:r w:rsidRPr="00565CF4">
              <w:rPr>
                <w:sz w:val="24"/>
                <w:szCs w:val="24"/>
              </w:rPr>
              <w:t>1,5</w:t>
            </w:r>
          </w:p>
        </w:tc>
      </w:tr>
      <w:tr w:rsidR="00F83006" w:rsidRPr="00732083" w14:paraId="5D187843" w14:textId="77777777" w:rsidTr="00A33A48">
        <w:trPr>
          <w:cantSplit/>
          <w:jc w:val="center"/>
        </w:trPr>
        <w:tc>
          <w:tcPr>
            <w:tcW w:w="5000" w:type="pct"/>
            <w:gridSpan w:val="6"/>
            <w:tcBorders>
              <w:top w:val="single" w:sz="4" w:space="0" w:color="000000"/>
              <w:left w:val="single" w:sz="4" w:space="0" w:color="000000"/>
              <w:bottom w:val="single" w:sz="4" w:space="0" w:color="000000"/>
              <w:right w:val="single" w:sz="4" w:space="0" w:color="000000"/>
            </w:tcBorders>
          </w:tcPr>
          <w:p w14:paraId="1C41D93A" w14:textId="77777777" w:rsidR="00F83006" w:rsidRDefault="00F83006" w:rsidP="00A33A48">
            <w:pPr>
              <w:widowControl w:val="0"/>
              <w:spacing w:after="0" w:line="240" w:lineRule="auto"/>
              <w:jc w:val="both"/>
              <w:rPr>
                <w:sz w:val="24"/>
                <w:szCs w:val="24"/>
                <w:lang w:val="kk-KZ"/>
              </w:rPr>
            </w:pPr>
            <w:r w:rsidRPr="00565CF4">
              <w:rPr>
                <w:sz w:val="24"/>
                <w:szCs w:val="24"/>
                <w:lang w:val="kk-KZ"/>
              </w:rPr>
              <w:t>Ескерт</w:t>
            </w:r>
            <w:r w:rsidR="00565CF4">
              <w:rPr>
                <w:sz w:val="24"/>
                <w:szCs w:val="24"/>
                <w:lang w:val="kk-KZ"/>
              </w:rPr>
              <w:t>у</w:t>
            </w:r>
            <w:r w:rsidRPr="00565CF4">
              <w:rPr>
                <w:sz w:val="24"/>
                <w:szCs w:val="24"/>
                <w:lang w:val="kk-KZ"/>
              </w:rPr>
              <w:t xml:space="preserve"> - </w:t>
            </w:r>
            <w:r w:rsidR="00565CF4">
              <w:rPr>
                <w:sz w:val="24"/>
                <w:szCs w:val="24"/>
                <w:lang w:val="kk-KZ"/>
              </w:rPr>
              <w:t>М</w:t>
            </w:r>
            <w:r w:rsidRPr="00565CF4">
              <w:rPr>
                <w:sz w:val="24"/>
                <w:szCs w:val="24"/>
                <w:lang w:val="kk-KZ"/>
              </w:rPr>
              <w:t>әліметтер әдебиеттерден алынған</w:t>
            </w:r>
          </w:p>
          <w:p w14:paraId="574A6BDA" w14:textId="1D889827" w:rsidR="00E55A94" w:rsidRPr="00565CF4" w:rsidRDefault="00E55A94" w:rsidP="00A33A48">
            <w:pPr>
              <w:widowControl w:val="0"/>
              <w:spacing w:after="0" w:line="240" w:lineRule="auto"/>
              <w:jc w:val="both"/>
              <w:rPr>
                <w:sz w:val="24"/>
                <w:szCs w:val="24"/>
              </w:rPr>
            </w:pPr>
          </w:p>
        </w:tc>
      </w:tr>
    </w:tbl>
    <w:p w14:paraId="7F7BB899" w14:textId="77777777" w:rsidR="00EF65B6" w:rsidRDefault="00EF65B6" w:rsidP="00F83006">
      <w:pPr>
        <w:spacing w:after="0" w:line="240" w:lineRule="auto"/>
        <w:ind w:firstLine="567"/>
        <w:jc w:val="both"/>
        <w:rPr>
          <w:sz w:val="28"/>
          <w:szCs w:val="28"/>
          <w:lang w:val="kk-KZ"/>
        </w:rPr>
      </w:pPr>
    </w:p>
    <w:p w14:paraId="0ECA9C07" w14:textId="0027707D" w:rsidR="00F83006" w:rsidRPr="00B16551" w:rsidRDefault="00F83006" w:rsidP="005911F1">
      <w:pPr>
        <w:spacing w:after="0" w:line="240" w:lineRule="auto"/>
        <w:ind w:firstLine="709"/>
        <w:jc w:val="both"/>
        <w:rPr>
          <w:sz w:val="28"/>
          <w:szCs w:val="28"/>
          <w:lang w:val="kk-KZ"/>
        </w:rPr>
      </w:pPr>
      <w:r w:rsidRPr="00B16551">
        <w:rPr>
          <w:sz w:val="28"/>
          <w:szCs w:val="28"/>
          <w:lang w:val="kk-KZ"/>
        </w:rPr>
        <w:t xml:space="preserve">Құс етінің тағамдық құндылығы еттің құрамы мен ондағы компоненттердің жекелеген мәндері арқылы анықталады. Қазіргі көзқарас бойынша «тағамдық құндылық» ұғымы өнімнің барлық пайдалы қасиеттерімен түсіндіріледі. Құс етінің тағамдық құндылығын бағалау барысында, ең алдымен, химиялық құрамын қарастырады. Құс етіндегі химиялық элементтер мөлшері егер тамақпен бірге қосымша ағзаға түсетін болса, онда жасы ұлғайған сайын жоғарылайды. Сондықтан олар жағымды және жоғары дәрежеде бір-бірімен байланыста болуы керек. Fortin A. және Shambers G. дәлелдегендей,  химиялық элементтердің мөлшері шамамен құс ұшасының салмағына сәйкес келеді және тірі бройлер салмағының үлкен бөлігін құрайды. Егер бір компоненттің үлесі өсетін болса, басқа компоненттердің соммалық үлесі азаюы керек. </w:t>
      </w:r>
    </w:p>
    <w:p w14:paraId="0DD06B6C" w14:textId="72716562" w:rsidR="00F83006" w:rsidRPr="00B16551" w:rsidRDefault="00F83006" w:rsidP="005911F1">
      <w:pPr>
        <w:widowControl w:val="0"/>
        <w:shd w:val="clear" w:color="000000" w:fill="FFFFFF"/>
        <w:spacing w:after="0" w:line="240" w:lineRule="auto"/>
        <w:ind w:firstLine="709"/>
        <w:jc w:val="both"/>
        <w:rPr>
          <w:sz w:val="28"/>
          <w:szCs w:val="28"/>
          <w:lang w:val="kk-KZ"/>
        </w:rPr>
      </w:pPr>
      <w:r w:rsidRPr="00B16551">
        <w:rPr>
          <w:iCs/>
          <w:sz w:val="28"/>
          <w:szCs w:val="28"/>
          <w:lang w:val="kk-KZ"/>
        </w:rPr>
        <w:t>Ақуыздық заттар саны, олардың аминқышқыл құрамы әр мал түрі үшін тұрақты болмайды. Бұл көрсеткіштер еттің химиялық құрамына, жасына, семіздік дәрежесіне байланысты өзгереді. Өнімнің б</w:t>
      </w:r>
      <w:r w:rsidRPr="00B16551">
        <w:rPr>
          <w:bCs/>
          <w:sz w:val="28"/>
          <w:szCs w:val="28"/>
          <w:lang w:val="kk-KZ"/>
        </w:rPr>
        <w:t xml:space="preserve">иологиялық толыққұндылығы оның аминқышқыл құрамына негізделген. Адам ағзасы кейбір аминқышқылдарын синтездеу қабілеті жоқ, сондықтан ол тамақпен түсу қажет. Ақуыздар егер тіпті бір ауыстырылмайтын аминқышқылы болмаса, онда оны толық құнды емес деп атайды. Бұндай ақуыздарға </w:t>
      </w:r>
      <w:r w:rsidRPr="00B16551">
        <w:rPr>
          <w:sz w:val="28"/>
          <w:szCs w:val="28"/>
          <w:lang w:val="kk-KZ"/>
        </w:rPr>
        <w:t>эластин, коллаген, кератин жатады. Коллаген мен кератин бір-бірінен айтарлықтай өзгеше</w:t>
      </w:r>
      <w:r w:rsidR="00B12BD4">
        <w:rPr>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11</w:t>
      </w:r>
      <w:r w:rsidR="00B12BD4" w:rsidRPr="0010049F">
        <w:rPr>
          <w:rFonts w:eastAsia="Times New Roman"/>
          <w:sz w:val="28"/>
          <w:szCs w:val="28"/>
          <w:lang w:val="kk-KZ"/>
        </w:rPr>
        <w:t>]</w:t>
      </w:r>
      <w:r w:rsidRPr="00B16551">
        <w:rPr>
          <w:sz w:val="28"/>
          <w:szCs w:val="28"/>
          <w:lang w:val="kk-KZ"/>
        </w:rPr>
        <w:t>.</w:t>
      </w:r>
    </w:p>
    <w:p w14:paraId="0FB5CE87" w14:textId="77777777" w:rsidR="00F83006" w:rsidRPr="00B16551" w:rsidRDefault="00F83006" w:rsidP="005911F1">
      <w:pPr>
        <w:widowControl w:val="0"/>
        <w:shd w:val="clear" w:color="000000" w:fill="FFFFFF"/>
        <w:spacing w:after="0" w:line="240" w:lineRule="auto"/>
        <w:ind w:firstLine="709"/>
        <w:jc w:val="both"/>
        <w:rPr>
          <w:sz w:val="28"/>
          <w:szCs w:val="28"/>
          <w:lang w:val="kk-KZ"/>
        </w:rPr>
      </w:pPr>
      <w:r w:rsidRPr="00B16551">
        <w:rPr>
          <w:sz w:val="28"/>
          <w:szCs w:val="28"/>
          <w:lang w:val="kk-KZ"/>
        </w:rPr>
        <w:t xml:space="preserve">Эластин бейтарап ерітінділерде (суық және ыстық суда, тұз ертінділерінде), сонымен қатар суық қышқыл мен сілтілерде ерімейді. Ұзақ уақыт ішінде жоғары температура да әсер етпейді. </w:t>
      </w:r>
    </w:p>
    <w:p w14:paraId="4CC0BEAD" w14:textId="40EB2B2F" w:rsidR="00F83006" w:rsidRPr="00B16551" w:rsidRDefault="00F83006" w:rsidP="005911F1">
      <w:pPr>
        <w:widowControl w:val="0"/>
        <w:shd w:val="clear" w:color="000000" w:fill="FFFFFF"/>
        <w:spacing w:after="0" w:line="240" w:lineRule="auto"/>
        <w:ind w:firstLine="709"/>
        <w:jc w:val="both"/>
        <w:rPr>
          <w:sz w:val="28"/>
          <w:szCs w:val="28"/>
          <w:lang w:val="kk-KZ"/>
        </w:rPr>
      </w:pPr>
      <w:r w:rsidRPr="00B16551">
        <w:rPr>
          <w:sz w:val="28"/>
          <w:szCs w:val="28"/>
          <w:lang w:val="kk-KZ"/>
        </w:rPr>
        <w:t>Коллаген – протеиндердің біршама кең тараған топтарының өкілі. Ол борпылдақ және тығыз дәнекер, сүйек тіндерінің құрамында болады, сіңір, байланыстар, фасция түзілуде қатысады. Суда коллагенді қыздырған кезде желімге (глютинге) айналады</w:t>
      </w:r>
      <w:r w:rsidR="00B12BD4">
        <w:rPr>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12</w:t>
      </w:r>
      <w:r w:rsidR="00B12BD4" w:rsidRPr="0010049F">
        <w:rPr>
          <w:rFonts w:eastAsia="Times New Roman"/>
          <w:sz w:val="28"/>
          <w:szCs w:val="28"/>
          <w:lang w:val="kk-KZ"/>
        </w:rPr>
        <w:t>]</w:t>
      </w:r>
      <w:r w:rsidRPr="00B16551">
        <w:rPr>
          <w:sz w:val="28"/>
          <w:szCs w:val="28"/>
          <w:lang w:val="kk-KZ"/>
        </w:rPr>
        <w:t>.</w:t>
      </w:r>
    </w:p>
    <w:p w14:paraId="195FBE14" w14:textId="73E40E7D" w:rsidR="00F83006" w:rsidRPr="00B16551" w:rsidRDefault="00F83006" w:rsidP="005911F1">
      <w:pPr>
        <w:widowControl w:val="0"/>
        <w:shd w:val="clear" w:color="000000" w:fill="FFFFFF"/>
        <w:spacing w:after="0" w:line="240" w:lineRule="auto"/>
        <w:ind w:firstLine="709"/>
        <w:jc w:val="both"/>
        <w:rPr>
          <w:sz w:val="28"/>
          <w:szCs w:val="28"/>
          <w:lang w:val="kk-KZ"/>
        </w:rPr>
      </w:pPr>
      <w:r w:rsidRPr="00B16551">
        <w:rPr>
          <w:sz w:val="28"/>
          <w:szCs w:val="28"/>
          <w:lang w:val="kk-KZ"/>
        </w:rPr>
        <w:t xml:space="preserve">Қазіргі уақытта ет ақуызыны триптофан және оксипролин </w:t>
      </w:r>
      <w:r w:rsidRPr="00B16551">
        <w:rPr>
          <w:sz w:val="28"/>
          <w:szCs w:val="28"/>
          <w:lang w:val="kk-KZ"/>
        </w:rPr>
        <w:lastRenderedPageBreak/>
        <w:t>аминқышқылдарының мөлшерімен бағалайды. Триптофан тек толыққұнды ақуыздарда болады және дәнекер тіндерінің ақуыздарында кездеспейді; оксипролин еттің дәнекер тіндерінің ақуыздарында ғана болады.</w:t>
      </w:r>
    </w:p>
    <w:p w14:paraId="090BC6D5" w14:textId="6795CAC7" w:rsidR="00F83006" w:rsidRPr="00B16551" w:rsidRDefault="00F83006" w:rsidP="005911F1">
      <w:pPr>
        <w:widowControl w:val="0"/>
        <w:shd w:val="clear" w:color="000000" w:fill="FFFFFF"/>
        <w:spacing w:after="0" w:line="240" w:lineRule="auto"/>
        <w:ind w:firstLine="709"/>
        <w:jc w:val="both"/>
        <w:rPr>
          <w:sz w:val="28"/>
          <w:szCs w:val="28"/>
          <w:lang w:val="kk-KZ"/>
        </w:rPr>
      </w:pPr>
      <w:r w:rsidRPr="00B16551">
        <w:rPr>
          <w:sz w:val="28"/>
          <w:szCs w:val="28"/>
          <w:lang w:val="kk-KZ"/>
        </w:rPr>
        <w:t>Ет ақуыздарында т</w:t>
      </w:r>
      <w:proofErr w:type="spellStart"/>
      <w:r w:rsidRPr="00B16551">
        <w:rPr>
          <w:sz w:val="28"/>
          <w:szCs w:val="28"/>
        </w:rPr>
        <w:t>риптофан</w:t>
      </w:r>
      <w:proofErr w:type="spellEnd"/>
      <w:r w:rsidRPr="00B16551">
        <w:rPr>
          <w:sz w:val="28"/>
          <w:szCs w:val="28"/>
          <w:lang w:val="kk-KZ"/>
        </w:rPr>
        <w:t xml:space="preserve"> тұрақты болады. Триптофан-оксипро</w:t>
      </w:r>
      <w:r w:rsidRPr="00B16551">
        <w:rPr>
          <w:sz w:val="28"/>
          <w:szCs w:val="28"/>
          <w:lang w:val="kk-KZ"/>
        </w:rPr>
        <w:softHyphen/>
        <w:t>лин қатынасы жоғары болған сайын, еттегі толық құнды ақуыздар көп болады, яғни, оның биологиялық құндылығы да жоғары екенін көрсетеді.  Тауық еттерінің триптофан мен оксипролин қатынасы 6,7 %-ды құрайды, ол басқа мал еттерімен салыстырғанда жоғары.</w:t>
      </w:r>
    </w:p>
    <w:p w14:paraId="23D78A62" w14:textId="02405318" w:rsidR="00F83006" w:rsidRPr="00B16551" w:rsidRDefault="00F83006" w:rsidP="005911F1">
      <w:pPr>
        <w:widowControl w:val="0"/>
        <w:shd w:val="clear" w:color="000000" w:fill="FFFFFF"/>
        <w:spacing w:after="0" w:line="240" w:lineRule="auto"/>
        <w:ind w:firstLine="709"/>
        <w:jc w:val="both"/>
        <w:rPr>
          <w:sz w:val="28"/>
          <w:szCs w:val="28"/>
          <w:lang w:val="kk-KZ"/>
        </w:rPr>
      </w:pPr>
      <w:r w:rsidRPr="00B16551">
        <w:rPr>
          <w:sz w:val="28"/>
          <w:szCs w:val="28"/>
          <w:lang w:val="kk-KZ"/>
        </w:rPr>
        <w:t xml:space="preserve">Құс етінде біршама маңызды рөл атқаратын фосфатаз, амилаз, эндопротеаздар мен эндопептаздар, пероксидаза, каталаза ферменттері көп мөлшерде болады. Фосфатаза негізінен бұлшықет тіндерінде болады және       рН 6,4 кезінде көмірсулар ыдырайды; амилаза рН 0,7-7 және 30-35 </w:t>
      </w:r>
      <w:r w:rsidRPr="00B16551">
        <w:rPr>
          <w:b/>
          <w:sz w:val="28"/>
          <w:szCs w:val="28"/>
          <w:lang w:val="kk-KZ"/>
        </w:rPr>
        <w:t>°</w:t>
      </w:r>
      <w:r w:rsidRPr="00B16551">
        <w:rPr>
          <w:sz w:val="28"/>
          <w:szCs w:val="28"/>
          <w:lang w:val="kk-KZ"/>
        </w:rPr>
        <w:t>С температурада бұлшықет тіндері мен бауырларда гликогенді жаяды.   Эндопротеза мен эндопептаза мүшелер мен тіндер жасушаларының өздігінен қорытылуына ықпал болады. Бұл құбылыстарды автолиз дейді (микроағзалардың және оттегінің қатысуынсыз жүретін үрдіс). Олардың оптимум қозғалысы 38-40</w:t>
      </w:r>
      <w:r w:rsidRPr="00B16551">
        <w:rPr>
          <w:sz w:val="28"/>
          <w:szCs w:val="28"/>
          <w:vertAlign w:val="superscript"/>
          <w:lang w:val="kk-KZ"/>
        </w:rPr>
        <w:t xml:space="preserve"> </w:t>
      </w:r>
      <w:r w:rsidRPr="00B16551">
        <w:rPr>
          <w:b/>
          <w:sz w:val="28"/>
          <w:szCs w:val="28"/>
          <w:lang w:val="kk-KZ"/>
        </w:rPr>
        <w:t>°</w:t>
      </w:r>
      <w:r w:rsidRPr="00B16551">
        <w:rPr>
          <w:sz w:val="28"/>
          <w:szCs w:val="28"/>
          <w:lang w:val="kk-KZ"/>
        </w:rPr>
        <w:t>С температурада рН 7,2-7,5 және одан жоғары болған кезде байқауға болады. Протеалитикалық ферменттерге қарама-қайшы пероксидаза қышқылы немесе әлсіз сілті орталарында белсенді.</w:t>
      </w:r>
    </w:p>
    <w:p w14:paraId="1EE4A380" w14:textId="6AFB10A7" w:rsidR="00F83006" w:rsidRPr="00B16551" w:rsidRDefault="00F83006" w:rsidP="005911F1">
      <w:pPr>
        <w:widowControl w:val="0"/>
        <w:shd w:val="clear" w:color="000000" w:fill="FFFFFF"/>
        <w:spacing w:after="0" w:line="240" w:lineRule="auto"/>
        <w:ind w:firstLine="709"/>
        <w:jc w:val="both"/>
        <w:rPr>
          <w:sz w:val="28"/>
          <w:szCs w:val="28"/>
          <w:lang w:val="kk-KZ"/>
        </w:rPr>
      </w:pPr>
      <w:r w:rsidRPr="00B16551">
        <w:rPr>
          <w:sz w:val="28"/>
          <w:szCs w:val="28"/>
          <w:lang w:val="kk-KZ"/>
        </w:rPr>
        <w:t>Экстрактивті заттар еттің дәмдік сапасын жақсартады. Құс етінде шамамен 1,0 % азотты емес экстрактивті заттар болады (гликоген, глюкоза, сүт қышқылы және т.б.), бірақ оларға еттің жетілу үрдісі маңызды рөл атқарады</w:t>
      </w:r>
      <w:r w:rsidR="00B12BD4">
        <w:rPr>
          <w:sz w:val="28"/>
          <w:szCs w:val="28"/>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13</w:t>
      </w:r>
      <w:r w:rsidR="00B12BD4" w:rsidRPr="0010049F">
        <w:rPr>
          <w:rFonts w:eastAsia="Times New Roman"/>
          <w:sz w:val="28"/>
          <w:szCs w:val="28"/>
          <w:lang w:val="kk-KZ"/>
        </w:rPr>
        <w:t>]</w:t>
      </w:r>
      <w:r w:rsidRPr="00B16551">
        <w:rPr>
          <w:sz w:val="28"/>
          <w:szCs w:val="28"/>
          <w:lang w:val="kk-KZ"/>
        </w:rPr>
        <w:t>.</w:t>
      </w:r>
    </w:p>
    <w:p w14:paraId="44612D6E" w14:textId="77777777" w:rsidR="00F83006" w:rsidRPr="00B16551" w:rsidRDefault="00F83006" w:rsidP="005911F1">
      <w:pPr>
        <w:widowControl w:val="0"/>
        <w:shd w:val="clear" w:color="000000" w:fill="FFFFFF"/>
        <w:spacing w:after="0" w:line="240" w:lineRule="auto"/>
        <w:ind w:firstLine="709"/>
        <w:jc w:val="both"/>
        <w:rPr>
          <w:sz w:val="28"/>
          <w:szCs w:val="28"/>
        </w:rPr>
      </w:pPr>
      <w:r w:rsidRPr="00B16551">
        <w:rPr>
          <w:sz w:val="28"/>
          <w:szCs w:val="28"/>
        </w:rPr>
        <w:t>Аромат</w:t>
      </w:r>
      <w:r w:rsidRPr="00B16551">
        <w:rPr>
          <w:sz w:val="28"/>
          <w:szCs w:val="28"/>
          <w:lang w:val="kk-KZ"/>
        </w:rPr>
        <w:t>тық заттар көптеген компоненттерден тұрады</w:t>
      </w:r>
      <w:r w:rsidRPr="00B16551">
        <w:rPr>
          <w:sz w:val="28"/>
          <w:szCs w:val="28"/>
        </w:rPr>
        <w:t>.</w:t>
      </w:r>
    </w:p>
    <w:p w14:paraId="5F18BD2F" w14:textId="103D1AA3" w:rsidR="00F83006" w:rsidRPr="00B16551" w:rsidRDefault="00F83006" w:rsidP="005911F1">
      <w:pPr>
        <w:widowControl w:val="0"/>
        <w:shd w:val="clear" w:color="000000" w:fill="FFFFFF"/>
        <w:spacing w:after="0" w:line="240" w:lineRule="auto"/>
        <w:ind w:firstLine="709"/>
        <w:jc w:val="both"/>
        <w:rPr>
          <w:sz w:val="28"/>
          <w:szCs w:val="28"/>
          <w:lang w:val="kk-KZ"/>
        </w:rPr>
      </w:pPr>
      <w:r w:rsidRPr="00B16551">
        <w:rPr>
          <w:sz w:val="28"/>
          <w:szCs w:val="28"/>
          <w:lang w:val="kk-KZ"/>
        </w:rPr>
        <w:t>Құс етінде жағымды дәмі мен иісі болады. Бұл термиялық өңдеу кезінде жағымды иіс түзетін заттардың арнайы қатынасымен түсіндіріледі.</w:t>
      </w:r>
    </w:p>
    <w:p w14:paraId="531EA750" w14:textId="77777777" w:rsidR="00F83006" w:rsidRPr="00B16551" w:rsidRDefault="00F83006" w:rsidP="005911F1">
      <w:pPr>
        <w:widowControl w:val="0"/>
        <w:shd w:val="clear" w:color="000000" w:fill="FFFFFF"/>
        <w:spacing w:after="0" w:line="240" w:lineRule="auto"/>
        <w:ind w:firstLine="709"/>
        <w:jc w:val="both"/>
        <w:rPr>
          <w:sz w:val="28"/>
          <w:szCs w:val="28"/>
          <w:lang w:val="kk-KZ"/>
        </w:rPr>
      </w:pPr>
      <w:r w:rsidRPr="00B16551">
        <w:rPr>
          <w:sz w:val="28"/>
          <w:szCs w:val="28"/>
          <w:lang w:val="kk-KZ"/>
        </w:rPr>
        <w:t>Жылумен өңдеу кезінде құс ұшасының жекелеген морфологиялық компоненттерінің рөлін меңгеру барысында олардың түзілуіндегі басты көзі бұлшықет тіні деп бекіткен.</w:t>
      </w:r>
    </w:p>
    <w:p w14:paraId="5A058FD6" w14:textId="61353CB4" w:rsidR="00F83006" w:rsidRPr="001942F8" w:rsidRDefault="00F83006" w:rsidP="005911F1">
      <w:pPr>
        <w:suppressAutoHyphens/>
        <w:autoSpaceDE w:val="0"/>
        <w:autoSpaceDN w:val="0"/>
        <w:adjustRightInd w:val="0"/>
        <w:spacing w:after="0" w:line="240" w:lineRule="auto"/>
        <w:ind w:firstLine="709"/>
        <w:jc w:val="both"/>
        <w:rPr>
          <w:bCs/>
          <w:sz w:val="28"/>
          <w:szCs w:val="26"/>
          <w:lang w:val="kk-KZ"/>
        </w:rPr>
      </w:pPr>
      <w:r w:rsidRPr="004A2B4F">
        <w:rPr>
          <w:bCs/>
          <w:sz w:val="28"/>
          <w:szCs w:val="26"/>
          <w:lang w:val="kk-KZ"/>
        </w:rPr>
        <w:t xml:space="preserve">Негізгі шикізаттың әсері мыналарға байланысты: құс етінің жоғары тағамдық және биологиялық құндылығы; оның химиялық құрамына байланысты диеталық қасиеттері; аз дәнекер тінінің және оның аз мөлшерінің әсерінен нәзік бұлшықет тіндері. </w:t>
      </w:r>
      <w:r w:rsidRPr="00525C27">
        <w:rPr>
          <w:bCs/>
          <w:sz w:val="28"/>
          <w:szCs w:val="26"/>
          <w:lang w:val="kk-KZ"/>
        </w:rPr>
        <w:t xml:space="preserve">Тұтыну қасиеттерінде ақ (кеуде) және </w:t>
      </w:r>
      <w:r>
        <w:rPr>
          <w:bCs/>
          <w:sz w:val="28"/>
          <w:szCs w:val="26"/>
          <w:lang w:val="kk-KZ"/>
        </w:rPr>
        <w:t>күңгірт</w:t>
      </w:r>
      <w:r w:rsidRPr="00525C27">
        <w:rPr>
          <w:bCs/>
          <w:sz w:val="28"/>
          <w:szCs w:val="26"/>
          <w:lang w:val="kk-KZ"/>
        </w:rPr>
        <w:t xml:space="preserve"> (қызыл) болып бөлінетін бұлшықет тінінің түсі мен түрі үлкен рөл атқарады. Олардың арасындағы айырмашылықтар химиялық құрам</w:t>
      </w:r>
      <w:r>
        <w:rPr>
          <w:bCs/>
          <w:sz w:val="28"/>
          <w:szCs w:val="26"/>
          <w:lang w:val="kk-KZ"/>
        </w:rPr>
        <w:t>ы</w:t>
      </w:r>
      <w:r w:rsidRPr="00525C27">
        <w:rPr>
          <w:bCs/>
          <w:sz w:val="28"/>
          <w:szCs w:val="26"/>
          <w:lang w:val="kk-KZ"/>
        </w:rPr>
        <w:t xml:space="preserve">ның айырмашылығында, </w:t>
      </w:r>
      <w:r>
        <w:rPr>
          <w:bCs/>
          <w:sz w:val="28"/>
          <w:szCs w:val="26"/>
          <w:lang w:val="kk-KZ"/>
        </w:rPr>
        <w:t>яғни</w:t>
      </w:r>
      <w:r w:rsidRPr="00525C27">
        <w:rPr>
          <w:bCs/>
          <w:sz w:val="28"/>
          <w:szCs w:val="26"/>
          <w:lang w:val="kk-KZ"/>
        </w:rPr>
        <w:t xml:space="preserve"> биологиялық және тағамдық құндылығында</w:t>
      </w:r>
      <w:r w:rsidRPr="001942F8">
        <w:rPr>
          <w:bCs/>
          <w:sz w:val="28"/>
          <w:szCs w:val="26"/>
          <w:lang w:val="kk-KZ"/>
        </w:rPr>
        <w:t>[</w:t>
      </w:r>
      <w:r w:rsidR="00B12BD4">
        <w:rPr>
          <w:bCs/>
          <w:sz w:val="28"/>
          <w:szCs w:val="26"/>
          <w:lang w:val="kk-KZ"/>
        </w:rPr>
        <w:t>1</w:t>
      </w:r>
      <w:r w:rsidR="006B31F9">
        <w:rPr>
          <w:bCs/>
          <w:sz w:val="28"/>
          <w:szCs w:val="26"/>
          <w:lang w:val="kk-KZ"/>
        </w:rPr>
        <w:t>14</w:t>
      </w:r>
      <w:r w:rsidRPr="001942F8">
        <w:rPr>
          <w:bCs/>
          <w:sz w:val="28"/>
          <w:szCs w:val="26"/>
          <w:lang w:val="kk-KZ"/>
        </w:rPr>
        <w:t>]</w:t>
      </w:r>
      <w:r>
        <w:rPr>
          <w:bCs/>
          <w:sz w:val="28"/>
          <w:szCs w:val="26"/>
          <w:lang w:val="kk-KZ"/>
        </w:rPr>
        <w:t>.</w:t>
      </w:r>
    </w:p>
    <w:p w14:paraId="226BF48A" w14:textId="77777777" w:rsidR="00F83006" w:rsidRPr="001942F8" w:rsidRDefault="00F83006" w:rsidP="005911F1">
      <w:pPr>
        <w:suppressAutoHyphens/>
        <w:spacing w:after="0" w:line="240" w:lineRule="auto"/>
        <w:ind w:firstLine="709"/>
        <w:jc w:val="both"/>
        <w:rPr>
          <w:sz w:val="28"/>
          <w:szCs w:val="26"/>
          <w:lang w:val="kk-KZ"/>
        </w:rPr>
      </w:pPr>
      <w:r w:rsidRPr="001942F8">
        <w:rPr>
          <w:sz w:val="28"/>
          <w:szCs w:val="26"/>
          <w:lang w:val="kk-KZ"/>
        </w:rPr>
        <w:t>Құс етінің химиялық құрамы оның түріне, жасына, майына, бұлшықет түріне, бордақылау ұзақтығына және басқа факторларға байланысты. Құс етінің құрамына бірдей заттар(ақуыздар, липидтер, су, минералдар)кіреді</w:t>
      </w:r>
      <w:r>
        <w:rPr>
          <w:sz w:val="28"/>
          <w:szCs w:val="26"/>
          <w:lang w:val="kk-KZ"/>
        </w:rPr>
        <w:t>.</w:t>
      </w:r>
      <w:r w:rsidRPr="001942F8">
        <w:rPr>
          <w:sz w:val="28"/>
          <w:szCs w:val="26"/>
          <w:lang w:val="kk-KZ"/>
        </w:rPr>
        <w:t xml:space="preserve"> </w:t>
      </w:r>
    </w:p>
    <w:p w14:paraId="229105E9" w14:textId="77777777" w:rsidR="00F83006" w:rsidRPr="001942F8" w:rsidRDefault="00F83006" w:rsidP="005911F1">
      <w:pPr>
        <w:pStyle w:val="a6"/>
        <w:suppressAutoHyphens/>
        <w:spacing w:after="0"/>
        <w:ind w:left="0" w:right="0" w:firstLine="709"/>
        <w:rPr>
          <w:sz w:val="28"/>
          <w:szCs w:val="26"/>
          <w:lang w:val="kk-KZ"/>
        </w:rPr>
      </w:pPr>
      <w:r w:rsidRPr="001942F8">
        <w:rPr>
          <w:sz w:val="28"/>
          <w:szCs w:val="26"/>
          <w:lang w:val="kk-KZ"/>
        </w:rPr>
        <w:t>Бройлер (</w:t>
      </w:r>
      <w:r>
        <w:rPr>
          <w:sz w:val="28"/>
          <w:szCs w:val="26"/>
          <w:lang w:val="kk-KZ"/>
        </w:rPr>
        <w:t>балапандар</w:t>
      </w:r>
      <w:r w:rsidRPr="001942F8">
        <w:rPr>
          <w:sz w:val="28"/>
          <w:szCs w:val="26"/>
          <w:lang w:val="kk-KZ"/>
        </w:rPr>
        <w:t>) етінде ақуыз мөлшері өте жоғары. Оларды тамақтандыру ұзақтығының артуымен ақуыздардың салыстырмалы мөлшері азаяды және май мөлшері артады.</w:t>
      </w:r>
    </w:p>
    <w:p w14:paraId="309C82D4" w14:textId="17D38049" w:rsidR="00F83006" w:rsidRPr="001942F8" w:rsidRDefault="00F83006" w:rsidP="005911F1">
      <w:pPr>
        <w:pStyle w:val="a6"/>
        <w:suppressAutoHyphens/>
        <w:spacing w:after="0"/>
        <w:ind w:left="0" w:right="0" w:firstLine="709"/>
        <w:rPr>
          <w:sz w:val="28"/>
          <w:szCs w:val="26"/>
          <w:lang w:val="kk-KZ"/>
        </w:rPr>
      </w:pPr>
      <w:r w:rsidRPr="001942F8">
        <w:rPr>
          <w:sz w:val="28"/>
          <w:szCs w:val="26"/>
          <w:lang w:val="kk-KZ"/>
        </w:rPr>
        <w:t>Бройлерлердің (</w:t>
      </w:r>
      <w:r>
        <w:rPr>
          <w:sz w:val="28"/>
          <w:szCs w:val="26"/>
          <w:lang w:val="kk-KZ"/>
        </w:rPr>
        <w:t>балапандар</w:t>
      </w:r>
      <w:r w:rsidRPr="001942F8">
        <w:rPr>
          <w:sz w:val="28"/>
          <w:szCs w:val="26"/>
          <w:lang w:val="kk-KZ"/>
        </w:rPr>
        <w:t xml:space="preserve">дың) етінде ақуыз емес сипаттағы ақуыздар мен азотты экстрактивті заттар бар, бірақ оның құрамында </w:t>
      </w:r>
      <w:r>
        <w:rPr>
          <w:sz w:val="28"/>
          <w:szCs w:val="26"/>
          <w:lang w:val="kk-KZ"/>
        </w:rPr>
        <w:t xml:space="preserve">толыққұнды </w:t>
      </w:r>
      <w:r w:rsidRPr="001942F8">
        <w:rPr>
          <w:sz w:val="28"/>
          <w:szCs w:val="26"/>
          <w:lang w:val="kk-KZ"/>
        </w:rPr>
        <w:t xml:space="preserve">ақуыздар көп (миозин, актин және т.б.) және </w:t>
      </w:r>
      <w:r>
        <w:rPr>
          <w:sz w:val="28"/>
          <w:szCs w:val="26"/>
          <w:lang w:val="kk-KZ"/>
        </w:rPr>
        <w:t xml:space="preserve">толық құнды емес ақуыздар </w:t>
      </w:r>
      <w:r w:rsidRPr="001942F8">
        <w:rPr>
          <w:sz w:val="28"/>
          <w:szCs w:val="26"/>
          <w:lang w:val="kk-KZ"/>
        </w:rPr>
        <w:t>аз (коллаген, эластин)</w:t>
      </w:r>
      <w:r>
        <w:rPr>
          <w:sz w:val="28"/>
          <w:szCs w:val="26"/>
          <w:lang w:val="kk-KZ"/>
        </w:rPr>
        <w:t xml:space="preserve"> кездеседі.</w:t>
      </w:r>
      <w:r w:rsidRPr="001942F8">
        <w:rPr>
          <w:sz w:val="28"/>
          <w:szCs w:val="26"/>
          <w:lang w:val="kk-KZ"/>
        </w:rPr>
        <w:t xml:space="preserve"> </w:t>
      </w:r>
      <w:r>
        <w:rPr>
          <w:sz w:val="28"/>
          <w:szCs w:val="26"/>
          <w:lang w:val="kk-KZ"/>
        </w:rPr>
        <w:t>Толық құнды емес</w:t>
      </w:r>
      <w:r w:rsidRPr="001942F8">
        <w:rPr>
          <w:sz w:val="28"/>
          <w:szCs w:val="26"/>
          <w:lang w:val="kk-KZ"/>
        </w:rPr>
        <w:t xml:space="preserve"> ақуыздардың дәнекер тінінің аз болуына </w:t>
      </w:r>
      <w:r w:rsidRPr="001942F8">
        <w:rPr>
          <w:sz w:val="28"/>
          <w:szCs w:val="26"/>
          <w:lang w:val="kk-KZ"/>
        </w:rPr>
        <w:lastRenderedPageBreak/>
        <w:t>байланысты сиыр етіне қарағанда 2-3 есе аз (шамамен 7%)</w:t>
      </w:r>
      <w:r>
        <w:rPr>
          <w:sz w:val="28"/>
          <w:szCs w:val="26"/>
          <w:lang w:val="kk-KZ"/>
        </w:rPr>
        <w:t xml:space="preserve"> болады</w:t>
      </w:r>
      <w:r w:rsidRPr="001942F8">
        <w:rPr>
          <w:sz w:val="28"/>
          <w:szCs w:val="26"/>
          <w:lang w:val="kk-KZ"/>
        </w:rPr>
        <w:t xml:space="preserve">. Оның </w:t>
      </w:r>
      <w:r>
        <w:rPr>
          <w:sz w:val="28"/>
          <w:szCs w:val="26"/>
          <w:lang w:val="kk-KZ"/>
        </w:rPr>
        <w:t xml:space="preserve">құрамында ауыстырылатын </w:t>
      </w:r>
      <w:r w:rsidRPr="001942F8">
        <w:rPr>
          <w:sz w:val="28"/>
          <w:szCs w:val="26"/>
          <w:lang w:val="kk-KZ"/>
        </w:rPr>
        <w:t xml:space="preserve">және </w:t>
      </w:r>
      <w:r>
        <w:rPr>
          <w:sz w:val="28"/>
          <w:szCs w:val="26"/>
          <w:lang w:val="kk-KZ"/>
        </w:rPr>
        <w:t>ауыстырылмайтын</w:t>
      </w:r>
      <w:r w:rsidRPr="001942F8">
        <w:rPr>
          <w:sz w:val="28"/>
          <w:szCs w:val="26"/>
          <w:lang w:val="kk-KZ"/>
        </w:rPr>
        <w:t xml:space="preserve"> аминқышқылдарының толық жиынтығы бар. Құс етінің липидтері триглицеридтер</w:t>
      </w:r>
      <w:r>
        <w:rPr>
          <w:sz w:val="28"/>
          <w:szCs w:val="26"/>
          <w:lang w:val="kk-KZ"/>
        </w:rPr>
        <w:t>мен</w:t>
      </w:r>
      <w:r w:rsidRPr="001942F8">
        <w:rPr>
          <w:sz w:val="28"/>
          <w:szCs w:val="26"/>
          <w:lang w:val="kk-KZ"/>
        </w:rPr>
        <w:t>, фосфолипидтер</w:t>
      </w:r>
      <w:r>
        <w:rPr>
          <w:sz w:val="28"/>
          <w:szCs w:val="26"/>
          <w:lang w:val="kk-KZ"/>
        </w:rPr>
        <w:t>мен</w:t>
      </w:r>
      <w:r w:rsidRPr="001942F8">
        <w:rPr>
          <w:sz w:val="28"/>
          <w:szCs w:val="26"/>
          <w:lang w:val="kk-KZ"/>
        </w:rPr>
        <w:t xml:space="preserve"> және холестеринмен </w:t>
      </w:r>
      <w:r>
        <w:rPr>
          <w:sz w:val="28"/>
          <w:szCs w:val="26"/>
          <w:lang w:val="kk-KZ"/>
        </w:rPr>
        <w:t>берілген</w:t>
      </w:r>
      <w:r w:rsidRPr="001942F8">
        <w:rPr>
          <w:sz w:val="28"/>
          <w:szCs w:val="26"/>
          <w:lang w:val="kk-KZ"/>
        </w:rPr>
        <w:t>.</w:t>
      </w:r>
    </w:p>
    <w:p w14:paraId="7F53C7EB" w14:textId="77777777" w:rsidR="00F83006" w:rsidRPr="001942F8" w:rsidRDefault="00F83006" w:rsidP="005911F1">
      <w:pPr>
        <w:pStyle w:val="a6"/>
        <w:suppressAutoHyphens/>
        <w:spacing w:after="0"/>
        <w:ind w:left="0" w:right="0" w:firstLine="709"/>
        <w:rPr>
          <w:sz w:val="28"/>
          <w:szCs w:val="26"/>
          <w:lang w:val="kk-KZ"/>
        </w:rPr>
      </w:pPr>
      <w:r w:rsidRPr="001942F8">
        <w:rPr>
          <w:sz w:val="28"/>
          <w:szCs w:val="26"/>
          <w:lang w:val="kk-KZ"/>
        </w:rPr>
        <w:t xml:space="preserve">Бройлер </w:t>
      </w:r>
      <w:r>
        <w:rPr>
          <w:sz w:val="28"/>
          <w:szCs w:val="26"/>
          <w:lang w:val="kk-KZ"/>
        </w:rPr>
        <w:t>балапандар</w:t>
      </w:r>
      <w:r w:rsidRPr="001942F8">
        <w:rPr>
          <w:sz w:val="28"/>
          <w:szCs w:val="26"/>
          <w:lang w:val="kk-KZ"/>
        </w:rPr>
        <w:t xml:space="preserve"> ет</w:t>
      </w:r>
      <w:r>
        <w:rPr>
          <w:sz w:val="28"/>
          <w:szCs w:val="26"/>
          <w:lang w:val="kk-KZ"/>
        </w:rPr>
        <w:t>терінің</w:t>
      </w:r>
      <w:r w:rsidRPr="001942F8">
        <w:rPr>
          <w:sz w:val="28"/>
          <w:szCs w:val="26"/>
          <w:lang w:val="kk-KZ"/>
        </w:rPr>
        <w:t xml:space="preserve"> липидтеріндегі май мөлшері 82 %, ал фосфолипидтер 18% құрайды.</w:t>
      </w:r>
    </w:p>
    <w:p w14:paraId="4C297875" w14:textId="133EEC5D" w:rsidR="00F83006" w:rsidRPr="001942F8" w:rsidRDefault="00F83006" w:rsidP="005911F1">
      <w:pPr>
        <w:pStyle w:val="a6"/>
        <w:suppressAutoHyphens/>
        <w:spacing w:after="0"/>
        <w:ind w:left="0" w:right="0" w:firstLine="709"/>
        <w:rPr>
          <w:sz w:val="28"/>
          <w:szCs w:val="26"/>
          <w:lang w:val="kk-KZ"/>
        </w:rPr>
      </w:pPr>
      <w:r w:rsidRPr="001942F8">
        <w:rPr>
          <w:sz w:val="28"/>
          <w:szCs w:val="26"/>
          <w:lang w:val="kk-KZ"/>
        </w:rPr>
        <w:t>Құс еті майының май-қышқыл құрамының ерекшелігі олардың ішінде</w:t>
      </w:r>
      <w:r>
        <w:rPr>
          <w:sz w:val="28"/>
          <w:szCs w:val="26"/>
          <w:lang w:val="kk-KZ"/>
        </w:rPr>
        <w:t>гі</w:t>
      </w:r>
      <w:r w:rsidRPr="001942F8">
        <w:rPr>
          <w:sz w:val="28"/>
          <w:szCs w:val="26"/>
          <w:lang w:val="kk-KZ"/>
        </w:rPr>
        <w:t xml:space="preserve"> қанықпаған май қышқылдарының (барлық қышқылдардың 69-73%), </w:t>
      </w:r>
      <w:r>
        <w:rPr>
          <w:sz w:val="28"/>
          <w:szCs w:val="26"/>
          <w:lang w:val="kk-KZ"/>
        </w:rPr>
        <w:t xml:space="preserve">сонымен қатар </w:t>
      </w:r>
      <w:r w:rsidRPr="001942F8">
        <w:rPr>
          <w:sz w:val="28"/>
          <w:szCs w:val="26"/>
          <w:lang w:val="kk-KZ"/>
        </w:rPr>
        <w:t xml:space="preserve">полиқанықпаған май қышқылдарының мөлшері айтарлықтай </w:t>
      </w:r>
      <w:r>
        <w:rPr>
          <w:sz w:val="28"/>
          <w:szCs w:val="26"/>
          <w:lang w:val="kk-KZ"/>
        </w:rPr>
        <w:t xml:space="preserve">көп </w:t>
      </w:r>
      <w:r w:rsidRPr="001942F8">
        <w:rPr>
          <w:sz w:val="28"/>
          <w:szCs w:val="26"/>
          <w:lang w:val="kk-KZ"/>
        </w:rPr>
        <w:t xml:space="preserve">болуында. Барлық май-қышқыл құрамының 27-31% құрайтын қаныққан май қышқылдары </w:t>
      </w:r>
      <w:r>
        <w:rPr>
          <w:sz w:val="28"/>
          <w:szCs w:val="26"/>
          <w:lang w:val="kk-KZ"/>
        </w:rPr>
        <w:t>көп мөлшерде</w:t>
      </w:r>
      <w:r w:rsidRPr="001942F8">
        <w:rPr>
          <w:sz w:val="28"/>
          <w:szCs w:val="26"/>
          <w:lang w:val="kk-KZ"/>
        </w:rPr>
        <w:t xml:space="preserve"> пальмитикалық (18-26%) және стеарин (5,7 - 8,8 %) май қышқылдарымен және өте аз мөлшерде (0,2-0,6%) лаурин, миристин, пентадекан, маргарин және арахидон қышқылдарымен ұсынылған. Қанықпаған қышқылдардан олеин (30-46%) және пальмитол (5,7-9%) басым, </w:t>
      </w:r>
      <w:r>
        <w:rPr>
          <w:sz w:val="28"/>
          <w:szCs w:val="26"/>
          <w:lang w:val="kk-KZ"/>
        </w:rPr>
        <w:t xml:space="preserve">моно </w:t>
      </w:r>
      <w:r w:rsidRPr="001942F8">
        <w:rPr>
          <w:sz w:val="28"/>
          <w:szCs w:val="26"/>
          <w:lang w:val="kk-KZ"/>
        </w:rPr>
        <w:t>қанықпаған май қышқылдарынан миристол, гептадецен, гадолеин табылған</w:t>
      </w:r>
      <w:r w:rsidR="00B12BD4">
        <w:rPr>
          <w:sz w:val="28"/>
          <w:szCs w:val="26"/>
          <w:lang w:val="kk-KZ"/>
        </w:rPr>
        <w:t xml:space="preserve"> </w:t>
      </w:r>
      <w:r w:rsidR="00B12BD4" w:rsidRPr="0010049F">
        <w:rPr>
          <w:sz w:val="28"/>
          <w:szCs w:val="28"/>
          <w:lang w:val="kk-KZ"/>
        </w:rPr>
        <w:t>[</w:t>
      </w:r>
      <w:r w:rsidR="00B12BD4">
        <w:rPr>
          <w:sz w:val="28"/>
          <w:szCs w:val="28"/>
          <w:lang w:val="kk-KZ"/>
        </w:rPr>
        <w:t>1</w:t>
      </w:r>
      <w:r w:rsidR="006B31F9">
        <w:rPr>
          <w:sz w:val="28"/>
          <w:szCs w:val="28"/>
          <w:lang w:val="kk-KZ"/>
        </w:rPr>
        <w:t>15</w:t>
      </w:r>
      <w:r w:rsidR="00B12BD4" w:rsidRPr="0010049F">
        <w:rPr>
          <w:sz w:val="28"/>
          <w:szCs w:val="28"/>
          <w:lang w:val="kk-KZ"/>
        </w:rPr>
        <w:t>]</w:t>
      </w:r>
      <w:r w:rsidRPr="001942F8">
        <w:rPr>
          <w:sz w:val="28"/>
          <w:szCs w:val="26"/>
          <w:lang w:val="kk-KZ"/>
        </w:rPr>
        <w:t>.</w:t>
      </w:r>
    </w:p>
    <w:p w14:paraId="6DFF0488" w14:textId="5163DBE2" w:rsidR="00F83006" w:rsidRPr="001942F8" w:rsidRDefault="00F83006" w:rsidP="005911F1">
      <w:pPr>
        <w:pStyle w:val="a6"/>
        <w:suppressAutoHyphens/>
        <w:spacing w:after="0"/>
        <w:ind w:left="0" w:right="0" w:firstLine="709"/>
        <w:rPr>
          <w:sz w:val="28"/>
          <w:szCs w:val="26"/>
          <w:lang w:val="kk-KZ"/>
        </w:rPr>
      </w:pPr>
      <w:r w:rsidRPr="001942F8">
        <w:rPr>
          <w:sz w:val="28"/>
          <w:szCs w:val="26"/>
          <w:lang w:val="kk-KZ"/>
        </w:rPr>
        <w:t xml:space="preserve">Линол және арахидон қышқылдарының құрамына сәйкес құстардың майы жоғары биологиялық құндылықпен сипатталады. Сонымен, I санаттағы бройлер етінің 100 г - да бұл май қышқылдарының мөлшері 2,1 г, I санаттағы қаздар мен үйректердің етінде шамамен 6 г, яғни сиыр еті мен қой етіне қарағанда 5-20 есе көп. Құстың жасы неғұрлым үлкен және майлы болса, маңызды полиқанықпаған май қышқылдарының абсолютті мөлшері соғұрлым жоғары болады. Құс етінің барлық түрлерінің май қышқылдарының құрамындағы соңғысының салыстырмалы мөлшері </w:t>
      </w:r>
      <w:r>
        <w:rPr>
          <w:sz w:val="28"/>
          <w:szCs w:val="26"/>
          <w:lang w:val="kk-KZ"/>
        </w:rPr>
        <w:t>жақын</w:t>
      </w:r>
      <w:r w:rsidRPr="001942F8">
        <w:rPr>
          <w:sz w:val="28"/>
          <w:szCs w:val="26"/>
          <w:lang w:val="kk-KZ"/>
        </w:rPr>
        <w:t xml:space="preserve"> (15-22%)</w:t>
      </w:r>
      <w:r>
        <w:rPr>
          <w:sz w:val="28"/>
          <w:szCs w:val="26"/>
          <w:lang w:val="kk-KZ"/>
        </w:rPr>
        <w:t xml:space="preserve"> келеді</w:t>
      </w:r>
      <w:r w:rsidR="00B12BD4">
        <w:rPr>
          <w:sz w:val="28"/>
          <w:szCs w:val="26"/>
          <w:lang w:val="kk-KZ"/>
        </w:rPr>
        <w:t xml:space="preserve"> </w:t>
      </w:r>
      <w:r w:rsidR="00B12BD4" w:rsidRPr="0010049F">
        <w:rPr>
          <w:sz w:val="28"/>
          <w:szCs w:val="28"/>
          <w:lang w:val="kk-KZ"/>
        </w:rPr>
        <w:t>[</w:t>
      </w:r>
      <w:r w:rsidR="00B12BD4">
        <w:rPr>
          <w:sz w:val="28"/>
          <w:szCs w:val="28"/>
          <w:lang w:val="kk-KZ"/>
        </w:rPr>
        <w:t>1</w:t>
      </w:r>
      <w:r w:rsidR="006B31F9">
        <w:rPr>
          <w:sz w:val="28"/>
          <w:szCs w:val="28"/>
          <w:lang w:val="kk-KZ"/>
        </w:rPr>
        <w:t>16</w:t>
      </w:r>
      <w:r w:rsidR="00B12BD4" w:rsidRPr="0010049F">
        <w:rPr>
          <w:sz w:val="28"/>
          <w:szCs w:val="28"/>
          <w:lang w:val="kk-KZ"/>
        </w:rPr>
        <w:t>]</w:t>
      </w:r>
      <w:r w:rsidRPr="001942F8">
        <w:rPr>
          <w:sz w:val="28"/>
          <w:szCs w:val="26"/>
          <w:lang w:val="kk-KZ"/>
        </w:rPr>
        <w:t>.</w:t>
      </w:r>
    </w:p>
    <w:p w14:paraId="6B5DC20D" w14:textId="77777777" w:rsidR="00F83006" w:rsidRPr="001942F8" w:rsidRDefault="00F83006" w:rsidP="005911F1">
      <w:pPr>
        <w:pStyle w:val="a6"/>
        <w:suppressAutoHyphens/>
        <w:spacing w:after="0"/>
        <w:ind w:left="0" w:right="0" w:firstLine="709"/>
        <w:rPr>
          <w:sz w:val="28"/>
          <w:szCs w:val="26"/>
          <w:lang w:val="kk-KZ"/>
        </w:rPr>
      </w:pPr>
      <w:r w:rsidRPr="001942F8">
        <w:rPr>
          <w:sz w:val="28"/>
          <w:szCs w:val="26"/>
          <w:lang w:val="kk-KZ"/>
        </w:rPr>
        <w:t xml:space="preserve">Дені сау адамның рационында полиқанықпаған май қышқылдарының қаныққанға қатынасы кемінде 0,3, ал құс етінде олардың қатынасы 0,6-0,7 болуы керек. Құс майының май-қышқыл құрамына оның түрі мен майы әсер етеді. Жас құстың етінде ересек құстың етіне қарағанда қаныққан </w:t>
      </w:r>
      <w:r>
        <w:rPr>
          <w:sz w:val="28"/>
          <w:szCs w:val="26"/>
          <w:lang w:val="kk-KZ"/>
        </w:rPr>
        <w:t xml:space="preserve">май қышқылдары көп </w:t>
      </w:r>
      <w:r w:rsidRPr="001942F8">
        <w:rPr>
          <w:sz w:val="28"/>
          <w:szCs w:val="26"/>
          <w:lang w:val="kk-KZ"/>
        </w:rPr>
        <w:t>және қанықпаған май қышқылдары аз</w:t>
      </w:r>
      <w:r>
        <w:rPr>
          <w:sz w:val="28"/>
          <w:szCs w:val="26"/>
          <w:lang w:val="kk-KZ"/>
        </w:rPr>
        <w:t xml:space="preserve"> болады</w:t>
      </w:r>
      <w:r w:rsidRPr="001942F8">
        <w:rPr>
          <w:sz w:val="28"/>
          <w:szCs w:val="26"/>
          <w:lang w:val="kk-KZ"/>
        </w:rPr>
        <w:t>. Құстардың майлы тіндерінің майы қатты топқа жатады.</w:t>
      </w:r>
    </w:p>
    <w:p w14:paraId="06EA5540" w14:textId="77777777" w:rsidR="00F83006" w:rsidRPr="001942F8" w:rsidRDefault="00F83006" w:rsidP="005911F1">
      <w:pPr>
        <w:pStyle w:val="a6"/>
        <w:suppressAutoHyphens/>
        <w:spacing w:after="0"/>
        <w:ind w:left="0" w:right="0" w:firstLine="709"/>
        <w:rPr>
          <w:sz w:val="28"/>
          <w:szCs w:val="26"/>
          <w:lang w:val="kk-KZ"/>
        </w:rPr>
      </w:pPr>
      <w:r>
        <w:rPr>
          <w:sz w:val="28"/>
          <w:szCs w:val="26"/>
          <w:lang w:val="kk-KZ"/>
        </w:rPr>
        <w:t>Толық құнды</w:t>
      </w:r>
      <w:r w:rsidRPr="001942F8">
        <w:rPr>
          <w:sz w:val="28"/>
          <w:szCs w:val="26"/>
          <w:lang w:val="kk-KZ"/>
        </w:rPr>
        <w:t xml:space="preserve"> ақуыздар мен полиқанықпаған май қышқылдарының көп мөлшері құс етінің жоғары тағамдық және биологиялық құндылығын анықтайды.</w:t>
      </w:r>
    </w:p>
    <w:p w14:paraId="66D53AB6" w14:textId="58016613" w:rsidR="00F83006" w:rsidRDefault="00F83006" w:rsidP="005911F1">
      <w:pPr>
        <w:suppressAutoHyphens/>
        <w:spacing w:after="0" w:line="240" w:lineRule="auto"/>
        <w:ind w:firstLine="709"/>
        <w:jc w:val="both"/>
        <w:rPr>
          <w:sz w:val="28"/>
          <w:szCs w:val="26"/>
          <w:lang w:val="kk-KZ"/>
        </w:rPr>
      </w:pPr>
      <w:r w:rsidRPr="004A2B4F">
        <w:rPr>
          <w:sz w:val="28"/>
          <w:szCs w:val="26"/>
          <w:lang w:val="kk-KZ"/>
        </w:rPr>
        <w:t xml:space="preserve">100 г бройлер етін тұтынған кезде </w:t>
      </w:r>
      <w:r>
        <w:rPr>
          <w:sz w:val="28"/>
          <w:szCs w:val="26"/>
          <w:lang w:val="kk-KZ"/>
        </w:rPr>
        <w:t xml:space="preserve">қанағаттандыратын </w:t>
      </w:r>
      <w:r w:rsidRPr="004A2B4F">
        <w:rPr>
          <w:sz w:val="28"/>
          <w:szCs w:val="26"/>
          <w:lang w:val="kk-KZ"/>
        </w:rPr>
        <w:t xml:space="preserve">адамның </w:t>
      </w:r>
      <w:r>
        <w:rPr>
          <w:sz w:val="28"/>
          <w:szCs w:val="26"/>
          <w:lang w:val="kk-KZ"/>
        </w:rPr>
        <w:t>күнделікті қажеттілігі</w:t>
      </w:r>
      <w:r w:rsidRPr="004A2B4F">
        <w:rPr>
          <w:sz w:val="28"/>
          <w:szCs w:val="26"/>
          <w:lang w:val="kk-KZ"/>
        </w:rPr>
        <w:t xml:space="preserve"> </w:t>
      </w:r>
      <w:r>
        <w:rPr>
          <w:sz w:val="28"/>
          <w:szCs w:val="26"/>
          <w:lang w:val="kk-KZ"/>
        </w:rPr>
        <w:t>жануарлар ақуыздары</w:t>
      </w:r>
      <w:r w:rsidRPr="004A2B4F">
        <w:rPr>
          <w:sz w:val="28"/>
          <w:szCs w:val="26"/>
          <w:lang w:val="kk-KZ"/>
        </w:rPr>
        <w:t xml:space="preserve"> </w:t>
      </w:r>
      <w:r>
        <w:rPr>
          <w:sz w:val="28"/>
          <w:szCs w:val="26"/>
          <w:lang w:val="kk-KZ"/>
        </w:rPr>
        <w:t>шамамен 35 %, ал майлар</w:t>
      </w:r>
      <w:r w:rsidRPr="004A2B4F">
        <w:rPr>
          <w:sz w:val="28"/>
          <w:szCs w:val="26"/>
          <w:lang w:val="kk-KZ"/>
        </w:rPr>
        <w:t xml:space="preserve"> 16-20%, маңызды</w:t>
      </w:r>
      <w:r>
        <w:rPr>
          <w:sz w:val="28"/>
          <w:szCs w:val="26"/>
          <w:lang w:val="kk-KZ"/>
        </w:rPr>
        <w:t xml:space="preserve"> полиқанықпаған май қышқылдары</w:t>
      </w:r>
      <w:r w:rsidRPr="004A2B4F">
        <w:rPr>
          <w:sz w:val="28"/>
          <w:szCs w:val="26"/>
          <w:lang w:val="kk-KZ"/>
        </w:rPr>
        <w:t xml:space="preserve"> 35%, холе</w:t>
      </w:r>
      <w:r>
        <w:rPr>
          <w:sz w:val="28"/>
          <w:szCs w:val="26"/>
          <w:lang w:val="kk-KZ"/>
        </w:rPr>
        <w:t>стерин 5</w:t>
      </w:r>
      <w:r w:rsidRPr="004A2B4F">
        <w:rPr>
          <w:sz w:val="28"/>
          <w:szCs w:val="26"/>
          <w:lang w:val="kk-KZ"/>
        </w:rPr>
        <w:t xml:space="preserve">-10% </w:t>
      </w:r>
      <w:r>
        <w:rPr>
          <w:sz w:val="28"/>
          <w:szCs w:val="26"/>
          <w:lang w:val="kk-KZ"/>
        </w:rPr>
        <w:t>құрай</w:t>
      </w:r>
      <w:r w:rsidRPr="004A2B4F">
        <w:rPr>
          <w:sz w:val="28"/>
          <w:szCs w:val="26"/>
          <w:lang w:val="kk-KZ"/>
        </w:rPr>
        <w:t xml:space="preserve">ды. </w:t>
      </w:r>
      <w:r>
        <w:rPr>
          <w:sz w:val="28"/>
          <w:szCs w:val="26"/>
          <w:lang w:val="kk-KZ"/>
        </w:rPr>
        <w:t>Ж</w:t>
      </w:r>
      <w:r w:rsidRPr="004A2B4F">
        <w:rPr>
          <w:sz w:val="28"/>
          <w:szCs w:val="26"/>
          <w:lang w:val="kk-KZ"/>
        </w:rPr>
        <w:t>ас құстың етінде бройлер етіне қарағанда экстрактивті заттар аз. Сондықтан одан өте дәмді екінші тағамдар дайындала</w:t>
      </w:r>
      <w:r>
        <w:rPr>
          <w:sz w:val="28"/>
          <w:szCs w:val="26"/>
          <w:lang w:val="kk-KZ"/>
        </w:rPr>
        <w:t>ды. Термиялық өңдеу процесінде б</w:t>
      </w:r>
      <w:r w:rsidRPr="004A2B4F">
        <w:rPr>
          <w:sz w:val="28"/>
          <w:szCs w:val="26"/>
          <w:lang w:val="kk-KZ"/>
        </w:rPr>
        <w:t>ұл өнім бұлшықет тініндегі, майдағы және терідегі заттардың күрделі түрленуі нәтижесінде жағымды ерекше дәм мен хош иіске ие болады. Бұлшықет ішіндегі майдың мөлшері құстың жасына байланысты және оған тура пропорцияда артады, ал ылғал мөлшері кері пропорцияда болады.</w:t>
      </w:r>
    </w:p>
    <w:p w14:paraId="1D3A3661" w14:textId="1314955D" w:rsidR="00F83006" w:rsidRPr="004A2B4F" w:rsidRDefault="00F83006" w:rsidP="005911F1">
      <w:pPr>
        <w:suppressAutoHyphens/>
        <w:spacing w:after="0" w:line="240" w:lineRule="auto"/>
        <w:ind w:firstLine="709"/>
        <w:jc w:val="both"/>
        <w:rPr>
          <w:sz w:val="28"/>
          <w:szCs w:val="26"/>
          <w:lang w:val="kk-KZ"/>
        </w:rPr>
      </w:pPr>
      <w:r>
        <w:rPr>
          <w:sz w:val="28"/>
          <w:szCs w:val="26"/>
          <w:lang w:val="kk-KZ"/>
        </w:rPr>
        <w:t>р</w:t>
      </w:r>
      <w:r w:rsidRPr="004A2B4F">
        <w:rPr>
          <w:sz w:val="28"/>
          <w:szCs w:val="26"/>
          <w:lang w:val="kk-KZ"/>
        </w:rPr>
        <w:t xml:space="preserve">Н </w:t>
      </w:r>
      <w:r>
        <w:rPr>
          <w:sz w:val="28"/>
          <w:szCs w:val="26"/>
          <w:lang w:val="kk-KZ"/>
        </w:rPr>
        <w:t>–</w:t>
      </w:r>
      <w:r w:rsidRPr="00525C27">
        <w:rPr>
          <w:sz w:val="28"/>
          <w:szCs w:val="26"/>
          <w:lang w:val="kk-KZ"/>
        </w:rPr>
        <w:t xml:space="preserve"> </w:t>
      </w:r>
      <w:r w:rsidRPr="004A2B4F">
        <w:rPr>
          <w:sz w:val="28"/>
          <w:szCs w:val="26"/>
          <w:lang w:val="kk-KZ"/>
        </w:rPr>
        <w:t>ет сапасының нәзіктік, суды ұстап тұру қабілеті, түсі, шырындылығы және сақтау мерзімі сияқты сипаттамаларына тікелей байланысты. Жоғары рН</w:t>
      </w:r>
      <w:r>
        <w:rPr>
          <w:sz w:val="28"/>
          <w:szCs w:val="26"/>
          <w:lang w:val="kk-KZ"/>
        </w:rPr>
        <w:t xml:space="preserve"> </w:t>
      </w:r>
      <w:r w:rsidRPr="004A2B4F">
        <w:rPr>
          <w:sz w:val="28"/>
          <w:szCs w:val="26"/>
          <w:lang w:val="kk-KZ"/>
        </w:rPr>
        <w:t xml:space="preserve">бар бройлер төс етінің еті төменгі рН бар етке қарағанда суды байланыстыру </w:t>
      </w:r>
      <w:r w:rsidRPr="004A2B4F">
        <w:rPr>
          <w:sz w:val="28"/>
          <w:szCs w:val="26"/>
          <w:lang w:val="kk-KZ"/>
        </w:rPr>
        <w:lastRenderedPageBreak/>
        <w:t>қабілетіне ие. Бройлер етінің рН-ы сойылғанға дейін бұлшықеттердегі гликогеннің мөлшеріне және сойылғаннан кейін гликогеннің сүт қышқылына айналу жылдамдығына байланысты. Түсті анықтау</w:t>
      </w:r>
      <w:r>
        <w:rPr>
          <w:sz w:val="28"/>
          <w:szCs w:val="26"/>
          <w:lang w:val="kk-KZ"/>
        </w:rPr>
        <w:t xml:space="preserve"> – </w:t>
      </w:r>
      <w:r w:rsidRPr="004A2B4F">
        <w:rPr>
          <w:sz w:val="28"/>
          <w:szCs w:val="26"/>
          <w:lang w:val="kk-KZ"/>
        </w:rPr>
        <w:t>еттің рН-ын анықтаудың</w:t>
      </w:r>
      <w:r>
        <w:rPr>
          <w:sz w:val="28"/>
          <w:szCs w:val="26"/>
          <w:lang w:val="kk-KZ"/>
        </w:rPr>
        <w:t xml:space="preserve"> оңай әдісі. Егер ет өте күңгірт</w:t>
      </w:r>
      <w:r w:rsidRPr="004A2B4F">
        <w:rPr>
          <w:sz w:val="28"/>
          <w:szCs w:val="26"/>
          <w:lang w:val="kk-KZ"/>
        </w:rPr>
        <w:t xml:space="preserve"> болса, оның рН мөлшері жоғары болады, ал егер ол өте </w:t>
      </w:r>
      <w:r>
        <w:rPr>
          <w:sz w:val="28"/>
          <w:szCs w:val="26"/>
          <w:lang w:val="kk-KZ"/>
        </w:rPr>
        <w:t>ашық болса, онда р</w:t>
      </w:r>
      <w:r w:rsidRPr="004A2B4F">
        <w:rPr>
          <w:sz w:val="28"/>
          <w:szCs w:val="26"/>
          <w:lang w:val="kk-KZ"/>
        </w:rPr>
        <w:t>Н</w:t>
      </w:r>
      <w:r>
        <w:rPr>
          <w:sz w:val="28"/>
          <w:szCs w:val="26"/>
          <w:lang w:val="kk-KZ"/>
        </w:rPr>
        <w:t xml:space="preserve"> мөлшері</w:t>
      </w:r>
      <w:r w:rsidRPr="004A2B4F">
        <w:rPr>
          <w:sz w:val="28"/>
          <w:szCs w:val="26"/>
          <w:lang w:val="kk-KZ"/>
        </w:rPr>
        <w:t xml:space="preserve"> төмен болады .</w:t>
      </w:r>
    </w:p>
    <w:p w14:paraId="5D44EE0B" w14:textId="77777777" w:rsidR="00F83006" w:rsidRPr="0080400B" w:rsidRDefault="00F83006" w:rsidP="005911F1">
      <w:pPr>
        <w:suppressAutoHyphens/>
        <w:spacing w:after="0" w:line="240" w:lineRule="auto"/>
        <w:ind w:firstLine="709"/>
        <w:jc w:val="both"/>
        <w:rPr>
          <w:sz w:val="28"/>
          <w:szCs w:val="26"/>
          <w:lang w:val="kk-KZ"/>
        </w:rPr>
      </w:pPr>
      <w:r w:rsidRPr="0080400B">
        <w:rPr>
          <w:sz w:val="28"/>
          <w:szCs w:val="26"/>
          <w:lang w:val="kk-KZ"/>
        </w:rPr>
        <w:t>Әлемдегі құс етін тұтынуды кеңейтудегі маңызды маркетингтік құралы соңғы пайдалану талаптарына сәйкес келетін жартылай фабрикаттар мен дайын өнімдерді өндіру</w:t>
      </w:r>
      <w:r>
        <w:rPr>
          <w:sz w:val="28"/>
          <w:szCs w:val="26"/>
          <w:lang w:val="kk-KZ"/>
        </w:rPr>
        <w:t xml:space="preserve"> болып табылады</w:t>
      </w:r>
      <w:r w:rsidRPr="0080400B">
        <w:rPr>
          <w:sz w:val="28"/>
          <w:szCs w:val="26"/>
          <w:lang w:val="kk-KZ"/>
        </w:rPr>
        <w:t>.</w:t>
      </w:r>
    </w:p>
    <w:p w14:paraId="386D0EC9" w14:textId="77777777" w:rsidR="00F83006" w:rsidRPr="0080400B" w:rsidRDefault="00F83006" w:rsidP="005911F1">
      <w:pPr>
        <w:suppressAutoHyphens/>
        <w:spacing w:after="0" w:line="240" w:lineRule="auto"/>
        <w:ind w:firstLine="709"/>
        <w:jc w:val="both"/>
        <w:rPr>
          <w:sz w:val="28"/>
          <w:szCs w:val="26"/>
          <w:lang w:val="kk-KZ"/>
        </w:rPr>
      </w:pPr>
      <w:r w:rsidRPr="0080400B">
        <w:rPr>
          <w:sz w:val="28"/>
          <w:szCs w:val="26"/>
          <w:lang w:val="kk-KZ"/>
        </w:rPr>
        <w:t>Қазіргі уақытта әлемнің түкпір-түкпірінде терең өңделген құс өнімдерінің кең ассортименті сәтті сатылуда: табиғи және туралған жартылай фабрикаттар, сүйексіз ақ және қызыл ет, қуырылған және маринадталған құс еті, ветчина мен шұжықтың әртүрлі түрлері, орамалар және т. б.</w:t>
      </w:r>
    </w:p>
    <w:p w14:paraId="4ADD1959" w14:textId="2F8590BE" w:rsidR="00F83006" w:rsidRPr="007234CC" w:rsidRDefault="00F83006" w:rsidP="005911F1">
      <w:pPr>
        <w:suppressAutoHyphens/>
        <w:spacing w:after="0" w:line="240" w:lineRule="auto"/>
        <w:ind w:firstLine="709"/>
        <w:jc w:val="both"/>
        <w:rPr>
          <w:sz w:val="28"/>
          <w:szCs w:val="26"/>
          <w:lang w:val="kk-KZ"/>
        </w:rPr>
      </w:pPr>
      <w:r w:rsidRPr="007234CC">
        <w:rPr>
          <w:sz w:val="28"/>
          <w:szCs w:val="26"/>
          <w:lang w:val="kk-KZ"/>
        </w:rPr>
        <w:t>Қазіргі уақытта құс етінің әлемдік өндірісінде негізгі масса бройлер етіне – 62,5 %, күркетауық – 7,5 %, үйрек – 4,2 %, қаз – 2,8 %, басқа құс етіне (тауықтар, бөдене, Гвинея құстары, қырғауылдар) қалған 23% тиесілі келеді.</w:t>
      </w:r>
    </w:p>
    <w:p w14:paraId="1F224D7E" w14:textId="77777777" w:rsidR="00F83006" w:rsidRPr="001942F8" w:rsidRDefault="00F83006" w:rsidP="005911F1">
      <w:pPr>
        <w:suppressAutoHyphens/>
        <w:spacing w:after="0" w:line="240" w:lineRule="auto"/>
        <w:ind w:firstLine="709"/>
        <w:jc w:val="both"/>
        <w:rPr>
          <w:sz w:val="28"/>
          <w:szCs w:val="26"/>
          <w:lang w:val="kk-KZ"/>
        </w:rPr>
      </w:pPr>
      <w:r w:rsidRPr="001942F8">
        <w:rPr>
          <w:sz w:val="28"/>
          <w:szCs w:val="26"/>
          <w:lang w:val="kk-KZ"/>
        </w:rPr>
        <w:t xml:space="preserve">Құс етін өндірудің тез өсуі тұтынушылар тарапынан үнемі сұранысқа </w:t>
      </w:r>
      <w:r>
        <w:rPr>
          <w:sz w:val="28"/>
          <w:szCs w:val="26"/>
          <w:lang w:val="kk-KZ"/>
        </w:rPr>
        <w:t xml:space="preserve">ие болуына </w:t>
      </w:r>
      <w:r w:rsidRPr="001942F8">
        <w:rPr>
          <w:sz w:val="28"/>
          <w:szCs w:val="26"/>
          <w:lang w:val="kk-KZ"/>
        </w:rPr>
        <w:t>байланысты. Осының салдары</w:t>
      </w:r>
      <w:r>
        <w:rPr>
          <w:sz w:val="28"/>
          <w:szCs w:val="26"/>
          <w:lang w:val="kk-KZ"/>
        </w:rPr>
        <w:t xml:space="preserve">нан </w:t>
      </w:r>
      <w:r w:rsidRPr="001942F8">
        <w:rPr>
          <w:sz w:val="28"/>
          <w:szCs w:val="26"/>
          <w:lang w:val="kk-KZ"/>
        </w:rPr>
        <w:t>-</w:t>
      </w:r>
      <w:r>
        <w:rPr>
          <w:sz w:val="28"/>
          <w:szCs w:val="26"/>
          <w:lang w:val="kk-KZ"/>
        </w:rPr>
        <w:t xml:space="preserve"> </w:t>
      </w:r>
      <w:r w:rsidRPr="001942F8">
        <w:rPr>
          <w:sz w:val="28"/>
          <w:szCs w:val="26"/>
          <w:lang w:val="kk-KZ"/>
        </w:rPr>
        <w:t>құс өнімдерінің ассортиментін кеңейту, өнімдердің қауіпсіздігін және олардың жоғары сапасын сақтауды қамтамасыз ететін жаңа рецепт</w:t>
      </w:r>
      <w:r>
        <w:rPr>
          <w:sz w:val="28"/>
          <w:szCs w:val="26"/>
          <w:lang w:val="kk-KZ"/>
        </w:rPr>
        <w:t>ураларды</w:t>
      </w:r>
      <w:r w:rsidRPr="001942F8">
        <w:rPr>
          <w:sz w:val="28"/>
          <w:szCs w:val="26"/>
          <w:lang w:val="kk-KZ"/>
        </w:rPr>
        <w:t>, жаңа технологияларды әзірлеу</w:t>
      </w:r>
      <w:r>
        <w:rPr>
          <w:sz w:val="28"/>
          <w:szCs w:val="26"/>
          <w:lang w:val="kk-KZ"/>
        </w:rPr>
        <w:t xml:space="preserve"> пайда болуда</w:t>
      </w:r>
      <w:r w:rsidRPr="001942F8">
        <w:rPr>
          <w:sz w:val="28"/>
          <w:szCs w:val="26"/>
          <w:lang w:val="kk-KZ"/>
        </w:rPr>
        <w:t>.</w:t>
      </w:r>
    </w:p>
    <w:p w14:paraId="02038C4E" w14:textId="7EB0E2A4" w:rsidR="00F83006" w:rsidRPr="001942F8" w:rsidRDefault="00F83006" w:rsidP="005911F1">
      <w:pPr>
        <w:suppressAutoHyphens/>
        <w:spacing w:after="0" w:line="240" w:lineRule="auto"/>
        <w:ind w:firstLine="709"/>
        <w:jc w:val="both"/>
        <w:rPr>
          <w:sz w:val="28"/>
          <w:szCs w:val="26"/>
          <w:lang w:val="kk-KZ"/>
        </w:rPr>
      </w:pPr>
      <w:r w:rsidRPr="001942F8">
        <w:rPr>
          <w:sz w:val="28"/>
          <w:szCs w:val="26"/>
          <w:lang w:val="kk-KZ"/>
        </w:rPr>
        <w:t>Құс етін терең өңдеудің перспективті бағыттарының бірі</w:t>
      </w:r>
      <w:r>
        <w:rPr>
          <w:sz w:val="28"/>
          <w:szCs w:val="26"/>
          <w:lang w:val="kk-KZ"/>
        </w:rPr>
        <w:t xml:space="preserve"> </w:t>
      </w:r>
      <w:r w:rsidRPr="001942F8">
        <w:rPr>
          <w:sz w:val="28"/>
          <w:szCs w:val="26"/>
          <w:lang w:val="kk-KZ"/>
        </w:rPr>
        <w:t>-</w:t>
      </w:r>
      <w:r>
        <w:rPr>
          <w:sz w:val="28"/>
          <w:szCs w:val="26"/>
          <w:lang w:val="kk-KZ"/>
        </w:rPr>
        <w:t xml:space="preserve"> </w:t>
      </w:r>
      <w:r w:rsidRPr="001942F8">
        <w:rPr>
          <w:sz w:val="28"/>
          <w:szCs w:val="26"/>
          <w:lang w:val="kk-KZ"/>
        </w:rPr>
        <w:t>жартылай фабрикаттар өндірісі</w:t>
      </w:r>
      <w:r>
        <w:rPr>
          <w:sz w:val="28"/>
          <w:szCs w:val="26"/>
          <w:lang w:val="kk-KZ"/>
        </w:rPr>
        <w:t xml:space="preserve"> болып табылады</w:t>
      </w:r>
      <w:r w:rsidRPr="001942F8">
        <w:rPr>
          <w:sz w:val="28"/>
          <w:szCs w:val="26"/>
          <w:lang w:val="kk-KZ"/>
        </w:rPr>
        <w:t xml:space="preserve">. Өндіруші үшін құс етін жартылай фабрикаттар түрінде сату сол етті </w:t>
      </w:r>
      <w:r>
        <w:rPr>
          <w:sz w:val="28"/>
          <w:szCs w:val="26"/>
          <w:lang w:val="kk-KZ"/>
        </w:rPr>
        <w:t>ұша</w:t>
      </w:r>
      <w:r w:rsidRPr="001942F8">
        <w:rPr>
          <w:sz w:val="28"/>
          <w:szCs w:val="26"/>
          <w:lang w:val="kk-KZ"/>
        </w:rPr>
        <w:t xml:space="preserve"> түрінде сатумен салыстырғанда пайданы 30% - ға дейін арттыруға мүмкіндік береді [</w:t>
      </w:r>
      <w:r w:rsidR="00B12BD4">
        <w:rPr>
          <w:sz w:val="28"/>
          <w:szCs w:val="26"/>
          <w:lang w:val="kk-KZ"/>
        </w:rPr>
        <w:t>1</w:t>
      </w:r>
      <w:r w:rsidR="006B31F9">
        <w:rPr>
          <w:sz w:val="28"/>
          <w:szCs w:val="26"/>
          <w:lang w:val="kk-KZ"/>
        </w:rPr>
        <w:t>17</w:t>
      </w:r>
      <w:r w:rsidRPr="001942F8">
        <w:rPr>
          <w:sz w:val="28"/>
          <w:szCs w:val="26"/>
          <w:lang w:val="kk-KZ"/>
        </w:rPr>
        <w:t>].</w:t>
      </w:r>
    </w:p>
    <w:p w14:paraId="5D2A4248" w14:textId="77777777" w:rsidR="00F83006" w:rsidRPr="001942F8" w:rsidRDefault="00F83006" w:rsidP="005911F1">
      <w:pPr>
        <w:suppressAutoHyphens/>
        <w:spacing w:after="0" w:line="240" w:lineRule="auto"/>
        <w:ind w:firstLine="709"/>
        <w:jc w:val="both"/>
        <w:rPr>
          <w:sz w:val="28"/>
          <w:szCs w:val="26"/>
          <w:lang w:val="kk-KZ"/>
        </w:rPr>
      </w:pPr>
      <w:r w:rsidRPr="001942F8">
        <w:rPr>
          <w:sz w:val="28"/>
          <w:szCs w:val="26"/>
          <w:lang w:val="kk-KZ"/>
        </w:rPr>
        <w:t xml:space="preserve">Табиғи, табиғи </w:t>
      </w:r>
      <w:r>
        <w:rPr>
          <w:sz w:val="28"/>
          <w:szCs w:val="26"/>
          <w:lang w:val="kk-KZ"/>
        </w:rPr>
        <w:t>аунатылған</w:t>
      </w:r>
      <w:r w:rsidRPr="001942F8">
        <w:rPr>
          <w:sz w:val="28"/>
          <w:szCs w:val="26"/>
          <w:lang w:val="kk-KZ"/>
        </w:rPr>
        <w:t xml:space="preserve">, </w:t>
      </w:r>
      <w:r>
        <w:rPr>
          <w:sz w:val="28"/>
          <w:szCs w:val="26"/>
          <w:lang w:val="kk-KZ"/>
        </w:rPr>
        <w:t>тартылған</w:t>
      </w:r>
      <w:r w:rsidRPr="001942F8">
        <w:rPr>
          <w:sz w:val="28"/>
          <w:szCs w:val="26"/>
          <w:lang w:val="kk-KZ"/>
        </w:rPr>
        <w:t>, ет-сүйек</w:t>
      </w:r>
      <w:r>
        <w:rPr>
          <w:sz w:val="28"/>
          <w:szCs w:val="26"/>
          <w:lang w:val="kk-KZ"/>
        </w:rPr>
        <w:t>ті</w:t>
      </w:r>
      <w:r w:rsidRPr="001942F8">
        <w:rPr>
          <w:sz w:val="28"/>
          <w:szCs w:val="26"/>
          <w:lang w:val="kk-KZ"/>
        </w:rPr>
        <w:t>, сүйексіз, туралған жартылай фабрикаттарды қоса алғанда, құс етінен жасалған жартылай фабрикаттардың кең ассортименті әр түрлі әлеуметтік топтардың тұтынушыларының қажеттіліктерін қамтамасыз ете отырып, шикізатты ұтымды пайдалануға мүмкіндік береді.</w:t>
      </w:r>
    </w:p>
    <w:p w14:paraId="393DBBF8" w14:textId="77777777" w:rsidR="00F83006" w:rsidRPr="003403DF" w:rsidRDefault="00F83006" w:rsidP="005911F1">
      <w:pPr>
        <w:suppressAutoHyphens/>
        <w:spacing w:after="0" w:line="240" w:lineRule="auto"/>
        <w:ind w:firstLine="709"/>
        <w:jc w:val="both"/>
        <w:rPr>
          <w:sz w:val="28"/>
          <w:szCs w:val="26"/>
          <w:lang w:val="kk-KZ"/>
        </w:rPr>
      </w:pPr>
      <w:r w:rsidRPr="001942F8">
        <w:rPr>
          <w:sz w:val="28"/>
          <w:szCs w:val="26"/>
          <w:lang w:val="kk-KZ"/>
        </w:rPr>
        <w:t xml:space="preserve">Тауық етінен жасалған табиғи жартылай фабрикаттарға </w:t>
      </w:r>
      <w:r>
        <w:rPr>
          <w:sz w:val="28"/>
          <w:szCs w:val="26"/>
          <w:lang w:val="kk-KZ"/>
        </w:rPr>
        <w:t>сүб</w:t>
      </w:r>
      <w:r w:rsidRPr="001942F8">
        <w:rPr>
          <w:sz w:val="28"/>
          <w:szCs w:val="26"/>
          <w:lang w:val="kk-KZ"/>
        </w:rPr>
        <w:t xml:space="preserve">е және сүйегі бар сүбе, </w:t>
      </w:r>
      <w:r>
        <w:rPr>
          <w:sz w:val="28"/>
          <w:szCs w:val="26"/>
          <w:lang w:val="kk-KZ"/>
        </w:rPr>
        <w:t>төс еті</w:t>
      </w:r>
      <w:r w:rsidRPr="001942F8">
        <w:rPr>
          <w:sz w:val="28"/>
          <w:szCs w:val="26"/>
          <w:lang w:val="kk-KZ"/>
        </w:rPr>
        <w:t xml:space="preserve">, ветчина, сүйексіз ет, сорпа мен бұқтыруға арналған жиынтықтар жатады. Тауық </w:t>
      </w:r>
      <w:r>
        <w:rPr>
          <w:sz w:val="28"/>
          <w:szCs w:val="26"/>
          <w:lang w:val="kk-KZ"/>
        </w:rPr>
        <w:t>сүбес</w:t>
      </w:r>
      <w:r w:rsidRPr="001942F8">
        <w:rPr>
          <w:sz w:val="28"/>
          <w:szCs w:val="26"/>
          <w:lang w:val="kk-KZ"/>
        </w:rPr>
        <w:t>і</w:t>
      </w:r>
      <w:r>
        <w:rPr>
          <w:sz w:val="28"/>
          <w:szCs w:val="26"/>
          <w:lang w:val="kk-KZ"/>
        </w:rPr>
        <w:t xml:space="preserve"> </w:t>
      </w:r>
      <w:r w:rsidRPr="001942F8">
        <w:rPr>
          <w:sz w:val="28"/>
          <w:szCs w:val="26"/>
          <w:lang w:val="kk-KZ"/>
        </w:rPr>
        <w:t>-</w:t>
      </w:r>
      <w:r>
        <w:rPr>
          <w:sz w:val="28"/>
          <w:szCs w:val="26"/>
          <w:lang w:val="kk-KZ"/>
        </w:rPr>
        <w:t xml:space="preserve"> </w:t>
      </w:r>
      <w:r w:rsidRPr="001942F8">
        <w:rPr>
          <w:sz w:val="28"/>
          <w:szCs w:val="26"/>
          <w:lang w:val="kk-KZ"/>
        </w:rPr>
        <w:t xml:space="preserve">терісі жоқ </w:t>
      </w:r>
      <w:r>
        <w:rPr>
          <w:sz w:val="28"/>
          <w:szCs w:val="26"/>
          <w:lang w:val="kk-KZ"/>
        </w:rPr>
        <w:t>кеуде</w:t>
      </w:r>
      <w:r w:rsidRPr="001942F8">
        <w:rPr>
          <w:sz w:val="28"/>
          <w:szCs w:val="26"/>
          <w:lang w:val="kk-KZ"/>
        </w:rPr>
        <w:t xml:space="preserve"> бұлшықеттер</w:t>
      </w:r>
      <w:r>
        <w:rPr>
          <w:sz w:val="28"/>
          <w:szCs w:val="26"/>
          <w:lang w:val="kk-KZ"/>
        </w:rPr>
        <w:t>і</w:t>
      </w:r>
      <w:r w:rsidRPr="001942F8">
        <w:rPr>
          <w:sz w:val="28"/>
          <w:szCs w:val="26"/>
          <w:lang w:val="kk-KZ"/>
        </w:rPr>
        <w:t xml:space="preserve">, сүйегі бар тауық </w:t>
      </w:r>
      <w:r>
        <w:rPr>
          <w:sz w:val="28"/>
          <w:szCs w:val="26"/>
          <w:lang w:val="kk-KZ"/>
        </w:rPr>
        <w:t>сүбесі</w:t>
      </w:r>
      <w:r w:rsidRPr="001942F8">
        <w:rPr>
          <w:sz w:val="28"/>
          <w:szCs w:val="26"/>
          <w:lang w:val="kk-KZ"/>
        </w:rPr>
        <w:t>, оған жұмсағынан босатылған ұзындығы 3</w:t>
      </w:r>
      <w:r>
        <w:rPr>
          <w:sz w:val="28"/>
          <w:szCs w:val="26"/>
          <w:lang w:val="kk-KZ"/>
        </w:rPr>
        <w:t>.</w:t>
      </w:r>
      <w:r w:rsidRPr="001942F8">
        <w:rPr>
          <w:sz w:val="28"/>
          <w:szCs w:val="26"/>
          <w:lang w:val="kk-KZ"/>
        </w:rPr>
        <w:t xml:space="preserve">..4 см тауықтың </w:t>
      </w:r>
      <w:r>
        <w:rPr>
          <w:sz w:val="28"/>
          <w:szCs w:val="26"/>
          <w:lang w:val="kk-KZ"/>
        </w:rPr>
        <w:t xml:space="preserve">иық сүйегі кіреді. Тауықтың </w:t>
      </w:r>
      <w:r w:rsidRPr="003403DF">
        <w:rPr>
          <w:sz w:val="28"/>
          <w:szCs w:val="26"/>
          <w:lang w:val="kk-KZ"/>
        </w:rPr>
        <w:t>төс еті</w:t>
      </w:r>
      <w:r>
        <w:rPr>
          <w:sz w:val="28"/>
          <w:szCs w:val="26"/>
          <w:lang w:val="kk-KZ"/>
        </w:rPr>
        <w:t xml:space="preserve"> </w:t>
      </w:r>
      <w:r w:rsidRPr="003403DF">
        <w:rPr>
          <w:sz w:val="28"/>
          <w:szCs w:val="26"/>
          <w:lang w:val="kk-KZ"/>
        </w:rPr>
        <w:t>–</w:t>
      </w:r>
      <w:r>
        <w:rPr>
          <w:sz w:val="28"/>
          <w:szCs w:val="26"/>
          <w:lang w:val="kk-KZ"/>
        </w:rPr>
        <w:t xml:space="preserve"> </w:t>
      </w:r>
      <w:r w:rsidRPr="003403DF">
        <w:rPr>
          <w:sz w:val="28"/>
          <w:szCs w:val="26"/>
          <w:lang w:val="kk-KZ"/>
        </w:rPr>
        <w:t xml:space="preserve">сүйек пен терісі </w:t>
      </w:r>
      <w:r>
        <w:rPr>
          <w:sz w:val="28"/>
          <w:szCs w:val="26"/>
          <w:lang w:val="kk-KZ"/>
        </w:rPr>
        <w:t>күрделі</w:t>
      </w:r>
      <w:r w:rsidRPr="003403DF">
        <w:rPr>
          <w:sz w:val="28"/>
          <w:szCs w:val="26"/>
          <w:lang w:val="kk-KZ"/>
        </w:rPr>
        <w:t xml:space="preserve"> </w:t>
      </w:r>
      <w:r>
        <w:rPr>
          <w:sz w:val="28"/>
          <w:szCs w:val="26"/>
          <w:lang w:val="kk-KZ"/>
        </w:rPr>
        <w:t xml:space="preserve">төс </w:t>
      </w:r>
      <w:r w:rsidRPr="003403DF">
        <w:rPr>
          <w:sz w:val="28"/>
          <w:szCs w:val="26"/>
          <w:lang w:val="kk-KZ"/>
        </w:rPr>
        <w:t>бұлшықеттер</w:t>
      </w:r>
      <w:r>
        <w:rPr>
          <w:sz w:val="28"/>
          <w:szCs w:val="26"/>
          <w:lang w:val="kk-KZ"/>
        </w:rPr>
        <w:t>і жатады</w:t>
      </w:r>
      <w:r w:rsidRPr="003403DF">
        <w:rPr>
          <w:sz w:val="28"/>
          <w:szCs w:val="26"/>
          <w:lang w:val="kk-KZ"/>
        </w:rPr>
        <w:t>.</w:t>
      </w:r>
    </w:p>
    <w:p w14:paraId="1060F496" w14:textId="0BCD2C97" w:rsidR="00F83006" w:rsidRPr="001942F8" w:rsidRDefault="00F83006" w:rsidP="005911F1">
      <w:pPr>
        <w:suppressAutoHyphens/>
        <w:spacing w:after="0" w:line="240" w:lineRule="auto"/>
        <w:ind w:firstLine="709"/>
        <w:jc w:val="both"/>
        <w:rPr>
          <w:sz w:val="28"/>
          <w:szCs w:val="26"/>
          <w:lang w:val="kk-KZ"/>
        </w:rPr>
      </w:pPr>
      <w:r w:rsidRPr="009F4A5C">
        <w:rPr>
          <w:sz w:val="28"/>
          <w:szCs w:val="26"/>
          <w:lang w:val="kk-KZ"/>
        </w:rPr>
        <w:t xml:space="preserve">Туралған құс етінің жартылай фабрикаттарының дәстүрлі ассортименті тауық еті немесе күркетауық етінен жасалған жоғары сапалы өнімдермен ұсынылған. </w:t>
      </w:r>
      <w:r>
        <w:rPr>
          <w:sz w:val="28"/>
          <w:szCs w:val="26"/>
          <w:lang w:val="kk-KZ"/>
        </w:rPr>
        <w:t>Бұл т</w:t>
      </w:r>
      <w:r w:rsidRPr="001942F8">
        <w:rPr>
          <w:sz w:val="28"/>
          <w:szCs w:val="26"/>
          <w:lang w:val="kk-KZ"/>
        </w:rPr>
        <w:t>опқа Киевтің котлеттері мен туралған ет</w:t>
      </w:r>
      <w:r>
        <w:rPr>
          <w:sz w:val="28"/>
          <w:szCs w:val="26"/>
          <w:lang w:val="kk-KZ"/>
        </w:rPr>
        <w:t>тен дайындалған</w:t>
      </w:r>
      <w:r w:rsidRPr="001942F8">
        <w:rPr>
          <w:sz w:val="28"/>
          <w:szCs w:val="26"/>
          <w:lang w:val="kk-KZ"/>
        </w:rPr>
        <w:t xml:space="preserve"> Киевтің котлеттері, Полтава котлеттері, арнайы котлеттер, галантин, табиғи шницель кіреді. Киевті</w:t>
      </w:r>
      <w:r>
        <w:rPr>
          <w:sz w:val="28"/>
          <w:szCs w:val="26"/>
          <w:lang w:val="kk-KZ"/>
        </w:rPr>
        <w:t>ң</w:t>
      </w:r>
      <w:r w:rsidRPr="001942F8">
        <w:rPr>
          <w:sz w:val="28"/>
          <w:szCs w:val="26"/>
          <w:lang w:val="kk-KZ"/>
        </w:rPr>
        <w:t xml:space="preserve"> котлеттер</w:t>
      </w:r>
      <w:r>
        <w:rPr>
          <w:sz w:val="28"/>
          <w:szCs w:val="26"/>
          <w:lang w:val="kk-KZ"/>
        </w:rPr>
        <w:t>і</w:t>
      </w:r>
      <w:r w:rsidRPr="001942F8">
        <w:rPr>
          <w:sz w:val="28"/>
          <w:szCs w:val="26"/>
          <w:lang w:val="kk-KZ"/>
        </w:rPr>
        <w:t xml:space="preserve"> </w:t>
      </w:r>
      <w:r>
        <w:rPr>
          <w:sz w:val="28"/>
          <w:szCs w:val="26"/>
          <w:lang w:val="kk-KZ"/>
        </w:rPr>
        <w:t xml:space="preserve">дайындау </w:t>
      </w:r>
      <w:r w:rsidRPr="001942F8">
        <w:rPr>
          <w:sz w:val="28"/>
          <w:szCs w:val="26"/>
          <w:lang w:val="kk-KZ"/>
        </w:rPr>
        <w:t xml:space="preserve">үшін үлкен және кіші </w:t>
      </w:r>
      <w:r>
        <w:rPr>
          <w:sz w:val="28"/>
          <w:szCs w:val="26"/>
          <w:lang w:val="kk-KZ"/>
        </w:rPr>
        <w:t>сүбені</w:t>
      </w:r>
      <w:r w:rsidRPr="001942F8">
        <w:rPr>
          <w:sz w:val="28"/>
          <w:szCs w:val="26"/>
          <w:lang w:val="kk-KZ"/>
        </w:rPr>
        <w:t xml:space="preserve"> </w:t>
      </w:r>
      <w:r>
        <w:rPr>
          <w:sz w:val="28"/>
          <w:szCs w:val="26"/>
          <w:lang w:val="kk-KZ"/>
        </w:rPr>
        <w:t>ұшадан</w:t>
      </w:r>
      <w:r w:rsidRPr="001942F8">
        <w:rPr>
          <w:sz w:val="28"/>
          <w:szCs w:val="26"/>
          <w:lang w:val="kk-KZ"/>
        </w:rPr>
        <w:t xml:space="preserve"> кесіп</w:t>
      </w:r>
      <w:r>
        <w:rPr>
          <w:sz w:val="28"/>
          <w:szCs w:val="26"/>
          <w:lang w:val="kk-KZ"/>
        </w:rPr>
        <w:t xml:space="preserve"> алып</w:t>
      </w:r>
      <w:r w:rsidRPr="001942F8">
        <w:rPr>
          <w:sz w:val="28"/>
          <w:szCs w:val="26"/>
          <w:lang w:val="kk-KZ"/>
        </w:rPr>
        <w:t xml:space="preserve">, оларды </w:t>
      </w:r>
      <w:r>
        <w:rPr>
          <w:sz w:val="28"/>
          <w:szCs w:val="26"/>
          <w:lang w:val="kk-KZ"/>
        </w:rPr>
        <w:t>қабықшалардан</w:t>
      </w:r>
      <w:r w:rsidRPr="001942F8">
        <w:rPr>
          <w:sz w:val="28"/>
          <w:szCs w:val="26"/>
          <w:lang w:val="kk-KZ"/>
        </w:rPr>
        <w:t xml:space="preserve">, сіңірлерден тазартады және аздап ұрғылайды. Үлкен </w:t>
      </w:r>
      <w:r>
        <w:rPr>
          <w:sz w:val="28"/>
          <w:szCs w:val="26"/>
          <w:lang w:val="kk-KZ"/>
        </w:rPr>
        <w:t>сүбе</w:t>
      </w:r>
      <w:r w:rsidRPr="001942F8">
        <w:rPr>
          <w:sz w:val="28"/>
          <w:szCs w:val="26"/>
          <w:lang w:val="kk-KZ"/>
        </w:rPr>
        <w:t>нің ортасына тартылған ет пен май бөліктері</w:t>
      </w:r>
      <w:r>
        <w:rPr>
          <w:sz w:val="28"/>
          <w:szCs w:val="26"/>
          <w:lang w:val="kk-KZ"/>
        </w:rPr>
        <w:t>н</w:t>
      </w:r>
      <w:r w:rsidRPr="001942F8">
        <w:rPr>
          <w:sz w:val="28"/>
          <w:szCs w:val="26"/>
          <w:lang w:val="kk-KZ"/>
        </w:rPr>
        <w:t xml:space="preserve"> салып, кіші</w:t>
      </w:r>
      <w:r>
        <w:rPr>
          <w:sz w:val="28"/>
          <w:szCs w:val="26"/>
          <w:lang w:val="kk-KZ"/>
        </w:rPr>
        <w:t xml:space="preserve"> сүбемен</w:t>
      </w:r>
      <w:r w:rsidRPr="001942F8">
        <w:rPr>
          <w:sz w:val="28"/>
          <w:szCs w:val="26"/>
          <w:lang w:val="kk-KZ"/>
        </w:rPr>
        <w:t xml:space="preserve"> жабады,</w:t>
      </w:r>
      <w:r>
        <w:rPr>
          <w:sz w:val="28"/>
          <w:szCs w:val="26"/>
          <w:lang w:val="kk-KZ"/>
        </w:rPr>
        <w:t xml:space="preserve"> сондай соң</w:t>
      </w:r>
      <w:r w:rsidRPr="001942F8">
        <w:rPr>
          <w:sz w:val="28"/>
          <w:szCs w:val="26"/>
          <w:lang w:val="kk-KZ"/>
        </w:rPr>
        <w:t xml:space="preserve"> тартылған ет</w:t>
      </w:r>
      <w:r>
        <w:rPr>
          <w:sz w:val="28"/>
          <w:szCs w:val="26"/>
          <w:lang w:val="kk-KZ"/>
        </w:rPr>
        <w:t>тің</w:t>
      </w:r>
      <w:r w:rsidRPr="001942F8">
        <w:rPr>
          <w:sz w:val="28"/>
          <w:szCs w:val="26"/>
          <w:lang w:val="kk-KZ"/>
        </w:rPr>
        <w:t xml:space="preserve"> бұлшықет тіндерімен жабылып тұруы үшін үлкен </w:t>
      </w:r>
      <w:r>
        <w:rPr>
          <w:sz w:val="28"/>
          <w:szCs w:val="26"/>
          <w:lang w:val="kk-KZ"/>
        </w:rPr>
        <w:t>сүбенің</w:t>
      </w:r>
      <w:r w:rsidRPr="001942F8">
        <w:rPr>
          <w:sz w:val="28"/>
          <w:szCs w:val="26"/>
          <w:lang w:val="kk-KZ"/>
        </w:rPr>
        <w:t xml:space="preserve"> шеттері</w:t>
      </w:r>
      <w:r>
        <w:rPr>
          <w:sz w:val="28"/>
          <w:szCs w:val="26"/>
          <w:lang w:val="kk-KZ"/>
        </w:rPr>
        <w:t>н</w:t>
      </w:r>
      <w:r w:rsidRPr="001942F8">
        <w:rPr>
          <w:sz w:val="28"/>
          <w:szCs w:val="26"/>
          <w:lang w:val="kk-KZ"/>
        </w:rPr>
        <w:t xml:space="preserve"> ора</w:t>
      </w:r>
      <w:r>
        <w:rPr>
          <w:sz w:val="28"/>
          <w:szCs w:val="26"/>
          <w:lang w:val="kk-KZ"/>
        </w:rPr>
        <w:t>йды</w:t>
      </w:r>
      <w:r w:rsidRPr="001942F8">
        <w:rPr>
          <w:sz w:val="28"/>
          <w:szCs w:val="26"/>
          <w:lang w:val="kk-KZ"/>
        </w:rPr>
        <w:t>. Котлеттер</w:t>
      </w:r>
      <w:r>
        <w:rPr>
          <w:sz w:val="28"/>
          <w:szCs w:val="26"/>
          <w:lang w:val="kk-KZ"/>
        </w:rPr>
        <w:t>ге</w:t>
      </w:r>
      <w:r w:rsidRPr="001942F8">
        <w:rPr>
          <w:sz w:val="28"/>
          <w:szCs w:val="26"/>
          <w:lang w:val="kk-KZ"/>
        </w:rPr>
        <w:t xml:space="preserve"> алмұрт тәрізді пішін береді, жұмыртқаға екі рет малып, нан үгіндісіне </w:t>
      </w:r>
      <w:r>
        <w:rPr>
          <w:sz w:val="28"/>
          <w:szCs w:val="26"/>
          <w:lang w:val="kk-KZ"/>
        </w:rPr>
        <w:t>аунатады</w:t>
      </w:r>
      <w:r w:rsidRPr="001942F8">
        <w:rPr>
          <w:sz w:val="28"/>
          <w:szCs w:val="26"/>
          <w:lang w:val="kk-KZ"/>
        </w:rPr>
        <w:t xml:space="preserve">. Тартылған еттен </w:t>
      </w:r>
      <w:r>
        <w:rPr>
          <w:sz w:val="28"/>
          <w:szCs w:val="26"/>
          <w:lang w:val="kk-KZ"/>
        </w:rPr>
        <w:lastRenderedPageBreak/>
        <w:t xml:space="preserve">жасалған </w:t>
      </w:r>
      <w:r w:rsidRPr="001942F8">
        <w:rPr>
          <w:sz w:val="28"/>
          <w:szCs w:val="26"/>
          <w:lang w:val="kk-KZ"/>
        </w:rPr>
        <w:t>Киев котлеттерінің рецептурасы -</w:t>
      </w:r>
      <w:r>
        <w:rPr>
          <w:sz w:val="28"/>
          <w:szCs w:val="26"/>
          <w:lang w:val="kk-KZ"/>
        </w:rPr>
        <w:t xml:space="preserve"> </w:t>
      </w:r>
      <w:r w:rsidRPr="001942F8">
        <w:rPr>
          <w:sz w:val="28"/>
          <w:szCs w:val="26"/>
          <w:lang w:val="kk-KZ"/>
        </w:rPr>
        <w:t>т</w:t>
      </w:r>
      <w:r>
        <w:rPr>
          <w:sz w:val="28"/>
          <w:szCs w:val="26"/>
          <w:lang w:val="kk-KZ"/>
        </w:rPr>
        <w:t>артыл</w:t>
      </w:r>
      <w:r w:rsidRPr="001942F8">
        <w:rPr>
          <w:sz w:val="28"/>
          <w:szCs w:val="26"/>
          <w:lang w:val="kk-KZ"/>
        </w:rPr>
        <w:t>ған тауық еті</w:t>
      </w:r>
      <w:r>
        <w:rPr>
          <w:sz w:val="28"/>
          <w:szCs w:val="26"/>
          <w:lang w:val="kk-KZ"/>
        </w:rPr>
        <w:t>нен</w:t>
      </w:r>
      <w:r w:rsidRPr="001942F8">
        <w:rPr>
          <w:sz w:val="28"/>
          <w:szCs w:val="26"/>
          <w:lang w:val="kk-KZ"/>
        </w:rPr>
        <w:t xml:space="preserve"> (күркетауық) (70 %), май (17%), жұмыртқа (3 %), гидратталған соя ақуызы</w:t>
      </w:r>
      <w:r>
        <w:rPr>
          <w:sz w:val="28"/>
          <w:szCs w:val="26"/>
          <w:lang w:val="kk-KZ"/>
        </w:rPr>
        <w:t>нан</w:t>
      </w:r>
      <w:r w:rsidRPr="001942F8">
        <w:rPr>
          <w:sz w:val="28"/>
          <w:szCs w:val="26"/>
          <w:lang w:val="kk-KZ"/>
        </w:rPr>
        <w:t xml:space="preserve"> (6 %)</w:t>
      </w:r>
      <w:r>
        <w:rPr>
          <w:sz w:val="28"/>
          <w:szCs w:val="26"/>
          <w:lang w:val="kk-KZ"/>
        </w:rPr>
        <w:t xml:space="preserve"> тұрады</w:t>
      </w:r>
      <w:r w:rsidR="00B12BD4">
        <w:rPr>
          <w:sz w:val="28"/>
          <w:szCs w:val="26"/>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18</w:t>
      </w:r>
      <w:r w:rsidR="00B12BD4" w:rsidRPr="0010049F">
        <w:rPr>
          <w:rFonts w:eastAsia="Times New Roman"/>
          <w:sz w:val="28"/>
          <w:szCs w:val="28"/>
          <w:lang w:val="kk-KZ"/>
        </w:rPr>
        <w:t>]</w:t>
      </w:r>
      <w:r w:rsidRPr="001942F8">
        <w:rPr>
          <w:sz w:val="28"/>
          <w:szCs w:val="26"/>
          <w:lang w:val="kk-KZ"/>
        </w:rPr>
        <w:t>.</w:t>
      </w:r>
    </w:p>
    <w:p w14:paraId="7293C9A6" w14:textId="77777777" w:rsidR="00F83006" w:rsidRPr="00424EF9" w:rsidRDefault="00F83006" w:rsidP="005911F1">
      <w:pPr>
        <w:suppressAutoHyphens/>
        <w:spacing w:after="0" w:line="240" w:lineRule="auto"/>
        <w:ind w:firstLine="709"/>
        <w:jc w:val="both"/>
        <w:rPr>
          <w:sz w:val="28"/>
          <w:szCs w:val="26"/>
          <w:lang w:val="kk-KZ"/>
        </w:rPr>
      </w:pPr>
      <w:r>
        <w:rPr>
          <w:sz w:val="28"/>
          <w:szCs w:val="26"/>
          <w:lang w:val="kk-KZ"/>
        </w:rPr>
        <w:t>Туралған ж</w:t>
      </w:r>
      <w:r w:rsidRPr="001942F8">
        <w:rPr>
          <w:sz w:val="28"/>
          <w:szCs w:val="26"/>
          <w:lang w:val="kk-KZ"/>
        </w:rPr>
        <w:t>артылай фабрикаттар</w:t>
      </w:r>
      <w:r>
        <w:rPr>
          <w:sz w:val="28"/>
          <w:szCs w:val="26"/>
          <w:lang w:val="kk-KZ"/>
        </w:rPr>
        <w:t>ды</w:t>
      </w:r>
      <w:r w:rsidRPr="001942F8">
        <w:rPr>
          <w:sz w:val="28"/>
          <w:szCs w:val="26"/>
          <w:lang w:val="kk-KZ"/>
        </w:rPr>
        <w:t xml:space="preserve"> тауық етінен, </w:t>
      </w:r>
      <w:r>
        <w:rPr>
          <w:sz w:val="28"/>
          <w:szCs w:val="26"/>
          <w:lang w:val="kk-KZ"/>
        </w:rPr>
        <w:t>балапандар етінен</w:t>
      </w:r>
      <w:r w:rsidRPr="001942F8">
        <w:rPr>
          <w:sz w:val="28"/>
          <w:szCs w:val="26"/>
          <w:lang w:val="kk-KZ"/>
        </w:rPr>
        <w:t xml:space="preserve">, бройлер </w:t>
      </w:r>
      <w:r>
        <w:rPr>
          <w:sz w:val="28"/>
          <w:szCs w:val="26"/>
          <w:lang w:val="kk-KZ"/>
        </w:rPr>
        <w:t>балапандарының етінен</w:t>
      </w:r>
      <w:r w:rsidRPr="001942F8">
        <w:rPr>
          <w:sz w:val="28"/>
          <w:szCs w:val="26"/>
          <w:lang w:val="kk-KZ"/>
        </w:rPr>
        <w:t>, күркетауық</w:t>
      </w:r>
      <w:r>
        <w:rPr>
          <w:sz w:val="28"/>
          <w:szCs w:val="26"/>
          <w:lang w:val="kk-KZ"/>
        </w:rPr>
        <w:t>тар етінен</w:t>
      </w:r>
      <w:r w:rsidRPr="001942F8">
        <w:rPr>
          <w:sz w:val="28"/>
          <w:szCs w:val="26"/>
          <w:lang w:val="kk-KZ"/>
        </w:rPr>
        <w:t xml:space="preserve">,  шошқа етінен, сиыр етінен және басқа ингредиенттерден жасалады. Шикізатты дайындау, етті бөлшектеу, </w:t>
      </w:r>
      <w:r>
        <w:rPr>
          <w:sz w:val="28"/>
          <w:szCs w:val="26"/>
          <w:lang w:val="kk-KZ"/>
        </w:rPr>
        <w:t>етті сүйегінен ажырату</w:t>
      </w:r>
      <w:r w:rsidRPr="001942F8">
        <w:rPr>
          <w:sz w:val="28"/>
          <w:szCs w:val="26"/>
          <w:lang w:val="kk-KZ"/>
        </w:rPr>
        <w:t xml:space="preserve"> және </w:t>
      </w:r>
      <w:r>
        <w:rPr>
          <w:sz w:val="28"/>
          <w:szCs w:val="26"/>
          <w:lang w:val="kk-KZ"/>
        </w:rPr>
        <w:t>етті сіңірінен ажырату</w:t>
      </w:r>
      <w:r w:rsidRPr="001942F8">
        <w:rPr>
          <w:sz w:val="28"/>
          <w:szCs w:val="26"/>
          <w:lang w:val="kk-KZ"/>
        </w:rPr>
        <w:t xml:space="preserve"> жартылай фабрикаттарды өндірудің жалпы технологиялық схема</w:t>
      </w:r>
      <w:r>
        <w:rPr>
          <w:sz w:val="28"/>
          <w:szCs w:val="26"/>
          <w:lang w:val="kk-KZ"/>
        </w:rPr>
        <w:t>ғ</w:t>
      </w:r>
      <w:r w:rsidRPr="001942F8">
        <w:rPr>
          <w:sz w:val="28"/>
          <w:szCs w:val="26"/>
          <w:lang w:val="kk-KZ"/>
        </w:rPr>
        <w:t>а сәйкес жүргізіледі</w:t>
      </w:r>
      <w:r>
        <w:rPr>
          <w:sz w:val="28"/>
          <w:szCs w:val="26"/>
          <w:lang w:val="kk-KZ"/>
        </w:rPr>
        <w:t>.</w:t>
      </w:r>
    </w:p>
    <w:p w14:paraId="2AABD71F" w14:textId="77777777" w:rsidR="00F83006" w:rsidRPr="00424EF9" w:rsidRDefault="00F83006" w:rsidP="005911F1">
      <w:pPr>
        <w:suppressAutoHyphens/>
        <w:spacing w:after="0" w:line="240" w:lineRule="auto"/>
        <w:ind w:firstLine="709"/>
        <w:jc w:val="both"/>
        <w:rPr>
          <w:sz w:val="28"/>
          <w:szCs w:val="26"/>
          <w:lang w:val="kk-KZ"/>
        </w:rPr>
      </w:pPr>
      <w:r>
        <w:rPr>
          <w:sz w:val="28"/>
          <w:szCs w:val="26"/>
          <w:lang w:val="kk-KZ"/>
        </w:rPr>
        <w:t>Т</w:t>
      </w:r>
      <w:r w:rsidRPr="00424EF9">
        <w:rPr>
          <w:sz w:val="28"/>
          <w:szCs w:val="26"/>
          <w:lang w:val="kk-KZ"/>
        </w:rPr>
        <w:t>ұздау</w:t>
      </w:r>
      <w:r>
        <w:rPr>
          <w:sz w:val="28"/>
          <w:szCs w:val="26"/>
          <w:lang w:val="kk-KZ"/>
        </w:rPr>
        <w:t>ды</w:t>
      </w:r>
      <w:r w:rsidRPr="00424EF9">
        <w:rPr>
          <w:sz w:val="28"/>
          <w:szCs w:val="26"/>
          <w:lang w:val="kk-KZ"/>
        </w:rPr>
        <w:t xml:space="preserve"> және </w:t>
      </w:r>
      <w:r>
        <w:rPr>
          <w:sz w:val="28"/>
          <w:szCs w:val="26"/>
          <w:lang w:val="kk-KZ"/>
        </w:rPr>
        <w:t>нан үгіндісіне аунатуды</w:t>
      </w:r>
      <w:r w:rsidRPr="00424EF9">
        <w:rPr>
          <w:sz w:val="28"/>
          <w:szCs w:val="26"/>
          <w:lang w:val="kk-KZ"/>
        </w:rPr>
        <w:t xml:space="preserve"> </w:t>
      </w:r>
      <w:r>
        <w:rPr>
          <w:sz w:val="28"/>
          <w:szCs w:val="26"/>
          <w:lang w:val="kk-KZ"/>
        </w:rPr>
        <w:t xml:space="preserve">жетілдіру </w:t>
      </w:r>
      <w:r w:rsidRPr="00424EF9">
        <w:rPr>
          <w:sz w:val="28"/>
          <w:szCs w:val="26"/>
          <w:lang w:val="kk-KZ"/>
        </w:rPr>
        <w:t>технологиялары</w:t>
      </w:r>
      <w:r>
        <w:rPr>
          <w:sz w:val="28"/>
          <w:szCs w:val="26"/>
          <w:lang w:val="kk-KZ"/>
        </w:rPr>
        <w:t>н заманауи жабдықтармен үйлестіру</w:t>
      </w:r>
      <w:r w:rsidRPr="00424EF9">
        <w:rPr>
          <w:sz w:val="28"/>
          <w:szCs w:val="26"/>
          <w:lang w:val="kk-KZ"/>
        </w:rPr>
        <w:t xml:space="preserve">, жаңа </w:t>
      </w:r>
      <w:r>
        <w:rPr>
          <w:sz w:val="28"/>
          <w:szCs w:val="26"/>
          <w:lang w:val="kk-KZ"/>
        </w:rPr>
        <w:t>дәмдердің пайда болуына мүмкіндік береді</w:t>
      </w:r>
      <w:r w:rsidRPr="00424EF9">
        <w:rPr>
          <w:sz w:val="28"/>
          <w:szCs w:val="26"/>
          <w:lang w:val="kk-KZ"/>
        </w:rPr>
        <w:t>.</w:t>
      </w:r>
    </w:p>
    <w:p w14:paraId="1D6896CE" w14:textId="77777777" w:rsidR="00F83006" w:rsidRPr="007A328F" w:rsidRDefault="00F83006" w:rsidP="005911F1">
      <w:pPr>
        <w:suppressAutoHyphens/>
        <w:spacing w:after="0" w:line="240" w:lineRule="auto"/>
        <w:ind w:firstLine="709"/>
        <w:jc w:val="both"/>
        <w:rPr>
          <w:sz w:val="28"/>
          <w:szCs w:val="26"/>
          <w:lang w:val="kk-KZ"/>
        </w:rPr>
      </w:pPr>
      <w:r w:rsidRPr="0013709D">
        <w:rPr>
          <w:sz w:val="28"/>
          <w:szCs w:val="26"/>
          <w:lang w:val="kk-KZ"/>
        </w:rPr>
        <w:t xml:space="preserve">Туралған жартылай фабрикаттардың ассортименті келесі атаулармен кеңейтілді: славянские, столичные,  домашние, по-селянски, нежинские котлеттері; үй </w:t>
      </w:r>
      <w:r>
        <w:rPr>
          <w:sz w:val="28"/>
          <w:szCs w:val="26"/>
          <w:lang w:val="kk-KZ"/>
        </w:rPr>
        <w:t>домалатпалары</w:t>
      </w:r>
      <w:r w:rsidRPr="0013709D">
        <w:rPr>
          <w:sz w:val="28"/>
          <w:szCs w:val="26"/>
          <w:lang w:val="kk-KZ"/>
        </w:rPr>
        <w:t>, бородин</w:t>
      </w:r>
      <w:r>
        <w:rPr>
          <w:sz w:val="28"/>
          <w:szCs w:val="26"/>
          <w:lang w:val="kk-KZ"/>
        </w:rPr>
        <w:t>ский</w:t>
      </w:r>
      <w:r w:rsidRPr="0013709D">
        <w:rPr>
          <w:sz w:val="28"/>
          <w:szCs w:val="26"/>
          <w:lang w:val="kk-KZ"/>
        </w:rPr>
        <w:t xml:space="preserve">, </w:t>
      </w:r>
      <w:r>
        <w:rPr>
          <w:sz w:val="28"/>
          <w:szCs w:val="26"/>
          <w:lang w:val="kk-KZ"/>
        </w:rPr>
        <w:t xml:space="preserve">көк шөп, </w:t>
      </w:r>
      <w:r w:rsidRPr="0013709D">
        <w:rPr>
          <w:sz w:val="28"/>
          <w:szCs w:val="26"/>
          <w:lang w:val="kk-KZ"/>
        </w:rPr>
        <w:t>пияз және жұмыртқа</w:t>
      </w:r>
      <w:r>
        <w:rPr>
          <w:sz w:val="28"/>
          <w:szCs w:val="26"/>
          <w:lang w:val="kk-KZ"/>
        </w:rPr>
        <w:t xml:space="preserve"> қосылан </w:t>
      </w:r>
      <w:r w:rsidRPr="0013709D">
        <w:rPr>
          <w:sz w:val="28"/>
          <w:szCs w:val="26"/>
          <w:lang w:val="kk-KZ"/>
        </w:rPr>
        <w:t>крестьянский шницель</w:t>
      </w:r>
      <w:r>
        <w:rPr>
          <w:sz w:val="28"/>
          <w:szCs w:val="26"/>
          <w:lang w:val="kk-KZ"/>
        </w:rPr>
        <w:t>дері</w:t>
      </w:r>
      <w:r w:rsidRPr="0013709D">
        <w:rPr>
          <w:sz w:val="28"/>
          <w:szCs w:val="26"/>
          <w:lang w:val="kk-KZ"/>
        </w:rPr>
        <w:t xml:space="preserve">. </w:t>
      </w:r>
      <w:r w:rsidRPr="001942F8">
        <w:rPr>
          <w:sz w:val="28"/>
          <w:szCs w:val="26"/>
          <w:lang w:val="kk-KZ"/>
        </w:rPr>
        <w:t>Атаулардың жартысының рецептурасына қолдан со</w:t>
      </w:r>
      <w:r>
        <w:rPr>
          <w:sz w:val="28"/>
          <w:szCs w:val="26"/>
          <w:lang w:val="kk-KZ"/>
        </w:rPr>
        <w:t>й</w:t>
      </w:r>
      <w:r w:rsidRPr="001942F8">
        <w:rPr>
          <w:sz w:val="28"/>
          <w:szCs w:val="26"/>
          <w:lang w:val="kk-KZ"/>
        </w:rPr>
        <w:t xml:space="preserve">ылған құс еті, басым бөлігіне сойылған мал еті кіреді. </w:t>
      </w:r>
      <w:r w:rsidRPr="007A328F">
        <w:rPr>
          <w:sz w:val="28"/>
          <w:szCs w:val="26"/>
          <w:lang w:val="kk-KZ"/>
        </w:rPr>
        <w:t xml:space="preserve">Барлық атаулардың құрамында 10... 50% механикалық сүйектен </w:t>
      </w:r>
      <w:r>
        <w:rPr>
          <w:sz w:val="28"/>
          <w:szCs w:val="26"/>
          <w:lang w:val="kk-KZ"/>
        </w:rPr>
        <w:t>ажыратылған</w:t>
      </w:r>
      <w:r w:rsidRPr="007A328F">
        <w:rPr>
          <w:sz w:val="28"/>
          <w:szCs w:val="26"/>
          <w:lang w:val="kk-KZ"/>
        </w:rPr>
        <w:t xml:space="preserve"> құс еті кездеседі. Тартылған етті </w:t>
      </w:r>
      <w:r>
        <w:rPr>
          <w:sz w:val="28"/>
          <w:szCs w:val="26"/>
          <w:lang w:val="kk-KZ"/>
        </w:rPr>
        <w:t>біріктіру үшін</w:t>
      </w:r>
      <w:r w:rsidRPr="007A328F">
        <w:rPr>
          <w:sz w:val="28"/>
          <w:szCs w:val="26"/>
          <w:lang w:val="kk-KZ"/>
        </w:rPr>
        <w:t xml:space="preserve"> өнімдерінің көпшілігінде бидай ұнынан жасалған нанның орнына соя, сүт ақуыздары, сондай-ақ жануарлардан алынатын ақуыздар қолданылады. Барлық жартылай фабрикаттар </w:t>
      </w:r>
      <w:r>
        <w:rPr>
          <w:sz w:val="28"/>
          <w:szCs w:val="26"/>
          <w:lang w:val="kk-KZ"/>
        </w:rPr>
        <w:t>нан үгіндісіне аунатылып шығарылады</w:t>
      </w:r>
      <w:r w:rsidRPr="007A328F">
        <w:rPr>
          <w:sz w:val="28"/>
          <w:szCs w:val="26"/>
          <w:lang w:val="kk-KZ"/>
        </w:rPr>
        <w:t>.</w:t>
      </w:r>
    </w:p>
    <w:p w14:paraId="506E2ECF" w14:textId="7C2B0839" w:rsidR="00F83006" w:rsidRPr="007A328F" w:rsidRDefault="00F83006" w:rsidP="005911F1">
      <w:pPr>
        <w:suppressAutoHyphens/>
        <w:spacing w:after="0" w:line="240" w:lineRule="auto"/>
        <w:ind w:firstLine="709"/>
        <w:jc w:val="both"/>
        <w:rPr>
          <w:sz w:val="28"/>
          <w:szCs w:val="26"/>
          <w:lang w:val="kk-KZ"/>
        </w:rPr>
      </w:pPr>
      <w:r w:rsidRPr="007A328F">
        <w:rPr>
          <w:sz w:val="28"/>
          <w:szCs w:val="26"/>
          <w:lang w:val="kk-KZ"/>
        </w:rPr>
        <w:t xml:space="preserve">Жартылай фабрикаттарды өндіру үшін сау құстан алынған, жаңа </w:t>
      </w:r>
      <w:r>
        <w:rPr>
          <w:sz w:val="28"/>
          <w:szCs w:val="26"/>
          <w:lang w:val="kk-KZ"/>
        </w:rPr>
        <w:t>сойылған</w:t>
      </w:r>
      <w:r w:rsidRPr="007A328F">
        <w:rPr>
          <w:sz w:val="28"/>
          <w:szCs w:val="26"/>
          <w:lang w:val="kk-KZ"/>
        </w:rPr>
        <w:t xml:space="preserve">, бөгде иіссіз және ерекше түсті, </w:t>
      </w:r>
      <w:r>
        <w:rPr>
          <w:sz w:val="28"/>
          <w:szCs w:val="26"/>
          <w:lang w:val="kk-KZ"/>
        </w:rPr>
        <w:t>МемСТ</w:t>
      </w:r>
      <w:r w:rsidRPr="007A328F">
        <w:rPr>
          <w:sz w:val="28"/>
          <w:szCs w:val="26"/>
          <w:lang w:val="kk-KZ"/>
        </w:rPr>
        <w:t xml:space="preserve"> талаптарына сәйкес келетін</w:t>
      </w:r>
      <w:r>
        <w:rPr>
          <w:sz w:val="28"/>
          <w:szCs w:val="26"/>
          <w:lang w:val="kk-KZ"/>
        </w:rPr>
        <w:t>,</w:t>
      </w:r>
      <w:r w:rsidRPr="007A328F">
        <w:rPr>
          <w:sz w:val="28"/>
          <w:szCs w:val="26"/>
          <w:lang w:val="kk-KZ"/>
        </w:rPr>
        <w:t xml:space="preserve"> осы ет өнімдерін алуға жарамды ветеринариялық-санитариялық сараптама</w:t>
      </w:r>
      <w:r>
        <w:rPr>
          <w:sz w:val="28"/>
          <w:szCs w:val="26"/>
          <w:lang w:val="kk-KZ"/>
        </w:rPr>
        <w:t xml:space="preserve">сы бар </w:t>
      </w:r>
      <w:r w:rsidRPr="007A328F">
        <w:rPr>
          <w:sz w:val="28"/>
          <w:szCs w:val="26"/>
          <w:lang w:val="kk-KZ"/>
        </w:rPr>
        <w:t>ет</w:t>
      </w:r>
      <w:r>
        <w:rPr>
          <w:sz w:val="28"/>
          <w:szCs w:val="26"/>
          <w:lang w:val="kk-KZ"/>
        </w:rPr>
        <w:t>терді</w:t>
      </w:r>
      <w:r w:rsidRPr="007A328F">
        <w:rPr>
          <w:sz w:val="28"/>
          <w:szCs w:val="26"/>
          <w:lang w:val="kk-KZ"/>
        </w:rPr>
        <w:t xml:space="preserve"> пайдалануға рұқсат етіледі</w:t>
      </w:r>
      <w:r w:rsidR="00B12BD4">
        <w:rPr>
          <w:sz w:val="28"/>
          <w:szCs w:val="26"/>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19</w:t>
      </w:r>
      <w:r w:rsidR="00B12BD4" w:rsidRPr="0010049F">
        <w:rPr>
          <w:rFonts w:eastAsia="Times New Roman"/>
          <w:sz w:val="28"/>
          <w:szCs w:val="28"/>
          <w:lang w:val="kk-KZ"/>
        </w:rPr>
        <w:t>]</w:t>
      </w:r>
      <w:r w:rsidRPr="007A328F">
        <w:rPr>
          <w:sz w:val="28"/>
          <w:szCs w:val="26"/>
          <w:lang w:val="kk-KZ"/>
        </w:rPr>
        <w:t>.</w:t>
      </w:r>
    </w:p>
    <w:p w14:paraId="2E068A1A" w14:textId="77777777" w:rsidR="00F83006" w:rsidRPr="007A328F" w:rsidRDefault="00F83006" w:rsidP="005911F1">
      <w:pPr>
        <w:suppressAutoHyphens/>
        <w:spacing w:after="0" w:line="240" w:lineRule="auto"/>
        <w:ind w:firstLine="709"/>
        <w:jc w:val="both"/>
        <w:rPr>
          <w:sz w:val="28"/>
          <w:szCs w:val="26"/>
          <w:lang w:val="kk-KZ"/>
        </w:rPr>
      </w:pPr>
      <w:r w:rsidRPr="007A328F">
        <w:rPr>
          <w:sz w:val="28"/>
          <w:szCs w:val="26"/>
          <w:lang w:val="kk-KZ"/>
        </w:rPr>
        <w:t>Ет</w:t>
      </w:r>
      <w:r>
        <w:rPr>
          <w:sz w:val="28"/>
          <w:szCs w:val="26"/>
          <w:lang w:val="kk-KZ"/>
        </w:rPr>
        <w:t>ті</w:t>
      </w:r>
      <w:r w:rsidRPr="007A328F">
        <w:rPr>
          <w:sz w:val="28"/>
          <w:szCs w:val="26"/>
          <w:lang w:val="kk-KZ"/>
        </w:rPr>
        <w:t xml:space="preserve"> жартылай фабрикаттардың тұтынушылық қасиеттері, ең алдымен, органолептикалық көрсеткіштер</w:t>
      </w:r>
      <w:r>
        <w:rPr>
          <w:sz w:val="28"/>
          <w:szCs w:val="26"/>
          <w:lang w:val="kk-KZ"/>
        </w:rPr>
        <w:t>і</w:t>
      </w:r>
      <w:r w:rsidRPr="007A328F">
        <w:rPr>
          <w:sz w:val="28"/>
          <w:szCs w:val="26"/>
          <w:lang w:val="kk-KZ"/>
        </w:rPr>
        <w:t xml:space="preserve">мен, сыртқы түрімен, әртүрлі өнімдер </w:t>
      </w:r>
      <w:r>
        <w:rPr>
          <w:sz w:val="28"/>
          <w:szCs w:val="26"/>
          <w:lang w:val="kk-KZ"/>
        </w:rPr>
        <w:t>дайындауға мүмкіндік</w:t>
      </w:r>
      <w:r w:rsidRPr="007A328F">
        <w:rPr>
          <w:sz w:val="28"/>
          <w:szCs w:val="26"/>
          <w:lang w:val="kk-KZ"/>
        </w:rPr>
        <w:t xml:space="preserve"> </w:t>
      </w:r>
      <w:r>
        <w:rPr>
          <w:sz w:val="28"/>
          <w:szCs w:val="26"/>
          <w:lang w:val="kk-KZ"/>
        </w:rPr>
        <w:t>беретін қасиетімен</w:t>
      </w:r>
      <w:r w:rsidRPr="007A328F">
        <w:rPr>
          <w:sz w:val="28"/>
          <w:szCs w:val="26"/>
          <w:lang w:val="kk-KZ"/>
        </w:rPr>
        <w:t>, бағасымен, дәстүрлі</w:t>
      </w:r>
      <w:r>
        <w:rPr>
          <w:sz w:val="28"/>
          <w:szCs w:val="26"/>
          <w:lang w:val="kk-KZ"/>
        </w:rPr>
        <w:t>к</w:t>
      </w:r>
      <w:r w:rsidRPr="007A328F">
        <w:rPr>
          <w:sz w:val="28"/>
          <w:szCs w:val="26"/>
          <w:lang w:val="kk-KZ"/>
        </w:rPr>
        <w:t xml:space="preserve"> </w:t>
      </w:r>
      <w:r>
        <w:rPr>
          <w:sz w:val="28"/>
          <w:szCs w:val="26"/>
          <w:lang w:val="kk-KZ"/>
        </w:rPr>
        <w:t>әуестілігі</w:t>
      </w:r>
      <w:r w:rsidRPr="007A328F">
        <w:rPr>
          <w:sz w:val="28"/>
          <w:szCs w:val="26"/>
          <w:lang w:val="kk-KZ"/>
        </w:rPr>
        <w:t>мен, пісіру жылдамдығымен</w:t>
      </w:r>
      <w:r>
        <w:rPr>
          <w:sz w:val="28"/>
          <w:szCs w:val="26"/>
          <w:lang w:val="kk-KZ"/>
        </w:rPr>
        <w:t xml:space="preserve"> және</w:t>
      </w:r>
      <w:r w:rsidRPr="007A328F">
        <w:rPr>
          <w:sz w:val="28"/>
          <w:szCs w:val="26"/>
          <w:lang w:val="kk-KZ"/>
        </w:rPr>
        <w:t xml:space="preserve"> ыңғайлылығымен, сондай-ақ олардың сапасымен сипатталады.</w:t>
      </w:r>
    </w:p>
    <w:p w14:paraId="4BECC530" w14:textId="26809D5B" w:rsidR="00F83006" w:rsidRPr="007A328F" w:rsidRDefault="00F83006" w:rsidP="005911F1">
      <w:pPr>
        <w:suppressAutoHyphens/>
        <w:spacing w:after="0" w:line="240" w:lineRule="auto"/>
        <w:ind w:firstLine="709"/>
        <w:jc w:val="both"/>
        <w:rPr>
          <w:sz w:val="28"/>
          <w:szCs w:val="26"/>
          <w:lang w:val="kk-KZ"/>
        </w:rPr>
      </w:pPr>
      <w:r>
        <w:rPr>
          <w:sz w:val="28"/>
          <w:szCs w:val="26"/>
          <w:lang w:val="kk-KZ"/>
        </w:rPr>
        <w:t xml:space="preserve"> </w:t>
      </w:r>
      <w:r w:rsidRPr="007A328F">
        <w:rPr>
          <w:sz w:val="28"/>
          <w:szCs w:val="26"/>
          <w:lang w:val="kk-KZ"/>
        </w:rPr>
        <w:t xml:space="preserve"> Жартылай фабрикаттарды өндіруге арналған шикізат </w:t>
      </w:r>
      <w:r>
        <w:rPr>
          <w:sz w:val="28"/>
          <w:szCs w:val="26"/>
          <w:lang w:val="kk-KZ"/>
        </w:rPr>
        <w:t xml:space="preserve">ретінде </w:t>
      </w:r>
      <w:r w:rsidRPr="007A328F">
        <w:rPr>
          <w:sz w:val="28"/>
          <w:szCs w:val="26"/>
          <w:lang w:val="kk-KZ"/>
        </w:rPr>
        <w:t xml:space="preserve">салқындатылған және мұздатылған құстардың </w:t>
      </w:r>
      <w:r>
        <w:rPr>
          <w:sz w:val="28"/>
          <w:szCs w:val="26"/>
          <w:lang w:val="kk-KZ"/>
        </w:rPr>
        <w:t>ұшалары қолдануға рұқсат етіледі</w:t>
      </w:r>
      <w:r w:rsidRPr="007A328F">
        <w:rPr>
          <w:sz w:val="28"/>
          <w:szCs w:val="26"/>
          <w:lang w:val="kk-KZ"/>
        </w:rPr>
        <w:t xml:space="preserve">. </w:t>
      </w:r>
      <w:r>
        <w:rPr>
          <w:sz w:val="28"/>
          <w:szCs w:val="26"/>
          <w:lang w:val="kk-KZ"/>
        </w:rPr>
        <w:t>К</w:t>
      </w:r>
      <w:r w:rsidRPr="007A328F">
        <w:rPr>
          <w:sz w:val="28"/>
          <w:szCs w:val="26"/>
          <w:lang w:val="kk-KZ"/>
        </w:rPr>
        <w:t>үмәнді балғын, бірнеше рет мұздатылған, тоңазытқышта ұзақ уақыт сақталған шикізатты пайдалануға</w:t>
      </w:r>
      <w:r>
        <w:rPr>
          <w:sz w:val="28"/>
          <w:szCs w:val="26"/>
          <w:lang w:val="kk-KZ"/>
        </w:rPr>
        <w:t xml:space="preserve"> болмайды</w:t>
      </w:r>
      <w:r w:rsidRPr="007A328F">
        <w:rPr>
          <w:sz w:val="28"/>
          <w:szCs w:val="26"/>
          <w:lang w:val="kk-KZ"/>
        </w:rPr>
        <w:t xml:space="preserve">. Өндіріс </w:t>
      </w:r>
      <w:r>
        <w:rPr>
          <w:sz w:val="28"/>
          <w:szCs w:val="26"/>
          <w:lang w:val="kk-KZ"/>
        </w:rPr>
        <w:t xml:space="preserve">бөлмелерінде </w:t>
      </w:r>
      <w:r w:rsidRPr="007A328F">
        <w:rPr>
          <w:sz w:val="28"/>
          <w:szCs w:val="26"/>
          <w:lang w:val="kk-KZ"/>
        </w:rPr>
        <w:t>температуралық режимдерді қатаң сақтау керек: шикізат бөлімінде 0 - +4 °С, технологиялық бөлімде +12</w:t>
      </w:r>
      <w:r>
        <w:rPr>
          <w:sz w:val="28"/>
          <w:szCs w:val="26"/>
          <w:lang w:val="kk-KZ"/>
        </w:rPr>
        <w:t xml:space="preserve"> </w:t>
      </w:r>
      <w:r w:rsidRPr="007A328F">
        <w:rPr>
          <w:sz w:val="28"/>
          <w:szCs w:val="26"/>
          <w:lang w:val="kk-KZ"/>
        </w:rPr>
        <w:t xml:space="preserve">°С градустан жоғары емес, экспедицияда +6 °С, салыстырмалы ылғалдылық 75% шегінде </w:t>
      </w:r>
      <w:r>
        <w:rPr>
          <w:sz w:val="28"/>
          <w:szCs w:val="26"/>
          <w:lang w:val="kk-KZ"/>
        </w:rPr>
        <w:t>болу</w:t>
      </w:r>
      <w:r w:rsidRPr="007A328F">
        <w:rPr>
          <w:sz w:val="28"/>
          <w:szCs w:val="26"/>
          <w:lang w:val="kk-KZ"/>
        </w:rPr>
        <w:t xml:space="preserve"> керек.</w:t>
      </w:r>
    </w:p>
    <w:p w14:paraId="55558FB0" w14:textId="77777777" w:rsidR="00F83006" w:rsidRPr="007A328F" w:rsidRDefault="00F83006" w:rsidP="005911F1">
      <w:pPr>
        <w:suppressAutoHyphens/>
        <w:spacing w:after="0" w:line="240" w:lineRule="auto"/>
        <w:ind w:firstLine="709"/>
        <w:jc w:val="both"/>
        <w:rPr>
          <w:sz w:val="28"/>
          <w:szCs w:val="26"/>
          <w:lang w:val="kk-KZ"/>
        </w:rPr>
      </w:pPr>
      <w:r w:rsidRPr="007A328F">
        <w:rPr>
          <w:sz w:val="28"/>
          <w:szCs w:val="26"/>
          <w:lang w:val="kk-KZ"/>
        </w:rPr>
        <w:t>Жартылай фабрикаттар жаңа</w:t>
      </w:r>
      <w:r>
        <w:rPr>
          <w:sz w:val="28"/>
          <w:szCs w:val="26"/>
          <w:lang w:val="kk-KZ"/>
        </w:rPr>
        <w:t>дан дайындалған</w:t>
      </w:r>
      <w:r w:rsidRPr="007A328F">
        <w:rPr>
          <w:sz w:val="28"/>
          <w:szCs w:val="26"/>
          <w:lang w:val="kk-KZ"/>
        </w:rPr>
        <w:t xml:space="preserve">, </w:t>
      </w:r>
      <w:r>
        <w:rPr>
          <w:sz w:val="28"/>
          <w:szCs w:val="26"/>
          <w:lang w:val="kk-KZ"/>
        </w:rPr>
        <w:t>өзіне тән</w:t>
      </w:r>
      <w:r w:rsidRPr="007A328F">
        <w:rPr>
          <w:sz w:val="28"/>
          <w:szCs w:val="26"/>
          <w:lang w:val="kk-KZ"/>
        </w:rPr>
        <w:t xml:space="preserve"> түрге</w:t>
      </w:r>
      <w:r>
        <w:rPr>
          <w:sz w:val="28"/>
          <w:szCs w:val="26"/>
          <w:lang w:val="kk-KZ"/>
        </w:rPr>
        <w:t>, иіске, консистенцияға</w:t>
      </w:r>
      <w:r w:rsidRPr="007A328F">
        <w:rPr>
          <w:sz w:val="28"/>
          <w:szCs w:val="26"/>
          <w:lang w:val="kk-KZ"/>
        </w:rPr>
        <w:t xml:space="preserve"> </w:t>
      </w:r>
      <w:r>
        <w:rPr>
          <w:sz w:val="28"/>
          <w:szCs w:val="26"/>
          <w:lang w:val="kk-KZ"/>
        </w:rPr>
        <w:t>ие</w:t>
      </w:r>
      <w:r w:rsidRPr="007A328F">
        <w:rPr>
          <w:sz w:val="28"/>
          <w:szCs w:val="26"/>
          <w:lang w:val="kk-KZ"/>
        </w:rPr>
        <w:t xml:space="preserve"> болуы керек. Желденген, ылғалданған немесе жабысқақ беті бар, өзіне тән емес түсі мен иісі бар, ұсақ ұсатылған сүйектері бар немесе ластанған жартылай фабрикаттарды</w:t>
      </w:r>
      <w:r>
        <w:rPr>
          <w:sz w:val="28"/>
          <w:szCs w:val="26"/>
          <w:lang w:val="kk-KZ"/>
        </w:rPr>
        <w:t>ң</w:t>
      </w:r>
      <w:r w:rsidRPr="007A328F">
        <w:rPr>
          <w:sz w:val="28"/>
          <w:szCs w:val="26"/>
          <w:lang w:val="kk-KZ"/>
        </w:rPr>
        <w:t xml:space="preserve"> сат</w:t>
      </w:r>
      <w:r>
        <w:rPr>
          <w:sz w:val="28"/>
          <w:szCs w:val="26"/>
          <w:lang w:val="kk-KZ"/>
        </w:rPr>
        <w:t>ыл</w:t>
      </w:r>
      <w:r w:rsidRPr="007A328F">
        <w:rPr>
          <w:sz w:val="28"/>
          <w:szCs w:val="26"/>
          <w:lang w:val="kk-KZ"/>
        </w:rPr>
        <w:t>уына жол берілмейді.</w:t>
      </w:r>
    </w:p>
    <w:p w14:paraId="4E763731" w14:textId="77777777" w:rsidR="00F83006" w:rsidRPr="001942F8" w:rsidRDefault="00F83006" w:rsidP="005911F1">
      <w:pPr>
        <w:suppressAutoHyphens/>
        <w:spacing w:after="0" w:line="240" w:lineRule="auto"/>
        <w:ind w:firstLine="709"/>
        <w:jc w:val="both"/>
        <w:rPr>
          <w:sz w:val="28"/>
          <w:szCs w:val="26"/>
          <w:lang w:val="kk-KZ"/>
        </w:rPr>
      </w:pPr>
      <w:r w:rsidRPr="007A328F">
        <w:rPr>
          <w:sz w:val="28"/>
          <w:szCs w:val="26"/>
          <w:lang w:val="kk-KZ"/>
        </w:rPr>
        <w:t xml:space="preserve">Барлық жартылай фабрикаттар </w:t>
      </w:r>
      <w:r>
        <w:rPr>
          <w:sz w:val="28"/>
          <w:szCs w:val="26"/>
          <w:lang w:val="kk-KZ"/>
        </w:rPr>
        <w:t>мезгілімен</w:t>
      </w:r>
      <w:r w:rsidRPr="007A328F">
        <w:rPr>
          <w:sz w:val="28"/>
          <w:szCs w:val="26"/>
          <w:lang w:val="kk-KZ"/>
        </w:rPr>
        <w:t xml:space="preserve"> </w:t>
      </w:r>
      <w:r>
        <w:rPr>
          <w:sz w:val="28"/>
          <w:szCs w:val="26"/>
          <w:lang w:val="kk-KZ"/>
        </w:rPr>
        <w:t>дегустацияланып</w:t>
      </w:r>
      <w:r w:rsidRPr="007A328F">
        <w:rPr>
          <w:sz w:val="28"/>
          <w:szCs w:val="26"/>
          <w:lang w:val="kk-KZ"/>
        </w:rPr>
        <w:t>, (партиядан кемінде 2%)</w:t>
      </w:r>
      <w:r>
        <w:rPr>
          <w:sz w:val="28"/>
          <w:szCs w:val="26"/>
          <w:lang w:val="kk-KZ"/>
        </w:rPr>
        <w:t xml:space="preserve"> </w:t>
      </w:r>
      <w:r w:rsidRPr="007A328F">
        <w:rPr>
          <w:sz w:val="28"/>
          <w:szCs w:val="26"/>
          <w:lang w:val="kk-KZ"/>
        </w:rPr>
        <w:t>өлшенеді</w:t>
      </w:r>
      <w:r>
        <w:rPr>
          <w:sz w:val="28"/>
          <w:szCs w:val="26"/>
          <w:lang w:val="kk-KZ"/>
        </w:rPr>
        <w:t>.</w:t>
      </w:r>
    </w:p>
    <w:p w14:paraId="28302DFE" w14:textId="6BD051BF" w:rsidR="00F83006" w:rsidRPr="00732083" w:rsidRDefault="00F83006" w:rsidP="005911F1">
      <w:pPr>
        <w:suppressAutoHyphens/>
        <w:spacing w:after="0" w:line="240" w:lineRule="auto"/>
        <w:ind w:firstLine="709"/>
        <w:jc w:val="both"/>
        <w:rPr>
          <w:sz w:val="28"/>
          <w:szCs w:val="26"/>
          <w:lang w:val="kk-KZ"/>
        </w:rPr>
      </w:pPr>
      <w:r w:rsidRPr="001942F8">
        <w:rPr>
          <w:sz w:val="28"/>
          <w:szCs w:val="26"/>
          <w:lang w:val="kk-KZ"/>
        </w:rPr>
        <w:t>Жартылай фабрикаттар +4 - +8 °</w:t>
      </w:r>
      <w:r>
        <w:rPr>
          <w:sz w:val="28"/>
          <w:szCs w:val="26"/>
          <w:lang w:val="kk-KZ"/>
        </w:rPr>
        <w:t>С</w:t>
      </w:r>
      <w:r w:rsidRPr="001942F8">
        <w:rPr>
          <w:sz w:val="28"/>
          <w:szCs w:val="26"/>
          <w:lang w:val="kk-KZ"/>
        </w:rPr>
        <w:t xml:space="preserve">, ірі кесекті және өлшеп - оралған ет 48 сағаттан аспайтын уақыт, порциялық ет - 36 сағат, </w:t>
      </w:r>
      <w:r>
        <w:rPr>
          <w:sz w:val="28"/>
          <w:szCs w:val="26"/>
          <w:lang w:val="kk-KZ"/>
        </w:rPr>
        <w:t>нан үгіндісіне аунатылған</w:t>
      </w:r>
      <w:r w:rsidRPr="001942F8">
        <w:rPr>
          <w:sz w:val="28"/>
          <w:szCs w:val="26"/>
          <w:lang w:val="kk-KZ"/>
        </w:rPr>
        <w:t xml:space="preserve"> </w:t>
      </w:r>
      <w:r w:rsidRPr="001942F8">
        <w:rPr>
          <w:sz w:val="28"/>
          <w:szCs w:val="26"/>
          <w:lang w:val="kk-KZ"/>
        </w:rPr>
        <w:lastRenderedPageBreak/>
        <w:t xml:space="preserve">және ұсақ кесекті ет-24 сағат, </w:t>
      </w:r>
      <w:r>
        <w:rPr>
          <w:sz w:val="28"/>
          <w:szCs w:val="26"/>
          <w:lang w:val="kk-KZ"/>
        </w:rPr>
        <w:t>сонымен қатар</w:t>
      </w:r>
      <w:r w:rsidRPr="001942F8">
        <w:rPr>
          <w:sz w:val="28"/>
          <w:szCs w:val="26"/>
          <w:lang w:val="kk-KZ"/>
        </w:rPr>
        <w:t xml:space="preserve"> өндіріс жағдайында көрсетілген уақыттың үштен бірі</w:t>
      </w:r>
      <w:r>
        <w:rPr>
          <w:sz w:val="28"/>
          <w:szCs w:val="26"/>
          <w:lang w:val="kk-KZ"/>
        </w:rPr>
        <w:t>нде сақталады</w:t>
      </w:r>
      <w:r w:rsidRPr="001942F8">
        <w:rPr>
          <w:sz w:val="28"/>
          <w:szCs w:val="26"/>
          <w:lang w:val="kk-KZ"/>
        </w:rPr>
        <w:t xml:space="preserve">. </w:t>
      </w:r>
      <w:r w:rsidRPr="00732083">
        <w:rPr>
          <w:sz w:val="28"/>
          <w:szCs w:val="26"/>
          <w:lang w:val="kk-KZ"/>
        </w:rPr>
        <w:t>Сақтау мерзімі кәсіпорында өнімді дайындаудың технологиялық процесі аяқталған сәттен бастап</w:t>
      </w:r>
      <w:r>
        <w:rPr>
          <w:sz w:val="28"/>
          <w:szCs w:val="26"/>
          <w:lang w:val="kk-KZ"/>
        </w:rPr>
        <w:t>,</w:t>
      </w:r>
      <w:r w:rsidRPr="00732083">
        <w:rPr>
          <w:sz w:val="28"/>
          <w:szCs w:val="26"/>
          <w:lang w:val="kk-KZ"/>
        </w:rPr>
        <w:t xml:space="preserve"> оны сауда желісінде сат</w:t>
      </w:r>
      <w:r>
        <w:rPr>
          <w:sz w:val="28"/>
          <w:szCs w:val="26"/>
          <w:lang w:val="kk-KZ"/>
        </w:rPr>
        <w:t>ылғанға</w:t>
      </w:r>
      <w:r w:rsidRPr="00732083">
        <w:rPr>
          <w:sz w:val="28"/>
          <w:szCs w:val="26"/>
          <w:lang w:val="kk-KZ"/>
        </w:rPr>
        <w:t xml:space="preserve"> дейін есептеледі</w:t>
      </w:r>
      <w:r w:rsidR="00B12BD4">
        <w:rPr>
          <w:sz w:val="28"/>
          <w:szCs w:val="26"/>
          <w:lang w:val="kk-KZ"/>
        </w:rPr>
        <w:t xml:space="preserve"> </w:t>
      </w:r>
      <w:r w:rsidR="00B12BD4" w:rsidRPr="0010049F">
        <w:rPr>
          <w:rFonts w:eastAsia="Times New Roman"/>
          <w:sz w:val="28"/>
          <w:szCs w:val="28"/>
          <w:lang w:val="kk-KZ"/>
        </w:rPr>
        <w:t>[</w:t>
      </w:r>
      <w:r w:rsidR="00B12BD4">
        <w:rPr>
          <w:rFonts w:eastAsia="Times New Roman"/>
          <w:sz w:val="28"/>
          <w:szCs w:val="28"/>
          <w:lang w:val="kk-KZ"/>
        </w:rPr>
        <w:t>1</w:t>
      </w:r>
      <w:r w:rsidR="006B31F9">
        <w:rPr>
          <w:rFonts w:eastAsia="Times New Roman"/>
          <w:sz w:val="28"/>
          <w:szCs w:val="28"/>
          <w:lang w:val="kk-KZ"/>
        </w:rPr>
        <w:t>20</w:t>
      </w:r>
      <w:r w:rsidR="00B12BD4" w:rsidRPr="0010049F">
        <w:rPr>
          <w:rFonts w:eastAsia="Times New Roman"/>
          <w:sz w:val="28"/>
          <w:szCs w:val="28"/>
          <w:lang w:val="kk-KZ"/>
        </w:rPr>
        <w:t>]</w:t>
      </w:r>
      <w:r w:rsidRPr="00732083">
        <w:rPr>
          <w:sz w:val="28"/>
          <w:szCs w:val="26"/>
          <w:lang w:val="kk-KZ"/>
        </w:rPr>
        <w:t>.</w:t>
      </w:r>
    </w:p>
    <w:p w14:paraId="5B611EEC" w14:textId="77777777" w:rsidR="00F83006" w:rsidRPr="00732083" w:rsidRDefault="00F83006" w:rsidP="005911F1">
      <w:pPr>
        <w:suppressAutoHyphens/>
        <w:spacing w:after="0" w:line="240" w:lineRule="auto"/>
        <w:ind w:firstLine="709"/>
        <w:jc w:val="both"/>
        <w:rPr>
          <w:sz w:val="28"/>
          <w:szCs w:val="26"/>
          <w:lang w:val="kk-KZ"/>
        </w:rPr>
      </w:pPr>
      <w:r w:rsidRPr="00732083">
        <w:rPr>
          <w:sz w:val="28"/>
          <w:szCs w:val="26"/>
          <w:lang w:val="kk-KZ"/>
        </w:rPr>
        <w:t>Жартылай фабрикаттарды бактериологиялық зерттеу кезінде ішек таяқшасының, сальмонеллалар, листерия және протея тобындағы бактериялары анықталады.</w:t>
      </w:r>
    </w:p>
    <w:p w14:paraId="37EC1FAC" w14:textId="77777777" w:rsidR="00F83006" w:rsidRPr="00732083" w:rsidRDefault="00F83006" w:rsidP="005911F1">
      <w:pPr>
        <w:suppressAutoHyphens/>
        <w:spacing w:after="0" w:line="240" w:lineRule="auto"/>
        <w:ind w:firstLine="709"/>
        <w:jc w:val="both"/>
        <w:rPr>
          <w:sz w:val="28"/>
          <w:szCs w:val="26"/>
          <w:lang w:val="kk-KZ"/>
        </w:rPr>
      </w:pPr>
      <w:r w:rsidRPr="00732083">
        <w:rPr>
          <w:sz w:val="28"/>
          <w:szCs w:val="26"/>
          <w:lang w:val="kk-KZ"/>
        </w:rPr>
        <w:t>Жартылай фабрикаттардың зақымдануының негізгі түрі</w:t>
      </w:r>
      <w:r>
        <w:rPr>
          <w:sz w:val="28"/>
          <w:szCs w:val="26"/>
          <w:lang w:val="kk-KZ"/>
        </w:rPr>
        <w:t xml:space="preserve"> </w:t>
      </w:r>
      <w:r w:rsidRPr="00732083">
        <w:rPr>
          <w:sz w:val="28"/>
          <w:szCs w:val="26"/>
          <w:lang w:val="kk-KZ"/>
        </w:rPr>
        <w:t>-протеолитикалық бактериялардың көптеген түрлерінің дамуы кезінде пайда болатын шіріктің ыдырауы, жағымсыз иісті заттардың пайда болуымен ақуыздардың ыдырау</w:t>
      </w:r>
      <w:r>
        <w:rPr>
          <w:sz w:val="28"/>
          <w:szCs w:val="26"/>
          <w:lang w:val="kk-KZ"/>
        </w:rPr>
        <w:t>ы</w:t>
      </w:r>
      <w:r w:rsidRPr="00732083">
        <w:rPr>
          <w:sz w:val="28"/>
          <w:szCs w:val="26"/>
          <w:lang w:val="kk-KZ"/>
        </w:rPr>
        <w:t xml:space="preserve">, өнім бетінің </w:t>
      </w:r>
      <w:r>
        <w:rPr>
          <w:sz w:val="28"/>
          <w:szCs w:val="26"/>
          <w:lang w:val="kk-KZ"/>
        </w:rPr>
        <w:t xml:space="preserve">күңгірттенуі </w:t>
      </w:r>
      <w:r w:rsidRPr="00732083">
        <w:rPr>
          <w:sz w:val="28"/>
          <w:szCs w:val="26"/>
          <w:lang w:val="kk-KZ"/>
        </w:rPr>
        <w:t>немесе асқынуы</w:t>
      </w:r>
      <w:r>
        <w:rPr>
          <w:sz w:val="28"/>
          <w:szCs w:val="26"/>
          <w:lang w:val="kk-KZ"/>
        </w:rPr>
        <w:t xml:space="preserve"> болып табылады</w:t>
      </w:r>
      <w:r w:rsidRPr="00732083">
        <w:rPr>
          <w:sz w:val="28"/>
          <w:szCs w:val="26"/>
          <w:lang w:val="kk-KZ"/>
        </w:rPr>
        <w:t>.</w:t>
      </w:r>
    </w:p>
    <w:p w14:paraId="7887DE73" w14:textId="77777777" w:rsidR="00F83006" w:rsidRPr="007A328F" w:rsidRDefault="00F83006" w:rsidP="005911F1">
      <w:pPr>
        <w:suppressAutoHyphens/>
        <w:spacing w:after="0" w:line="240" w:lineRule="auto"/>
        <w:ind w:firstLine="709"/>
        <w:jc w:val="both"/>
        <w:rPr>
          <w:sz w:val="28"/>
          <w:szCs w:val="26"/>
          <w:lang w:val="kk-KZ"/>
        </w:rPr>
      </w:pPr>
      <w:r w:rsidRPr="007A328F">
        <w:rPr>
          <w:sz w:val="28"/>
          <w:szCs w:val="26"/>
          <w:lang w:val="kk-KZ"/>
        </w:rPr>
        <w:t>Дайын жартылай фабрикаттардың температурасы (әсіресе қалыптаудан кейін туралған) 8°C-тан аспау</w:t>
      </w:r>
      <w:r>
        <w:rPr>
          <w:sz w:val="28"/>
          <w:szCs w:val="26"/>
          <w:lang w:val="kk-KZ"/>
        </w:rPr>
        <w:t>ы</w:t>
      </w:r>
      <w:r w:rsidRPr="007A328F">
        <w:rPr>
          <w:sz w:val="28"/>
          <w:szCs w:val="26"/>
          <w:lang w:val="kk-KZ"/>
        </w:rPr>
        <w:t xml:space="preserve"> керек. Қаптама сақтау ұзақтығын арттыруға және ет өнімдерінің, сондай-ақ салқындатылған және мұздатылған еттің сапасын сақтауға мүмкіндік беретін қосымша техникалық құрал болып табылады. </w:t>
      </w:r>
      <w:r>
        <w:rPr>
          <w:sz w:val="28"/>
          <w:szCs w:val="26"/>
          <w:lang w:val="kk-KZ"/>
        </w:rPr>
        <w:t>Қаптаудың</w:t>
      </w:r>
      <w:r w:rsidRPr="007A328F">
        <w:rPr>
          <w:sz w:val="28"/>
          <w:szCs w:val="26"/>
          <w:lang w:val="kk-KZ"/>
        </w:rPr>
        <w:t xml:space="preserve"> бірнеше әдісі қолданылады: вакуумды, герметикалық, пакетке салынған етті орау, </w:t>
      </w:r>
      <w:r>
        <w:rPr>
          <w:sz w:val="28"/>
          <w:szCs w:val="26"/>
          <w:lang w:val="kk-KZ"/>
        </w:rPr>
        <w:t xml:space="preserve">пакетке салынған </w:t>
      </w:r>
      <w:r w:rsidRPr="007A328F">
        <w:rPr>
          <w:sz w:val="28"/>
          <w:szCs w:val="26"/>
          <w:lang w:val="kk-KZ"/>
        </w:rPr>
        <w:t>етті герметизациялап</w:t>
      </w:r>
      <w:r>
        <w:rPr>
          <w:sz w:val="28"/>
          <w:szCs w:val="26"/>
          <w:lang w:val="kk-KZ"/>
        </w:rPr>
        <w:t xml:space="preserve"> қаптау</w:t>
      </w:r>
      <w:r w:rsidRPr="007A328F">
        <w:rPr>
          <w:sz w:val="28"/>
          <w:szCs w:val="26"/>
          <w:lang w:val="kk-KZ"/>
        </w:rPr>
        <w:t>, етті полимерлі пленкаға орау.</w:t>
      </w:r>
    </w:p>
    <w:p w14:paraId="0F6DE13C" w14:textId="77777777" w:rsidR="00F83006" w:rsidRPr="007A328F" w:rsidRDefault="00F83006" w:rsidP="005911F1">
      <w:pPr>
        <w:suppressAutoHyphens/>
        <w:spacing w:after="0" w:line="240" w:lineRule="auto"/>
        <w:ind w:firstLine="709"/>
        <w:jc w:val="both"/>
        <w:rPr>
          <w:sz w:val="28"/>
          <w:szCs w:val="26"/>
          <w:lang w:val="kk-KZ"/>
        </w:rPr>
      </w:pPr>
      <w:r w:rsidRPr="007A328F">
        <w:rPr>
          <w:sz w:val="28"/>
          <w:szCs w:val="26"/>
          <w:lang w:val="kk-KZ"/>
        </w:rPr>
        <w:t>Жартылай фабрикаттардың қаптамасы өнімді сыртқы факторлардың жағымсыз әсерінен оқшаулау үшін берік және тығыз болуы керек, сонымен қатар сатып алушыға өнімнің сапасын бақылауға мүмкіндік беретін</w:t>
      </w:r>
      <w:r>
        <w:rPr>
          <w:sz w:val="28"/>
          <w:szCs w:val="26"/>
          <w:lang w:val="kk-KZ"/>
        </w:rPr>
        <w:t>дей</w:t>
      </w:r>
      <w:r w:rsidRPr="007A328F">
        <w:rPr>
          <w:sz w:val="28"/>
          <w:szCs w:val="26"/>
          <w:lang w:val="kk-KZ"/>
        </w:rPr>
        <w:t xml:space="preserve"> мөлдір және түссіз болуы керек. Сонымен қатар, өнім туралы барлық қажетті ақпарат </w:t>
      </w:r>
      <w:r>
        <w:rPr>
          <w:sz w:val="28"/>
          <w:szCs w:val="26"/>
          <w:lang w:val="kk-KZ"/>
        </w:rPr>
        <w:t>қаптама бетіне</w:t>
      </w:r>
      <w:r w:rsidRPr="007A328F">
        <w:rPr>
          <w:sz w:val="28"/>
          <w:szCs w:val="26"/>
          <w:lang w:val="kk-KZ"/>
        </w:rPr>
        <w:t xml:space="preserve"> қызықты түрде </w:t>
      </w:r>
      <w:r>
        <w:rPr>
          <w:sz w:val="28"/>
          <w:szCs w:val="26"/>
          <w:lang w:val="kk-KZ"/>
        </w:rPr>
        <w:t xml:space="preserve">көрсетіп жасалуы </w:t>
      </w:r>
      <w:r w:rsidRPr="007A328F">
        <w:rPr>
          <w:sz w:val="28"/>
          <w:szCs w:val="26"/>
          <w:lang w:val="kk-KZ"/>
        </w:rPr>
        <w:t>керек.</w:t>
      </w:r>
    </w:p>
    <w:p w14:paraId="07E0EE1B" w14:textId="1A4D9303" w:rsidR="007B15C1" w:rsidRPr="00051038" w:rsidRDefault="00F83006" w:rsidP="005911F1">
      <w:pPr>
        <w:suppressAutoHyphens/>
        <w:spacing w:after="0" w:line="240" w:lineRule="auto"/>
        <w:ind w:firstLine="709"/>
        <w:jc w:val="both"/>
        <w:rPr>
          <w:rStyle w:val="a7"/>
          <w:color w:val="auto"/>
          <w:sz w:val="28"/>
          <w:szCs w:val="26"/>
          <w:u w:val="none"/>
          <w:lang w:val="kk-KZ"/>
        </w:rPr>
      </w:pPr>
      <w:r w:rsidRPr="007A328F">
        <w:rPr>
          <w:sz w:val="28"/>
          <w:szCs w:val="26"/>
          <w:lang w:val="kk-KZ"/>
        </w:rPr>
        <w:t>Жартылай фабрикаттардың сапасы мен тұтынушылық артықшылықтары, ең алдымен, шикізаттың қасиеттеріне байланысты. Ет шикізатының тапшылығы жағдайында дайын өнімнің өзіндік құнын төмендету және жоғары сапаны сақтау мақсатында құс етін пайдалану және құс етін қосу арқылы немесе тек осы шикізаттан шығарылатын өнімнің ассортиментін кеңейту ұтымды</w:t>
      </w:r>
      <w:r>
        <w:rPr>
          <w:sz w:val="28"/>
          <w:szCs w:val="26"/>
          <w:lang w:val="kk-KZ"/>
        </w:rPr>
        <w:t xml:space="preserve"> болып табылады</w:t>
      </w:r>
      <w:r w:rsidRPr="004A2B4F">
        <w:rPr>
          <w:sz w:val="28"/>
          <w:szCs w:val="26"/>
          <w:lang w:val="kk-KZ"/>
        </w:rPr>
        <w:t>.</w:t>
      </w:r>
    </w:p>
    <w:p w14:paraId="7AF8E72A" w14:textId="689AFE12" w:rsidR="00F83006" w:rsidRPr="001460F8" w:rsidRDefault="007B15C1" w:rsidP="005911F1">
      <w:pPr>
        <w:spacing w:after="0" w:line="240" w:lineRule="auto"/>
        <w:ind w:firstLine="709"/>
        <w:jc w:val="both"/>
        <w:rPr>
          <w:bCs/>
          <w:sz w:val="28"/>
          <w:szCs w:val="28"/>
          <w:lang w:val="kk-KZ"/>
        </w:rPr>
      </w:pPr>
      <w:r w:rsidRPr="00051038">
        <w:rPr>
          <w:bCs/>
          <w:sz w:val="28"/>
          <w:szCs w:val="28"/>
          <w:lang w:val="kk-KZ"/>
        </w:rPr>
        <w:t xml:space="preserve">Соңғы жылдары құс етінің отандық өндірісін ұлғайту үрдісі байқалды. </w:t>
      </w:r>
      <w:r w:rsidRPr="001460F8">
        <w:rPr>
          <w:bCs/>
          <w:sz w:val="28"/>
          <w:szCs w:val="28"/>
          <w:lang w:val="kk-KZ"/>
        </w:rPr>
        <w:t xml:space="preserve">Өндірілетін еттің көп бөлігі әртүрлі өңдеу деңгейіндегі жартылай фабрикаттарды өндіруге бағытталған. Бұл саладағы перспективалық бағыттардың бірі-құс етін терең өңдеу, тартылған ет және одан жартылай фабрикаттар дайындау. Тартылған ет-белгілі бір функционалды және технологиялық қасиеттері бар дисперсияның әртүрлі деңгейлерінің күрделі жүйесі. </w:t>
      </w:r>
      <w:r w:rsidR="00602CF7">
        <w:rPr>
          <w:bCs/>
          <w:sz w:val="28"/>
          <w:szCs w:val="28"/>
          <w:lang w:val="kk-KZ"/>
        </w:rPr>
        <w:t>Тураманың</w:t>
      </w:r>
      <w:r w:rsidRPr="001460F8">
        <w:rPr>
          <w:bCs/>
          <w:sz w:val="28"/>
          <w:szCs w:val="28"/>
          <w:lang w:val="kk-KZ"/>
        </w:rPr>
        <w:t xml:space="preserve"> функционалдық-технологиялық қасиеттері деп ылғал байланыстыру қабілеті (</w:t>
      </w:r>
      <w:r w:rsidR="007D4253" w:rsidRPr="001460F8">
        <w:rPr>
          <w:bCs/>
          <w:sz w:val="28"/>
          <w:szCs w:val="28"/>
          <w:lang w:val="kk-KZ"/>
        </w:rPr>
        <w:t>ЫБ</w:t>
      </w:r>
      <w:r w:rsidR="007D4253">
        <w:rPr>
          <w:bCs/>
          <w:sz w:val="28"/>
          <w:szCs w:val="28"/>
          <w:lang w:val="kk-KZ"/>
        </w:rPr>
        <w:t>Қ</w:t>
      </w:r>
      <w:r w:rsidRPr="001460F8">
        <w:rPr>
          <w:bCs/>
          <w:sz w:val="28"/>
          <w:szCs w:val="28"/>
          <w:lang w:val="kk-KZ"/>
        </w:rPr>
        <w:t>), ылғал ұстау қабілеті (</w:t>
      </w:r>
      <w:r w:rsidR="007D4253">
        <w:rPr>
          <w:bCs/>
          <w:sz w:val="28"/>
          <w:szCs w:val="28"/>
          <w:lang w:val="kk-KZ"/>
        </w:rPr>
        <w:t>ЫҰҚ</w:t>
      </w:r>
      <w:r w:rsidRPr="001460F8">
        <w:rPr>
          <w:bCs/>
          <w:sz w:val="28"/>
          <w:szCs w:val="28"/>
          <w:lang w:val="kk-KZ"/>
        </w:rPr>
        <w:t>), май ұстау қабілеті (</w:t>
      </w:r>
      <w:r w:rsidR="007D4253">
        <w:rPr>
          <w:bCs/>
          <w:sz w:val="28"/>
          <w:szCs w:val="28"/>
          <w:lang w:val="kk-KZ"/>
        </w:rPr>
        <w:t>МҰҚ</w:t>
      </w:r>
      <w:r w:rsidRPr="001460F8">
        <w:rPr>
          <w:bCs/>
          <w:sz w:val="28"/>
          <w:szCs w:val="28"/>
          <w:lang w:val="kk-KZ"/>
        </w:rPr>
        <w:t xml:space="preserve">), сондай-ақ эмульсия тұрақтылығы сияқты көрсеткіштердің жиынтығы түсініледі. </w:t>
      </w:r>
      <w:r w:rsidR="00602CF7">
        <w:rPr>
          <w:bCs/>
          <w:sz w:val="28"/>
          <w:szCs w:val="28"/>
          <w:lang w:val="kk-KZ"/>
        </w:rPr>
        <w:t>Тураманың</w:t>
      </w:r>
      <w:r w:rsidRPr="001460F8">
        <w:rPr>
          <w:bCs/>
          <w:sz w:val="28"/>
          <w:szCs w:val="28"/>
          <w:lang w:val="kk-KZ"/>
        </w:rPr>
        <w:t xml:space="preserve"> маңызды сапалық көрсеткіштерінің бірі-олардың ылғал байланысы. Шырындылық, нәзіктік және термиялық өңдеу кезіндегі шығындар сияқты негізгі органолептикалық көрсеткіштер осыған байланысты. Қазіргі уақытта қолмен және механикалық тартылған ет өндірісінде құс етін Илеудің екі әдісі бар. Құстың механикалық сүйегі тартылған ет тіннің бұлшықет құрылымына механикалық әсер етуіне және құлау кезінде оның деформациясының жоғары деңгейіне байланысты </w:t>
      </w:r>
      <w:r w:rsidR="00794E1D">
        <w:rPr>
          <w:bCs/>
          <w:sz w:val="28"/>
          <w:szCs w:val="28"/>
          <w:lang w:val="kk-KZ"/>
        </w:rPr>
        <w:t>ЫҰҚ</w:t>
      </w:r>
      <w:r w:rsidRPr="001460F8">
        <w:rPr>
          <w:bCs/>
          <w:sz w:val="28"/>
          <w:szCs w:val="28"/>
          <w:lang w:val="kk-KZ"/>
        </w:rPr>
        <w:t xml:space="preserve">, </w:t>
      </w:r>
      <w:r w:rsidR="00794E1D" w:rsidRPr="001460F8">
        <w:rPr>
          <w:bCs/>
          <w:sz w:val="28"/>
          <w:szCs w:val="28"/>
          <w:lang w:val="kk-KZ"/>
        </w:rPr>
        <w:t>ЫБ</w:t>
      </w:r>
      <w:r w:rsidR="00794E1D">
        <w:rPr>
          <w:bCs/>
          <w:sz w:val="28"/>
          <w:szCs w:val="28"/>
          <w:lang w:val="kk-KZ"/>
        </w:rPr>
        <w:t>Қ</w:t>
      </w:r>
      <w:r w:rsidRPr="001460F8">
        <w:rPr>
          <w:bCs/>
          <w:sz w:val="28"/>
          <w:szCs w:val="28"/>
          <w:lang w:val="kk-KZ"/>
        </w:rPr>
        <w:t xml:space="preserve"> және </w:t>
      </w:r>
      <w:r w:rsidR="00794E1D">
        <w:rPr>
          <w:bCs/>
          <w:sz w:val="28"/>
          <w:szCs w:val="28"/>
          <w:lang w:val="kk-KZ"/>
        </w:rPr>
        <w:t xml:space="preserve">МҰҚ </w:t>
      </w:r>
      <w:r w:rsidR="007D4253">
        <w:rPr>
          <w:bCs/>
          <w:sz w:val="28"/>
          <w:szCs w:val="28"/>
          <w:lang w:val="kk-KZ"/>
        </w:rPr>
        <w:t>тың</w:t>
      </w:r>
      <w:r w:rsidRPr="001460F8">
        <w:rPr>
          <w:bCs/>
          <w:sz w:val="28"/>
          <w:szCs w:val="28"/>
          <w:lang w:val="kk-KZ"/>
        </w:rPr>
        <w:t xml:space="preserve"> төмен көрсеткіштерімен </w:t>
      </w:r>
      <w:r w:rsidRPr="001460F8">
        <w:rPr>
          <w:bCs/>
          <w:sz w:val="28"/>
          <w:szCs w:val="28"/>
          <w:lang w:val="kk-KZ"/>
        </w:rPr>
        <w:lastRenderedPageBreak/>
        <w:t>сипатталады. Тартылған ет</w:t>
      </w:r>
      <w:r w:rsidR="007D4253">
        <w:rPr>
          <w:bCs/>
          <w:sz w:val="28"/>
          <w:szCs w:val="28"/>
          <w:lang w:val="kk-KZ"/>
        </w:rPr>
        <w:t>т</w:t>
      </w:r>
      <w:r w:rsidRPr="001460F8">
        <w:rPr>
          <w:bCs/>
          <w:sz w:val="28"/>
          <w:szCs w:val="28"/>
          <w:lang w:val="kk-KZ"/>
        </w:rPr>
        <w:t>ің функционалды-технологиялық қасиеттерін жақсарту, дәмін жақсарту және тағамдық құндылығын арттыру үшін рецепт қоспасына еркін ылғалды байланыстыруға ықпал ететін және жартылай фабрикаттардың тексотропты қасиеттерін жақсартатын түрлі компоненттерді енгізу қажет. Мұндай қоспаларға өсімдік тектес ақуыз препараттары (соя концентраттары мен изоляттар) жатады; жұмыртқа өнімдері; жаңа піскен, көкөніс қоспалары (ұнтақ, езбе, шикі ұсақталған түрінде); жемістер мен жидектер (ұнтақ, езбе, гомогенаттар түрінде); бидай немесе күріш ұны; тағамдық талшықтар (көкөніс клетчаткасы); жармалар. Енгізілген қоспаның мөлшері оның түріне байланысты өзгереді және 5-тен 60% - ға дейін (тартылған ет массасынан). Күріш ұны, картоп қабығы 5-тен 15% - ға дейін қосылады, ал тартылған ет балласты заттармен, минералдармен және дәрумендермен байытылған. Өсімдік қоспасы адсорбцияға байланысты су мен майды байланыстырады, нәтижесінде жартылай фабрикат формасының тұрақтылығы сақталады, термиялық өңдеу кезінде шығындар азаяды, өнімнің шырындылығы артады және өнімнің шығымдылығы артады, бұл айтарлықтай экономикалық нәтиже береді</w:t>
      </w:r>
      <w:r w:rsidR="00051038">
        <w:rPr>
          <w:bCs/>
          <w:sz w:val="28"/>
          <w:szCs w:val="28"/>
          <w:lang w:val="kk-KZ"/>
        </w:rPr>
        <w:t xml:space="preserve"> </w:t>
      </w:r>
      <w:r w:rsidR="00051038" w:rsidRPr="0010049F">
        <w:rPr>
          <w:rFonts w:eastAsia="Times New Roman"/>
          <w:sz w:val="28"/>
          <w:szCs w:val="28"/>
          <w:lang w:val="kk-KZ"/>
        </w:rPr>
        <w:t>[</w:t>
      </w:r>
      <w:r w:rsidR="00051038">
        <w:rPr>
          <w:rFonts w:eastAsia="Times New Roman"/>
          <w:sz w:val="28"/>
          <w:szCs w:val="28"/>
          <w:lang w:val="kk-KZ"/>
        </w:rPr>
        <w:t>1</w:t>
      </w:r>
      <w:r w:rsidR="006B31F9">
        <w:rPr>
          <w:rFonts w:eastAsia="Times New Roman"/>
          <w:sz w:val="28"/>
          <w:szCs w:val="28"/>
          <w:lang w:val="kk-KZ"/>
        </w:rPr>
        <w:t>21</w:t>
      </w:r>
      <w:r w:rsidR="00051038" w:rsidRPr="0010049F">
        <w:rPr>
          <w:rFonts w:eastAsia="Times New Roman"/>
          <w:sz w:val="28"/>
          <w:szCs w:val="28"/>
          <w:lang w:val="kk-KZ"/>
        </w:rPr>
        <w:t>]</w:t>
      </w:r>
      <w:r w:rsidRPr="001460F8">
        <w:rPr>
          <w:bCs/>
          <w:sz w:val="28"/>
          <w:szCs w:val="28"/>
          <w:lang w:val="kk-KZ"/>
        </w:rPr>
        <w:t>.</w:t>
      </w:r>
    </w:p>
    <w:bookmarkEnd w:id="37"/>
    <w:bookmarkEnd w:id="38"/>
    <w:bookmarkEnd w:id="39"/>
    <w:bookmarkEnd w:id="40"/>
    <w:bookmarkEnd w:id="41"/>
    <w:bookmarkEnd w:id="42"/>
    <w:p w14:paraId="507F6AAB" w14:textId="77777777" w:rsidR="007B15C1" w:rsidRDefault="007B15C1" w:rsidP="005911F1">
      <w:pPr>
        <w:pStyle w:val="111"/>
        <w:ind w:left="0" w:firstLine="709"/>
        <w:jc w:val="both"/>
        <w:rPr>
          <w:lang w:val="kk-KZ"/>
        </w:rPr>
      </w:pPr>
    </w:p>
    <w:p w14:paraId="3539AD92" w14:textId="551C3A23" w:rsidR="00EE63E6" w:rsidRDefault="00EE63E6" w:rsidP="005911F1">
      <w:pPr>
        <w:pStyle w:val="111"/>
        <w:numPr>
          <w:ilvl w:val="1"/>
          <w:numId w:val="10"/>
        </w:numPr>
        <w:ind w:left="0" w:firstLine="709"/>
        <w:jc w:val="both"/>
        <w:rPr>
          <w:rStyle w:val="tlid-translation"/>
          <w:lang w:val="kk-KZ"/>
        </w:rPr>
      </w:pPr>
      <w:r>
        <w:rPr>
          <w:lang w:val="kk-KZ"/>
        </w:rPr>
        <w:t xml:space="preserve"> </w:t>
      </w:r>
      <w:r w:rsidR="009B0C9D" w:rsidRPr="009B0C9D">
        <w:rPr>
          <w:lang w:val="kk-KZ"/>
        </w:rPr>
        <w:t xml:space="preserve">НАССР принциптерін </w:t>
      </w:r>
      <w:r w:rsidRPr="00EE63E6">
        <w:rPr>
          <w:lang w:val="kk-KZ"/>
        </w:rPr>
        <w:t>cоя ұны қосылған бройлер етінен жасалған жартылай фабрикаттардың қауіпсіздік жүйесін бағалауд</w:t>
      </w:r>
      <w:r>
        <w:rPr>
          <w:lang w:val="kk-KZ"/>
        </w:rPr>
        <w:t>а қолдану</w:t>
      </w:r>
      <w:r w:rsidRPr="00EE63E6">
        <w:rPr>
          <w:rStyle w:val="tlid-translation"/>
          <w:lang w:val="kk-KZ"/>
        </w:rPr>
        <w:t xml:space="preserve"> </w:t>
      </w:r>
    </w:p>
    <w:p w14:paraId="5E7B803B" w14:textId="0C14CF4E" w:rsidR="00F83006" w:rsidRPr="00EE63E6" w:rsidRDefault="00F83006" w:rsidP="005911F1">
      <w:pPr>
        <w:pStyle w:val="111"/>
        <w:ind w:left="0" w:firstLine="709"/>
        <w:jc w:val="both"/>
        <w:rPr>
          <w:rStyle w:val="tlid-translation"/>
          <w:b w:val="0"/>
          <w:bCs w:val="0"/>
          <w:lang w:val="kk-KZ"/>
        </w:rPr>
      </w:pPr>
      <w:r w:rsidRPr="00EE63E6">
        <w:rPr>
          <w:rStyle w:val="tlid-translation"/>
          <w:b w:val="0"/>
          <w:bCs w:val="0"/>
          <w:lang w:val="kk-KZ"/>
        </w:rPr>
        <w:t>Азық-түлік өнімдерін бақылаудың тиімді және тиімді заңнамалық анықталған жүйелері тұтынушылардың денсаулығын қорғау үшін маңызды. Сонымен қатар, олар елдер халықаралық нарыққа кіретін тамақ өнімдерінің қауіпсіздігі мен сапасын қамтамасыз ете алатын және импортталған тамақ өнімдерінің ұлттық талаптарға сәйкестігін тексере алатын жағдай жасау үшін өте қажет. Азық-түлік кәсіпорындары үшін НАССР жүйесін енгізуге деген уәждердің бірі экспорттық әлеуетті арттыру екені даусыз. Еуропалық нарық көптеген себептерге байланысты әлемнің көптеген елдерінің тамақ өндірушілері үшін өте тартымды болып табылады, сондықтан ЕО-ның тамақ заңнамасын білу олар үшін осы нарыққа сәтті кірудің маңызды факторы болып табылады.</w:t>
      </w:r>
    </w:p>
    <w:p w14:paraId="42F347FA" w14:textId="77777777"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 xml:space="preserve">2002 жылы ЕО ЕО 178/2002 "Азық-түлік өнімдерінің жалпы қағидалары мен талаптарын белгілеу, Еуропалық азық-түлік қауіпсіздігі органын құру және тамақ өнімдерінің қауіпсіздігі процедураларын анықтау туралы" ережені бекітті. </w:t>
      </w:r>
    </w:p>
    <w:p w14:paraId="0A1D14EB" w14:textId="3F8242CF"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 xml:space="preserve">Осы Ереже күшіне енгеннен кейін тамақ өнімдерінің қауіпсіздігі жөніндегі Еуропалық </w:t>
      </w:r>
      <w:r w:rsidR="00CA2E78">
        <w:rPr>
          <w:rStyle w:val="tlid-translation"/>
          <w:sz w:val="28"/>
          <w:szCs w:val="28"/>
          <w:lang w:val="kk-KZ"/>
        </w:rPr>
        <w:t>ұйым</w:t>
      </w:r>
      <w:r w:rsidRPr="00F83006">
        <w:rPr>
          <w:rStyle w:val="tlid-translation"/>
          <w:sz w:val="28"/>
          <w:szCs w:val="28"/>
          <w:lang w:val="kk-KZ"/>
        </w:rPr>
        <w:t xml:space="preserve"> құрылды. Бұл ұйым өз қызметін 2003 жылы Азық-түлік қауіпсіздігі саласындағы қауіптерді талдау және ғылыми кеңестерге назар аудара отырып бастады. </w:t>
      </w:r>
    </w:p>
    <w:p w14:paraId="47381C37" w14:textId="77777777" w:rsidR="005E0047"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Азық-түлік қауіпсіздігі Еуропалық заңнамада "алаңнан (қорадан) үстелге" интеграцияланған тәсіл аясында жануарлардың жемін өндіруден басталатын және бастапқы өнімді өндіруді, өңдеуді, буып-түюді, тасымалдауды қамтитын (бірақ онымен шектелмейді) жалғыз үздіксіз тізбек ретінде қарастырылады., және сату, және түпкілікті тұтынушының тамақ өнімдерін тұтынуымен аяқталады [1</w:t>
      </w:r>
      <w:r w:rsidR="006B31F9">
        <w:rPr>
          <w:rStyle w:val="tlid-translation"/>
          <w:sz w:val="28"/>
          <w:szCs w:val="28"/>
          <w:lang w:val="kk-KZ"/>
        </w:rPr>
        <w:t>22</w:t>
      </w:r>
      <w:r w:rsidRPr="00F83006">
        <w:rPr>
          <w:rStyle w:val="tlid-translation"/>
          <w:sz w:val="28"/>
          <w:szCs w:val="28"/>
          <w:lang w:val="kk-KZ"/>
        </w:rPr>
        <w:t>].</w:t>
      </w:r>
    </w:p>
    <w:p w14:paraId="6F70CF67" w14:textId="4683BEB6"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lastRenderedPageBreak/>
        <w:t>Азық-түлік өндірушілері, олар жұмыс істейтін азық-түлік тізбегінің сатысына қарамастан, олар шығаратын және тұтыну нарығына жеткізетін тамақ өнімдерінің сапасы мен қауіпсіздігіне толық жауап береді.</w:t>
      </w:r>
    </w:p>
    <w:p w14:paraId="55D19BA7" w14:textId="77777777"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Өнімге, процеске немесе өндіріс кезеңдерінің біріне кез-келген өзгерістер енгізілген жағдайда, тамақ өнеркәсібі кәсіпорындары НАССР жүйесін қайта қарап, оған қажетті өзгерістер енгізуі керек.</w:t>
      </w:r>
    </w:p>
    <w:p w14:paraId="654D2B9C" w14:textId="77777777"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Азық-түлік тізбегінің барлық кәсіпорындары "артқа қадам, алға қадам"қағидаты бойынша тамақ өнімдерінің бақылануын қамтамасыз етуі керек.</w:t>
      </w:r>
    </w:p>
    <w:p w14:paraId="5C8EE69F" w14:textId="41B71B72" w:rsidR="00F83006" w:rsidRPr="00F83006" w:rsidRDefault="00F83006" w:rsidP="001E293D">
      <w:pPr>
        <w:spacing w:after="0" w:line="240" w:lineRule="auto"/>
        <w:ind w:firstLine="709"/>
        <w:jc w:val="both"/>
        <w:rPr>
          <w:rStyle w:val="tlid-translation"/>
          <w:sz w:val="28"/>
          <w:szCs w:val="28"/>
          <w:lang w:val="kk-KZ"/>
        </w:rPr>
      </w:pPr>
      <w:r w:rsidRPr="00F83006">
        <w:rPr>
          <w:rStyle w:val="tlid-translation"/>
          <w:sz w:val="28"/>
          <w:szCs w:val="28"/>
          <w:lang w:val="kk-KZ"/>
        </w:rPr>
        <w:t>Тамақ өнімдерінің қауіпсіздігі/сапасы менеджментінің мемлекеттік емес жүйелері</w:t>
      </w:r>
      <w:r w:rsidR="001E293D">
        <w:rPr>
          <w:rStyle w:val="tlid-translation"/>
          <w:sz w:val="28"/>
          <w:szCs w:val="28"/>
          <w:lang w:val="kk-KZ"/>
        </w:rPr>
        <w:t>.</w:t>
      </w:r>
    </w:p>
    <w:p w14:paraId="713251A1" w14:textId="77777777"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Мемлекеттік емес тамақ өнімдерінің қауіпсіздігі/сапасын басқару жүйелері тұтастай алғанда тамақ өнімдерінің қауіпсіздігін қамтамасыз етудің барлық жүйелеріне айтарлықтай әсер етеді. Оларды екі түрге бөлуге болады:</w:t>
      </w:r>
    </w:p>
    <w:p w14:paraId="32726E99" w14:textId="77777777"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1) ресми стандарттар мен рәсімдерге негізделген;</w:t>
      </w:r>
    </w:p>
    <w:p w14:paraId="6B09A6A4" w14:textId="77777777"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2) Қауіпсіздік пен сапаны қамтамасыз етудің жеке өлшемдері мен бағдарламаларына негізделген.</w:t>
      </w:r>
    </w:p>
    <w:p w14:paraId="6C4AD138" w14:textId="77777777"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Жүйелердің бірінші түрі мемлекеттік бақылау органдары мен компанияларға заң талаптарын орындауға ықпал етуі мүмкін. Бұл жағдайда Үкімет жеке бақылау мен бақылау органдарының сенімділігін тексереді. Сенімді тексерудің әдеттегі әдістерінің бірі-сертификаттау органын аккредиттеу. НАССР (міндетті) жүйесі сияқты өндірістік кәсіпорындардағы ішкі бақылау жүйелері тамақ қауіпсіздігіне қауіп төндіретін факторларды азайтуда маңызды рөл атқаруы мүмкін.</w:t>
      </w:r>
    </w:p>
    <w:p w14:paraId="0D494410" w14:textId="77777777"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Азық-түлік қауіпсіздігін бақылаудың жеке жүйелерінің басым көпшілігі codexalimentarius құжатына негізделген "ұсынылған халықаралық ережелер жиынтығы "тамақ гигиенасының жалпы принциптері" САС/RSP 1-1969 (Rev.4-2003).</w:t>
      </w:r>
    </w:p>
    <w:p w14:paraId="4EC4D0E2" w14:textId="77777777"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 xml:space="preserve">Төменде ең танымал және кең таралған халықаралық/аймақтық қауіпсіздік/тамақ өнімдерінің сапасын басқару стандарттарының қысқаша сипаттамасы берілген: </w:t>
      </w:r>
    </w:p>
    <w:p w14:paraId="6F8E5B58" w14:textId="7E6F6A5F"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w:t>
      </w:r>
      <w:r w:rsidR="00AF6CF0" w:rsidRPr="0019431D">
        <w:rPr>
          <w:rStyle w:val="tlid-translation"/>
          <w:sz w:val="28"/>
          <w:szCs w:val="28"/>
          <w:lang w:val="kk-KZ"/>
        </w:rPr>
        <w:t xml:space="preserve"> </w:t>
      </w:r>
      <w:r w:rsidRPr="00F83006">
        <w:rPr>
          <w:rStyle w:val="tlid-translation"/>
          <w:sz w:val="28"/>
          <w:szCs w:val="28"/>
          <w:lang w:val="kk-KZ"/>
        </w:rPr>
        <w:t xml:space="preserve">ISO 22000:2018 стандартын қоса алғанда, ISO 22000 сериялы стандарттар; </w:t>
      </w:r>
    </w:p>
    <w:p w14:paraId="435338BA" w14:textId="1350B341" w:rsidR="00F83006" w:rsidRPr="00F83006"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w:t>
      </w:r>
      <w:r w:rsidR="005911F1" w:rsidRPr="0070340F">
        <w:rPr>
          <w:rStyle w:val="tlid-translation"/>
          <w:sz w:val="28"/>
          <w:szCs w:val="28"/>
          <w:lang w:val="kk-KZ"/>
        </w:rPr>
        <w:t xml:space="preserve"> </w:t>
      </w:r>
      <w:r w:rsidRPr="00F83006">
        <w:rPr>
          <w:rStyle w:val="tlid-translation"/>
          <w:sz w:val="28"/>
          <w:szCs w:val="28"/>
          <w:lang w:val="kk-KZ"/>
        </w:rPr>
        <w:t>BRC;</w:t>
      </w:r>
    </w:p>
    <w:p w14:paraId="6675A478" w14:textId="19F97817" w:rsidR="009B0C9D" w:rsidRDefault="00F83006" w:rsidP="005911F1">
      <w:pPr>
        <w:spacing w:after="0" w:line="240" w:lineRule="auto"/>
        <w:ind w:firstLine="709"/>
        <w:jc w:val="both"/>
        <w:rPr>
          <w:rStyle w:val="tlid-translation"/>
          <w:sz w:val="28"/>
          <w:szCs w:val="28"/>
          <w:lang w:val="kk-KZ"/>
        </w:rPr>
      </w:pPr>
      <w:r w:rsidRPr="00F83006">
        <w:rPr>
          <w:rStyle w:val="tlid-translation"/>
          <w:sz w:val="28"/>
          <w:szCs w:val="28"/>
          <w:lang w:val="kk-KZ"/>
        </w:rPr>
        <w:t>-</w:t>
      </w:r>
      <w:r w:rsidR="005911F1" w:rsidRPr="0070340F">
        <w:rPr>
          <w:rStyle w:val="tlid-translation"/>
          <w:sz w:val="28"/>
          <w:szCs w:val="28"/>
          <w:lang w:val="kk-KZ"/>
        </w:rPr>
        <w:t xml:space="preserve"> </w:t>
      </w:r>
      <w:r w:rsidRPr="00F83006">
        <w:rPr>
          <w:rStyle w:val="tlid-translation"/>
          <w:sz w:val="28"/>
          <w:szCs w:val="28"/>
          <w:lang w:val="kk-KZ"/>
        </w:rPr>
        <w:t>IFS.</w:t>
      </w:r>
    </w:p>
    <w:p w14:paraId="68F76825" w14:textId="7FC64711" w:rsidR="002F623B" w:rsidRPr="00421551" w:rsidRDefault="002F623B" w:rsidP="005911F1">
      <w:pPr>
        <w:spacing w:after="0" w:line="240" w:lineRule="auto"/>
        <w:ind w:firstLine="709"/>
        <w:jc w:val="both"/>
        <w:rPr>
          <w:sz w:val="28"/>
          <w:szCs w:val="28"/>
          <w:lang w:val="kk-KZ"/>
        </w:rPr>
      </w:pPr>
      <w:r w:rsidRPr="00421551">
        <w:rPr>
          <w:rStyle w:val="tlid-translation"/>
          <w:sz w:val="28"/>
          <w:szCs w:val="28"/>
          <w:lang w:val="kk-KZ"/>
        </w:rPr>
        <w:t xml:space="preserve">Тиімді болу үшін кез-келген кәсіпорында тиімді басқару жүйесі болуы керек. Басқару жүйесі - бұл барлық мәселелер үшін панацея емес, бұл </w:t>
      </w:r>
      <w:r w:rsidRPr="00421551">
        <w:rPr>
          <w:sz w:val="28"/>
          <w:szCs w:val="28"/>
          <w:lang w:val="kk-KZ"/>
        </w:rPr>
        <w:t xml:space="preserve">– бар </w:t>
      </w:r>
      <w:r w:rsidRPr="00421551">
        <w:rPr>
          <w:rStyle w:val="tlid-translation"/>
          <w:sz w:val="28"/>
          <w:szCs w:val="28"/>
          <w:lang w:val="kk-KZ"/>
        </w:rPr>
        <w:t xml:space="preserve">ресурстармен барынша жоғары нәтиже алудың құралы. Бұл ең алдымен, идеология - кәсіпорын, оның саясаты өнім өндіру кезінде іске </w:t>
      </w:r>
      <w:r w:rsidR="00FC3ABE">
        <w:rPr>
          <w:rStyle w:val="tlid-translation"/>
          <w:sz w:val="28"/>
          <w:szCs w:val="28"/>
          <w:lang w:val="kk-KZ"/>
        </w:rPr>
        <w:t>а</w:t>
      </w:r>
      <w:r w:rsidRPr="00421551">
        <w:rPr>
          <w:rStyle w:val="tlid-translation"/>
          <w:sz w:val="28"/>
          <w:szCs w:val="28"/>
          <w:lang w:val="kk-KZ"/>
        </w:rPr>
        <w:t>сады. Әрбір компания өзінің басқару жүйесінің негізінде не жатқанын өзі шешеді: сапа, қауіпсіздік немесе екеуі де. Сапа менеджменті жүйесінің идеясы - оперативті басқарушылық шешімдерді қабылдаудың ең тиімді жүйесін құру және хаосқа жол бермеу үшін функциялар мен жауапкершілікті бөлу арқылы өндірілген өнімдердің сәйкессіздігі мен қадағалануын барынша азайту болып табылады. Қауіпсіздік менеджменті жүйесінің идеясы өнімнің және тұтынушылардың денсаулығының қауіпсіздігіне әсер ететін қауіп-қатерлерді басқару, алдын алу және жою болып табылады.</w:t>
      </w:r>
    </w:p>
    <w:p w14:paraId="76634D6C" w14:textId="34604D85" w:rsidR="002F623B" w:rsidRPr="00421551" w:rsidRDefault="002F623B" w:rsidP="005911F1">
      <w:pPr>
        <w:spacing w:after="0" w:line="240" w:lineRule="auto"/>
        <w:ind w:firstLine="709"/>
        <w:jc w:val="both"/>
        <w:rPr>
          <w:sz w:val="28"/>
          <w:szCs w:val="28"/>
          <w:lang w:val="kk-KZ"/>
        </w:rPr>
      </w:pPr>
      <w:r w:rsidRPr="00421551">
        <w:rPr>
          <w:rStyle w:val="tlid-translation"/>
          <w:sz w:val="28"/>
          <w:szCs w:val="28"/>
          <w:lang w:val="kk-KZ"/>
        </w:rPr>
        <w:lastRenderedPageBreak/>
        <w:t>Өнімнің сапасын үздіксіз жақсарту сапа менеджменті жүйесінің негізге алынатын при</w:t>
      </w:r>
      <w:r w:rsidR="00A605E4" w:rsidRPr="00421551">
        <w:rPr>
          <w:rStyle w:val="tlid-translation"/>
          <w:sz w:val="28"/>
          <w:szCs w:val="28"/>
          <w:lang w:val="kk-KZ"/>
        </w:rPr>
        <w:t>нципі болып табылады</w:t>
      </w:r>
      <w:r w:rsidRPr="00421551">
        <w:rPr>
          <w:rStyle w:val="tlid-translation"/>
          <w:sz w:val="28"/>
          <w:szCs w:val="28"/>
          <w:lang w:val="kk-KZ"/>
        </w:rPr>
        <w:t>, кәсіпорында сапа және қауіпсіздік менеджменті жүйесі сәтті жұмыс істейтін болса, тағам өнімдерінің өмірлік циклінің барлық кезеңдерінде тұрақты сапаны және қауіпсіздікті қамтамасыз ету мүмкін болады. Жүйені әзірлеу оның құрылымын, негізгі процестерін, құрылымдық элементтердің функциялары мен өзара байланысын анықтау болып табылады. Тағам өнімдерінің сапасын жақсарту тағам өнеркәсібінің қызметін жетілдіру бағытын анықтайтын жүйе түзгіш элементтердің даму деңгейіне тікелей байланысты болып табылады.</w:t>
      </w:r>
    </w:p>
    <w:p w14:paraId="5A9E1D59" w14:textId="63AB632E" w:rsidR="002F623B" w:rsidRPr="00421551" w:rsidRDefault="002F623B" w:rsidP="005911F1">
      <w:pPr>
        <w:spacing w:after="0" w:line="240" w:lineRule="auto"/>
        <w:ind w:firstLine="709"/>
        <w:jc w:val="both"/>
        <w:rPr>
          <w:rStyle w:val="tlid-translation"/>
          <w:sz w:val="28"/>
          <w:szCs w:val="28"/>
          <w:lang w:val="kk-KZ"/>
        </w:rPr>
      </w:pPr>
      <w:r w:rsidRPr="00421551">
        <w:rPr>
          <w:rStyle w:val="tlid-translation"/>
          <w:sz w:val="28"/>
          <w:szCs w:val="28"/>
          <w:lang w:val="kk-KZ"/>
        </w:rPr>
        <w:t>Қазіргі басқару жүйелерінің негізі «процестік және жүйелік тәсіл» принциптері болып табылады. Бұл принциптер сапа менеджменті жүйесіне де және өнім қауіпсіздігіне де және тұтастай алғанда кәсіпорынды басқару жүйесіне де жарамды [</w:t>
      </w:r>
      <w:r w:rsidR="00051038">
        <w:rPr>
          <w:rStyle w:val="tlid-translation"/>
          <w:sz w:val="28"/>
          <w:szCs w:val="28"/>
          <w:lang w:val="kk-KZ"/>
        </w:rPr>
        <w:t>1</w:t>
      </w:r>
      <w:r w:rsidR="006B31F9">
        <w:rPr>
          <w:rStyle w:val="tlid-translation"/>
          <w:sz w:val="28"/>
          <w:szCs w:val="28"/>
          <w:lang w:val="kk-KZ"/>
        </w:rPr>
        <w:t>23</w:t>
      </w:r>
      <w:r w:rsidRPr="00421551">
        <w:rPr>
          <w:rStyle w:val="tlid-translation"/>
          <w:sz w:val="28"/>
          <w:szCs w:val="28"/>
          <w:lang w:val="kk-KZ"/>
        </w:rPr>
        <w:t>].</w:t>
      </w:r>
    </w:p>
    <w:p w14:paraId="7ED8B592" w14:textId="39C1A91A" w:rsidR="00374A74" w:rsidRPr="00421551" w:rsidRDefault="00374A74" w:rsidP="005911F1">
      <w:pPr>
        <w:spacing w:after="0" w:line="240" w:lineRule="auto"/>
        <w:ind w:firstLine="709"/>
        <w:jc w:val="both"/>
        <w:rPr>
          <w:sz w:val="28"/>
          <w:szCs w:val="28"/>
          <w:lang w:val="kk-KZ"/>
        </w:rPr>
      </w:pPr>
      <w:r w:rsidRPr="00421551">
        <w:rPr>
          <w:rStyle w:val="tlid-translation"/>
          <w:sz w:val="28"/>
          <w:szCs w:val="28"/>
          <w:lang w:val="kk-KZ"/>
        </w:rPr>
        <w:t xml:space="preserve">Соңғы жылдары азық-түлік қауіпсіздігі маңызды мәселе тақырыбы болып табылады. Қолданыстағы міндетті санитарлық-гигиеналық нормативтер өнім қауіпсіздігіне толық кепілдік бермейді. Тәжірибе көрсеткендей, азық-түлік өнімдерін әлсіз бақылау біздің күнделікті өмірімізге айтарлықтай әсер етуі мүмкін және де табысты компаниялардың тағдырын толығымен өзгертуі мүмкін. Тағам қауіпсіздігін басқару жүйесі (ТҚБЖ) бұл мәселені шешуге арналған. ТҚБЖ компанияларды тағам өнімдерінің қауіпсіздігі мен тағам гигиенасына әсер </w:t>
      </w:r>
      <w:r w:rsidRPr="00923F82">
        <w:rPr>
          <w:rStyle w:val="tlid-translation"/>
          <w:sz w:val="28"/>
          <w:szCs w:val="28"/>
          <w:lang w:val="kk-KZ"/>
        </w:rPr>
        <w:t xml:space="preserve">ететін үш </w:t>
      </w:r>
      <w:r w:rsidRPr="00421551">
        <w:rPr>
          <w:rStyle w:val="tlid-translation"/>
          <w:sz w:val="28"/>
          <w:szCs w:val="28"/>
          <w:lang w:val="kk-KZ"/>
        </w:rPr>
        <w:t xml:space="preserve">қауіп қатерге назар аудартады, бұл қауіп қатерлерді жүйелі түрде анықтап және барлық өндіру процесінде оларды қолайлы деңгейге дейін төмендетеді. Бүгінгі күні ең танымалы - </w:t>
      </w:r>
      <w:r w:rsidR="002227AF">
        <w:rPr>
          <w:rStyle w:val="tlid-translation"/>
          <w:sz w:val="28"/>
          <w:szCs w:val="28"/>
          <w:lang w:val="kk-KZ"/>
        </w:rPr>
        <w:t>HACCP</w:t>
      </w:r>
      <w:r w:rsidRPr="00421551">
        <w:rPr>
          <w:rStyle w:val="tlid-translation"/>
          <w:sz w:val="28"/>
          <w:szCs w:val="28"/>
          <w:lang w:val="kk-KZ"/>
        </w:rPr>
        <w:t xml:space="preserve"> жүйесі болып табылады.</w:t>
      </w:r>
    </w:p>
    <w:p w14:paraId="5ABAA4DD" w14:textId="0EC66A05" w:rsidR="00374A74" w:rsidRPr="00421551" w:rsidRDefault="00374A74" w:rsidP="005911F1">
      <w:pPr>
        <w:spacing w:after="0" w:line="240" w:lineRule="auto"/>
        <w:ind w:firstLine="709"/>
        <w:jc w:val="both"/>
        <w:rPr>
          <w:rStyle w:val="tlid-translation"/>
          <w:sz w:val="28"/>
          <w:szCs w:val="28"/>
          <w:lang w:val="kk-KZ"/>
        </w:rPr>
      </w:pPr>
      <w:r w:rsidRPr="00421551">
        <w:rPr>
          <w:rStyle w:val="tlid-translation"/>
          <w:sz w:val="28"/>
          <w:szCs w:val="28"/>
          <w:lang w:val="kk-KZ"/>
        </w:rPr>
        <w:t xml:space="preserve">HACCP - қауіптілікті талдау және критикалық бақылау нүктелері </w:t>
      </w:r>
      <w:r w:rsidRPr="00421551">
        <w:rPr>
          <w:sz w:val="28"/>
          <w:szCs w:val="28"/>
          <w:lang w:val="kk-KZ"/>
        </w:rPr>
        <w:t xml:space="preserve">(ағылшын тілінен — Hazard Analysis and Critical Control Points). </w:t>
      </w:r>
      <w:r w:rsidRPr="00421551">
        <w:rPr>
          <w:rStyle w:val="tlid-translation"/>
          <w:sz w:val="28"/>
          <w:szCs w:val="28"/>
          <w:lang w:val="kk-KZ"/>
        </w:rPr>
        <w:t xml:space="preserve">Бұл қауіпті факторларды анықтайтауды қамтамасыз ететін, критикалық бақылау нүктелерін және алдын-алу шараларын белгілейтін және тексеру жүйелерін енгізетін құжаттандырылған жүйе. Бүгінгі күні </w:t>
      </w:r>
      <w:r w:rsidR="00652E6D" w:rsidRPr="00421551">
        <w:rPr>
          <w:rStyle w:val="tlid-translation"/>
          <w:sz w:val="28"/>
          <w:szCs w:val="28"/>
          <w:lang w:val="kk-KZ"/>
        </w:rPr>
        <w:t>HACCP</w:t>
      </w:r>
      <w:r w:rsidRPr="00421551">
        <w:rPr>
          <w:rStyle w:val="tlid-translation"/>
          <w:sz w:val="28"/>
          <w:szCs w:val="28"/>
          <w:lang w:val="kk-KZ"/>
        </w:rPr>
        <w:t xml:space="preserve"> - бұл азық-түлік қауіпсіздігін және сақтау мәселелерін шешу үшін қолданылатын әдістемелік құрал және кез-келген ТҚБЖ негізі. Біздің елімізде </w:t>
      </w:r>
      <w:r w:rsidR="00652E6D" w:rsidRPr="00421551">
        <w:rPr>
          <w:rStyle w:val="tlid-translation"/>
          <w:sz w:val="28"/>
          <w:szCs w:val="28"/>
          <w:lang w:val="kk-KZ"/>
        </w:rPr>
        <w:t>HACCP</w:t>
      </w:r>
      <w:r w:rsidR="00A605E4" w:rsidRPr="00421551">
        <w:rPr>
          <w:rStyle w:val="tlid-translation"/>
          <w:sz w:val="28"/>
          <w:szCs w:val="28"/>
          <w:lang w:val="kk-KZ"/>
        </w:rPr>
        <w:t xml:space="preserve"> </w:t>
      </w:r>
      <w:r w:rsidRPr="00421551">
        <w:rPr>
          <w:rStyle w:val="tlid-translation"/>
          <w:sz w:val="28"/>
          <w:szCs w:val="28"/>
          <w:lang w:val="kk-KZ"/>
        </w:rPr>
        <w:t>жүйесі ГОСТ Р 51705.1-2001«HACCP принциптері негізінде тағам өнімдерінің сапасын басқару. Жалпы талаптар» стандартында сипатталған.</w:t>
      </w:r>
    </w:p>
    <w:p w14:paraId="455391D2" w14:textId="19B4B864" w:rsidR="00374A74" w:rsidRPr="00421551" w:rsidRDefault="002227AF" w:rsidP="005911F1">
      <w:pPr>
        <w:spacing w:after="0" w:line="240" w:lineRule="auto"/>
        <w:ind w:firstLine="709"/>
        <w:jc w:val="both"/>
        <w:rPr>
          <w:sz w:val="28"/>
          <w:szCs w:val="28"/>
          <w:lang w:val="kk-KZ"/>
        </w:rPr>
      </w:pPr>
      <w:r>
        <w:rPr>
          <w:rStyle w:val="tlid-translation"/>
          <w:sz w:val="28"/>
          <w:szCs w:val="28"/>
          <w:lang w:val="kk-KZ"/>
        </w:rPr>
        <w:t>HACCP</w:t>
      </w:r>
      <w:r w:rsidR="00374A74" w:rsidRPr="00421551">
        <w:rPr>
          <w:rStyle w:val="tlid-translation"/>
          <w:sz w:val="28"/>
          <w:szCs w:val="28"/>
          <w:lang w:val="kk-KZ"/>
        </w:rPr>
        <w:t xml:space="preserve"> </w:t>
      </w:r>
      <w:r w:rsidR="00374A74" w:rsidRPr="00923F82">
        <w:rPr>
          <w:rStyle w:val="tlid-translation"/>
          <w:sz w:val="28"/>
          <w:szCs w:val="28"/>
          <w:lang w:val="kk-KZ"/>
        </w:rPr>
        <w:t xml:space="preserve">АҚШ-тың әскери-космостық кешенінің </w:t>
      </w:r>
      <w:r w:rsidR="00374A74" w:rsidRPr="00421551">
        <w:rPr>
          <w:rStyle w:val="tlid-translation"/>
          <w:sz w:val="28"/>
          <w:szCs w:val="28"/>
          <w:lang w:val="kk-KZ"/>
        </w:rPr>
        <w:t xml:space="preserve">кәсіпорынына тәжірибелі енгізуден бастап, соңғы төрт онжылдықта әртүрлі тағам өнеркәсібі кәсіпорындарында қолданылып келеді. Бұл әдіс технологиялық процес бойынша тағам өнімдерінің сәйкессіздіктерін болдырмаудың, сондай-ақ сәйкес емес дайын өнім тұтынушылардың денсаулығын нашарлату немесе улау көзі болғанға дейін туындайтын мәселелерді анықтаудың және жоюдың тиімді құралы ретінде ұсынылды. HACCP жүйесі технологиялық процестің параметрлерін үрдісті түрде бақылауға және тағам өнімдерін өндіруде қолданылатын шикізаттар мен материалдарды бағалауға тікелей назар аударады. </w:t>
      </w:r>
      <w:bookmarkStart w:id="43" w:name="_Hlk84541499"/>
      <w:r w:rsidR="00374A74" w:rsidRPr="00421551">
        <w:rPr>
          <w:rStyle w:val="tlid-translation"/>
          <w:sz w:val="28"/>
          <w:szCs w:val="28"/>
          <w:lang w:val="kk-KZ"/>
        </w:rPr>
        <w:t xml:space="preserve">Қазіргі заманғы </w:t>
      </w:r>
      <w:r>
        <w:rPr>
          <w:rStyle w:val="tlid-translation"/>
          <w:sz w:val="28"/>
          <w:szCs w:val="28"/>
          <w:lang w:val="kk-KZ"/>
        </w:rPr>
        <w:t>HACCP</w:t>
      </w:r>
      <w:r w:rsidR="00374A74" w:rsidRPr="00421551">
        <w:rPr>
          <w:rStyle w:val="tlid-translation"/>
          <w:sz w:val="28"/>
          <w:szCs w:val="28"/>
          <w:lang w:val="kk-KZ"/>
        </w:rPr>
        <w:t xml:space="preserve"> әдістемесінің негізі, кәсіпорында қауіпсіздікті әзірлеуге, енгізуге және тиімді басқаруға мүмкіндік беретін  жеті принциптердің ретті жүзеге асуы болып табылады. </w:t>
      </w:r>
    </w:p>
    <w:p w14:paraId="320DEF78" w14:textId="1A4FE258" w:rsidR="00374A74" w:rsidRPr="00421551" w:rsidRDefault="00374A74" w:rsidP="005911F1">
      <w:pPr>
        <w:spacing w:after="0" w:line="240" w:lineRule="auto"/>
        <w:ind w:firstLine="709"/>
        <w:jc w:val="both"/>
        <w:rPr>
          <w:sz w:val="28"/>
          <w:szCs w:val="28"/>
          <w:lang w:val="kk-KZ"/>
        </w:rPr>
      </w:pPr>
      <w:r w:rsidRPr="00421551">
        <w:rPr>
          <w:iCs/>
          <w:sz w:val="28"/>
          <w:szCs w:val="28"/>
          <w:lang w:val="kk-KZ"/>
        </w:rPr>
        <w:lastRenderedPageBreak/>
        <w:t>1</w:t>
      </w:r>
      <w:r w:rsidR="005911F1" w:rsidRPr="0070340F">
        <w:rPr>
          <w:iCs/>
          <w:sz w:val="28"/>
          <w:szCs w:val="28"/>
          <w:lang w:val="kk-KZ"/>
        </w:rPr>
        <w:t xml:space="preserve"> </w:t>
      </w:r>
      <w:r w:rsidRPr="00421551">
        <w:rPr>
          <w:sz w:val="28"/>
          <w:szCs w:val="28"/>
          <w:lang w:val="kk-KZ"/>
        </w:rPr>
        <w:t>-</w:t>
      </w:r>
      <w:r w:rsidR="005911F1" w:rsidRPr="0070340F">
        <w:rPr>
          <w:sz w:val="28"/>
          <w:szCs w:val="28"/>
          <w:lang w:val="kk-KZ"/>
        </w:rPr>
        <w:t xml:space="preserve"> </w:t>
      </w:r>
      <w:r w:rsidRPr="00421551">
        <w:rPr>
          <w:sz w:val="28"/>
          <w:szCs w:val="28"/>
          <w:lang w:val="kk-KZ"/>
        </w:rPr>
        <w:t>принципі</w:t>
      </w:r>
      <w:r w:rsidRPr="00421551">
        <w:rPr>
          <w:iCs/>
          <w:sz w:val="28"/>
          <w:szCs w:val="28"/>
          <w:lang w:val="kk-KZ"/>
        </w:rPr>
        <w:t>.</w:t>
      </w:r>
      <w:r w:rsidRPr="00421551">
        <w:rPr>
          <w:sz w:val="28"/>
          <w:szCs w:val="28"/>
          <w:lang w:val="kk-KZ"/>
        </w:rPr>
        <w:t xml:space="preserve"> </w:t>
      </w:r>
      <w:r w:rsidRPr="00421551">
        <w:rPr>
          <w:rStyle w:val="tlid-translation"/>
          <w:sz w:val="28"/>
          <w:szCs w:val="28"/>
          <w:lang w:val="kk-KZ"/>
        </w:rPr>
        <w:t>Қауіп-қатерді талдау. Тағам өнімдерін өндірумен және оларды бақылау шараларымен байланысты қауіп-қатерлерді теңдестіру</w:t>
      </w:r>
    </w:p>
    <w:p w14:paraId="5BA8A1B0" w14:textId="05AAF8E1" w:rsidR="00374A74" w:rsidRPr="00421551" w:rsidRDefault="00374A74" w:rsidP="005911F1">
      <w:pPr>
        <w:spacing w:after="0" w:line="240" w:lineRule="auto"/>
        <w:ind w:firstLine="709"/>
        <w:jc w:val="both"/>
        <w:rPr>
          <w:sz w:val="28"/>
          <w:szCs w:val="28"/>
          <w:lang w:val="kk-KZ"/>
        </w:rPr>
      </w:pPr>
      <w:r w:rsidRPr="00421551">
        <w:rPr>
          <w:sz w:val="28"/>
          <w:szCs w:val="28"/>
          <w:lang w:val="kk-KZ"/>
        </w:rPr>
        <w:t>2</w:t>
      </w:r>
      <w:r w:rsidR="005911F1" w:rsidRPr="0070340F">
        <w:rPr>
          <w:sz w:val="28"/>
          <w:szCs w:val="28"/>
          <w:lang w:val="kk-KZ"/>
        </w:rPr>
        <w:t xml:space="preserve"> </w:t>
      </w:r>
      <w:r w:rsidRPr="00421551">
        <w:rPr>
          <w:sz w:val="28"/>
          <w:szCs w:val="28"/>
          <w:lang w:val="kk-KZ"/>
        </w:rPr>
        <w:t xml:space="preserve">- принципі. </w:t>
      </w:r>
      <w:r w:rsidRPr="00421551">
        <w:rPr>
          <w:rStyle w:val="tlid-translation"/>
          <w:sz w:val="28"/>
          <w:szCs w:val="28"/>
          <w:lang w:val="kk-KZ"/>
        </w:rPr>
        <w:t>Критикалық бақылау нүктелерін (КБН), яғни потенциалды қауіп-қатерлерді бақылау немесе жою қажет болатын, тағам өнімдерін дайындаудың өндірістік тізбегіндегі нүктелерін (соның ішінде: шикізаттарды жеткізу, ингредиенттерді іріктеу, өңдеу, сақтау, тасымалдау, қоймалау және өткізу) анықтау.</w:t>
      </w:r>
    </w:p>
    <w:p w14:paraId="2A0C94A5" w14:textId="77777777" w:rsidR="005D08AD" w:rsidRDefault="00374A74" w:rsidP="005911F1">
      <w:pPr>
        <w:spacing w:after="0" w:line="240" w:lineRule="auto"/>
        <w:ind w:firstLine="709"/>
        <w:jc w:val="both"/>
        <w:rPr>
          <w:sz w:val="28"/>
          <w:szCs w:val="28"/>
        </w:rPr>
      </w:pPr>
      <w:r w:rsidRPr="00421551">
        <w:rPr>
          <w:sz w:val="28"/>
          <w:szCs w:val="28"/>
        </w:rPr>
        <w:t>3</w:t>
      </w:r>
      <w:r w:rsidR="005911F1" w:rsidRPr="0070340F">
        <w:rPr>
          <w:sz w:val="28"/>
          <w:szCs w:val="28"/>
        </w:rPr>
        <w:t xml:space="preserve"> </w:t>
      </w:r>
      <w:r w:rsidRPr="00421551">
        <w:rPr>
          <w:sz w:val="28"/>
          <w:szCs w:val="28"/>
        </w:rPr>
        <w:t>-</w:t>
      </w:r>
      <w:r w:rsidRPr="00421551">
        <w:rPr>
          <w:sz w:val="28"/>
          <w:szCs w:val="28"/>
          <w:lang w:val="kk-KZ"/>
        </w:rPr>
        <w:t xml:space="preserve"> принципі</w:t>
      </w:r>
      <w:r w:rsidRPr="00421551">
        <w:rPr>
          <w:sz w:val="28"/>
          <w:szCs w:val="28"/>
        </w:rPr>
        <w:t xml:space="preserve">. </w:t>
      </w:r>
      <w:r w:rsidRPr="00421551">
        <w:rPr>
          <w:sz w:val="28"/>
          <w:szCs w:val="28"/>
          <w:lang w:val="kk-KZ"/>
        </w:rPr>
        <w:t>Әр КБН үшін критикалық шектерді енгізу</w:t>
      </w:r>
      <w:r w:rsidRPr="00421551">
        <w:rPr>
          <w:sz w:val="28"/>
          <w:szCs w:val="28"/>
        </w:rPr>
        <w:t>.</w:t>
      </w:r>
    </w:p>
    <w:p w14:paraId="7C6BDFA3" w14:textId="52D5F8C7" w:rsidR="00930D9C" w:rsidRDefault="00374A74" w:rsidP="001E293D">
      <w:pPr>
        <w:spacing w:after="0" w:line="240" w:lineRule="auto"/>
        <w:ind w:firstLine="709"/>
        <w:jc w:val="left"/>
        <w:rPr>
          <w:sz w:val="28"/>
          <w:szCs w:val="28"/>
        </w:rPr>
      </w:pPr>
      <w:r w:rsidRPr="00421551">
        <w:rPr>
          <w:sz w:val="28"/>
          <w:szCs w:val="28"/>
        </w:rPr>
        <w:t>4</w:t>
      </w:r>
      <w:r w:rsidR="005D08AD" w:rsidRPr="0019431D">
        <w:rPr>
          <w:sz w:val="28"/>
          <w:szCs w:val="28"/>
        </w:rPr>
        <w:t xml:space="preserve"> </w:t>
      </w:r>
      <w:r w:rsidR="009435AB" w:rsidRPr="00421551">
        <w:rPr>
          <w:sz w:val="28"/>
          <w:szCs w:val="28"/>
        </w:rPr>
        <w:t>-</w:t>
      </w:r>
      <w:r w:rsidR="001E293D">
        <w:rPr>
          <w:sz w:val="28"/>
          <w:szCs w:val="28"/>
          <w:lang w:val="kk-KZ"/>
        </w:rPr>
        <w:t xml:space="preserve"> </w:t>
      </w:r>
      <w:r w:rsidRPr="00421551">
        <w:rPr>
          <w:sz w:val="28"/>
          <w:szCs w:val="28"/>
          <w:lang w:val="kk-KZ"/>
        </w:rPr>
        <w:t>принципі</w:t>
      </w:r>
      <w:r w:rsidRPr="00421551">
        <w:rPr>
          <w:sz w:val="28"/>
          <w:szCs w:val="28"/>
        </w:rPr>
        <w:t xml:space="preserve">. </w:t>
      </w:r>
      <w:r w:rsidRPr="00421551">
        <w:rPr>
          <w:sz w:val="28"/>
          <w:szCs w:val="28"/>
          <w:lang w:val="kk-KZ"/>
        </w:rPr>
        <w:t>КБН бақылауды қамтамасыз етуге мүмкіндік беретін мониторинг процедураларын енгізу</w:t>
      </w:r>
      <w:r w:rsidRPr="00421551">
        <w:rPr>
          <w:sz w:val="28"/>
          <w:szCs w:val="28"/>
        </w:rPr>
        <w:t>.</w:t>
      </w:r>
    </w:p>
    <w:p w14:paraId="42B80B98" w14:textId="27FFA494" w:rsidR="00374A74" w:rsidRPr="00421551" w:rsidRDefault="00930D9C" w:rsidP="001E293D">
      <w:pPr>
        <w:spacing w:after="0" w:line="240" w:lineRule="auto"/>
        <w:ind w:firstLine="709"/>
        <w:jc w:val="left"/>
        <w:rPr>
          <w:sz w:val="28"/>
          <w:szCs w:val="28"/>
        </w:rPr>
      </w:pPr>
      <w:r w:rsidRPr="00EE2814">
        <w:rPr>
          <w:sz w:val="28"/>
          <w:szCs w:val="28"/>
        </w:rPr>
        <w:t>5</w:t>
      </w:r>
      <w:r w:rsidR="001E293D">
        <w:rPr>
          <w:sz w:val="28"/>
          <w:szCs w:val="28"/>
          <w:lang w:val="kk-KZ"/>
        </w:rPr>
        <w:t xml:space="preserve"> </w:t>
      </w:r>
      <w:r w:rsidR="00374A74" w:rsidRPr="00421551">
        <w:rPr>
          <w:sz w:val="28"/>
          <w:szCs w:val="28"/>
        </w:rPr>
        <w:t>-</w:t>
      </w:r>
      <w:r w:rsidR="001E293D">
        <w:rPr>
          <w:sz w:val="28"/>
          <w:szCs w:val="28"/>
          <w:lang w:val="kk-KZ"/>
        </w:rPr>
        <w:t xml:space="preserve"> </w:t>
      </w:r>
      <w:r w:rsidR="00374A74" w:rsidRPr="00421551">
        <w:rPr>
          <w:sz w:val="28"/>
          <w:szCs w:val="28"/>
          <w:lang w:val="kk-KZ"/>
        </w:rPr>
        <w:t>принципі</w:t>
      </w:r>
      <w:r w:rsidR="00374A74" w:rsidRPr="00421551">
        <w:rPr>
          <w:sz w:val="28"/>
          <w:szCs w:val="28"/>
        </w:rPr>
        <w:t>.</w:t>
      </w:r>
      <w:r w:rsidR="009435AB" w:rsidRPr="0019431D">
        <w:rPr>
          <w:sz w:val="28"/>
          <w:szCs w:val="28"/>
        </w:rPr>
        <w:t xml:space="preserve"> </w:t>
      </w:r>
      <w:r w:rsidR="00374A74" w:rsidRPr="00421551">
        <w:rPr>
          <w:sz w:val="28"/>
          <w:szCs w:val="28"/>
          <w:lang w:val="kk-KZ"/>
        </w:rPr>
        <w:t>Критикалық шектерге шыққан жағдайда қажетті қолданылатын, жөндеу әрекеттерін бекіту</w:t>
      </w:r>
      <w:r w:rsidR="00374A74" w:rsidRPr="00421551">
        <w:rPr>
          <w:sz w:val="28"/>
          <w:szCs w:val="28"/>
        </w:rPr>
        <w:t>.</w:t>
      </w:r>
    </w:p>
    <w:p w14:paraId="29A1A2FB" w14:textId="57188ED7" w:rsidR="00374A74" w:rsidRPr="00421551" w:rsidRDefault="00374A74" w:rsidP="005911F1">
      <w:pPr>
        <w:spacing w:after="0" w:line="240" w:lineRule="auto"/>
        <w:ind w:firstLine="709"/>
        <w:jc w:val="both"/>
        <w:rPr>
          <w:sz w:val="28"/>
          <w:szCs w:val="28"/>
        </w:rPr>
      </w:pPr>
      <w:r w:rsidRPr="00421551">
        <w:rPr>
          <w:sz w:val="28"/>
          <w:szCs w:val="28"/>
        </w:rPr>
        <w:t>6</w:t>
      </w:r>
      <w:r w:rsidR="005911F1" w:rsidRPr="0070340F">
        <w:rPr>
          <w:sz w:val="28"/>
          <w:szCs w:val="28"/>
        </w:rPr>
        <w:t xml:space="preserve"> </w:t>
      </w:r>
      <w:r w:rsidRPr="00421551">
        <w:rPr>
          <w:sz w:val="28"/>
          <w:szCs w:val="28"/>
        </w:rPr>
        <w:t>-</w:t>
      </w:r>
      <w:r w:rsidRPr="00421551">
        <w:rPr>
          <w:sz w:val="28"/>
          <w:szCs w:val="28"/>
          <w:lang w:val="kk-KZ"/>
        </w:rPr>
        <w:t xml:space="preserve"> принципі</w:t>
      </w:r>
      <w:r w:rsidRPr="00421551">
        <w:rPr>
          <w:sz w:val="28"/>
          <w:szCs w:val="28"/>
        </w:rPr>
        <w:t xml:space="preserve">. </w:t>
      </w:r>
      <w:proofErr w:type="spellStart"/>
      <w:r w:rsidRPr="00421551">
        <w:rPr>
          <w:rStyle w:val="tlid-translation"/>
          <w:sz w:val="28"/>
          <w:szCs w:val="28"/>
        </w:rPr>
        <w:t>Жүйенің</w:t>
      </w:r>
      <w:proofErr w:type="spellEnd"/>
      <w:r w:rsidRPr="00421551">
        <w:rPr>
          <w:rStyle w:val="tlid-translation"/>
          <w:sz w:val="28"/>
          <w:szCs w:val="28"/>
        </w:rPr>
        <w:t xml:space="preserve"> </w:t>
      </w:r>
      <w:proofErr w:type="spellStart"/>
      <w:r w:rsidRPr="00421551">
        <w:rPr>
          <w:rStyle w:val="tlid-translation"/>
          <w:sz w:val="28"/>
          <w:szCs w:val="28"/>
        </w:rPr>
        <w:t>тиімді</w:t>
      </w:r>
      <w:proofErr w:type="spellEnd"/>
      <w:r w:rsidRPr="00421551">
        <w:rPr>
          <w:rStyle w:val="tlid-translation"/>
          <w:sz w:val="28"/>
          <w:szCs w:val="28"/>
        </w:rPr>
        <w:t xml:space="preserve"> </w:t>
      </w:r>
      <w:proofErr w:type="spellStart"/>
      <w:r w:rsidRPr="00421551">
        <w:rPr>
          <w:rStyle w:val="tlid-translation"/>
          <w:sz w:val="28"/>
          <w:szCs w:val="28"/>
        </w:rPr>
        <w:t>жұмыс</w:t>
      </w:r>
      <w:proofErr w:type="spellEnd"/>
      <w:r w:rsidRPr="00421551">
        <w:rPr>
          <w:rStyle w:val="tlid-translation"/>
          <w:sz w:val="28"/>
          <w:szCs w:val="28"/>
        </w:rPr>
        <w:t xml:space="preserve"> </w:t>
      </w:r>
      <w:proofErr w:type="spellStart"/>
      <w:r w:rsidRPr="00421551">
        <w:rPr>
          <w:rStyle w:val="tlid-translation"/>
          <w:sz w:val="28"/>
          <w:szCs w:val="28"/>
        </w:rPr>
        <w:t>істеуін</w:t>
      </w:r>
      <w:proofErr w:type="spellEnd"/>
      <w:r w:rsidRPr="00421551">
        <w:rPr>
          <w:rStyle w:val="tlid-translation"/>
          <w:sz w:val="28"/>
          <w:szCs w:val="28"/>
        </w:rPr>
        <w:t xml:space="preserve"> </w:t>
      </w:r>
      <w:proofErr w:type="spellStart"/>
      <w:r w:rsidRPr="00421551">
        <w:rPr>
          <w:rStyle w:val="tlid-translation"/>
          <w:sz w:val="28"/>
          <w:szCs w:val="28"/>
        </w:rPr>
        <w:t>қамтамасыз</w:t>
      </w:r>
      <w:proofErr w:type="spellEnd"/>
      <w:r w:rsidRPr="00421551">
        <w:rPr>
          <w:rStyle w:val="tlid-translation"/>
          <w:sz w:val="28"/>
          <w:szCs w:val="28"/>
        </w:rPr>
        <w:t xml:space="preserve"> </w:t>
      </w:r>
      <w:proofErr w:type="spellStart"/>
      <w:r w:rsidRPr="00421551">
        <w:rPr>
          <w:rStyle w:val="tlid-translation"/>
          <w:sz w:val="28"/>
          <w:szCs w:val="28"/>
        </w:rPr>
        <w:t>ету</w:t>
      </w:r>
      <w:proofErr w:type="spellEnd"/>
      <w:r w:rsidRPr="00421551">
        <w:rPr>
          <w:rStyle w:val="tlid-translation"/>
          <w:sz w:val="28"/>
          <w:szCs w:val="28"/>
        </w:rPr>
        <w:t xml:space="preserve"> </w:t>
      </w:r>
      <w:proofErr w:type="spellStart"/>
      <w:r w:rsidRPr="00421551">
        <w:rPr>
          <w:rStyle w:val="tlid-translation"/>
          <w:sz w:val="28"/>
          <w:szCs w:val="28"/>
        </w:rPr>
        <w:t>үшін</w:t>
      </w:r>
      <w:proofErr w:type="spellEnd"/>
      <w:r w:rsidRPr="00421551">
        <w:rPr>
          <w:rStyle w:val="tlid-translation"/>
          <w:sz w:val="28"/>
          <w:szCs w:val="28"/>
        </w:rPr>
        <w:t xml:space="preserve"> </w:t>
      </w:r>
      <w:proofErr w:type="spellStart"/>
      <w:r w:rsidRPr="00421551">
        <w:rPr>
          <w:rStyle w:val="tlid-translation"/>
          <w:sz w:val="28"/>
          <w:szCs w:val="28"/>
        </w:rPr>
        <w:t>жүйелі</w:t>
      </w:r>
      <w:proofErr w:type="spellEnd"/>
      <w:r w:rsidRPr="00421551">
        <w:rPr>
          <w:rStyle w:val="tlid-translation"/>
          <w:sz w:val="28"/>
          <w:szCs w:val="28"/>
        </w:rPr>
        <w:t xml:space="preserve"> </w:t>
      </w:r>
      <w:proofErr w:type="spellStart"/>
      <w:r w:rsidRPr="00421551">
        <w:rPr>
          <w:rStyle w:val="tlid-translation"/>
          <w:sz w:val="28"/>
          <w:szCs w:val="28"/>
        </w:rPr>
        <w:t>түрде</w:t>
      </w:r>
      <w:proofErr w:type="spellEnd"/>
      <w:r w:rsidRPr="00421551">
        <w:rPr>
          <w:rStyle w:val="tlid-translation"/>
          <w:sz w:val="28"/>
          <w:szCs w:val="28"/>
        </w:rPr>
        <w:t xml:space="preserve"> </w:t>
      </w:r>
      <w:proofErr w:type="spellStart"/>
      <w:r w:rsidRPr="00421551">
        <w:rPr>
          <w:rStyle w:val="tlid-translation"/>
          <w:sz w:val="28"/>
          <w:szCs w:val="28"/>
        </w:rPr>
        <w:t>жүргізілетін</w:t>
      </w:r>
      <w:proofErr w:type="spellEnd"/>
      <w:r w:rsidRPr="00421551">
        <w:rPr>
          <w:rStyle w:val="tlid-translation"/>
          <w:sz w:val="28"/>
          <w:szCs w:val="28"/>
        </w:rPr>
        <w:t xml:space="preserve"> </w:t>
      </w:r>
      <w:proofErr w:type="spellStart"/>
      <w:r w:rsidRPr="00421551">
        <w:rPr>
          <w:rStyle w:val="tlid-translation"/>
          <w:sz w:val="28"/>
          <w:szCs w:val="28"/>
        </w:rPr>
        <w:t>тексеру</w:t>
      </w:r>
      <w:proofErr w:type="spellEnd"/>
      <w:r w:rsidRPr="00421551">
        <w:rPr>
          <w:rStyle w:val="tlid-translation"/>
          <w:sz w:val="28"/>
          <w:szCs w:val="28"/>
        </w:rPr>
        <w:t xml:space="preserve"> </w:t>
      </w:r>
      <w:proofErr w:type="spellStart"/>
      <w:r w:rsidRPr="00421551">
        <w:rPr>
          <w:rStyle w:val="tlid-translation"/>
          <w:sz w:val="28"/>
          <w:szCs w:val="28"/>
        </w:rPr>
        <w:t>процедураларын</w:t>
      </w:r>
      <w:proofErr w:type="spellEnd"/>
      <w:r w:rsidRPr="00421551">
        <w:rPr>
          <w:rStyle w:val="tlid-translation"/>
          <w:sz w:val="28"/>
          <w:szCs w:val="28"/>
        </w:rPr>
        <w:t xml:space="preserve"> (</w:t>
      </w:r>
      <w:proofErr w:type="spellStart"/>
      <w:r w:rsidRPr="00421551">
        <w:rPr>
          <w:rStyle w:val="tlid-translation"/>
          <w:sz w:val="28"/>
          <w:szCs w:val="28"/>
        </w:rPr>
        <w:t>тексеруді</w:t>
      </w:r>
      <w:proofErr w:type="spellEnd"/>
      <w:r w:rsidRPr="00421551">
        <w:rPr>
          <w:rStyle w:val="tlid-translation"/>
          <w:sz w:val="28"/>
          <w:szCs w:val="28"/>
        </w:rPr>
        <w:t xml:space="preserve">) </w:t>
      </w:r>
      <w:proofErr w:type="spellStart"/>
      <w:r w:rsidRPr="00421551">
        <w:rPr>
          <w:rStyle w:val="tlid-translation"/>
          <w:sz w:val="28"/>
          <w:szCs w:val="28"/>
        </w:rPr>
        <w:t>әзірлеу</w:t>
      </w:r>
      <w:proofErr w:type="spellEnd"/>
      <w:r w:rsidRPr="00421551">
        <w:rPr>
          <w:rStyle w:val="tlid-translation"/>
          <w:sz w:val="28"/>
          <w:szCs w:val="28"/>
        </w:rPr>
        <w:t xml:space="preserve"> </w:t>
      </w:r>
      <w:proofErr w:type="spellStart"/>
      <w:r w:rsidRPr="00421551">
        <w:rPr>
          <w:rStyle w:val="tlid-translation"/>
          <w:sz w:val="28"/>
          <w:szCs w:val="28"/>
        </w:rPr>
        <w:t>және</w:t>
      </w:r>
      <w:proofErr w:type="spellEnd"/>
      <w:r w:rsidRPr="00421551">
        <w:rPr>
          <w:rStyle w:val="tlid-translation"/>
          <w:sz w:val="28"/>
          <w:szCs w:val="28"/>
        </w:rPr>
        <w:t xml:space="preserve"> </w:t>
      </w:r>
      <w:proofErr w:type="spellStart"/>
      <w:r w:rsidRPr="00421551">
        <w:rPr>
          <w:rStyle w:val="tlid-translation"/>
          <w:sz w:val="28"/>
          <w:szCs w:val="28"/>
        </w:rPr>
        <w:t>енгізу</w:t>
      </w:r>
      <w:proofErr w:type="spellEnd"/>
      <w:r w:rsidRPr="00421551">
        <w:rPr>
          <w:rStyle w:val="tlid-translation"/>
          <w:sz w:val="28"/>
          <w:szCs w:val="28"/>
        </w:rPr>
        <w:t>.</w:t>
      </w:r>
    </w:p>
    <w:p w14:paraId="38F64C14" w14:textId="14ECAF94" w:rsidR="00374A74" w:rsidRPr="00923F82" w:rsidRDefault="00374A74" w:rsidP="005911F1">
      <w:pPr>
        <w:spacing w:after="0" w:line="240" w:lineRule="auto"/>
        <w:ind w:firstLine="709"/>
        <w:jc w:val="both"/>
        <w:rPr>
          <w:sz w:val="28"/>
          <w:szCs w:val="28"/>
        </w:rPr>
      </w:pPr>
      <w:r w:rsidRPr="00421551">
        <w:rPr>
          <w:sz w:val="28"/>
          <w:szCs w:val="28"/>
        </w:rPr>
        <w:t>7</w:t>
      </w:r>
      <w:r w:rsidR="005911F1" w:rsidRPr="0070340F">
        <w:rPr>
          <w:sz w:val="28"/>
          <w:szCs w:val="28"/>
        </w:rPr>
        <w:t xml:space="preserve"> </w:t>
      </w:r>
      <w:r w:rsidRPr="00421551">
        <w:rPr>
          <w:sz w:val="28"/>
          <w:szCs w:val="28"/>
        </w:rPr>
        <w:t>-</w:t>
      </w:r>
      <w:r w:rsidRPr="00421551">
        <w:rPr>
          <w:sz w:val="28"/>
          <w:szCs w:val="28"/>
          <w:lang w:val="kk-KZ"/>
        </w:rPr>
        <w:t xml:space="preserve"> принципі</w:t>
      </w:r>
      <w:r w:rsidRPr="00421551">
        <w:rPr>
          <w:sz w:val="28"/>
          <w:szCs w:val="28"/>
        </w:rPr>
        <w:t xml:space="preserve">. </w:t>
      </w:r>
      <w:r w:rsidRPr="00421551">
        <w:rPr>
          <w:sz w:val="28"/>
          <w:szCs w:val="28"/>
          <w:lang w:val="kk-KZ"/>
        </w:rPr>
        <w:t xml:space="preserve">Ақпараттарды тіркеу және құжаттандыру процедурасын </w:t>
      </w:r>
      <w:r w:rsidRPr="00923F82">
        <w:rPr>
          <w:sz w:val="28"/>
          <w:szCs w:val="28"/>
          <w:lang w:val="kk-KZ"/>
        </w:rPr>
        <w:t>әзірлеу және енгізу</w:t>
      </w:r>
      <w:bookmarkEnd w:id="43"/>
      <w:r w:rsidRPr="00923F82">
        <w:rPr>
          <w:sz w:val="28"/>
          <w:szCs w:val="28"/>
          <w:lang w:val="kk-KZ"/>
        </w:rPr>
        <w:t xml:space="preserve"> </w:t>
      </w:r>
      <w:r w:rsidRPr="00923F82">
        <w:rPr>
          <w:sz w:val="28"/>
          <w:szCs w:val="28"/>
        </w:rPr>
        <w:t>[</w:t>
      </w:r>
      <w:r w:rsidR="00051038">
        <w:rPr>
          <w:sz w:val="28"/>
          <w:szCs w:val="28"/>
          <w:lang w:val="kk-KZ"/>
        </w:rPr>
        <w:t>1</w:t>
      </w:r>
      <w:r w:rsidR="006B31F9">
        <w:rPr>
          <w:sz w:val="28"/>
          <w:szCs w:val="28"/>
          <w:lang w:val="kk-KZ"/>
        </w:rPr>
        <w:t>24</w:t>
      </w:r>
      <w:r w:rsidRPr="00923F82">
        <w:rPr>
          <w:sz w:val="28"/>
          <w:szCs w:val="28"/>
        </w:rPr>
        <w:t>].</w:t>
      </w:r>
    </w:p>
    <w:p w14:paraId="5BD16D63" w14:textId="55947E5A" w:rsidR="00374A74" w:rsidRPr="00923F82" w:rsidRDefault="002227AF" w:rsidP="005911F1">
      <w:pPr>
        <w:spacing w:after="0" w:line="240" w:lineRule="auto"/>
        <w:ind w:firstLine="709"/>
        <w:jc w:val="both"/>
        <w:rPr>
          <w:sz w:val="28"/>
          <w:szCs w:val="28"/>
        </w:rPr>
      </w:pPr>
      <w:r>
        <w:rPr>
          <w:sz w:val="28"/>
          <w:szCs w:val="28"/>
        </w:rPr>
        <w:t>HACCP</w:t>
      </w:r>
      <w:r w:rsidR="00374A74" w:rsidRPr="00923F82">
        <w:rPr>
          <w:sz w:val="28"/>
          <w:szCs w:val="28"/>
          <w:lang w:val="kk-KZ"/>
        </w:rPr>
        <w:t xml:space="preserve"> принциптері негізінде мынадай ТҚМЖ</w:t>
      </w:r>
      <w:r w:rsidR="00374A74" w:rsidRPr="00923F82">
        <w:rPr>
          <w:sz w:val="28"/>
          <w:szCs w:val="28"/>
        </w:rPr>
        <w:t>-</w:t>
      </w:r>
      <w:r w:rsidR="00374A74" w:rsidRPr="00923F82">
        <w:rPr>
          <w:sz w:val="28"/>
          <w:szCs w:val="28"/>
          <w:lang w:val="kk-KZ"/>
        </w:rPr>
        <w:t>і әзірленді</w:t>
      </w:r>
      <w:r w:rsidR="00374A74" w:rsidRPr="00923F82">
        <w:rPr>
          <w:sz w:val="28"/>
          <w:szCs w:val="28"/>
        </w:rPr>
        <w:t>: ISO 22000:2005 стандарт</w:t>
      </w:r>
      <w:r w:rsidR="00374A74" w:rsidRPr="00923F82">
        <w:rPr>
          <w:sz w:val="28"/>
          <w:szCs w:val="28"/>
          <w:lang w:val="kk-KZ"/>
        </w:rPr>
        <w:t>ы</w:t>
      </w:r>
      <w:r w:rsidR="00374A74" w:rsidRPr="00923F82">
        <w:rPr>
          <w:sz w:val="28"/>
          <w:szCs w:val="28"/>
        </w:rPr>
        <w:t>; PAS 220 стандарт</w:t>
      </w:r>
      <w:r w:rsidR="00374A74" w:rsidRPr="00923F82">
        <w:rPr>
          <w:sz w:val="28"/>
          <w:szCs w:val="28"/>
          <w:lang w:val="kk-KZ"/>
        </w:rPr>
        <w:t>ы</w:t>
      </w:r>
      <w:r w:rsidR="00374A74" w:rsidRPr="00923F82">
        <w:rPr>
          <w:sz w:val="28"/>
          <w:szCs w:val="28"/>
        </w:rPr>
        <w:t>; BRC стандарт</w:t>
      </w:r>
      <w:r w:rsidR="00374A74" w:rsidRPr="00923F82">
        <w:rPr>
          <w:sz w:val="28"/>
          <w:szCs w:val="28"/>
          <w:lang w:val="kk-KZ"/>
        </w:rPr>
        <w:t>ы</w:t>
      </w:r>
      <w:r w:rsidR="00374A74" w:rsidRPr="00923F82">
        <w:rPr>
          <w:sz w:val="28"/>
          <w:szCs w:val="28"/>
        </w:rPr>
        <w:t>; IFS стандарт</w:t>
      </w:r>
      <w:r w:rsidR="00374A74" w:rsidRPr="00923F82">
        <w:rPr>
          <w:sz w:val="28"/>
          <w:szCs w:val="28"/>
          <w:lang w:val="kk-KZ"/>
        </w:rPr>
        <w:t>ы</w:t>
      </w:r>
      <w:r w:rsidR="00374A74" w:rsidRPr="00923F82">
        <w:rPr>
          <w:sz w:val="28"/>
          <w:szCs w:val="28"/>
        </w:rPr>
        <w:t>.</w:t>
      </w:r>
    </w:p>
    <w:p w14:paraId="0C5E4BCE" w14:textId="06D14311" w:rsidR="00374A74" w:rsidRPr="00923F82" w:rsidRDefault="00374A74" w:rsidP="005911F1">
      <w:pPr>
        <w:spacing w:after="0" w:line="240" w:lineRule="auto"/>
        <w:ind w:firstLine="709"/>
        <w:jc w:val="both"/>
        <w:rPr>
          <w:sz w:val="28"/>
          <w:szCs w:val="28"/>
          <w:lang w:val="kk-KZ"/>
        </w:rPr>
      </w:pPr>
      <w:r w:rsidRPr="00923F82">
        <w:rPr>
          <w:rStyle w:val="tlid-translation"/>
          <w:sz w:val="28"/>
          <w:szCs w:val="28"/>
          <w:lang w:val="kk-KZ"/>
        </w:rPr>
        <w:t>2001 жылы ISO Стандарттау бойынша Халықаралық Ұйымы аудит стандарттарын әзірлеуді бастады, ол ТҚМЖ өнімдеріндегі HACCP рөлін дамытты және кейіннен ISO 22000 (ИСО 22000: 2007) атауын алды. Бұл тұтынушылар мен жалпы нарықтың барлық талаптарына негізделген бірыңғай стандарт. Осы халықаралық стандарттың мақсаты, құру тізбегінде жұмыс істейтін кәсіпорындар үшін тағам өнімдерінің қауіпсіздігін басқаруға қойылатын талаптарды жаһандық деңгейде үйлестіру болып табылады.</w:t>
      </w:r>
    </w:p>
    <w:p w14:paraId="188ED356" w14:textId="77777777" w:rsidR="00374A74" w:rsidRPr="00923F82" w:rsidRDefault="00374A74" w:rsidP="005911F1">
      <w:pPr>
        <w:spacing w:after="0" w:line="240" w:lineRule="auto"/>
        <w:ind w:firstLine="709"/>
        <w:jc w:val="both"/>
        <w:rPr>
          <w:sz w:val="28"/>
          <w:szCs w:val="28"/>
        </w:rPr>
      </w:pPr>
      <w:r w:rsidRPr="00923F82">
        <w:rPr>
          <w:sz w:val="28"/>
          <w:szCs w:val="28"/>
        </w:rPr>
        <w:t>ИСО 9000</w:t>
      </w:r>
      <w:r w:rsidRPr="00923F82">
        <w:rPr>
          <w:sz w:val="28"/>
          <w:szCs w:val="28"/>
          <w:lang w:val="kk-KZ"/>
        </w:rPr>
        <w:t xml:space="preserve"> стандарттары негізіндегі сапа менеджменті жүйесі</w:t>
      </w:r>
      <w:r w:rsidRPr="00923F82">
        <w:rPr>
          <w:sz w:val="28"/>
          <w:szCs w:val="28"/>
        </w:rPr>
        <w:t>.</w:t>
      </w:r>
    </w:p>
    <w:p w14:paraId="3A4E583E" w14:textId="0D11C4AE" w:rsidR="00374A74" w:rsidRPr="00923F82" w:rsidRDefault="00374A74" w:rsidP="005911F1">
      <w:pPr>
        <w:spacing w:after="0" w:line="240" w:lineRule="auto"/>
        <w:ind w:firstLine="709"/>
        <w:jc w:val="both"/>
        <w:rPr>
          <w:sz w:val="28"/>
          <w:szCs w:val="28"/>
        </w:rPr>
      </w:pPr>
      <w:r w:rsidRPr="00923F82">
        <w:rPr>
          <w:sz w:val="28"/>
          <w:szCs w:val="28"/>
        </w:rPr>
        <w:t xml:space="preserve">ИСО 9000 – </w:t>
      </w:r>
      <w:r w:rsidRPr="00923F82">
        <w:rPr>
          <w:rStyle w:val="tlid-translation"/>
          <w:sz w:val="28"/>
          <w:szCs w:val="28"/>
          <w:lang w:val="kk-KZ"/>
        </w:rPr>
        <w:t>б</w:t>
      </w:r>
      <w:proofErr w:type="spellStart"/>
      <w:r w:rsidRPr="00923F82">
        <w:rPr>
          <w:rStyle w:val="tlid-translation"/>
          <w:sz w:val="28"/>
          <w:szCs w:val="28"/>
        </w:rPr>
        <w:t>ұл</w:t>
      </w:r>
      <w:proofErr w:type="spellEnd"/>
      <w:r w:rsidRPr="00923F82">
        <w:rPr>
          <w:rStyle w:val="tlid-translation"/>
          <w:sz w:val="28"/>
          <w:szCs w:val="28"/>
        </w:rPr>
        <w:t xml:space="preserve"> </w:t>
      </w:r>
      <w:proofErr w:type="spellStart"/>
      <w:r w:rsidRPr="00923F82">
        <w:rPr>
          <w:rStyle w:val="tlid-translation"/>
          <w:sz w:val="28"/>
          <w:szCs w:val="28"/>
        </w:rPr>
        <w:t>кәсіпорын</w:t>
      </w:r>
      <w:proofErr w:type="spellEnd"/>
      <w:r w:rsidRPr="00923F82">
        <w:rPr>
          <w:rStyle w:val="tlid-translation"/>
          <w:sz w:val="28"/>
          <w:szCs w:val="28"/>
          <w:lang w:val="kk-KZ"/>
        </w:rPr>
        <w:t>дар</w:t>
      </w:r>
      <w:r w:rsidRPr="00923F82">
        <w:rPr>
          <w:rStyle w:val="tlid-translation"/>
          <w:sz w:val="28"/>
          <w:szCs w:val="28"/>
        </w:rPr>
        <w:t xml:space="preserve">да сапа </w:t>
      </w:r>
      <w:proofErr w:type="spellStart"/>
      <w:r w:rsidRPr="00923F82">
        <w:rPr>
          <w:rStyle w:val="tlid-translation"/>
          <w:sz w:val="28"/>
          <w:szCs w:val="28"/>
        </w:rPr>
        <w:t>менеджменті</w:t>
      </w:r>
      <w:proofErr w:type="spellEnd"/>
      <w:r w:rsidRPr="00923F82">
        <w:rPr>
          <w:rStyle w:val="tlid-translation"/>
          <w:sz w:val="28"/>
          <w:szCs w:val="28"/>
        </w:rPr>
        <w:t xml:space="preserve"> </w:t>
      </w:r>
      <w:proofErr w:type="spellStart"/>
      <w:r w:rsidRPr="00923F82">
        <w:rPr>
          <w:rStyle w:val="tlid-translation"/>
          <w:sz w:val="28"/>
          <w:szCs w:val="28"/>
        </w:rPr>
        <w:t>жүйесін</w:t>
      </w:r>
      <w:proofErr w:type="spellEnd"/>
      <w:r w:rsidRPr="00923F82">
        <w:rPr>
          <w:rStyle w:val="tlid-translation"/>
          <w:sz w:val="28"/>
          <w:szCs w:val="28"/>
        </w:rPr>
        <w:t xml:space="preserve"> </w:t>
      </w:r>
      <w:proofErr w:type="spellStart"/>
      <w:r w:rsidRPr="00923F82">
        <w:rPr>
          <w:rStyle w:val="tlid-translation"/>
          <w:sz w:val="28"/>
          <w:szCs w:val="28"/>
        </w:rPr>
        <w:t>құруға</w:t>
      </w:r>
      <w:proofErr w:type="spellEnd"/>
      <w:r w:rsidRPr="00923F82">
        <w:rPr>
          <w:rStyle w:val="tlid-translation"/>
          <w:sz w:val="28"/>
          <w:szCs w:val="28"/>
        </w:rPr>
        <w:t xml:space="preserve"> </w:t>
      </w:r>
      <w:proofErr w:type="spellStart"/>
      <w:r w:rsidRPr="00923F82">
        <w:rPr>
          <w:rStyle w:val="tlid-translation"/>
          <w:sz w:val="28"/>
          <w:szCs w:val="28"/>
        </w:rPr>
        <w:t>бағытталған</w:t>
      </w:r>
      <w:proofErr w:type="spellEnd"/>
      <w:r w:rsidRPr="00923F82">
        <w:rPr>
          <w:rStyle w:val="tlid-translation"/>
          <w:sz w:val="28"/>
          <w:szCs w:val="28"/>
        </w:rPr>
        <w:t xml:space="preserve"> </w:t>
      </w:r>
      <w:proofErr w:type="spellStart"/>
      <w:r w:rsidRPr="00923F82">
        <w:rPr>
          <w:rStyle w:val="tlid-translation"/>
          <w:sz w:val="28"/>
          <w:szCs w:val="28"/>
        </w:rPr>
        <w:t>халықаралық</w:t>
      </w:r>
      <w:proofErr w:type="spellEnd"/>
      <w:r w:rsidRPr="00923F82">
        <w:rPr>
          <w:rStyle w:val="tlid-translation"/>
          <w:sz w:val="28"/>
          <w:szCs w:val="28"/>
        </w:rPr>
        <w:t xml:space="preserve"> </w:t>
      </w:r>
      <w:proofErr w:type="spellStart"/>
      <w:r w:rsidRPr="00923F82">
        <w:rPr>
          <w:rStyle w:val="tlid-translation"/>
          <w:sz w:val="28"/>
          <w:szCs w:val="28"/>
        </w:rPr>
        <w:t>стандарттар</w:t>
      </w:r>
      <w:proofErr w:type="spellEnd"/>
      <w:r w:rsidRPr="00923F82">
        <w:rPr>
          <w:rStyle w:val="tlid-translation"/>
          <w:sz w:val="28"/>
          <w:szCs w:val="28"/>
        </w:rPr>
        <w:t xml:space="preserve"> </w:t>
      </w:r>
      <w:proofErr w:type="spellStart"/>
      <w:r w:rsidRPr="00923F82">
        <w:rPr>
          <w:rStyle w:val="tlid-translation"/>
          <w:sz w:val="28"/>
          <w:szCs w:val="28"/>
        </w:rPr>
        <w:t>сериясы</w:t>
      </w:r>
      <w:proofErr w:type="spellEnd"/>
      <w:r w:rsidRPr="00923F82">
        <w:rPr>
          <w:rStyle w:val="tlid-translation"/>
          <w:sz w:val="28"/>
          <w:szCs w:val="28"/>
        </w:rPr>
        <w:t xml:space="preserve">, </w:t>
      </w:r>
      <w:proofErr w:type="spellStart"/>
      <w:r w:rsidRPr="00923F82">
        <w:rPr>
          <w:rStyle w:val="tlid-translation"/>
          <w:sz w:val="28"/>
          <w:szCs w:val="28"/>
        </w:rPr>
        <w:t>ол</w:t>
      </w:r>
      <w:proofErr w:type="spellEnd"/>
      <w:r w:rsidRPr="00923F82">
        <w:rPr>
          <w:rStyle w:val="tlid-translation"/>
          <w:sz w:val="28"/>
          <w:szCs w:val="28"/>
        </w:rPr>
        <w:t xml:space="preserve"> </w:t>
      </w:r>
      <w:proofErr w:type="spellStart"/>
      <w:r w:rsidRPr="00923F82">
        <w:rPr>
          <w:rStyle w:val="tlid-translation"/>
          <w:sz w:val="28"/>
          <w:szCs w:val="28"/>
        </w:rPr>
        <w:t>компаниядағы</w:t>
      </w:r>
      <w:proofErr w:type="spellEnd"/>
      <w:r w:rsidRPr="00923F82">
        <w:rPr>
          <w:rStyle w:val="tlid-translation"/>
          <w:sz w:val="28"/>
          <w:szCs w:val="28"/>
        </w:rPr>
        <w:t xml:space="preserve"> </w:t>
      </w:r>
      <w:proofErr w:type="spellStart"/>
      <w:r w:rsidRPr="00923F82">
        <w:rPr>
          <w:rStyle w:val="tlid-translation"/>
          <w:sz w:val="28"/>
          <w:szCs w:val="28"/>
        </w:rPr>
        <w:t>процестердің</w:t>
      </w:r>
      <w:proofErr w:type="spellEnd"/>
      <w:r w:rsidRPr="00923F82">
        <w:rPr>
          <w:rStyle w:val="tlid-translation"/>
          <w:sz w:val="28"/>
          <w:szCs w:val="28"/>
        </w:rPr>
        <w:t xml:space="preserve">, </w:t>
      </w:r>
      <w:r w:rsidRPr="00923F82">
        <w:rPr>
          <w:rStyle w:val="tlid-translation"/>
          <w:sz w:val="28"/>
          <w:szCs w:val="28"/>
          <w:lang w:val="kk-KZ"/>
        </w:rPr>
        <w:t xml:space="preserve">шығарылатын </w:t>
      </w:r>
      <w:proofErr w:type="spellStart"/>
      <w:r w:rsidRPr="00923F82">
        <w:rPr>
          <w:rStyle w:val="tlid-translation"/>
          <w:sz w:val="28"/>
          <w:szCs w:val="28"/>
        </w:rPr>
        <w:t>өнімдер</w:t>
      </w:r>
      <w:proofErr w:type="spellEnd"/>
      <w:r w:rsidRPr="00923F82">
        <w:rPr>
          <w:rStyle w:val="tlid-translation"/>
          <w:sz w:val="28"/>
          <w:szCs w:val="28"/>
        </w:rPr>
        <w:t xml:space="preserve"> мен </w:t>
      </w:r>
      <w:proofErr w:type="spellStart"/>
      <w:r w:rsidRPr="00923F82">
        <w:rPr>
          <w:rStyle w:val="tlid-translation"/>
          <w:sz w:val="28"/>
          <w:szCs w:val="28"/>
        </w:rPr>
        <w:t>қызметтердің</w:t>
      </w:r>
      <w:proofErr w:type="spellEnd"/>
      <w:r w:rsidRPr="00923F82">
        <w:rPr>
          <w:rStyle w:val="tlid-translation"/>
          <w:sz w:val="28"/>
          <w:szCs w:val="28"/>
        </w:rPr>
        <w:t xml:space="preserve"> </w:t>
      </w:r>
      <w:proofErr w:type="spellStart"/>
      <w:r w:rsidRPr="00923F82">
        <w:rPr>
          <w:rStyle w:val="tlid-translation"/>
          <w:sz w:val="28"/>
          <w:szCs w:val="28"/>
        </w:rPr>
        <w:t>сапасы</w:t>
      </w:r>
      <w:proofErr w:type="spellEnd"/>
      <w:r w:rsidRPr="00923F82">
        <w:rPr>
          <w:rStyle w:val="tlid-translation"/>
          <w:sz w:val="28"/>
          <w:szCs w:val="28"/>
        </w:rPr>
        <w:t xml:space="preserve"> мен </w:t>
      </w:r>
      <w:proofErr w:type="spellStart"/>
      <w:r w:rsidRPr="00923F82">
        <w:rPr>
          <w:rStyle w:val="tlid-translation"/>
          <w:sz w:val="28"/>
          <w:szCs w:val="28"/>
        </w:rPr>
        <w:t>тиімділігін</w:t>
      </w:r>
      <w:proofErr w:type="spellEnd"/>
      <w:r w:rsidRPr="00923F82">
        <w:rPr>
          <w:rStyle w:val="tlid-translation"/>
          <w:sz w:val="28"/>
          <w:szCs w:val="28"/>
        </w:rPr>
        <w:t xml:space="preserve"> </w:t>
      </w:r>
      <w:proofErr w:type="spellStart"/>
      <w:r w:rsidRPr="00923F82">
        <w:rPr>
          <w:rStyle w:val="tlid-translation"/>
          <w:sz w:val="28"/>
          <w:szCs w:val="28"/>
        </w:rPr>
        <w:t>басқаруды</w:t>
      </w:r>
      <w:proofErr w:type="spellEnd"/>
      <w:r w:rsidRPr="00923F82">
        <w:rPr>
          <w:rStyle w:val="tlid-translation"/>
          <w:sz w:val="28"/>
          <w:szCs w:val="28"/>
        </w:rPr>
        <w:t xml:space="preserve"> </w:t>
      </w:r>
      <w:proofErr w:type="spellStart"/>
      <w:r w:rsidRPr="00923F82">
        <w:rPr>
          <w:rStyle w:val="tlid-translation"/>
          <w:sz w:val="28"/>
          <w:szCs w:val="28"/>
        </w:rPr>
        <w:t>ұйымдастыру</w:t>
      </w:r>
      <w:proofErr w:type="spellEnd"/>
      <w:r w:rsidRPr="00923F82">
        <w:rPr>
          <w:rStyle w:val="tlid-translation"/>
          <w:sz w:val="28"/>
          <w:szCs w:val="28"/>
        </w:rPr>
        <w:t xml:space="preserve"> </w:t>
      </w:r>
      <w:proofErr w:type="spellStart"/>
      <w:r w:rsidRPr="00923F82">
        <w:rPr>
          <w:rStyle w:val="tlid-translation"/>
          <w:sz w:val="28"/>
          <w:szCs w:val="28"/>
        </w:rPr>
        <w:t>бойынша</w:t>
      </w:r>
      <w:proofErr w:type="spellEnd"/>
      <w:r w:rsidRPr="00923F82">
        <w:rPr>
          <w:rStyle w:val="tlid-translation"/>
          <w:sz w:val="28"/>
          <w:szCs w:val="28"/>
        </w:rPr>
        <w:t xml:space="preserve"> </w:t>
      </w:r>
      <w:proofErr w:type="spellStart"/>
      <w:r w:rsidRPr="00923F82">
        <w:rPr>
          <w:rStyle w:val="tlid-translation"/>
          <w:sz w:val="28"/>
          <w:szCs w:val="28"/>
        </w:rPr>
        <w:t>талаптар</w:t>
      </w:r>
      <w:proofErr w:type="spellEnd"/>
      <w:r w:rsidRPr="00923F82">
        <w:rPr>
          <w:rStyle w:val="tlid-translation"/>
          <w:sz w:val="28"/>
          <w:szCs w:val="28"/>
        </w:rPr>
        <w:t xml:space="preserve"> </w:t>
      </w:r>
      <w:proofErr w:type="spellStart"/>
      <w:r w:rsidRPr="00923F82">
        <w:rPr>
          <w:rStyle w:val="tlid-translation"/>
          <w:sz w:val="28"/>
          <w:szCs w:val="28"/>
        </w:rPr>
        <w:t>жиынтығы</w:t>
      </w:r>
      <w:proofErr w:type="spellEnd"/>
      <w:r w:rsidRPr="00923F82">
        <w:rPr>
          <w:rStyle w:val="tlid-translation"/>
          <w:sz w:val="28"/>
          <w:szCs w:val="28"/>
        </w:rPr>
        <w:t xml:space="preserve"> </w:t>
      </w:r>
      <w:proofErr w:type="spellStart"/>
      <w:r w:rsidRPr="00923F82">
        <w:rPr>
          <w:rStyle w:val="tlid-translation"/>
          <w:sz w:val="28"/>
          <w:szCs w:val="28"/>
        </w:rPr>
        <w:t>болып</w:t>
      </w:r>
      <w:proofErr w:type="spellEnd"/>
      <w:r w:rsidRPr="00923F82">
        <w:rPr>
          <w:rStyle w:val="tlid-translation"/>
          <w:sz w:val="28"/>
          <w:szCs w:val="28"/>
        </w:rPr>
        <w:t xml:space="preserve"> </w:t>
      </w:r>
      <w:proofErr w:type="spellStart"/>
      <w:r w:rsidRPr="00923F82">
        <w:rPr>
          <w:rStyle w:val="tlid-translation"/>
          <w:sz w:val="28"/>
          <w:szCs w:val="28"/>
        </w:rPr>
        <w:t>табылады</w:t>
      </w:r>
      <w:proofErr w:type="spellEnd"/>
      <w:r w:rsidRPr="00923F82">
        <w:rPr>
          <w:rStyle w:val="tlid-translation"/>
          <w:sz w:val="28"/>
          <w:szCs w:val="28"/>
        </w:rPr>
        <w:t xml:space="preserve">. </w:t>
      </w:r>
      <w:r w:rsidRPr="00923F82">
        <w:rPr>
          <w:rStyle w:val="tlid-translation"/>
          <w:sz w:val="28"/>
          <w:szCs w:val="28"/>
          <w:lang w:val="kk-KZ"/>
        </w:rPr>
        <w:t xml:space="preserve">Қазіргі уақытта </w:t>
      </w:r>
      <w:r w:rsidRPr="00923F82">
        <w:rPr>
          <w:rStyle w:val="tlid-translation"/>
          <w:sz w:val="28"/>
          <w:szCs w:val="28"/>
        </w:rPr>
        <w:t>-</w:t>
      </w:r>
      <w:r w:rsidRPr="00923F82">
        <w:rPr>
          <w:sz w:val="28"/>
          <w:szCs w:val="28"/>
        </w:rPr>
        <w:t xml:space="preserve"> ISO 9001:2008 </w:t>
      </w:r>
      <w:r w:rsidRPr="00923F82">
        <w:rPr>
          <w:sz w:val="28"/>
          <w:szCs w:val="28"/>
          <w:lang w:val="kk-KZ"/>
        </w:rPr>
        <w:t>стандартының жаңа сериясы шықты</w:t>
      </w:r>
      <w:r w:rsidRPr="00923F82">
        <w:rPr>
          <w:sz w:val="28"/>
          <w:szCs w:val="28"/>
        </w:rPr>
        <w:t xml:space="preserve">. </w:t>
      </w:r>
      <w:r w:rsidRPr="00923F82">
        <w:rPr>
          <w:sz w:val="28"/>
          <w:szCs w:val="28"/>
          <w:lang w:val="kk-KZ"/>
        </w:rPr>
        <w:t xml:space="preserve">Ресейде бұл стандартқа </w:t>
      </w:r>
      <w:r w:rsidRPr="00923F82">
        <w:rPr>
          <w:sz w:val="28"/>
          <w:szCs w:val="28"/>
        </w:rPr>
        <w:t xml:space="preserve">ИСО 9001-2008 </w:t>
      </w:r>
      <w:r w:rsidRPr="00923F82">
        <w:rPr>
          <w:sz w:val="28"/>
          <w:szCs w:val="28"/>
          <w:lang w:val="kk-KZ"/>
        </w:rPr>
        <w:t>стандарты толықтай сәйкес келеді</w:t>
      </w:r>
      <w:r w:rsidRPr="00923F82">
        <w:rPr>
          <w:sz w:val="28"/>
          <w:szCs w:val="28"/>
        </w:rPr>
        <w:t>.</w:t>
      </w:r>
    </w:p>
    <w:p w14:paraId="6A9C1FBB" w14:textId="6E02CE3B" w:rsidR="00374A74" w:rsidRPr="00923F82" w:rsidRDefault="00374A74" w:rsidP="005911F1">
      <w:pPr>
        <w:spacing w:after="0" w:line="240" w:lineRule="auto"/>
        <w:ind w:firstLine="709"/>
        <w:jc w:val="both"/>
        <w:rPr>
          <w:sz w:val="28"/>
          <w:szCs w:val="28"/>
          <w:lang w:val="kk-KZ"/>
        </w:rPr>
      </w:pPr>
      <w:r w:rsidRPr="00923F82">
        <w:rPr>
          <w:rStyle w:val="tlid-translation"/>
          <w:sz w:val="28"/>
          <w:szCs w:val="28"/>
        </w:rPr>
        <w:t>ИСО 9001</w:t>
      </w:r>
      <w:r w:rsidRPr="00923F82">
        <w:rPr>
          <w:rStyle w:val="tlid-translation"/>
          <w:sz w:val="28"/>
          <w:szCs w:val="28"/>
          <w:lang w:val="kk-KZ"/>
        </w:rPr>
        <w:t xml:space="preserve"> стандартының </w:t>
      </w:r>
      <w:proofErr w:type="spellStart"/>
      <w:r w:rsidRPr="00923F82">
        <w:rPr>
          <w:rStyle w:val="tlid-translation"/>
          <w:sz w:val="28"/>
          <w:szCs w:val="28"/>
        </w:rPr>
        <w:t>ерекшелігі</w:t>
      </w:r>
      <w:proofErr w:type="spellEnd"/>
      <w:r w:rsidRPr="00923F82">
        <w:rPr>
          <w:rStyle w:val="tlid-translation"/>
          <w:sz w:val="28"/>
          <w:szCs w:val="28"/>
          <w:lang w:val="kk-KZ"/>
        </w:rPr>
        <w:t xml:space="preserve">, </w:t>
      </w:r>
      <w:proofErr w:type="spellStart"/>
      <w:r w:rsidRPr="00923F82">
        <w:rPr>
          <w:rStyle w:val="tlid-translation"/>
          <w:sz w:val="28"/>
          <w:szCs w:val="28"/>
        </w:rPr>
        <w:t>компанияның</w:t>
      </w:r>
      <w:proofErr w:type="spellEnd"/>
      <w:r w:rsidRPr="00923F82">
        <w:rPr>
          <w:rStyle w:val="tlid-translation"/>
          <w:sz w:val="28"/>
          <w:szCs w:val="28"/>
        </w:rPr>
        <w:t xml:space="preserve"> </w:t>
      </w:r>
      <w:proofErr w:type="spellStart"/>
      <w:r w:rsidRPr="00923F82">
        <w:rPr>
          <w:rStyle w:val="tlid-translation"/>
          <w:sz w:val="28"/>
          <w:szCs w:val="28"/>
        </w:rPr>
        <w:t>өнімдері</w:t>
      </w:r>
      <w:proofErr w:type="spellEnd"/>
      <w:r w:rsidRPr="00923F82">
        <w:rPr>
          <w:rStyle w:val="tlid-translation"/>
          <w:sz w:val="28"/>
          <w:szCs w:val="28"/>
        </w:rPr>
        <w:t xml:space="preserve"> мен </w:t>
      </w:r>
      <w:proofErr w:type="spellStart"/>
      <w:r w:rsidRPr="00923F82">
        <w:rPr>
          <w:rStyle w:val="tlid-translation"/>
          <w:sz w:val="28"/>
          <w:szCs w:val="28"/>
        </w:rPr>
        <w:t>қызметтерінің</w:t>
      </w:r>
      <w:proofErr w:type="spellEnd"/>
      <w:r w:rsidRPr="00923F82">
        <w:rPr>
          <w:rStyle w:val="tlid-translation"/>
          <w:sz w:val="28"/>
          <w:szCs w:val="28"/>
        </w:rPr>
        <w:t xml:space="preserve"> </w:t>
      </w:r>
      <w:proofErr w:type="spellStart"/>
      <w:r w:rsidRPr="00923F82">
        <w:rPr>
          <w:rStyle w:val="tlid-translation"/>
          <w:sz w:val="28"/>
          <w:szCs w:val="28"/>
        </w:rPr>
        <w:t>сапасына</w:t>
      </w:r>
      <w:proofErr w:type="spellEnd"/>
      <w:r w:rsidRPr="00923F82">
        <w:rPr>
          <w:rStyle w:val="tlid-translation"/>
          <w:sz w:val="28"/>
          <w:szCs w:val="28"/>
        </w:rPr>
        <w:t xml:space="preserve"> </w:t>
      </w:r>
      <w:proofErr w:type="spellStart"/>
      <w:r w:rsidRPr="00923F82">
        <w:rPr>
          <w:rStyle w:val="tlid-translation"/>
          <w:sz w:val="28"/>
          <w:szCs w:val="28"/>
        </w:rPr>
        <w:t>әсер</w:t>
      </w:r>
      <w:proofErr w:type="spellEnd"/>
      <w:r w:rsidRPr="00923F82">
        <w:rPr>
          <w:rStyle w:val="tlid-translation"/>
          <w:sz w:val="28"/>
          <w:szCs w:val="28"/>
        </w:rPr>
        <w:t xml:space="preserve"> </w:t>
      </w:r>
      <w:proofErr w:type="spellStart"/>
      <w:r w:rsidRPr="00923F82">
        <w:rPr>
          <w:rStyle w:val="tlid-translation"/>
          <w:sz w:val="28"/>
          <w:szCs w:val="28"/>
        </w:rPr>
        <w:t>ете</w:t>
      </w:r>
      <w:proofErr w:type="spellEnd"/>
      <w:r w:rsidRPr="00923F82">
        <w:rPr>
          <w:rStyle w:val="tlid-translation"/>
          <w:sz w:val="28"/>
          <w:szCs w:val="28"/>
          <w:lang w:val="kk-KZ"/>
        </w:rPr>
        <w:t xml:space="preserve">тін, </w:t>
      </w:r>
      <w:proofErr w:type="spellStart"/>
      <w:r w:rsidRPr="00923F82">
        <w:rPr>
          <w:rStyle w:val="tlid-translation"/>
          <w:sz w:val="28"/>
          <w:szCs w:val="28"/>
        </w:rPr>
        <w:t>өндіріс</w:t>
      </w:r>
      <w:proofErr w:type="spellEnd"/>
      <w:r w:rsidRPr="00923F82">
        <w:rPr>
          <w:rStyle w:val="tlid-translation"/>
          <w:sz w:val="28"/>
          <w:szCs w:val="28"/>
        </w:rPr>
        <w:t xml:space="preserve"> </w:t>
      </w:r>
      <w:proofErr w:type="spellStart"/>
      <w:r w:rsidRPr="00923F82">
        <w:rPr>
          <w:rStyle w:val="tlid-translation"/>
          <w:sz w:val="28"/>
          <w:szCs w:val="28"/>
        </w:rPr>
        <w:t>менеджментін</w:t>
      </w:r>
      <w:proofErr w:type="spellEnd"/>
      <w:r w:rsidRPr="00923F82">
        <w:rPr>
          <w:rStyle w:val="tlid-translation"/>
          <w:sz w:val="28"/>
          <w:szCs w:val="28"/>
        </w:rPr>
        <w:t xml:space="preserve"> </w:t>
      </w:r>
      <w:proofErr w:type="spellStart"/>
      <w:r w:rsidRPr="00923F82">
        <w:rPr>
          <w:rStyle w:val="tlid-translation"/>
          <w:sz w:val="28"/>
          <w:szCs w:val="28"/>
        </w:rPr>
        <w:t>ұйымдастыру</w:t>
      </w:r>
      <w:proofErr w:type="spellEnd"/>
      <w:r w:rsidRPr="00923F82">
        <w:rPr>
          <w:rStyle w:val="tlid-translation"/>
          <w:sz w:val="28"/>
          <w:szCs w:val="28"/>
          <w:lang w:val="kk-KZ"/>
        </w:rPr>
        <w:t xml:space="preserve"> жүйесіне</w:t>
      </w:r>
      <w:r w:rsidRPr="00923F82">
        <w:rPr>
          <w:rStyle w:val="tlid-translation"/>
          <w:sz w:val="28"/>
          <w:szCs w:val="28"/>
        </w:rPr>
        <w:t xml:space="preserve"> </w:t>
      </w:r>
      <w:proofErr w:type="spellStart"/>
      <w:r w:rsidRPr="00923F82">
        <w:rPr>
          <w:rStyle w:val="tlid-translation"/>
          <w:sz w:val="28"/>
          <w:szCs w:val="28"/>
        </w:rPr>
        <w:t>қойылатын</w:t>
      </w:r>
      <w:proofErr w:type="spellEnd"/>
      <w:r w:rsidRPr="00923F82">
        <w:rPr>
          <w:rStyle w:val="tlid-translation"/>
          <w:sz w:val="28"/>
          <w:szCs w:val="28"/>
        </w:rPr>
        <w:t xml:space="preserve"> </w:t>
      </w:r>
      <w:proofErr w:type="spellStart"/>
      <w:r w:rsidRPr="00923F82">
        <w:rPr>
          <w:rStyle w:val="tlid-translation"/>
          <w:sz w:val="28"/>
          <w:szCs w:val="28"/>
        </w:rPr>
        <w:t>талаптар</w:t>
      </w:r>
      <w:proofErr w:type="spellEnd"/>
      <w:r w:rsidRPr="00923F82">
        <w:rPr>
          <w:rStyle w:val="tlid-translation"/>
          <w:sz w:val="28"/>
          <w:szCs w:val="28"/>
          <w:lang w:val="kk-KZ"/>
        </w:rPr>
        <w:t>ды ұсыну болып табылады</w:t>
      </w:r>
      <w:r w:rsidRPr="00923F82">
        <w:rPr>
          <w:rStyle w:val="tlid-translation"/>
          <w:sz w:val="28"/>
          <w:szCs w:val="28"/>
        </w:rPr>
        <w:t>.</w:t>
      </w:r>
      <w:r w:rsidRPr="00923F82">
        <w:rPr>
          <w:rStyle w:val="tlid-translation"/>
          <w:sz w:val="28"/>
          <w:szCs w:val="28"/>
          <w:lang w:val="kk-KZ"/>
        </w:rPr>
        <w:t xml:space="preserve"> Сапа менеджменті жүйесі ұйымның барлық басқару жүйесінің бір бөлігі болып табылады және барлық мүдделі тараптарын, әсіресе ұйым тұтынушыларын қанағаттандыруға бағытталған. Сапа менеджменті жүйесіне қойылатын негізгі талаптар - өнімнің сапасының техникалық құжаттар талаптарына сәйкестігі, өндірісті немесе қызмет көрсетуді тұрақты сапамен қамтамасыз ету болып табылады. ISO 9001 стандарты әмбебап болып табылады - ол кез-келген экономика саласында өз жұмысын орындайтын кез келген көлемдегі компаниялар үшін сәйкес келеді.</w:t>
      </w:r>
    </w:p>
    <w:p w14:paraId="027A47A4" w14:textId="4548AFED" w:rsidR="00374A74" w:rsidRPr="00923F82" w:rsidRDefault="00374A74" w:rsidP="005911F1">
      <w:pPr>
        <w:spacing w:after="0" w:line="240" w:lineRule="auto"/>
        <w:ind w:firstLine="709"/>
        <w:jc w:val="both"/>
        <w:rPr>
          <w:rStyle w:val="tlid-translation"/>
          <w:sz w:val="28"/>
          <w:szCs w:val="28"/>
          <w:lang w:val="kk-KZ"/>
        </w:rPr>
      </w:pPr>
      <w:r w:rsidRPr="00923F82">
        <w:rPr>
          <w:rStyle w:val="tlid-translation"/>
          <w:sz w:val="28"/>
          <w:szCs w:val="28"/>
          <w:lang w:val="kk-KZ"/>
        </w:rPr>
        <w:t xml:space="preserve"> БМЖ</w:t>
      </w:r>
      <w:r w:rsidR="00726205" w:rsidRPr="00923F82">
        <w:rPr>
          <w:rStyle w:val="tlid-translation"/>
          <w:sz w:val="28"/>
          <w:szCs w:val="28"/>
          <w:lang w:val="kk-KZ"/>
        </w:rPr>
        <w:t xml:space="preserve"> </w:t>
      </w:r>
      <w:r w:rsidRPr="00923F82">
        <w:rPr>
          <w:rStyle w:val="tlid-translation"/>
          <w:sz w:val="28"/>
          <w:szCs w:val="28"/>
          <w:lang w:val="kk-KZ"/>
        </w:rPr>
        <w:t>ұйымның жалпы басқару жүйесінің бөлігі болып табылады, ол жалпы басқару жүйелеріне және тұтастай алғанда функцияларға арналған екі немесе одан да көп халықаралық стандарттар талаптарына жауап береді [</w:t>
      </w:r>
      <w:r w:rsidR="00051038">
        <w:rPr>
          <w:rStyle w:val="tlid-translation"/>
          <w:sz w:val="28"/>
          <w:szCs w:val="28"/>
          <w:lang w:val="kk-KZ"/>
        </w:rPr>
        <w:t>1</w:t>
      </w:r>
      <w:r w:rsidR="006B31F9">
        <w:rPr>
          <w:rStyle w:val="tlid-translation"/>
          <w:sz w:val="28"/>
          <w:szCs w:val="28"/>
          <w:lang w:val="kk-KZ"/>
        </w:rPr>
        <w:t>25</w:t>
      </w:r>
      <w:r w:rsidRPr="00923F82">
        <w:rPr>
          <w:rStyle w:val="tlid-translation"/>
          <w:sz w:val="28"/>
          <w:szCs w:val="28"/>
          <w:lang w:val="kk-KZ"/>
        </w:rPr>
        <w:t xml:space="preserve">]. </w:t>
      </w:r>
      <w:r w:rsidRPr="00923F82">
        <w:rPr>
          <w:rStyle w:val="tlid-translation"/>
          <w:sz w:val="28"/>
          <w:szCs w:val="28"/>
          <w:lang w:val="kk-KZ"/>
        </w:rPr>
        <w:lastRenderedPageBreak/>
        <w:t>Күрделі интеграцияланған басқару жүйелерін құрудың мүмкіншілігі күмән туғызбайды.</w:t>
      </w:r>
    </w:p>
    <w:p w14:paraId="2ECDAB05" w14:textId="77777777" w:rsidR="007B45A2" w:rsidRDefault="00720216" w:rsidP="005911F1">
      <w:pPr>
        <w:spacing w:after="0" w:line="240" w:lineRule="auto"/>
        <w:ind w:firstLine="709"/>
        <w:jc w:val="both"/>
        <w:rPr>
          <w:sz w:val="28"/>
          <w:szCs w:val="28"/>
          <w:lang w:val="kk-KZ"/>
        </w:rPr>
      </w:pPr>
      <w:r w:rsidRPr="00923F82">
        <w:rPr>
          <w:sz w:val="28"/>
          <w:szCs w:val="28"/>
          <w:lang w:val="kk-KZ"/>
        </w:rPr>
        <w:t>Басқару жүйесіне жаңа халықаралық стандарттарды енгізе отырып, көптеген кәсіпорындар өз қызметтерінің әртүрлі аспектілеріне қатысты нарық қатысушылары тарапынан бағаланып отырады.</w:t>
      </w:r>
    </w:p>
    <w:p w14:paraId="729FC85E" w14:textId="21EB5969" w:rsidR="002227AF" w:rsidRPr="000D3EE3" w:rsidRDefault="00720216" w:rsidP="005911F1">
      <w:pPr>
        <w:spacing w:after="0" w:line="240" w:lineRule="auto"/>
        <w:ind w:firstLine="709"/>
        <w:jc w:val="both"/>
        <w:rPr>
          <w:rStyle w:val="tlid-translation"/>
          <w:sz w:val="28"/>
          <w:szCs w:val="28"/>
          <w:lang w:val="kk-KZ"/>
        </w:rPr>
      </w:pPr>
      <w:r w:rsidRPr="00923F82">
        <w:rPr>
          <w:sz w:val="28"/>
          <w:szCs w:val="28"/>
          <w:lang w:val="kk-KZ"/>
        </w:rPr>
        <w:t xml:space="preserve"> </w:t>
      </w:r>
      <w:bookmarkStart w:id="44" w:name="_Toc13069379"/>
      <w:bookmarkStart w:id="45" w:name="_Toc13069509"/>
      <w:bookmarkStart w:id="46" w:name="_Toc65692750"/>
    </w:p>
    <w:p w14:paraId="32738A8B" w14:textId="0C4C9FEC" w:rsidR="00374A74" w:rsidRPr="00421551" w:rsidRDefault="00374A74" w:rsidP="005911F1">
      <w:pPr>
        <w:pStyle w:val="111"/>
        <w:ind w:left="0" w:firstLine="709"/>
        <w:jc w:val="both"/>
        <w:rPr>
          <w:rStyle w:val="tlid-translation"/>
          <w:b w:val="0"/>
          <w:lang w:val="kk-KZ"/>
        </w:rPr>
      </w:pPr>
      <w:r w:rsidRPr="00421551">
        <w:rPr>
          <w:rStyle w:val="tlid-translation"/>
          <w:lang w:val="kk-KZ"/>
        </w:rPr>
        <w:t>Бірінші бөлім бойынша қорытынды</w:t>
      </w:r>
      <w:bookmarkEnd w:id="44"/>
      <w:bookmarkEnd w:id="45"/>
      <w:bookmarkEnd w:id="46"/>
    </w:p>
    <w:p w14:paraId="1596D43C" w14:textId="0E5DC49D" w:rsidR="00374A74" w:rsidRDefault="00374A74" w:rsidP="005911F1">
      <w:pPr>
        <w:spacing w:after="0" w:line="240" w:lineRule="auto"/>
        <w:ind w:firstLine="709"/>
        <w:jc w:val="both"/>
        <w:rPr>
          <w:rStyle w:val="tlid-translation"/>
          <w:sz w:val="28"/>
          <w:szCs w:val="28"/>
          <w:lang w:val="kk-KZ"/>
        </w:rPr>
      </w:pPr>
      <w:r w:rsidRPr="00421551">
        <w:rPr>
          <w:rStyle w:val="tlid-translation"/>
          <w:sz w:val="28"/>
          <w:szCs w:val="28"/>
          <w:lang w:val="kk-KZ"/>
        </w:rPr>
        <w:t>Әдеби шолудың ақпараттарын талдай отырып, етті жартылай фабрикаттар нарығы тұрақты түрде өсіп келе жатқаны туралы қорытынды жасауға болады. Өзгертілген экономикалық жағдай және тұтынушылардың дұрыс тамақтануға деген ұмтылысы, өндірушілерді жылдам дайындауға арналған арзан өнімдерді шығару үшін қайта бағыттауға мәжбүр етеді, сондықтан етті жартылай фабрикаттарға сұраныстың артуына байланысты, бірақ ет өңдейтін кәсіпорындарға функционалдық технологиялық қасиеттері төмен шикізатты жеткізу және ет шикізаттары бағасының күрт көтерілуі бұрынғы бағамен сапалы өнімдерді өндіру қиынға соғуда.</w:t>
      </w:r>
    </w:p>
    <w:p w14:paraId="47B4C154" w14:textId="4556B142" w:rsidR="00533815" w:rsidRPr="00533815" w:rsidRDefault="00533815" w:rsidP="005911F1">
      <w:pPr>
        <w:spacing w:after="0" w:line="240" w:lineRule="auto"/>
        <w:ind w:firstLine="709"/>
        <w:jc w:val="both"/>
        <w:rPr>
          <w:sz w:val="28"/>
          <w:szCs w:val="28"/>
          <w:lang w:val="kk-KZ"/>
        </w:rPr>
      </w:pPr>
      <w:r w:rsidRPr="00533815">
        <w:rPr>
          <w:sz w:val="28"/>
          <w:szCs w:val="28"/>
          <w:lang w:val="kk-KZ"/>
        </w:rPr>
        <w:t>Халық</w:t>
      </w:r>
      <w:r>
        <w:rPr>
          <w:sz w:val="28"/>
          <w:szCs w:val="28"/>
          <w:lang w:val="kk-KZ"/>
        </w:rPr>
        <w:t xml:space="preserve"> </w:t>
      </w:r>
      <w:r w:rsidRPr="00533815">
        <w:rPr>
          <w:sz w:val="28"/>
          <w:szCs w:val="28"/>
          <w:lang w:val="kk-KZ"/>
        </w:rPr>
        <w:t>табысының төмендеуімен сатып алушылар құс етін арзан аналог ретінде жиі қарастырады деген қорытынды жасауға болады. Ет тұтыну мен халықтың нақты табыс деңгейі арасындағы тығыз байланысты тексеру көрсеткіштер арасындағы статистикалық тығыз байланысты растады. Осылайша, халық табысының өсуімен құс етін тұтыну азаяды (r = - 0,72), бірақ сиыр етін тұтыну артады (r = 0,60), яғни құс еті "төменгі" тауарлар санатына, ал сиыр еті "қалыпты" тауарлар санатына жатады. Басқаша айтқанда, халықтың табысы мен құс етін тұтыну арасында жоғары кері байланыс тіркелді (табыстың төмендеуімен біздің еліміздің азаматтары арзан субстратқа ― құс етіне ауысады). Осы орайда жоғарғы сапалы бройлер етінің жартылай фабрикаттарының ауқымын кеңейтудің маңызы жоғарылай түсуде.</w:t>
      </w:r>
    </w:p>
    <w:p w14:paraId="7C699D3C" w14:textId="25EB1B6D" w:rsidR="00533815" w:rsidRPr="00533815" w:rsidRDefault="00533815" w:rsidP="005911F1">
      <w:pPr>
        <w:spacing w:after="0" w:line="240" w:lineRule="auto"/>
        <w:ind w:firstLine="709"/>
        <w:jc w:val="both"/>
        <w:rPr>
          <w:sz w:val="28"/>
          <w:szCs w:val="28"/>
          <w:lang w:val="kk-KZ"/>
        </w:rPr>
      </w:pPr>
      <w:r w:rsidRPr="00533815">
        <w:rPr>
          <w:sz w:val="28"/>
          <w:szCs w:val="28"/>
          <w:lang w:val="kk-KZ"/>
        </w:rPr>
        <w:t>Жеке құс шаруашылығын дамыту және импорт алмастыру - бұл саладағы мемлекеттік саясаттың негізгі мақсаттары болып табылады. Бұл мәселені шешу үшін отандық құс шаруашылығын қолдау бойынша кешенді жұмыстар жүргізіліп келеді. Атап айтқанда:</w:t>
      </w:r>
    </w:p>
    <w:p w14:paraId="7AC2124F" w14:textId="46E93923" w:rsidR="00533815" w:rsidRPr="00533815" w:rsidRDefault="00533815" w:rsidP="005911F1">
      <w:pPr>
        <w:spacing w:after="0" w:line="240" w:lineRule="auto"/>
        <w:ind w:firstLine="709"/>
        <w:jc w:val="both"/>
        <w:rPr>
          <w:sz w:val="28"/>
          <w:szCs w:val="28"/>
          <w:lang w:val="kk-KZ"/>
        </w:rPr>
      </w:pPr>
      <w:r w:rsidRPr="00533815">
        <w:rPr>
          <w:sz w:val="28"/>
          <w:szCs w:val="28"/>
          <w:lang w:val="kk-KZ"/>
        </w:rPr>
        <w:t>-</w:t>
      </w:r>
      <w:r w:rsidR="00930D9C" w:rsidRPr="00EE2814">
        <w:rPr>
          <w:sz w:val="28"/>
          <w:szCs w:val="28"/>
          <w:lang w:val="kk-KZ"/>
        </w:rPr>
        <w:t xml:space="preserve"> </w:t>
      </w:r>
      <w:r w:rsidRPr="00533815">
        <w:rPr>
          <w:sz w:val="28"/>
          <w:szCs w:val="28"/>
          <w:lang w:val="kk-KZ"/>
        </w:rPr>
        <w:t>бағалары опциондық механизмдер арқылы ресурстары құс шаруашылығы кәсіпорындары арасында бекітілген бағамен бөлінетін мемлекеттік мал азықтық астық қорын құру;</w:t>
      </w:r>
    </w:p>
    <w:p w14:paraId="0245694C" w14:textId="0361144C" w:rsidR="00533815" w:rsidRPr="00533815" w:rsidRDefault="00533815" w:rsidP="005911F1">
      <w:pPr>
        <w:spacing w:after="0" w:line="240" w:lineRule="auto"/>
        <w:ind w:firstLine="709"/>
        <w:jc w:val="both"/>
        <w:rPr>
          <w:sz w:val="28"/>
          <w:szCs w:val="28"/>
          <w:lang w:val="kk-KZ"/>
        </w:rPr>
      </w:pPr>
      <w:r w:rsidRPr="00533815">
        <w:rPr>
          <w:sz w:val="28"/>
          <w:szCs w:val="28"/>
          <w:lang w:val="kk-KZ"/>
        </w:rPr>
        <w:t>-</w:t>
      </w:r>
      <w:r w:rsidR="00930D9C" w:rsidRPr="00EE2814">
        <w:rPr>
          <w:sz w:val="28"/>
          <w:szCs w:val="28"/>
          <w:lang w:val="kk-KZ"/>
        </w:rPr>
        <w:t xml:space="preserve"> </w:t>
      </w:r>
      <w:r w:rsidRPr="00533815">
        <w:rPr>
          <w:sz w:val="28"/>
          <w:szCs w:val="28"/>
          <w:lang w:val="kk-KZ"/>
        </w:rPr>
        <w:t>жемшөп құнын төмендету үшін құс шаруашылығына субсидиялар;</w:t>
      </w:r>
    </w:p>
    <w:p w14:paraId="3BE5412E" w14:textId="291FBCE8" w:rsidR="00533815" w:rsidRPr="00533815" w:rsidRDefault="00533815" w:rsidP="005911F1">
      <w:pPr>
        <w:spacing w:after="0" w:line="240" w:lineRule="auto"/>
        <w:ind w:firstLine="709"/>
        <w:jc w:val="both"/>
        <w:rPr>
          <w:sz w:val="28"/>
          <w:szCs w:val="28"/>
          <w:lang w:val="kk-KZ"/>
        </w:rPr>
      </w:pPr>
      <w:r w:rsidRPr="00533815">
        <w:rPr>
          <w:sz w:val="28"/>
          <w:szCs w:val="28"/>
          <w:lang w:val="kk-KZ"/>
        </w:rPr>
        <w:t>-</w:t>
      </w:r>
      <w:r w:rsidR="00930D9C" w:rsidRPr="00EE2814">
        <w:rPr>
          <w:sz w:val="28"/>
          <w:szCs w:val="28"/>
          <w:lang w:val="kk-KZ"/>
        </w:rPr>
        <w:t xml:space="preserve"> </w:t>
      </w:r>
      <w:r w:rsidRPr="00533815">
        <w:rPr>
          <w:sz w:val="28"/>
          <w:szCs w:val="28"/>
          <w:lang w:val="kk-KZ"/>
        </w:rPr>
        <w:t>жемшөп қоспалары зауытының құрылысын мемлекеттік қаржыландыру;</w:t>
      </w:r>
    </w:p>
    <w:p w14:paraId="24421D1E" w14:textId="1D9ADE1C" w:rsidR="00533815" w:rsidRPr="00421551" w:rsidRDefault="00533815" w:rsidP="005911F1">
      <w:pPr>
        <w:spacing w:after="0" w:line="240" w:lineRule="auto"/>
        <w:ind w:firstLine="709"/>
        <w:jc w:val="both"/>
        <w:rPr>
          <w:sz w:val="28"/>
          <w:szCs w:val="28"/>
          <w:lang w:val="kk-KZ"/>
        </w:rPr>
      </w:pPr>
      <w:r w:rsidRPr="00533815">
        <w:rPr>
          <w:sz w:val="28"/>
          <w:szCs w:val="28"/>
          <w:lang w:val="kk-KZ"/>
        </w:rPr>
        <w:t>-</w:t>
      </w:r>
      <w:r w:rsidR="00930D9C" w:rsidRPr="00EE2814">
        <w:rPr>
          <w:sz w:val="28"/>
          <w:szCs w:val="28"/>
          <w:lang w:val="kk-KZ"/>
        </w:rPr>
        <w:t xml:space="preserve"> </w:t>
      </w:r>
      <w:r w:rsidRPr="00533815">
        <w:rPr>
          <w:sz w:val="28"/>
          <w:szCs w:val="28"/>
          <w:lang w:val="kk-KZ"/>
        </w:rPr>
        <w:t>ғылымды қажет ететін технологияларды әзірлеу мен енгізуді қолдау және өндіріс үшін кадрлар даярлау. Мамандандырылған ғылыми орталықты құруға мемлекеттік қаржыландыру және т.б .</w:t>
      </w:r>
    </w:p>
    <w:p w14:paraId="20F0A5A7" w14:textId="241D97EF" w:rsidR="00291809" w:rsidRDefault="00291809" w:rsidP="00013F22">
      <w:pPr>
        <w:spacing w:after="0" w:line="240" w:lineRule="auto"/>
        <w:ind w:firstLine="709"/>
        <w:jc w:val="both"/>
        <w:rPr>
          <w:sz w:val="28"/>
          <w:szCs w:val="28"/>
          <w:lang w:val="kk-KZ"/>
        </w:rPr>
      </w:pPr>
    </w:p>
    <w:p w14:paraId="23EACB04" w14:textId="1D53FB20" w:rsidR="00EF65B6" w:rsidRDefault="00EF65B6" w:rsidP="00013F22">
      <w:pPr>
        <w:spacing w:after="0" w:line="240" w:lineRule="auto"/>
        <w:ind w:firstLine="709"/>
        <w:jc w:val="both"/>
        <w:rPr>
          <w:sz w:val="28"/>
          <w:szCs w:val="28"/>
          <w:lang w:val="kk-KZ"/>
        </w:rPr>
      </w:pPr>
    </w:p>
    <w:p w14:paraId="39D5C5A1" w14:textId="7C41C4A2" w:rsidR="009435AB" w:rsidRDefault="009435AB" w:rsidP="00013F22">
      <w:pPr>
        <w:spacing w:after="0" w:line="240" w:lineRule="auto"/>
        <w:ind w:firstLine="709"/>
        <w:jc w:val="both"/>
        <w:rPr>
          <w:sz w:val="28"/>
          <w:szCs w:val="28"/>
          <w:lang w:val="kk-KZ"/>
        </w:rPr>
      </w:pPr>
    </w:p>
    <w:p w14:paraId="022181A7" w14:textId="77777777" w:rsidR="00930D9C" w:rsidRDefault="00930D9C" w:rsidP="00013F22">
      <w:pPr>
        <w:spacing w:after="0" w:line="240" w:lineRule="auto"/>
        <w:ind w:firstLine="709"/>
        <w:jc w:val="both"/>
        <w:rPr>
          <w:sz w:val="28"/>
          <w:szCs w:val="28"/>
          <w:lang w:val="kk-KZ"/>
        </w:rPr>
      </w:pPr>
    </w:p>
    <w:p w14:paraId="29E752F5" w14:textId="1F0A94A7" w:rsidR="009435AB" w:rsidRDefault="009435AB" w:rsidP="00013F22">
      <w:pPr>
        <w:spacing w:after="0" w:line="240" w:lineRule="auto"/>
        <w:ind w:firstLine="709"/>
        <w:jc w:val="both"/>
        <w:rPr>
          <w:sz w:val="28"/>
          <w:szCs w:val="28"/>
          <w:lang w:val="kk-KZ"/>
        </w:rPr>
      </w:pPr>
    </w:p>
    <w:p w14:paraId="73F58D6D" w14:textId="77777777" w:rsidR="009435AB" w:rsidRDefault="009435AB" w:rsidP="00013F22">
      <w:pPr>
        <w:spacing w:after="0" w:line="240" w:lineRule="auto"/>
        <w:ind w:firstLine="709"/>
        <w:jc w:val="both"/>
        <w:rPr>
          <w:sz w:val="28"/>
          <w:szCs w:val="28"/>
          <w:lang w:val="kk-KZ"/>
        </w:rPr>
      </w:pPr>
    </w:p>
    <w:p w14:paraId="0A5977F5" w14:textId="77777777" w:rsidR="00374A74" w:rsidRPr="00F52757" w:rsidRDefault="00265759" w:rsidP="005911F1">
      <w:pPr>
        <w:pStyle w:val="111"/>
        <w:ind w:left="0" w:firstLine="709"/>
        <w:jc w:val="both"/>
        <w:rPr>
          <w:lang w:val="kk-KZ"/>
        </w:rPr>
      </w:pPr>
      <w:bookmarkStart w:id="47" w:name="_Toc13069380"/>
      <w:bookmarkStart w:id="48" w:name="_Toc13069510"/>
      <w:bookmarkStart w:id="49" w:name="_Toc63728598"/>
      <w:bookmarkStart w:id="50" w:name="_Toc65692751"/>
      <w:r w:rsidRPr="00F52757">
        <w:rPr>
          <w:lang w:val="kk-KZ"/>
        </w:rPr>
        <w:lastRenderedPageBreak/>
        <w:t xml:space="preserve">2 </w:t>
      </w:r>
      <w:r w:rsidR="00374A74" w:rsidRPr="00F52757">
        <w:rPr>
          <w:lang w:val="kk-KZ"/>
        </w:rPr>
        <w:t xml:space="preserve">БӨЛІМ ЗЕРТТЕУ </w:t>
      </w:r>
      <w:r w:rsidR="005E2C5C" w:rsidRPr="00F52757">
        <w:rPr>
          <w:lang w:val="kk-KZ"/>
        </w:rPr>
        <w:t xml:space="preserve">НЫСАНДАРЫ МЕН </w:t>
      </w:r>
      <w:r w:rsidR="00374A74" w:rsidRPr="00F52757">
        <w:rPr>
          <w:lang w:val="kk-KZ"/>
        </w:rPr>
        <w:t>ӘДІСТЕРІ</w:t>
      </w:r>
      <w:bookmarkEnd w:id="47"/>
      <w:bookmarkEnd w:id="48"/>
      <w:bookmarkEnd w:id="49"/>
      <w:bookmarkEnd w:id="50"/>
      <w:r w:rsidR="00374A74" w:rsidRPr="00F52757">
        <w:rPr>
          <w:lang w:val="kk-KZ"/>
        </w:rPr>
        <w:t xml:space="preserve"> </w:t>
      </w:r>
    </w:p>
    <w:p w14:paraId="74614FA2" w14:textId="77777777" w:rsidR="00EF65B6" w:rsidRDefault="00EF65B6" w:rsidP="005911F1">
      <w:pPr>
        <w:pStyle w:val="111"/>
        <w:ind w:left="0" w:firstLine="709"/>
        <w:jc w:val="both"/>
        <w:rPr>
          <w:lang w:val="kk-KZ"/>
        </w:rPr>
      </w:pPr>
      <w:bookmarkStart w:id="51" w:name="_Toc532388391"/>
      <w:bookmarkStart w:id="52" w:name="_Toc7693971"/>
      <w:bookmarkStart w:id="53" w:name="_Toc8740369"/>
      <w:bookmarkStart w:id="54" w:name="_Toc13069381"/>
      <w:bookmarkStart w:id="55" w:name="_Toc13069511"/>
      <w:bookmarkStart w:id="56" w:name="_Toc63728599"/>
      <w:bookmarkStart w:id="57" w:name="_Toc65692752"/>
    </w:p>
    <w:p w14:paraId="255BB777" w14:textId="1DAC41B4" w:rsidR="00374A74" w:rsidRPr="00F52757" w:rsidRDefault="00374A74" w:rsidP="005911F1">
      <w:pPr>
        <w:pStyle w:val="111"/>
        <w:ind w:left="0" w:firstLine="709"/>
        <w:jc w:val="both"/>
        <w:rPr>
          <w:lang w:val="kk-KZ"/>
        </w:rPr>
      </w:pPr>
      <w:r w:rsidRPr="00F52757">
        <w:rPr>
          <w:lang w:val="kk-KZ"/>
        </w:rPr>
        <w:t>2.1</w:t>
      </w:r>
      <w:bookmarkEnd w:id="51"/>
      <w:r w:rsidRPr="00F52757">
        <w:rPr>
          <w:lang w:val="kk-KZ"/>
        </w:rPr>
        <w:t xml:space="preserve"> </w:t>
      </w:r>
      <w:bookmarkEnd w:id="52"/>
      <w:bookmarkEnd w:id="53"/>
      <w:r w:rsidRPr="00F52757">
        <w:rPr>
          <w:lang w:val="kk-KZ"/>
        </w:rPr>
        <w:t>Зерттеу нысаны</w:t>
      </w:r>
      <w:bookmarkEnd w:id="54"/>
      <w:bookmarkEnd w:id="55"/>
      <w:bookmarkEnd w:id="56"/>
      <w:bookmarkEnd w:id="57"/>
    </w:p>
    <w:p w14:paraId="4A9A1251" w14:textId="77777777" w:rsidR="00E4784F" w:rsidRPr="00421551" w:rsidRDefault="00E4784F" w:rsidP="005911F1">
      <w:pPr>
        <w:spacing w:after="0" w:line="240" w:lineRule="auto"/>
        <w:ind w:firstLine="709"/>
        <w:jc w:val="both"/>
        <w:rPr>
          <w:sz w:val="28"/>
          <w:szCs w:val="28"/>
          <w:lang w:val="kk-KZ"/>
        </w:rPr>
      </w:pPr>
      <w:bookmarkStart w:id="58" w:name="_Hlk84541084"/>
      <w:r w:rsidRPr="00421551">
        <w:rPr>
          <w:sz w:val="28"/>
          <w:szCs w:val="28"/>
          <w:lang w:val="kk-KZ"/>
        </w:rPr>
        <w:t xml:space="preserve">Зерттеу нысаны ретінде бройлер құс еті мен соя ұны </w:t>
      </w:r>
      <w:bookmarkEnd w:id="58"/>
      <w:r w:rsidRPr="00421551">
        <w:rPr>
          <w:sz w:val="28"/>
          <w:szCs w:val="28"/>
          <w:lang w:val="kk-KZ"/>
        </w:rPr>
        <w:t>және Алматы технологиялық университетінің жаңа дәуір тамақ өнімдерін әзірлеу жөніндегі проблемалық ғылыми-зерттеу зертханасында соя бұршақтарын өсіру арқылы алынған  соя ұны қолданылды.</w:t>
      </w:r>
    </w:p>
    <w:p w14:paraId="13BD8F36" w14:textId="77777777" w:rsidR="00BA29EC" w:rsidRPr="00F52757" w:rsidRDefault="00BA29EC" w:rsidP="005911F1">
      <w:pPr>
        <w:pStyle w:val="111"/>
        <w:ind w:left="0" w:firstLine="709"/>
        <w:jc w:val="both"/>
        <w:rPr>
          <w:lang w:val="kk-KZ"/>
        </w:rPr>
      </w:pPr>
      <w:bookmarkStart w:id="59" w:name="_Toc13069382"/>
      <w:bookmarkStart w:id="60" w:name="_Toc13069512"/>
      <w:bookmarkStart w:id="61" w:name="_Toc63728600"/>
      <w:bookmarkStart w:id="62" w:name="_Toc65692753"/>
      <w:r w:rsidRPr="00F52757">
        <w:rPr>
          <w:lang w:val="kk-KZ"/>
        </w:rPr>
        <w:t xml:space="preserve">2.2 </w:t>
      </w:r>
      <w:r w:rsidR="00851439" w:rsidRPr="00F52757">
        <w:rPr>
          <w:lang w:val="kk-KZ"/>
        </w:rPr>
        <w:t>Зерттеу</w:t>
      </w:r>
      <w:r w:rsidR="00E4784F" w:rsidRPr="00F52757">
        <w:rPr>
          <w:lang w:val="kk-KZ"/>
        </w:rPr>
        <w:t xml:space="preserve"> жүргізу бағдарламасы</w:t>
      </w:r>
      <w:r w:rsidRPr="00F52757">
        <w:rPr>
          <w:lang w:val="kk-KZ"/>
        </w:rPr>
        <w:t>.</w:t>
      </w:r>
      <w:bookmarkEnd w:id="59"/>
      <w:bookmarkEnd w:id="60"/>
      <w:bookmarkEnd w:id="61"/>
      <w:bookmarkEnd w:id="62"/>
      <w:r w:rsidRPr="00F52757">
        <w:rPr>
          <w:lang w:val="kk-KZ"/>
        </w:rPr>
        <w:t xml:space="preserve"> </w:t>
      </w:r>
    </w:p>
    <w:p w14:paraId="6A2BBFAA" w14:textId="4AD567F8" w:rsidR="00223DFF" w:rsidRPr="00421551" w:rsidRDefault="00E4784F" w:rsidP="005911F1">
      <w:pPr>
        <w:spacing w:after="0" w:line="240" w:lineRule="auto"/>
        <w:ind w:firstLine="709"/>
        <w:jc w:val="both"/>
        <w:rPr>
          <w:sz w:val="28"/>
          <w:szCs w:val="28"/>
          <w:lang w:val="kk-KZ"/>
        </w:rPr>
      </w:pPr>
      <w:r w:rsidRPr="00421551">
        <w:rPr>
          <w:sz w:val="28"/>
          <w:szCs w:val="28"/>
          <w:lang w:val="kk-KZ"/>
        </w:rPr>
        <w:t>Қойылған мақсат пен міндеттерге сәйкес эксперименталдық зерттеулер бірнеше этаптан тұрады</w:t>
      </w:r>
      <w:r w:rsidR="0010049F">
        <w:rPr>
          <w:sz w:val="28"/>
          <w:szCs w:val="28"/>
          <w:lang w:val="kk-KZ"/>
        </w:rPr>
        <w:t>.</w:t>
      </w:r>
    </w:p>
    <w:p w14:paraId="1D5A8799" w14:textId="27904BD6" w:rsidR="00B205E0" w:rsidRPr="00421551" w:rsidRDefault="00D92622" w:rsidP="005911F1">
      <w:pPr>
        <w:spacing w:after="0" w:line="240" w:lineRule="auto"/>
        <w:ind w:firstLine="709"/>
        <w:jc w:val="both"/>
        <w:rPr>
          <w:sz w:val="28"/>
          <w:szCs w:val="28"/>
          <w:lang w:val="kk-KZ"/>
        </w:rPr>
      </w:pPr>
      <w:r w:rsidRPr="00421551">
        <w:rPr>
          <w:sz w:val="28"/>
          <w:szCs w:val="28"/>
          <w:lang w:val="kk-KZ"/>
        </w:rPr>
        <w:t>Жұмыстың экспериментальды бөлімін жүргізу үшін меңгерілетін нысандар мен анықталатын көрсеткіштердің, жасалатын зерттеулердің кезектілігі мен өзара тәуелділігін сипаттайтын эксперимент жүргізу бағдарламасы сұлба түрінде келтірілген</w:t>
      </w:r>
      <w:r w:rsidR="00B205E0" w:rsidRPr="00421551">
        <w:rPr>
          <w:sz w:val="28"/>
          <w:szCs w:val="28"/>
          <w:lang w:val="kk-KZ"/>
        </w:rPr>
        <w:t xml:space="preserve"> (</w:t>
      </w:r>
      <w:r w:rsidR="007B6299" w:rsidRPr="00421551">
        <w:rPr>
          <w:sz w:val="28"/>
          <w:szCs w:val="28"/>
          <w:lang w:val="kk-KZ"/>
        </w:rPr>
        <w:t xml:space="preserve">сурет </w:t>
      </w:r>
      <w:r w:rsidR="00EF65B6">
        <w:rPr>
          <w:sz w:val="28"/>
          <w:szCs w:val="28"/>
          <w:lang w:val="kk-KZ"/>
        </w:rPr>
        <w:t>7</w:t>
      </w:r>
      <w:r w:rsidR="00B205E0" w:rsidRPr="00421551">
        <w:rPr>
          <w:sz w:val="28"/>
          <w:szCs w:val="28"/>
          <w:lang w:val="kk-KZ"/>
        </w:rPr>
        <w:t xml:space="preserve">). </w:t>
      </w:r>
    </w:p>
    <w:p w14:paraId="3510B78F" w14:textId="50DCDD98" w:rsidR="00AC60A0" w:rsidRPr="00421551" w:rsidRDefault="00AC60A0" w:rsidP="00E725C9">
      <w:pPr>
        <w:spacing w:after="0" w:line="240" w:lineRule="auto"/>
        <w:ind w:firstLine="567"/>
        <w:jc w:val="both"/>
        <w:rPr>
          <w:sz w:val="28"/>
          <w:szCs w:val="28"/>
          <w:lang w:val="kk-KZ"/>
        </w:rPr>
      </w:pPr>
    </w:p>
    <w:p w14:paraId="5D5EC945" w14:textId="5807AC75" w:rsidR="00AC60A0" w:rsidRDefault="008A5493" w:rsidP="005911F1">
      <w:pPr>
        <w:spacing w:after="0" w:line="240" w:lineRule="auto"/>
        <w:rPr>
          <w:sz w:val="28"/>
          <w:szCs w:val="28"/>
          <w:lang w:val="kk-KZ"/>
        </w:rPr>
      </w:pPr>
      <w:r>
        <w:rPr>
          <w:noProof/>
          <w:sz w:val="28"/>
          <w:szCs w:val="28"/>
          <w:lang w:val="kk-KZ"/>
        </w:rPr>
        <w:drawing>
          <wp:inline distT="0" distB="0" distL="0" distR="0" wp14:anchorId="061D111E" wp14:editId="7478CD09">
            <wp:extent cx="5752977" cy="5457825"/>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6685" cy="5480317"/>
                    </a:xfrm>
                    <a:prstGeom prst="rect">
                      <a:avLst/>
                    </a:prstGeom>
                    <a:noFill/>
                  </pic:spPr>
                </pic:pic>
              </a:graphicData>
            </a:graphic>
          </wp:inline>
        </w:drawing>
      </w:r>
    </w:p>
    <w:p w14:paraId="396FDE6B" w14:textId="77777777" w:rsidR="005911F1" w:rsidRPr="00421551" w:rsidRDefault="005911F1" w:rsidP="005911F1">
      <w:pPr>
        <w:spacing w:after="0" w:line="240" w:lineRule="auto"/>
        <w:rPr>
          <w:sz w:val="28"/>
          <w:szCs w:val="28"/>
          <w:lang w:val="kk-KZ"/>
        </w:rPr>
      </w:pPr>
    </w:p>
    <w:p w14:paraId="3C85CEE5" w14:textId="25373D5F" w:rsidR="00AB1B8E" w:rsidRDefault="00015394" w:rsidP="005911F1">
      <w:pPr>
        <w:spacing w:after="0" w:line="240" w:lineRule="auto"/>
        <w:rPr>
          <w:sz w:val="28"/>
          <w:szCs w:val="28"/>
          <w:lang w:val="kk-KZ"/>
        </w:rPr>
      </w:pPr>
      <w:r w:rsidRPr="00421551">
        <w:rPr>
          <w:sz w:val="28"/>
          <w:szCs w:val="28"/>
          <w:lang w:val="kk-KZ"/>
        </w:rPr>
        <w:t xml:space="preserve">Сурет </w:t>
      </w:r>
      <w:r w:rsidR="00EF65B6">
        <w:rPr>
          <w:sz w:val="28"/>
          <w:szCs w:val="28"/>
          <w:lang w:val="kk-KZ"/>
        </w:rPr>
        <w:t xml:space="preserve">7 - </w:t>
      </w:r>
      <w:r w:rsidRPr="00421551">
        <w:rPr>
          <w:sz w:val="28"/>
          <w:szCs w:val="28"/>
          <w:lang w:val="kk-KZ"/>
        </w:rPr>
        <w:t xml:space="preserve"> Жұмыс жүргізу бағдарламасы</w:t>
      </w:r>
      <w:bookmarkStart w:id="63" w:name="_Toc7693975"/>
      <w:bookmarkStart w:id="64" w:name="_Toc8740372"/>
      <w:bookmarkStart w:id="65" w:name="_Toc13069383"/>
      <w:bookmarkStart w:id="66" w:name="_Toc13069513"/>
      <w:bookmarkStart w:id="67" w:name="_Toc63728601"/>
    </w:p>
    <w:p w14:paraId="533A1AEF" w14:textId="77777777" w:rsidR="00E55A94" w:rsidRPr="005911F1" w:rsidRDefault="00E55A94" w:rsidP="005911F1">
      <w:pPr>
        <w:spacing w:after="0" w:line="240" w:lineRule="auto"/>
        <w:rPr>
          <w:sz w:val="28"/>
          <w:szCs w:val="28"/>
          <w:lang w:val="kk-KZ"/>
        </w:rPr>
      </w:pPr>
    </w:p>
    <w:p w14:paraId="79B4D8B9" w14:textId="653C1060" w:rsidR="00B405B4" w:rsidRPr="00EF65B6" w:rsidRDefault="002819A6" w:rsidP="005911F1">
      <w:pPr>
        <w:pStyle w:val="111"/>
        <w:ind w:left="0" w:firstLine="709"/>
        <w:jc w:val="both"/>
        <w:rPr>
          <w:lang w:val="kk-KZ"/>
        </w:rPr>
      </w:pPr>
      <w:bookmarkStart w:id="68" w:name="_Toc65692754"/>
      <w:r w:rsidRPr="00F52757">
        <w:rPr>
          <w:lang w:val="kk-KZ"/>
        </w:rPr>
        <w:lastRenderedPageBreak/>
        <w:t xml:space="preserve">2.3 </w:t>
      </w:r>
      <w:r w:rsidR="00DE7D49" w:rsidRPr="00F52757">
        <w:rPr>
          <w:lang w:val="kk-KZ"/>
        </w:rPr>
        <w:t>Үлгілерді талдауға дайындау.</w:t>
      </w:r>
      <w:bookmarkEnd w:id="63"/>
      <w:bookmarkEnd w:id="64"/>
      <w:bookmarkEnd w:id="65"/>
      <w:bookmarkEnd w:id="66"/>
      <w:bookmarkEnd w:id="67"/>
      <w:bookmarkEnd w:id="68"/>
      <w:r w:rsidR="00DE7D49" w:rsidRPr="00F52757">
        <w:rPr>
          <w:lang w:val="kk-KZ"/>
        </w:rPr>
        <w:t xml:space="preserve"> </w:t>
      </w:r>
    </w:p>
    <w:p w14:paraId="29EB39CE" w14:textId="1EEDAC40" w:rsidR="00DE7D49" w:rsidRPr="00421551" w:rsidRDefault="00DE7D49" w:rsidP="005911F1">
      <w:pPr>
        <w:spacing w:after="0" w:line="240" w:lineRule="auto"/>
        <w:ind w:firstLine="709"/>
        <w:jc w:val="both"/>
        <w:rPr>
          <w:sz w:val="28"/>
          <w:szCs w:val="28"/>
          <w:lang w:val="kk-KZ"/>
        </w:rPr>
      </w:pPr>
      <w:r w:rsidRPr="00421551">
        <w:rPr>
          <w:i/>
          <w:sz w:val="28"/>
          <w:szCs w:val="28"/>
          <w:lang w:val="kk-KZ"/>
        </w:rPr>
        <w:t>1</w:t>
      </w:r>
      <w:r w:rsidR="00347BCA" w:rsidRPr="0070340F">
        <w:rPr>
          <w:i/>
          <w:sz w:val="28"/>
          <w:szCs w:val="28"/>
          <w:lang w:val="kk-KZ"/>
        </w:rPr>
        <w:t xml:space="preserve">) </w:t>
      </w:r>
      <w:r w:rsidRPr="00421551">
        <w:rPr>
          <w:i/>
          <w:sz w:val="28"/>
          <w:szCs w:val="28"/>
          <w:lang w:val="kk-KZ"/>
        </w:rPr>
        <w:t>Бройлер құс етін дайындау</w:t>
      </w:r>
      <w:r w:rsidRPr="00421551">
        <w:rPr>
          <w:sz w:val="28"/>
          <w:szCs w:val="28"/>
          <w:lang w:val="kk-KZ"/>
        </w:rPr>
        <w:t xml:space="preserve">.   </w:t>
      </w:r>
    </w:p>
    <w:p w14:paraId="40154C68" w14:textId="7A3C6A28" w:rsidR="00DE7D49" w:rsidRDefault="00DE7D49" w:rsidP="005911F1">
      <w:pPr>
        <w:spacing w:after="0" w:line="240" w:lineRule="auto"/>
        <w:ind w:firstLine="709"/>
        <w:jc w:val="both"/>
        <w:rPr>
          <w:sz w:val="28"/>
          <w:szCs w:val="28"/>
          <w:lang w:val="kk-KZ"/>
        </w:rPr>
      </w:pPr>
      <w:r w:rsidRPr="00421551">
        <w:rPr>
          <w:sz w:val="28"/>
          <w:szCs w:val="28"/>
          <w:lang w:val="kk-KZ"/>
        </w:rPr>
        <w:t xml:space="preserve">Мұздатылған құс еті 6-24 сағат ішінде ауада жібітілді, қаңқа бөлшектерінің түріне және мөлшеріне байланысты тазартылып, мүшелеп, сүйектен ажыратып, сосын 50-100г мөлшерде турап, тор тесігі диаметрі 2-3 мм </w:t>
      </w:r>
      <w:r w:rsidR="00050219">
        <w:rPr>
          <w:sz w:val="28"/>
          <w:szCs w:val="28"/>
          <w:lang w:val="kk-KZ"/>
        </w:rPr>
        <w:t xml:space="preserve"> </w:t>
      </w:r>
      <w:r w:rsidR="00050219" w:rsidRPr="00E90CFF">
        <w:rPr>
          <w:sz w:val="28"/>
          <w:szCs w:val="28"/>
          <w:lang w:val="kk-KZ"/>
        </w:rPr>
        <w:t xml:space="preserve">АЕ 22 </w:t>
      </w:r>
      <w:r w:rsidR="00050219">
        <w:rPr>
          <w:sz w:val="28"/>
          <w:szCs w:val="28"/>
          <w:lang w:val="kk-KZ"/>
        </w:rPr>
        <w:t xml:space="preserve">маркалы </w:t>
      </w:r>
      <w:r w:rsidRPr="00050219">
        <w:rPr>
          <w:sz w:val="28"/>
          <w:szCs w:val="28"/>
          <w:lang w:val="kk-KZ"/>
        </w:rPr>
        <w:t>зырылдауықта ұсақталды</w:t>
      </w:r>
      <w:r w:rsidR="00EC0806">
        <w:rPr>
          <w:sz w:val="28"/>
          <w:szCs w:val="28"/>
          <w:lang w:val="kk-KZ"/>
        </w:rPr>
        <w:t xml:space="preserve"> </w:t>
      </w:r>
      <w:r w:rsidR="00EC0806" w:rsidRPr="00EC0806">
        <w:rPr>
          <w:sz w:val="28"/>
          <w:szCs w:val="28"/>
          <w:lang w:val="kk-KZ"/>
        </w:rPr>
        <w:t>(</w:t>
      </w:r>
      <w:r w:rsidR="00EC0806">
        <w:rPr>
          <w:sz w:val="28"/>
          <w:szCs w:val="28"/>
          <w:lang w:val="kk-KZ"/>
        </w:rPr>
        <w:t>8 сурет</w:t>
      </w:r>
      <w:r w:rsidR="00EC0806" w:rsidRPr="00EC0806">
        <w:rPr>
          <w:sz w:val="28"/>
          <w:szCs w:val="28"/>
          <w:lang w:val="kk-KZ"/>
        </w:rPr>
        <w:t>)</w:t>
      </w:r>
      <w:r w:rsidR="009352BE" w:rsidRPr="00050219">
        <w:rPr>
          <w:sz w:val="28"/>
          <w:szCs w:val="28"/>
          <w:lang w:val="kk-KZ"/>
        </w:rPr>
        <w:t>.</w:t>
      </w:r>
    </w:p>
    <w:p w14:paraId="7AC17784" w14:textId="77777777" w:rsidR="005911F1" w:rsidRPr="009352BE" w:rsidRDefault="005911F1" w:rsidP="005911F1">
      <w:pPr>
        <w:spacing w:after="0" w:line="240" w:lineRule="auto"/>
        <w:ind w:firstLine="709"/>
        <w:jc w:val="both"/>
        <w:rPr>
          <w:sz w:val="28"/>
          <w:szCs w:val="28"/>
          <w:lang w:val="kk-KZ"/>
        </w:rPr>
      </w:pPr>
    </w:p>
    <w:p w14:paraId="3623AAB2" w14:textId="5B08C590" w:rsidR="009C12E6" w:rsidRDefault="00D86F98" w:rsidP="005911F1">
      <w:pPr>
        <w:spacing w:after="0" w:line="240" w:lineRule="auto"/>
        <w:rPr>
          <w:sz w:val="28"/>
          <w:szCs w:val="28"/>
          <w:lang w:val="kk-KZ"/>
        </w:rPr>
      </w:pPr>
      <w:bookmarkStart w:id="69" w:name="_Hlk83916539"/>
      <w:r>
        <w:rPr>
          <w:noProof/>
        </w:rPr>
        <w:drawing>
          <wp:inline distT="0" distB="0" distL="0" distR="0" wp14:anchorId="52EF76B8" wp14:editId="48F854F0">
            <wp:extent cx="2571750" cy="2524125"/>
            <wp:effectExtent l="0" t="0" r="0" b="9525"/>
            <wp:docPr id="30" name="Рисунок 30" descr="Мясорубка электрическая La Minerva A/E 22 | Пищевое оборуд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ясорубка электрическая La Minerva A/E 22 | Пищевое оборудование"/>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1750" cy="2524125"/>
                    </a:xfrm>
                    <a:prstGeom prst="rect">
                      <a:avLst/>
                    </a:prstGeom>
                    <a:noFill/>
                    <a:ln>
                      <a:noFill/>
                    </a:ln>
                  </pic:spPr>
                </pic:pic>
              </a:graphicData>
            </a:graphic>
          </wp:inline>
        </w:drawing>
      </w:r>
    </w:p>
    <w:p w14:paraId="7A900033" w14:textId="77777777" w:rsidR="005911F1" w:rsidRDefault="005911F1" w:rsidP="00D86F98">
      <w:pPr>
        <w:spacing w:after="0" w:line="240" w:lineRule="auto"/>
        <w:ind w:firstLine="567"/>
        <w:rPr>
          <w:sz w:val="28"/>
          <w:szCs w:val="28"/>
          <w:lang w:val="kk-KZ"/>
        </w:rPr>
      </w:pPr>
    </w:p>
    <w:p w14:paraId="686AC1C5" w14:textId="450749A5" w:rsidR="00EC0806" w:rsidRDefault="00EC0806" w:rsidP="005911F1">
      <w:pPr>
        <w:spacing w:after="0" w:line="240" w:lineRule="auto"/>
        <w:rPr>
          <w:sz w:val="28"/>
          <w:szCs w:val="28"/>
          <w:lang w:val="kk-KZ"/>
        </w:rPr>
      </w:pPr>
      <w:r w:rsidRPr="00D86F98">
        <w:rPr>
          <w:sz w:val="28"/>
          <w:szCs w:val="28"/>
          <w:lang w:val="kk-KZ"/>
        </w:rPr>
        <w:t>Сурет 8 - АЕ 22</w:t>
      </w:r>
      <w:r>
        <w:rPr>
          <w:sz w:val="28"/>
          <w:szCs w:val="28"/>
          <w:lang w:val="kk-KZ"/>
        </w:rPr>
        <w:t xml:space="preserve"> маркалы </w:t>
      </w:r>
      <w:r w:rsidRPr="00050219">
        <w:rPr>
          <w:sz w:val="28"/>
          <w:szCs w:val="28"/>
          <w:lang w:val="kk-KZ"/>
        </w:rPr>
        <w:t>зырылдауық</w:t>
      </w:r>
    </w:p>
    <w:p w14:paraId="2CC7CE68" w14:textId="77777777" w:rsidR="00EC0806" w:rsidRPr="00421551" w:rsidRDefault="00EC0806" w:rsidP="005911F1">
      <w:pPr>
        <w:spacing w:after="0" w:line="240" w:lineRule="auto"/>
        <w:ind w:firstLine="709"/>
        <w:rPr>
          <w:sz w:val="28"/>
          <w:szCs w:val="28"/>
          <w:lang w:val="kk-KZ"/>
        </w:rPr>
      </w:pPr>
    </w:p>
    <w:bookmarkEnd w:id="69"/>
    <w:p w14:paraId="0C2110F2" w14:textId="41C57DE2" w:rsidR="00DE7D49" w:rsidRPr="00421551" w:rsidRDefault="00DE7D49" w:rsidP="005911F1">
      <w:pPr>
        <w:spacing w:after="0" w:line="240" w:lineRule="auto"/>
        <w:ind w:firstLine="709"/>
        <w:jc w:val="both"/>
        <w:rPr>
          <w:sz w:val="28"/>
          <w:szCs w:val="28"/>
          <w:lang w:val="kk-KZ"/>
        </w:rPr>
      </w:pPr>
      <w:r w:rsidRPr="00421551">
        <w:rPr>
          <w:sz w:val="28"/>
          <w:szCs w:val="28"/>
          <w:lang w:val="kk-KZ"/>
        </w:rPr>
        <w:t xml:space="preserve"> </w:t>
      </w:r>
      <w:r w:rsidRPr="00421551">
        <w:rPr>
          <w:i/>
          <w:sz w:val="28"/>
          <w:szCs w:val="28"/>
          <w:lang w:val="kk-KZ"/>
        </w:rPr>
        <w:t>2</w:t>
      </w:r>
      <w:r w:rsidR="00347BCA" w:rsidRPr="0070340F">
        <w:rPr>
          <w:i/>
          <w:sz w:val="28"/>
          <w:szCs w:val="28"/>
          <w:lang w:val="kk-KZ"/>
        </w:rPr>
        <w:t xml:space="preserve">) </w:t>
      </w:r>
      <w:r w:rsidRPr="00421551">
        <w:rPr>
          <w:i/>
          <w:sz w:val="28"/>
          <w:szCs w:val="28"/>
          <w:lang w:val="kk-KZ"/>
        </w:rPr>
        <w:t xml:space="preserve">Соя ұнын дайындау. </w:t>
      </w:r>
      <w:r w:rsidR="003632FA" w:rsidRPr="003632FA">
        <w:rPr>
          <w:i/>
          <w:sz w:val="28"/>
          <w:szCs w:val="28"/>
          <w:lang w:val="kk-KZ"/>
        </w:rPr>
        <w:t xml:space="preserve"> </w:t>
      </w:r>
      <w:r w:rsidR="00732083">
        <w:rPr>
          <w:sz w:val="28"/>
          <w:szCs w:val="28"/>
          <w:lang w:val="kk-KZ"/>
        </w:rPr>
        <w:t>С</w:t>
      </w:r>
      <w:r w:rsidRPr="00421551">
        <w:rPr>
          <w:sz w:val="28"/>
          <w:szCs w:val="28"/>
          <w:lang w:val="kk-KZ"/>
        </w:rPr>
        <w:t>оя ұны</w:t>
      </w:r>
      <w:r w:rsidR="003632FA">
        <w:rPr>
          <w:sz w:val="28"/>
          <w:szCs w:val="28"/>
          <w:lang w:val="kk-KZ"/>
        </w:rPr>
        <w:t xml:space="preserve">н </w:t>
      </w:r>
      <w:r w:rsidRPr="00421551">
        <w:rPr>
          <w:sz w:val="28"/>
          <w:szCs w:val="28"/>
          <w:lang w:val="kk-KZ"/>
        </w:rPr>
        <w:t xml:space="preserve"> алдын ала 40...60 минутта   4...8 °С судың температурасында жібітілді (су мен ұнның ара қатысы 1: </w:t>
      </w:r>
      <w:r w:rsidR="001953B0">
        <w:rPr>
          <w:sz w:val="28"/>
          <w:szCs w:val="28"/>
          <w:lang w:val="kk-KZ"/>
        </w:rPr>
        <w:t>6</w:t>
      </w:r>
      <w:r w:rsidRPr="00421551">
        <w:rPr>
          <w:sz w:val="28"/>
          <w:szCs w:val="28"/>
          <w:lang w:val="kk-KZ"/>
        </w:rPr>
        <w:t>).</w:t>
      </w:r>
    </w:p>
    <w:p w14:paraId="6B93BB40" w14:textId="3B394E42" w:rsidR="00DE7D49" w:rsidRDefault="00DE7D49" w:rsidP="005911F1">
      <w:pPr>
        <w:spacing w:after="0" w:line="240" w:lineRule="auto"/>
        <w:ind w:firstLine="709"/>
        <w:jc w:val="both"/>
        <w:rPr>
          <w:sz w:val="28"/>
          <w:szCs w:val="28"/>
          <w:lang w:val="kk-KZ"/>
        </w:rPr>
      </w:pPr>
      <w:r w:rsidRPr="00421551">
        <w:rPr>
          <w:i/>
          <w:sz w:val="28"/>
          <w:szCs w:val="28"/>
          <w:lang w:val="kk-KZ"/>
        </w:rPr>
        <w:t>3</w:t>
      </w:r>
      <w:r w:rsidR="00347BCA" w:rsidRPr="0070340F">
        <w:rPr>
          <w:sz w:val="28"/>
          <w:szCs w:val="28"/>
          <w:lang w:val="kk-KZ"/>
        </w:rPr>
        <w:t>)</w:t>
      </w:r>
      <w:r w:rsidRPr="00421551">
        <w:rPr>
          <w:sz w:val="28"/>
          <w:szCs w:val="28"/>
          <w:lang w:val="kk-KZ"/>
        </w:rPr>
        <w:t xml:space="preserve"> Өсірілген соя бұршағынан алынған  ұнды дайындау.</w:t>
      </w:r>
      <w:r w:rsidR="00700C9C">
        <w:rPr>
          <w:sz w:val="28"/>
          <w:szCs w:val="28"/>
          <w:lang w:val="kk-KZ"/>
        </w:rPr>
        <w:t xml:space="preserve"> </w:t>
      </w:r>
      <w:r w:rsidRPr="00421551">
        <w:rPr>
          <w:sz w:val="28"/>
          <w:szCs w:val="28"/>
          <w:lang w:val="kk-KZ"/>
        </w:rPr>
        <w:t xml:space="preserve">Өсірілген соя бұршағынан алынған ұн </w:t>
      </w:r>
      <w:r w:rsidR="00845599" w:rsidRPr="00421551">
        <w:rPr>
          <w:sz w:val="28"/>
          <w:szCs w:val="28"/>
          <w:lang w:val="kk-KZ"/>
        </w:rPr>
        <w:t xml:space="preserve">соя бұршақтарын өсіру арқылы Алматы технологиялық университетінің жаңа дәуір тамақ өнімдерін әзірлеу жөніндегі проблемалық ғылыми-зерттеу зертханасында </w:t>
      </w:r>
      <w:r w:rsidRPr="00421551">
        <w:rPr>
          <w:sz w:val="28"/>
          <w:szCs w:val="28"/>
          <w:lang w:val="kk-KZ"/>
        </w:rPr>
        <w:t>жүргізілді</w:t>
      </w:r>
      <w:r w:rsidR="00EC0806">
        <w:rPr>
          <w:sz w:val="28"/>
          <w:szCs w:val="28"/>
          <w:lang w:val="kk-KZ"/>
        </w:rPr>
        <w:t xml:space="preserve"> (9 сурет)</w:t>
      </w:r>
      <w:r w:rsidRPr="00421551">
        <w:rPr>
          <w:sz w:val="28"/>
          <w:szCs w:val="28"/>
          <w:lang w:val="kk-KZ"/>
        </w:rPr>
        <w:t>.</w:t>
      </w:r>
    </w:p>
    <w:p w14:paraId="64761499" w14:textId="77777777" w:rsidR="005911F1" w:rsidRDefault="005911F1" w:rsidP="005911F1">
      <w:pPr>
        <w:spacing w:after="0" w:line="240" w:lineRule="auto"/>
        <w:ind w:firstLine="709"/>
        <w:jc w:val="both"/>
        <w:rPr>
          <w:sz w:val="28"/>
          <w:szCs w:val="28"/>
          <w:lang w:val="kk-KZ"/>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1"/>
        <w:gridCol w:w="4997"/>
      </w:tblGrid>
      <w:tr w:rsidR="00F602B8" w14:paraId="535A42C3" w14:textId="77777777" w:rsidTr="0034486A">
        <w:trPr>
          <w:jc w:val="center"/>
        </w:trPr>
        <w:tc>
          <w:tcPr>
            <w:tcW w:w="4595" w:type="dxa"/>
          </w:tcPr>
          <w:p w14:paraId="1A1832C1" w14:textId="388B5884" w:rsidR="00F602B8" w:rsidRDefault="00F602B8" w:rsidP="00766816">
            <w:pPr>
              <w:spacing w:after="0" w:line="240" w:lineRule="auto"/>
              <w:ind w:firstLine="605"/>
              <w:jc w:val="both"/>
              <w:rPr>
                <w:color w:val="FF0000"/>
                <w:sz w:val="28"/>
                <w:szCs w:val="28"/>
                <w:highlight w:val="yellow"/>
                <w:lang w:val="kk-KZ"/>
              </w:rPr>
            </w:pPr>
            <w:r>
              <w:rPr>
                <w:noProof/>
              </w:rPr>
              <w:drawing>
                <wp:inline distT="0" distB="0" distL="0" distR="0" wp14:anchorId="75B11B9F" wp14:editId="598F65F9">
                  <wp:extent cx="2419486" cy="2505710"/>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60558" cy="2548246"/>
                          </a:xfrm>
                          <a:prstGeom prst="rect">
                            <a:avLst/>
                          </a:prstGeom>
                          <a:noFill/>
                          <a:ln>
                            <a:noFill/>
                          </a:ln>
                        </pic:spPr>
                      </pic:pic>
                    </a:graphicData>
                  </a:graphic>
                </wp:inline>
              </w:drawing>
            </w:r>
          </w:p>
        </w:tc>
        <w:tc>
          <w:tcPr>
            <w:tcW w:w="5153" w:type="dxa"/>
          </w:tcPr>
          <w:p w14:paraId="2D5FE829" w14:textId="5DFAD7EE" w:rsidR="00F602B8" w:rsidRDefault="00F602B8" w:rsidP="009C12E6">
            <w:pPr>
              <w:spacing w:after="0" w:line="240" w:lineRule="auto"/>
              <w:jc w:val="both"/>
              <w:rPr>
                <w:color w:val="FF0000"/>
                <w:sz w:val="28"/>
                <w:szCs w:val="28"/>
                <w:highlight w:val="yellow"/>
                <w:lang w:val="kk-KZ"/>
              </w:rPr>
            </w:pPr>
            <w:r w:rsidRPr="00F602B8">
              <w:rPr>
                <w:noProof/>
                <w:color w:val="FF0000"/>
                <w:sz w:val="28"/>
                <w:szCs w:val="28"/>
                <w:lang w:val="kk-KZ"/>
              </w:rPr>
              <w:drawing>
                <wp:inline distT="0" distB="0" distL="0" distR="0" wp14:anchorId="5B3C888C" wp14:editId="4524E179">
                  <wp:extent cx="2585085" cy="2505999"/>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19157" cy="2539029"/>
                          </a:xfrm>
                          <a:prstGeom prst="rect">
                            <a:avLst/>
                          </a:prstGeom>
                          <a:noFill/>
                          <a:ln>
                            <a:noFill/>
                          </a:ln>
                        </pic:spPr>
                      </pic:pic>
                    </a:graphicData>
                  </a:graphic>
                </wp:inline>
              </w:drawing>
            </w:r>
          </w:p>
        </w:tc>
      </w:tr>
    </w:tbl>
    <w:p w14:paraId="16553A0F" w14:textId="77777777" w:rsidR="00E07D85" w:rsidRDefault="00E07D85" w:rsidP="009C12E6">
      <w:pPr>
        <w:spacing w:after="0" w:line="240" w:lineRule="auto"/>
        <w:ind w:firstLine="567"/>
        <w:jc w:val="both"/>
        <w:rPr>
          <w:color w:val="FF0000"/>
          <w:sz w:val="28"/>
          <w:szCs w:val="28"/>
          <w:highlight w:val="yellow"/>
          <w:lang w:val="kk-KZ"/>
        </w:rPr>
      </w:pPr>
    </w:p>
    <w:p w14:paraId="6315C075" w14:textId="5FE9EA3A" w:rsidR="00E07D85" w:rsidRDefault="00E07D85" w:rsidP="005911F1">
      <w:pPr>
        <w:spacing w:after="0" w:line="240" w:lineRule="auto"/>
        <w:rPr>
          <w:sz w:val="28"/>
          <w:szCs w:val="28"/>
          <w:lang w:val="kk-KZ"/>
        </w:rPr>
      </w:pPr>
      <w:r w:rsidRPr="00E07D85">
        <w:rPr>
          <w:sz w:val="28"/>
          <w:szCs w:val="28"/>
          <w:lang w:val="kk-KZ"/>
        </w:rPr>
        <w:t xml:space="preserve">Сурет 9 </w:t>
      </w:r>
      <w:r w:rsidR="0034486A" w:rsidRPr="0019431D">
        <w:rPr>
          <w:sz w:val="28"/>
          <w:szCs w:val="28"/>
          <w:lang w:val="kk-KZ"/>
        </w:rPr>
        <w:t>-</w:t>
      </w:r>
      <w:r w:rsidRPr="00E07D85">
        <w:rPr>
          <w:sz w:val="28"/>
          <w:szCs w:val="28"/>
          <w:lang w:val="kk-KZ"/>
        </w:rPr>
        <w:t xml:space="preserve"> Өнген соя бұршақтары</w:t>
      </w:r>
    </w:p>
    <w:p w14:paraId="2EE08488" w14:textId="77777777" w:rsidR="00347BCA" w:rsidRDefault="00DE7D49" w:rsidP="00347BCA">
      <w:pPr>
        <w:spacing w:after="0" w:line="240" w:lineRule="auto"/>
        <w:ind w:firstLine="709"/>
        <w:jc w:val="both"/>
        <w:rPr>
          <w:sz w:val="28"/>
          <w:szCs w:val="28"/>
          <w:lang w:val="kk-KZ"/>
        </w:rPr>
      </w:pPr>
      <w:r w:rsidRPr="00421551">
        <w:rPr>
          <w:sz w:val="28"/>
          <w:szCs w:val="28"/>
          <w:lang w:val="kk-KZ"/>
        </w:rPr>
        <w:lastRenderedPageBreak/>
        <w:t>Соя бұршақтарын сұрыптап жуғаннан кейін, жабысқан  шаңдарын тазарту үшін  20-30 минутқа суға салып қояды, қайтадан шайып содан кейін тағы 12 сағатқа суға салып қояды, бұл операция 72 сағат ішінде 4 рет қайталанды. Соя бұршақтары ісінгеннен кейін өніп көктеу үшін тағы да 24 сағатқа қалдырылды.  Көктеген сояны бөлме температурасында 24-48 сағат бойы перфорацияланған парақта кептірілді, содан кейін көктеген соя бұршағы бар табақтарды үрлеу функциясы бар кептіру шкафына қойылды, онда олар 40</w:t>
      </w:r>
      <w:r w:rsidRPr="00421551">
        <w:rPr>
          <w:sz w:val="28"/>
          <w:szCs w:val="28"/>
          <w:vertAlign w:val="superscript"/>
          <w:lang w:val="kk-KZ"/>
        </w:rPr>
        <w:t>0</w:t>
      </w:r>
      <w:r w:rsidRPr="00421551">
        <w:rPr>
          <w:sz w:val="28"/>
          <w:szCs w:val="28"/>
          <w:lang w:val="kk-KZ"/>
        </w:rPr>
        <w:t>С температурада 3 сағат бойы кептірілді, көктеген соя бұршақтары салқындатылып, зертханалық диірменде ұнтақталынды</w:t>
      </w:r>
      <w:r w:rsidR="00051038">
        <w:rPr>
          <w:sz w:val="28"/>
          <w:szCs w:val="28"/>
          <w:lang w:val="kk-KZ"/>
        </w:rPr>
        <w:t>.</w:t>
      </w:r>
    </w:p>
    <w:p w14:paraId="561DEC1A" w14:textId="31769FE3" w:rsidR="009C6222" w:rsidRPr="00347BCA" w:rsidRDefault="00347BCA" w:rsidP="00347BCA">
      <w:pPr>
        <w:spacing w:after="0" w:line="240" w:lineRule="auto"/>
        <w:ind w:firstLine="709"/>
        <w:jc w:val="both"/>
        <w:rPr>
          <w:sz w:val="28"/>
          <w:szCs w:val="28"/>
          <w:lang w:val="kk-KZ"/>
        </w:rPr>
      </w:pPr>
      <w:r w:rsidRPr="00347BCA">
        <w:rPr>
          <w:sz w:val="28"/>
          <w:szCs w:val="28"/>
          <w:lang w:val="kk-KZ"/>
        </w:rPr>
        <w:t>4</w:t>
      </w:r>
      <w:r w:rsidRPr="0070340F">
        <w:rPr>
          <w:sz w:val="28"/>
          <w:szCs w:val="28"/>
          <w:lang w:val="kk-KZ"/>
        </w:rPr>
        <w:t>)</w:t>
      </w:r>
      <w:r>
        <w:rPr>
          <w:sz w:val="28"/>
          <w:szCs w:val="28"/>
          <w:lang w:val="kk-KZ"/>
        </w:rPr>
        <w:t xml:space="preserve"> </w:t>
      </w:r>
      <w:r w:rsidR="009C6222" w:rsidRPr="00347BCA">
        <w:rPr>
          <w:sz w:val="28"/>
          <w:szCs w:val="28"/>
          <w:lang w:val="kk-KZ"/>
        </w:rPr>
        <w:t>Соя ұнын</w:t>
      </w:r>
      <w:r w:rsidR="003632FA" w:rsidRPr="00347BCA">
        <w:rPr>
          <w:sz w:val="28"/>
          <w:szCs w:val="28"/>
          <w:lang w:val="kk-KZ"/>
        </w:rPr>
        <w:t xml:space="preserve">а </w:t>
      </w:r>
      <w:r w:rsidR="00D145C0" w:rsidRPr="00347BCA">
        <w:rPr>
          <w:sz w:val="28"/>
          <w:szCs w:val="28"/>
          <w:lang w:val="kk-KZ"/>
        </w:rPr>
        <w:t>алма сірке суы</w:t>
      </w:r>
      <w:r w:rsidR="009C6222" w:rsidRPr="00347BCA">
        <w:rPr>
          <w:sz w:val="28"/>
          <w:szCs w:val="28"/>
          <w:lang w:val="kk-KZ"/>
        </w:rPr>
        <w:t>н қосу арқылы соя ерітіндісін дайындау. Соя ұны</w:t>
      </w:r>
      <w:r w:rsidR="003632FA" w:rsidRPr="00347BCA">
        <w:rPr>
          <w:sz w:val="28"/>
          <w:szCs w:val="28"/>
          <w:lang w:val="kk-KZ"/>
        </w:rPr>
        <w:t xml:space="preserve">на </w:t>
      </w:r>
      <w:r w:rsidR="00153DFE" w:rsidRPr="00347BCA">
        <w:rPr>
          <w:sz w:val="28"/>
          <w:szCs w:val="28"/>
          <w:lang w:val="kk-KZ"/>
        </w:rPr>
        <w:t>1</w:t>
      </w:r>
      <w:r w:rsidR="003632FA" w:rsidRPr="00347BCA">
        <w:rPr>
          <w:sz w:val="28"/>
          <w:szCs w:val="28"/>
          <w:lang w:val="kk-KZ"/>
        </w:rPr>
        <w:t xml:space="preserve">% </w:t>
      </w:r>
      <w:r w:rsidR="00D145C0" w:rsidRPr="00347BCA">
        <w:rPr>
          <w:sz w:val="28"/>
          <w:szCs w:val="28"/>
          <w:lang w:val="kk-KZ"/>
        </w:rPr>
        <w:t>алма сірке суы</w:t>
      </w:r>
      <w:r w:rsidR="004730F3" w:rsidRPr="00347BCA">
        <w:rPr>
          <w:sz w:val="28"/>
          <w:szCs w:val="28"/>
          <w:lang w:val="kk-KZ"/>
        </w:rPr>
        <w:t xml:space="preserve">н араластырып </w:t>
      </w:r>
      <w:r w:rsidR="009C6222" w:rsidRPr="00347BCA">
        <w:rPr>
          <w:sz w:val="28"/>
          <w:szCs w:val="28"/>
          <w:lang w:val="kk-KZ"/>
        </w:rPr>
        <w:t xml:space="preserve"> алдын ала 40...60 минутта   4...8 °С судың температурасында жібітілді (1:</w:t>
      </w:r>
      <w:r w:rsidR="001953B0" w:rsidRPr="00347BCA">
        <w:rPr>
          <w:sz w:val="28"/>
          <w:szCs w:val="28"/>
          <w:lang w:val="kk-KZ"/>
        </w:rPr>
        <w:t>6</w:t>
      </w:r>
      <w:r w:rsidR="009C6222" w:rsidRPr="00347BCA">
        <w:rPr>
          <w:sz w:val="28"/>
          <w:szCs w:val="28"/>
          <w:lang w:val="kk-KZ"/>
        </w:rPr>
        <w:t>).</w:t>
      </w:r>
    </w:p>
    <w:p w14:paraId="54F77FB4" w14:textId="77777777" w:rsidR="009C6222" w:rsidRPr="00421551" w:rsidRDefault="009C6222" w:rsidP="005911F1">
      <w:pPr>
        <w:spacing w:after="0" w:line="240" w:lineRule="auto"/>
        <w:ind w:firstLine="709"/>
        <w:jc w:val="both"/>
        <w:rPr>
          <w:sz w:val="28"/>
          <w:szCs w:val="28"/>
          <w:lang w:val="kk-KZ"/>
        </w:rPr>
      </w:pPr>
    </w:p>
    <w:p w14:paraId="35EB0990" w14:textId="70DCF319" w:rsidR="00DE7D49" w:rsidRDefault="00DE7D49" w:rsidP="005911F1">
      <w:pPr>
        <w:spacing w:after="0" w:line="240" w:lineRule="auto"/>
        <w:ind w:firstLine="709"/>
        <w:jc w:val="both"/>
        <w:rPr>
          <w:i/>
          <w:sz w:val="28"/>
          <w:szCs w:val="28"/>
          <w:lang w:val="kk-KZ"/>
        </w:rPr>
      </w:pPr>
      <w:r w:rsidRPr="00421551">
        <w:rPr>
          <w:sz w:val="28"/>
          <w:szCs w:val="28"/>
          <w:lang w:val="kk-KZ"/>
        </w:rPr>
        <w:t xml:space="preserve"> </w:t>
      </w:r>
      <w:r w:rsidRPr="00421551">
        <w:rPr>
          <w:i/>
          <w:sz w:val="28"/>
          <w:szCs w:val="28"/>
          <w:lang w:val="kk-KZ"/>
        </w:rPr>
        <w:t>4</w:t>
      </w:r>
      <w:r w:rsidR="00347BCA" w:rsidRPr="0070340F">
        <w:rPr>
          <w:i/>
          <w:sz w:val="28"/>
          <w:szCs w:val="28"/>
          <w:lang w:val="kk-KZ"/>
        </w:rPr>
        <w:t>)</w:t>
      </w:r>
      <w:r w:rsidRPr="00421551">
        <w:rPr>
          <w:i/>
          <w:sz w:val="28"/>
          <w:szCs w:val="28"/>
          <w:lang w:val="kk-KZ"/>
        </w:rPr>
        <w:t xml:space="preserve"> Еттен жасалатын жартылай фабрикатты дайындау</w:t>
      </w:r>
    </w:p>
    <w:p w14:paraId="231527FE" w14:textId="6D48CA55" w:rsidR="00153DFE" w:rsidRPr="00EF65B6" w:rsidRDefault="00153DFE" w:rsidP="005911F1">
      <w:pPr>
        <w:spacing w:after="0" w:line="240" w:lineRule="auto"/>
        <w:ind w:firstLine="709"/>
        <w:jc w:val="both"/>
        <w:rPr>
          <w:sz w:val="28"/>
          <w:szCs w:val="28"/>
          <w:lang w:val="kk-KZ"/>
        </w:rPr>
      </w:pPr>
      <w:r w:rsidRPr="00153DFE">
        <w:rPr>
          <w:sz w:val="28"/>
          <w:szCs w:val="28"/>
          <w:lang w:val="kk-KZ"/>
        </w:rPr>
        <w:t>Құс ұшасын бөлшектеудің көптеген сұлбаларының арасында ең тиімдісі болып анатомиялық бөлшектеу болып табылады, ол бойынша ұшадан оның бөлшектері қатаң бақылынатын нүктелер мен сызықтар бойынша бөлінеді, бұл оның бөліктерінің құрамын анағұрлым тұрақты етеді. Құстың барлық түрінің ұшасының көп бөлігің кеудесі (25,4%-дан 32,6% дейін) мен сан еті (25,0%-дан 33,7% дейін) құрайды, арқа-жауырын және белқұйымшақ бөліктерінің үлесі 23,4-тен 33,6%-ға дейін болады [</w:t>
      </w:r>
      <w:r w:rsidR="006B31F9">
        <w:rPr>
          <w:sz w:val="28"/>
          <w:szCs w:val="28"/>
          <w:lang w:val="kk-KZ"/>
        </w:rPr>
        <w:t>126</w:t>
      </w:r>
      <w:r w:rsidRPr="00153DFE">
        <w:rPr>
          <w:sz w:val="28"/>
          <w:szCs w:val="28"/>
          <w:lang w:val="kk-KZ"/>
        </w:rPr>
        <w:t>].</w:t>
      </w:r>
      <w:r w:rsidRPr="00153DFE">
        <w:rPr>
          <w:lang w:val="kk-KZ"/>
        </w:rPr>
        <w:t xml:space="preserve"> </w:t>
      </w:r>
    </w:p>
    <w:p w14:paraId="7DABF710" w14:textId="024F16C0" w:rsidR="00732083" w:rsidRPr="00421551" w:rsidRDefault="00732083" w:rsidP="005911F1">
      <w:pPr>
        <w:spacing w:after="0" w:line="240" w:lineRule="auto"/>
        <w:ind w:firstLine="709"/>
        <w:jc w:val="both"/>
        <w:rPr>
          <w:sz w:val="28"/>
          <w:szCs w:val="28"/>
          <w:lang w:val="kk-KZ"/>
        </w:rPr>
      </w:pPr>
      <w:r w:rsidRPr="00421551">
        <w:rPr>
          <w:sz w:val="28"/>
          <w:szCs w:val="28"/>
          <w:lang w:val="kk-KZ"/>
        </w:rPr>
        <w:t xml:space="preserve">Қолмен айыру арқылы алынған құс етінің бұлшықет, майлы тінін, терісін, </w:t>
      </w:r>
      <w:r>
        <w:rPr>
          <w:sz w:val="28"/>
          <w:szCs w:val="28"/>
          <w:lang w:val="kk-KZ"/>
        </w:rPr>
        <w:t xml:space="preserve"> </w:t>
      </w:r>
      <w:r w:rsidRPr="00421551">
        <w:rPr>
          <w:sz w:val="28"/>
          <w:szCs w:val="28"/>
          <w:lang w:val="kk-KZ"/>
        </w:rPr>
        <w:t xml:space="preserve">және гидратталған соя ұнын </w:t>
      </w:r>
      <w:r w:rsidR="00050219" w:rsidRPr="00D86F98">
        <w:rPr>
          <w:sz w:val="28"/>
          <w:szCs w:val="28"/>
          <w:lang w:val="kk-KZ"/>
        </w:rPr>
        <w:t>С/Е ММ30</w:t>
      </w:r>
      <w:r w:rsidR="00050219">
        <w:rPr>
          <w:sz w:val="28"/>
          <w:szCs w:val="28"/>
          <w:lang w:val="kk-KZ"/>
        </w:rPr>
        <w:t xml:space="preserve"> маркалы </w:t>
      </w:r>
      <w:r w:rsidRPr="00421551">
        <w:rPr>
          <w:sz w:val="28"/>
          <w:szCs w:val="28"/>
          <w:lang w:val="kk-KZ"/>
        </w:rPr>
        <w:t>турама араластырғышқа рецептура бойынша салып, біртекті масса болғанша араластырылды. Сосын тұз, бұрыш, дәмдеуіштер қосып, турамада біркелкі тара</w:t>
      </w:r>
      <w:r w:rsidR="00611474">
        <w:rPr>
          <w:sz w:val="28"/>
          <w:szCs w:val="28"/>
          <w:lang w:val="kk-KZ"/>
        </w:rPr>
        <w:t>ғ</w:t>
      </w:r>
      <w:r w:rsidRPr="00421551">
        <w:rPr>
          <w:sz w:val="28"/>
          <w:szCs w:val="28"/>
          <w:lang w:val="kk-KZ"/>
        </w:rPr>
        <w:t>анша араластырылды.</w:t>
      </w:r>
    </w:p>
    <w:p w14:paraId="49321F11" w14:textId="77777777" w:rsidR="00732083" w:rsidRPr="00421551" w:rsidRDefault="00732083" w:rsidP="00E725C9">
      <w:pPr>
        <w:spacing w:after="0" w:line="240" w:lineRule="auto"/>
        <w:ind w:firstLine="567"/>
        <w:jc w:val="both"/>
        <w:rPr>
          <w:sz w:val="28"/>
          <w:szCs w:val="28"/>
          <w:lang w:val="kk-KZ"/>
        </w:rPr>
      </w:pPr>
    </w:p>
    <w:p w14:paraId="22DEAB91" w14:textId="7FCB4390" w:rsidR="00732083" w:rsidRDefault="00732083" w:rsidP="00E725C9">
      <w:pPr>
        <w:spacing w:after="0" w:line="240" w:lineRule="auto"/>
        <w:jc w:val="both"/>
        <w:rPr>
          <w:sz w:val="28"/>
          <w:szCs w:val="28"/>
          <w:lang w:val="kk-KZ"/>
        </w:rPr>
      </w:pPr>
      <w:r w:rsidRPr="00421551">
        <w:rPr>
          <w:sz w:val="28"/>
          <w:szCs w:val="28"/>
          <w:lang w:val="kk-KZ"/>
        </w:rPr>
        <w:t xml:space="preserve">Кесте  </w:t>
      </w:r>
      <w:r w:rsidR="00EF65B6">
        <w:rPr>
          <w:sz w:val="28"/>
          <w:szCs w:val="28"/>
          <w:lang w:val="kk-KZ"/>
        </w:rPr>
        <w:t>6</w:t>
      </w:r>
      <w:r w:rsidR="009435AB" w:rsidRPr="005E0047">
        <w:rPr>
          <w:rFonts w:eastAsia="Times New Roman"/>
          <w:sz w:val="28"/>
          <w:szCs w:val="28"/>
          <w:lang w:val="kk-KZ" w:eastAsia="ru-RU"/>
        </w:rPr>
        <w:t xml:space="preserve"> – </w:t>
      </w:r>
      <w:r w:rsidRPr="00421551">
        <w:rPr>
          <w:sz w:val="28"/>
          <w:szCs w:val="28"/>
          <w:lang w:val="kk-KZ"/>
        </w:rPr>
        <w:t>Турама рецептуралары, г/100 г турама</w:t>
      </w:r>
    </w:p>
    <w:p w14:paraId="5B2A0C94" w14:textId="77777777" w:rsidR="00E725C9" w:rsidRPr="00421551" w:rsidRDefault="00E725C9" w:rsidP="00E725C9">
      <w:pPr>
        <w:spacing w:after="0" w:line="240" w:lineRule="auto"/>
        <w:jc w:val="both"/>
        <w:rPr>
          <w:sz w:val="28"/>
          <w:szCs w:val="28"/>
          <w:lang w:val="kk-KZ"/>
        </w:rPr>
      </w:pPr>
    </w:p>
    <w:tbl>
      <w:tblPr>
        <w:tblW w:w="95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9"/>
        <w:gridCol w:w="1845"/>
        <w:gridCol w:w="1845"/>
        <w:gridCol w:w="1845"/>
        <w:gridCol w:w="2001"/>
      </w:tblGrid>
      <w:tr w:rsidR="00732083" w:rsidRPr="00421551" w14:paraId="67004F92" w14:textId="77777777" w:rsidTr="00CC149B">
        <w:trPr>
          <w:jc w:val="center"/>
        </w:trPr>
        <w:tc>
          <w:tcPr>
            <w:tcW w:w="1999" w:type="dxa"/>
            <w:vMerge w:val="restart"/>
            <w:shd w:val="clear" w:color="auto" w:fill="auto"/>
          </w:tcPr>
          <w:p w14:paraId="53688BBA" w14:textId="5136E22C" w:rsidR="00732083" w:rsidRPr="005911F1" w:rsidRDefault="00732083" w:rsidP="00347BCA">
            <w:pPr>
              <w:spacing w:after="0" w:line="240" w:lineRule="auto"/>
              <w:rPr>
                <w:sz w:val="24"/>
                <w:szCs w:val="24"/>
                <w:lang w:val="kk-KZ"/>
              </w:rPr>
            </w:pPr>
            <w:r w:rsidRPr="005911F1">
              <w:rPr>
                <w:sz w:val="24"/>
                <w:szCs w:val="24"/>
                <w:lang w:val="kk-KZ"/>
              </w:rPr>
              <w:t>Шикізаттың аталуы</w:t>
            </w:r>
          </w:p>
        </w:tc>
        <w:tc>
          <w:tcPr>
            <w:tcW w:w="7536" w:type="dxa"/>
            <w:gridSpan w:val="4"/>
            <w:shd w:val="clear" w:color="auto" w:fill="auto"/>
          </w:tcPr>
          <w:p w14:paraId="6CC5454B" w14:textId="77777777" w:rsidR="00732083" w:rsidRPr="005911F1" w:rsidRDefault="00732083" w:rsidP="00347BCA">
            <w:pPr>
              <w:spacing w:after="0" w:line="240" w:lineRule="auto"/>
              <w:rPr>
                <w:sz w:val="24"/>
                <w:szCs w:val="24"/>
                <w:lang w:val="kk-KZ"/>
              </w:rPr>
            </w:pPr>
            <w:r w:rsidRPr="005911F1">
              <w:rPr>
                <w:sz w:val="24"/>
                <w:szCs w:val="24"/>
                <w:lang w:val="kk-KZ"/>
              </w:rPr>
              <w:t>Рецептуралар бойынша турамалардағы мөлшері</w:t>
            </w:r>
          </w:p>
        </w:tc>
      </w:tr>
      <w:tr w:rsidR="00732083" w:rsidRPr="00421551" w14:paraId="275AE99C" w14:textId="77777777" w:rsidTr="00CC149B">
        <w:trPr>
          <w:jc w:val="center"/>
        </w:trPr>
        <w:tc>
          <w:tcPr>
            <w:tcW w:w="1999" w:type="dxa"/>
            <w:vMerge/>
            <w:shd w:val="clear" w:color="auto" w:fill="auto"/>
          </w:tcPr>
          <w:p w14:paraId="11F981AA" w14:textId="77777777" w:rsidR="00732083" w:rsidRPr="005911F1" w:rsidRDefault="00732083" w:rsidP="00347BCA">
            <w:pPr>
              <w:spacing w:after="0" w:line="240" w:lineRule="auto"/>
              <w:rPr>
                <w:sz w:val="24"/>
                <w:szCs w:val="24"/>
              </w:rPr>
            </w:pPr>
          </w:p>
        </w:tc>
        <w:tc>
          <w:tcPr>
            <w:tcW w:w="1845" w:type="dxa"/>
            <w:shd w:val="clear" w:color="auto" w:fill="auto"/>
          </w:tcPr>
          <w:p w14:paraId="2BF00045" w14:textId="77777777" w:rsidR="00732083" w:rsidRPr="005911F1" w:rsidRDefault="00732083" w:rsidP="00347BCA">
            <w:pPr>
              <w:spacing w:after="0" w:line="240" w:lineRule="auto"/>
              <w:rPr>
                <w:sz w:val="24"/>
                <w:szCs w:val="24"/>
              </w:rPr>
            </w:pPr>
            <w:r w:rsidRPr="005911F1">
              <w:rPr>
                <w:sz w:val="24"/>
                <w:szCs w:val="24"/>
              </w:rPr>
              <w:t>№1</w:t>
            </w:r>
          </w:p>
        </w:tc>
        <w:tc>
          <w:tcPr>
            <w:tcW w:w="1845" w:type="dxa"/>
            <w:shd w:val="clear" w:color="auto" w:fill="auto"/>
          </w:tcPr>
          <w:p w14:paraId="314722AC" w14:textId="77777777" w:rsidR="00732083" w:rsidRPr="005911F1" w:rsidRDefault="00732083" w:rsidP="00347BCA">
            <w:pPr>
              <w:spacing w:after="0" w:line="240" w:lineRule="auto"/>
              <w:rPr>
                <w:sz w:val="24"/>
                <w:szCs w:val="24"/>
              </w:rPr>
            </w:pPr>
            <w:r w:rsidRPr="005911F1">
              <w:rPr>
                <w:sz w:val="24"/>
                <w:szCs w:val="24"/>
              </w:rPr>
              <w:t>№2</w:t>
            </w:r>
          </w:p>
        </w:tc>
        <w:tc>
          <w:tcPr>
            <w:tcW w:w="1845" w:type="dxa"/>
            <w:shd w:val="clear" w:color="auto" w:fill="auto"/>
          </w:tcPr>
          <w:p w14:paraId="1109DE87" w14:textId="77777777" w:rsidR="00732083" w:rsidRPr="005911F1" w:rsidRDefault="00732083" w:rsidP="00347BCA">
            <w:pPr>
              <w:spacing w:after="0" w:line="240" w:lineRule="auto"/>
              <w:rPr>
                <w:sz w:val="24"/>
                <w:szCs w:val="24"/>
              </w:rPr>
            </w:pPr>
            <w:r w:rsidRPr="005911F1">
              <w:rPr>
                <w:sz w:val="24"/>
                <w:szCs w:val="24"/>
              </w:rPr>
              <w:t>№3</w:t>
            </w:r>
          </w:p>
        </w:tc>
        <w:tc>
          <w:tcPr>
            <w:tcW w:w="2001" w:type="dxa"/>
            <w:shd w:val="clear" w:color="auto" w:fill="auto"/>
          </w:tcPr>
          <w:p w14:paraId="42AAA3CE" w14:textId="77777777" w:rsidR="00732083" w:rsidRPr="005911F1" w:rsidRDefault="00732083" w:rsidP="00347BCA">
            <w:pPr>
              <w:spacing w:after="0" w:line="240" w:lineRule="auto"/>
              <w:rPr>
                <w:sz w:val="24"/>
                <w:szCs w:val="24"/>
              </w:rPr>
            </w:pPr>
            <w:r w:rsidRPr="005911F1">
              <w:rPr>
                <w:sz w:val="24"/>
                <w:szCs w:val="24"/>
              </w:rPr>
              <w:t>№4</w:t>
            </w:r>
          </w:p>
        </w:tc>
      </w:tr>
      <w:tr w:rsidR="00732083" w:rsidRPr="00421551" w14:paraId="55C133A1" w14:textId="77777777" w:rsidTr="00CC149B">
        <w:trPr>
          <w:jc w:val="center"/>
        </w:trPr>
        <w:tc>
          <w:tcPr>
            <w:tcW w:w="1999" w:type="dxa"/>
            <w:shd w:val="clear" w:color="auto" w:fill="auto"/>
          </w:tcPr>
          <w:p w14:paraId="65C0BBFE" w14:textId="77777777" w:rsidR="00732083" w:rsidRPr="005911F1" w:rsidRDefault="00732083" w:rsidP="00E725C9">
            <w:pPr>
              <w:spacing w:after="0" w:line="240" w:lineRule="auto"/>
              <w:jc w:val="both"/>
              <w:rPr>
                <w:sz w:val="24"/>
                <w:szCs w:val="24"/>
                <w:lang w:val="kk-KZ"/>
              </w:rPr>
            </w:pPr>
            <w:r w:rsidRPr="005911F1">
              <w:rPr>
                <w:sz w:val="24"/>
                <w:szCs w:val="24"/>
                <w:lang w:val="kk-KZ"/>
              </w:rPr>
              <w:t>Бройлер еті</w:t>
            </w:r>
          </w:p>
        </w:tc>
        <w:tc>
          <w:tcPr>
            <w:tcW w:w="1845" w:type="dxa"/>
            <w:shd w:val="clear" w:color="auto" w:fill="auto"/>
          </w:tcPr>
          <w:p w14:paraId="2DF8F390" w14:textId="77777777" w:rsidR="00732083" w:rsidRPr="005911F1" w:rsidRDefault="00732083" w:rsidP="00E55A94">
            <w:pPr>
              <w:spacing w:after="0" w:line="240" w:lineRule="auto"/>
              <w:jc w:val="left"/>
              <w:rPr>
                <w:sz w:val="24"/>
                <w:szCs w:val="24"/>
              </w:rPr>
            </w:pPr>
            <w:r w:rsidRPr="005911F1">
              <w:rPr>
                <w:sz w:val="24"/>
                <w:szCs w:val="24"/>
              </w:rPr>
              <w:t>70</w:t>
            </w:r>
          </w:p>
        </w:tc>
        <w:tc>
          <w:tcPr>
            <w:tcW w:w="1845" w:type="dxa"/>
            <w:shd w:val="clear" w:color="auto" w:fill="auto"/>
          </w:tcPr>
          <w:p w14:paraId="42A4B18E" w14:textId="77777777" w:rsidR="00732083" w:rsidRPr="005911F1" w:rsidRDefault="00732083" w:rsidP="00E55A94">
            <w:pPr>
              <w:spacing w:after="0" w:line="240" w:lineRule="auto"/>
              <w:jc w:val="left"/>
              <w:rPr>
                <w:sz w:val="24"/>
                <w:szCs w:val="24"/>
              </w:rPr>
            </w:pPr>
            <w:r w:rsidRPr="005911F1">
              <w:rPr>
                <w:sz w:val="24"/>
                <w:szCs w:val="24"/>
              </w:rPr>
              <w:t>70</w:t>
            </w:r>
          </w:p>
        </w:tc>
        <w:tc>
          <w:tcPr>
            <w:tcW w:w="1845" w:type="dxa"/>
            <w:shd w:val="clear" w:color="auto" w:fill="auto"/>
          </w:tcPr>
          <w:p w14:paraId="433C710C" w14:textId="77777777" w:rsidR="00732083" w:rsidRPr="005911F1" w:rsidRDefault="00732083" w:rsidP="00E55A94">
            <w:pPr>
              <w:spacing w:after="0" w:line="240" w:lineRule="auto"/>
              <w:jc w:val="left"/>
              <w:rPr>
                <w:sz w:val="24"/>
                <w:szCs w:val="24"/>
              </w:rPr>
            </w:pPr>
            <w:r w:rsidRPr="005911F1">
              <w:rPr>
                <w:sz w:val="24"/>
                <w:szCs w:val="24"/>
              </w:rPr>
              <w:t>85</w:t>
            </w:r>
          </w:p>
        </w:tc>
        <w:tc>
          <w:tcPr>
            <w:tcW w:w="2001" w:type="dxa"/>
            <w:shd w:val="clear" w:color="auto" w:fill="auto"/>
          </w:tcPr>
          <w:p w14:paraId="00C9B8BF" w14:textId="77777777" w:rsidR="00732083" w:rsidRPr="005911F1" w:rsidRDefault="00732083" w:rsidP="00E55A94">
            <w:pPr>
              <w:spacing w:after="0" w:line="240" w:lineRule="auto"/>
              <w:jc w:val="left"/>
              <w:rPr>
                <w:sz w:val="24"/>
                <w:szCs w:val="24"/>
              </w:rPr>
            </w:pPr>
            <w:r w:rsidRPr="005911F1">
              <w:rPr>
                <w:sz w:val="24"/>
                <w:szCs w:val="24"/>
              </w:rPr>
              <w:t>85</w:t>
            </w:r>
          </w:p>
        </w:tc>
      </w:tr>
      <w:tr w:rsidR="00732083" w:rsidRPr="00421551" w14:paraId="07840B74" w14:textId="77777777" w:rsidTr="00CC149B">
        <w:trPr>
          <w:jc w:val="center"/>
        </w:trPr>
        <w:tc>
          <w:tcPr>
            <w:tcW w:w="1999" w:type="dxa"/>
            <w:shd w:val="clear" w:color="auto" w:fill="auto"/>
          </w:tcPr>
          <w:p w14:paraId="6FE682D3" w14:textId="77777777" w:rsidR="00732083" w:rsidRPr="005911F1" w:rsidRDefault="00732083" w:rsidP="00E725C9">
            <w:pPr>
              <w:spacing w:after="0" w:line="240" w:lineRule="auto"/>
              <w:jc w:val="both"/>
              <w:rPr>
                <w:sz w:val="24"/>
                <w:szCs w:val="24"/>
                <w:lang w:val="kk-KZ"/>
              </w:rPr>
            </w:pPr>
            <w:r w:rsidRPr="005911F1">
              <w:rPr>
                <w:sz w:val="24"/>
                <w:szCs w:val="24"/>
                <w:lang w:val="kk-KZ"/>
              </w:rPr>
              <w:t>Соя ұны</w:t>
            </w:r>
          </w:p>
        </w:tc>
        <w:tc>
          <w:tcPr>
            <w:tcW w:w="1845" w:type="dxa"/>
            <w:shd w:val="clear" w:color="auto" w:fill="auto"/>
          </w:tcPr>
          <w:p w14:paraId="7935CE10" w14:textId="77777777" w:rsidR="00732083" w:rsidRPr="005911F1" w:rsidRDefault="00732083" w:rsidP="00E55A94">
            <w:pPr>
              <w:spacing w:after="0" w:line="240" w:lineRule="auto"/>
              <w:jc w:val="left"/>
              <w:rPr>
                <w:sz w:val="24"/>
                <w:szCs w:val="24"/>
              </w:rPr>
            </w:pPr>
            <w:r w:rsidRPr="005911F1">
              <w:rPr>
                <w:sz w:val="24"/>
                <w:szCs w:val="24"/>
              </w:rPr>
              <w:t>30</w:t>
            </w:r>
          </w:p>
        </w:tc>
        <w:tc>
          <w:tcPr>
            <w:tcW w:w="1845" w:type="dxa"/>
            <w:shd w:val="clear" w:color="auto" w:fill="auto"/>
          </w:tcPr>
          <w:p w14:paraId="202F2DEE" w14:textId="77777777" w:rsidR="00732083" w:rsidRPr="005911F1" w:rsidRDefault="00732083" w:rsidP="00E55A94">
            <w:pPr>
              <w:spacing w:after="0" w:line="240" w:lineRule="auto"/>
              <w:jc w:val="left"/>
              <w:rPr>
                <w:sz w:val="24"/>
                <w:szCs w:val="24"/>
              </w:rPr>
            </w:pPr>
            <w:r w:rsidRPr="005911F1">
              <w:rPr>
                <w:sz w:val="24"/>
                <w:szCs w:val="24"/>
              </w:rPr>
              <w:t>–</w:t>
            </w:r>
          </w:p>
        </w:tc>
        <w:tc>
          <w:tcPr>
            <w:tcW w:w="1845" w:type="dxa"/>
            <w:shd w:val="clear" w:color="auto" w:fill="auto"/>
          </w:tcPr>
          <w:p w14:paraId="4D01CF83" w14:textId="77777777" w:rsidR="00732083" w:rsidRPr="005911F1" w:rsidRDefault="00732083" w:rsidP="00E55A94">
            <w:pPr>
              <w:spacing w:after="0" w:line="240" w:lineRule="auto"/>
              <w:jc w:val="left"/>
              <w:rPr>
                <w:sz w:val="24"/>
                <w:szCs w:val="24"/>
              </w:rPr>
            </w:pPr>
            <w:r w:rsidRPr="005911F1">
              <w:rPr>
                <w:sz w:val="24"/>
                <w:szCs w:val="24"/>
              </w:rPr>
              <w:t>15</w:t>
            </w:r>
          </w:p>
        </w:tc>
        <w:tc>
          <w:tcPr>
            <w:tcW w:w="2001" w:type="dxa"/>
            <w:shd w:val="clear" w:color="auto" w:fill="auto"/>
          </w:tcPr>
          <w:p w14:paraId="5982BC70" w14:textId="77777777" w:rsidR="00732083" w:rsidRPr="005911F1" w:rsidRDefault="00732083" w:rsidP="00E55A94">
            <w:pPr>
              <w:spacing w:after="0" w:line="240" w:lineRule="auto"/>
              <w:jc w:val="left"/>
              <w:rPr>
                <w:sz w:val="24"/>
                <w:szCs w:val="24"/>
              </w:rPr>
            </w:pPr>
            <w:r w:rsidRPr="005911F1">
              <w:rPr>
                <w:sz w:val="24"/>
                <w:szCs w:val="24"/>
              </w:rPr>
              <w:t>–</w:t>
            </w:r>
          </w:p>
        </w:tc>
      </w:tr>
      <w:tr w:rsidR="00732083" w:rsidRPr="00421551" w14:paraId="3241CEFF" w14:textId="77777777" w:rsidTr="00CC149B">
        <w:trPr>
          <w:jc w:val="center"/>
        </w:trPr>
        <w:tc>
          <w:tcPr>
            <w:tcW w:w="1999" w:type="dxa"/>
            <w:shd w:val="clear" w:color="auto" w:fill="auto"/>
          </w:tcPr>
          <w:p w14:paraId="6FB810CB" w14:textId="77777777" w:rsidR="00732083" w:rsidRPr="005911F1" w:rsidRDefault="00732083" w:rsidP="00347BCA">
            <w:pPr>
              <w:spacing w:after="0" w:line="240" w:lineRule="auto"/>
              <w:jc w:val="left"/>
              <w:rPr>
                <w:sz w:val="24"/>
                <w:szCs w:val="24"/>
                <w:lang w:val="kk-KZ"/>
              </w:rPr>
            </w:pPr>
            <w:r w:rsidRPr="005911F1">
              <w:rPr>
                <w:sz w:val="24"/>
                <w:szCs w:val="24"/>
                <w:lang w:val="kk-KZ"/>
              </w:rPr>
              <w:t>Өнген соя тұқымдарынан алынған ұн</w:t>
            </w:r>
          </w:p>
        </w:tc>
        <w:tc>
          <w:tcPr>
            <w:tcW w:w="1845" w:type="dxa"/>
            <w:shd w:val="clear" w:color="auto" w:fill="auto"/>
          </w:tcPr>
          <w:p w14:paraId="036929AC" w14:textId="77777777" w:rsidR="00732083" w:rsidRPr="005911F1" w:rsidRDefault="00732083" w:rsidP="00E55A94">
            <w:pPr>
              <w:spacing w:after="0" w:line="240" w:lineRule="auto"/>
              <w:jc w:val="left"/>
              <w:rPr>
                <w:sz w:val="24"/>
                <w:szCs w:val="24"/>
              </w:rPr>
            </w:pPr>
            <w:r w:rsidRPr="005911F1">
              <w:rPr>
                <w:sz w:val="24"/>
                <w:szCs w:val="24"/>
              </w:rPr>
              <w:t>–</w:t>
            </w:r>
          </w:p>
        </w:tc>
        <w:tc>
          <w:tcPr>
            <w:tcW w:w="1845" w:type="dxa"/>
            <w:shd w:val="clear" w:color="auto" w:fill="auto"/>
          </w:tcPr>
          <w:p w14:paraId="74704A94" w14:textId="77777777" w:rsidR="00732083" w:rsidRPr="005911F1" w:rsidRDefault="00732083" w:rsidP="00E55A94">
            <w:pPr>
              <w:spacing w:after="0" w:line="240" w:lineRule="auto"/>
              <w:jc w:val="left"/>
              <w:rPr>
                <w:sz w:val="24"/>
                <w:szCs w:val="24"/>
              </w:rPr>
            </w:pPr>
            <w:r w:rsidRPr="005911F1">
              <w:rPr>
                <w:sz w:val="24"/>
                <w:szCs w:val="24"/>
              </w:rPr>
              <w:t>30</w:t>
            </w:r>
          </w:p>
        </w:tc>
        <w:tc>
          <w:tcPr>
            <w:tcW w:w="1845" w:type="dxa"/>
            <w:shd w:val="clear" w:color="auto" w:fill="auto"/>
          </w:tcPr>
          <w:p w14:paraId="12E9F838" w14:textId="77777777" w:rsidR="00732083" w:rsidRPr="005911F1" w:rsidRDefault="00732083" w:rsidP="00E55A94">
            <w:pPr>
              <w:spacing w:after="0" w:line="240" w:lineRule="auto"/>
              <w:jc w:val="left"/>
              <w:rPr>
                <w:sz w:val="24"/>
                <w:szCs w:val="24"/>
              </w:rPr>
            </w:pPr>
            <w:r w:rsidRPr="005911F1">
              <w:rPr>
                <w:sz w:val="24"/>
                <w:szCs w:val="24"/>
              </w:rPr>
              <w:t>–</w:t>
            </w:r>
          </w:p>
        </w:tc>
        <w:tc>
          <w:tcPr>
            <w:tcW w:w="2001" w:type="dxa"/>
            <w:shd w:val="clear" w:color="auto" w:fill="auto"/>
          </w:tcPr>
          <w:p w14:paraId="34E437EA" w14:textId="77777777" w:rsidR="00732083" w:rsidRPr="005911F1" w:rsidRDefault="00732083" w:rsidP="00E55A94">
            <w:pPr>
              <w:spacing w:after="0" w:line="240" w:lineRule="auto"/>
              <w:jc w:val="left"/>
              <w:rPr>
                <w:sz w:val="24"/>
                <w:szCs w:val="24"/>
              </w:rPr>
            </w:pPr>
            <w:r w:rsidRPr="005911F1">
              <w:rPr>
                <w:sz w:val="24"/>
                <w:szCs w:val="24"/>
              </w:rPr>
              <w:t>15</w:t>
            </w:r>
          </w:p>
        </w:tc>
      </w:tr>
    </w:tbl>
    <w:p w14:paraId="59D16495" w14:textId="77777777" w:rsidR="00153DFE" w:rsidRDefault="00153DFE" w:rsidP="00E725C9">
      <w:pPr>
        <w:spacing w:after="0" w:line="240" w:lineRule="auto"/>
        <w:ind w:firstLine="567"/>
        <w:jc w:val="both"/>
        <w:rPr>
          <w:color w:val="FF0000"/>
          <w:sz w:val="28"/>
          <w:szCs w:val="28"/>
          <w:lang w:val="kk-KZ"/>
        </w:rPr>
      </w:pPr>
    </w:p>
    <w:p w14:paraId="510C9B11" w14:textId="4AAF5355" w:rsidR="00E74430" w:rsidRDefault="00EF65B6" w:rsidP="00E725C9">
      <w:pPr>
        <w:spacing w:after="0" w:line="240" w:lineRule="auto"/>
        <w:ind w:firstLine="567"/>
        <w:jc w:val="both"/>
        <w:rPr>
          <w:sz w:val="28"/>
          <w:szCs w:val="28"/>
          <w:lang w:val="kk-KZ"/>
        </w:rPr>
      </w:pPr>
      <w:r w:rsidRPr="00EF65B6">
        <w:rPr>
          <w:sz w:val="28"/>
          <w:szCs w:val="28"/>
          <w:lang w:val="kk-KZ"/>
        </w:rPr>
        <w:t xml:space="preserve">7 </w:t>
      </w:r>
      <w:r w:rsidR="00A872DF" w:rsidRPr="00EF65B6">
        <w:rPr>
          <w:sz w:val="28"/>
          <w:szCs w:val="28"/>
          <w:lang w:val="kk-KZ"/>
        </w:rPr>
        <w:t>Кестеде б</w:t>
      </w:r>
      <w:r w:rsidR="00E74430" w:rsidRPr="00EF65B6">
        <w:rPr>
          <w:sz w:val="28"/>
          <w:szCs w:val="28"/>
          <w:lang w:val="kk-KZ"/>
        </w:rPr>
        <w:t xml:space="preserve">ройлер  </w:t>
      </w:r>
      <w:r w:rsidR="00E74430" w:rsidRPr="00C52089">
        <w:rPr>
          <w:sz w:val="28"/>
          <w:szCs w:val="28"/>
          <w:lang w:val="kk-KZ"/>
        </w:rPr>
        <w:t xml:space="preserve">құс ұшасын мүшелеуге   арналған шикізаттың шығым нормасы </w:t>
      </w:r>
      <w:r w:rsidR="00A872DF" w:rsidRPr="00C52089">
        <w:rPr>
          <w:sz w:val="28"/>
          <w:szCs w:val="28"/>
          <w:lang w:val="kk-KZ"/>
        </w:rPr>
        <w:t xml:space="preserve">мен </w:t>
      </w:r>
      <w:r w:rsidR="00E74430" w:rsidRPr="00C52089">
        <w:rPr>
          <w:sz w:val="28"/>
          <w:szCs w:val="28"/>
          <w:lang w:val="kk-KZ"/>
        </w:rPr>
        <w:t xml:space="preserve"> сұрыптық коэффициенттері</w:t>
      </w:r>
      <w:r w:rsidR="00A872DF" w:rsidRPr="00C52089">
        <w:rPr>
          <w:sz w:val="28"/>
          <w:szCs w:val="28"/>
          <w:lang w:val="kk-KZ"/>
        </w:rPr>
        <w:t>, сонымен қатар қ</w:t>
      </w:r>
      <w:r w:rsidR="00003B60" w:rsidRPr="00C52089">
        <w:rPr>
          <w:sz w:val="28"/>
          <w:szCs w:val="28"/>
          <w:lang w:val="kk-KZ"/>
        </w:rPr>
        <w:t xml:space="preserve">олмен </w:t>
      </w:r>
      <w:r w:rsidR="00E74430" w:rsidRPr="00C52089">
        <w:rPr>
          <w:sz w:val="28"/>
          <w:szCs w:val="28"/>
          <w:lang w:val="kk-KZ"/>
        </w:rPr>
        <w:t xml:space="preserve">және </w:t>
      </w:r>
      <w:r w:rsidR="00003B60" w:rsidRPr="00C52089">
        <w:rPr>
          <w:sz w:val="28"/>
          <w:szCs w:val="28"/>
          <w:lang w:val="kk-KZ"/>
        </w:rPr>
        <w:t xml:space="preserve">механикалық </w:t>
      </w:r>
      <w:r w:rsidR="00E74430" w:rsidRPr="00C52089">
        <w:rPr>
          <w:sz w:val="28"/>
          <w:szCs w:val="28"/>
          <w:lang w:val="kk-KZ"/>
        </w:rPr>
        <w:t xml:space="preserve">мүшеленген ақтармаланған құстың </w:t>
      </w:r>
      <w:r w:rsidR="00C52089" w:rsidRPr="00C52089">
        <w:rPr>
          <w:sz w:val="28"/>
          <w:szCs w:val="28"/>
          <w:lang w:val="kk-KZ"/>
        </w:rPr>
        <w:t xml:space="preserve">орташа </w:t>
      </w:r>
      <w:r w:rsidR="00E74430" w:rsidRPr="00C52089">
        <w:rPr>
          <w:sz w:val="28"/>
          <w:szCs w:val="28"/>
          <w:lang w:val="kk-KZ"/>
        </w:rPr>
        <w:t>салмағының</w:t>
      </w:r>
      <w:r w:rsidR="00347BCA" w:rsidRPr="0070340F">
        <w:rPr>
          <w:sz w:val="28"/>
          <w:szCs w:val="28"/>
          <w:lang w:val="kk-KZ"/>
        </w:rPr>
        <w:t xml:space="preserve"> </w:t>
      </w:r>
      <w:r w:rsidR="00C52089" w:rsidRPr="00C52089">
        <w:rPr>
          <w:sz w:val="28"/>
          <w:szCs w:val="28"/>
          <w:lang w:val="kk-KZ"/>
        </w:rPr>
        <w:t>(% )</w:t>
      </w:r>
      <w:r w:rsidR="00347BCA" w:rsidRPr="0070340F">
        <w:rPr>
          <w:sz w:val="28"/>
          <w:szCs w:val="28"/>
          <w:lang w:val="kk-KZ"/>
        </w:rPr>
        <w:t xml:space="preserve"> </w:t>
      </w:r>
      <w:r w:rsidR="00E74430" w:rsidRPr="00C52089">
        <w:rPr>
          <w:sz w:val="28"/>
          <w:szCs w:val="28"/>
          <w:lang w:val="kk-KZ"/>
        </w:rPr>
        <w:t>шығымы</w:t>
      </w:r>
      <w:r w:rsidR="00347BCA" w:rsidRPr="0070340F">
        <w:rPr>
          <w:sz w:val="28"/>
          <w:szCs w:val="28"/>
          <w:lang w:val="kk-KZ"/>
        </w:rPr>
        <w:t xml:space="preserve"> </w:t>
      </w:r>
      <w:r w:rsidR="00A872DF" w:rsidRPr="00C52089">
        <w:rPr>
          <w:sz w:val="28"/>
          <w:szCs w:val="28"/>
          <w:lang w:val="kk-KZ"/>
        </w:rPr>
        <w:t>көрсетілген</w:t>
      </w:r>
      <w:r w:rsidR="00051038">
        <w:rPr>
          <w:sz w:val="28"/>
          <w:szCs w:val="28"/>
          <w:lang w:val="kk-KZ"/>
        </w:rPr>
        <w:t xml:space="preserve"> </w:t>
      </w:r>
      <w:r w:rsidR="00051038" w:rsidRPr="0010049F">
        <w:rPr>
          <w:rFonts w:eastAsia="Times New Roman"/>
          <w:sz w:val="28"/>
          <w:szCs w:val="28"/>
          <w:lang w:val="kk-KZ"/>
        </w:rPr>
        <w:t>[</w:t>
      </w:r>
      <w:r w:rsidR="00051038">
        <w:rPr>
          <w:rFonts w:eastAsia="Times New Roman"/>
          <w:sz w:val="28"/>
          <w:szCs w:val="28"/>
          <w:lang w:val="kk-KZ"/>
        </w:rPr>
        <w:t>1</w:t>
      </w:r>
      <w:r w:rsidR="00046DD0">
        <w:rPr>
          <w:rFonts w:eastAsia="Times New Roman"/>
          <w:sz w:val="28"/>
          <w:szCs w:val="28"/>
          <w:lang w:val="kk-KZ"/>
        </w:rPr>
        <w:t>27</w:t>
      </w:r>
      <w:r w:rsidR="00051038" w:rsidRPr="0010049F">
        <w:rPr>
          <w:rFonts w:eastAsia="Times New Roman"/>
          <w:sz w:val="28"/>
          <w:szCs w:val="28"/>
          <w:lang w:val="kk-KZ"/>
        </w:rPr>
        <w:t>]</w:t>
      </w:r>
      <w:r w:rsidR="00A872DF" w:rsidRPr="00C52089">
        <w:rPr>
          <w:sz w:val="28"/>
          <w:szCs w:val="28"/>
          <w:lang w:val="kk-KZ"/>
        </w:rPr>
        <w:t>.</w:t>
      </w:r>
    </w:p>
    <w:p w14:paraId="233DFBF5" w14:textId="431CC968" w:rsidR="00EF65B6" w:rsidRDefault="00EF65B6" w:rsidP="00E725C9">
      <w:pPr>
        <w:spacing w:after="0" w:line="240" w:lineRule="auto"/>
        <w:ind w:firstLine="567"/>
        <w:jc w:val="both"/>
        <w:rPr>
          <w:sz w:val="28"/>
          <w:szCs w:val="28"/>
          <w:lang w:val="kk-KZ"/>
        </w:rPr>
      </w:pPr>
    </w:p>
    <w:p w14:paraId="42677957" w14:textId="16A6E14A" w:rsidR="00347BCA" w:rsidRDefault="00347BCA" w:rsidP="00E725C9">
      <w:pPr>
        <w:spacing w:after="0" w:line="240" w:lineRule="auto"/>
        <w:ind w:firstLine="567"/>
        <w:jc w:val="both"/>
        <w:rPr>
          <w:sz w:val="28"/>
          <w:szCs w:val="28"/>
          <w:lang w:val="kk-KZ"/>
        </w:rPr>
      </w:pPr>
    </w:p>
    <w:p w14:paraId="1B1D8FD4" w14:textId="5823777B" w:rsidR="00347BCA" w:rsidRDefault="00347BCA" w:rsidP="00E725C9">
      <w:pPr>
        <w:spacing w:after="0" w:line="240" w:lineRule="auto"/>
        <w:ind w:firstLine="567"/>
        <w:jc w:val="both"/>
        <w:rPr>
          <w:sz w:val="28"/>
          <w:szCs w:val="28"/>
          <w:lang w:val="kk-KZ"/>
        </w:rPr>
      </w:pPr>
    </w:p>
    <w:p w14:paraId="63AB7DC0" w14:textId="4504274F" w:rsidR="00347BCA" w:rsidRDefault="00347BCA" w:rsidP="00E725C9">
      <w:pPr>
        <w:spacing w:after="0" w:line="240" w:lineRule="auto"/>
        <w:ind w:firstLine="567"/>
        <w:jc w:val="both"/>
        <w:rPr>
          <w:sz w:val="28"/>
          <w:szCs w:val="28"/>
          <w:lang w:val="kk-KZ"/>
        </w:rPr>
      </w:pPr>
    </w:p>
    <w:p w14:paraId="4B64E581" w14:textId="77777777" w:rsidR="00347BCA" w:rsidRDefault="00347BCA" w:rsidP="00E725C9">
      <w:pPr>
        <w:spacing w:after="0" w:line="240" w:lineRule="auto"/>
        <w:ind w:firstLine="567"/>
        <w:jc w:val="both"/>
        <w:rPr>
          <w:sz w:val="28"/>
          <w:szCs w:val="28"/>
          <w:lang w:val="kk-KZ"/>
        </w:rPr>
      </w:pPr>
    </w:p>
    <w:p w14:paraId="43232F79" w14:textId="5578E57F" w:rsidR="00EF65B6" w:rsidRDefault="00EF65B6" w:rsidP="00E725C9">
      <w:pPr>
        <w:spacing w:after="0" w:line="240" w:lineRule="auto"/>
        <w:jc w:val="both"/>
        <w:rPr>
          <w:sz w:val="28"/>
          <w:szCs w:val="28"/>
          <w:lang w:val="kk-KZ"/>
        </w:rPr>
      </w:pPr>
      <w:r>
        <w:rPr>
          <w:sz w:val="28"/>
          <w:szCs w:val="28"/>
          <w:lang w:val="kk-KZ"/>
        </w:rPr>
        <w:lastRenderedPageBreak/>
        <w:t>Кесте 7</w:t>
      </w:r>
      <w:r w:rsidR="009435AB" w:rsidRPr="005E0047">
        <w:rPr>
          <w:rFonts w:eastAsia="Times New Roman"/>
          <w:sz w:val="28"/>
          <w:szCs w:val="28"/>
          <w:lang w:val="kk-KZ" w:eastAsia="ru-RU"/>
        </w:rPr>
        <w:t xml:space="preserve"> –</w:t>
      </w:r>
      <w:r w:rsidR="009435AB" w:rsidRPr="0019431D">
        <w:rPr>
          <w:rFonts w:eastAsia="Times New Roman"/>
          <w:sz w:val="28"/>
          <w:szCs w:val="28"/>
          <w:lang w:val="kk-KZ" w:eastAsia="ru-RU"/>
        </w:rPr>
        <w:t xml:space="preserve"> </w:t>
      </w:r>
      <w:r>
        <w:rPr>
          <w:sz w:val="28"/>
          <w:szCs w:val="28"/>
          <w:lang w:val="kk-KZ"/>
        </w:rPr>
        <w:t>Б</w:t>
      </w:r>
      <w:r w:rsidRPr="00EF65B6">
        <w:rPr>
          <w:sz w:val="28"/>
          <w:szCs w:val="28"/>
          <w:lang w:val="kk-KZ"/>
        </w:rPr>
        <w:t>ройлер  құс ұшасын мүшелеуге  арналған шикізаттың шығым нормасы</w:t>
      </w:r>
    </w:p>
    <w:p w14:paraId="31C31C50" w14:textId="77777777" w:rsidR="00EF65B6" w:rsidRPr="00C52089" w:rsidRDefault="00EF65B6" w:rsidP="00E725C9">
      <w:pPr>
        <w:spacing w:after="0" w:line="240" w:lineRule="auto"/>
        <w:ind w:firstLine="567"/>
        <w:jc w:val="both"/>
        <w:rPr>
          <w:sz w:val="28"/>
          <w:szCs w:val="28"/>
          <w:lang w:val="kk-KZ"/>
        </w:rPr>
      </w:pPr>
    </w:p>
    <w:tbl>
      <w:tblPr>
        <w:tblStyle w:val="af"/>
        <w:tblW w:w="0" w:type="auto"/>
        <w:jc w:val="center"/>
        <w:tblLook w:val="04A0" w:firstRow="1" w:lastRow="0" w:firstColumn="1" w:lastColumn="0" w:noHBand="0" w:noVBand="1"/>
      </w:tblPr>
      <w:tblGrid>
        <w:gridCol w:w="2689"/>
        <w:gridCol w:w="2160"/>
        <w:gridCol w:w="2388"/>
        <w:gridCol w:w="2391"/>
      </w:tblGrid>
      <w:tr w:rsidR="00E74430" w:rsidRPr="002D5864" w14:paraId="21C3F542" w14:textId="77777777" w:rsidTr="00CC149B">
        <w:trPr>
          <w:jc w:val="center"/>
        </w:trPr>
        <w:tc>
          <w:tcPr>
            <w:tcW w:w="2689" w:type="dxa"/>
          </w:tcPr>
          <w:p w14:paraId="6BA5CD70" w14:textId="77777777" w:rsidR="00E74430" w:rsidRPr="00347BCA" w:rsidRDefault="00E74430" w:rsidP="00794E1D">
            <w:pPr>
              <w:spacing w:after="0" w:line="240" w:lineRule="auto"/>
              <w:ind w:firstLine="22"/>
              <w:jc w:val="both"/>
              <w:rPr>
                <w:sz w:val="24"/>
                <w:szCs w:val="24"/>
              </w:rPr>
            </w:pPr>
            <w:r w:rsidRPr="00347BCA">
              <w:rPr>
                <w:sz w:val="24"/>
                <w:szCs w:val="24"/>
                <w:lang w:val="kk-KZ"/>
              </w:rPr>
              <w:t>Шикізат</w:t>
            </w:r>
            <w:r w:rsidR="00F62EFC" w:rsidRPr="00347BCA">
              <w:rPr>
                <w:sz w:val="24"/>
                <w:szCs w:val="24"/>
                <w:lang w:val="kk-KZ"/>
              </w:rPr>
              <w:t xml:space="preserve">, (% ) </w:t>
            </w:r>
            <w:r w:rsidRPr="00347BCA">
              <w:rPr>
                <w:sz w:val="24"/>
                <w:szCs w:val="24"/>
              </w:rPr>
              <w:t xml:space="preserve"> </w:t>
            </w:r>
          </w:p>
        </w:tc>
        <w:tc>
          <w:tcPr>
            <w:tcW w:w="2160" w:type="dxa"/>
          </w:tcPr>
          <w:p w14:paraId="52C741F7" w14:textId="77777777" w:rsidR="00E74430" w:rsidRPr="00347BCA" w:rsidRDefault="00E74430" w:rsidP="00E725C9">
            <w:pPr>
              <w:spacing w:after="0" w:line="240" w:lineRule="auto"/>
              <w:ind w:firstLine="567"/>
              <w:jc w:val="both"/>
              <w:rPr>
                <w:sz w:val="24"/>
                <w:szCs w:val="24"/>
                <w:lang w:val="kk-KZ"/>
              </w:rPr>
            </w:pPr>
            <w:r w:rsidRPr="00347BCA">
              <w:rPr>
                <w:sz w:val="24"/>
                <w:szCs w:val="24"/>
                <w:lang w:val="kk-KZ"/>
              </w:rPr>
              <w:t>Ұшаны қолмен айыру</w:t>
            </w:r>
          </w:p>
        </w:tc>
        <w:tc>
          <w:tcPr>
            <w:tcW w:w="2388" w:type="dxa"/>
          </w:tcPr>
          <w:p w14:paraId="413A795F" w14:textId="77777777" w:rsidR="00E74430" w:rsidRPr="00347BCA" w:rsidRDefault="00E74430" w:rsidP="00E725C9">
            <w:pPr>
              <w:spacing w:after="0" w:line="240" w:lineRule="auto"/>
              <w:ind w:firstLine="567"/>
              <w:jc w:val="both"/>
              <w:rPr>
                <w:sz w:val="24"/>
                <w:szCs w:val="24"/>
                <w:lang w:val="kk-KZ"/>
              </w:rPr>
            </w:pPr>
            <w:r w:rsidRPr="00347BCA">
              <w:rPr>
                <w:sz w:val="24"/>
                <w:szCs w:val="24"/>
                <w:lang w:val="kk-KZ"/>
              </w:rPr>
              <w:t>Ұшаны механикалық түрде    айыру</w:t>
            </w:r>
          </w:p>
        </w:tc>
        <w:tc>
          <w:tcPr>
            <w:tcW w:w="2391" w:type="dxa"/>
          </w:tcPr>
          <w:p w14:paraId="7B4F06C7" w14:textId="77777777" w:rsidR="00E74430" w:rsidRPr="00347BCA" w:rsidRDefault="00E74430" w:rsidP="00E725C9">
            <w:pPr>
              <w:spacing w:after="0" w:line="240" w:lineRule="auto"/>
              <w:ind w:firstLine="567"/>
              <w:jc w:val="both"/>
              <w:rPr>
                <w:sz w:val="24"/>
                <w:szCs w:val="24"/>
              </w:rPr>
            </w:pPr>
            <w:r w:rsidRPr="00347BCA">
              <w:rPr>
                <w:sz w:val="24"/>
                <w:szCs w:val="24"/>
                <w:lang w:val="kk-KZ"/>
              </w:rPr>
              <w:t>Сұрыптық к</w:t>
            </w:r>
            <w:proofErr w:type="spellStart"/>
            <w:r w:rsidRPr="00347BCA">
              <w:rPr>
                <w:sz w:val="24"/>
                <w:szCs w:val="24"/>
              </w:rPr>
              <w:t>оэффициент</w:t>
            </w:r>
            <w:proofErr w:type="spellEnd"/>
            <w:r w:rsidRPr="00347BCA">
              <w:rPr>
                <w:sz w:val="24"/>
                <w:szCs w:val="24"/>
                <w:lang w:val="kk-KZ"/>
              </w:rPr>
              <w:t>і</w:t>
            </w:r>
            <w:r w:rsidRPr="00347BCA">
              <w:rPr>
                <w:sz w:val="24"/>
                <w:szCs w:val="24"/>
              </w:rPr>
              <w:t xml:space="preserve"> </w:t>
            </w:r>
          </w:p>
        </w:tc>
      </w:tr>
      <w:tr w:rsidR="00E74430" w:rsidRPr="002D5864" w14:paraId="40355222" w14:textId="77777777" w:rsidTr="00CC149B">
        <w:trPr>
          <w:jc w:val="center"/>
        </w:trPr>
        <w:tc>
          <w:tcPr>
            <w:tcW w:w="2689" w:type="dxa"/>
          </w:tcPr>
          <w:p w14:paraId="75A4AD48" w14:textId="77777777" w:rsidR="00E74430" w:rsidRPr="00347BCA" w:rsidRDefault="00E74430" w:rsidP="00E55A94">
            <w:pPr>
              <w:spacing w:after="0" w:line="240" w:lineRule="auto"/>
              <w:ind w:firstLine="22"/>
              <w:jc w:val="left"/>
              <w:rPr>
                <w:sz w:val="24"/>
                <w:szCs w:val="24"/>
              </w:rPr>
            </w:pPr>
            <w:r w:rsidRPr="00347BCA">
              <w:rPr>
                <w:sz w:val="24"/>
                <w:szCs w:val="24"/>
                <w:lang w:val="kk-KZ"/>
              </w:rPr>
              <w:t>Құс ұшасының сүбесі</w:t>
            </w:r>
            <w:r w:rsidRPr="00347BCA">
              <w:rPr>
                <w:sz w:val="24"/>
                <w:szCs w:val="24"/>
              </w:rPr>
              <w:t xml:space="preserve"> (</w:t>
            </w:r>
            <w:r w:rsidRPr="00347BCA">
              <w:rPr>
                <w:sz w:val="24"/>
                <w:szCs w:val="24"/>
                <w:lang w:val="kk-KZ"/>
              </w:rPr>
              <w:t>жоғары</w:t>
            </w:r>
            <w:r w:rsidRPr="00347BCA">
              <w:rPr>
                <w:sz w:val="24"/>
                <w:szCs w:val="24"/>
              </w:rPr>
              <w:t xml:space="preserve"> с</w:t>
            </w:r>
            <w:r w:rsidR="00C52089" w:rsidRPr="00347BCA">
              <w:rPr>
                <w:sz w:val="24"/>
                <w:szCs w:val="24"/>
                <w:lang w:val="kk-KZ"/>
              </w:rPr>
              <w:t>ұрып</w:t>
            </w:r>
            <w:r w:rsidRPr="00347BCA">
              <w:rPr>
                <w:sz w:val="24"/>
                <w:szCs w:val="24"/>
              </w:rPr>
              <w:t>)</w:t>
            </w:r>
          </w:p>
        </w:tc>
        <w:tc>
          <w:tcPr>
            <w:tcW w:w="2160" w:type="dxa"/>
          </w:tcPr>
          <w:p w14:paraId="499887DC" w14:textId="77777777" w:rsidR="00E74430" w:rsidRPr="00347BCA" w:rsidRDefault="00E74430" w:rsidP="00E55A94">
            <w:pPr>
              <w:spacing w:after="0" w:line="240" w:lineRule="auto"/>
              <w:jc w:val="left"/>
              <w:rPr>
                <w:sz w:val="24"/>
                <w:szCs w:val="24"/>
              </w:rPr>
            </w:pPr>
            <w:r w:rsidRPr="00347BCA">
              <w:rPr>
                <w:sz w:val="24"/>
                <w:szCs w:val="24"/>
              </w:rPr>
              <w:t>16</w:t>
            </w:r>
          </w:p>
        </w:tc>
        <w:tc>
          <w:tcPr>
            <w:tcW w:w="2388" w:type="dxa"/>
          </w:tcPr>
          <w:p w14:paraId="7BA0E18E" w14:textId="77777777" w:rsidR="00E74430" w:rsidRPr="00347BCA" w:rsidRDefault="00E74430" w:rsidP="00E55A94">
            <w:pPr>
              <w:spacing w:after="0" w:line="240" w:lineRule="auto"/>
              <w:jc w:val="left"/>
              <w:rPr>
                <w:sz w:val="24"/>
                <w:szCs w:val="24"/>
              </w:rPr>
            </w:pPr>
            <w:r w:rsidRPr="00347BCA">
              <w:rPr>
                <w:sz w:val="24"/>
                <w:szCs w:val="24"/>
              </w:rPr>
              <w:t>16</w:t>
            </w:r>
          </w:p>
        </w:tc>
        <w:tc>
          <w:tcPr>
            <w:tcW w:w="2391" w:type="dxa"/>
          </w:tcPr>
          <w:p w14:paraId="65F9EE3C" w14:textId="77777777" w:rsidR="00E74430" w:rsidRPr="00347BCA" w:rsidRDefault="00E74430" w:rsidP="00E55A94">
            <w:pPr>
              <w:spacing w:after="0" w:line="240" w:lineRule="auto"/>
              <w:jc w:val="left"/>
              <w:rPr>
                <w:sz w:val="24"/>
                <w:szCs w:val="24"/>
              </w:rPr>
            </w:pPr>
            <w:r w:rsidRPr="00347BCA">
              <w:rPr>
                <w:sz w:val="24"/>
                <w:szCs w:val="24"/>
              </w:rPr>
              <w:t>1,5</w:t>
            </w:r>
          </w:p>
        </w:tc>
      </w:tr>
      <w:tr w:rsidR="00E74430" w:rsidRPr="002D5864" w14:paraId="137A374C" w14:textId="77777777" w:rsidTr="00CC149B">
        <w:trPr>
          <w:jc w:val="center"/>
        </w:trPr>
        <w:tc>
          <w:tcPr>
            <w:tcW w:w="2689" w:type="dxa"/>
          </w:tcPr>
          <w:p w14:paraId="589CB020" w14:textId="77777777" w:rsidR="00E74430" w:rsidRPr="00347BCA" w:rsidRDefault="00E74430" w:rsidP="00E55A94">
            <w:pPr>
              <w:spacing w:after="0" w:line="240" w:lineRule="auto"/>
              <w:ind w:firstLine="22"/>
              <w:jc w:val="left"/>
              <w:rPr>
                <w:sz w:val="24"/>
                <w:szCs w:val="24"/>
              </w:rPr>
            </w:pPr>
            <w:r w:rsidRPr="00347BCA">
              <w:rPr>
                <w:sz w:val="24"/>
                <w:szCs w:val="24"/>
                <w:lang w:val="kk-KZ"/>
              </w:rPr>
              <w:t xml:space="preserve">Кеуде және сан етінің </w:t>
            </w:r>
            <w:r w:rsidR="007B5993" w:rsidRPr="00347BCA">
              <w:rPr>
                <w:sz w:val="24"/>
                <w:szCs w:val="24"/>
                <w:lang w:val="kk-KZ"/>
              </w:rPr>
              <w:t>ірі</w:t>
            </w:r>
            <w:r w:rsidRPr="00347BCA">
              <w:rPr>
                <w:sz w:val="24"/>
                <w:szCs w:val="24"/>
                <w:lang w:val="kk-KZ"/>
              </w:rPr>
              <w:t>кесекті бөлігі</w:t>
            </w:r>
            <w:r w:rsidRPr="00347BCA">
              <w:rPr>
                <w:sz w:val="24"/>
                <w:szCs w:val="24"/>
              </w:rPr>
              <w:t xml:space="preserve"> (1-</w:t>
            </w:r>
            <w:r w:rsidRPr="00347BCA">
              <w:rPr>
                <w:sz w:val="24"/>
                <w:szCs w:val="24"/>
                <w:lang w:val="kk-KZ"/>
              </w:rPr>
              <w:t>сұрып</w:t>
            </w:r>
            <w:r w:rsidRPr="00347BCA">
              <w:rPr>
                <w:sz w:val="24"/>
                <w:szCs w:val="24"/>
              </w:rPr>
              <w:t>)</w:t>
            </w:r>
          </w:p>
        </w:tc>
        <w:tc>
          <w:tcPr>
            <w:tcW w:w="2160" w:type="dxa"/>
          </w:tcPr>
          <w:p w14:paraId="0E1DAA4C" w14:textId="77777777" w:rsidR="00E74430" w:rsidRPr="00347BCA" w:rsidRDefault="00E74430" w:rsidP="00E55A94">
            <w:pPr>
              <w:spacing w:after="0" w:line="240" w:lineRule="auto"/>
              <w:jc w:val="left"/>
              <w:rPr>
                <w:sz w:val="24"/>
                <w:szCs w:val="24"/>
              </w:rPr>
            </w:pPr>
            <w:r w:rsidRPr="00347BCA">
              <w:rPr>
                <w:sz w:val="24"/>
                <w:szCs w:val="24"/>
              </w:rPr>
              <w:t>17</w:t>
            </w:r>
          </w:p>
        </w:tc>
        <w:tc>
          <w:tcPr>
            <w:tcW w:w="2388" w:type="dxa"/>
          </w:tcPr>
          <w:p w14:paraId="231AE3F4" w14:textId="77777777" w:rsidR="00E74430" w:rsidRPr="00347BCA" w:rsidRDefault="00E74430" w:rsidP="00E55A94">
            <w:pPr>
              <w:spacing w:after="0" w:line="240" w:lineRule="auto"/>
              <w:jc w:val="left"/>
              <w:rPr>
                <w:sz w:val="24"/>
                <w:szCs w:val="24"/>
              </w:rPr>
            </w:pPr>
            <w:r w:rsidRPr="00347BCA">
              <w:rPr>
                <w:sz w:val="24"/>
                <w:szCs w:val="24"/>
              </w:rPr>
              <w:t>17</w:t>
            </w:r>
          </w:p>
        </w:tc>
        <w:tc>
          <w:tcPr>
            <w:tcW w:w="2391" w:type="dxa"/>
          </w:tcPr>
          <w:p w14:paraId="59A7BFE9" w14:textId="77777777" w:rsidR="00E74430" w:rsidRPr="00347BCA" w:rsidRDefault="00E74430" w:rsidP="00E55A94">
            <w:pPr>
              <w:spacing w:after="0" w:line="240" w:lineRule="auto"/>
              <w:jc w:val="left"/>
              <w:rPr>
                <w:sz w:val="24"/>
                <w:szCs w:val="24"/>
              </w:rPr>
            </w:pPr>
            <w:r w:rsidRPr="00347BCA">
              <w:rPr>
                <w:sz w:val="24"/>
                <w:szCs w:val="24"/>
              </w:rPr>
              <w:t>1</w:t>
            </w:r>
          </w:p>
        </w:tc>
      </w:tr>
      <w:tr w:rsidR="00E74430" w:rsidRPr="002D5864" w14:paraId="1902B810" w14:textId="77777777" w:rsidTr="00CC149B">
        <w:trPr>
          <w:jc w:val="center"/>
        </w:trPr>
        <w:tc>
          <w:tcPr>
            <w:tcW w:w="2689" w:type="dxa"/>
          </w:tcPr>
          <w:p w14:paraId="52A8166E" w14:textId="77777777" w:rsidR="00E74430" w:rsidRPr="00347BCA" w:rsidRDefault="00E74430" w:rsidP="00E55A94">
            <w:pPr>
              <w:spacing w:after="0" w:line="240" w:lineRule="auto"/>
              <w:ind w:firstLine="22"/>
              <w:jc w:val="left"/>
              <w:rPr>
                <w:sz w:val="24"/>
                <w:szCs w:val="24"/>
              </w:rPr>
            </w:pPr>
            <w:r w:rsidRPr="00347BCA">
              <w:rPr>
                <w:sz w:val="24"/>
                <w:szCs w:val="24"/>
                <w:lang w:val="kk-KZ"/>
              </w:rPr>
              <w:t>Кеуде және сан етінің</w:t>
            </w:r>
            <w:r w:rsidR="00C52089" w:rsidRPr="00347BCA">
              <w:rPr>
                <w:sz w:val="24"/>
                <w:szCs w:val="24"/>
                <w:lang w:val="kk-KZ"/>
              </w:rPr>
              <w:t xml:space="preserve"> </w:t>
            </w:r>
            <w:r w:rsidRPr="00347BCA">
              <w:rPr>
                <w:sz w:val="24"/>
                <w:szCs w:val="24"/>
                <w:lang w:val="kk-KZ"/>
              </w:rPr>
              <w:t>майдакесекті бөлігі</w:t>
            </w:r>
            <w:r w:rsidRPr="00347BCA">
              <w:rPr>
                <w:sz w:val="24"/>
                <w:szCs w:val="24"/>
              </w:rPr>
              <w:t xml:space="preserve"> (2-</w:t>
            </w:r>
            <w:r w:rsidRPr="00347BCA">
              <w:rPr>
                <w:sz w:val="24"/>
                <w:szCs w:val="24"/>
                <w:lang w:val="kk-KZ"/>
              </w:rPr>
              <w:t>сұрып</w:t>
            </w:r>
            <w:r w:rsidRPr="00347BCA">
              <w:rPr>
                <w:sz w:val="24"/>
                <w:szCs w:val="24"/>
              </w:rPr>
              <w:t>)</w:t>
            </w:r>
          </w:p>
        </w:tc>
        <w:tc>
          <w:tcPr>
            <w:tcW w:w="2160" w:type="dxa"/>
          </w:tcPr>
          <w:p w14:paraId="1571602B" w14:textId="77777777" w:rsidR="00E74430" w:rsidRPr="00347BCA" w:rsidRDefault="00E74430" w:rsidP="00E55A94">
            <w:pPr>
              <w:spacing w:after="0" w:line="240" w:lineRule="auto"/>
              <w:jc w:val="left"/>
              <w:rPr>
                <w:sz w:val="24"/>
                <w:szCs w:val="24"/>
              </w:rPr>
            </w:pPr>
            <w:r w:rsidRPr="00347BCA">
              <w:rPr>
                <w:sz w:val="24"/>
                <w:szCs w:val="24"/>
              </w:rPr>
              <w:t>14,1</w:t>
            </w:r>
          </w:p>
        </w:tc>
        <w:tc>
          <w:tcPr>
            <w:tcW w:w="2388" w:type="dxa"/>
          </w:tcPr>
          <w:p w14:paraId="3982FBCE" w14:textId="77777777" w:rsidR="00E74430" w:rsidRPr="00347BCA" w:rsidRDefault="00E74430" w:rsidP="00E55A94">
            <w:pPr>
              <w:spacing w:after="0" w:line="240" w:lineRule="auto"/>
              <w:jc w:val="left"/>
              <w:rPr>
                <w:sz w:val="24"/>
                <w:szCs w:val="24"/>
              </w:rPr>
            </w:pPr>
            <w:r w:rsidRPr="00347BCA">
              <w:rPr>
                <w:sz w:val="24"/>
                <w:szCs w:val="24"/>
              </w:rPr>
              <w:t>14,1</w:t>
            </w:r>
          </w:p>
        </w:tc>
        <w:tc>
          <w:tcPr>
            <w:tcW w:w="2391" w:type="dxa"/>
          </w:tcPr>
          <w:p w14:paraId="7102F1CA" w14:textId="77777777" w:rsidR="00E74430" w:rsidRPr="00347BCA" w:rsidRDefault="00E74430" w:rsidP="00E55A94">
            <w:pPr>
              <w:spacing w:after="0" w:line="240" w:lineRule="auto"/>
              <w:jc w:val="left"/>
              <w:rPr>
                <w:sz w:val="24"/>
                <w:szCs w:val="24"/>
              </w:rPr>
            </w:pPr>
            <w:r w:rsidRPr="00347BCA">
              <w:rPr>
                <w:sz w:val="24"/>
                <w:szCs w:val="24"/>
              </w:rPr>
              <w:t>0,9</w:t>
            </w:r>
          </w:p>
        </w:tc>
      </w:tr>
      <w:tr w:rsidR="00E74430" w:rsidRPr="002D5864" w14:paraId="38CB645D" w14:textId="77777777" w:rsidTr="00CC149B">
        <w:trPr>
          <w:jc w:val="center"/>
        </w:trPr>
        <w:tc>
          <w:tcPr>
            <w:tcW w:w="2689" w:type="dxa"/>
          </w:tcPr>
          <w:p w14:paraId="185C0406" w14:textId="77777777" w:rsidR="00E74430" w:rsidRPr="00347BCA" w:rsidRDefault="00E74430" w:rsidP="00E55A94">
            <w:pPr>
              <w:spacing w:after="0" w:line="240" w:lineRule="auto"/>
              <w:ind w:firstLine="22"/>
              <w:jc w:val="left"/>
              <w:rPr>
                <w:sz w:val="24"/>
                <w:szCs w:val="24"/>
              </w:rPr>
            </w:pPr>
            <w:r w:rsidRPr="00347BCA">
              <w:rPr>
                <w:sz w:val="24"/>
                <w:szCs w:val="24"/>
                <w:lang w:val="kk-KZ"/>
              </w:rPr>
              <w:t xml:space="preserve">Тері және май </w:t>
            </w:r>
            <w:r w:rsidRPr="00347BCA">
              <w:rPr>
                <w:sz w:val="24"/>
                <w:szCs w:val="24"/>
              </w:rPr>
              <w:t xml:space="preserve"> </w:t>
            </w:r>
          </w:p>
        </w:tc>
        <w:tc>
          <w:tcPr>
            <w:tcW w:w="2160" w:type="dxa"/>
          </w:tcPr>
          <w:p w14:paraId="1D13153A" w14:textId="77777777" w:rsidR="00E74430" w:rsidRPr="00347BCA" w:rsidRDefault="00E74430" w:rsidP="00E55A94">
            <w:pPr>
              <w:spacing w:after="0" w:line="240" w:lineRule="auto"/>
              <w:jc w:val="left"/>
              <w:rPr>
                <w:sz w:val="24"/>
                <w:szCs w:val="24"/>
              </w:rPr>
            </w:pPr>
            <w:r w:rsidRPr="00347BCA">
              <w:rPr>
                <w:sz w:val="24"/>
                <w:szCs w:val="24"/>
              </w:rPr>
              <w:t>22,1</w:t>
            </w:r>
          </w:p>
        </w:tc>
        <w:tc>
          <w:tcPr>
            <w:tcW w:w="2388" w:type="dxa"/>
          </w:tcPr>
          <w:p w14:paraId="00220AA5" w14:textId="77777777" w:rsidR="00E74430" w:rsidRPr="00347BCA" w:rsidRDefault="00E74430" w:rsidP="00E55A94">
            <w:pPr>
              <w:spacing w:after="0" w:line="240" w:lineRule="auto"/>
              <w:jc w:val="left"/>
              <w:rPr>
                <w:sz w:val="24"/>
                <w:szCs w:val="24"/>
              </w:rPr>
            </w:pPr>
            <w:r w:rsidRPr="00347BCA">
              <w:rPr>
                <w:sz w:val="24"/>
                <w:szCs w:val="24"/>
              </w:rPr>
              <w:t>22,1</w:t>
            </w:r>
          </w:p>
        </w:tc>
        <w:tc>
          <w:tcPr>
            <w:tcW w:w="2391" w:type="dxa"/>
          </w:tcPr>
          <w:p w14:paraId="34FF14BD" w14:textId="77777777" w:rsidR="00E74430" w:rsidRPr="00347BCA" w:rsidRDefault="00E74430" w:rsidP="00E55A94">
            <w:pPr>
              <w:spacing w:after="0" w:line="240" w:lineRule="auto"/>
              <w:jc w:val="left"/>
              <w:rPr>
                <w:sz w:val="24"/>
                <w:szCs w:val="24"/>
              </w:rPr>
            </w:pPr>
            <w:r w:rsidRPr="00347BCA">
              <w:rPr>
                <w:sz w:val="24"/>
                <w:szCs w:val="24"/>
              </w:rPr>
              <w:t>4,6</w:t>
            </w:r>
          </w:p>
        </w:tc>
      </w:tr>
      <w:tr w:rsidR="00E74430" w:rsidRPr="002D5864" w14:paraId="6582B566" w14:textId="77777777" w:rsidTr="00CC149B">
        <w:trPr>
          <w:jc w:val="center"/>
        </w:trPr>
        <w:tc>
          <w:tcPr>
            <w:tcW w:w="2689" w:type="dxa"/>
          </w:tcPr>
          <w:p w14:paraId="6DD61382" w14:textId="77777777" w:rsidR="00E74430" w:rsidRPr="00347BCA" w:rsidRDefault="00E74430" w:rsidP="00E55A94">
            <w:pPr>
              <w:spacing w:after="0" w:line="240" w:lineRule="auto"/>
              <w:ind w:firstLine="22"/>
              <w:jc w:val="left"/>
              <w:rPr>
                <w:sz w:val="24"/>
                <w:szCs w:val="24"/>
                <w:lang w:val="kk-KZ"/>
              </w:rPr>
            </w:pPr>
            <w:r w:rsidRPr="00347BCA">
              <w:rPr>
                <w:sz w:val="24"/>
                <w:szCs w:val="24"/>
                <w:lang w:val="kk-KZ"/>
              </w:rPr>
              <w:t xml:space="preserve">Қанаты </w:t>
            </w:r>
          </w:p>
        </w:tc>
        <w:tc>
          <w:tcPr>
            <w:tcW w:w="2160" w:type="dxa"/>
          </w:tcPr>
          <w:p w14:paraId="48B74641" w14:textId="77777777" w:rsidR="00E74430" w:rsidRPr="00347BCA" w:rsidRDefault="00E74430" w:rsidP="00E55A94">
            <w:pPr>
              <w:spacing w:after="0" w:line="240" w:lineRule="auto"/>
              <w:jc w:val="left"/>
              <w:rPr>
                <w:sz w:val="24"/>
                <w:szCs w:val="24"/>
              </w:rPr>
            </w:pPr>
            <w:r w:rsidRPr="00347BCA">
              <w:rPr>
                <w:sz w:val="24"/>
                <w:szCs w:val="24"/>
              </w:rPr>
              <w:t>4,6</w:t>
            </w:r>
          </w:p>
        </w:tc>
        <w:tc>
          <w:tcPr>
            <w:tcW w:w="2388" w:type="dxa"/>
          </w:tcPr>
          <w:p w14:paraId="3A0F1856" w14:textId="77777777" w:rsidR="00E74430" w:rsidRPr="00347BCA" w:rsidRDefault="00E74430" w:rsidP="00E55A94">
            <w:pPr>
              <w:spacing w:after="0" w:line="240" w:lineRule="auto"/>
              <w:jc w:val="left"/>
              <w:rPr>
                <w:sz w:val="24"/>
                <w:szCs w:val="24"/>
              </w:rPr>
            </w:pPr>
            <w:r w:rsidRPr="00347BCA">
              <w:rPr>
                <w:sz w:val="24"/>
                <w:szCs w:val="24"/>
              </w:rPr>
              <w:t>-</w:t>
            </w:r>
          </w:p>
        </w:tc>
        <w:tc>
          <w:tcPr>
            <w:tcW w:w="2391" w:type="dxa"/>
          </w:tcPr>
          <w:p w14:paraId="70256438" w14:textId="77777777" w:rsidR="00E74430" w:rsidRPr="00347BCA" w:rsidRDefault="00E74430" w:rsidP="00E55A94">
            <w:pPr>
              <w:spacing w:after="0" w:line="240" w:lineRule="auto"/>
              <w:jc w:val="left"/>
              <w:rPr>
                <w:sz w:val="24"/>
                <w:szCs w:val="24"/>
              </w:rPr>
            </w:pPr>
            <w:r w:rsidRPr="00347BCA">
              <w:rPr>
                <w:sz w:val="24"/>
                <w:szCs w:val="24"/>
              </w:rPr>
              <w:t>-</w:t>
            </w:r>
          </w:p>
        </w:tc>
      </w:tr>
      <w:tr w:rsidR="00E74430" w:rsidRPr="002D5864" w14:paraId="77E97BE9" w14:textId="77777777" w:rsidTr="00CC149B">
        <w:trPr>
          <w:jc w:val="center"/>
        </w:trPr>
        <w:tc>
          <w:tcPr>
            <w:tcW w:w="2689" w:type="dxa"/>
          </w:tcPr>
          <w:p w14:paraId="6275EA09" w14:textId="77777777" w:rsidR="00E74430" w:rsidRPr="00347BCA" w:rsidRDefault="00E74430" w:rsidP="00E55A94">
            <w:pPr>
              <w:spacing w:after="0" w:line="240" w:lineRule="auto"/>
              <w:ind w:firstLine="22"/>
              <w:jc w:val="left"/>
              <w:rPr>
                <w:sz w:val="24"/>
                <w:szCs w:val="24"/>
                <w:lang w:val="kk-KZ"/>
              </w:rPr>
            </w:pPr>
            <w:r w:rsidRPr="00347BCA">
              <w:rPr>
                <w:sz w:val="24"/>
                <w:szCs w:val="24"/>
                <w:lang w:val="kk-KZ"/>
              </w:rPr>
              <w:t>Сүйектері</w:t>
            </w:r>
          </w:p>
        </w:tc>
        <w:tc>
          <w:tcPr>
            <w:tcW w:w="2160" w:type="dxa"/>
          </w:tcPr>
          <w:p w14:paraId="60A04F42" w14:textId="77777777" w:rsidR="00E74430" w:rsidRPr="00347BCA" w:rsidRDefault="00E74430" w:rsidP="00E55A94">
            <w:pPr>
              <w:spacing w:after="0" w:line="240" w:lineRule="auto"/>
              <w:jc w:val="left"/>
              <w:rPr>
                <w:sz w:val="24"/>
                <w:szCs w:val="24"/>
              </w:rPr>
            </w:pPr>
            <w:r w:rsidRPr="00347BCA">
              <w:rPr>
                <w:sz w:val="24"/>
                <w:szCs w:val="24"/>
              </w:rPr>
              <w:t>24,1</w:t>
            </w:r>
          </w:p>
        </w:tc>
        <w:tc>
          <w:tcPr>
            <w:tcW w:w="2388" w:type="dxa"/>
          </w:tcPr>
          <w:p w14:paraId="010D77B7" w14:textId="77777777" w:rsidR="00E74430" w:rsidRPr="00347BCA" w:rsidRDefault="00E74430" w:rsidP="00E55A94">
            <w:pPr>
              <w:spacing w:after="0" w:line="240" w:lineRule="auto"/>
              <w:jc w:val="left"/>
              <w:rPr>
                <w:sz w:val="24"/>
                <w:szCs w:val="24"/>
              </w:rPr>
            </w:pPr>
            <w:r w:rsidRPr="00347BCA">
              <w:rPr>
                <w:sz w:val="24"/>
                <w:szCs w:val="24"/>
              </w:rPr>
              <w:t>-</w:t>
            </w:r>
          </w:p>
        </w:tc>
        <w:tc>
          <w:tcPr>
            <w:tcW w:w="2391" w:type="dxa"/>
          </w:tcPr>
          <w:p w14:paraId="7CB647B2" w14:textId="77777777" w:rsidR="00E74430" w:rsidRPr="00347BCA" w:rsidRDefault="00E74430" w:rsidP="00E55A94">
            <w:pPr>
              <w:spacing w:after="0" w:line="240" w:lineRule="auto"/>
              <w:jc w:val="left"/>
              <w:rPr>
                <w:sz w:val="24"/>
                <w:szCs w:val="24"/>
              </w:rPr>
            </w:pPr>
            <w:r w:rsidRPr="00347BCA">
              <w:rPr>
                <w:sz w:val="24"/>
                <w:szCs w:val="24"/>
              </w:rPr>
              <w:t>-</w:t>
            </w:r>
          </w:p>
        </w:tc>
      </w:tr>
      <w:tr w:rsidR="00E74430" w:rsidRPr="002D5864" w14:paraId="77ABC8DF" w14:textId="77777777" w:rsidTr="00CC149B">
        <w:trPr>
          <w:jc w:val="center"/>
        </w:trPr>
        <w:tc>
          <w:tcPr>
            <w:tcW w:w="2689" w:type="dxa"/>
          </w:tcPr>
          <w:p w14:paraId="534395F3" w14:textId="77777777" w:rsidR="00E74430" w:rsidRPr="00347BCA" w:rsidRDefault="00E74430" w:rsidP="00E55A94">
            <w:pPr>
              <w:spacing w:after="0" w:line="240" w:lineRule="auto"/>
              <w:ind w:firstLine="22"/>
              <w:jc w:val="left"/>
              <w:rPr>
                <w:sz w:val="24"/>
                <w:szCs w:val="24"/>
              </w:rPr>
            </w:pPr>
            <w:r w:rsidRPr="00347BCA">
              <w:rPr>
                <w:sz w:val="24"/>
                <w:szCs w:val="24"/>
                <w:lang w:val="kk-KZ"/>
              </w:rPr>
              <w:t>М</w:t>
            </w:r>
            <w:proofErr w:type="spellStart"/>
            <w:r w:rsidRPr="00347BCA">
              <w:rPr>
                <w:sz w:val="24"/>
                <w:szCs w:val="24"/>
              </w:rPr>
              <w:t>ехани</w:t>
            </w:r>
            <w:proofErr w:type="spellEnd"/>
            <w:r w:rsidRPr="00347BCA">
              <w:rPr>
                <w:sz w:val="24"/>
                <w:szCs w:val="24"/>
                <w:lang w:val="kk-KZ"/>
              </w:rPr>
              <w:t>калық түрде айыру үшін шикізат</w:t>
            </w:r>
          </w:p>
        </w:tc>
        <w:tc>
          <w:tcPr>
            <w:tcW w:w="2160" w:type="dxa"/>
          </w:tcPr>
          <w:p w14:paraId="62DC724D" w14:textId="77777777" w:rsidR="00E74430" w:rsidRPr="00347BCA" w:rsidRDefault="00E74430" w:rsidP="00E55A94">
            <w:pPr>
              <w:spacing w:after="0" w:line="240" w:lineRule="auto"/>
              <w:jc w:val="left"/>
              <w:rPr>
                <w:sz w:val="24"/>
                <w:szCs w:val="24"/>
              </w:rPr>
            </w:pPr>
            <w:r w:rsidRPr="00347BCA">
              <w:rPr>
                <w:sz w:val="24"/>
                <w:szCs w:val="24"/>
              </w:rPr>
              <w:t>-</w:t>
            </w:r>
          </w:p>
        </w:tc>
        <w:tc>
          <w:tcPr>
            <w:tcW w:w="2388" w:type="dxa"/>
          </w:tcPr>
          <w:p w14:paraId="3E19EACF" w14:textId="77777777" w:rsidR="00E74430" w:rsidRPr="00347BCA" w:rsidRDefault="00E74430" w:rsidP="00E55A94">
            <w:pPr>
              <w:spacing w:after="0" w:line="240" w:lineRule="auto"/>
              <w:jc w:val="left"/>
              <w:rPr>
                <w:sz w:val="24"/>
                <w:szCs w:val="24"/>
              </w:rPr>
            </w:pPr>
            <w:r w:rsidRPr="00347BCA">
              <w:rPr>
                <w:sz w:val="24"/>
                <w:szCs w:val="24"/>
              </w:rPr>
              <w:t>28,7</w:t>
            </w:r>
          </w:p>
        </w:tc>
        <w:tc>
          <w:tcPr>
            <w:tcW w:w="2391" w:type="dxa"/>
          </w:tcPr>
          <w:p w14:paraId="0351E430" w14:textId="77777777" w:rsidR="00E74430" w:rsidRPr="00347BCA" w:rsidRDefault="00E74430" w:rsidP="00E55A94">
            <w:pPr>
              <w:spacing w:after="0" w:line="240" w:lineRule="auto"/>
              <w:jc w:val="left"/>
              <w:rPr>
                <w:sz w:val="24"/>
                <w:szCs w:val="24"/>
              </w:rPr>
            </w:pPr>
            <w:r w:rsidRPr="00347BCA">
              <w:rPr>
                <w:sz w:val="24"/>
                <w:szCs w:val="24"/>
              </w:rPr>
              <w:t>-</w:t>
            </w:r>
          </w:p>
        </w:tc>
      </w:tr>
      <w:tr w:rsidR="00E74430" w:rsidRPr="002D5864" w14:paraId="0DC7D709" w14:textId="77777777" w:rsidTr="00CC149B">
        <w:trPr>
          <w:jc w:val="center"/>
        </w:trPr>
        <w:tc>
          <w:tcPr>
            <w:tcW w:w="2689" w:type="dxa"/>
          </w:tcPr>
          <w:p w14:paraId="1445FF23" w14:textId="77777777" w:rsidR="00E74430" w:rsidRPr="00347BCA" w:rsidRDefault="00E74430" w:rsidP="00E55A94">
            <w:pPr>
              <w:spacing w:after="0" w:line="240" w:lineRule="auto"/>
              <w:ind w:firstLine="22"/>
              <w:jc w:val="left"/>
              <w:rPr>
                <w:sz w:val="24"/>
                <w:szCs w:val="24"/>
                <w:lang w:val="kk-KZ"/>
              </w:rPr>
            </w:pPr>
            <w:r w:rsidRPr="00347BCA">
              <w:rPr>
                <w:sz w:val="24"/>
                <w:szCs w:val="24"/>
                <w:lang w:val="kk-KZ"/>
              </w:rPr>
              <w:t>М</w:t>
            </w:r>
            <w:proofErr w:type="spellStart"/>
            <w:r w:rsidRPr="00347BCA">
              <w:rPr>
                <w:sz w:val="24"/>
                <w:szCs w:val="24"/>
              </w:rPr>
              <w:t>ехани</w:t>
            </w:r>
            <w:proofErr w:type="spellEnd"/>
            <w:r w:rsidRPr="00347BCA">
              <w:rPr>
                <w:sz w:val="24"/>
                <w:szCs w:val="24"/>
                <w:lang w:val="kk-KZ"/>
              </w:rPr>
              <w:t xml:space="preserve">калық </w:t>
            </w:r>
            <w:r w:rsidR="007B5993" w:rsidRPr="00347BCA">
              <w:rPr>
                <w:sz w:val="24"/>
                <w:szCs w:val="24"/>
                <w:lang w:val="kk-KZ"/>
              </w:rPr>
              <w:t xml:space="preserve">түрде </w:t>
            </w:r>
            <w:r w:rsidRPr="00347BCA">
              <w:rPr>
                <w:sz w:val="24"/>
                <w:szCs w:val="24"/>
                <w:lang w:val="kk-KZ"/>
              </w:rPr>
              <w:t xml:space="preserve"> айырған ет </w:t>
            </w:r>
          </w:p>
        </w:tc>
        <w:tc>
          <w:tcPr>
            <w:tcW w:w="2160" w:type="dxa"/>
          </w:tcPr>
          <w:p w14:paraId="5C59B050" w14:textId="77777777" w:rsidR="00E74430" w:rsidRPr="00347BCA" w:rsidRDefault="00E74430" w:rsidP="00E55A94">
            <w:pPr>
              <w:spacing w:after="0" w:line="240" w:lineRule="auto"/>
              <w:jc w:val="left"/>
              <w:rPr>
                <w:sz w:val="24"/>
                <w:szCs w:val="24"/>
              </w:rPr>
            </w:pPr>
          </w:p>
        </w:tc>
        <w:tc>
          <w:tcPr>
            <w:tcW w:w="2388" w:type="dxa"/>
          </w:tcPr>
          <w:p w14:paraId="77CDDBA7" w14:textId="77777777" w:rsidR="00E74430" w:rsidRPr="00347BCA" w:rsidRDefault="00E74430" w:rsidP="00E55A94">
            <w:pPr>
              <w:spacing w:after="0" w:line="240" w:lineRule="auto"/>
              <w:jc w:val="left"/>
              <w:rPr>
                <w:sz w:val="24"/>
                <w:szCs w:val="24"/>
                <w:vertAlign w:val="superscript"/>
              </w:rPr>
            </w:pPr>
            <w:r w:rsidRPr="00347BCA">
              <w:rPr>
                <w:sz w:val="24"/>
                <w:szCs w:val="24"/>
              </w:rPr>
              <w:t>18,7</w:t>
            </w:r>
          </w:p>
        </w:tc>
        <w:tc>
          <w:tcPr>
            <w:tcW w:w="2391" w:type="dxa"/>
          </w:tcPr>
          <w:p w14:paraId="2F7099C5" w14:textId="77777777" w:rsidR="00E74430" w:rsidRPr="00347BCA" w:rsidRDefault="00E74430" w:rsidP="00E55A94">
            <w:pPr>
              <w:spacing w:after="0" w:line="240" w:lineRule="auto"/>
              <w:jc w:val="left"/>
              <w:rPr>
                <w:sz w:val="24"/>
                <w:szCs w:val="24"/>
              </w:rPr>
            </w:pPr>
            <w:r w:rsidRPr="00347BCA">
              <w:rPr>
                <w:sz w:val="24"/>
                <w:szCs w:val="24"/>
              </w:rPr>
              <w:t>0,8</w:t>
            </w:r>
          </w:p>
        </w:tc>
      </w:tr>
      <w:tr w:rsidR="00E74430" w:rsidRPr="002D5864" w14:paraId="210F25F7" w14:textId="77777777" w:rsidTr="00CC149B">
        <w:trPr>
          <w:jc w:val="center"/>
        </w:trPr>
        <w:tc>
          <w:tcPr>
            <w:tcW w:w="2689" w:type="dxa"/>
          </w:tcPr>
          <w:p w14:paraId="46913E26" w14:textId="77777777" w:rsidR="00E74430" w:rsidRPr="00347BCA" w:rsidRDefault="00E74430" w:rsidP="00E55A94">
            <w:pPr>
              <w:spacing w:after="0" w:line="240" w:lineRule="auto"/>
              <w:ind w:firstLine="22"/>
              <w:jc w:val="left"/>
              <w:rPr>
                <w:sz w:val="24"/>
                <w:szCs w:val="24"/>
              </w:rPr>
            </w:pPr>
            <w:r w:rsidRPr="00347BCA">
              <w:rPr>
                <w:sz w:val="24"/>
                <w:szCs w:val="24"/>
                <w:lang w:val="kk-KZ"/>
              </w:rPr>
              <w:t xml:space="preserve">Сүйек қалдығы </w:t>
            </w:r>
            <w:r w:rsidRPr="00347BCA">
              <w:rPr>
                <w:sz w:val="24"/>
                <w:szCs w:val="24"/>
              </w:rPr>
              <w:t xml:space="preserve"> </w:t>
            </w:r>
          </w:p>
        </w:tc>
        <w:tc>
          <w:tcPr>
            <w:tcW w:w="2160" w:type="dxa"/>
          </w:tcPr>
          <w:p w14:paraId="4D0A1564" w14:textId="77777777" w:rsidR="00E74430" w:rsidRPr="00347BCA" w:rsidRDefault="00E74430" w:rsidP="00E55A94">
            <w:pPr>
              <w:spacing w:after="0" w:line="240" w:lineRule="auto"/>
              <w:jc w:val="left"/>
              <w:rPr>
                <w:sz w:val="24"/>
                <w:szCs w:val="24"/>
              </w:rPr>
            </w:pPr>
            <w:r w:rsidRPr="00347BCA">
              <w:rPr>
                <w:sz w:val="24"/>
                <w:szCs w:val="24"/>
              </w:rPr>
              <w:t>-</w:t>
            </w:r>
          </w:p>
        </w:tc>
        <w:tc>
          <w:tcPr>
            <w:tcW w:w="2388" w:type="dxa"/>
          </w:tcPr>
          <w:p w14:paraId="16E37226" w14:textId="77777777" w:rsidR="00E74430" w:rsidRPr="00347BCA" w:rsidRDefault="00E74430" w:rsidP="00E55A94">
            <w:pPr>
              <w:spacing w:after="0" w:line="240" w:lineRule="auto"/>
              <w:jc w:val="left"/>
              <w:rPr>
                <w:sz w:val="24"/>
                <w:szCs w:val="24"/>
              </w:rPr>
            </w:pPr>
            <w:r w:rsidRPr="00347BCA">
              <w:rPr>
                <w:sz w:val="24"/>
                <w:szCs w:val="24"/>
              </w:rPr>
              <w:t>9,7</w:t>
            </w:r>
          </w:p>
        </w:tc>
        <w:tc>
          <w:tcPr>
            <w:tcW w:w="2391" w:type="dxa"/>
          </w:tcPr>
          <w:p w14:paraId="2E9EE6F6" w14:textId="77777777" w:rsidR="00E74430" w:rsidRPr="00347BCA" w:rsidRDefault="00E74430" w:rsidP="00E55A94">
            <w:pPr>
              <w:spacing w:after="0" w:line="240" w:lineRule="auto"/>
              <w:jc w:val="left"/>
              <w:rPr>
                <w:sz w:val="24"/>
                <w:szCs w:val="24"/>
              </w:rPr>
            </w:pPr>
            <w:r w:rsidRPr="00347BCA">
              <w:rPr>
                <w:sz w:val="24"/>
                <w:szCs w:val="24"/>
              </w:rPr>
              <w:t>-</w:t>
            </w:r>
          </w:p>
        </w:tc>
      </w:tr>
      <w:tr w:rsidR="00E74430" w:rsidRPr="002D5864" w14:paraId="3FC4F716" w14:textId="77777777" w:rsidTr="00CC149B">
        <w:trPr>
          <w:jc w:val="center"/>
        </w:trPr>
        <w:tc>
          <w:tcPr>
            <w:tcW w:w="2689" w:type="dxa"/>
          </w:tcPr>
          <w:p w14:paraId="5D3029DA" w14:textId="77777777" w:rsidR="00E74430" w:rsidRPr="00347BCA" w:rsidRDefault="00E74430" w:rsidP="00E55A94">
            <w:pPr>
              <w:spacing w:after="0" w:line="240" w:lineRule="auto"/>
              <w:ind w:firstLine="22"/>
              <w:jc w:val="left"/>
              <w:rPr>
                <w:sz w:val="24"/>
                <w:szCs w:val="24"/>
              </w:rPr>
            </w:pPr>
            <w:r w:rsidRPr="00347BCA">
              <w:rPr>
                <w:sz w:val="24"/>
                <w:szCs w:val="24"/>
                <w:lang w:val="kk-KZ"/>
              </w:rPr>
              <w:t xml:space="preserve">Есепке алынбаған шығындар </w:t>
            </w:r>
            <w:r w:rsidRPr="00347BCA">
              <w:rPr>
                <w:sz w:val="24"/>
                <w:szCs w:val="24"/>
              </w:rPr>
              <w:t xml:space="preserve"> </w:t>
            </w:r>
          </w:p>
        </w:tc>
        <w:tc>
          <w:tcPr>
            <w:tcW w:w="2160" w:type="dxa"/>
          </w:tcPr>
          <w:p w14:paraId="1BC28815" w14:textId="77777777" w:rsidR="00E74430" w:rsidRPr="00347BCA" w:rsidRDefault="00E74430" w:rsidP="00E55A94">
            <w:pPr>
              <w:spacing w:after="0" w:line="240" w:lineRule="auto"/>
              <w:jc w:val="left"/>
              <w:rPr>
                <w:sz w:val="24"/>
                <w:szCs w:val="24"/>
              </w:rPr>
            </w:pPr>
            <w:r w:rsidRPr="00347BCA">
              <w:rPr>
                <w:sz w:val="24"/>
                <w:szCs w:val="24"/>
              </w:rPr>
              <w:t>2,1</w:t>
            </w:r>
          </w:p>
        </w:tc>
        <w:tc>
          <w:tcPr>
            <w:tcW w:w="2388" w:type="dxa"/>
          </w:tcPr>
          <w:p w14:paraId="10EB5916" w14:textId="77777777" w:rsidR="00E74430" w:rsidRPr="00347BCA" w:rsidRDefault="00E74430" w:rsidP="00E55A94">
            <w:pPr>
              <w:spacing w:after="0" w:line="240" w:lineRule="auto"/>
              <w:jc w:val="left"/>
              <w:rPr>
                <w:sz w:val="24"/>
                <w:szCs w:val="24"/>
              </w:rPr>
            </w:pPr>
            <w:r w:rsidRPr="00347BCA">
              <w:rPr>
                <w:sz w:val="24"/>
                <w:szCs w:val="24"/>
              </w:rPr>
              <w:t>2,4</w:t>
            </w:r>
          </w:p>
        </w:tc>
        <w:tc>
          <w:tcPr>
            <w:tcW w:w="2391" w:type="dxa"/>
          </w:tcPr>
          <w:p w14:paraId="2FC55119" w14:textId="77777777" w:rsidR="00E74430" w:rsidRPr="00347BCA" w:rsidRDefault="00E74430" w:rsidP="00E55A94">
            <w:pPr>
              <w:spacing w:after="0" w:line="240" w:lineRule="auto"/>
              <w:jc w:val="left"/>
              <w:rPr>
                <w:sz w:val="24"/>
                <w:szCs w:val="24"/>
              </w:rPr>
            </w:pPr>
            <w:r w:rsidRPr="00347BCA">
              <w:rPr>
                <w:sz w:val="24"/>
                <w:szCs w:val="24"/>
              </w:rPr>
              <w:t>-</w:t>
            </w:r>
          </w:p>
        </w:tc>
      </w:tr>
      <w:tr w:rsidR="00E74430" w:rsidRPr="002D5864" w14:paraId="0DDE7950" w14:textId="77777777" w:rsidTr="00CC149B">
        <w:trPr>
          <w:jc w:val="center"/>
        </w:trPr>
        <w:tc>
          <w:tcPr>
            <w:tcW w:w="2689" w:type="dxa"/>
          </w:tcPr>
          <w:p w14:paraId="0247DA04" w14:textId="77777777" w:rsidR="00E74430" w:rsidRPr="00347BCA" w:rsidRDefault="00E74430" w:rsidP="00E55A94">
            <w:pPr>
              <w:spacing w:after="0" w:line="240" w:lineRule="auto"/>
              <w:ind w:firstLine="22"/>
              <w:jc w:val="left"/>
              <w:rPr>
                <w:sz w:val="24"/>
                <w:szCs w:val="24"/>
              </w:rPr>
            </w:pPr>
            <w:proofErr w:type="spellStart"/>
            <w:r w:rsidRPr="00347BCA">
              <w:rPr>
                <w:sz w:val="24"/>
                <w:szCs w:val="24"/>
              </w:rPr>
              <w:t>Жартылай</w:t>
            </w:r>
            <w:proofErr w:type="spellEnd"/>
            <w:r w:rsidRPr="00347BCA">
              <w:rPr>
                <w:sz w:val="24"/>
                <w:szCs w:val="24"/>
              </w:rPr>
              <w:t xml:space="preserve"> </w:t>
            </w:r>
            <w:proofErr w:type="spellStart"/>
            <w:r w:rsidRPr="00347BCA">
              <w:rPr>
                <w:sz w:val="24"/>
                <w:szCs w:val="24"/>
              </w:rPr>
              <w:t>фабрикаттарды</w:t>
            </w:r>
            <w:proofErr w:type="spellEnd"/>
            <w:r w:rsidRPr="00347BCA">
              <w:rPr>
                <w:sz w:val="24"/>
                <w:szCs w:val="24"/>
              </w:rPr>
              <w:t xml:space="preserve"> </w:t>
            </w:r>
            <w:proofErr w:type="spellStart"/>
            <w:r w:rsidRPr="00347BCA">
              <w:rPr>
                <w:sz w:val="24"/>
                <w:szCs w:val="24"/>
              </w:rPr>
              <w:t>дайындауға</w:t>
            </w:r>
            <w:proofErr w:type="spellEnd"/>
            <w:r w:rsidRPr="00347BCA">
              <w:rPr>
                <w:sz w:val="24"/>
                <w:szCs w:val="24"/>
              </w:rPr>
              <w:t xml:space="preserve"> </w:t>
            </w:r>
            <w:proofErr w:type="spellStart"/>
            <w:r w:rsidRPr="00347BCA">
              <w:rPr>
                <w:sz w:val="24"/>
                <w:szCs w:val="24"/>
              </w:rPr>
              <w:t>арналған</w:t>
            </w:r>
            <w:proofErr w:type="spellEnd"/>
            <w:r w:rsidRPr="00347BCA">
              <w:rPr>
                <w:sz w:val="24"/>
                <w:szCs w:val="24"/>
              </w:rPr>
              <w:t xml:space="preserve"> </w:t>
            </w:r>
            <w:proofErr w:type="spellStart"/>
            <w:r w:rsidRPr="00347BCA">
              <w:rPr>
                <w:sz w:val="24"/>
                <w:szCs w:val="24"/>
              </w:rPr>
              <w:t>жалпы</w:t>
            </w:r>
            <w:proofErr w:type="spellEnd"/>
            <w:r w:rsidRPr="00347BCA">
              <w:rPr>
                <w:sz w:val="24"/>
                <w:szCs w:val="24"/>
              </w:rPr>
              <w:t xml:space="preserve"> </w:t>
            </w:r>
            <w:proofErr w:type="spellStart"/>
            <w:r w:rsidRPr="00347BCA">
              <w:rPr>
                <w:sz w:val="24"/>
                <w:szCs w:val="24"/>
              </w:rPr>
              <w:t>шикізат</w:t>
            </w:r>
            <w:proofErr w:type="spellEnd"/>
          </w:p>
        </w:tc>
        <w:tc>
          <w:tcPr>
            <w:tcW w:w="2160" w:type="dxa"/>
          </w:tcPr>
          <w:p w14:paraId="198388D2" w14:textId="77777777" w:rsidR="00E74430" w:rsidRPr="00347BCA" w:rsidRDefault="00E74430" w:rsidP="00E55A94">
            <w:pPr>
              <w:spacing w:after="0" w:line="240" w:lineRule="auto"/>
              <w:jc w:val="left"/>
              <w:rPr>
                <w:sz w:val="24"/>
                <w:szCs w:val="24"/>
              </w:rPr>
            </w:pPr>
            <w:r w:rsidRPr="00347BCA">
              <w:rPr>
                <w:sz w:val="24"/>
                <w:szCs w:val="24"/>
              </w:rPr>
              <w:t>66,8</w:t>
            </w:r>
          </w:p>
        </w:tc>
        <w:tc>
          <w:tcPr>
            <w:tcW w:w="2388" w:type="dxa"/>
          </w:tcPr>
          <w:p w14:paraId="6624B110" w14:textId="77777777" w:rsidR="00E74430" w:rsidRPr="00347BCA" w:rsidRDefault="00E74430" w:rsidP="00E55A94">
            <w:pPr>
              <w:spacing w:after="0" w:line="240" w:lineRule="auto"/>
              <w:jc w:val="left"/>
              <w:rPr>
                <w:sz w:val="24"/>
                <w:szCs w:val="24"/>
              </w:rPr>
            </w:pPr>
            <w:r w:rsidRPr="00347BCA">
              <w:rPr>
                <w:sz w:val="24"/>
                <w:szCs w:val="24"/>
              </w:rPr>
              <w:t>87,9</w:t>
            </w:r>
          </w:p>
        </w:tc>
        <w:tc>
          <w:tcPr>
            <w:tcW w:w="2391" w:type="dxa"/>
          </w:tcPr>
          <w:p w14:paraId="28A99C50" w14:textId="77777777" w:rsidR="00E74430" w:rsidRPr="00347BCA" w:rsidRDefault="00E74430" w:rsidP="00E55A94">
            <w:pPr>
              <w:spacing w:after="0" w:line="240" w:lineRule="auto"/>
              <w:jc w:val="left"/>
              <w:rPr>
                <w:sz w:val="24"/>
                <w:szCs w:val="24"/>
              </w:rPr>
            </w:pPr>
            <w:r w:rsidRPr="00347BCA">
              <w:rPr>
                <w:sz w:val="24"/>
                <w:szCs w:val="24"/>
              </w:rPr>
              <w:t>-</w:t>
            </w:r>
          </w:p>
        </w:tc>
      </w:tr>
    </w:tbl>
    <w:p w14:paraId="2AE0BA25" w14:textId="77777777" w:rsidR="00903C61" w:rsidRDefault="00903C61" w:rsidP="00E725C9">
      <w:pPr>
        <w:pStyle w:val="111"/>
        <w:ind w:left="0" w:firstLine="567"/>
        <w:jc w:val="both"/>
        <w:rPr>
          <w:lang w:val="ru-RU"/>
        </w:rPr>
      </w:pPr>
      <w:bookmarkStart w:id="70" w:name="_Toc13069384"/>
      <w:bookmarkStart w:id="71" w:name="_Toc13069514"/>
      <w:bookmarkStart w:id="72" w:name="_Toc65692755"/>
    </w:p>
    <w:p w14:paraId="0A51ED3E" w14:textId="78C55D9A" w:rsidR="00903C61" w:rsidRPr="00E86FDC" w:rsidRDefault="00E86FDC" w:rsidP="00347BCA">
      <w:pPr>
        <w:spacing w:after="0" w:line="240" w:lineRule="auto"/>
        <w:ind w:firstLine="709"/>
        <w:jc w:val="both"/>
        <w:rPr>
          <w:bCs/>
          <w:i/>
          <w:iCs/>
          <w:sz w:val="28"/>
          <w:szCs w:val="28"/>
          <w:lang w:val="kk-KZ"/>
        </w:rPr>
      </w:pPr>
      <w:r w:rsidRPr="00E86FDC">
        <w:rPr>
          <w:bCs/>
          <w:i/>
          <w:iCs/>
          <w:sz w:val="28"/>
          <w:szCs w:val="28"/>
        </w:rPr>
        <w:t>5</w:t>
      </w:r>
      <w:r w:rsidR="00347BCA" w:rsidRPr="0070340F">
        <w:rPr>
          <w:bCs/>
          <w:i/>
          <w:iCs/>
          <w:sz w:val="28"/>
          <w:szCs w:val="28"/>
        </w:rPr>
        <w:t>)</w:t>
      </w:r>
      <w:r w:rsidR="00903C61" w:rsidRPr="00E86FDC">
        <w:rPr>
          <w:bCs/>
          <w:i/>
          <w:iCs/>
          <w:sz w:val="28"/>
          <w:szCs w:val="28"/>
          <w:lang w:val="kk-KZ"/>
        </w:rPr>
        <w:t xml:space="preserve"> Соя ұны қосылған бройлер құс етінен жасалған ет жартылай фабрикаттың биологиялық құндылығы мен аминқышқылдық теңгерімділігін есептеу</w:t>
      </w:r>
    </w:p>
    <w:p w14:paraId="04072829" w14:textId="401F5150" w:rsidR="00903C61" w:rsidRPr="00954435" w:rsidRDefault="00903C61" w:rsidP="00347BCA">
      <w:pPr>
        <w:spacing w:after="0" w:line="240" w:lineRule="auto"/>
        <w:ind w:firstLine="709"/>
        <w:jc w:val="both"/>
        <w:rPr>
          <w:rFonts w:eastAsia="Times New Roman"/>
          <w:sz w:val="28"/>
          <w:szCs w:val="28"/>
          <w:lang w:val="kk-KZ" w:eastAsia="ru-RU"/>
        </w:rPr>
      </w:pPr>
      <w:r w:rsidRPr="00954435">
        <w:rPr>
          <w:rFonts w:eastAsia="Times New Roman"/>
          <w:sz w:val="28"/>
          <w:szCs w:val="28"/>
          <w:lang w:val="kk-KZ" w:eastAsia="ru-RU"/>
        </w:rPr>
        <w:t>Еттің жартылай фабрикаттарының ақуыздарының биологиялық құндылықтары зерттелетін ақуыздың (АКзерт) 1 г-да алмастырылмайтын аминқышқылының құрамының 1 г стандартты ("мінсіз") ақуыздың (АКстанд) 1 г-да бірдей аминқышқылының (%) құрамына қатынасымен сипатталатын аминқышқыл скорының (Ci) есебімен жасалды</w:t>
      </w:r>
      <w:r w:rsidR="00051038">
        <w:rPr>
          <w:rFonts w:eastAsia="Times New Roman"/>
          <w:sz w:val="28"/>
          <w:szCs w:val="28"/>
          <w:lang w:val="kk-KZ" w:eastAsia="ru-RU"/>
        </w:rPr>
        <w:t xml:space="preserve"> </w:t>
      </w:r>
      <w:r w:rsidR="00051038" w:rsidRPr="0010049F">
        <w:rPr>
          <w:rFonts w:eastAsia="Times New Roman"/>
          <w:sz w:val="28"/>
          <w:szCs w:val="28"/>
          <w:lang w:val="kk-KZ"/>
        </w:rPr>
        <w:t>[</w:t>
      </w:r>
      <w:r w:rsidR="00051038">
        <w:rPr>
          <w:rFonts w:eastAsia="Times New Roman"/>
          <w:sz w:val="28"/>
          <w:szCs w:val="28"/>
          <w:lang w:val="kk-KZ"/>
        </w:rPr>
        <w:t>1</w:t>
      </w:r>
      <w:r w:rsidR="00046DD0">
        <w:rPr>
          <w:rFonts w:eastAsia="Times New Roman"/>
          <w:sz w:val="28"/>
          <w:szCs w:val="28"/>
          <w:lang w:val="kk-KZ"/>
        </w:rPr>
        <w:t>28</w:t>
      </w:r>
      <w:r w:rsidR="00051038" w:rsidRPr="0010049F">
        <w:rPr>
          <w:rFonts w:eastAsia="Times New Roman"/>
          <w:sz w:val="28"/>
          <w:szCs w:val="28"/>
          <w:lang w:val="kk-KZ"/>
        </w:rPr>
        <w:t>]</w:t>
      </w:r>
      <w:r w:rsidRPr="00954435">
        <w:rPr>
          <w:rFonts w:eastAsia="Times New Roman"/>
          <w:sz w:val="28"/>
          <w:szCs w:val="28"/>
          <w:lang w:val="kk-KZ" w:eastAsia="ru-RU"/>
        </w:rPr>
        <w:t xml:space="preserve">. </w:t>
      </w:r>
    </w:p>
    <w:p w14:paraId="219C6F0F" w14:textId="46A4D1AF" w:rsidR="00903C61" w:rsidRDefault="00903C61" w:rsidP="00347BCA">
      <w:pPr>
        <w:spacing w:after="0" w:line="240" w:lineRule="auto"/>
        <w:ind w:firstLine="709"/>
        <w:jc w:val="both"/>
        <w:rPr>
          <w:rFonts w:eastAsia="Times New Roman"/>
          <w:color w:val="FF0000"/>
          <w:sz w:val="28"/>
          <w:szCs w:val="28"/>
          <w:lang w:val="kk-KZ" w:eastAsia="ru-RU"/>
        </w:rPr>
      </w:pPr>
      <w:r w:rsidRPr="00954435">
        <w:rPr>
          <w:rFonts w:eastAsia="Times New Roman"/>
          <w:sz w:val="28"/>
          <w:szCs w:val="28"/>
          <w:lang w:val="kk-KZ" w:eastAsia="ru-RU"/>
        </w:rPr>
        <w:t>Аминқышқылды скор нақты аминқышқылдары мына формула бойынша есептелген</w:t>
      </w:r>
      <w:r w:rsidRPr="009435AB">
        <w:rPr>
          <w:rFonts w:eastAsia="Times New Roman"/>
          <w:color w:val="0D0D0D" w:themeColor="text1" w:themeTint="F2"/>
          <w:sz w:val="28"/>
          <w:szCs w:val="28"/>
          <w:lang w:val="kk-KZ" w:eastAsia="ru-RU"/>
        </w:rPr>
        <w:t>:</w:t>
      </w:r>
    </w:p>
    <w:p w14:paraId="3C0D006A" w14:textId="77777777" w:rsidR="00347BCA" w:rsidRPr="00954435" w:rsidRDefault="00347BCA" w:rsidP="00E725C9">
      <w:pPr>
        <w:spacing w:after="0" w:line="240" w:lineRule="auto"/>
        <w:ind w:firstLine="567"/>
        <w:jc w:val="both"/>
        <w:rPr>
          <w:rFonts w:eastAsia="Times New Roman"/>
          <w:color w:val="FF0000"/>
          <w:sz w:val="28"/>
          <w:szCs w:val="28"/>
          <w:lang w:val="kk-KZ" w:eastAsia="ru-RU"/>
        </w:rPr>
      </w:pPr>
    </w:p>
    <w:p w14:paraId="095D54D7" w14:textId="35AF37E4" w:rsidR="00903C61" w:rsidRDefault="00347BCA" w:rsidP="00347BCA">
      <w:pPr>
        <w:spacing w:after="0" w:line="240" w:lineRule="auto"/>
        <w:rPr>
          <w:sz w:val="28"/>
          <w:szCs w:val="28"/>
          <w:lang w:val="kk-KZ"/>
        </w:rPr>
      </w:pPr>
      <m:oMath>
        <m:r>
          <w:rPr>
            <w:rFonts w:ascii="Cambria Math" w:eastAsia="Times New Roman" w:hAnsi="Cambria Math"/>
            <w:sz w:val="28"/>
            <w:szCs w:val="28"/>
            <w:lang w:val="kk-KZ" w:eastAsia="ru-RU"/>
          </w:rPr>
          <m:t xml:space="preserve">                                                         Сi=</m:t>
        </m:r>
        <m:f>
          <m:fPr>
            <m:ctrlPr>
              <w:rPr>
                <w:rFonts w:ascii="Cambria Math" w:eastAsia="Times New Roman" w:hAnsi="Cambria Math"/>
                <w:i/>
                <w:sz w:val="28"/>
                <w:szCs w:val="28"/>
                <w:lang w:val="kk-KZ" w:eastAsia="ru-RU"/>
              </w:rPr>
            </m:ctrlPr>
          </m:fPr>
          <m:num>
            <m:r>
              <w:rPr>
                <w:rFonts w:ascii="Cambria Math" w:eastAsia="Times New Roman" w:hAnsi="Cambria Math"/>
                <w:sz w:val="28"/>
                <w:szCs w:val="28"/>
                <w:lang w:val="kk-KZ" w:eastAsia="ru-RU"/>
              </w:rPr>
              <m:t>AKзерт</m:t>
            </m:r>
          </m:num>
          <m:den>
            <m:r>
              <w:rPr>
                <w:rFonts w:ascii="Cambria Math" w:eastAsia="Times New Roman" w:hAnsi="Cambria Math"/>
                <w:sz w:val="28"/>
                <w:szCs w:val="28"/>
                <w:lang w:val="kk-KZ" w:eastAsia="ru-RU"/>
              </w:rPr>
              <m:t>АКстанд</m:t>
            </m:r>
          </m:den>
        </m:f>
        <m:r>
          <w:rPr>
            <w:rFonts w:ascii="Cambria Math" w:eastAsia="Times New Roman" w:hAnsi="Cambria Math"/>
            <w:sz w:val="28"/>
            <w:szCs w:val="28"/>
            <w:lang w:val="kk-KZ" w:eastAsia="ru-RU"/>
          </w:rPr>
          <m:t xml:space="preserve">×100                                                         </m:t>
        </m:r>
      </m:oMath>
      <w:r w:rsidR="00903C61" w:rsidRPr="00954435">
        <w:rPr>
          <w:i/>
          <w:iCs/>
          <w:sz w:val="28"/>
          <w:szCs w:val="28"/>
          <w:lang w:val="kk-KZ"/>
        </w:rPr>
        <w:t xml:space="preserve"> </w:t>
      </w:r>
      <w:r w:rsidR="00903C61" w:rsidRPr="00954435">
        <w:rPr>
          <w:sz w:val="28"/>
          <w:szCs w:val="28"/>
          <w:lang w:val="kk-KZ"/>
        </w:rPr>
        <w:t>(</w:t>
      </w:r>
      <w:r w:rsidR="008F5304" w:rsidRPr="0070340F">
        <w:rPr>
          <w:sz w:val="28"/>
          <w:szCs w:val="28"/>
          <w:lang w:val="kk-KZ"/>
        </w:rPr>
        <w:t>1</w:t>
      </w:r>
      <w:r w:rsidR="00903C61" w:rsidRPr="00954435">
        <w:rPr>
          <w:sz w:val="28"/>
          <w:szCs w:val="28"/>
          <w:lang w:val="kk-KZ"/>
        </w:rPr>
        <w:t>)</w:t>
      </w:r>
    </w:p>
    <w:p w14:paraId="766E2219" w14:textId="77777777" w:rsidR="00347BCA" w:rsidRPr="00954435" w:rsidRDefault="00347BCA" w:rsidP="00E725C9">
      <w:pPr>
        <w:spacing w:after="0" w:line="240" w:lineRule="auto"/>
        <w:ind w:firstLine="567"/>
        <w:jc w:val="both"/>
        <w:rPr>
          <w:rFonts w:eastAsia="Times New Roman"/>
          <w:sz w:val="28"/>
          <w:szCs w:val="28"/>
          <w:lang w:val="kk-KZ" w:eastAsia="ru-RU"/>
        </w:rPr>
      </w:pPr>
    </w:p>
    <w:p w14:paraId="5C8C6D08" w14:textId="77777777" w:rsidR="00903C61" w:rsidRPr="00954435" w:rsidRDefault="00903C61" w:rsidP="00347BCA">
      <w:pPr>
        <w:spacing w:after="0" w:line="240" w:lineRule="auto"/>
        <w:ind w:firstLine="709"/>
        <w:jc w:val="both"/>
        <w:rPr>
          <w:rFonts w:eastAsia="Times New Roman"/>
          <w:sz w:val="28"/>
          <w:szCs w:val="28"/>
          <w:lang w:val="kk-KZ" w:eastAsia="ru-RU"/>
        </w:rPr>
      </w:pPr>
      <w:r w:rsidRPr="00954435">
        <w:rPr>
          <w:rFonts w:eastAsia="Times New Roman"/>
          <w:sz w:val="28"/>
          <w:szCs w:val="28"/>
          <w:lang w:val="kk-KZ" w:eastAsia="ru-RU"/>
        </w:rPr>
        <w:t xml:space="preserve">Аминқышқыл скорының (АСАК,%) айырма коэффициенті 3-формула бойынша есептелген. Ол қандай да бір алмастырылмайтын аминқышқылдарының ең аз деңгейімен салыстырғанда алмастырылмайтын аминқышқылдарының аминқышқылдарының артық аминқышқылдарының орташа мөлшерін көрсетеді (пластикалық қажеттіліктерге пайдаланылмайтын алмастырылмайтын аминқышқылдарының артық саны): </w:t>
      </w:r>
    </w:p>
    <w:p w14:paraId="123FBD33" w14:textId="7D42DFDB" w:rsidR="00903C61" w:rsidRPr="00954435" w:rsidRDefault="008F5304" w:rsidP="00347BCA">
      <w:pPr>
        <w:spacing w:after="0" w:line="240" w:lineRule="auto"/>
        <w:jc w:val="right"/>
        <w:rPr>
          <w:rFonts w:eastAsia="Times New Roman"/>
          <w:sz w:val="28"/>
          <w:szCs w:val="28"/>
          <w:lang w:eastAsia="ru-RU"/>
        </w:rPr>
      </w:pPr>
      <m:oMath>
        <m:r>
          <w:rPr>
            <w:rFonts w:ascii="Cambria Math" w:hAnsi="Cambria Math"/>
            <w:sz w:val="28"/>
            <w:szCs w:val="28"/>
            <w:lang w:val="kk-KZ" w:eastAsia="ru-RU"/>
          </w:rPr>
          <w:lastRenderedPageBreak/>
          <m:t xml:space="preserve">                                                             </m:t>
        </m:r>
        <m:r>
          <w:rPr>
            <w:rFonts w:ascii="Cambria Math" w:eastAsia="Times New Roman" w:hAnsi="Cambria Math"/>
            <w:sz w:val="28"/>
            <w:szCs w:val="28"/>
            <w:lang w:val="kk-KZ" w:eastAsia="ru-RU"/>
          </w:rPr>
          <m:t>АСАК=</m:t>
        </m:r>
        <m:f>
          <m:fPr>
            <m:ctrlPr>
              <w:rPr>
                <w:rFonts w:ascii="Cambria Math" w:eastAsia="Times New Roman" w:hAnsi="Cambria Math"/>
                <w:i/>
                <w:sz w:val="28"/>
                <w:szCs w:val="28"/>
                <w:lang w:val="kk-KZ" w:eastAsia="ru-RU"/>
              </w:rPr>
            </m:ctrlPr>
          </m:fPr>
          <m:num>
            <m:r>
              <m:rPr>
                <m:sty m:val="p"/>
              </m:rPr>
              <w:rPr>
                <w:rFonts w:ascii="Cambria Math" w:eastAsia="Times New Roman" w:hAnsi="Cambria Math"/>
                <w:sz w:val="28"/>
                <w:szCs w:val="28"/>
                <w:lang w:val="kk-KZ" w:eastAsia="ru-RU"/>
              </w:rPr>
              <m:t>ΣΔ</m:t>
            </m:r>
            <m:r>
              <w:rPr>
                <w:rFonts w:ascii="Cambria Math" w:eastAsia="Times New Roman" w:hAnsi="Cambria Math"/>
                <w:sz w:val="28"/>
                <w:szCs w:val="28"/>
                <w:lang w:val="kk-KZ" w:eastAsia="ru-RU"/>
              </w:rPr>
              <m:t>АСА</m:t>
            </m:r>
          </m:num>
          <m:den>
            <m:r>
              <m:rPr>
                <m:scr m:val="double-struck"/>
              </m:rPr>
              <w:rPr>
                <w:rFonts w:ascii="Cambria Math" w:eastAsia="Times New Roman" w:hAnsi="Cambria Math"/>
                <w:sz w:val="28"/>
                <w:szCs w:val="28"/>
                <w:lang w:val="kk-KZ" w:eastAsia="ru-RU"/>
              </w:rPr>
              <m:t>n</m:t>
            </m:r>
          </m:den>
        </m:f>
        <m:r>
          <w:rPr>
            <w:rFonts w:ascii="Cambria Math" w:hAnsi="Cambria Math"/>
            <w:sz w:val="28"/>
            <w:szCs w:val="28"/>
            <w:lang w:eastAsia="ru-RU"/>
          </w:rPr>
          <m:t xml:space="preserve">                                                             </m:t>
        </m:r>
      </m:oMath>
      <w:r w:rsidR="00903C61" w:rsidRPr="00954435">
        <w:rPr>
          <w:rFonts w:eastAsia="Times New Roman"/>
          <w:sz w:val="28"/>
          <w:szCs w:val="28"/>
          <w:lang w:val="kk-KZ" w:eastAsia="ru-RU"/>
        </w:rPr>
        <w:t xml:space="preserve"> (</w:t>
      </w:r>
      <w:r w:rsidRPr="0070340F">
        <w:rPr>
          <w:rFonts w:eastAsia="Times New Roman"/>
          <w:sz w:val="28"/>
          <w:szCs w:val="28"/>
          <w:lang w:eastAsia="ru-RU"/>
        </w:rPr>
        <w:t>2</w:t>
      </w:r>
      <w:r w:rsidR="00903C61" w:rsidRPr="00954435">
        <w:rPr>
          <w:rFonts w:eastAsia="Times New Roman"/>
          <w:sz w:val="28"/>
          <w:szCs w:val="28"/>
          <w:lang w:val="kk-KZ" w:eastAsia="ru-RU"/>
        </w:rPr>
        <w:t>)</w:t>
      </w:r>
    </w:p>
    <w:p w14:paraId="324A1995" w14:textId="77777777" w:rsidR="00903C61" w:rsidRPr="00954435" w:rsidRDefault="00903C61" w:rsidP="00E725C9">
      <w:pPr>
        <w:spacing w:after="0" w:line="240" w:lineRule="auto"/>
        <w:ind w:firstLine="567"/>
        <w:jc w:val="both"/>
        <w:rPr>
          <w:rFonts w:eastAsia="Times New Roman"/>
          <w:sz w:val="28"/>
          <w:szCs w:val="28"/>
          <w:lang w:eastAsia="ru-RU"/>
        </w:rPr>
      </w:pPr>
    </w:p>
    <w:p w14:paraId="19DF9FBD" w14:textId="1A471037" w:rsidR="008F5304" w:rsidRDefault="00903C61" w:rsidP="00347BCA">
      <w:pPr>
        <w:spacing w:after="0" w:line="240" w:lineRule="auto"/>
        <w:ind w:firstLine="709"/>
        <w:jc w:val="both"/>
        <w:rPr>
          <w:rFonts w:eastAsia="Times New Roman"/>
          <w:sz w:val="28"/>
          <w:szCs w:val="28"/>
          <w:lang w:eastAsia="ru-RU"/>
        </w:rPr>
      </w:pPr>
      <w:r w:rsidRPr="00954435">
        <w:rPr>
          <w:rFonts w:eastAsia="Times New Roman"/>
          <w:sz w:val="28"/>
          <w:szCs w:val="28"/>
          <w:lang w:val="kk-KZ" w:eastAsia="ru-RU"/>
        </w:rPr>
        <w:t>мұнда,</w:t>
      </w:r>
      <w:r w:rsidRPr="00954435">
        <w:rPr>
          <w:rFonts w:eastAsia="Times New Roman"/>
          <w:sz w:val="28"/>
          <w:szCs w:val="28"/>
          <w:lang w:eastAsia="ru-RU"/>
        </w:rPr>
        <w:t xml:space="preserve">                               </w:t>
      </w:r>
    </w:p>
    <w:p w14:paraId="3345DBFB" w14:textId="77777777" w:rsidR="008F5304" w:rsidRDefault="008F5304" w:rsidP="00347BCA">
      <w:pPr>
        <w:spacing w:after="0" w:line="240" w:lineRule="auto"/>
        <w:ind w:firstLine="709"/>
        <w:jc w:val="both"/>
        <w:rPr>
          <w:rFonts w:eastAsia="Times New Roman"/>
          <w:sz w:val="28"/>
          <w:szCs w:val="28"/>
          <w:lang w:eastAsia="ru-RU"/>
        </w:rPr>
      </w:pPr>
    </w:p>
    <w:p w14:paraId="5FC42A9D" w14:textId="173B80DE" w:rsidR="00903C61" w:rsidRDefault="008F5304" w:rsidP="00347BCA">
      <w:pPr>
        <w:spacing w:after="0" w:line="240" w:lineRule="auto"/>
        <w:rPr>
          <w:rFonts w:eastAsia="Times New Roman"/>
          <w:sz w:val="28"/>
          <w:szCs w:val="28"/>
          <w:lang w:val="kk-KZ" w:eastAsia="ru-RU"/>
        </w:rPr>
      </w:pPr>
      <m:oMath>
        <m:r>
          <w:rPr>
            <w:rFonts w:ascii="Cambria Math" w:hAnsi="Cambria Math"/>
            <w:sz w:val="28"/>
            <w:szCs w:val="28"/>
            <w:lang w:eastAsia="ru-RU"/>
          </w:rPr>
          <m:t xml:space="preserve">                                                        </m:t>
        </m:r>
        <m:r>
          <w:rPr>
            <w:rFonts w:ascii="Cambria Math" w:eastAsia="Times New Roman" w:hAnsi="Cambria Math"/>
            <w:sz w:val="28"/>
            <w:szCs w:val="28"/>
            <w:lang w:val="kk-KZ" w:eastAsia="ru-RU"/>
          </w:rPr>
          <m:t>∆АСА=Сi-Cmin</m:t>
        </m:r>
        <m:r>
          <w:rPr>
            <w:rFonts w:ascii="Cambria Math" w:hAnsi="Cambria Math"/>
            <w:sz w:val="28"/>
            <w:szCs w:val="28"/>
            <w:lang w:eastAsia="ru-RU"/>
          </w:rPr>
          <m:t xml:space="preserve">                                                        </m:t>
        </m:r>
      </m:oMath>
      <w:r w:rsidR="00903C61" w:rsidRPr="00954435">
        <w:rPr>
          <w:rFonts w:eastAsia="Times New Roman"/>
          <w:sz w:val="28"/>
          <w:szCs w:val="28"/>
          <w:lang w:val="kk-KZ" w:eastAsia="ru-RU"/>
        </w:rPr>
        <w:t xml:space="preserve"> (</w:t>
      </w:r>
      <w:r w:rsidRPr="0070340F">
        <w:rPr>
          <w:rFonts w:eastAsia="Times New Roman"/>
          <w:sz w:val="28"/>
          <w:szCs w:val="28"/>
          <w:lang w:eastAsia="ru-RU"/>
        </w:rPr>
        <w:t>3</w:t>
      </w:r>
      <w:r w:rsidR="00903C61" w:rsidRPr="00954435">
        <w:rPr>
          <w:rFonts w:eastAsia="Times New Roman"/>
          <w:sz w:val="28"/>
          <w:szCs w:val="28"/>
          <w:lang w:val="kk-KZ" w:eastAsia="ru-RU"/>
        </w:rPr>
        <w:t>)</w:t>
      </w:r>
    </w:p>
    <w:p w14:paraId="60CB7B0B" w14:textId="77777777" w:rsidR="008F5304" w:rsidRPr="00954435" w:rsidRDefault="008F5304" w:rsidP="00347BCA">
      <w:pPr>
        <w:spacing w:after="0" w:line="240" w:lineRule="auto"/>
        <w:rPr>
          <w:rFonts w:eastAsia="Times New Roman"/>
          <w:sz w:val="28"/>
          <w:szCs w:val="28"/>
          <w:lang w:val="kk-KZ" w:eastAsia="ru-RU"/>
        </w:rPr>
      </w:pPr>
    </w:p>
    <w:p w14:paraId="03A3BFCD" w14:textId="77777777" w:rsidR="00903C61" w:rsidRPr="00954435" w:rsidRDefault="00903C61" w:rsidP="00347BCA">
      <w:pPr>
        <w:spacing w:after="0" w:line="240" w:lineRule="auto"/>
        <w:ind w:firstLine="709"/>
        <w:jc w:val="both"/>
        <w:rPr>
          <w:rFonts w:eastAsia="Times New Roman"/>
          <w:sz w:val="28"/>
          <w:szCs w:val="28"/>
          <w:lang w:val="kk-KZ" w:eastAsia="ru-RU"/>
        </w:rPr>
      </w:pPr>
      <w:r w:rsidRPr="00954435">
        <w:rPr>
          <w:rFonts w:eastAsia="Times New Roman"/>
          <w:sz w:val="28"/>
          <w:szCs w:val="28"/>
          <w:lang w:val="kk-KZ" w:eastAsia="ru-RU"/>
        </w:rPr>
        <w:t xml:space="preserve">Cmin-эталонға қатысты зерттелетін ақуыздың алмастырылмайтын аминқышқылдарының ең аз скорларынан, %; Ci – нақты аминқышқылдарының скорларынан, %; n – алмастырылмайтын аминқышқылдарының саны. </w:t>
      </w:r>
    </w:p>
    <w:p w14:paraId="3C01CB21" w14:textId="40B9C22F" w:rsidR="00903C61" w:rsidRDefault="00903C61" w:rsidP="00347BCA">
      <w:pPr>
        <w:spacing w:after="0" w:line="240" w:lineRule="auto"/>
        <w:ind w:firstLine="709"/>
        <w:jc w:val="both"/>
        <w:rPr>
          <w:rFonts w:eastAsia="Times New Roman"/>
          <w:sz w:val="28"/>
          <w:szCs w:val="28"/>
          <w:lang w:val="kk-KZ" w:eastAsia="ru-RU"/>
        </w:rPr>
      </w:pPr>
      <w:r w:rsidRPr="00954435">
        <w:rPr>
          <w:rFonts w:eastAsia="Times New Roman"/>
          <w:sz w:val="28"/>
          <w:szCs w:val="28"/>
          <w:lang w:val="kk-KZ" w:eastAsia="ru-RU"/>
        </w:rPr>
        <w:t>Тағамдық ақуыздың биологиялық құндылығы (БҚ, %) мынадай формула бойынша анықталды:</w:t>
      </w:r>
    </w:p>
    <w:p w14:paraId="315B50E7" w14:textId="77777777" w:rsidR="008F5304" w:rsidRDefault="008F5304" w:rsidP="00347BCA">
      <w:pPr>
        <w:spacing w:after="0" w:line="240" w:lineRule="auto"/>
        <w:ind w:firstLine="709"/>
        <w:jc w:val="both"/>
        <w:rPr>
          <w:rFonts w:eastAsia="Times New Roman"/>
          <w:sz w:val="28"/>
          <w:szCs w:val="28"/>
          <w:lang w:val="kk-KZ" w:eastAsia="ru-RU"/>
        </w:rPr>
      </w:pPr>
    </w:p>
    <w:p w14:paraId="2BDA788C" w14:textId="26645571" w:rsidR="00903C61" w:rsidRDefault="008F5304" w:rsidP="008F5304">
      <w:pPr>
        <w:spacing w:after="0" w:line="240" w:lineRule="auto"/>
        <w:rPr>
          <w:rFonts w:eastAsia="Times New Roman"/>
          <w:sz w:val="28"/>
          <w:szCs w:val="28"/>
          <w:lang w:val="kk-KZ" w:eastAsia="ru-RU"/>
        </w:rPr>
      </w:pPr>
      <m:oMath>
        <m:r>
          <m:rPr>
            <m:sty m:val="p"/>
          </m:rPr>
          <w:rPr>
            <w:rFonts w:ascii="Cambria Math" w:eastAsia="Times New Roman" w:hAnsi="Cambria Math"/>
            <w:sz w:val="28"/>
            <w:szCs w:val="28"/>
            <w:lang w:val="kk-KZ" w:eastAsia="ru-RU"/>
          </w:rPr>
          <m:t xml:space="preserve">                                      </m:t>
        </m:r>
        <m:r>
          <w:rPr>
            <w:rFonts w:ascii="Cambria Math" w:eastAsia="Times New Roman" w:hAnsi="Cambria Math"/>
            <w:sz w:val="28"/>
            <w:szCs w:val="28"/>
            <w:lang w:val="kk-KZ" w:eastAsia="ru-RU"/>
          </w:rPr>
          <m:t xml:space="preserve">                     </m:t>
        </m:r>
        <m:r>
          <m:rPr>
            <m:sty m:val="p"/>
          </m:rPr>
          <w:rPr>
            <w:rFonts w:ascii="Cambria Math" w:eastAsia="Times New Roman" w:hAnsi="Cambria Math"/>
            <w:sz w:val="28"/>
            <w:szCs w:val="28"/>
            <w:lang w:val="kk-KZ" w:eastAsia="ru-RU"/>
          </w:rPr>
          <m:t xml:space="preserve">БҚ=100–АСАК.                                           </m:t>
        </m:r>
        <m:r>
          <w:rPr>
            <w:rFonts w:ascii="Cambria Math" w:eastAsia="Times New Roman" w:hAnsi="Cambria Math"/>
            <w:sz w:val="28"/>
            <w:szCs w:val="28"/>
            <w:lang w:val="kk-KZ" w:eastAsia="ru-RU"/>
          </w:rPr>
          <m:t xml:space="preserve">              </m:t>
        </m:r>
      </m:oMath>
      <w:r w:rsidR="00903C61" w:rsidRPr="00954435">
        <w:rPr>
          <w:rFonts w:eastAsia="Times New Roman"/>
          <w:sz w:val="28"/>
          <w:szCs w:val="28"/>
          <w:lang w:val="kk-KZ" w:eastAsia="ru-RU"/>
        </w:rPr>
        <w:t>(</w:t>
      </w:r>
      <w:r w:rsidRPr="0070340F">
        <w:rPr>
          <w:rFonts w:eastAsia="Times New Roman"/>
          <w:sz w:val="28"/>
          <w:szCs w:val="28"/>
          <w:lang w:val="kk-KZ" w:eastAsia="ru-RU"/>
        </w:rPr>
        <w:t>4</w:t>
      </w:r>
      <w:r w:rsidR="00903C61" w:rsidRPr="00954435">
        <w:rPr>
          <w:rFonts w:eastAsia="Times New Roman"/>
          <w:sz w:val="28"/>
          <w:szCs w:val="28"/>
          <w:lang w:val="kk-KZ" w:eastAsia="ru-RU"/>
        </w:rPr>
        <w:t>)</w:t>
      </w:r>
    </w:p>
    <w:p w14:paraId="34164008" w14:textId="77777777" w:rsidR="008F5304" w:rsidRPr="00954435" w:rsidRDefault="008F5304" w:rsidP="008F5304">
      <w:pPr>
        <w:spacing w:after="0" w:line="240" w:lineRule="auto"/>
        <w:rPr>
          <w:rFonts w:eastAsia="Times New Roman"/>
          <w:sz w:val="28"/>
          <w:szCs w:val="28"/>
          <w:lang w:val="kk-KZ" w:eastAsia="ru-RU"/>
        </w:rPr>
      </w:pPr>
    </w:p>
    <w:p w14:paraId="774F583D" w14:textId="3C05DCBA" w:rsidR="00903C61" w:rsidRDefault="00903C61" w:rsidP="00347BCA">
      <w:pPr>
        <w:spacing w:after="0" w:line="240" w:lineRule="auto"/>
        <w:ind w:firstLine="709"/>
        <w:jc w:val="both"/>
        <w:rPr>
          <w:rFonts w:eastAsia="Times New Roman"/>
          <w:sz w:val="28"/>
          <w:szCs w:val="28"/>
          <w:lang w:val="kk-KZ" w:eastAsia="ru-RU"/>
        </w:rPr>
      </w:pPr>
      <w:r w:rsidRPr="00954435">
        <w:rPr>
          <w:rFonts w:eastAsia="Times New Roman"/>
          <w:sz w:val="28"/>
          <w:szCs w:val="28"/>
          <w:lang w:val="kk-KZ" w:eastAsia="ru-RU"/>
        </w:rPr>
        <w:t>Аминқышқыл құрамының утилитарлық коэффициенті (</w:t>
      </w:r>
      <w:r w:rsidR="008F5304" w:rsidRPr="0070340F">
        <w:rPr>
          <w:rFonts w:eastAsia="Times New Roman"/>
          <w:sz w:val="28"/>
          <w:szCs w:val="28"/>
          <w:lang w:val="kk-KZ" w:eastAsia="ru-RU"/>
        </w:rPr>
        <w:t>5</w:t>
      </w:r>
      <w:r w:rsidRPr="00954435">
        <w:rPr>
          <w:rFonts w:eastAsia="Times New Roman"/>
          <w:sz w:val="28"/>
          <w:szCs w:val="28"/>
          <w:lang w:val="kk-KZ" w:eastAsia="ru-RU"/>
        </w:rPr>
        <w:t>) формула бойынша есептелген. Алмастырылмайтын амин қышқылдарының утилитарлы коэффициенті:</w:t>
      </w:r>
    </w:p>
    <w:p w14:paraId="47F1B18C" w14:textId="77777777" w:rsidR="008F5304" w:rsidRPr="00954435" w:rsidRDefault="008F5304" w:rsidP="00347BCA">
      <w:pPr>
        <w:spacing w:after="0" w:line="240" w:lineRule="auto"/>
        <w:ind w:firstLine="709"/>
        <w:jc w:val="both"/>
        <w:rPr>
          <w:rFonts w:eastAsia="Times New Roman"/>
          <w:sz w:val="28"/>
          <w:szCs w:val="28"/>
          <w:lang w:val="kk-KZ" w:eastAsia="ru-RU"/>
        </w:rPr>
      </w:pPr>
    </w:p>
    <w:p w14:paraId="39F92401" w14:textId="13B9EE6B" w:rsidR="00903C61" w:rsidRDefault="008F5304" w:rsidP="008F5304">
      <w:pPr>
        <w:spacing w:after="0" w:line="240" w:lineRule="auto"/>
        <w:rPr>
          <w:rFonts w:eastAsia="Times New Roman"/>
          <w:sz w:val="28"/>
          <w:szCs w:val="28"/>
          <w:lang w:val="kk-KZ" w:eastAsia="ru-RU"/>
        </w:rPr>
      </w:pPr>
      <m:oMath>
        <m:r>
          <w:rPr>
            <w:rFonts w:ascii="Cambria Math" w:eastAsia="Times New Roman" w:hAnsi="Cambria Math"/>
            <w:sz w:val="28"/>
            <w:szCs w:val="28"/>
            <w:lang w:val="kk-KZ" w:eastAsia="ru-RU"/>
          </w:rPr>
          <m:t xml:space="preserve">                                                                      </m:t>
        </m:r>
        <m:r>
          <m:rPr>
            <m:sty m:val="p"/>
          </m:rPr>
          <w:rPr>
            <w:rFonts w:ascii="Cambria Math" w:eastAsia="Times New Roman" w:hAnsi="Cambria Math"/>
            <w:sz w:val="28"/>
            <w:szCs w:val="28"/>
            <w:lang w:val="kk-KZ" w:eastAsia="ru-RU"/>
          </w:rPr>
          <m:t xml:space="preserve"> </m:t>
        </m:r>
        <m:r>
          <w:rPr>
            <w:rFonts w:ascii="Cambria Math" w:eastAsia="Times New Roman" w:hAnsi="Cambria Math"/>
            <w:sz w:val="28"/>
            <w:szCs w:val="28"/>
            <w:lang w:val="kk-KZ" w:eastAsia="ru-RU"/>
          </w:rPr>
          <m:t>Jj=</m:t>
        </m:r>
        <m:f>
          <m:fPr>
            <m:ctrlPr>
              <w:rPr>
                <w:rFonts w:ascii="Cambria Math" w:eastAsia="Times New Roman" w:hAnsi="Cambria Math"/>
                <w:i/>
                <w:sz w:val="28"/>
                <w:szCs w:val="28"/>
                <w:lang w:val="kk-KZ" w:eastAsia="ru-RU"/>
              </w:rPr>
            </m:ctrlPr>
          </m:fPr>
          <m:num>
            <m:r>
              <w:rPr>
                <w:rFonts w:ascii="Cambria Math" w:eastAsia="Times New Roman" w:hAnsi="Cambria Math"/>
                <w:sz w:val="28"/>
                <w:szCs w:val="28"/>
                <w:lang w:val="kk-KZ" w:eastAsia="ru-RU"/>
              </w:rPr>
              <m:t>Cmin</m:t>
            </m:r>
          </m:num>
          <m:den>
            <m:r>
              <w:rPr>
                <w:rFonts w:ascii="Cambria Math" w:eastAsia="Times New Roman" w:hAnsi="Cambria Math"/>
                <w:sz w:val="28"/>
                <w:szCs w:val="28"/>
                <w:lang w:val="kk-KZ" w:eastAsia="ru-RU"/>
              </w:rPr>
              <m:t>Cj</m:t>
            </m:r>
          </m:den>
        </m:f>
        <m:r>
          <w:rPr>
            <w:rFonts w:ascii="Cambria Math" w:eastAsia="Times New Roman" w:hAnsi="Cambria Math"/>
            <w:sz w:val="28"/>
            <w:szCs w:val="28"/>
            <w:lang w:val="kk-KZ" w:eastAsia="ru-RU"/>
          </w:rPr>
          <m:t xml:space="preserve">                                                             </m:t>
        </m:r>
      </m:oMath>
      <w:r w:rsidR="00903C61" w:rsidRPr="00954435">
        <w:rPr>
          <w:rFonts w:eastAsia="Times New Roman"/>
          <w:sz w:val="28"/>
          <w:szCs w:val="28"/>
          <w:lang w:val="kk-KZ" w:eastAsia="ru-RU"/>
        </w:rPr>
        <w:t xml:space="preserve"> (</w:t>
      </w:r>
      <w:r w:rsidRPr="0070340F">
        <w:rPr>
          <w:rFonts w:eastAsia="Times New Roman"/>
          <w:sz w:val="28"/>
          <w:szCs w:val="28"/>
          <w:lang w:val="kk-KZ" w:eastAsia="ru-RU"/>
        </w:rPr>
        <w:t>5</w:t>
      </w:r>
      <w:r w:rsidR="00903C61" w:rsidRPr="00954435">
        <w:rPr>
          <w:rFonts w:eastAsia="Times New Roman"/>
          <w:sz w:val="28"/>
          <w:szCs w:val="28"/>
          <w:lang w:val="kk-KZ" w:eastAsia="ru-RU"/>
        </w:rPr>
        <w:t>)</w:t>
      </w:r>
    </w:p>
    <w:p w14:paraId="7893F399" w14:textId="77777777" w:rsidR="008F5304" w:rsidRPr="00954435" w:rsidRDefault="008F5304" w:rsidP="00347BCA">
      <w:pPr>
        <w:spacing w:after="0" w:line="240" w:lineRule="auto"/>
        <w:ind w:firstLine="709"/>
        <w:jc w:val="both"/>
        <w:rPr>
          <w:rFonts w:eastAsia="Times New Roman"/>
          <w:sz w:val="28"/>
          <w:szCs w:val="28"/>
          <w:lang w:val="kk-KZ" w:eastAsia="ru-RU"/>
        </w:rPr>
      </w:pPr>
    </w:p>
    <w:p w14:paraId="2ED08B9D" w14:textId="019D53FF" w:rsidR="00903C61" w:rsidRPr="008F5304" w:rsidRDefault="00903C61" w:rsidP="008F5304">
      <w:pPr>
        <w:spacing w:after="0" w:line="240" w:lineRule="auto"/>
        <w:ind w:firstLine="709"/>
        <w:jc w:val="both"/>
        <w:rPr>
          <w:rFonts w:eastAsia="Times New Roman"/>
          <w:sz w:val="28"/>
          <w:szCs w:val="28"/>
          <w:lang w:val="kk-KZ" w:eastAsia="ru-RU"/>
        </w:rPr>
      </w:pPr>
      <w:r w:rsidRPr="00954435">
        <w:rPr>
          <w:rFonts w:eastAsia="Times New Roman"/>
          <w:sz w:val="28"/>
          <w:szCs w:val="28"/>
          <w:lang w:val="kk-KZ" w:eastAsia="ru-RU"/>
        </w:rPr>
        <w:t xml:space="preserve">мұнда Cj – j-ші алмастырылмайтын аминқышқылдарының физиологиялық қажетті нормаға (эталонға) қатысты скоры, %. </w:t>
      </w:r>
    </w:p>
    <w:p w14:paraId="1188CFFE" w14:textId="794C356D" w:rsidR="00903C61" w:rsidRDefault="00903C61" w:rsidP="008F5304">
      <w:pPr>
        <w:spacing w:after="0" w:line="240" w:lineRule="auto"/>
        <w:ind w:firstLine="709"/>
        <w:jc w:val="both"/>
        <w:rPr>
          <w:rFonts w:eastAsia="Times New Roman"/>
          <w:sz w:val="28"/>
          <w:szCs w:val="28"/>
          <w:lang w:val="kk-KZ" w:eastAsia="ru-RU"/>
        </w:rPr>
      </w:pPr>
      <w:r w:rsidRPr="00954435">
        <w:rPr>
          <w:rFonts w:eastAsia="Times New Roman"/>
          <w:sz w:val="28"/>
          <w:szCs w:val="28"/>
          <w:lang w:val="kk-KZ" w:eastAsia="ru-RU"/>
        </w:rPr>
        <w:t xml:space="preserve">Құрамында </w:t>
      </w:r>
      <w:r w:rsidRPr="00A179F2">
        <w:rPr>
          <w:rFonts w:eastAsia="Times New Roman"/>
          <w:sz w:val="28"/>
          <w:szCs w:val="28"/>
          <w:lang w:val="kk-KZ" w:eastAsia="ru-RU"/>
        </w:rPr>
        <w:t>тефтели және котлет түріндегі</w:t>
      </w:r>
      <w:r w:rsidRPr="00954435">
        <w:rPr>
          <w:rFonts w:eastAsia="Times New Roman"/>
          <w:sz w:val="28"/>
          <w:szCs w:val="28"/>
          <w:lang w:val="kk-KZ" w:eastAsia="ru-RU"/>
        </w:rPr>
        <w:t xml:space="preserve"> соя ұны бар жартылай дайын ет өнімдерінің көп компонентті рецептурасын жасау үшін "Etalon" бағдарламалық кешенін компьютерлік модельдеу әдісі қолданылған. осы компьютерлік бағдарламаны қолдана отырып, ақуыз және алмастырылмайтын аминқышқылдарының құрамына ет жартылай фабрикатының теңгерімділік деңгейі бағаланды.</w:t>
      </w:r>
      <w:r w:rsidRPr="00421551">
        <w:rPr>
          <w:rFonts w:eastAsia="Times New Roman"/>
          <w:sz w:val="28"/>
          <w:szCs w:val="28"/>
          <w:lang w:val="kk-KZ" w:eastAsia="ru-RU"/>
        </w:rPr>
        <w:t xml:space="preserve">  </w:t>
      </w:r>
    </w:p>
    <w:p w14:paraId="48A00177" w14:textId="77777777" w:rsidR="00903C61" w:rsidRPr="00903C61" w:rsidRDefault="00903C61" w:rsidP="008F5304">
      <w:pPr>
        <w:pStyle w:val="111"/>
        <w:ind w:left="0" w:firstLine="709"/>
        <w:jc w:val="both"/>
        <w:rPr>
          <w:lang w:val="kk-KZ"/>
        </w:rPr>
      </w:pPr>
    </w:p>
    <w:p w14:paraId="3D6502EE" w14:textId="77777777" w:rsidR="007E7751" w:rsidRPr="00611474" w:rsidRDefault="007E7751" w:rsidP="008F5304">
      <w:pPr>
        <w:pStyle w:val="111"/>
        <w:ind w:left="0" w:firstLine="709"/>
        <w:jc w:val="both"/>
        <w:rPr>
          <w:lang w:val="kk-KZ"/>
        </w:rPr>
      </w:pPr>
      <w:r w:rsidRPr="00611474">
        <w:rPr>
          <w:lang w:val="kk-KZ"/>
        </w:rPr>
        <w:t>2.</w:t>
      </w:r>
      <w:r w:rsidR="002819A6" w:rsidRPr="00611474">
        <w:rPr>
          <w:lang w:val="kk-KZ"/>
        </w:rPr>
        <w:t>4</w:t>
      </w:r>
      <w:r w:rsidRPr="00611474">
        <w:rPr>
          <w:lang w:val="kk-KZ"/>
        </w:rPr>
        <w:t xml:space="preserve"> Зерттеу әдістері</w:t>
      </w:r>
      <w:bookmarkEnd w:id="70"/>
      <w:bookmarkEnd w:id="71"/>
      <w:bookmarkEnd w:id="72"/>
      <w:r w:rsidRPr="00611474">
        <w:rPr>
          <w:lang w:val="kk-KZ"/>
        </w:rPr>
        <w:t xml:space="preserve"> </w:t>
      </w:r>
    </w:p>
    <w:p w14:paraId="672E2FFD" w14:textId="3F927A12" w:rsidR="00174D1D" w:rsidRPr="00421551" w:rsidRDefault="00174D1D" w:rsidP="008F5304">
      <w:pPr>
        <w:spacing w:after="0" w:line="240" w:lineRule="auto"/>
        <w:ind w:firstLine="709"/>
        <w:jc w:val="both"/>
        <w:rPr>
          <w:rFonts w:eastAsia="Times New Roman"/>
          <w:sz w:val="28"/>
          <w:szCs w:val="28"/>
          <w:lang w:val="kk-KZ" w:bidi="en-US"/>
        </w:rPr>
      </w:pPr>
      <w:r w:rsidRPr="00421551">
        <w:rPr>
          <w:rFonts w:eastAsia="Times New Roman"/>
          <w:sz w:val="28"/>
          <w:szCs w:val="28"/>
          <w:lang w:val="kk-KZ" w:bidi="en-US"/>
        </w:rPr>
        <w:t>Ұзақ мерзімді сақтау өнімдерінің микрофлорасын зерттеу кезінде микробиологияның классикалық әдістері пайдаланылды: микробиологиялық талдау үшін үлгілерді іріктеу және үлгілерді дайындау әдістері, микроорганизмдерді өсіру әдістері: микробиологиялық көрсеткіштердің тұқымдануының жиынтығы Total Aerobic Count (TAC),   Enterobacteriaceae , Coliform, E. coli бактерияларды, патогендік микроорганизмдерді, оның ішінде сальмонелла, көгеруді анықтайтын зерттеулер жүргізілді [</w:t>
      </w:r>
      <w:r w:rsidR="00051038">
        <w:rPr>
          <w:rFonts w:eastAsia="Times New Roman"/>
          <w:sz w:val="28"/>
          <w:szCs w:val="28"/>
          <w:lang w:val="kk-KZ" w:bidi="en-US"/>
        </w:rPr>
        <w:t>1</w:t>
      </w:r>
      <w:r w:rsidR="00046DD0">
        <w:rPr>
          <w:rFonts w:eastAsia="Times New Roman"/>
          <w:sz w:val="28"/>
          <w:szCs w:val="28"/>
          <w:lang w:val="kk-KZ" w:bidi="en-US"/>
        </w:rPr>
        <w:t>29</w:t>
      </w:r>
      <w:r w:rsidRPr="00421551">
        <w:rPr>
          <w:rFonts w:eastAsia="Times New Roman"/>
          <w:sz w:val="28"/>
          <w:szCs w:val="28"/>
          <w:lang w:val="kk-KZ" w:bidi="en-US"/>
        </w:rPr>
        <w:t xml:space="preserve">]. </w:t>
      </w:r>
    </w:p>
    <w:p w14:paraId="71F3DA58" w14:textId="77777777" w:rsidR="007E7751" w:rsidRPr="00421551" w:rsidRDefault="007E7751" w:rsidP="008F5304">
      <w:pPr>
        <w:spacing w:after="0" w:line="240" w:lineRule="auto"/>
        <w:ind w:firstLine="709"/>
        <w:jc w:val="both"/>
        <w:rPr>
          <w:sz w:val="28"/>
          <w:szCs w:val="28"/>
          <w:lang w:val="kk-KZ"/>
        </w:rPr>
      </w:pPr>
      <w:r w:rsidRPr="00421551">
        <w:rPr>
          <w:sz w:val="28"/>
          <w:szCs w:val="28"/>
          <w:lang w:val="kk-KZ"/>
        </w:rPr>
        <w:t>Зерттеулер нормативтік құжаттар талаптарына сәйкес жүргізілді:</w:t>
      </w:r>
    </w:p>
    <w:p w14:paraId="330C4F37" w14:textId="77777777" w:rsidR="00F33B3C" w:rsidRPr="00421551" w:rsidRDefault="005818F9" w:rsidP="008F5304">
      <w:pPr>
        <w:spacing w:after="0" w:line="240" w:lineRule="auto"/>
        <w:ind w:firstLine="709"/>
        <w:jc w:val="both"/>
        <w:rPr>
          <w:sz w:val="28"/>
          <w:szCs w:val="28"/>
          <w:lang w:val="kk-KZ"/>
        </w:rPr>
      </w:pPr>
      <w:r w:rsidRPr="00421551">
        <w:rPr>
          <w:sz w:val="28"/>
          <w:szCs w:val="28"/>
          <w:lang w:val="kk-KZ"/>
        </w:rPr>
        <w:t xml:space="preserve">ISO 11290-1:1996. </w:t>
      </w:r>
      <w:r w:rsidR="00F33B3C" w:rsidRPr="00421551">
        <w:rPr>
          <w:sz w:val="28"/>
          <w:szCs w:val="28"/>
          <w:lang w:val="kk-KZ"/>
        </w:rPr>
        <w:t>Тағам өнімдері мен мал азығының микробиологиясы.</w:t>
      </w:r>
      <w:r w:rsidRPr="00421551">
        <w:rPr>
          <w:sz w:val="28"/>
          <w:szCs w:val="28"/>
          <w:lang w:val="kk-KZ"/>
        </w:rPr>
        <w:t xml:space="preserve"> </w:t>
      </w:r>
      <w:r w:rsidR="00F33B3C" w:rsidRPr="00421551">
        <w:rPr>
          <w:sz w:val="28"/>
          <w:szCs w:val="28"/>
          <w:lang w:val="kk-KZ"/>
        </w:rPr>
        <w:t xml:space="preserve">Listeria monocytogenes микроағзаларын анықтау және есептеудің көлденең әдістері </w:t>
      </w:r>
    </w:p>
    <w:p w14:paraId="7A47C486" w14:textId="77777777" w:rsidR="00F33B3C" w:rsidRPr="00421551" w:rsidRDefault="005818F9" w:rsidP="008F5304">
      <w:pPr>
        <w:spacing w:after="0" w:line="240" w:lineRule="auto"/>
        <w:ind w:firstLine="709"/>
        <w:jc w:val="both"/>
        <w:rPr>
          <w:sz w:val="28"/>
          <w:szCs w:val="28"/>
          <w:lang w:val="kk-KZ"/>
        </w:rPr>
      </w:pPr>
      <w:r w:rsidRPr="00421551">
        <w:rPr>
          <w:sz w:val="28"/>
          <w:szCs w:val="28"/>
          <w:lang w:val="kk-KZ"/>
        </w:rPr>
        <w:t xml:space="preserve">ISO 6579:2002. </w:t>
      </w:r>
      <w:r w:rsidR="00F33B3C" w:rsidRPr="00421551">
        <w:rPr>
          <w:sz w:val="28"/>
          <w:szCs w:val="28"/>
          <w:lang w:val="kk-KZ"/>
        </w:rPr>
        <w:t>Тағам өнімдері мен мал азығының микробиологиясы.</w:t>
      </w:r>
      <w:r w:rsidRPr="00421551">
        <w:rPr>
          <w:sz w:val="28"/>
          <w:szCs w:val="28"/>
          <w:lang w:val="kk-KZ"/>
        </w:rPr>
        <w:t xml:space="preserve"> </w:t>
      </w:r>
      <w:r w:rsidR="00F33B3C" w:rsidRPr="00421551">
        <w:rPr>
          <w:sz w:val="28"/>
          <w:szCs w:val="28"/>
          <w:lang w:val="kk-KZ"/>
        </w:rPr>
        <w:t>Salmonella spp сaльмонелланы анықтаудың көлденең әдісі</w:t>
      </w:r>
    </w:p>
    <w:p w14:paraId="2E4B36D3" w14:textId="681D9AA1" w:rsidR="00F33B3C" w:rsidRPr="00421551" w:rsidRDefault="00F33B3C" w:rsidP="008F5304">
      <w:pPr>
        <w:spacing w:after="0" w:line="240" w:lineRule="auto"/>
        <w:ind w:firstLine="709"/>
        <w:jc w:val="both"/>
        <w:rPr>
          <w:sz w:val="28"/>
          <w:szCs w:val="28"/>
          <w:lang w:val="kk-KZ"/>
        </w:rPr>
      </w:pPr>
      <w:r w:rsidRPr="00421551">
        <w:rPr>
          <w:sz w:val="28"/>
          <w:szCs w:val="28"/>
          <w:lang w:val="kk-KZ"/>
        </w:rPr>
        <w:lastRenderedPageBreak/>
        <w:t xml:space="preserve">ISO </w:t>
      </w:r>
      <w:r w:rsidR="005818F9" w:rsidRPr="00421551">
        <w:rPr>
          <w:sz w:val="28"/>
          <w:szCs w:val="28"/>
          <w:lang w:val="kk-KZ"/>
        </w:rPr>
        <w:t xml:space="preserve">6888-1:1999. </w:t>
      </w:r>
      <w:r w:rsidRPr="00421551">
        <w:rPr>
          <w:sz w:val="28"/>
          <w:szCs w:val="28"/>
          <w:lang w:val="kk-KZ"/>
        </w:rPr>
        <w:t>Тағам өнімдері мен мал азығының микробиологиясы. Коaгулaзa-оң стафилококктарды (Staphylococcus aureus және басқа түрлері) есептеудің көлденең әдісі. Бөлім 1. Бейд-Пaркер агар ортасын қолдану әдісі.  Зерттеулер қатал түрде қолданыстағы ережелер мен нормативтік құжаттарға сәйкес жүргізіледі. Бастапқы шикізат массасын (бройлер құс еті) статикалық өлшеумен анықтайды. Технологиялық өңдеу үрдісі кезінде массаның өзгерісін өңдеуден кейінгі массаның бастапқы массаға қатынасы арқылы анықтады</w:t>
      </w:r>
      <w:r w:rsidR="005818F9" w:rsidRPr="00421551">
        <w:rPr>
          <w:sz w:val="28"/>
          <w:szCs w:val="28"/>
          <w:lang w:val="kk-KZ"/>
        </w:rPr>
        <w:t>[</w:t>
      </w:r>
      <w:r w:rsidR="00046DD0">
        <w:rPr>
          <w:sz w:val="28"/>
          <w:szCs w:val="28"/>
          <w:lang w:val="kk-KZ"/>
        </w:rPr>
        <w:t>130</w:t>
      </w:r>
      <w:r w:rsidR="005818F9" w:rsidRPr="00421551">
        <w:rPr>
          <w:sz w:val="28"/>
          <w:szCs w:val="28"/>
          <w:lang w:val="kk-KZ"/>
        </w:rPr>
        <w:t xml:space="preserve">]. </w:t>
      </w:r>
    </w:p>
    <w:p w14:paraId="16831718" w14:textId="77777777" w:rsidR="00BE66FA" w:rsidRDefault="002F70E1" w:rsidP="008F5304">
      <w:pPr>
        <w:spacing w:after="0" w:line="240" w:lineRule="auto"/>
        <w:ind w:firstLine="709"/>
        <w:jc w:val="both"/>
        <w:rPr>
          <w:sz w:val="28"/>
          <w:szCs w:val="28"/>
          <w:lang w:val="kk-KZ"/>
        </w:rPr>
      </w:pPr>
      <w:r w:rsidRPr="00421551">
        <w:rPr>
          <w:sz w:val="28"/>
          <w:szCs w:val="28"/>
          <w:lang w:val="kk-KZ"/>
        </w:rPr>
        <w:t>Тұз</w:t>
      </w:r>
      <w:r w:rsidR="00CB08BA" w:rsidRPr="00421551">
        <w:rPr>
          <w:sz w:val="28"/>
          <w:szCs w:val="28"/>
          <w:lang w:val="kk-KZ"/>
        </w:rPr>
        <w:t xml:space="preserve">, </w:t>
      </w:r>
      <w:r w:rsidRPr="00421551">
        <w:rPr>
          <w:sz w:val="28"/>
          <w:szCs w:val="28"/>
          <w:lang w:val="kk-KZ"/>
        </w:rPr>
        <w:t>судың органолептикалық көрсеткіштерін</w:t>
      </w:r>
      <w:r w:rsidR="00CB08BA" w:rsidRPr="00421551">
        <w:rPr>
          <w:sz w:val="28"/>
          <w:szCs w:val="28"/>
          <w:lang w:val="kk-KZ"/>
        </w:rPr>
        <w:t xml:space="preserve"> ГОСТ 13830-91, ГОСТ 2874-82</w:t>
      </w:r>
      <w:r w:rsidRPr="00421551">
        <w:rPr>
          <w:sz w:val="28"/>
          <w:szCs w:val="28"/>
          <w:lang w:val="kk-KZ"/>
        </w:rPr>
        <w:t xml:space="preserve"> стандарт талаптарына сәйкес анықталды. </w:t>
      </w:r>
    </w:p>
    <w:p w14:paraId="3E19B069" w14:textId="77777777" w:rsidR="00CB08BA" w:rsidRPr="00421551" w:rsidRDefault="00CB08BA" w:rsidP="008F5304">
      <w:pPr>
        <w:spacing w:after="0" w:line="240" w:lineRule="auto"/>
        <w:ind w:firstLine="709"/>
        <w:jc w:val="both"/>
        <w:rPr>
          <w:sz w:val="28"/>
          <w:szCs w:val="28"/>
          <w:lang w:val="kk-KZ"/>
        </w:rPr>
      </w:pPr>
      <w:r w:rsidRPr="00421551">
        <w:rPr>
          <w:sz w:val="28"/>
          <w:szCs w:val="28"/>
          <w:lang w:val="kk-KZ"/>
        </w:rPr>
        <w:t xml:space="preserve"> </w:t>
      </w:r>
    </w:p>
    <w:p w14:paraId="7A918AED" w14:textId="757BC535" w:rsidR="00CB08BA" w:rsidRDefault="002F70E1" w:rsidP="00013F22">
      <w:pPr>
        <w:spacing w:after="0" w:line="240" w:lineRule="auto"/>
        <w:jc w:val="both"/>
        <w:rPr>
          <w:sz w:val="28"/>
          <w:szCs w:val="28"/>
          <w:lang w:val="kk-KZ"/>
        </w:rPr>
      </w:pPr>
      <w:r w:rsidRPr="00421551">
        <w:rPr>
          <w:sz w:val="28"/>
          <w:szCs w:val="28"/>
          <w:lang w:val="kk-KZ"/>
        </w:rPr>
        <w:t xml:space="preserve">Кесте </w:t>
      </w:r>
      <w:r w:rsidR="00EF65B6">
        <w:rPr>
          <w:sz w:val="28"/>
          <w:szCs w:val="28"/>
          <w:lang w:val="kk-KZ"/>
        </w:rPr>
        <w:t>8</w:t>
      </w:r>
      <w:r w:rsidR="009435AB" w:rsidRPr="0019431D">
        <w:rPr>
          <w:sz w:val="28"/>
          <w:szCs w:val="28"/>
          <w:lang w:val="kk-KZ"/>
        </w:rPr>
        <w:t xml:space="preserve"> </w:t>
      </w:r>
      <w:r w:rsidR="009435AB" w:rsidRPr="005E0047">
        <w:rPr>
          <w:rFonts w:eastAsia="Times New Roman"/>
          <w:sz w:val="28"/>
          <w:szCs w:val="28"/>
          <w:lang w:val="kk-KZ" w:eastAsia="ru-RU"/>
        </w:rPr>
        <w:t xml:space="preserve"> – </w:t>
      </w:r>
      <w:r w:rsidRPr="00421551">
        <w:rPr>
          <w:sz w:val="28"/>
          <w:szCs w:val="28"/>
          <w:lang w:val="kk-KZ"/>
        </w:rPr>
        <w:t>Шикізат сапасын анықтау әдістері мен көрсеткіштері</w:t>
      </w:r>
    </w:p>
    <w:p w14:paraId="3CD74ADB" w14:textId="77777777" w:rsidR="00E725C9" w:rsidRPr="00421551" w:rsidRDefault="00E725C9" w:rsidP="00013F22">
      <w:pPr>
        <w:spacing w:after="0" w:line="240" w:lineRule="auto"/>
        <w:jc w:val="both"/>
        <w:rPr>
          <w:sz w:val="28"/>
          <w:szCs w:val="28"/>
          <w:lang w:val="kk-KZ"/>
        </w:rPr>
      </w:pPr>
    </w:p>
    <w:tbl>
      <w:tblPr>
        <w:tblW w:w="95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3543"/>
        <w:gridCol w:w="3787"/>
      </w:tblGrid>
      <w:tr w:rsidR="00CB08BA" w:rsidRPr="00421551" w14:paraId="51029BC9" w14:textId="77777777" w:rsidTr="00CC149B">
        <w:trPr>
          <w:trHeight w:val="646"/>
          <w:jc w:val="center"/>
        </w:trPr>
        <w:tc>
          <w:tcPr>
            <w:tcW w:w="2235" w:type="dxa"/>
          </w:tcPr>
          <w:p w14:paraId="3C8B9DAF" w14:textId="77777777" w:rsidR="00CB08BA" w:rsidRPr="008F5304" w:rsidRDefault="002F70E1" w:rsidP="008F5304">
            <w:pPr>
              <w:spacing w:after="0" w:line="240" w:lineRule="auto"/>
              <w:rPr>
                <w:bCs/>
                <w:sz w:val="24"/>
                <w:szCs w:val="24"/>
                <w:lang w:val="kk-KZ"/>
              </w:rPr>
            </w:pPr>
            <w:r w:rsidRPr="008F5304">
              <w:rPr>
                <w:bCs/>
                <w:sz w:val="24"/>
                <w:szCs w:val="24"/>
                <w:lang w:val="kk-KZ"/>
              </w:rPr>
              <w:t>Шикізат атауы</w:t>
            </w:r>
          </w:p>
        </w:tc>
        <w:tc>
          <w:tcPr>
            <w:tcW w:w="3543" w:type="dxa"/>
          </w:tcPr>
          <w:p w14:paraId="532D1884" w14:textId="77777777" w:rsidR="00CB08BA" w:rsidRPr="008F5304" w:rsidRDefault="008327E9" w:rsidP="008F5304">
            <w:pPr>
              <w:spacing w:after="0" w:line="240" w:lineRule="auto"/>
              <w:rPr>
                <w:bCs/>
                <w:sz w:val="24"/>
                <w:szCs w:val="24"/>
                <w:lang w:val="kk-KZ"/>
              </w:rPr>
            </w:pPr>
            <w:r w:rsidRPr="008F5304">
              <w:rPr>
                <w:bCs/>
                <w:sz w:val="24"/>
                <w:szCs w:val="24"/>
                <w:lang w:val="kk-KZ"/>
              </w:rPr>
              <w:t>Сапа  көрсеткіштері, өлшем бірлігі</w:t>
            </w:r>
          </w:p>
        </w:tc>
        <w:tc>
          <w:tcPr>
            <w:tcW w:w="3787" w:type="dxa"/>
          </w:tcPr>
          <w:p w14:paraId="041266E9" w14:textId="77777777" w:rsidR="00CB08BA" w:rsidRPr="008F5304" w:rsidRDefault="008327E9" w:rsidP="008F5304">
            <w:pPr>
              <w:spacing w:after="0" w:line="240" w:lineRule="auto"/>
              <w:rPr>
                <w:bCs/>
                <w:sz w:val="24"/>
                <w:szCs w:val="24"/>
                <w:lang w:val="kk-KZ"/>
              </w:rPr>
            </w:pPr>
            <w:r w:rsidRPr="008F5304">
              <w:rPr>
                <w:bCs/>
                <w:sz w:val="24"/>
                <w:szCs w:val="24"/>
                <w:lang w:val="kk-KZ"/>
              </w:rPr>
              <w:t>Әдістеме</w:t>
            </w:r>
          </w:p>
        </w:tc>
      </w:tr>
      <w:tr w:rsidR="009F34B8" w:rsidRPr="00421551" w14:paraId="2D2EC670" w14:textId="77777777" w:rsidTr="00CC149B">
        <w:trPr>
          <w:trHeight w:val="695"/>
          <w:jc w:val="center"/>
        </w:trPr>
        <w:tc>
          <w:tcPr>
            <w:tcW w:w="2235" w:type="dxa"/>
            <w:vMerge w:val="restart"/>
          </w:tcPr>
          <w:p w14:paraId="6C1F4F20" w14:textId="77777777" w:rsidR="009F34B8" w:rsidRPr="008F5304" w:rsidRDefault="009F34B8" w:rsidP="008F5304">
            <w:pPr>
              <w:spacing w:after="0" w:line="240" w:lineRule="auto"/>
              <w:jc w:val="left"/>
              <w:rPr>
                <w:bCs/>
                <w:sz w:val="24"/>
                <w:szCs w:val="24"/>
                <w:lang w:val="kk-KZ"/>
              </w:rPr>
            </w:pPr>
            <w:r w:rsidRPr="008F5304">
              <w:rPr>
                <w:bCs/>
                <w:sz w:val="24"/>
                <w:szCs w:val="24"/>
                <w:lang w:val="kk-KZ"/>
              </w:rPr>
              <w:t>Соя ұны</w:t>
            </w:r>
          </w:p>
        </w:tc>
        <w:tc>
          <w:tcPr>
            <w:tcW w:w="3543" w:type="dxa"/>
          </w:tcPr>
          <w:p w14:paraId="082B680E" w14:textId="77777777" w:rsidR="009F34B8" w:rsidRPr="008F5304" w:rsidRDefault="009F34B8" w:rsidP="008F5304">
            <w:pPr>
              <w:spacing w:after="0" w:line="240" w:lineRule="auto"/>
              <w:jc w:val="left"/>
              <w:rPr>
                <w:bCs/>
                <w:sz w:val="24"/>
                <w:szCs w:val="24"/>
                <w:lang w:val="kk-KZ"/>
              </w:rPr>
            </w:pPr>
            <w:r w:rsidRPr="008F5304">
              <w:rPr>
                <w:bCs/>
                <w:sz w:val="24"/>
                <w:szCs w:val="24"/>
                <w:lang w:val="kk-KZ"/>
              </w:rPr>
              <w:t>Ылғалдың массалық үлесі,%</w:t>
            </w:r>
          </w:p>
        </w:tc>
        <w:tc>
          <w:tcPr>
            <w:tcW w:w="3787" w:type="dxa"/>
          </w:tcPr>
          <w:p w14:paraId="04438415" w14:textId="77777777" w:rsidR="009F34B8" w:rsidRPr="008F5304" w:rsidRDefault="009F34B8" w:rsidP="008F5304">
            <w:pPr>
              <w:spacing w:after="0" w:line="240" w:lineRule="auto"/>
              <w:jc w:val="left"/>
              <w:rPr>
                <w:bCs/>
                <w:sz w:val="24"/>
                <w:szCs w:val="24"/>
                <w:lang w:val="kk-KZ"/>
              </w:rPr>
            </w:pPr>
            <w:r w:rsidRPr="008F5304">
              <w:rPr>
                <w:bCs/>
                <w:sz w:val="24"/>
                <w:szCs w:val="24"/>
                <w:lang w:val="kk-KZ"/>
              </w:rPr>
              <w:t>Арбитражды әдіс</w:t>
            </w:r>
          </w:p>
        </w:tc>
      </w:tr>
      <w:tr w:rsidR="009F34B8" w:rsidRPr="00421551" w14:paraId="4304BEE6" w14:textId="77777777" w:rsidTr="00CC149B">
        <w:trPr>
          <w:trHeight w:val="385"/>
          <w:jc w:val="center"/>
        </w:trPr>
        <w:tc>
          <w:tcPr>
            <w:tcW w:w="2235" w:type="dxa"/>
            <w:vMerge/>
          </w:tcPr>
          <w:p w14:paraId="767F81FD" w14:textId="77777777" w:rsidR="009F34B8" w:rsidRPr="008F5304" w:rsidRDefault="009F34B8" w:rsidP="008F5304">
            <w:pPr>
              <w:spacing w:after="0" w:line="240" w:lineRule="auto"/>
              <w:jc w:val="left"/>
              <w:rPr>
                <w:bCs/>
                <w:sz w:val="24"/>
                <w:szCs w:val="24"/>
                <w:lang w:val="kk-KZ"/>
              </w:rPr>
            </w:pPr>
          </w:p>
        </w:tc>
        <w:tc>
          <w:tcPr>
            <w:tcW w:w="3543" w:type="dxa"/>
            <w:tcBorders>
              <w:bottom w:val="single" w:sz="4" w:space="0" w:color="auto"/>
            </w:tcBorders>
          </w:tcPr>
          <w:p w14:paraId="14AAB5CF" w14:textId="77777777" w:rsidR="009F34B8" w:rsidRPr="008F5304" w:rsidRDefault="009F34B8" w:rsidP="008F5304">
            <w:pPr>
              <w:spacing w:after="0" w:line="240" w:lineRule="auto"/>
              <w:jc w:val="left"/>
              <w:rPr>
                <w:bCs/>
                <w:sz w:val="24"/>
                <w:szCs w:val="24"/>
                <w:lang w:val="kk-KZ"/>
              </w:rPr>
            </w:pPr>
            <w:r w:rsidRPr="008F5304">
              <w:rPr>
                <w:bCs/>
                <w:sz w:val="24"/>
                <w:szCs w:val="24"/>
                <w:lang w:val="kk-KZ"/>
              </w:rPr>
              <w:t>Ұнның ірілігі</w:t>
            </w:r>
          </w:p>
        </w:tc>
        <w:tc>
          <w:tcPr>
            <w:tcW w:w="3787" w:type="dxa"/>
            <w:tcBorders>
              <w:bottom w:val="single" w:sz="4" w:space="0" w:color="auto"/>
            </w:tcBorders>
          </w:tcPr>
          <w:p w14:paraId="740D7314" w14:textId="77777777" w:rsidR="009F34B8" w:rsidRPr="008F5304" w:rsidRDefault="009F34B8" w:rsidP="008F5304">
            <w:pPr>
              <w:spacing w:after="0" w:line="240" w:lineRule="auto"/>
              <w:jc w:val="left"/>
              <w:rPr>
                <w:bCs/>
                <w:sz w:val="24"/>
                <w:szCs w:val="24"/>
                <w:lang w:val="kk-KZ"/>
              </w:rPr>
            </w:pPr>
            <w:r w:rsidRPr="008F5304">
              <w:rPr>
                <w:bCs/>
                <w:sz w:val="24"/>
                <w:szCs w:val="24"/>
                <w:lang w:val="kk-KZ"/>
              </w:rPr>
              <w:t>Жібек електе елеу</w:t>
            </w:r>
          </w:p>
        </w:tc>
      </w:tr>
      <w:tr w:rsidR="009F34B8" w:rsidRPr="00421551" w14:paraId="773846CD" w14:textId="77777777" w:rsidTr="00CC149B">
        <w:trPr>
          <w:trHeight w:val="406"/>
          <w:jc w:val="center"/>
        </w:trPr>
        <w:tc>
          <w:tcPr>
            <w:tcW w:w="2235" w:type="dxa"/>
            <w:vMerge/>
          </w:tcPr>
          <w:p w14:paraId="281C687B" w14:textId="77777777" w:rsidR="009F34B8" w:rsidRPr="008F5304" w:rsidRDefault="009F34B8" w:rsidP="008F5304">
            <w:pPr>
              <w:spacing w:after="0" w:line="240" w:lineRule="auto"/>
              <w:jc w:val="left"/>
              <w:rPr>
                <w:bCs/>
                <w:sz w:val="24"/>
                <w:szCs w:val="24"/>
                <w:lang w:val="kk-KZ"/>
              </w:rPr>
            </w:pPr>
          </w:p>
        </w:tc>
        <w:tc>
          <w:tcPr>
            <w:tcW w:w="3543" w:type="dxa"/>
            <w:tcBorders>
              <w:bottom w:val="single" w:sz="4" w:space="0" w:color="auto"/>
            </w:tcBorders>
          </w:tcPr>
          <w:p w14:paraId="64E0F1E0" w14:textId="77777777" w:rsidR="009F34B8" w:rsidRPr="008F5304" w:rsidRDefault="009F34B8" w:rsidP="008F5304">
            <w:pPr>
              <w:spacing w:after="0" w:line="240" w:lineRule="auto"/>
              <w:jc w:val="left"/>
              <w:rPr>
                <w:bCs/>
                <w:sz w:val="24"/>
                <w:szCs w:val="24"/>
                <w:lang w:val="kk-KZ"/>
              </w:rPr>
            </w:pPr>
            <w:r w:rsidRPr="008F5304">
              <w:rPr>
                <w:sz w:val="24"/>
                <w:szCs w:val="24"/>
                <w:lang w:val="kk-KZ"/>
              </w:rPr>
              <w:t>Минералдық құрамы</w:t>
            </w:r>
          </w:p>
        </w:tc>
        <w:tc>
          <w:tcPr>
            <w:tcW w:w="3787" w:type="dxa"/>
            <w:tcBorders>
              <w:bottom w:val="single" w:sz="4" w:space="0" w:color="auto"/>
            </w:tcBorders>
          </w:tcPr>
          <w:p w14:paraId="24AC0B3F" w14:textId="77777777" w:rsidR="009F34B8" w:rsidRPr="008F5304" w:rsidRDefault="009F34B8" w:rsidP="008F5304">
            <w:pPr>
              <w:spacing w:after="0" w:line="240" w:lineRule="auto"/>
              <w:jc w:val="left"/>
              <w:rPr>
                <w:bCs/>
                <w:sz w:val="24"/>
                <w:szCs w:val="24"/>
                <w:lang w:val="kk-KZ"/>
              </w:rPr>
            </w:pPr>
            <w:proofErr w:type="spellStart"/>
            <w:r w:rsidRPr="008F5304">
              <w:rPr>
                <w:sz w:val="24"/>
                <w:szCs w:val="24"/>
              </w:rPr>
              <w:t>Ионоселектив</w:t>
            </w:r>
            <w:proofErr w:type="spellEnd"/>
            <w:r w:rsidRPr="008F5304">
              <w:rPr>
                <w:sz w:val="24"/>
                <w:szCs w:val="24"/>
                <w:lang w:val="kk-KZ"/>
              </w:rPr>
              <w:t>ті әдіс</w:t>
            </w:r>
          </w:p>
        </w:tc>
      </w:tr>
      <w:tr w:rsidR="009F34B8" w:rsidRPr="009E41AC" w14:paraId="0AF7F00E" w14:textId="77777777" w:rsidTr="00CC149B">
        <w:trPr>
          <w:trHeight w:val="624"/>
          <w:jc w:val="center"/>
        </w:trPr>
        <w:tc>
          <w:tcPr>
            <w:tcW w:w="2235" w:type="dxa"/>
            <w:vMerge/>
          </w:tcPr>
          <w:p w14:paraId="45011B49" w14:textId="77777777" w:rsidR="009F34B8" w:rsidRPr="008F5304" w:rsidRDefault="009F34B8" w:rsidP="008F5304">
            <w:pPr>
              <w:spacing w:after="0" w:line="240" w:lineRule="auto"/>
              <w:jc w:val="left"/>
              <w:rPr>
                <w:bCs/>
                <w:sz w:val="24"/>
                <w:szCs w:val="24"/>
                <w:lang w:val="kk-KZ"/>
              </w:rPr>
            </w:pPr>
          </w:p>
        </w:tc>
        <w:tc>
          <w:tcPr>
            <w:tcW w:w="3543" w:type="dxa"/>
            <w:tcBorders>
              <w:bottom w:val="single" w:sz="4" w:space="0" w:color="auto"/>
            </w:tcBorders>
          </w:tcPr>
          <w:p w14:paraId="5680A040" w14:textId="77777777" w:rsidR="009F34B8" w:rsidRPr="008F5304" w:rsidRDefault="009F34B8" w:rsidP="008F5304">
            <w:pPr>
              <w:spacing w:after="0" w:line="240" w:lineRule="auto"/>
              <w:jc w:val="left"/>
              <w:rPr>
                <w:bCs/>
                <w:sz w:val="24"/>
                <w:szCs w:val="24"/>
                <w:lang w:val="kk-KZ"/>
              </w:rPr>
            </w:pPr>
            <w:r w:rsidRPr="008F5304">
              <w:rPr>
                <w:sz w:val="24"/>
                <w:szCs w:val="24"/>
                <w:lang w:val="kk-KZ"/>
              </w:rPr>
              <w:t>Аминқышқылдық құрамы</w:t>
            </w:r>
          </w:p>
        </w:tc>
        <w:tc>
          <w:tcPr>
            <w:tcW w:w="3787" w:type="dxa"/>
            <w:tcBorders>
              <w:bottom w:val="single" w:sz="4" w:space="0" w:color="auto"/>
            </w:tcBorders>
          </w:tcPr>
          <w:p w14:paraId="1F90A433" w14:textId="77777777" w:rsidR="009F34B8" w:rsidRPr="008F5304" w:rsidRDefault="009F34B8" w:rsidP="008F5304">
            <w:pPr>
              <w:spacing w:after="0" w:line="240" w:lineRule="auto"/>
              <w:jc w:val="left"/>
              <w:rPr>
                <w:bCs/>
                <w:sz w:val="24"/>
                <w:szCs w:val="24"/>
                <w:lang w:val="kk-KZ"/>
              </w:rPr>
            </w:pPr>
            <w:r w:rsidRPr="008F5304">
              <w:rPr>
                <w:sz w:val="24"/>
                <w:szCs w:val="24"/>
                <w:lang w:val="kk-KZ"/>
              </w:rPr>
              <w:t xml:space="preserve"> «Капель» капилярлы электрофорез жүйесін қолдану арқылы капилярлы электрофорез әдісі </w:t>
            </w:r>
          </w:p>
        </w:tc>
      </w:tr>
      <w:tr w:rsidR="00C81460" w:rsidRPr="00421551" w14:paraId="06D7ED26" w14:textId="77777777" w:rsidTr="00CC149B">
        <w:trPr>
          <w:trHeight w:val="607"/>
          <w:jc w:val="center"/>
        </w:trPr>
        <w:tc>
          <w:tcPr>
            <w:tcW w:w="2235" w:type="dxa"/>
            <w:vMerge w:val="restart"/>
          </w:tcPr>
          <w:p w14:paraId="05724AE2" w14:textId="77777777" w:rsidR="00C81460" w:rsidRPr="008F5304" w:rsidRDefault="00C81460" w:rsidP="008F5304">
            <w:pPr>
              <w:spacing w:after="0" w:line="240" w:lineRule="auto"/>
              <w:jc w:val="left"/>
              <w:rPr>
                <w:bCs/>
                <w:sz w:val="24"/>
                <w:szCs w:val="24"/>
                <w:lang w:val="kk-KZ"/>
              </w:rPr>
            </w:pPr>
            <w:r w:rsidRPr="008F5304">
              <w:rPr>
                <w:bCs/>
                <w:sz w:val="24"/>
                <w:szCs w:val="24"/>
                <w:lang w:val="kk-KZ"/>
              </w:rPr>
              <w:t>Өнген соя бұршағынан алынған ұн</w:t>
            </w:r>
          </w:p>
        </w:tc>
        <w:tc>
          <w:tcPr>
            <w:tcW w:w="3543" w:type="dxa"/>
            <w:tcBorders>
              <w:bottom w:val="single" w:sz="4" w:space="0" w:color="auto"/>
            </w:tcBorders>
          </w:tcPr>
          <w:p w14:paraId="0CAF7B13" w14:textId="77777777" w:rsidR="00C81460" w:rsidRPr="008F5304" w:rsidRDefault="00C81460" w:rsidP="008F5304">
            <w:pPr>
              <w:spacing w:after="0" w:line="240" w:lineRule="auto"/>
              <w:jc w:val="left"/>
              <w:rPr>
                <w:bCs/>
                <w:sz w:val="24"/>
                <w:szCs w:val="24"/>
                <w:lang w:val="kk-KZ"/>
              </w:rPr>
            </w:pPr>
            <w:r w:rsidRPr="008F5304">
              <w:rPr>
                <w:bCs/>
                <w:sz w:val="24"/>
                <w:szCs w:val="24"/>
                <w:lang w:val="kk-KZ"/>
              </w:rPr>
              <w:t>Ылғалдың массалық үлесі,%</w:t>
            </w:r>
          </w:p>
        </w:tc>
        <w:tc>
          <w:tcPr>
            <w:tcW w:w="3787" w:type="dxa"/>
            <w:tcBorders>
              <w:bottom w:val="single" w:sz="4" w:space="0" w:color="auto"/>
            </w:tcBorders>
          </w:tcPr>
          <w:p w14:paraId="43113981" w14:textId="77777777" w:rsidR="00C81460" w:rsidRPr="008F5304" w:rsidRDefault="00C81460" w:rsidP="008F5304">
            <w:pPr>
              <w:spacing w:after="0" w:line="240" w:lineRule="auto"/>
              <w:jc w:val="left"/>
              <w:rPr>
                <w:bCs/>
                <w:sz w:val="24"/>
                <w:szCs w:val="24"/>
                <w:lang w:val="kk-KZ"/>
              </w:rPr>
            </w:pPr>
            <w:r w:rsidRPr="008F5304">
              <w:rPr>
                <w:bCs/>
                <w:sz w:val="24"/>
                <w:szCs w:val="24"/>
                <w:lang w:val="kk-KZ"/>
              </w:rPr>
              <w:t>Арбитражды әдіс</w:t>
            </w:r>
          </w:p>
        </w:tc>
      </w:tr>
      <w:tr w:rsidR="00C81460" w:rsidRPr="00421551" w14:paraId="06DCA126" w14:textId="77777777" w:rsidTr="00CC149B">
        <w:trPr>
          <w:trHeight w:val="607"/>
          <w:jc w:val="center"/>
        </w:trPr>
        <w:tc>
          <w:tcPr>
            <w:tcW w:w="2235" w:type="dxa"/>
            <w:vMerge/>
          </w:tcPr>
          <w:p w14:paraId="24B171C5" w14:textId="77777777" w:rsidR="00C81460" w:rsidRPr="008F5304" w:rsidRDefault="00C81460" w:rsidP="008F5304">
            <w:pPr>
              <w:spacing w:after="0" w:line="240" w:lineRule="auto"/>
              <w:jc w:val="left"/>
              <w:rPr>
                <w:bCs/>
                <w:sz w:val="24"/>
                <w:szCs w:val="24"/>
                <w:lang w:val="kk-KZ"/>
              </w:rPr>
            </w:pPr>
          </w:p>
        </w:tc>
        <w:tc>
          <w:tcPr>
            <w:tcW w:w="3543" w:type="dxa"/>
            <w:tcBorders>
              <w:bottom w:val="single" w:sz="4" w:space="0" w:color="auto"/>
            </w:tcBorders>
          </w:tcPr>
          <w:p w14:paraId="4666576D" w14:textId="77777777" w:rsidR="00C81460" w:rsidRPr="008F5304" w:rsidRDefault="00C81460" w:rsidP="008F5304">
            <w:pPr>
              <w:spacing w:after="0" w:line="240" w:lineRule="auto"/>
              <w:jc w:val="left"/>
              <w:rPr>
                <w:bCs/>
                <w:sz w:val="24"/>
                <w:szCs w:val="24"/>
                <w:lang w:val="kk-KZ"/>
              </w:rPr>
            </w:pPr>
            <w:r w:rsidRPr="008F5304">
              <w:rPr>
                <w:sz w:val="24"/>
                <w:szCs w:val="24"/>
                <w:lang w:val="kk-KZ"/>
              </w:rPr>
              <w:t>Минералдық құрамы</w:t>
            </w:r>
          </w:p>
        </w:tc>
        <w:tc>
          <w:tcPr>
            <w:tcW w:w="3787" w:type="dxa"/>
            <w:tcBorders>
              <w:bottom w:val="single" w:sz="4" w:space="0" w:color="auto"/>
            </w:tcBorders>
          </w:tcPr>
          <w:p w14:paraId="5F34C7AA" w14:textId="77777777" w:rsidR="00C81460" w:rsidRPr="008F5304" w:rsidRDefault="00C81460" w:rsidP="008F5304">
            <w:pPr>
              <w:spacing w:after="0" w:line="240" w:lineRule="auto"/>
              <w:jc w:val="left"/>
              <w:rPr>
                <w:bCs/>
                <w:sz w:val="24"/>
                <w:szCs w:val="24"/>
                <w:lang w:val="kk-KZ"/>
              </w:rPr>
            </w:pPr>
            <w:proofErr w:type="spellStart"/>
            <w:r w:rsidRPr="008F5304">
              <w:rPr>
                <w:sz w:val="24"/>
                <w:szCs w:val="24"/>
              </w:rPr>
              <w:t>Ионоселектив</w:t>
            </w:r>
            <w:proofErr w:type="spellEnd"/>
            <w:r w:rsidRPr="008F5304">
              <w:rPr>
                <w:sz w:val="24"/>
                <w:szCs w:val="24"/>
                <w:lang w:val="kk-KZ"/>
              </w:rPr>
              <w:t>ті әдіс</w:t>
            </w:r>
          </w:p>
        </w:tc>
      </w:tr>
      <w:tr w:rsidR="00C81460" w:rsidRPr="009E41AC" w14:paraId="573DF327" w14:textId="77777777" w:rsidTr="00CC149B">
        <w:trPr>
          <w:trHeight w:val="607"/>
          <w:jc w:val="center"/>
        </w:trPr>
        <w:tc>
          <w:tcPr>
            <w:tcW w:w="2235" w:type="dxa"/>
            <w:vMerge/>
          </w:tcPr>
          <w:p w14:paraId="591EE0DB" w14:textId="77777777" w:rsidR="00C81460" w:rsidRPr="008F5304" w:rsidRDefault="00C81460" w:rsidP="008F5304">
            <w:pPr>
              <w:spacing w:after="0" w:line="240" w:lineRule="auto"/>
              <w:jc w:val="left"/>
              <w:rPr>
                <w:bCs/>
                <w:sz w:val="24"/>
                <w:szCs w:val="24"/>
                <w:lang w:val="kk-KZ"/>
              </w:rPr>
            </w:pPr>
          </w:p>
        </w:tc>
        <w:tc>
          <w:tcPr>
            <w:tcW w:w="3543" w:type="dxa"/>
            <w:tcBorders>
              <w:bottom w:val="single" w:sz="4" w:space="0" w:color="auto"/>
            </w:tcBorders>
          </w:tcPr>
          <w:p w14:paraId="10A5184A" w14:textId="77777777" w:rsidR="00C81460" w:rsidRPr="008F5304" w:rsidRDefault="00C81460" w:rsidP="008F5304">
            <w:pPr>
              <w:spacing w:after="0" w:line="240" w:lineRule="auto"/>
              <w:jc w:val="left"/>
              <w:rPr>
                <w:bCs/>
                <w:sz w:val="24"/>
                <w:szCs w:val="24"/>
                <w:lang w:val="kk-KZ"/>
              </w:rPr>
            </w:pPr>
            <w:r w:rsidRPr="008F5304">
              <w:rPr>
                <w:sz w:val="24"/>
                <w:szCs w:val="24"/>
                <w:lang w:val="kk-KZ"/>
              </w:rPr>
              <w:t>Аминқышқылдық құрамы</w:t>
            </w:r>
          </w:p>
        </w:tc>
        <w:tc>
          <w:tcPr>
            <w:tcW w:w="3787" w:type="dxa"/>
            <w:tcBorders>
              <w:bottom w:val="single" w:sz="4" w:space="0" w:color="auto"/>
            </w:tcBorders>
          </w:tcPr>
          <w:p w14:paraId="28A1837C" w14:textId="77777777" w:rsidR="00C81460" w:rsidRPr="008F5304" w:rsidRDefault="00C81460" w:rsidP="008F5304">
            <w:pPr>
              <w:spacing w:after="0" w:line="240" w:lineRule="auto"/>
              <w:jc w:val="left"/>
              <w:rPr>
                <w:bCs/>
                <w:sz w:val="24"/>
                <w:szCs w:val="24"/>
                <w:lang w:val="kk-KZ"/>
              </w:rPr>
            </w:pPr>
            <w:r w:rsidRPr="008F5304">
              <w:rPr>
                <w:sz w:val="24"/>
                <w:szCs w:val="24"/>
                <w:lang w:val="kk-KZ"/>
              </w:rPr>
              <w:t xml:space="preserve"> «Капель» капилярлы электрофорез жүйесін қолдану арқылы капилярлы электрофорез әдісі </w:t>
            </w:r>
          </w:p>
        </w:tc>
      </w:tr>
      <w:tr w:rsidR="00CB08BA" w:rsidRPr="00421551" w14:paraId="279CD9A3" w14:textId="77777777" w:rsidTr="00CC149B">
        <w:trPr>
          <w:jc w:val="center"/>
        </w:trPr>
        <w:tc>
          <w:tcPr>
            <w:tcW w:w="2235" w:type="dxa"/>
          </w:tcPr>
          <w:p w14:paraId="0BCD2F71" w14:textId="77777777" w:rsidR="00CB08BA" w:rsidRPr="008F5304" w:rsidRDefault="008327E9" w:rsidP="008F5304">
            <w:pPr>
              <w:spacing w:after="0" w:line="240" w:lineRule="auto"/>
              <w:jc w:val="left"/>
              <w:rPr>
                <w:bCs/>
                <w:sz w:val="24"/>
                <w:szCs w:val="24"/>
                <w:lang w:val="kk-KZ"/>
              </w:rPr>
            </w:pPr>
            <w:r w:rsidRPr="008F5304">
              <w:rPr>
                <w:bCs/>
                <w:sz w:val="24"/>
                <w:szCs w:val="24"/>
                <w:lang w:val="kk-KZ"/>
              </w:rPr>
              <w:t>Асханалық ас тұзы</w:t>
            </w:r>
          </w:p>
        </w:tc>
        <w:tc>
          <w:tcPr>
            <w:tcW w:w="3543" w:type="dxa"/>
          </w:tcPr>
          <w:p w14:paraId="59A1B500" w14:textId="77777777" w:rsidR="00CB08BA" w:rsidRPr="008F5304" w:rsidRDefault="008327E9" w:rsidP="008F5304">
            <w:pPr>
              <w:spacing w:after="0" w:line="240" w:lineRule="auto"/>
              <w:jc w:val="left"/>
              <w:rPr>
                <w:bCs/>
                <w:sz w:val="24"/>
                <w:szCs w:val="24"/>
                <w:lang w:val="kk-KZ"/>
              </w:rPr>
            </w:pPr>
            <w:r w:rsidRPr="008F5304">
              <w:rPr>
                <w:bCs/>
                <w:sz w:val="24"/>
                <w:szCs w:val="24"/>
                <w:lang w:val="kk-KZ"/>
              </w:rPr>
              <w:t>Ылғалдың массалық үлесі,%</w:t>
            </w:r>
          </w:p>
        </w:tc>
        <w:tc>
          <w:tcPr>
            <w:tcW w:w="3787" w:type="dxa"/>
          </w:tcPr>
          <w:p w14:paraId="2BA9AE9F" w14:textId="77777777" w:rsidR="00CB08BA" w:rsidRPr="008F5304" w:rsidRDefault="008327E9" w:rsidP="008F5304">
            <w:pPr>
              <w:spacing w:after="0" w:line="240" w:lineRule="auto"/>
              <w:jc w:val="left"/>
              <w:rPr>
                <w:bCs/>
                <w:sz w:val="24"/>
                <w:szCs w:val="24"/>
                <w:lang w:val="kk-KZ"/>
              </w:rPr>
            </w:pPr>
            <w:r w:rsidRPr="008F5304">
              <w:rPr>
                <w:bCs/>
                <w:sz w:val="24"/>
                <w:szCs w:val="24"/>
                <w:lang w:val="kk-KZ"/>
              </w:rPr>
              <w:t>Кептіру әдісі</w:t>
            </w:r>
          </w:p>
        </w:tc>
      </w:tr>
      <w:tr w:rsidR="00C81460" w:rsidRPr="00421551" w14:paraId="55AD3159" w14:textId="77777777" w:rsidTr="00CC149B">
        <w:trPr>
          <w:jc w:val="center"/>
        </w:trPr>
        <w:tc>
          <w:tcPr>
            <w:tcW w:w="2235" w:type="dxa"/>
            <w:vMerge w:val="restart"/>
          </w:tcPr>
          <w:p w14:paraId="47560DD1" w14:textId="77777777" w:rsidR="00C81460" w:rsidRPr="008F5304" w:rsidRDefault="00C81460" w:rsidP="008F5304">
            <w:pPr>
              <w:spacing w:after="0" w:line="240" w:lineRule="auto"/>
              <w:jc w:val="left"/>
              <w:rPr>
                <w:bCs/>
                <w:sz w:val="24"/>
                <w:szCs w:val="24"/>
                <w:lang w:val="kk-KZ"/>
              </w:rPr>
            </w:pPr>
            <w:r w:rsidRPr="008F5304">
              <w:rPr>
                <w:bCs/>
                <w:sz w:val="24"/>
                <w:szCs w:val="24"/>
                <w:lang w:val="kk-KZ"/>
              </w:rPr>
              <w:t>Бройлер құс еті</w:t>
            </w:r>
          </w:p>
        </w:tc>
        <w:tc>
          <w:tcPr>
            <w:tcW w:w="3543" w:type="dxa"/>
          </w:tcPr>
          <w:p w14:paraId="4B5CEF54" w14:textId="77777777" w:rsidR="00C81460" w:rsidRPr="008F5304" w:rsidRDefault="00C81460" w:rsidP="008F5304">
            <w:pPr>
              <w:spacing w:after="0" w:line="240" w:lineRule="auto"/>
              <w:jc w:val="left"/>
              <w:rPr>
                <w:bCs/>
                <w:sz w:val="24"/>
                <w:szCs w:val="24"/>
                <w:lang w:val="kk-KZ"/>
              </w:rPr>
            </w:pPr>
            <w:r w:rsidRPr="008F5304">
              <w:rPr>
                <w:sz w:val="24"/>
                <w:szCs w:val="24"/>
                <w:lang w:val="kk-KZ"/>
              </w:rPr>
              <w:t>Минералдық құрамы</w:t>
            </w:r>
          </w:p>
        </w:tc>
        <w:tc>
          <w:tcPr>
            <w:tcW w:w="3787" w:type="dxa"/>
          </w:tcPr>
          <w:p w14:paraId="475652A4" w14:textId="77777777" w:rsidR="00C81460" w:rsidRPr="008F5304" w:rsidRDefault="00C81460" w:rsidP="008F5304">
            <w:pPr>
              <w:spacing w:after="0" w:line="240" w:lineRule="auto"/>
              <w:jc w:val="left"/>
              <w:rPr>
                <w:bCs/>
                <w:sz w:val="24"/>
                <w:szCs w:val="24"/>
                <w:lang w:val="kk-KZ"/>
              </w:rPr>
            </w:pPr>
            <w:proofErr w:type="spellStart"/>
            <w:r w:rsidRPr="008F5304">
              <w:rPr>
                <w:sz w:val="24"/>
                <w:szCs w:val="24"/>
              </w:rPr>
              <w:t>Ионоселектив</w:t>
            </w:r>
            <w:proofErr w:type="spellEnd"/>
            <w:r w:rsidRPr="008F5304">
              <w:rPr>
                <w:sz w:val="24"/>
                <w:szCs w:val="24"/>
                <w:lang w:val="kk-KZ"/>
              </w:rPr>
              <w:t>ті әдіс</w:t>
            </w:r>
          </w:p>
        </w:tc>
      </w:tr>
      <w:tr w:rsidR="00C81460" w:rsidRPr="009E41AC" w14:paraId="5606752A" w14:textId="77777777" w:rsidTr="00CC149B">
        <w:trPr>
          <w:trHeight w:val="659"/>
          <w:jc w:val="center"/>
        </w:trPr>
        <w:tc>
          <w:tcPr>
            <w:tcW w:w="2235" w:type="dxa"/>
            <w:vMerge/>
          </w:tcPr>
          <w:p w14:paraId="704B0004" w14:textId="77777777" w:rsidR="00C81460" w:rsidRPr="008F5304" w:rsidRDefault="00C81460" w:rsidP="008F5304">
            <w:pPr>
              <w:spacing w:after="0" w:line="240" w:lineRule="auto"/>
              <w:jc w:val="left"/>
              <w:rPr>
                <w:bCs/>
                <w:sz w:val="24"/>
                <w:szCs w:val="24"/>
                <w:lang w:val="kk-KZ"/>
              </w:rPr>
            </w:pPr>
          </w:p>
        </w:tc>
        <w:tc>
          <w:tcPr>
            <w:tcW w:w="3543" w:type="dxa"/>
          </w:tcPr>
          <w:p w14:paraId="084C8DBF" w14:textId="77777777" w:rsidR="00C81460" w:rsidRPr="008F5304" w:rsidRDefault="00C81460" w:rsidP="008F5304">
            <w:pPr>
              <w:spacing w:after="0" w:line="240" w:lineRule="auto"/>
              <w:jc w:val="left"/>
              <w:rPr>
                <w:bCs/>
                <w:sz w:val="24"/>
                <w:szCs w:val="24"/>
                <w:lang w:val="kk-KZ"/>
              </w:rPr>
            </w:pPr>
            <w:r w:rsidRPr="008F5304">
              <w:rPr>
                <w:sz w:val="24"/>
                <w:szCs w:val="24"/>
                <w:lang w:val="kk-KZ"/>
              </w:rPr>
              <w:t>Аминқышқылдық құрамы</w:t>
            </w:r>
          </w:p>
        </w:tc>
        <w:tc>
          <w:tcPr>
            <w:tcW w:w="3787" w:type="dxa"/>
          </w:tcPr>
          <w:p w14:paraId="7BE68843" w14:textId="77777777" w:rsidR="00C81460" w:rsidRPr="008F5304" w:rsidRDefault="00C81460" w:rsidP="008F5304">
            <w:pPr>
              <w:spacing w:after="0" w:line="240" w:lineRule="auto"/>
              <w:jc w:val="left"/>
              <w:rPr>
                <w:bCs/>
                <w:sz w:val="24"/>
                <w:szCs w:val="24"/>
                <w:lang w:val="kk-KZ"/>
              </w:rPr>
            </w:pPr>
            <w:r w:rsidRPr="008F5304">
              <w:rPr>
                <w:sz w:val="24"/>
                <w:szCs w:val="24"/>
                <w:lang w:val="kk-KZ"/>
              </w:rPr>
              <w:t xml:space="preserve"> «Капель» капилярлы электрофорез жүйесін қолдану арқылы капилярлы электрофорез әдісі </w:t>
            </w:r>
          </w:p>
        </w:tc>
      </w:tr>
    </w:tbl>
    <w:p w14:paraId="50C9ABCA" w14:textId="77777777" w:rsidR="00E564FE" w:rsidRPr="00421551" w:rsidRDefault="00E564FE" w:rsidP="00013F22">
      <w:pPr>
        <w:spacing w:after="0" w:line="240" w:lineRule="auto"/>
        <w:ind w:firstLine="709"/>
        <w:jc w:val="both"/>
        <w:rPr>
          <w:sz w:val="28"/>
          <w:szCs w:val="28"/>
          <w:lang w:val="kk-KZ"/>
        </w:rPr>
      </w:pPr>
    </w:p>
    <w:p w14:paraId="63D054EC" w14:textId="5E899D1C" w:rsidR="00CB08BA" w:rsidRDefault="00C81460" w:rsidP="00013F22">
      <w:pPr>
        <w:spacing w:after="0" w:line="240" w:lineRule="auto"/>
        <w:jc w:val="both"/>
        <w:rPr>
          <w:sz w:val="28"/>
          <w:szCs w:val="28"/>
          <w:lang w:val="kk-KZ"/>
        </w:rPr>
      </w:pPr>
      <w:r w:rsidRPr="00421551">
        <w:rPr>
          <w:sz w:val="28"/>
          <w:szCs w:val="28"/>
          <w:lang w:val="kk-KZ"/>
        </w:rPr>
        <w:t xml:space="preserve">Кесте </w:t>
      </w:r>
      <w:r w:rsidR="00EF65B6">
        <w:rPr>
          <w:sz w:val="28"/>
          <w:szCs w:val="28"/>
          <w:lang w:val="kk-KZ"/>
        </w:rPr>
        <w:t>9</w:t>
      </w:r>
      <w:r w:rsidR="009435AB" w:rsidRPr="005E0047">
        <w:rPr>
          <w:rFonts w:eastAsia="Times New Roman"/>
          <w:sz w:val="28"/>
          <w:szCs w:val="28"/>
          <w:lang w:val="kk-KZ" w:eastAsia="ru-RU"/>
        </w:rPr>
        <w:t xml:space="preserve"> – </w:t>
      </w:r>
      <w:r w:rsidRPr="00421551">
        <w:rPr>
          <w:sz w:val="28"/>
          <w:szCs w:val="28"/>
          <w:lang w:val="kk-KZ"/>
        </w:rPr>
        <w:t>Жартылай фабрикат сапасын анықтау әдістері мен көрсеткіштері</w:t>
      </w:r>
    </w:p>
    <w:p w14:paraId="704DC03B" w14:textId="77777777" w:rsidR="00E55A94" w:rsidRPr="00421551" w:rsidRDefault="00E55A94" w:rsidP="00013F22">
      <w:pPr>
        <w:spacing w:after="0" w:line="240" w:lineRule="auto"/>
        <w:jc w:val="both"/>
        <w:rPr>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39"/>
        <w:gridCol w:w="3760"/>
        <w:gridCol w:w="3071"/>
      </w:tblGrid>
      <w:tr w:rsidR="00C81460" w:rsidRPr="00421551" w14:paraId="7A5EF309" w14:textId="77777777" w:rsidTr="00CC149B">
        <w:trPr>
          <w:jc w:val="center"/>
        </w:trPr>
        <w:tc>
          <w:tcPr>
            <w:tcW w:w="2739" w:type="dxa"/>
          </w:tcPr>
          <w:p w14:paraId="4A56DB31" w14:textId="77777777" w:rsidR="00C81460" w:rsidRPr="00E55A94" w:rsidRDefault="00C81460" w:rsidP="00013F22">
            <w:pPr>
              <w:spacing w:after="0" w:line="240" w:lineRule="auto"/>
              <w:jc w:val="both"/>
              <w:rPr>
                <w:bCs/>
                <w:sz w:val="24"/>
                <w:szCs w:val="24"/>
                <w:lang w:val="kk-KZ"/>
              </w:rPr>
            </w:pPr>
            <w:r w:rsidRPr="00E55A94">
              <w:rPr>
                <w:bCs/>
                <w:sz w:val="24"/>
                <w:szCs w:val="24"/>
                <w:lang w:val="kk-KZ"/>
              </w:rPr>
              <w:t>Атауы</w:t>
            </w:r>
          </w:p>
        </w:tc>
        <w:tc>
          <w:tcPr>
            <w:tcW w:w="3760" w:type="dxa"/>
          </w:tcPr>
          <w:p w14:paraId="0123D181" w14:textId="77777777" w:rsidR="00C81460" w:rsidRPr="00E55A94" w:rsidRDefault="00C81460" w:rsidP="00013F22">
            <w:pPr>
              <w:spacing w:after="0" w:line="240" w:lineRule="auto"/>
              <w:jc w:val="both"/>
              <w:rPr>
                <w:bCs/>
                <w:sz w:val="24"/>
                <w:szCs w:val="24"/>
                <w:lang w:val="kk-KZ"/>
              </w:rPr>
            </w:pPr>
            <w:r w:rsidRPr="00E55A94">
              <w:rPr>
                <w:bCs/>
                <w:sz w:val="24"/>
                <w:szCs w:val="24"/>
                <w:lang w:val="kk-KZ"/>
              </w:rPr>
              <w:t>Сапа  көрсеткіштері, өлшем бірлігі</w:t>
            </w:r>
          </w:p>
        </w:tc>
        <w:tc>
          <w:tcPr>
            <w:tcW w:w="3071" w:type="dxa"/>
          </w:tcPr>
          <w:p w14:paraId="5628E827" w14:textId="77777777" w:rsidR="00C81460" w:rsidRPr="00E55A94" w:rsidRDefault="00C81460" w:rsidP="00013F22">
            <w:pPr>
              <w:spacing w:after="0" w:line="240" w:lineRule="auto"/>
              <w:jc w:val="both"/>
              <w:rPr>
                <w:bCs/>
                <w:sz w:val="24"/>
                <w:szCs w:val="24"/>
                <w:lang w:val="kk-KZ"/>
              </w:rPr>
            </w:pPr>
            <w:r w:rsidRPr="00E55A94">
              <w:rPr>
                <w:bCs/>
                <w:sz w:val="24"/>
                <w:szCs w:val="24"/>
                <w:lang w:val="kk-KZ"/>
              </w:rPr>
              <w:t>Әдістеме</w:t>
            </w:r>
          </w:p>
        </w:tc>
      </w:tr>
      <w:tr w:rsidR="00E55A94" w:rsidRPr="00421551" w14:paraId="6460EB15" w14:textId="77777777" w:rsidTr="00CC149B">
        <w:trPr>
          <w:jc w:val="center"/>
        </w:trPr>
        <w:tc>
          <w:tcPr>
            <w:tcW w:w="2739" w:type="dxa"/>
          </w:tcPr>
          <w:p w14:paraId="71884CC2" w14:textId="3587DCD1" w:rsidR="00E55A94" w:rsidRPr="00E55A94" w:rsidRDefault="00E55A94" w:rsidP="00E55A94">
            <w:pPr>
              <w:spacing w:after="0" w:line="240" w:lineRule="auto"/>
              <w:rPr>
                <w:bCs/>
                <w:sz w:val="24"/>
                <w:szCs w:val="24"/>
                <w:lang w:val="en-US"/>
              </w:rPr>
            </w:pPr>
            <w:r w:rsidRPr="00E55A94">
              <w:rPr>
                <w:bCs/>
                <w:sz w:val="24"/>
                <w:szCs w:val="24"/>
                <w:lang w:val="en-US"/>
              </w:rPr>
              <w:t>1</w:t>
            </w:r>
          </w:p>
        </w:tc>
        <w:tc>
          <w:tcPr>
            <w:tcW w:w="3760" w:type="dxa"/>
          </w:tcPr>
          <w:p w14:paraId="14F5B5BA" w14:textId="382F0868" w:rsidR="00E55A94" w:rsidRPr="00E55A94" w:rsidRDefault="00E55A94" w:rsidP="00E55A94">
            <w:pPr>
              <w:spacing w:after="0" w:line="240" w:lineRule="auto"/>
              <w:rPr>
                <w:bCs/>
                <w:sz w:val="24"/>
                <w:szCs w:val="24"/>
                <w:lang w:val="en-US"/>
              </w:rPr>
            </w:pPr>
            <w:r w:rsidRPr="00E55A94">
              <w:rPr>
                <w:bCs/>
                <w:sz w:val="24"/>
                <w:szCs w:val="24"/>
                <w:lang w:val="en-US"/>
              </w:rPr>
              <w:t>2</w:t>
            </w:r>
          </w:p>
        </w:tc>
        <w:tc>
          <w:tcPr>
            <w:tcW w:w="3071" w:type="dxa"/>
          </w:tcPr>
          <w:p w14:paraId="31494ECD" w14:textId="7F624662" w:rsidR="00E55A94" w:rsidRPr="00E55A94" w:rsidRDefault="00E55A94" w:rsidP="00E55A94">
            <w:pPr>
              <w:spacing w:after="0" w:line="240" w:lineRule="auto"/>
              <w:rPr>
                <w:bCs/>
                <w:sz w:val="24"/>
                <w:szCs w:val="24"/>
                <w:lang w:val="en-US"/>
              </w:rPr>
            </w:pPr>
            <w:r w:rsidRPr="00E55A94">
              <w:rPr>
                <w:bCs/>
                <w:sz w:val="24"/>
                <w:szCs w:val="24"/>
                <w:lang w:val="en-US"/>
              </w:rPr>
              <w:t>3</w:t>
            </w:r>
          </w:p>
        </w:tc>
      </w:tr>
      <w:tr w:rsidR="00C81460" w:rsidRPr="00421551" w14:paraId="611AEF80" w14:textId="77777777" w:rsidTr="00CC149B">
        <w:trPr>
          <w:jc w:val="center"/>
        </w:trPr>
        <w:tc>
          <w:tcPr>
            <w:tcW w:w="2739" w:type="dxa"/>
            <w:vMerge w:val="restart"/>
          </w:tcPr>
          <w:p w14:paraId="4A6193CB" w14:textId="77777777" w:rsidR="00C81460" w:rsidRPr="00E55A94" w:rsidRDefault="00C81460" w:rsidP="00013F22">
            <w:pPr>
              <w:spacing w:after="0" w:line="240" w:lineRule="auto"/>
              <w:jc w:val="both"/>
              <w:rPr>
                <w:bCs/>
                <w:sz w:val="24"/>
                <w:szCs w:val="24"/>
                <w:lang w:val="kk-KZ"/>
              </w:rPr>
            </w:pPr>
            <w:r w:rsidRPr="00E55A94">
              <w:rPr>
                <w:bCs/>
                <w:sz w:val="24"/>
                <w:szCs w:val="24"/>
                <w:lang w:val="kk-KZ"/>
              </w:rPr>
              <w:t>Жартылай фабрикат</w:t>
            </w:r>
          </w:p>
        </w:tc>
        <w:tc>
          <w:tcPr>
            <w:tcW w:w="3760" w:type="dxa"/>
          </w:tcPr>
          <w:p w14:paraId="1C6FBDD2" w14:textId="77777777" w:rsidR="00C81460" w:rsidRPr="00E55A94" w:rsidRDefault="00C81460" w:rsidP="00013F22">
            <w:pPr>
              <w:spacing w:after="0" w:line="240" w:lineRule="auto"/>
              <w:jc w:val="both"/>
              <w:rPr>
                <w:bCs/>
                <w:sz w:val="24"/>
                <w:szCs w:val="24"/>
                <w:lang w:val="kk-KZ"/>
              </w:rPr>
            </w:pPr>
            <w:r w:rsidRPr="00E55A94">
              <w:rPr>
                <w:bCs/>
                <w:sz w:val="24"/>
                <w:szCs w:val="24"/>
                <w:lang w:val="kk-KZ"/>
              </w:rPr>
              <w:t>Ылғалдың массалық үлесі,%</w:t>
            </w:r>
          </w:p>
        </w:tc>
        <w:tc>
          <w:tcPr>
            <w:tcW w:w="3071" w:type="dxa"/>
          </w:tcPr>
          <w:p w14:paraId="05D1EA6C" w14:textId="77777777" w:rsidR="00C81460" w:rsidRPr="00E55A94" w:rsidRDefault="00C81460" w:rsidP="00013F22">
            <w:pPr>
              <w:spacing w:after="0" w:line="240" w:lineRule="auto"/>
              <w:jc w:val="both"/>
              <w:rPr>
                <w:bCs/>
                <w:sz w:val="24"/>
                <w:szCs w:val="24"/>
                <w:lang w:val="kk-KZ"/>
              </w:rPr>
            </w:pPr>
            <w:r w:rsidRPr="00E55A94">
              <w:rPr>
                <w:bCs/>
                <w:sz w:val="24"/>
                <w:szCs w:val="24"/>
                <w:lang w:val="kk-KZ"/>
              </w:rPr>
              <w:t>Арбитражды әдіс</w:t>
            </w:r>
          </w:p>
        </w:tc>
      </w:tr>
      <w:tr w:rsidR="00C81460" w:rsidRPr="00421551" w14:paraId="7587666B" w14:textId="77777777" w:rsidTr="00CC149B">
        <w:trPr>
          <w:trHeight w:val="267"/>
          <w:jc w:val="center"/>
        </w:trPr>
        <w:tc>
          <w:tcPr>
            <w:tcW w:w="2739" w:type="dxa"/>
            <w:vMerge/>
          </w:tcPr>
          <w:p w14:paraId="6162D92A" w14:textId="77777777" w:rsidR="00C81460" w:rsidRPr="00E55A94" w:rsidRDefault="00C81460" w:rsidP="00013F22">
            <w:pPr>
              <w:spacing w:after="0" w:line="240" w:lineRule="auto"/>
              <w:jc w:val="both"/>
              <w:rPr>
                <w:bCs/>
                <w:sz w:val="24"/>
                <w:szCs w:val="24"/>
                <w:lang w:val="kk-KZ"/>
              </w:rPr>
            </w:pPr>
          </w:p>
        </w:tc>
        <w:tc>
          <w:tcPr>
            <w:tcW w:w="3760" w:type="dxa"/>
          </w:tcPr>
          <w:p w14:paraId="28320E08" w14:textId="77777777" w:rsidR="00C81460" w:rsidRPr="00E55A94" w:rsidRDefault="00C81460" w:rsidP="00013F22">
            <w:pPr>
              <w:spacing w:after="0" w:line="240" w:lineRule="auto"/>
              <w:jc w:val="both"/>
              <w:rPr>
                <w:bCs/>
                <w:sz w:val="24"/>
                <w:szCs w:val="24"/>
                <w:lang w:val="kk-KZ"/>
              </w:rPr>
            </w:pPr>
            <w:r w:rsidRPr="00E55A94">
              <w:rPr>
                <w:sz w:val="24"/>
                <w:szCs w:val="24"/>
                <w:lang w:val="kk-KZ"/>
              </w:rPr>
              <w:t>Минералдық құрамы</w:t>
            </w:r>
          </w:p>
        </w:tc>
        <w:tc>
          <w:tcPr>
            <w:tcW w:w="3071" w:type="dxa"/>
          </w:tcPr>
          <w:p w14:paraId="2351005B" w14:textId="77777777" w:rsidR="00C81460" w:rsidRPr="00E55A94" w:rsidRDefault="00C81460" w:rsidP="00013F22">
            <w:pPr>
              <w:spacing w:after="0" w:line="240" w:lineRule="auto"/>
              <w:jc w:val="both"/>
              <w:rPr>
                <w:bCs/>
                <w:sz w:val="24"/>
                <w:szCs w:val="24"/>
                <w:lang w:val="kk-KZ"/>
              </w:rPr>
            </w:pPr>
            <w:proofErr w:type="spellStart"/>
            <w:r w:rsidRPr="00E55A94">
              <w:rPr>
                <w:sz w:val="24"/>
                <w:szCs w:val="24"/>
              </w:rPr>
              <w:t>Ионоселектив</w:t>
            </w:r>
            <w:proofErr w:type="spellEnd"/>
            <w:r w:rsidRPr="00E55A94">
              <w:rPr>
                <w:sz w:val="24"/>
                <w:szCs w:val="24"/>
                <w:lang w:val="kk-KZ"/>
              </w:rPr>
              <w:t>ті әдіс</w:t>
            </w:r>
          </w:p>
        </w:tc>
      </w:tr>
      <w:tr w:rsidR="00C81460" w:rsidRPr="009E41AC" w14:paraId="4F02418E" w14:textId="77777777" w:rsidTr="00CC149B">
        <w:trPr>
          <w:jc w:val="center"/>
        </w:trPr>
        <w:tc>
          <w:tcPr>
            <w:tcW w:w="2739" w:type="dxa"/>
            <w:vMerge/>
            <w:tcBorders>
              <w:bottom w:val="nil"/>
            </w:tcBorders>
          </w:tcPr>
          <w:p w14:paraId="6670FC06" w14:textId="77777777" w:rsidR="00C81460" w:rsidRPr="00E55A94" w:rsidRDefault="00C81460" w:rsidP="00013F22">
            <w:pPr>
              <w:spacing w:after="0" w:line="240" w:lineRule="auto"/>
              <w:jc w:val="both"/>
              <w:rPr>
                <w:bCs/>
                <w:sz w:val="24"/>
                <w:szCs w:val="24"/>
                <w:lang w:val="kk-KZ"/>
              </w:rPr>
            </w:pPr>
          </w:p>
        </w:tc>
        <w:tc>
          <w:tcPr>
            <w:tcW w:w="3760" w:type="dxa"/>
            <w:tcBorders>
              <w:bottom w:val="nil"/>
            </w:tcBorders>
          </w:tcPr>
          <w:p w14:paraId="1781546A" w14:textId="77777777" w:rsidR="00C81460" w:rsidRPr="00E55A94" w:rsidRDefault="00C81460" w:rsidP="00013F22">
            <w:pPr>
              <w:spacing w:after="0" w:line="240" w:lineRule="auto"/>
              <w:jc w:val="both"/>
              <w:rPr>
                <w:bCs/>
                <w:sz w:val="24"/>
                <w:szCs w:val="24"/>
                <w:lang w:val="kk-KZ"/>
              </w:rPr>
            </w:pPr>
            <w:r w:rsidRPr="00E55A94">
              <w:rPr>
                <w:sz w:val="24"/>
                <w:szCs w:val="24"/>
                <w:lang w:val="kk-KZ"/>
              </w:rPr>
              <w:t>Аминқышқылдық құрамы</w:t>
            </w:r>
          </w:p>
        </w:tc>
        <w:tc>
          <w:tcPr>
            <w:tcW w:w="3071" w:type="dxa"/>
            <w:tcBorders>
              <w:bottom w:val="nil"/>
            </w:tcBorders>
          </w:tcPr>
          <w:p w14:paraId="57901F01" w14:textId="080F1893" w:rsidR="00C81460" w:rsidRPr="0070340F" w:rsidRDefault="00C81460" w:rsidP="00E55A94">
            <w:pPr>
              <w:spacing w:after="0" w:line="240" w:lineRule="auto"/>
              <w:jc w:val="left"/>
              <w:rPr>
                <w:sz w:val="24"/>
                <w:szCs w:val="24"/>
                <w:lang w:val="kk-KZ"/>
              </w:rPr>
            </w:pPr>
            <w:r w:rsidRPr="00E55A94">
              <w:rPr>
                <w:sz w:val="24"/>
                <w:szCs w:val="24"/>
                <w:lang w:val="kk-KZ"/>
              </w:rPr>
              <w:t xml:space="preserve"> «Капель» капилярлы электрофорез жүйесін қолдану арқылы </w:t>
            </w:r>
            <w:r w:rsidR="00E55A94" w:rsidRPr="00E55A94">
              <w:rPr>
                <w:sz w:val="24"/>
                <w:szCs w:val="24"/>
                <w:lang w:val="kk-KZ"/>
              </w:rPr>
              <w:t>капилярлы электрофорез</w:t>
            </w:r>
            <w:r w:rsidR="00E55A94" w:rsidRPr="0070340F">
              <w:rPr>
                <w:sz w:val="24"/>
                <w:szCs w:val="24"/>
                <w:lang w:val="kk-KZ"/>
              </w:rPr>
              <w:t xml:space="preserve"> </w:t>
            </w:r>
            <w:r w:rsidR="00E55A94" w:rsidRPr="00E55A94">
              <w:rPr>
                <w:sz w:val="24"/>
                <w:szCs w:val="24"/>
                <w:lang w:val="kk-KZ"/>
              </w:rPr>
              <w:t>әдісі</w:t>
            </w:r>
          </w:p>
        </w:tc>
      </w:tr>
      <w:tr w:rsidR="00E55A94" w:rsidRPr="001524C9" w14:paraId="0E22DC7F" w14:textId="77777777" w:rsidTr="00CC149B">
        <w:trPr>
          <w:jc w:val="center"/>
        </w:trPr>
        <w:tc>
          <w:tcPr>
            <w:tcW w:w="9570" w:type="dxa"/>
            <w:gridSpan w:val="3"/>
            <w:tcBorders>
              <w:top w:val="nil"/>
              <w:left w:val="nil"/>
              <w:bottom w:val="single" w:sz="4" w:space="0" w:color="auto"/>
              <w:right w:val="nil"/>
            </w:tcBorders>
          </w:tcPr>
          <w:p w14:paraId="40EA26E8" w14:textId="77777777" w:rsidR="00E55A94" w:rsidRDefault="00E55A94" w:rsidP="00E55A94">
            <w:pPr>
              <w:spacing w:after="0" w:line="240" w:lineRule="auto"/>
              <w:jc w:val="left"/>
              <w:rPr>
                <w:sz w:val="28"/>
                <w:szCs w:val="28"/>
                <w:lang w:val="en-US"/>
              </w:rPr>
            </w:pPr>
            <w:r>
              <w:rPr>
                <w:sz w:val="28"/>
                <w:szCs w:val="28"/>
                <w:lang w:val="kk-KZ"/>
              </w:rPr>
              <w:lastRenderedPageBreak/>
              <w:t xml:space="preserve">Кестенің жалғасы </w:t>
            </w:r>
            <w:r>
              <w:rPr>
                <w:sz w:val="28"/>
                <w:szCs w:val="28"/>
                <w:lang w:val="en-US"/>
              </w:rPr>
              <w:t>9</w:t>
            </w:r>
          </w:p>
          <w:p w14:paraId="1AF6EE5B" w14:textId="32BE12F6" w:rsidR="00CC149B" w:rsidRPr="00E55A94" w:rsidRDefault="00CC149B" w:rsidP="00E55A94">
            <w:pPr>
              <w:spacing w:after="0" w:line="240" w:lineRule="auto"/>
              <w:jc w:val="left"/>
              <w:rPr>
                <w:sz w:val="28"/>
                <w:szCs w:val="28"/>
                <w:lang w:val="en-US"/>
              </w:rPr>
            </w:pPr>
          </w:p>
        </w:tc>
      </w:tr>
      <w:tr w:rsidR="00E55A94" w:rsidRPr="00421551" w14:paraId="09546533" w14:textId="77777777" w:rsidTr="009435AB">
        <w:trPr>
          <w:trHeight w:val="323"/>
          <w:jc w:val="center"/>
        </w:trPr>
        <w:tc>
          <w:tcPr>
            <w:tcW w:w="2739" w:type="dxa"/>
            <w:tcBorders>
              <w:bottom w:val="single" w:sz="4" w:space="0" w:color="000000"/>
            </w:tcBorders>
          </w:tcPr>
          <w:p w14:paraId="29180FAD" w14:textId="6EC88870" w:rsidR="00E55A94" w:rsidRPr="00E55A94" w:rsidRDefault="00E55A94" w:rsidP="00E55A94">
            <w:pPr>
              <w:spacing w:after="0" w:line="240" w:lineRule="auto"/>
              <w:rPr>
                <w:bCs/>
                <w:sz w:val="24"/>
                <w:szCs w:val="24"/>
                <w:lang w:val="kk-KZ"/>
              </w:rPr>
            </w:pPr>
            <w:r w:rsidRPr="00E55A94">
              <w:rPr>
                <w:bCs/>
                <w:sz w:val="24"/>
                <w:szCs w:val="24"/>
                <w:lang w:val="en-US"/>
              </w:rPr>
              <w:t>1</w:t>
            </w:r>
          </w:p>
        </w:tc>
        <w:tc>
          <w:tcPr>
            <w:tcW w:w="3760" w:type="dxa"/>
          </w:tcPr>
          <w:p w14:paraId="1B1E2C94" w14:textId="1013179E" w:rsidR="00E55A94" w:rsidRPr="00E55A94" w:rsidRDefault="00E55A94" w:rsidP="00E55A94">
            <w:pPr>
              <w:spacing w:after="0" w:line="240" w:lineRule="auto"/>
              <w:rPr>
                <w:bCs/>
                <w:sz w:val="24"/>
                <w:szCs w:val="24"/>
              </w:rPr>
            </w:pPr>
            <w:r w:rsidRPr="00E55A94">
              <w:rPr>
                <w:bCs/>
                <w:sz w:val="24"/>
                <w:szCs w:val="24"/>
                <w:lang w:val="en-US"/>
              </w:rPr>
              <w:t>2</w:t>
            </w:r>
          </w:p>
        </w:tc>
        <w:tc>
          <w:tcPr>
            <w:tcW w:w="3071" w:type="dxa"/>
          </w:tcPr>
          <w:p w14:paraId="6FA0DD3D" w14:textId="477DB8BA" w:rsidR="00E55A94" w:rsidRPr="00E55A94" w:rsidRDefault="00E55A94" w:rsidP="00E55A94">
            <w:pPr>
              <w:spacing w:after="0" w:line="240" w:lineRule="auto"/>
              <w:rPr>
                <w:sz w:val="24"/>
                <w:szCs w:val="24"/>
                <w:lang w:val="kk-KZ"/>
              </w:rPr>
            </w:pPr>
            <w:r w:rsidRPr="00E55A94">
              <w:rPr>
                <w:bCs/>
                <w:sz w:val="24"/>
                <w:szCs w:val="24"/>
                <w:lang w:val="en-US"/>
              </w:rPr>
              <w:t>3</w:t>
            </w:r>
          </w:p>
        </w:tc>
      </w:tr>
      <w:tr w:rsidR="00E55A94" w:rsidRPr="00421551" w14:paraId="7B80ED93" w14:textId="77777777" w:rsidTr="0034486A">
        <w:trPr>
          <w:trHeight w:val="323"/>
          <w:jc w:val="center"/>
        </w:trPr>
        <w:tc>
          <w:tcPr>
            <w:tcW w:w="2739" w:type="dxa"/>
            <w:tcBorders>
              <w:bottom w:val="nil"/>
            </w:tcBorders>
          </w:tcPr>
          <w:p w14:paraId="4140FAF3" w14:textId="77777777" w:rsidR="00E55A94" w:rsidRPr="00E55A94" w:rsidRDefault="00E55A94" w:rsidP="00E55A94">
            <w:pPr>
              <w:spacing w:after="0" w:line="240" w:lineRule="auto"/>
              <w:jc w:val="both"/>
              <w:rPr>
                <w:bCs/>
                <w:sz w:val="24"/>
                <w:szCs w:val="24"/>
                <w:lang w:val="kk-KZ"/>
              </w:rPr>
            </w:pPr>
          </w:p>
        </w:tc>
        <w:tc>
          <w:tcPr>
            <w:tcW w:w="3760" w:type="dxa"/>
            <w:tcBorders>
              <w:bottom w:val="single" w:sz="4" w:space="0" w:color="000000"/>
            </w:tcBorders>
          </w:tcPr>
          <w:p w14:paraId="74E804E1" w14:textId="65C5848F" w:rsidR="00E55A94" w:rsidRPr="00E55A94" w:rsidRDefault="00E55A94" w:rsidP="00E55A94">
            <w:pPr>
              <w:spacing w:after="0" w:line="240" w:lineRule="auto"/>
              <w:jc w:val="both"/>
              <w:rPr>
                <w:bCs/>
                <w:sz w:val="24"/>
                <w:szCs w:val="24"/>
              </w:rPr>
            </w:pPr>
            <w:r w:rsidRPr="00E55A94">
              <w:rPr>
                <w:bCs/>
                <w:sz w:val="24"/>
                <w:szCs w:val="24"/>
              </w:rPr>
              <w:t xml:space="preserve">Су </w:t>
            </w:r>
            <w:r w:rsidRPr="00E55A94">
              <w:rPr>
                <w:bCs/>
                <w:sz w:val="24"/>
                <w:szCs w:val="24"/>
                <w:lang w:val="kk-KZ"/>
              </w:rPr>
              <w:t>ұстап тұру қабілеті</w:t>
            </w:r>
          </w:p>
        </w:tc>
        <w:tc>
          <w:tcPr>
            <w:tcW w:w="3071" w:type="dxa"/>
            <w:tcBorders>
              <w:bottom w:val="single" w:sz="4" w:space="0" w:color="000000"/>
            </w:tcBorders>
          </w:tcPr>
          <w:p w14:paraId="04102C52" w14:textId="1410D8B0" w:rsidR="00E55A94" w:rsidRPr="00E55A94" w:rsidRDefault="00E55A94" w:rsidP="00E55A94">
            <w:pPr>
              <w:spacing w:after="0" w:line="240" w:lineRule="auto"/>
              <w:jc w:val="left"/>
              <w:rPr>
                <w:sz w:val="24"/>
                <w:szCs w:val="24"/>
                <w:lang w:val="kk-KZ"/>
              </w:rPr>
            </w:pPr>
            <w:r w:rsidRPr="00E55A94">
              <w:rPr>
                <w:sz w:val="24"/>
                <w:szCs w:val="24"/>
                <w:lang w:val="kk-KZ"/>
              </w:rPr>
              <w:t>Грaу және Хaмм ә</w:t>
            </w:r>
            <w:r w:rsidRPr="00E55A94">
              <w:rPr>
                <w:bCs/>
                <w:sz w:val="24"/>
                <w:szCs w:val="24"/>
                <w:lang w:val="kk-KZ"/>
              </w:rPr>
              <w:t>дісі</w:t>
            </w:r>
          </w:p>
        </w:tc>
      </w:tr>
      <w:tr w:rsidR="00B42E75" w:rsidRPr="00421551" w14:paraId="184328BA" w14:textId="77777777" w:rsidTr="0034486A">
        <w:trPr>
          <w:trHeight w:val="323"/>
          <w:jc w:val="center"/>
        </w:trPr>
        <w:tc>
          <w:tcPr>
            <w:tcW w:w="2739" w:type="dxa"/>
            <w:tcBorders>
              <w:top w:val="nil"/>
              <w:bottom w:val="single" w:sz="4" w:space="0" w:color="000000"/>
            </w:tcBorders>
          </w:tcPr>
          <w:p w14:paraId="545C9C34" w14:textId="77777777" w:rsidR="00B42E75" w:rsidRPr="00E55A94" w:rsidRDefault="00B42E75" w:rsidP="00013F22">
            <w:pPr>
              <w:spacing w:after="0" w:line="240" w:lineRule="auto"/>
              <w:jc w:val="both"/>
              <w:rPr>
                <w:bCs/>
                <w:sz w:val="24"/>
                <w:szCs w:val="24"/>
                <w:lang w:val="kk-KZ"/>
              </w:rPr>
            </w:pPr>
          </w:p>
        </w:tc>
        <w:tc>
          <w:tcPr>
            <w:tcW w:w="3760" w:type="dxa"/>
            <w:tcBorders>
              <w:bottom w:val="single" w:sz="4" w:space="0" w:color="000000"/>
            </w:tcBorders>
          </w:tcPr>
          <w:p w14:paraId="7FE154EC" w14:textId="77777777" w:rsidR="00B42E75" w:rsidRPr="00E55A94" w:rsidRDefault="00B42E75" w:rsidP="00013F22">
            <w:pPr>
              <w:spacing w:after="0" w:line="240" w:lineRule="auto"/>
              <w:jc w:val="both"/>
              <w:rPr>
                <w:sz w:val="24"/>
                <w:szCs w:val="24"/>
                <w:lang w:val="kk-KZ"/>
              </w:rPr>
            </w:pPr>
            <w:r w:rsidRPr="00E55A94">
              <w:rPr>
                <w:rFonts w:eastAsia="Times New Roman"/>
                <w:sz w:val="24"/>
                <w:szCs w:val="24"/>
                <w:lang w:eastAsia="ru-RU"/>
              </w:rPr>
              <w:t>Антиоксидант</w:t>
            </w:r>
            <w:r w:rsidRPr="00E55A94">
              <w:rPr>
                <w:rFonts w:eastAsia="Times New Roman"/>
                <w:sz w:val="24"/>
                <w:szCs w:val="24"/>
                <w:lang w:val="kk-KZ" w:eastAsia="ru-RU"/>
              </w:rPr>
              <w:t>тық қасиеті</w:t>
            </w:r>
          </w:p>
        </w:tc>
        <w:tc>
          <w:tcPr>
            <w:tcW w:w="3071" w:type="dxa"/>
            <w:tcBorders>
              <w:bottom w:val="single" w:sz="4" w:space="0" w:color="000000"/>
            </w:tcBorders>
          </w:tcPr>
          <w:p w14:paraId="0283E05E" w14:textId="073CD0D5" w:rsidR="00B42E75" w:rsidRPr="00E55A94" w:rsidRDefault="00B6319E" w:rsidP="00E55A94">
            <w:pPr>
              <w:spacing w:after="0" w:line="240" w:lineRule="auto"/>
              <w:jc w:val="left"/>
              <w:rPr>
                <w:rFonts w:eastAsia="Times New Roman"/>
                <w:sz w:val="24"/>
                <w:szCs w:val="24"/>
                <w:lang w:val="kk-KZ"/>
              </w:rPr>
            </w:pPr>
            <w:r w:rsidRPr="00E55A94">
              <w:rPr>
                <w:rFonts w:eastAsia="Times New Roman"/>
                <w:sz w:val="24"/>
                <w:szCs w:val="24"/>
                <w:lang w:eastAsia="ru-RU"/>
              </w:rPr>
              <w:t>Т</w:t>
            </w:r>
            <w:r w:rsidRPr="00E55A94">
              <w:rPr>
                <w:rFonts w:eastAsia="Times New Roman"/>
                <w:sz w:val="24"/>
                <w:szCs w:val="24"/>
                <w:lang w:val="kk-KZ" w:eastAsia="ru-RU"/>
              </w:rPr>
              <w:t>үсі</w:t>
            </w:r>
            <w:r w:rsidR="00B42E75" w:rsidRPr="00E55A94">
              <w:rPr>
                <w:rFonts w:eastAsia="Times New Roman"/>
                <w:sz w:val="24"/>
                <w:szCs w:val="24"/>
                <w:lang w:eastAsia="ru-RU"/>
              </w:rPr>
              <w:t xml:space="preserve"> Яуза 01-АА</w:t>
            </w:r>
            <w:r w:rsidR="00B42E75" w:rsidRPr="00E55A94">
              <w:rPr>
                <w:rFonts w:eastAsia="Times New Roman"/>
                <w:sz w:val="24"/>
                <w:szCs w:val="24"/>
                <w:lang w:val="kk-KZ" w:eastAsia="ru-RU"/>
              </w:rPr>
              <w:t xml:space="preserve"> құрылғысы</w:t>
            </w:r>
          </w:p>
        </w:tc>
      </w:tr>
    </w:tbl>
    <w:p w14:paraId="637E3259" w14:textId="77777777" w:rsidR="00BE66FA" w:rsidRDefault="00BE66FA" w:rsidP="00013F22">
      <w:pPr>
        <w:spacing w:after="0" w:line="240" w:lineRule="auto"/>
        <w:ind w:firstLine="709"/>
        <w:jc w:val="both"/>
        <w:rPr>
          <w:sz w:val="28"/>
          <w:szCs w:val="28"/>
          <w:lang w:val="kk-KZ"/>
        </w:rPr>
      </w:pPr>
    </w:p>
    <w:p w14:paraId="7B5E7BD0" w14:textId="72A90868" w:rsidR="00CB08BA" w:rsidRDefault="009F34B8" w:rsidP="00013F22">
      <w:pPr>
        <w:spacing w:after="0" w:line="240" w:lineRule="auto"/>
        <w:jc w:val="both"/>
        <w:rPr>
          <w:sz w:val="28"/>
          <w:szCs w:val="28"/>
          <w:lang w:val="kk-KZ"/>
        </w:rPr>
      </w:pPr>
      <w:r w:rsidRPr="00421551">
        <w:rPr>
          <w:sz w:val="28"/>
          <w:szCs w:val="28"/>
          <w:lang w:val="kk-KZ"/>
        </w:rPr>
        <w:t xml:space="preserve">Кесте </w:t>
      </w:r>
      <w:r w:rsidR="00EF65B6">
        <w:rPr>
          <w:sz w:val="28"/>
          <w:szCs w:val="28"/>
          <w:lang w:val="kk-KZ"/>
        </w:rPr>
        <w:t>10</w:t>
      </w:r>
      <w:r w:rsidRPr="00421551">
        <w:rPr>
          <w:sz w:val="28"/>
          <w:szCs w:val="28"/>
          <w:lang w:val="kk-KZ"/>
        </w:rPr>
        <w:t xml:space="preserve"> </w:t>
      </w:r>
      <w:r w:rsidR="00CB08BA" w:rsidRPr="00421551">
        <w:rPr>
          <w:sz w:val="28"/>
          <w:szCs w:val="28"/>
          <w:lang w:val="kk-KZ"/>
        </w:rPr>
        <w:t xml:space="preserve"> – </w:t>
      </w:r>
      <w:r w:rsidRPr="00421551">
        <w:rPr>
          <w:sz w:val="28"/>
          <w:szCs w:val="28"/>
          <w:lang w:val="kk-KZ"/>
        </w:rPr>
        <w:t>Дайын өнім сапасын анықтау әдістері мен көрсеткіштері</w:t>
      </w:r>
    </w:p>
    <w:p w14:paraId="2F1C4F97" w14:textId="77777777" w:rsidR="00E725C9" w:rsidRPr="00421551" w:rsidRDefault="00E725C9" w:rsidP="00013F22">
      <w:pPr>
        <w:spacing w:after="0" w:line="240" w:lineRule="auto"/>
        <w:jc w:val="both"/>
        <w:rPr>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4252"/>
        <w:gridCol w:w="3261"/>
      </w:tblGrid>
      <w:tr w:rsidR="009F34B8" w:rsidRPr="00421551" w14:paraId="5886A70F" w14:textId="77777777" w:rsidTr="00CC149B">
        <w:trPr>
          <w:jc w:val="center"/>
        </w:trPr>
        <w:tc>
          <w:tcPr>
            <w:tcW w:w="2093" w:type="dxa"/>
          </w:tcPr>
          <w:p w14:paraId="72C0C196" w14:textId="77777777" w:rsidR="009F34B8" w:rsidRPr="00CC149B" w:rsidRDefault="009F34B8" w:rsidP="00013F22">
            <w:pPr>
              <w:spacing w:after="0" w:line="240" w:lineRule="auto"/>
              <w:jc w:val="both"/>
              <w:rPr>
                <w:bCs/>
                <w:sz w:val="24"/>
                <w:szCs w:val="24"/>
                <w:lang w:val="kk-KZ"/>
              </w:rPr>
            </w:pPr>
            <w:r w:rsidRPr="00CC149B">
              <w:rPr>
                <w:bCs/>
                <w:sz w:val="24"/>
                <w:szCs w:val="24"/>
                <w:lang w:val="kk-KZ"/>
              </w:rPr>
              <w:t>Атауы</w:t>
            </w:r>
          </w:p>
        </w:tc>
        <w:tc>
          <w:tcPr>
            <w:tcW w:w="4252" w:type="dxa"/>
          </w:tcPr>
          <w:p w14:paraId="67CF8E67" w14:textId="77777777" w:rsidR="009F34B8" w:rsidRPr="00CC149B" w:rsidRDefault="009F34B8" w:rsidP="00013F22">
            <w:pPr>
              <w:spacing w:after="0" w:line="240" w:lineRule="auto"/>
              <w:jc w:val="both"/>
              <w:rPr>
                <w:bCs/>
                <w:sz w:val="24"/>
                <w:szCs w:val="24"/>
                <w:lang w:val="kk-KZ"/>
              </w:rPr>
            </w:pPr>
            <w:r w:rsidRPr="00CC149B">
              <w:rPr>
                <w:bCs/>
                <w:sz w:val="24"/>
                <w:szCs w:val="24"/>
                <w:lang w:val="kk-KZ"/>
              </w:rPr>
              <w:t>Сапа  көрсеткіштері, өлшем бірлігі</w:t>
            </w:r>
          </w:p>
        </w:tc>
        <w:tc>
          <w:tcPr>
            <w:tcW w:w="3261" w:type="dxa"/>
          </w:tcPr>
          <w:p w14:paraId="2096E973" w14:textId="77777777" w:rsidR="009F34B8" w:rsidRPr="00CC149B" w:rsidRDefault="009F34B8" w:rsidP="00013F22">
            <w:pPr>
              <w:spacing w:after="0" w:line="240" w:lineRule="auto"/>
              <w:jc w:val="both"/>
              <w:rPr>
                <w:bCs/>
                <w:sz w:val="24"/>
                <w:szCs w:val="24"/>
                <w:lang w:val="kk-KZ"/>
              </w:rPr>
            </w:pPr>
            <w:r w:rsidRPr="00CC149B">
              <w:rPr>
                <w:bCs/>
                <w:sz w:val="24"/>
                <w:szCs w:val="24"/>
                <w:lang w:val="kk-KZ"/>
              </w:rPr>
              <w:t>Әдістеме</w:t>
            </w:r>
          </w:p>
        </w:tc>
      </w:tr>
      <w:tr w:rsidR="004022BD" w:rsidRPr="00421551" w14:paraId="2889B95D" w14:textId="77777777" w:rsidTr="00CC149B">
        <w:trPr>
          <w:jc w:val="center"/>
        </w:trPr>
        <w:tc>
          <w:tcPr>
            <w:tcW w:w="2093" w:type="dxa"/>
            <w:vMerge w:val="restart"/>
          </w:tcPr>
          <w:p w14:paraId="40C3D2D3" w14:textId="77777777" w:rsidR="004022BD" w:rsidRPr="00CC149B" w:rsidRDefault="004022BD" w:rsidP="00013F22">
            <w:pPr>
              <w:spacing w:after="0" w:line="240" w:lineRule="auto"/>
              <w:jc w:val="both"/>
              <w:rPr>
                <w:bCs/>
                <w:sz w:val="24"/>
                <w:szCs w:val="24"/>
                <w:lang w:val="kk-KZ"/>
              </w:rPr>
            </w:pPr>
          </w:p>
          <w:p w14:paraId="2E068BC4" w14:textId="39D70254" w:rsidR="004022BD" w:rsidRPr="00CC149B" w:rsidRDefault="004022BD" w:rsidP="00013F22">
            <w:pPr>
              <w:spacing w:after="0" w:line="240" w:lineRule="auto"/>
              <w:jc w:val="both"/>
              <w:rPr>
                <w:bCs/>
                <w:sz w:val="24"/>
                <w:szCs w:val="24"/>
                <w:lang w:val="kk-KZ"/>
              </w:rPr>
            </w:pPr>
            <w:r w:rsidRPr="00CC149B">
              <w:rPr>
                <w:bCs/>
                <w:sz w:val="24"/>
                <w:szCs w:val="24"/>
                <w:lang w:val="kk-KZ"/>
              </w:rPr>
              <w:t>Жартылай фабрикат</w:t>
            </w:r>
          </w:p>
        </w:tc>
        <w:tc>
          <w:tcPr>
            <w:tcW w:w="4252" w:type="dxa"/>
          </w:tcPr>
          <w:p w14:paraId="4C2CA862" w14:textId="77777777" w:rsidR="004022BD" w:rsidRPr="00CC149B" w:rsidRDefault="004022BD" w:rsidP="00013F22">
            <w:pPr>
              <w:spacing w:after="0" w:line="240" w:lineRule="auto"/>
              <w:jc w:val="both"/>
              <w:rPr>
                <w:bCs/>
                <w:sz w:val="24"/>
                <w:szCs w:val="24"/>
                <w:lang w:val="kk-KZ"/>
              </w:rPr>
            </w:pPr>
            <w:r w:rsidRPr="00CC149B">
              <w:rPr>
                <w:bCs/>
                <w:sz w:val="24"/>
                <w:szCs w:val="24"/>
                <w:lang w:val="kk-KZ"/>
              </w:rPr>
              <w:t>Ылғалдың массалық үлесі,%</w:t>
            </w:r>
          </w:p>
        </w:tc>
        <w:tc>
          <w:tcPr>
            <w:tcW w:w="3261" w:type="dxa"/>
          </w:tcPr>
          <w:p w14:paraId="68448AB2" w14:textId="77777777" w:rsidR="004022BD" w:rsidRPr="00CC149B" w:rsidRDefault="004022BD" w:rsidP="00013F22">
            <w:pPr>
              <w:spacing w:after="0" w:line="240" w:lineRule="auto"/>
              <w:jc w:val="both"/>
              <w:rPr>
                <w:bCs/>
                <w:sz w:val="24"/>
                <w:szCs w:val="24"/>
                <w:lang w:val="kk-KZ"/>
              </w:rPr>
            </w:pPr>
            <w:r w:rsidRPr="00CC149B">
              <w:rPr>
                <w:bCs/>
                <w:sz w:val="24"/>
                <w:szCs w:val="24"/>
                <w:lang w:val="kk-KZ"/>
              </w:rPr>
              <w:t>Арбитражды әдіс</w:t>
            </w:r>
          </w:p>
        </w:tc>
      </w:tr>
      <w:tr w:rsidR="004022BD" w:rsidRPr="00421551" w14:paraId="5780111D" w14:textId="77777777" w:rsidTr="00CC149B">
        <w:trPr>
          <w:trHeight w:val="285"/>
          <w:jc w:val="center"/>
        </w:trPr>
        <w:tc>
          <w:tcPr>
            <w:tcW w:w="2093" w:type="dxa"/>
            <w:vMerge/>
          </w:tcPr>
          <w:p w14:paraId="4698F170" w14:textId="1D434C68" w:rsidR="004022BD" w:rsidRPr="00CC149B" w:rsidRDefault="004022BD" w:rsidP="00013F22">
            <w:pPr>
              <w:spacing w:after="0" w:line="240" w:lineRule="auto"/>
              <w:jc w:val="both"/>
              <w:rPr>
                <w:bCs/>
                <w:sz w:val="24"/>
                <w:szCs w:val="24"/>
                <w:lang w:val="kk-KZ"/>
              </w:rPr>
            </w:pPr>
          </w:p>
        </w:tc>
        <w:tc>
          <w:tcPr>
            <w:tcW w:w="4252" w:type="dxa"/>
          </w:tcPr>
          <w:p w14:paraId="7473288E" w14:textId="77777777" w:rsidR="004022BD" w:rsidRPr="00CC149B" w:rsidRDefault="004022BD" w:rsidP="00013F22">
            <w:pPr>
              <w:spacing w:after="0" w:line="240" w:lineRule="auto"/>
              <w:jc w:val="both"/>
              <w:rPr>
                <w:sz w:val="24"/>
                <w:szCs w:val="24"/>
              </w:rPr>
            </w:pPr>
            <w:r w:rsidRPr="00CC149B">
              <w:rPr>
                <w:rStyle w:val="af6"/>
                <w:rFonts w:eastAsia="Calibri"/>
                <w:b w:val="0"/>
                <w:sz w:val="24"/>
                <w:szCs w:val="24"/>
                <w:shd w:val="clear" w:color="auto" w:fill="auto"/>
              </w:rPr>
              <w:t>ГХЦГ (а, р, у — изомер</w:t>
            </w:r>
            <w:r w:rsidRPr="00CC149B">
              <w:rPr>
                <w:rStyle w:val="af6"/>
                <w:rFonts w:eastAsia="Calibri"/>
                <w:b w:val="0"/>
                <w:sz w:val="24"/>
                <w:szCs w:val="24"/>
                <w:shd w:val="clear" w:color="auto" w:fill="auto"/>
                <w:lang w:val="kk-KZ"/>
              </w:rPr>
              <w:t>лер</w:t>
            </w:r>
            <w:r w:rsidRPr="00CC149B">
              <w:rPr>
                <w:rStyle w:val="af6"/>
                <w:rFonts w:eastAsia="Calibri"/>
                <w:b w:val="0"/>
                <w:sz w:val="24"/>
                <w:szCs w:val="24"/>
                <w:shd w:val="clear" w:color="auto" w:fill="auto"/>
              </w:rPr>
              <w:t>)</w:t>
            </w:r>
          </w:p>
        </w:tc>
        <w:tc>
          <w:tcPr>
            <w:tcW w:w="3261" w:type="dxa"/>
          </w:tcPr>
          <w:p w14:paraId="00E7CBBF" w14:textId="77777777" w:rsidR="004022BD" w:rsidRPr="00CC149B" w:rsidRDefault="004022BD" w:rsidP="00013F22">
            <w:pPr>
              <w:spacing w:after="0" w:line="240" w:lineRule="auto"/>
              <w:jc w:val="both"/>
              <w:rPr>
                <w:sz w:val="24"/>
                <w:szCs w:val="24"/>
              </w:rPr>
            </w:pPr>
            <w:r w:rsidRPr="00CC149B">
              <w:rPr>
                <w:rStyle w:val="af6"/>
                <w:rFonts w:eastAsia="Calibri"/>
                <w:b w:val="0"/>
                <w:sz w:val="24"/>
                <w:szCs w:val="24"/>
                <w:shd w:val="clear" w:color="auto" w:fill="auto"/>
              </w:rPr>
              <w:t>СТРК 2011-2010</w:t>
            </w:r>
          </w:p>
        </w:tc>
      </w:tr>
      <w:tr w:rsidR="004022BD" w:rsidRPr="00421551" w14:paraId="1EFFAEC8" w14:textId="77777777" w:rsidTr="00CC149B">
        <w:trPr>
          <w:jc w:val="center"/>
        </w:trPr>
        <w:tc>
          <w:tcPr>
            <w:tcW w:w="2093" w:type="dxa"/>
            <w:vMerge/>
          </w:tcPr>
          <w:p w14:paraId="671D5E40" w14:textId="1F5E290A" w:rsidR="004022BD" w:rsidRPr="00CC149B" w:rsidRDefault="004022BD" w:rsidP="00013F22">
            <w:pPr>
              <w:spacing w:after="0" w:line="240" w:lineRule="auto"/>
              <w:jc w:val="both"/>
              <w:rPr>
                <w:bCs/>
                <w:sz w:val="24"/>
                <w:szCs w:val="24"/>
                <w:lang w:val="kk-KZ"/>
              </w:rPr>
            </w:pPr>
          </w:p>
        </w:tc>
        <w:tc>
          <w:tcPr>
            <w:tcW w:w="4252" w:type="dxa"/>
          </w:tcPr>
          <w:p w14:paraId="6CB5A4F3" w14:textId="77777777" w:rsidR="004022BD" w:rsidRPr="00CC149B" w:rsidRDefault="004022BD" w:rsidP="00013F22">
            <w:pPr>
              <w:spacing w:after="0" w:line="240" w:lineRule="auto"/>
              <w:jc w:val="both"/>
              <w:rPr>
                <w:b/>
                <w:sz w:val="24"/>
                <w:szCs w:val="24"/>
                <w:lang w:val="kk-KZ"/>
              </w:rPr>
            </w:pPr>
            <w:r w:rsidRPr="00CC149B">
              <w:rPr>
                <w:rStyle w:val="af6"/>
                <w:rFonts w:eastAsia="Calibri"/>
                <w:b w:val="0"/>
                <w:sz w:val="24"/>
                <w:szCs w:val="24"/>
                <w:shd w:val="clear" w:color="auto" w:fill="auto"/>
              </w:rPr>
              <w:t xml:space="preserve">ДДТ </w:t>
            </w:r>
            <w:r w:rsidRPr="00CC149B">
              <w:rPr>
                <w:rStyle w:val="af6"/>
                <w:rFonts w:eastAsia="Calibri"/>
                <w:b w:val="0"/>
                <w:sz w:val="24"/>
                <w:szCs w:val="24"/>
                <w:shd w:val="clear" w:color="auto" w:fill="auto"/>
                <w:lang w:val="kk-KZ"/>
              </w:rPr>
              <w:t>және оның метоболиттері</w:t>
            </w:r>
          </w:p>
        </w:tc>
        <w:tc>
          <w:tcPr>
            <w:tcW w:w="3261" w:type="dxa"/>
          </w:tcPr>
          <w:p w14:paraId="0F85E71B" w14:textId="77777777" w:rsidR="004022BD" w:rsidRPr="00CC149B" w:rsidRDefault="004022BD" w:rsidP="00013F22">
            <w:pPr>
              <w:spacing w:after="0" w:line="240" w:lineRule="auto"/>
              <w:jc w:val="both"/>
              <w:rPr>
                <w:b/>
                <w:sz w:val="24"/>
                <w:szCs w:val="24"/>
              </w:rPr>
            </w:pPr>
            <w:r w:rsidRPr="00CC149B">
              <w:rPr>
                <w:rStyle w:val="af6"/>
                <w:rFonts w:eastAsia="Calibri"/>
                <w:b w:val="0"/>
                <w:sz w:val="24"/>
                <w:szCs w:val="24"/>
                <w:shd w:val="clear" w:color="auto" w:fill="auto"/>
              </w:rPr>
              <w:t>СТРК 2011-2010</w:t>
            </w:r>
          </w:p>
        </w:tc>
      </w:tr>
      <w:tr w:rsidR="004022BD" w:rsidRPr="00421551" w14:paraId="1FE42D70" w14:textId="77777777" w:rsidTr="00CC149B">
        <w:trPr>
          <w:jc w:val="center"/>
        </w:trPr>
        <w:tc>
          <w:tcPr>
            <w:tcW w:w="2093" w:type="dxa"/>
            <w:vMerge/>
          </w:tcPr>
          <w:p w14:paraId="51E0FC6E" w14:textId="0C0C836A" w:rsidR="004022BD" w:rsidRPr="00CC149B" w:rsidRDefault="004022BD" w:rsidP="00013F22">
            <w:pPr>
              <w:spacing w:after="0" w:line="240" w:lineRule="auto"/>
              <w:jc w:val="both"/>
              <w:rPr>
                <w:bCs/>
                <w:sz w:val="24"/>
                <w:szCs w:val="24"/>
                <w:lang w:val="kk-KZ"/>
              </w:rPr>
            </w:pPr>
          </w:p>
        </w:tc>
        <w:tc>
          <w:tcPr>
            <w:tcW w:w="4252" w:type="dxa"/>
          </w:tcPr>
          <w:p w14:paraId="3F40F6A1" w14:textId="77777777" w:rsidR="004022BD" w:rsidRPr="00CC149B" w:rsidRDefault="004022BD" w:rsidP="00013F22">
            <w:pPr>
              <w:spacing w:after="0" w:line="240" w:lineRule="auto"/>
              <w:jc w:val="both"/>
              <w:rPr>
                <w:bCs/>
                <w:sz w:val="24"/>
                <w:szCs w:val="24"/>
                <w:lang w:val="kk-KZ"/>
              </w:rPr>
            </w:pPr>
            <w:r w:rsidRPr="00CC149B">
              <w:rPr>
                <w:sz w:val="24"/>
                <w:szCs w:val="24"/>
                <w:lang w:val="kk-KZ"/>
              </w:rPr>
              <w:t>Аминқышқылдық құрамы</w:t>
            </w:r>
          </w:p>
        </w:tc>
        <w:tc>
          <w:tcPr>
            <w:tcW w:w="3261" w:type="dxa"/>
            <w:vMerge w:val="restart"/>
          </w:tcPr>
          <w:p w14:paraId="3A426331" w14:textId="77777777" w:rsidR="004022BD" w:rsidRPr="00CC149B" w:rsidRDefault="004022BD" w:rsidP="00013F22">
            <w:pPr>
              <w:spacing w:after="0" w:line="240" w:lineRule="auto"/>
              <w:jc w:val="both"/>
              <w:rPr>
                <w:bCs/>
                <w:sz w:val="24"/>
                <w:szCs w:val="24"/>
                <w:lang w:val="kk-KZ"/>
              </w:rPr>
            </w:pPr>
            <w:proofErr w:type="spellStart"/>
            <w:r w:rsidRPr="00CC149B">
              <w:rPr>
                <w:sz w:val="24"/>
                <w:szCs w:val="24"/>
              </w:rPr>
              <w:t>Хроматографи</w:t>
            </w:r>
            <w:proofErr w:type="spellEnd"/>
            <w:r w:rsidRPr="00CC149B">
              <w:rPr>
                <w:sz w:val="24"/>
                <w:szCs w:val="24"/>
                <w:lang w:val="kk-KZ"/>
              </w:rPr>
              <w:t>ялық әдіс</w:t>
            </w:r>
          </w:p>
        </w:tc>
      </w:tr>
      <w:tr w:rsidR="004022BD" w:rsidRPr="00421551" w14:paraId="64A95034" w14:textId="77777777" w:rsidTr="00CC149B">
        <w:trPr>
          <w:jc w:val="center"/>
        </w:trPr>
        <w:tc>
          <w:tcPr>
            <w:tcW w:w="2093" w:type="dxa"/>
            <w:vMerge/>
          </w:tcPr>
          <w:p w14:paraId="0FAFE4FA" w14:textId="75781940" w:rsidR="004022BD" w:rsidRPr="00CC149B" w:rsidRDefault="004022BD" w:rsidP="00013F22">
            <w:pPr>
              <w:spacing w:after="0" w:line="240" w:lineRule="auto"/>
              <w:jc w:val="both"/>
              <w:rPr>
                <w:bCs/>
                <w:sz w:val="24"/>
                <w:szCs w:val="24"/>
                <w:lang w:val="kk-KZ"/>
              </w:rPr>
            </w:pPr>
          </w:p>
        </w:tc>
        <w:tc>
          <w:tcPr>
            <w:tcW w:w="4252" w:type="dxa"/>
          </w:tcPr>
          <w:p w14:paraId="69F002A4" w14:textId="77777777" w:rsidR="004022BD" w:rsidRPr="00CC149B" w:rsidRDefault="004022BD" w:rsidP="00013F22">
            <w:pPr>
              <w:spacing w:after="0" w:line="240" w:lineRule="auto"/>
              <w:jc w:val="both"/>
              <w:rPr>
                <w:bCs/>
                <w:sz w:val="24"/>
                <w:szCs w:val="24"/>
                <w:lang w:val="kk-KZ"/>
              </w:rPr>
            </w:pPr>
            <w:r w:rsidRPr="00CC149B">
              <w:rPr>
                <w:bCs/>
                <w:sz w:val="24"/>
                <w:szCs w:val="24"/>
                <w:lang w:val="kk-KZ"/>
              </w:rPr>
              <w:t>Майқышқылдық құрамы</w:t>
            </w:r>
          </w:p>
        </w:tc>
        <w:tc>
          <w:tcPr>
            <w:tcW w:w="3261" w:type="dxa"/>
            <w:vMerge/>
          </w:tcPr>
          <w:p w14:paraId="37A233C8" w14:textId="77777777" w:rsidR="004022BD" w:rsidRPr="00CC149B" w:rsidRDefault="004022BD" w:rsidP="00013F22">
            <w:pPr>
              <w:spacing w:after="0" w:line="240" w:lineRule="auto"/>
              <w:jc w:val="both"/>
              <w:rPr>
                <w:bCs/>
                <w:sz w:val="24"/>
                <w:szCs w:val="24"/>
                <w:lang w:val="kk-KZ"/>
              </w:rPr>
            </w:pPr>
          </w:p>
        </w:tc>
      </w:tr>
      <w:tr w:rsidR="004022BD" w:rsidRPr="00421551" w14:paraId="6415320D" w14:textId="77777777" w:rsidTr="00CC149B">
        <w:trPr>
          <w:trHeight w:val="1627"/>
          <w:jc w:val="center"/>
        </w:trPr>
        <w:tc>
          <w:tcPr>
            <w:tcW w:w="2093" w:type="dxa"/>
            <w:vMerge/>
          </w:tcPr>
          <w:p w14:paraId="4E76BED8" w14:textId="20F87BAD" w:rsidR="004022BD" w:rsidRPr="00CC149B" w:rsidRDefault="004022BD" w:rsidP="00013F22">
            <w:pPr>
              <w:spacing w:after="0" w:line="240" w:lineRule="auto"/>
              <w:jc w:val="both"/>
              <w:rPr>
                <w:bCs/>
                <w:sz w:val="24"/>
                <w:szCs w:val="24"/>
                <w:lang w:val="kk-KZ"/>
              </w:rPr>
            </w:pPr>
          </w:p>
        </w:tc>
        <w:tc>
          <w:tcPr>
            <w:tcW w:w="4252" w:type="dxa"/>
          </w:tcPr>
          <w:p w14:paraId="3C844A26" w14:textId="77777777" w:rsidR="004022BD" w:rsidRPr="00CC149B" w:rsidRDefault="004022BD" w:rsidP="00013F22">
            <w:pPr>
              <w:spacing w:after="0" w:line="240" w:lineRule="auto"/>
              <w:jc w:val="both"/>
              <w:rPr>
                <w:bCs/>
                <w:sz w:val="24"/>
                <w:szCs w:val="24"/>
                <w:lang w:val="kk-KZ"/>
              </w:rPr>
            </w:pPr>
            <w:r w:rsidRPr="00CC149B">
              <w:rPr>
                <w:bCs/>
                <w:sz w:val="24"/>
                <w:szCs w:val="24"/>
                <w:lang w:val="kk-KZ"/>
              </w:rPr>
              <w:t>Уытты элементтер</w:t>
            </w:r>
          </w:p>
          <w:p w14:paraId="3A1D59F0" w14:textId="77777777" w:rsidR="004022BD" w:rsidRPr="00CC149B" w:rsidRDefault="004022BD" w:rsidP="00013F22">
            <w:pPr>
              <w:spacing w:after="0" w:line="240" w:lineRule="auto"/>
              <w:jc w:val="both"/>
              <w:rPr>
                <w:bCs/>
                <w:sz w:val="24"/>
                <w:szCs w:val="24"/>
                <w:lang w:val="kk-KZ"/>
              </w:rPr>
            </w:pPr>
            <w:r w:rsidRPr="00CC149B">
              <w:rPr>
                <w:bCs/>
                <w:sz w:val="24"/>
                <w:szCs w:val="24"/>
                <w:lang w:val="kk-KZ"/>
              </w:rPr>
              <w:t xml:space="preserve">Қорғасын </w:t>
            </w:r>
          </w:p>
          <w:p w14:paraId="131026A1" w14:textId="77777777" w:rsidR="004022BD" w:rsidRPr="00CC149B" w:rsidRDefault="004022BD" w:rsidP="00013F22">
            <w:pPr>
              <w:spacing w:after="0" w:line="240" w:lineRule="auto"/>
              <w:jc w:val="both"/>
              <w:rPr>
                <w:bCs/>
                <w:sz w:val="24"/>
                <w:szCs w:val="24"/>
                <w:lang w:val="kk-KZ"/>
              </w:rPr>
            </w:pPr>
            <w:r w:rsidRPr="00CC149B">
              <w:rPr>
                <w:bCs/>
                <w:sz w:val="24"/>
                <w:szCs w:val="24"/>
                <w:lang w:val="kk-KZ"/>
              </w:rPr>
              <w:t>Кадмий</w:t>
            </w:r>
          </w:p>
          <w:p w14:paraId="6DA6AB2E" w14:textId="77777777" w:rsidR="004022BD" w:rsidRPr="00CC149B" w:rsidRDefault="004022BD" w:rsidP="00013F22">
            <w:pPr>
              <w:spacing w:after="0" w:line="240" w:lineRule="auto"/>
              <w:jc w:val="both"/>
              <w:rPr>
                <w:bCs/>
                <w:sz w:val="24"/>
                <w:szCs w:val="24"/>
                <w:lang w:val="kk-KZ"/>
              </w:rPr>
            </w:pPr>
            <w:r w:rsidRPr="00CC149B">
              <w:rPr>
                <w:bCs/>
                <w:sz w:val="24"/>
                <w:szCs w:val="24"/>
                <w:lang w:val="kk-KZ"/>
              </w:rPr>
              <w:t>Мышьяк</w:t>
            </w:r>
          </w:p>
          <w:p w14:paraId="2E01E27F" w14:textId="77777777" w:rsidR="004022BD" w:rsidRPr="00CC149B" w:rsidRDefault="004022BD" w:rsidP="00013F22">
            <w:pPr>
              <w:spacing w:after="0" w:line="240" w:lineRule="auto"/>
              <w:jc w:val="both"/>
              <w:rPr>
                <w:bCs/>
                <w:sz w:val="24"/>
                <w:szCs w:val="24"/>
                <w:lang w:val="kk-KZ"/>
              </w:rPr>
            </w:pPr>
            <w:r w:rsidRPr="00CC149B">
              <w:rPr>
                <w:bCs/>
                <w:sz w:val="24"/>
                <w:szCs w:val="24"/>
                <w:lang w:val="kk-KZ"/>
              </w:rPr>
              <w:t xml:space="preserve">Сынап </w:t>
            </w:r>
          </w:p>
        </w:tc>
        <w:tc>
          <w:tcPr>
            <w:tcW w:w="3261" w:type="dxa"/>
          </w:tcPr>
          <w:p w14:paraId="195AF370" w14:textId="77777777" w:rsidR="004022BD" w:rsidRPr="00CC149B" w:rsidRDefault="004022BD" w:rsidP="00013F22">
            <w:pPr>
              <w:spacing w:after="0" w:line="240" w:lineRule="auto"/>
              <w:jc w:val="both"/>
              <w:rPr>
                <w:rStyle w:val="af6"/>
                <w:rFonts w:eastAsia="Calibri"/>
                <w:sz w:val="24"/>
                <w:szCs w:val="24"/>
                <w:shd w:val="clear" w:color="auto" w:fill="auto"/>
                <w:lang w:val="kk-KZ"/>
              </w:rPr>
            </w:pPr>
          </w:p>
          <w:p w14:paraId="5139C63C" w14:textId="77777777" w:rsidR="004022BD" w:rsidRPr="00CC149B" w:rsidRDefault="004022BD" w:rsidP="00013F22">
            <w:pPr>
              <w:spacing w:after="0" w:line="240" w:lineRule="auto"/>
              <w:jc w:val="both"/>
              <w:rPr>
                <w:rStyle w:val="af6"/>
                <w:rFonts w:eastAsia="Calibri"/>
                <w:sz w:val="24"/>
                <w:szCs w:val="24"/>
                <w:shd w:val="clear" w:color="auto" w:fill="auto"/>
                <w:lang w:val="kk-KZ"/>
              </w:rPr>
            </w:pPr>
          </w:p>
          <w:p w14:paraId="3076CEA1" w14:textId="77777777" w:rsidR="004022BD" w:rsidRPr="00CC149B" w:rsidRDefault="004022BD" w:rsidP="00013F22">
            <w:pPr>
              <w:spacing w:after="0" w:line="240" w:lineRule="auto"/>
              <w:jc w:val="both"/>
              <w:rPr>
                <w:rStyle w:val="af6"/>
                <w:rFonts w:eastAsia="Calibri"/>
                <w:b w:val="0"/>
                <w:sz w:val="24"/>
                <w:szCs w:val="24"/>
                <w:shd w:val="clear" w:color="auto" w:fill="auto"/>
                <w:lang w:val="kk-KZ"/>
              </w:rPr>
            </w:pPr>
            <w:r w:rsidRPr="00CC149B">
              <w:rPr>
                <w:rStyle w:val="af6"/>
                <w:rFonts w:eastAsia="Calibri"/>
                <w:b w:val="0"/>
                <w:sz w:val="24"/>
                <w:szCs w:val="24"/>
                <w:shd w:val="clear" w:color="auto" w:fill="auto"/>
              </w:rPr>
              <w:t xml:space="preserve">ГОСТ Р 51301-99 </w:t>
            </w:r>
          </w:p>
          <w:p w14:paraId="58E1C05E" w14:textId="77777777" w:rsidR="004022BD" w:rsidRPr="00CC149B" w:rsidRDefault="004022BD" w:rsidP="00013F22">
            <w:pPr>
              <w:spacing w:after="0" w:line="240" w:lineRule="auto"/>
              <w:jc w:val="both"/>
              <w:rPr>
                <w:rStyle w:val="af6"/>
                <w:rFonts w:eastAsia="Calibri"/>
                <w:b w:val="0"/>
                <w:sz w:val="24"/>
                <w:szCs w:val="24"/>
                <w:shd w:val="clear" w:color="auto" w:fill="auto"/>
                <w:lang w:val="kk-KZ"/>
              </w:rPr>
            </w:pPr>
            <w:r w:rsidRPr="00CC149B">
              <w:rPr>
                <w:rStyle w:val="af6"/>
                <w:rFonts w:eastAsia="Calibri"/>
                <w:b w:val="0"/>
                <w:sz w:val="24"/>
                <w:szCs w:val="24"/>
                <w:shd w:val="clear" w:color="auto" w:fill="auto"/>
              </w:rPr>
              <w:t xml:space="preserve">ГОСТ Р 51301-99 </w:t>
            </w:r>
          </w:p>
          <w:p w14:paraId="679DB3BB" w14:textId="77777777" w:rsidR="004022BD" w:rsidRPr="00CC149B" w:rsidRDefault="004022BD" w:rsidP="00013F22">
            <w:pPr>
              <w:spacing w:after="0" w:line="240" w:lineRule="auto"/>
              <w:jc w:val="both"/>
              <w:rPr>
                <w:rStyle w:val="af6"/>
                <w:rFonts w:eastAsia="Calibri"/>
                <w:b w:val="0"/>
                <w:sz w:val="24"/>
                <w:szCs w:val="24"/>
                <w:shd w:val="clear" w:color="auto" w:fill="auto"/>
                <w:lang w:val="kk-KZ"/>
              </w:rPr>
            </w:pPr>
            <w:r w:rsidRPr="00CC149B">
              <w:rPr>
                <w:rStyle w:val="af6"/>
                <w:rFonts w:eastAsia="Calibri"/>
                <w:b w:val="0"/>
                <w:sz w:val="24"/>
                <w:szCs w:val="24"/>
                <w:shd w:val="clear" w:color="auto" w:fill="auto"/>
              </w:rPr>
              <w:t xml:space="preserve">ГОСТ 26930-86 </w:t>
            </w:r>
          </w:p>
          <w:p w14:paraId="2805081E" w14:textId="77777777" w:rsidR="004022BD" w:rsidRPr="00CC149B" w:rsidRDefault="004022BD" w:rsidP="00013F22">
            <w:pPr>
              <w:spacing w:after="0" w:line="240" w:lineRule="auto"/>
              <w:jc w:val="both"/>
              <w:rPr>
                <w:sz w:val="24"/>
                <w:szCs w:val="24"/>
              </w:rPr>
            </w:pPr>
            <w:r w:rsidRPr="00CC149B">
              <w:rPr>
                <w:rStyle w:val="af6"/>
                <w:rFonts w:eastAsia="Calibri"/>
                <w:b w:val="0"/>
                <w:sz w:val="24"/>
                <w:szCs w:val="24"/>
                <w:shd w:val="clear" w:color="auto" w:fill="auto"/>
              </w:rPr>
              <w:t>ГОСТ 26927-86</w:t>
            </w:r>
          </w:p>
        </w:tc>
      </w:tr>
      <w:tr w:rsidR="004022BD" w:rsidRPr="00421551" w14:paraId="7DB54FAC" w14:textId="77777777" w:rsidTr="00CC149B">
        <w:trPr>
          <w:trHeight w:val="405"/>
          <w:jc w:val="center"/>
        </w:trPr>
        <w:tc>
          <w:tcPr>
            <w:tcW w:w="2093" w:type="dxa"/>
            <w:vMerge/>
          </w:tcPr>
          <w:p w14:paraId="1C2DFDAF" w14:textId="0668C74F" w:rsidR="004022BD" w:rsidRPr="00CC149B" w:rsidRDefault="004022BD" w:rsidP="00013F22">
            <w:pPr>
              <w:spacing w:after="0" w:line="240" w:lineRule="auto"/>
              <w:jc w:val="both"/>
              <w:rPr>
                <w:bCs/>
                <w:sz w:val="24"/>
                <w:szCs w:val="24"/>
                <w:lang w:val="kk-KZ"/>
              </w:rPr>
            </w:pPr>
          </w:p>
        </w:tc>
        <w:tc>
          <w:tcPr>
            <w:tcW w:w="4252" w:type="dxa"/>
            <w:tcBorders>
              <w:bottom w:val="single" w:sz="4" w:space="0" w:color="auto"/>
            </w:tcBorders>
          </w:tcPr>
          <w:p w14:paraId="2B69D7B3" w14:textId="77777777" w:rsidR="004022BD" w:rsidRPr="00CC149B" w:rsidRDefault="004022BD" w:rsidP="00013F22">
            <w:pPr>
              <w:spacing w:after="0" w:line="240" w:lineRule="auto"/>
              <w:jc w:val="both"/>
              <w:rPr>
                <w:sz w:val="24"/>
                <w:szCs w:val="24"/>
                <w:lang w:val="kk-KZ"/>
              </w:rPr>
            </w:pPr>
            <w:r w:rsidRPr="00CC149B">
              <w:rPr>
                <w:sz w:val="24"/>
                <w:szCs w:val="24"/>
                <w:lang w:val="kk-KZ"/>
              </w:rPr>
              <w:t>Уреаза рН белсенділігі</w:t>
            </w:r>
          </w:p>
        </w:tc>
        <w:tc>
          <w:tcPr>
            <w:tcW w:w="3261" w:type="dxa"/>
            <w:tcBorders>
              <w:bottom w:val="single" w:sz="4" w:space="0" w:color="auto"/>
            </w:tcBorders>
          </w:tcPr>
          <w:p w14:paraId="1684BF8D" w14:textId="77777777" w:rsidR="004022BD" w:rsidRPr="00CC149B" w:rsidRDefault="004022BD" w:rsidP="00013F22">
            <w:pPr>
              <w:spacing w:after="0" w:line="240" w:lineRule="auto"/>
              <w:jc w:val="both"/>
              <w:rPr>
                <w:sz w:val="24"/>
                <w:szCs w:val="24"/>
                <w:lang w:val="kk-KZ"/>
              </w:rPr>
            </w:pPr>
            <w:r w:rsidRPr="00CC149B">
              <w:rPr>
                <w:sz w:val="24"/>
                <w:szCs w:val="24"/>
                <w:lang w:val="kk-KZ"/>
              </w:rPr>
              <w:t>Потенциометриялық әдіс</w:t>
            </w:r>
          </w:p>
        </w:tc>
      </w:tr>
      <w:tr w:rsidR="004022BD" w:rsidRPr="00421551" w14:paraId="3557E7B4" w14:textId="77777777" w:rsidTr="00CC149B">
        <w:trPr>
          <w:trHeight w:val="270"/>
          <w:jc w:val="center"/>
        </w:trPr>
        <w:tc>
          <w:tcPr>
            <w:tcW w:w="2093" w:type="dxa"/>
            <w:vMerge/>
          </w:tcPr>
          <w:p w14:paraId="2FBE7651" w14:textId="77777777" w:rsidR="004022BD" w:rsidRPr="00CC149B" w:rsidRDefault="004022BD" w:rsidP="00013F22">
            <w:pPr>
              <w:spacing w:after="0" w:line="240" w:lineRule="auto"/>
              <w:jc w:val="both"/>
              <w:rPr>
                <w:bCs/>
                <w:sz w:val="24"/>
                <w:szCs w:val="24"/>
                <w:lang w:val="kk-KZ"/>
              </w:rPr>
            </w:pPr>
          </w:p>
        </w:tc>
        <w:tc>
          <w:tcPr>
            <w:tcW w:w="4252" w:type="dxa"/>
          </w:tcPr>
          <w:p w14:paraId="38CDCC94" w14:textId="77777777" w:rsidR="004022BD" w:rsidRPr="00CC149B" w:rsidRDefault="004022BD" w:rsidP="00013F22">
            <w:pPr>
              <w:spacing w:after="0" w:line="240" w:lineRule="auto"/>
              <w:jc w:val="both"/>
              <w:rPr>
                <w:sz w:val="24"/>
                <w:szCs w:val="24"/>
                <w:lang w:val="kk-KZ"/>
              </w:rPr>
            </w:pPr>
            <w:r w:rsidRPr="00CC149B">
              <w:rPr>
                <w:sz w:val="24"/>
                <w:szCs w:val="24"/>
                <w:lang w:val="kk-KZ"/>
              </w:rPr>
              <w:t>Микробиологиялық тазалығы</w:t>
            </w:r>
          </w:p>
          <w:p w14:paraId="4A2E2AB9" w14:textId="77777777" w:rsidR="004022BD" w:rsidRPr="00CC149B" w:rsidRDefault="004022BD" w:rsidP="00013F22">
            <w:pPr>
              <w:spacing w:after="0" w:line="240" w:lineRule="auto"/>
              <w:jc w:val="both"/>
              <w:rPr>
                <w:sz w:val="24"/>
                <w:szCs w:val="24"/>
                <w:lang w:val="kk-KZ"/>
              </w:rPr>
            </w:pPr>
            <w:r w:rsidRPr="00CC149B">
              <w:rPr>
                <w:sz w:val="24"/>
                <w:szCs w:val="24"/>
                <w:lang w:val="kk-KZ"/>
              </w:rPr>
              <w:t>Listeria monocytogenes</w:t>
            </w:r>
          </w:p>
          <w:p w14:paraId="6829D6B1" w14:textId="77777777" w:rsidR="004022BD" w:rsidRPr="00CC149B" w:rsidRDefault="004022BD" w:rsidP="00013F22">
            <w:pPr>
              <w:spacing w:after="0" w:line="240" w:lineRule="auto"/>
              <w:jc w:val="both"/>
              <w:rPr>
                <w:sz w:val="24"/>
                <w:szCs w:val="24"/>
                <w:lang w:val="kk-KZ"/>
              </w:rPr>
            </w:pPr>
            <w:r w:rsidRPr="00CC149B">
              <w:rPr>
                <w:sz w:val="24"/>
                <w:szCs w:val="24"/>
                <w:lang w:val="kk-KZ"/>
              </w:rPr>
              <w:t>Salmonella spp</w:t>
            </w:r>
          </w:p>
          <w:p w14:paraId="281E3C30" w14:textId="77777777" w:rsidR="004022BD" w:rsidRPr="00CC149B" w:rsidRDefault="004022BD" w:rsidP="00013F22">
            <w:pPr>
              <w:spacing w:after="0" w:line="240" w:lineRule="auto"/>
              <w:jc w:val="both"/>
              <w:rPr>
                <w:sz w:val="24"/>
                <w:szCs w:val="24"/>
                <w:lang w:val="kk-KZ"/>
              </w:rPr>
            </w:pPr>
            <w:r w:rsidRPr="00CC149B">
              <w:rPr>
                <w:sz w:val="24"/>
                <w:szCs w:val="24"/>
                <w:lang w:val="kk-KZ"/>
              </w:rPr>
              <w:t>Staphylococcus aureus</w:t>
            </w:r>
          </w:p>
          <w:p w14:paraId="2AF7C8E4" w14:textId="77777777" w:rsidR="004022BD" w:rsidRPr="00CC149B" w:rsidRDefault="004022BD" w:rsidP="00013F22">
            <w:pPr>
              <w:spacing w:after="0" w:line="240" w:lineRule="auto"/>
              <w:jc w:val="both"/>
              <w:rPr>
                <w:sz w:val="24"/>
                <w:szCs w:val="24"/>
                <w:lang w:val="kk-KZ"/>
              </w:rPr>
            </w:pPr>
            <w:r w:rsidRPr="00CC149B">
              <w:rPr>
                <w:sz w:val="24"/>
                <w:szCs w:val="24"/>
                <w:lang w:val="kk-KZ"/>
              </w:rPr>
              <w:t>Enterobacteriaceae</w:t>
            </w:r>
          </w:p>
          <w:p w14:paraId="7EE2A94B" w14:textId="77777777" w:rsidR="004022BD" w:rsidRPr="00CC149B" w:rsidRDefault="004022BD" w:rsidP="00013F22">
            <w:pPr>
              <w:spacing w:after="0" w:line="240" w:lineRule="auto"/>
              <w:jc w:val="both"/>
              <w:rPr>
                <w:sz w:val="24"/>
                <w:szCs w:val="24"/>
                <w:lang w:val="kk-KZ"/>
              </w:rPr>
            </w:pPr>
            <w:r w:rsidRPr="00CC149B">
              <w:rPr>
                <w:sz w:val="24"/>
                <w:szCs w:val="24"/>
                <w:lang w:val="kk-KZ"/>
              </w:rPr>
              <w:t>Clostridium perfringens</w:t>
            </w:r>
          </w:p>
          <w:p w14:paraId="5885939D" w14:textId="77777777" w:rsidR="004022BD" w:rsidRPr="00CC149B" w:rsidRDefault="004022BD" w:rsidP="00013F22">
            <w:pPr>
              <w:spacing w:after="0" w:line="240" w:lineRule="auto"/>
              <w:jc w:val="both"/>
              <w:rPr>
                <w:sz w:val="24"/>
                <w:szCs w:val="24"/>
                <w:lang w:val="kk-KZ"/>
              </w:rPr>
            </w:pPr>
            <w:r w:rsidRPr="00CC149B">
              <w:rPr>
                <w:sz w:val="24"/>
                <w:szCs w:val="24"/>
                <w:lang w:val="kk-KZ"/>
              </w:rPr>
              <w:t>Escherichia coli</w:t>
            </w:r>
          </w:p>
        </w:tc>
        <w:tc>
          <w:tcPr>
            <w:tcW w:w="3261" w:type="dxa"/>
          </w:tcPr>
          <w:p w14:paraId="177CC122" w14:textId="77777777" w:rsidR="004022BD" w:rsidRPr="00CC149B" w:rsidRDefault="004022BD" w:rsidP="00CC149B">
            <w:pPr>
              <w:spacing w:after="0" w:line="240" w:lineRule="auto"/>
              <w:jc w:val="left"/>
              <w:rPr>
                <w:sz w:val="24"/>
                <w:szCs w:val="24"/>
                <w:lang w:val="kk-KZ"/>
              </w:rPr>
            </w:pPr>
          </w:p>
          <w:p w14:paraId="2809F9B0" w14:textId="77777777" w:rsidR="004022BD" w:rsidRPr="00CC149B" w:rsidRDefault="004022BD" w:rsidP="00CC149B">
            <w:pPr>
              <w:spacing w:after="0" w:line="240" w:lineRule="auto"/>
              <w:jc w:val="left"/>
              <w:rPr>
                <w:b/>
                <w:sz w:val="24"/>
                <w:szCs w:val="24"/>
                <w:lang w:val="kk-KZ"/>
              </w:rPr>
            </w:pPr>
            <w:bookmarkStart w:id="73" w:name="_Toc63728602"/>
            <w:r w:rsidRPr="00CC149B">
              <w:rPr>
                <w:sz w:val="24"/>
                <w:szCs w:val="24"/>
                <w:lang w:val="kk-KZ"/>
              </w:rPr>
              <w:t>ISO 11290-1:1996</w:t>
            </w:r>
            <w:bookmarkEnd w:id="73"/>
          </w:p>
          <w:p w14:paraId="21BCA197" w14:textId="77777777" w:rsidR="004022BD" w:rsidRPr="00CC149B" w:rsidRDefault="004022BD" w:rsidP="00CC149B">
            <w:pPr>
              <w:spacing w:after="0" w:line="240" w:lineRule="auto"/>
              <w:jc w:val="left"/>
              <w:rPr>
                <w:sz w:val="24"/>
                <w:szCs w:val="24"/>
                <w:lang w:val="kk-KZ"/>
              </w:rPr>
            </w:pPr>
            <w:r w:rsidRPr="00CC149B">
              <w:rPr>
                <w:sz w:val="24"/>
                <w:szCs w:val="24"/>
                <w:lang w:val="kk-KZ"/>
              </w:rPr>
              <w:t>ISO 6579:2002</w:t>
            </w:r>
          </w:p>
          <w:p w14:paraId="5C8FF0BA" w14:textId="77777777" w:rsidR="004022BD" w:rsidRPr="00CC149B" w:rsidRDefault="004022BD" w:rsidP="00CC149B">
            <w:pPr>
              <w:spacing w:after="0" w:line="240" w:lineRule="auto"/>
              <w:jc w:val="left"/>
              <w:rPr>
                <w:sz w:val="24"/>
                <w:szCs w:val="24"/>
                <w:lang w:val="kk-KZ"/>
              </w:rPr>
            </w:pPr>
            <w:r w:rsidRPr="00CC149B">
              <w:rPr>
                <w:sz w:val="24"/>
                <w:szCs w:val="24"/>
                <w:lang w:val="kk-KZ"/>
              </w:rPr>
              <w:t>ISO 6888-1:1999</w:t>
            </w:r>
          </w:p>
          <w:p w14:paraId="1912E55E" w14:textId="77777777" w:rsidR="004022BD" w:rsidRPr="00CC149B" w:rsidRDefault="004022BD" w:rsidP="00CC149B">
            <w:pPr>
              <w:spacing w:after="0" w:line="240" w:lineRule="auto"/>
              <w:jc w:val="left"/>
              <w:rPr>
                <w:sz w:val="24"/>
                <w:szCs w:val="24"/>
                <w:lang w:val="kk-KZ"/>
              </w:rPr>
            </w:pPr>
            <w:r w:rsidRPr="00CC149B">
              <w:rPr>
                <w:sz w:val="24"/>
                <w:szCs w:val="24"/>
                <w:lang w:val="kk-KZ"/>
              </w:rPr>
              <w:t>ISO 21528-2:2004</w:t>
            </w:r>
          </w:p>
          <w:p w14:paraId="04F5F9CE" w14:textId="77777777" w:rsidR="004022BD" w:rsidRPr="00CC149B" w:rsidRDefault="004022BD" w:rsidP="00CC149B">
            <w:pPr>
              <w:spacing w:after="0" w:line="240" w:lineRule="auto"/>
              <w:jc w:val="left"/>
              <w:rPr>
                <w:sz w:val="24"/>
                <w:szCs w:val="24"/>
                <w:lang w:val="kk-KZ"/>
              </w:rPr>
            </w:pPr>
            <w:r w:rsidRPr="00CC149B">
              <w:rPr>
                <w:sz w:val="24"/>
                <w:szCs w:val="24"/>
                <w:lang w:val="kk-KZ"/>
              </w:rPr>
              <w:t>ISO 7937:2004.</w:t>
            </w:r>
          </w:p>
          <w:p w14:paraId="6B7CFF38" w14:textId="77777777" w:rsidR="004022BD" w:rsidRPr="00CC149B" w:rsidRDefault="004022BD" w:rsidP="00CC149B">
            <w:pPr>
              <w:spacing w:after="0" w:line="240" w:lineRule="auto"/>
              <w:jc w:val="left"/>
              <w:rPr>
                <w:sz w:val="24"/>
                <w:szCs w:val="24"/>
                <w:lang w:val="kk-KZ"/>
              </w:rPr>
            </w:pPr>
            <w:r w:rsidRPr="00CC149B">
              <w:rPr>
                <w:sz w:val="24"/>
                <w:szCs w:val="24"/>
                <w:lang w:val="kk-KZ"/>
              </w:rPr>
              <w:t>ISO 16649-2:2001.</w:t>
            </w:r>
          </w:p>
        </w:tc>
      </w:tr>
      <w:tr w:rsidR="004022BD" w:rsidRPr="009E41AC" w14:paraId="754EE093" w14:textId="77777777" w:rsidTr="00CC149B">
        <w:trPr>
          <w:trHeight w:val="1309"/>
          <w:jc w:val="center"/>
        </w:trPr>
        <w:tc>
          <w:tcPr>
            <w:tcW w:w="2093" w:type="dxa"/>
            <w:vMerge/>
          </w:tcPr>
          <w:p w14:paraId="0860AEA6" w14:textId="77777777" w:rsidR="004022BD" w:rsidRPr="00CC149B" w:rsidRDefault="004022BD" w:rsidP="00013F22">
            <w:pPr>
              <w:spacing w:after="0" w:line="240" w:lineRule="auto"/>
              <w:jc w:val="both"/>
              <w:rPr>
                <w:bCs/>
                <w:sz w:val="24"/>
                <w:szCs w:val="24"/>
                <w:lang w:val="kk-KZ"/>
              </w:rPr>
            </w:pPr>
          </w:p>
        </w:tc>
        <w:tc>
          <w:tcPr>
            <w:tcW w:w="4252" w:type="dxa"/>
          </w:tcPr>
          <w:p w14:paraId="0018CA02" w14:textId="77777777" w:rsidR="004022BD" w:rsidRPr="00CC149B" w:rsidRDefault="004022BD" w:rsidP="00013F22">
            <w:pPr>
              <w:spacing w:after="0" w:line="240" w:lineRule="auto"/>
              <w:jc w:val="both"/>
              <w:rPr>
                <w:sz w:val="24"/>
                <w:szCs w:val="24"/>
                <w:lang w:val="kk-KZ"/>
              </w:rPr>
            </w:pPr>
            <w:r w:rsidRPr="00CC149B">
              <w:rPr>
                <w:sz w:val="24"/>
                <w:szCs w:val="24"/>
                <w:lang w:val="kk-KZ"/>
              </w:rPr>
              <w:t>Минералдық құрамы</w:t>
            </w:r>
          </w:p>
        </w:tc>
        <w:tc>
          <w:tcPr>
            <w:tcW w:w="3261" w:type="dxa"/>
            <w:vMerge w:val="restart"/>
          </w:tcPr>
          <w:p w14:paraId="520A6EF0" w14:textId="77777777" w:rsidR="004022BD" w:rsidRPr="00CC149B" w:rsidRDefault="004022BD" w:rsidP="00CC149B">
            <w:pPr>
              <w:spacing w:after="0" w:line="240" w:lineRule="auto"/>
              <w:jc w:val="left"/>
              <w:rPr>
                <w:sz w:val="24"/>
                <w:szCs w:val="24"/>
                <w:lang w:val="kk-KZ"/>
              </w:rPr>
            </w:pPr>
            <w:r w:rsidRPr="00CC149B">
              <w:rPr>
                <w:sz w:val="24"/>
                <w:szCs w:val="24"/>
                <w:lang w:val="kk-KZ"/>
              </w:rPr>
              <w:t>Индуктивті байланысқан плазмалық оптикалық эмиссионды спектрометрия (ICP-OES)</w:t>
            </w:r>
          </w:p>
        </w:tc>
      </w:tr>
      <w:tr w:rsidR="004022BD" w:rsidRPr="00421551" w14:paraId="3EE1CBE8" w14:textId="77777777" w:rsidTr="009435AB">
        <w:trPr>
          <w:trHeight w:val="321"/>
          <w:jc w:val="center"/>
        </w:trPr>
        <w:tc>
          <w:tcPr>
            <w:tcW w:w="2093" w:type="dxa"/>
            <w:vMerge/>
            <w:tcBorders>
              <w:bottom w:val="single" w:sz="4" w:space="0" w:color="auto"/>
            </w:tcBorders>
          </w:tcPr>
          <w:p w14:paraId="6E0A6AC0" w14:textId="77777777" w:rsidR="004022BD" w:rsidRPr="00421551" w:rsidRDefault="004022BD" w:rsidP="00013F22">
            <w:pPr>
              <w:spacing w:after="0" w:line="240" w:lineRule="auto"/>
              <w:jc w:val="both"/>
              <w:rPr>
                <w:bCs/>
                <w:sz w:val="28"/>
                <w:szCs w:val="28"/>
                <w:lang w:val="kk-KZ"/>
              </w:rPr>
            </w:pPr>
          </w:p>
        </w:tc>
        <w:tc>
          <w:tcPr>
            <w:tcW w:w="4252" w:type="dxa"/>
            <w:tcBorders>
              <w:bottom w:val="single" w:sz="4" w:space="0" w:color="auto"/>
            </w:tcBorders>
          </w:tcPr>
          <w:p w14:paraId="20AE31A0" w14:textId="77777777" w:rsidR="004022BD" w:rsidRPr="00CC149B" w:rsidRDefault="004022BD" w:rsidP="00013F22">
            <w:pPr>
              <w:spacing w:after="0" w:line="240" w:lineRule="auto"/>
              <w:jc w:val="both"/>
              <w:rPr>
                <w:sz w:val="24"/>
                <w:szCs w:val="24"/>
                <w:lang w:val="kk-KZ"/>
              </w:rPr>
            </w:pPr>
            <w:r w:rsidRPr="00CC149B">
              <w:rPr>
                <w:sz w:val="24"/>
                <w:szCs w:val="24"/>
                <w:lang w:val="kk-KZ"/>
              </w:rPr>
              <w:t>Нутриенттік кешен</w:t>
            </w:r>
          </w:p>
        </w:tc>
        <w:tc>
          <w:tcPr>
            <w:tcW w:w="3261" w:type="dxa"/>
            <w:vMerge/>
            <w:tcBorders>
              <w:bottom w:val="single" w:sz="4" w:space="0" w:color="auto"/>
            </w:tcBorders>
          </w:tcPr>
          <w:p w14:paraId="55B293ED" w14:textId="77777777" w:rsidR="004022BD" w:rsidRPr="00421551" w:rsidRDefault="004022BD" w:rsidP="00013F22">
            <w:pPr>
              <w:spacing w:after="0" w:line="240" w:lineRule="auto"/>
              <w:jc w:val="both"/>
              <w:rPr>
                <w:sz w:val="28"/>
                <w:szCs w:val="28"/>
                <w:lang w:val="kk-KZ"/>
              </w:rPr>
            </w:pPr>
          </w:p>
        </w:tc>
      </w:tr>
    </w:tbl>
    <w:p w14:paraId="775850D4" w14:textId="77777777" w:rsidR="00BE66FA" w:rsidRDefault="00BE66FA" w:rsidP="00013F22">
      <w:pPr>
        <w:spacing w:after="0" w:line="240" w:lineRule="auto"/>
        <w:ind w:firstLine="709"/>
        <w:jc w:val="both"/>
        <w:rPr>
          <w:b/>
          <w:sz w:val="28"/>
          <w:szCs w:val="28"/>
          <w:lang w:val="kk-KZ"/>
        </w:rPr>
      </w:pPr>
    </w:p>
    <w:p w14:paraId="1221D525" w14:textId="77777777" w:rsidR="002344EB" w:rsidRPr="00EF65B6" w:rsidRDefault="002344EB" w:rsidP="00CC149B">
      <w:pPr>
        <w:spacing w:after="0" w:line="240" w:lineRule="auto"/>
        <w:ind w:firstLine="709"/>
        <w:jc w:val="both"/>
        <w:rPr>
          <w:bCs/>
          <w:i/>
          <w:iCs/>
          <w:sz w:val="28"/>
          <w:szCs w:val="28"/>
          <w:lang w:val="kk-KZ"/>
        </w:rPr>
      </w:pPr>
      <w:r w:rsidRPr="00EF65B6">
        <w:rPr>
          <w:bCs/>
          <w:i/>
          <w:iCs/>
          <w:sz w:val="28"/>
          <w:szCs w:val="28"/>
          <w:lang w:val="kk-KZ"/>
        </w:rPr>
        <w:t xml:space="preserve">Ақуыздың массалық үлесін анықтау </w:t>
      </w:r>
    </w:p>
    <w:p w14:paraId="36FAB74C" w14:textId="346D4F17" w:rsidR="00027351" w:rsidRPr="00421551" w:rsidRDefault="002344EB" w:rsidP="00CC149B">
      <w:pPr>
        <w:spacing w:after="0" w:line="240" w:lineRule="auto"/>
        <w:ind w:firstLine="709"/>
        <w:jc w:val="both"/>
        <w:rPr>
          <w:sz w:val="28"/>
          <w:szCs w:val="28"/>
          <w:lang w:val="kk-KZ"/>
        </w:rPr>
      </w:pPr>
      <w:r w:rsidRPr="00421551">
        <w:rPr>
          <w:sz w:val="28"/>
          <w:szCs w:val="28"/>
          <w:lang w:val="kk-KZ"/>
        </w:rPr>
        <w:t xml:space="preserve">Дайын үлгілердегі ақуыздың массалық үлесі </w:t>
      </w:r>
      <w:r w:rsidR="00027351" w:rsidRPr="00421551">
        <w:rPr>
          <w:sz w:val="28"/>
          <w:szCs w:val="28"/>
          <w:lang w:val="kk-KZ"/>
        </w:rPr>
        <w:t>ГОСТ 25011-81 және ГОСТ 26889-86 бойынша анықталды.</w:t>
      </w:r>
    </w:p>
    <w:p w14:paraId="4B56A3B1" w14:textId="77777777" w:rsidR="002962D2" w:rsidRPr="00EF65B6" w:rsidRDefault="00720216" w:rsidP="00CC149B">
      <w:pPr>
        <w:spacing w:after="0" w:line="240" w:lineRule="auto"/>
        <w:ind w:firstLine="709"/>
        <w:jc w:val="both"/>
        <w:rPr>
          <w:bCs/>
          <w:i/>
          <w:iCs/>
          <w:sz w:val="28"/>
          <w:szCs w:val="28"/>
          <w:lang w:val="kk-KZ"/>
        </w:rPr>
      </w:pPr>
      <w:r w:rsidRPr="00EF65B6">
        <w:rPr>
          <w:bCs/>
          <w:i/>
          <w:iCs/>
          <w:sz w:val="28"/>
          <w:szCs w:val="28"/>
          <w:lang w:val="kk-KZ"/>
        </w:rPr>
        <w:t xml:space="preserve">Органолептикалық көрсеткіштерді анықтау </w:t>
      </w:r>
    </w:p>
    <w:p w14:paraId="55D2A945" w14:textId="769AB691" w:rsidR="003B1D6B" w:rsidRPr="00421551" w:rsidRDefault="00720216" w:rsidP="00CC149B">
      <w:pPr>
        <w:spacing w:after="0" w:line="240" w:lineRule="auto"/>
        <w:ind w:firstLine="709"/>
        <w:jc w:val="both"/>
        <w:rPr>
          <w:sz w:val="28"/>
          <w:szCs w:val="28"/>
          <w:lang w:val="kk-KZ"/>
        </w:rPr>
      </w:pPr>
      <w:r w:rsidRPr="00421551">
        <w:rPr>
          <w:sz w:val="28"/>
          <w:szCs w:val="28"/>
          <w:lang w:val="kk-KZ"/>
        </w:rPr>
        <w:t xml:space="preserve">Дайын етті </w:t>
      </w:r>
      <w:r w:rsidR="00652E6D">
        <w:rPr>
          <w:sz w:val="28"/>
          <w:szCs w:val="28"/>
          <w:lang w:val="kk-KZ"/>
        </w:rPr>
        <w:t>жартылай</w:t>
      </w:r>
      <w:r w:rsidRPr="00421551">
        <w:rPr>
          <w:sz w:val="28"/>
          <w:szCs w:val="28"/>
          <w:lang w:val="kk-KZ"/>
        </w:rPr>
        <w:t xml:space="preserve">фабрикат сапасының органолептикалық бағасы  </w:t>
      </w:r>
      <w:r w:rsidR="00174D1D" w:rsidRPr="00421551">
        <w:rPr>
          <w:sz w:val="28"/>
          <w:szCs w:val="28"/>
          <w:lang w:val="kk-KZ"/>
        </w:rPr>
        <w:t>Мем</w:t>
      </w:r>
      <w:r w:rsidRPr="00421551">
        <w:rPr>
          <w:sz w:val="28"/>
          <w:szCs w:val="28"/>
          <w:lang w:val="kk-KZ"/>
        </w:rPr>
        <w:t xml:space="preserve">СТ 9959-91 бойынша жүргізілді. </w:t>
      </w:r>
      <w:r w:rsidR="003B1D6B" w:rsidRPr="00421551">
        <w:rPr>
          <w:sz w:val="28"/>
          <w:szCs w:val="28"/>
          <w:lang w:val="kk-KZ"/>
        </w:rPr>
        <w:t>Сапаны бағалаудың органолептикалық әдістері тағамның жаңа түрін, әсіресе, дәстүрлі емес шикізатты қолданған кездегі технологияны негіздеудің басымдықтарының бірі болып табылады. Бұл әдістер шикізат, ет және көкөніс қоспасының сапалық көрсеткіштерін анықтау үшін және түпкілікті өнімнің жалпы қолайлылығын анықтау үшін пайдаланылды. Сынамаларды іріктеу нақты өнімдерге қолданыстағы нормативтік құжаттамаға сәйкес жүргізілді. Шикізаттың көрсеткіштерінің сапасын зерттеу МемСт 7269-</w:t>
      </w:r>
      <w:r w:rsidR="003B1D6B" w:rsidRPr="00421551">
        <w:rPr>
          <w:sz w:val="28"/>
          <w:szCs w:val="28"/>
          <w:lang w:val="kk-KZ"/>
        </w:rPr>
        <w:lastRenderedPageBreak/>
        <w:t>79 [</w:t>
      </w:r>
      <w:r w:rsidR="00051038">
        <w:rPr>
          <w:sz w:val="28"/>
          <w:szCs w:val="28"/>
          <w:lang w:val="kk-KZ"/>
        </w:rPr>
        <w:t>1</w:t>
      </w:r>
      <w:r w:rsidR="00046DD0">
        <w:rPr>
          <w:sz w:val="28"/>
          <w:szCs w:val="28"/>
          <w:lang w:val="kk-KZ"/>
        </w:rPr>
        <w:t>31</w:t>
      </w:r>
      <w:r w:rsidR="003B1D6B" w:rsidRPr="00421551">
        <w:rPr>
          <w:sz w:val="28"/>
          <w:szCs w:val="28"/>
          <w:lang w:val="kk-KZ"/>
        </w:rPr>
        <w:t>] бойынша анықталды. Жартылай фабрикат үлгілерін алу және органолептикалық бағалау МУК 4.2.1847-04 [46] және МемСт 9959-91 бойынша жүргізілді.</w:t>
      </w:r>
    </w:p>
    <w:p w14:paraId="682EE5AE" w14:textId="79DF50D4" w:rsidR="00BE66FA" w:rsidRPr="002227AF" w:rsidRDefault="003B1D6B" w:rsidP="00CC149B">
      <w:pPr>
        <w:spacing w:after="0" w:line="240" w:lineRule="auto"/>
        <w:ind w:firstLine="709"/>
        <w:jc w:val="both"/>
        <w:rPr>
          <w:sz w:val="28"/>
          <w:szCs w:val="28"/>
          <w:lang w:val="kk-KZ"/>
        </w:rPr>
      </w:pPr>
      <w:r w:rsidRPr="00421551">
        <w:rPr>
          <w:sz w:val="28"/>
          <w:szCs w:val="28"/>
          <w:lang w:val="kk-KZ"/>
        </w:rPr>
        <w:t>Дегустациялық комиссия құрамына ЖШС «Kargaly</w:t>
      </w:r>
      <w:r w:rsidR="00D86F98">
        <w:rPr>
          <w:sz w:val="28"/>
          <w:szCs w:val="28"/>
          <w:lang w:val="kk-KZ"/>
        </w:rPr>
        <w:t xml:space="preserve"> </w:t>
      </w:r>
      <w:r w:rsidRPr="00421551">
        <w:rPr>
          <w:sz w:val="28"/>
          <w:szCs w:val="28"/>
          <w:lang w:val="kk-KZ"/>
        </w:rPr>
        <w:t>FOODS» өкілдері кірді. Дәмдену үшін ұсынылатын өнімнің үлгілерін объективті бағалау үшін қатысушыларға белгілі бір баллға сәйкес келетін деңгейлердегі өнімнің органолептикалық көрсеткіштерін ауызша сипаттау және соңғы сәйкестік дәрежесін сенімді анықтауға мүмкіндік берілді.</w:t>
      </w:r>
    </w:p>
    <w:p w14:paraId="6A2E205F" w14:textId="77777777" w:rsidR="002962D2" w:rsidRPr="00EF65B6" w:rsidRDefault="003523CC" w:rsidP="00CC149B">
      <w:pPr>
        <w:spacing w:after="0" w:line="240" w:lineRule="auto"/>
        <w:ind w:firstLine="709"/>
        <w:jc w:val="both"/>
        <w:rPr>
          <w:bCs/>
          <w:i/>
          <w:iCs/>
          <w:sz w:val="28"/>
          <w:szCs w:val="28"/>
          <w:lang w:val="kk-KZ"/>
        </w:rPr>
      </w:pPr>
      <w:r w:rsidRPr="00EF65B6">
        <w:rPr>
          <w:bCs/>
          <w:i/>
          <w:iCs/>
          <w:sz w:val="28"/>
          <w:szCs w:val="28"/>
          <w:lang w:val="kk-KZ"/>
        </w:rPr>
        <w:t>Жартылай фабрикаттың</w:t>
      </w:r>
      <w:r w:rsidR="00524259" w:rsidRPr="00EF65B6">
        <w:rPr>
          <w:bCs/>
          <w:i/>
          <w:iCs/>
          <w:sz w:val="28"/>
          <w:szCs w:val="28"/>
          <w:lang w:val="kk-KZ"/>
        </w:rPr>
        <w:t xml:space="preserve"> </w:t>
      </w:r>
      <w:r w:rsidR="005818F9" w:rsidRPr="00EF65B6">
        <w:rPr>
          <w:bCs/>
          <w:i/>
          <w:iCs/>
          <w:sz w:val="28"/>
          <w:szCs w:val="28"/>
          <w:lang w:val="kk-KZ"/>
        </w:rPr>
        <w:t>рН</w:t>
      </w:r>
      <w:r w:rsidR="00524259" w:rsidRPr="00EF65B6">
        <w:rPr>
          <w:bCs/>
          <w:i/>
          <w:iCs/>
          <w:sz w:val="28"/>
          <w:szCs w:val="28"/>
          <w:lang w:val="kk-KZ"/>
        </w:rPr>
        <w:t xml:space="preserve">-ын өлшеу </w:t>
      </w:r>
      <w:r w:rsidR="005818F9" w:rsidRPr="00EF65B6">
        <w:rPr>
          <w:bCs/>
          <w:i/>
          <w:iCs/>
          <w:sz w:val="28"/>
          <w:szCs w:val="28"/>
          <w:lang w:val="kk-KZ"/>
        </w:rPr>
        <w:t xml:space="preserve"> </w:t>
      </w:r>
    </w:p>
    <w:p w14:paraId="477390B1" w14:textId="587F10B1" w:rsidR="00BE66FA" w:rsidRPr="002227AF" w:rsidRDefault="00D23E7C" w:rsidP="00CC149B">
      <w:pPr>
        <w:spacing w:after="0" w:line="240" w:lineRule="auto"/>
        <w:ind w:firstLine="709"/>
        <w:jc w:val="both"/>
        <w:rPr>
          <w:sz w:val="28"/>
          <w:szCs w:val="28"/>
          <w:lang w:val="kk-KZ"/>
        </w:rPr>
      </w:pPr>
      <w:r w:rsidRPr="00421551">
        <w:rPr>
          <w:sz w:val="28"/>
          <w:szCs w:val="28"/>
          <w:lang w:val="kk-KZ"/>
        </w:rPr>
        <w:t>Жартылай фабрикаттың рН мөлшерін өлшеу үшін портативті рН-метр- милливольтметр рН-150М-2 қолданылды. Оның құрамында: қалыптандырғыш, электродтар кешені, ток көзі, электрод ұстағыш штативтер болды. Ет және етті өнімдердің рН-ын өлшеу үшін құрал алдын ала үлгі дайындамай –ақ еттегі және етті өнімдердегі рН мөлшерін жедел өлшеуге арналған жиынтықталған электродтармен жабдықталған.Электродтарда пышақ ұшы орналасуына байланысты еттің беткі (1 см-ге дейін) және терең қабаттарынан (710 см)  рН мөлшерін өлшеуге  мүмкіндік болды.</w:t>
      </w:r>
    </w:p>
    <w:p w14:paraId="3782B024" w14:textId="77777777" w:rsidR="00D23E7C" w:rsidRPr="00EF65B6" w:rsidRDefault="00D23E7C" w:rsidP="00CC149B">
      <w:pPr>
        <w:spacing w:after="0" w:line="240" w:lineRule="auto"/>
        <w:ind w:firstLine="709"/>
        <w:jc w:val="both"/>
        <w:rPr>
          <w:bCs/>
          <w:i/>
          <w:iCs/>
          <w:sz w:val="28"/>
          <w:szCs w:val="28"/>
          <w:lang w:val="kk-KZ"/>
        </w:rPr>
      </w:pPr>
      <w:r w:rsidRPr="00EF65B6">
        <w:rPr>
          <w:bCs/>
          <w:i/>
          <w:iCs/>
          <w:sz w:val="28"/>
          <w:szCs w:val="28"/>
          <w:lang w:val="kk-KZ"/>
        </w:rPr>
        <w:t>Мезофильді аэробты және факультативті анаэробты микроағзалар санын анықтау</w:t>
      </w:r>
    </w:p>
    <w:p w14:paraId="06576D25" w14:textId="1DB03C5B" w:rsidR="00BE66FA" w:rsidRPr="002227AF" w:rsidRDefault="00D23E7C" w:rsidP="00CC149B">
      <w:pPr>
        <w:spacing w:after="0" w:line="240" w:lineRule="auto"/>
        <w:ind w:firstLine="709"/>
        <w:jc w:val="both"/>
        <w:rPr>
          <w:sz w:val="28"/>
          <w:szCs w:val="28"/>
          <w:lang w:val="kk-KZ"/>
        </w:rPr>
      </w:pPr>
      <w:r w:rsidRPr="00421551">
        <w:rPr>
          <w:sz w:val="28"/>
          <w:szCs w:val="28"/>
          <w:lang w:val="kk-KZ"/>
        </w:rPr>
        <w:t xml:space="preserve">Белгілі бір мөлшердегі өнімді агарлы қоректік ортаға сеуіп, (30±1) °С температурада  (72±3) сағат аралығында аэробты культивирлеп, кейін барлық өскен колонияларды есептеп, мезофильді аэробты және факультативті анаэробты микроағзалар санын анықтауға негізделген. Жұмыста етпептонды глюкозалы агар қолданылды. </w:t>
      </w:r>
    </w:p>
    <w:p w14:paraId="7D649816" w14:textId="0D0831AC" w:rsidR="00BE66FA" w:rsidRPr="002227AF" w:rsidRDefault="00D23E7C" w:rsidP="00CC149B">
      <w:pPr>
        <w:spacing w:after="0" w:line="240" w:lineRule="auto"/>
        <w:ind w:firstLine="709"/>
        <w:jc w:val="both"/>
        <w:rPr>
          <w:sz w:val="28"/>
          <w:szCs w:val="28"/>
          <w:lang w:val="kk-KZ"/>
        </w:rPr>
      </w:pPr>
      <w:r w:rsidRPr="00EF65B6">
        <w:rPr>
          <w:bCs/>
          <w:i/>
          <w:iCs/>
          <w:sz w:val="28"/>
          <w:szCs w:val="28"/>
          <w:lang w:val="kk-KZ"/>
        </w:rPr>
        <w:t>Колиформды бaктериялар санын анықтау</w:t>
      </w:r>
      <w:r w:rsidRPr="00421551">
        <w:rPr>
          <w:sz w:val="28"/>
          <w:szCs w:val="28"/>
          <w:lang w:val="kk-KZ"/>
        </w:rPr>
        <w:t xml:space="preserve">. Ішек таяқшалары тобының бактериялары мен санын анықтау әдісі белгілі өнімнің мөлшерін немесе пробиркада сұйық күйде езілген селективті-диагностикалық ортада лактозамен араластырылған көлемін 24-48 сағат аралығында  (30±1) °С температурада инкубациялап, одан соң 1 г/см³ өнімдегі газ және қышқыл түзіп, лактозаны ферменттейтін ең көп колиформды бактериялар санын есептеуге негізделген. </w:t>
      </w:r>
    </w:p>
    <w:p w14:paraId="79677BE8" w14:textId="0E665952" w:rsidR="00BE66FA" w:rsidRPr="002227AF" w:rsidRDefault="00D23E7C" w:rsidP="00CC149B">
      <w:pPr>
        <w:spacing w:after="0" w:line="240" w:lineRule="auto"/>
        <w:ind w:firstLine="709"/>
        <w:jc w:val="both"/>
        <w:rPr>
          <w:sz w:val="28"/>
          <w:szCs w:val="28"/>
          <w:lang w:val="kk-KZ"/>
        </w:rPr>
      </w:pPr>
      <w:r w:rsidRPr="00EF65B6">
        <w:rPr>
          <w:bCs/>
          <w:i/>
          <w:iCs/>
          <w:sz w:val="28"/>
          <w:szCs w:val="28"/>
          <w:lang w:val="kk-KZ"/>
        </w:rPr>
        <w:t>Clostridium perfringens бөліп алу.</w:t>
      </w:r>
      <w:r w:rsidRPr="00421551">
        <w:rPr>
          <w:sz w:val="28"/>
          <w:szCs w:val="28"/>
          <w:lang w:val="kk-KZ"/>
        </w:rPr>
        <w:t xml:space="preserve"> Әдіс етті жартылай фабрикаттарды селективті, қоректік ортаға тереңірек қойып, колониялардан С. Perfringens бөліп алуға негізделген</w:t>
      </w:r>
      <w:r w:rsidR="00747684" w:rsidRPr="00421551">
        <w:rPr>
          <w:sz w:val="28"/>
          <w:szCs w:val="28"/>
          <w:lang w:val="kk-KZ"/>
        </w:rPr>
        <w:t>.</w:t>
      </w:r>
      <w:r w:rsidRPr="00421551">
        <w:rPr>
          <w:sz w:val="28"/>
          <w:szCs w:val="28"/>
          <w:lang w:val="kk-KZ"/>
        </w:rPr>
        <w:t xml:space="preserve"> Колониялардан бөлініп алынған микроағзалардың культуралды морфологиялық және биохимиялық қасиеттерін зерттеу барысында қозғалыссыз, грам оң, катализдік теріс, нитрат редуцирлеуші, лактоза ферменттеуші, желатинді сиреткіш және лакмусты сүт таяқшаларында өсімталдығы байқалса анықталған бактериялар  С. perfringens тобына жатқызылады. </w:t>
      </w:r>
    </w:p>
    <w:p w14:paraId="12097C1A" w14:textId="77777777" w:rsidR="00D45F8D" w:rsidRPr="00611474" w:rsidRDefault="00D45F8D" w:rsidP="00CC149B">
      <w:pPr>
        <w:spacing w:after="0" w:line="240" w:lineRule="auto"/>
        <w:ind w:firstLine="709"/>
        <w:jc w:val="both"/>
        <w:rPr>
          <w:rFonts w:eastAsia="Times New Roman"/>
          <w:sz w:val="28"/>
          <w:szCs w:val="28"/>
          <w:lang w:val="kk-KZ" w:eastAsia="ru-RU"/>
        </w:rPr>
      </w:pPr>
      <w:r w:rsidRPr="00611474">
        <w:rPr>
          <w:rFonts w:eastAsia="Times New Roman"/>
          <w:sz w:val="28"/>
          <w:szCs w:val="28"/>
          <w:lang w:val="kk-KZ" w:eastAsia="ru-RU"/>
        </w:rPr>
        <w:t xml:space="preserve">Enterobacteriaceae - күлгін қызыл өт глюкоза агарының (VRBG) өсуі, ал Coliform-күлгін қызыл өт лактозасының (VRBL) өсуі және екеуі де 31ºC кезінде 24 сағат бойы инкубацияланды. </w:t>
      </w:r>
    </w:p>
    <w:p w14:paraId="10EABF00" w14:textId="77777777" w:rsidR="00D45F8D" w:rsidRPr="00611474" w:rsidRDefault="00D45F8D" w:rsidP="00CC149B">
      <w:pPr>
        <w:spacing w:after="0" w:line="240" w:lineRule="auto"/>
        <w:ind w:firstLine="709"/>
        <w:jc w:val="both"/>
        <w:rPr>
          <w:rFonts w:eastAsia="Times New Roman"/>
          <w:sz w:val="28"/>
          <w:szCs w:val="28"/>
          <w:lang w:val="kk-KZ" w:eastAsia="ru-RU"/>
        </w:rPr>
      </w:pPr>
      <w:r w:rsidRPr="00611474">
        <w:rPr>
          <w:rFonts w:eastAsia="Times New Roman"/>
          <w:sz w:val="28"/>
          <w:szCs w:val="28"/>
          <w:lang w:val="kk-KZ" w:eastAsia="ru-RU"/>
        </w:rPr>
        <w:t>Жалпы аэробтық санау түйіршіктері бар агарда өлшенді (PCA) және 31ºC кезінде 72 сағат инкубацияланды. Escherichia coli Violet Red Bile Agar + MUG деп бағалап, 24 сағат бойы 42ºC кезінде инкубацияланды.</w:t>
      </w:r>
    </w:p>
    <w:p w14:paraId="18AE1667" w14:textId="77777777" w:rsidR="00D45F8D" w:rsidRPr="00611474" w:rsidRDefault="00D45F8D" w:rsidP="00CC149B">
      <w:pPr>
        <w:spacing w:after="0" w:line="240" w:lineRule="auto"/>
        <w:ind w:firstLine="709"/>
        <w:jc w:val="both"/>
        <w:rPr>
          <w:rFonts w:eastAsia="Times New Roman"/>
          <w:sz w:val="28"/>
          <w:szCs w:val="28"/>
          <w:lang w:val="kk-KZ" w:eastAsia="ru-RU"/>
        </w:rPr>
      </w:pPr>
      <w:r w:rsidRPr="00611474">
        <w:rPr>
          <w:rFonts w:eastAsia="Times New Roman"/>
          <w:sz w:val="28"/>
          <w:szCs w:val="28"/>
          <w:lang w:val="kk-KZ" w:eastAsia="ru-RU"/>
        </w:rPr>
        <w:lastRenderedPageBreak/>
        <w:t xml:space="preserve"> Staphylococcus aureus Baird Parker-де бағаланып, 37ºC-де 48 сағат бойы инкубацияланды. Сальмонелланың 25г болуын бағалау үшін 225 мл буферлік пептон суымен араластырып, 37 сағ. Ақырында, үлгілер 37ºC кезінде 24 сағат бойы ксилоза лиздезоксихолат және SM-ID2-де алынды. </w:t>
      </w:r>
    </w:p>
    <w:p w14:paraId="75DBDAC5" w14:textId="077D5D5C" w:rsidR="00D45F8D" w:rsidRPr="002227AF" w:rsidRDefault="00D45F8D" w:rsidP="00CC149B">
      <w:pPr>
        <w:spacing w:after="0" w:line="240" w:lineRule="auto"/>
        <w:ind w:firstLine="709"/>
        <w:jc w:val="both"/>
        <w:rPr>
          <w:rFonts w:eastAsia="Times New Roman"/>
          <w:sz w:val="28"/>
          <w:szCs w:val="28"/>
          <w:lang w:val="kk-KZ" w:eastAsia="ru-RU"/>
        </w:rPr>
      </w:pPr>
      <w:r w:rsidRPr="00611474">
        <w:rPr>
          <w:rFonts w:eastAsia="Times New Roman"/>
          <w:sz w:val="28"/>
          <w:szCs w:val="28"/>
          <w:lang w:val="kk-KZ" w:eastAsia="ru-RU"/>
        </w:rPr>
        <w:t>L. monocytogenes қатысуын Алоа агарында  бағаланды және 37 ° С кезінде 48 сағат инкубацияланды.</w:t>
      </w:r>
    </w:p>
    <w:p w14:paraId="0E64ABC9" w14:textId="77777777" w:rsidR="00D23E7C" w:rsidRPr="00EF65B6" w:rsidRDefault="00D23E7C" w:rsidP="00CC149B">
      <w:pPr>
        <w:spacing w:after="0" w:line="240" w:lineRule="auto"/>
        <w:ind w:firstLine="709"/>
        <w:jc w:val="both"/>
        <w:rPr>
          <w:bCs/>
          <w:i/>
          <w:iCs/>
          <w:sz w:val="28"/>
          <w:szCs w:val="28"/>
          <w:lang w:val="kk-KZ"/>
        </w:rPr>
      </w:pPr>
      <w:r w:rsidRPr="00EF65B6">
        <w:rPr>
          <w:bCs/>
          <w:i/>
          <w:iCs/>
          <w:sz w:val="28"/>
          <w:szCs w:val="28"/>
          <w:lang w:val="kk-KZ"/>
        </w:rPr>
        <w:t xml:space="preserve">Шикізат, ингредиенттер, көмекші материалдардағы, дайын өнімдегі мезофильді және термофильді клостридий спораларын анықтау. </w:t>
      </w:r>
    </w:p>
    <w:p w14:paraId="5FAA03E5" w14:textId="59B47BF6" w:rsidR="00BE66FA" w:rsidRPr="00EF65B6" w:rsidRDefault="00D23E7C" w:rsidP="00CC149B">
      <w:pPr>
        <w:spacing w:after="0" w:line="240" w:lineRule="auto"/>
        <w:ind w:firstLine="709"/>
        <w:jc w:val="both"/>
        <w:rPr>
          <w:sz w:val="28"/>
          <w:szCs w:val="28"/>
          <w:lang w:val="kk-KZ"/>
        </w:rPr>
      </w:pPr>
      <w:r w:rsidRPr="00421551">
        <w:rPr>
          <w:sz w:val="28"/>
          <w:szCs w:val="28"/>
          <w:lang w:val="kk-KZ"/>
        </w:rPr>
        <w:t xml:space="preserve">Шикізат, көмекші материалдар мен жартылай фабрикат үлгілері технологиялық үрдіс кезінде алынады. Алынған үлгілері зерттеу жүргізер алдында термостатталмады. Әдіс мезофильді және термофильді клостридий спораларын анықтауға арналған. Ет шикізатындағы, жартылай фабрикат пен көмекші материалдағы стерилизацияға дейінгі споралар санын зерттелетін материалды жылыту арқылы анықтайды. Ет шикізатын мұздатқанға дейін және кейін беткі қабатынан (1 см-ге дейін) үлгі алып, спиртпен өңдемей, фламбирлемейді, терең қабаттардан (7-10 см) алынған үлгілерді фламбирлейді. Алынған материал салынған пробирканы температурасы 50°С су моншасына орналастырады. Өнім салынған пробирка ішіндегі температураны параллельді орналастырылған термометр салынған бақылау пробиркасының температурасымен анықтайды.  Зерттелетін материал салынған пробирканы температурасы тұрақталған соң термофильді аэробты, факультативті анаэробты және анаэробты микроағзалар спораларды анықтау үшін пробирка ішіндегі температурасы (95±1) °С 20 минут аралығында,  өнімі бар пробирканың температурасы (80±1) °С 20 минут аралығында болғанда термофильді аэробты, факультативті анаэробты және анаэробты микроағзалар спораларды анықтау үшін су моншасында ұстайды. </w:t>
      </w:r>
    </w:p>
    <w:p w14:paraId="18644EB2" w14:textId="5B06C8BB" w:rsidR="00D23E7C" w:rsidRPr="00421551" w:rsidRDefault="00D23E7C" w:rsidP="00CC149B">
      <w:pPr>
        <w:spacing w:after="0" w:line="240" w:lineRule="auto"/>
        <w:ind w:firstLine="709"/>
        <w:jc w:val="both"/>
        <w:rPr>
          <w:sz w:val="28"/>
          <w:szCs w:val="28"/>
          <w:lang w:val="kk-KZ"/>
        </w:rPr>
      </w:pPr>
      <w:r w:rsidRPr="00EF65B6">
        <w:rPr>
          <w:bCs/>
          <w:i/>
          <w:iCs/>
          <w:sz w:val="28"/>
          <w:szCs w:val="28"/>
          <w:lang w:val="kk-KZ"/>
        </w:rPr>
        <w:t>Алынған нәтижелерді статистикалық өңдеу. Тәжірибелік мәліметтерді өңдеу, есептер мен технологиялық үрдістерді модельдеу</w:t>
      </w:r>
      <w:r w:rsidRPr="00421551">
        <w:rPr>
          <w:sz w:val="28"/>
          <w:szCs w:val="28"/>
          <w:lang w:val="kk-KZ"/>
        </w:rPr>
        <w:t xml:space="preserve"> </w:t>
      </w:r>
      <w:r w:rsidR="00557962" w:rsidRPr="00673F0C">
        <w:rPr>
          <w:sz w:val="28"/>
          <w:szCs w:val="28"/>
          <w:lang w:val="kk-KZ"/>
        </w:rPr>
        <w:t>ETALON</w:t>
      </w:r>
      <w:r w:rsidR="00557962" w:rsidRPr="00421551">
        <w:rPr>
          <w:sz w:val="28"/>
          <w:szCs w:val="28"/>
          <w:lang w:val="kk-KZ"/>
        </w:rPr>
        <w:t xml:space="preserve"> </w:t>
      </w:r>
      <w:r w:rsidR="001D30BD" w:rsidRPr="00421551">
        <w:rPr>
          <w:sz w:val="28"/>
          <w:szCs w:val="28"/>
          <w:lang w:val="kk-KZ"/>
        </w:rPr>
        <w:t>және Microsoft Eхcel</w:t>
      </w:r>
      <w:r w:rsidRPr="00421551">
        <w:rPr>
          <w:sz w:val="28"/>
          <w:szCs w:val="28"/>
          <w:lang w:val="kk-KZ"/>
        </w:rPr>
        <w:t xml:space="preserve"> қолданбалы бағдарламалар пакетін қолдану арқылы жүргізіледі [</w:t>
      </w:r>
      <w:r w:rsidR="00051038">
        <w:rPr>
          <w:sz w:val="28"/>
          <w:szCs w:val="28"/>
          <w:lang w:val="kk-KZ"/>
        </w:rPr>
        <w:t>1</w:t>
      </w:r>
      <w:r w:rsidR="00046DD0">
        <w:rPr>
          <w:sz w:val="28"/>
          <w:szCs w:val="28"/>
          <w:lang w:val="kk-KZ"/>
        </w:rPr>
        <w:t>32</w:t>
      </w:r>
      <w:r w:rsidRPr="00421551">
        <w:rPr>
          <w:sz w:val="28"/>
          <w:szCs w:val="28"/>
          <w:lang w:val="kk-KZ"/>
        </w:rPr>
        <w:t>].</w:t>
      </w:r>
    </w:p>
    <w:p w14:paraId="5B2BC8B8" w14:textId="77777777" w:rsidR="009D705D" w:rsidRPr="00B6319E" w:rsidRDefault="009D705D" w:rsidP="00CC149B">
      <w:pPr>
        <w:spacing w:after="0" w:line="240" w:lineRule="auto"/>
        <w:ind w:firstLine="709"/>
        <w:jc w:val="both"/>
        <w:rPr>
          <w:bCs/>
          <w:i/>
          <w:iCs/>
          <w:sz w:val="28"/>
          <w:szCs w:val="28"/>
          <w:lang w:val="kk-KZ"/>
        </w:rPr>
      </w:pPr>
      <w:bookmarkStart w:id="74" w:name="_Toc7693981"/>
      <w:bookmarkStart w:id="75" w:name="_Toc8740377"/>
      <w:bookmarkStart w:id="76" w:name="_Toc13069385"/>
      <w:bookmarkStart w:id="77" w:name="_Toc13069515"/>
      <w:bookmarkStart w:id="78" w:name="_Toc63728603"/>
      <w:r w:rsidRPr="00B6319E">
        <w:rPr>
          <w:bCs/>
          <w:i/>
          <w:iCs/>
          <w:sz w:val="28"/>
          <w:szCs w:val="28"/>
          <w:lang w:val="kk-KZ"/>
        </w:rPr>
        <w:t>Антиоксиданттық қасиеттерді зерттеу</w:t>
      </w:r>
      <w:bookmarkEnd w:id="74"/>
      <w:bookmarkEnd w:id="75"/>
      <w:bookmarkEnd w:id="76"/>
      <w:bookmarkEnd w:id="77"/>
      <w:bookmarkEnd w:id="78"/>
    </w:p>
    <w:p w14:paraId="39C034AE" w14:textId="77777777" w:rsidR="009D705D" w:rsidRPr="00421551" w:rsidRDefault="009D705D" w:rsidP="00CC149B">
      <w:pPr>
        <w:spacing w:after="0" w:line="240" w:lineRule="auto"/>
        <w:ind w:firstLine="709"/>
        <w:jc w:val="both"/>
        <w:rPr>
          <w:sz w:val="28"/>
          <w:szCs w:val="28"/>
          <w:lang w:val="kk-KZ"/>
        </w:rPr>
      </w:pPr>
      <w:r w:rsidRPr="00421551">
        <w:rPr>
          <w:rFonts w:eastAsia="Times New Roman"/>
          <w:sz w:val="28"/>
          <w:szCs w:val="28"/>
          <w:lang w:val="kk-KZ" w:bidi="en-US"/>
        </w:rPr>
        <w:t>Еттің жартылай фабрикатын өндіретін ингредиенттердің антиоксидантты белсенділігін зерттеу</w:t>
      </w:r>
      <w:r w:rsidRPr="00421551">
        <w:rPr>
          <w:sz w:val="28"/>
          <w:szCs w:val="28"/>
          <w:lang w:val="kk-KZ"/>
        </w:rPr>
        <w:t xml:space="preserve"> Алматы технологиялық университетінің «Тағам қауіпсіздігі» ғылыми-зерттеу иниститутының аккредиттелген сынақ зертханасында жүргізілді.</w:t>
      </w:r>
    </w:p>
    <w:p w14:paraId="1DB1B807" w14:textId="77777777" w:rsidR="009D705D" w:rsidRDefault="009D705D" w:rsidP="00CC149B">
      <w:pPr>
        <w:spacing w:after="0" w:line="240" w:lineRule="auto"/>
        <w:ind w:firstLine="709"/>
        <w:jc w:val="both"/>
        <w:rPr>
          <w:rFonts w:eastAsia="Times New Roman"/>
          <w:sz w:val="28"/>
          <w:szCs w:val="28"/>
          <w:lang w:val="kk-KZ" w:bidi="en-US"/>
        </w:rPr>
      </w:pPr>
      <w:r w:rsidRPr="00421551">
        <w:rPr>
          <w:rFonts w:eastAsia="Times New Roman"/>
          <w:sz w:val="28"/>
          <w:szCs w:val="28"/>
          <w:lang w:val="kk-KZ" w:bidi="en-US"/>
        </w:rPr>
        <w:t>Соя ұнын қосылған ет жартылай фабрикаттарындағы майда еритін және суда еритін антиоксиданттар зерттелді. Өнімдерде антиоксидантты белсенділікті анықтау амперометриялық өлшеу әдісінде негізделген «цветЯуза-01-АА» аппаратында жүргізілді.</w:t>
      </w:r>
    </w:p>
    <w:p w14:paraId="4EC570C4" w14:textId="77777777" w:rsidR="00B6319E" w:rsidRPr="00B6319E" w:rsidRDefault="00B6319E" w:rsidP="00CC149B">
      <w:pPr>
        <w:spacing w:after="0" w:line="240" w:lineRule="auto"/>
        <w:ind w:firstLine="709"/>
        <w:jc w:val="both"/>
        <w:rPr>
          <w:rFonts w:eastAsia="Times New Roman"/>
          <w:sz w:val="28"/>
          <w:szCs w:val="28"/>
          <w:lang w:val="kk-KZ" w:bidi="en-US"/>
        </w:rPr>
      </w:pPr>
      <w:r w:rsidRPr="00B6319E">
        <w:rPr>
          <w:rFonts w:eastAsia="Times New Roman"/>
          <w:sz w:val="28"/>
          <w:szCs w:val="28"/>
          <w:lang w:val="kk-KZ" w:bidi="en-US"/>
        </w:rPr>
        <w:t>Талданатын үлгілерді дайындау сәйкес заттарды еріткішпен араластыру арқылы жүзеге асады. Қатты заттар талдау алдында сұйық күйге айналады.</w:t>
      </w:r>
    </w:p>
    <w:p w14:paraId="591BD1BA" w14:textId="5D7A56B1" w:rsidR="00B6319E" w:rsidRDefault="00B6319E" w:rsidP="00CC149B">
      <w:pPr>
        <w:spacing w:after="0" w:line="240" w:lineRule="auto"/>
        <w:ind w:firstLine="709"/>
        <w:jc w:val="both"/>
        <w:rPr>
          <w:rFonts w:eastAsia="Times New Roman"/>
          <w:sz w:val="28"/>
          <w:szCs w:val="28"/>
          <w:lang w:val="kk-KZ" w:bidi="en-US"/>
        </w:rPr>
      </w:pPr>
      <w:r w:rsidRPr="00B6319E">
        <w:rPr>
          <w:rFonts w:eastAsia="Times New Roman"/>
          <w:sz w:val="28"/>
          <w:szCs w:val="28"/>
          <w:lang w:val="kk-KZ" w:bidi="en-US"/>
        </w:rPr>
        <w:t>АО мазмұны калибрлеу графигі бойынша анықталады, есептеу формула бойынша жүргізіледі (формула 1).</w:t>
      </w:r>
    </w:p>
    <w:p w14:paraId="395CA09E" w14:textId="77777777" w:rsidR="00CC149B" w:rsidRDefault="00CC149B" w:rsidP="00CC149B">
      <w:pPr>
        <w:spacing w:after="0" w:line="240" w:lineRule="auto"/>
        <w:ind w:firstLine="709"/>
        <w:jc w:val="both"/>
        <w:rPr>
          <w:rFonts w:eastAsia="Times New Roman"/>
          <w:sz w:val="28"/>
          <w:szCs w:val="28"/>
          <w:lang w:val="kk-KZ" w:bidi="en-US"/>
        </w:rPr>
      </w:pPr>
    </w:p>
    <w:p w14:paraId="721ED521" w14:textId="318A8F7D" w:rsidR="00BA0903" w:rsidRPr="00CC149B" w:rsidRDefault="00BA0903" w:rsidP="00E725C9">
      <w:pPr>
        <w:spacing w:after="0" w:line="240" w:lineRule="auto"/>
        <w:ind w:right="115" w:firstLine="567"/>
        <w:jc w:val="both"/>
        <w:rPr>
          <w:rFonts w:eastAsia="Times New Roman"/>
          <w:i/>
          <w:sz w:val="28"/>
          <w:szCs w:val="28"/>
          <w:lang w:bidi="en-US"/>
        </w:rPr>
      </w:pPr>
      <m:oMathPara>
        <m:oMathParaPr>
          <m:jc m:val="center"/>
        </m:oMathParaPr>
        <m:oMath>
          <m:r>
            <w:rPr>
              <w:rFonts w:ascii="Cambria Math" w:eastAsia="Times New Roman" w:hAnsi="Cambria Math"/>
              <w:sz w:val="28"/>
              <w:szCs w:val="28"/>
              <w:lang w:val="kk-KZ" w:bidi="en-US"/>
            </w:rPr>
            <w:lastRenderedPageBreak/>
            <m:t>X=</m:t>
          </m:r>
          <m:f>
            <m:fPr>
              <m:ctrlPr>
                <w:rPr>
                  <w:rFonts w:ascii="Cambria Math" w:eastAsia="Times New Roman" w:hAnsi="Cambria Math"/>
                  <w:i/>
                  <w:sz w:val="28"/>
                  <w:szCs w:val="28"/>
                  <w:lang w:bidi="en-US"/>
                </w:rPr>
              </m:ctrlPr>
            </m:fPr>
            <m:num>
              <m:sSub>
                <m:sSubPr>
                  <m:ctrlPr>
                    <w:rPr>
                      <w:rFonts w:ascii="Cambria Math" w:eastAsia="Times New Roman" w:hAnsi="Cambria Math"/>
                      <w:i/>
                      <w:sz w:val="28"/>
                      <w:szCs w:val="28"/>
                      <w:lang w:bidi="en-US"/>
                    </w:rPr>
                  </m:ctrlPr>
                </m:sSubPr>
                <m:e>
                  <m:r>
                    <w:rPr>
                      <w:rFonts w:ascii="Cambria Math" w:eastAsia="Times New Roman" w:hAnsi="Cambria Math"/>
                      <w:sz w:val="28"/>
                      <w:szCs w:val="28"/>
                      <w:lang w:val="kk-KZ" w:bidi="en-US"/>
                    </w:rPr>
                    <m:t>X</m:t>
                  </m:r>
                </m:e>
                <m:sub>
                  <m:r>
                    <w:rPr>
                      <w:rFonts w:ascii="Cambria Math" w:eastAsia="Times New Roman" w:hAnsi="Cambria Math"/>
                      <w:sz w:val="28"/>
                      <w:szCs w:val="28"/>
                      <w:lang w:val="kk-KZ" w:bidi="en-US"/>
                    </w:rPr>
                    <m:t>r</m:t>
                  </m:r>
                </m:sub>
              </m:sSub>
              <m:r>
                <w:rPr>
                  <w:rFonts w:ascii="Cambria Math" w:eastAsia="Times New Roman" w:hAnsi="Cambria Math"/>
                  <w:sz w:val="28"/>
                  <w:szCs w:val="28"/>
                  <w:lang w:val="kk-KZ" w:bidi="en-US"/>
                </w:rPr>
                <m:t>∙</m:t>
              </m:r>
              <m:sSub>
                <m:sSubPr>
                  <m:ctrlPr>
                    <w:rPr>
                      <w:rFonts w:ascii="Cambria Math" w:eastAsia="Times New Roman" w:hAnsi="Cambria Math"/>
                      <w:i/>
                      <w:sz w:val="28"/>
                      <w:szCs w:val="28"/>
                      <w:lang w:bidi="en-US"/>
                    </w:rPr>
                  </m:ctrlPr>
                </m:sSubPr>
                <m:e>
                  <m:r>
                    <w:rPr>
                      <w:rFonts w:ascii="Cambria Math" w:eastAsia="Times New Roman" w:hAnsi="Cambria Math"/>
                      <w:sz w:val="28"/>
                      <w:szCs w:val="28"/>
                      <w:lang w:val="kk-KZ" w:bidi="en-US"/>
                    </w:rPr>
                    <m:t>V</m:t>
                  </m:r>
                </m:e>
                <m:sub>
                  <m:r>
                    <w:rPr>
                      <w:rFonts w:ascii="Cambria Math" w:eastAsia="Times New Roman" w:hAnsi="Cambria Math"/>
                      <w:sz w:val="28"/>
                      <w:szCs w:val="28"/>
                      <w:lang w:val="kk-KZ" w:bidi="en-US"/>
                    </w:rPr>
                    <m:t>n</m:t>
                  </m:r>
                </m:sub>
              </m:sSub>
            </m:num>
            <m:den>
              <m:sSub>
                <m:sSubPr>
                  <m:ctrlPr>
                    <w:rPr>
                      <w:rFonts w:ascii="Cambria Math" w:eastAsia="Times New Roman" w:hAnsi="Cambria Math"/>
                      <w:i/>
                      <w:sz w:val="28"/>
                      <w:szCs w:val="28"/>
                      <w:lang w:bidi="en-US"/>
                    </w:rPr>
                  </m:ctrlPr>
                </m:sSubPr>
                <m:e>
                  <m:r>
                    <w:rPr>
                      <w:rFonts w:ascii="Cambria Math" w:eastAsia="Times New Roman" w:hAnsi="Cambria Math"/>
                      <w:sz w:val="28"/>
                      <w:szCs w:val="28"/>
                      <w:lang w:val="kk-KZ" w:bidi="en-US"/>
                    </w:rPr>
                    <m:t>m</m:t>
                  </m:r>
                </m:e>
                <m:sub>
                  <m:r>
                    <w:rPr>
                      <w:rFonts w:ascii="Cambria Math" w:eastAsia="Times New Roman" w:hAnsi="Cambria Math"/>
                      <w:sz w:val="28"/>
                      <w:szCs w:val="28"/>
                      <w:lang w:val="kk-KZ" w:bidi="en-US"/>
                    </w:rPr>
                    <m:t>n</m:t>
                  </m:r>
                </m:sub>
              </m:sSub>
              <m:r>
                <w:rPr>
                  <w:rFonts w:ascii="Cambria Math" w:eastAsia="Times New Roman" w:hAnsi="Cambria Math"/>
                  <w:sz w:val="28"/>
                  <w:szCs w:val="28"/>
                  <w:lang w:val="kk-KZ" w:bidi="en-US"/>
                </w:rPr>
                <m:t>∙1000</m:t>
              </m:r>
            </m:den>
          </m:f>
        </m:oMath>
      </m:oMathPara>
    </w:p>
    <w:p w14:paraId="2BAF69D4" w14:textId="77777777" w:rsidR="00CC149B" w:rsidRPr="00B6319E" w:rsidRDefault="00CC149B" w:rsidP="00E725C9">
      <w:pPr>
        <w:spacing w:after="0" w:line="240" w:lineRule="auto"/>
        <w:ind w:right="115" w:firstLine="567"/>
        <w:jc w:val="both"/>
        <w:rPr>
          <w:rFonts w:eastAsia="Times New Roman"/>
          <w:i/>
          <w:sz w:val="28"/>
          <w:szCs w:val="28"/>
          <w:lang w:val="kk-KZ" w:bidi="en-US"/>
        </w:rPr>
      </w:pPr>
    </w:p>
    <w:p w14:paraId="78A936A1" w14:textId="3CAABF4E" w:rsidR="00B6319E" w:rsidRPr="00D86F98" w:rsidRDefault="00B6319E" w:rsidP="00CC149B">
      <w:pPr>
        <w:ind w:firstLine="709"/>
        <w:rPr>
          <w:rFonts w:ascii="Cambria Math" w:hAnsi="Cambria Math"/>
          <w:sz w:val="28"/>
          <w:szCs w:val="28"/>
          <w:lang w:val="kk-KZ"/>
          <w:oMath/>
        </w:rPr>
      </w:pPr>
      <m:oMathPara>
        <m:oMathParaPr>
          <m:jc m:val="left"/>
        </m:oMathParaPr>
        <m:oMath>
          <m:r>
            <w:rPr>
              <w:rFonts w:ascii="Cambria Math" w:eastAsia="Times New Roman" w:hAnsi="Cambria Math"/>
              <w:sz w:val="28"/>
              <w:szCs w:val="28"/>
              <w:lang w:val="kk-KZ" w:bidi="en-US"/>
            </w:rPr>
            <m:t>X</m:t>
          </m:r>
          <m:r>
            <m:rPr>
              <m:sty m:val="p"/>
            </m:rPr>
            <w:rPr>
              <w:rFonts w:ascii="Cambria Math" w:hAnsi="Cambria Math"/>
              <w:sz w:val="28"/>
              <w:szCs w:val="28"/>
              <w:lang w:val="kk-KZ"/>
            </w:rPr>
            <m:t>_</m:t>
          </m:r>
          <m:r>
            <w:rPr>
              <w:rFonts w:ascii="Cambria Math" w:hAnsi="Cambria Math"/>
              <w:sz w:val="28"/>
              <w:szCs w:val="28"/>
              <w:lang w:val="kk-KZ"/>
            </w:rPr>
            <m:t>r</m:t>
          </m:r>
          <m:r>
            <m:rPr>
              <m:sty m:val="p"/>
            </m:rPr>
            <w:rPr>
              <w:rFonts w:ascii="Cambria Math" w:hAnsi="Cambria Math"/>
              <w:sz w:val="28"/>
              <w:szCs w:val="28"/>
              <w:lang w:val="kk-KZ"/>
            </w:rPr>
            <m:t xml:space="preserve"> - калибрлеу графигінен табылған </m:t>
          </m:r>
          <m:r>
            <w:rPr>
              <w:rFonts w:ascii="Cambria Math" w:hAnsi="Cambria Math"/>
              <w:sz w:val="28"/>
              <w:szCs w:val="28"/>
              <w:lang w:val="kk-KZ"/>
            </w:rPr>
            <m:t>CCA</m:t>
          </m:r>
          <m:r>
            <m:rPr>
              <m:sty m:val="p"/>
            </m:rPr>
            <w:rPr>
              <w:rFonts w:ascii="Cambria Math" w:hAnsi="Cambria Math"/>
              <w:sz w:val="28"/>
              <w:szCs w:val="28"/>
              <w:lang w:val="kk-KZ"/>
            </w:rPr>
            <m:t xml:space="preserve"> мәні, кверцетинге тең, </m:t>
          </m:r>
          <m:r>
            <m:rPr>
              <m:sty m:val="p"/>
            </m:rPr>
            <w:rPr>
              <w:rFonts w:ascii="Cambria Math" w:eastAsia="Cambria Math" w:hAnsi="Cambria Math"/>
              <w:sz w:val="28"/>
              <w:szCs w:val="28"/>
              <w:lang w:val="kk-KZ"/>
            </w:rPr>
            <m:t>〖</m:t>
          </m:r>
          <m:r>
            <m:rPr>
              <m:sty m:val="p"/>
            </m:rPr>
            <w:rPr>
              <w:rFonts w:ascii="Cambria Math" w:hAnsi="Cambria Math"/>
              <w:sz w:val="28"/>
              <w:szCs w:val="28"/>
              <w:lang w:val="kk-KZ"/>
            </w:rPr>
            <m:t>мг / дм</m:t>
          </m:r>
          <m:r>
            <m:rPr>
              <m:sty m:val="p"/>
            </m:rPr>
            <w:rPr>
              <w:rFonts w:ascii="Cambria Math" w:eastAsia="Cambria Math" w:hAnsi="Cambria Math"/>
              <w:sz w:val="28"/>
              <w:szCs w:val="28"/>
              <w:lang w:val="kk-KZ"/>
            </w:rPr>
            <m:t>〗</m:t>
          </m:r>
          <m:r>
            <m:rPr>
              <m:sty m:val="p"/>
            </m:rPr>
            <w:rPr>
              <w:rFonts w:ascii="Cambria Math" w:hAnsi="Cambria Math"/>
              <w:sz w:val="28"/>
              <w:szCs w:val="28"/>
              <w:lang w:val="kk-KZ"/>
            </w:rPr>
            <m:t xml:space="preserve"> ^ 3;</m:t>
          </m:r>
        </m:oMath>
      </m:oMathPara>
    </w:p>
    <w:p w14:paraId="0EA1C2E4" w14:textId="244F5B35" w:rsidR="00B6319E" w:rsidRPr="00D86F98" w:rsidRDefault="00B6319E" w:rsidP="00CC149B">
      <w:pPr>
        <w:ind w:firstLine="709"/>
        <w:rPr>
          <w:rFonts w:ascii="Cambria Math" w:hAnsi="Cambria Math"/>
          <w:sz w:val="28"/>
          <w:szCs w:val="28"/>
          <w:lang w:val="kk-KZ"/>
          <w:oMath/>
        </w:rPr>
      </w:pPr>
      <m:oMathPara>
        <m:oMathParaPr>
          <m:jc m:val="left"/>
        </m:oMathParaPr>
        <m:oMath>
          <m:r>
            <w:rPr>
              <w:rFonts w:ascii="Cambria Math" w:hAnsi="Cambria Math"/>
              <w:sz w:val="28"/>
              <w:szCs w:val="28"/>
              <w:lang w:val="kk-KZ"/>
            </w:rPr>
            <m:t>V</m:t>
          </m:r>
          <m:r>
            <m:rPr>
              <m:sty m:val="p"/>
            </m:rPr>
            <w:rPr>
              <w:rFonts w:ascii="Cambria Math" w:hAnsi="Cambria Math"/>
              <w:sz w:val="28"/>
              <w:szCs w:val="28"/>
              <w:lang w:val="kk-KZ"/>
            </w:rPr>
            <m:t>_</m:t>
          </m:r>
          <m:r>
            <w:rPr>
              <w:rFonts w:ascii="Cambria Math" w:hAnsi="Cambria Math"/>
              <w:sz w:val="28"/>
              <w:szCs w:val="28"/>
              <w:lang w:val="kk-KZ"/>
            </w:rPr>
            <m:t>n</m:t>
          </m:r>
          <m:r>
            <m:rPr>
              <m:sty m:val="p"/>
            </m:rPr>
            <w:rPr>
              <w:rFonts w:ascii="Cambria Math" w:hAnsi="Cambria Math"/>
              <w:sz w:val="28"/>
              <w:szCs w:val="28"/>
              <w:lang w:val="kk-KZ"/>
            </w:rPr>
            <m:t xml:space="preserve"> - талданатын үлгі ерітіндісінің көлемі, </m:t>
          </m:r>
          <m:r>
            <m:rPr>
              <m:sty m:val="p"/>
            </m:rPr>
            <w:rPr>
              <w:rFonts w:ascii="Cambria Math" w:eastAsia="Cambria Math" w:hAnsi="Cambria Math"/>
              <w:sz w:val="28"/>
              <w:szCs w:val="28"/>
              <w:lang w:val="kk-KZ"/>
            </w:rPr>
            <m:t>〖</m:t>
          </m:r>
          <m:r>
            <m:rPr>
              <m:sty m:val="p"/>
            </m:rPr>
            <w:rPr>
              <w:rFonts w:ascii="Cambria Math" w:hAnsi="Cambria Math"/>
              <w:sz w:val="28"/>
              <w:szCs w:val="28"/>
              <w:lang w:val="kk-KZ"/>
            </w:rPr>
            <m:t>см</m:t>
          </m:r>
          <m:r>
            <m:rPr>
              <m:sty m:val="p"/>
            </m:rPr>
            <w:rPr>
              <w:rFonts w:ascii="Cambria Math" w:eastAsia="Cambria Math" w:hAnsi="Cambria Math"/>
              <w:sz w:val="28"/>
              <w:szCs w:val="28"/>
              <w:lang w:val="kk-KZ"/>
            </w:rPr>
            <m:t>〗</m:t>
          </m:r>
          <m:r>
            <m:rPr>
              <m:sty m:val="p"/>
            </m:rPr>
            <w:rPr>
              <w:rFonts w:ascii="Cambria Math" w:hAnsi="Cambria Math"/>
              <w:sz w:val="28"/>
              <w:szCs w:val="28"/>
              <w:lang w:val="kk-KZ"/>
            </w:rPr>
            <m:t xml:space="preserve"> ^ 3;</m:t>
          </m:r>
        </m:oMath>
      </m:oMathPara>
    </w:p>
    <w:p w14:paraId="6EBE56CE" w14:textId="047FE4EE" w:rsidR="00B6319E" w:rsidRPr="00D86F98" w:rsidRDefault="00B6319E" w:rsidP="00CC149B">
      <w:pPr>
        <w:ind w:firstLine="709"/>
        <w:rPr>
          <w:rFonts w:ascii="Cambria Math" w:hAnsi="Cambria Math"/>
          <w:sz w:val="28"/>
          <w:szCs w:val="28"/>
          <w:lang w:val="kk-KZ"/>
          <w:oMath/>
        </w:rPr>
      </w:pPr>
      <m:oMathPara>
        <m:oMathParaPr>
          <m:jc m:val="left"/>
        </m:oMathParaPr>
        <m:oMath>
          <m:r>
            <w:rPr>
              <w:rFonts w:ascii="Cambria Math" w:hAnsi="Cambria Math"/>
              <w:sz w:val="28"/>
              <w:szCs w:val="28"/>
              <w:lang w:val="kk-KZ"/>
            </w:rPr>
            <m:t>m</m:t>
          </m:r>
          <m:r>
            <m:rPr>
              <m:sty m:val="p"/>
            </m:rPr>
            <w:rPr>
              <w:rFonts w:ascii="Cambria Math" w:hAnsi="Cambria Math"/>
              <w:sz w:val="28"/>
              <w:szCs w:val="28"/>
              <w:lang w:val="kk-KZ"/>
            </w:rPr>
            <m:t>_</m:t>
          </m:r>
          <m:r>
            <w:rPr>
              <w:rFonts w:ascii="Cambria Math" w:hAnsi="Cambria Math"/>
              <w:sz w:val="28"/>
              <w:szCs w:val="28"/>
              <w:lang w:val="kk-KZ"/>
            </w:rPr>
            <m:t>n</m:t>
          </m:r>
          <m:r>
            <m:rPr>
              <m:sty m:val="p"/>
            </m:rPr>
            <w:rPr>
              <w:rFonts w:ascii="Cambria Math" w:hAnsi="Cambria Math"/>
              <w:sz w:val="28"/>
              <w:szCs w:val="28"/>
              <w:lang w:val="kk-KZ"/>
            </w:rPr>
            <m:t xml:space="preserve"> - талданатын үлгінің салмағы, г;</m:t>
          </m:r>
        </m:oMath>
      </m:oMathPara>
    </w:p>
    <w:p w14:paraId="74F6E486" w14:textId="3E51D784" w:rsidR="00B6319E" w:rsidRPr="00CC149B" w:rsidRDefault="00B6319E" w:rsidP="00CC149B">
      <w:pPr>
        <w:spacing w:after="0" w:line="240" w:lineRule="auto"/>
        <w:ind w:firstLine="709"/>
        <w:rPr>
          <w:sz w:val="28"/>
          <w:szCs w:val="28"/>
          <w:lang w:val="kk-KZ"/>
        </w:rPr>
      </w:pPr>
      <m:oMathPara>
        <m:oMathParaPr>
          <m:jc m:val="left"/>
        </m:oMathParaPr>
        <m:oMath>
          <m:r>
            <w:rPr>
              <w:rFonts w:ascii="Cambria Math" w:hAnsi="Cambria Math"/>
              <w:sz w:val="28"/>
              <w:szCs w:val="28"/>
              <w:lang w:val="kk-KZ"/>
            </w:rPr>
            <m:t>N</m:t>
          </m:r>
          <m:r>
            <m:rPr>
              <m:sty m:val="p"/>
            </m:rPr>
            <w:rPr>
              <w:rFonts w:ascii="Cambria Math" w:hAnsi="Cambria Math"/>
              <w:sz w:val="28"/>
              <w:szCs w:val="28"/>
              <w:lang w:val="kk-KZ"/>
            </w:rPr>
            <m:t xml:space="preserve"> - талданатын үлгінің сұйылту коэффициенті.</m:t>
          </m:r>
        </m:oMath>
      </m:oMathPara>
      <w:bookmarkStart w:id="79" w:name="_Toc7693982"/>
      <w:bookmarkStart w:id="80" w:name="_Toc8740378"/>
      <w:bookmarkStart w:id="81" w:name="_Toc13069386"/>
      <w:bookmarkStart w:id="82" w:name="_Toc13069516"/>
      <w:bookmarkStart w:id="83" w:name="_Toc63728604"/>
    </w:p>
    <w:p w14:paraId="64C5B286" w14:textId="77777777" w:rsidR="00CC149B" w:rsidRPr="00CC149B" w:rsidRDefault="00CC149B" w:rsidP="00CC149B">
      <w:pPr>
        <w:spacing w:after="0" w:line="240" w:lineRule="auto"/>
        <w:ind w:firstLine="709"/>
        <w:rPr>
          <w:sz w:val="28"/>
          <w:szCs w:val="28"/>
          <w:lang w:val="kk-KZ"/>
        </w:rPr>
      </w:pPr>
    </w:p>
    <w:p w14:paraId="2A3F107A" w14:textId="15944A66" w:rsidR="009D705D" w:rsidRPr="00B6319E" w:rsidRDefault="009D705D" w:rsidP="00CC149B">
      <w:pPr>
        <w:spacing w:after="0" w:line="240" w:lineRule="auto"/>
        <w:ind w:firstLine="709"/>
        <w:jc w:val="both"/>
        <w:rPr>
          <w:bCs/>
          <w:i/>
          <w:iCs/>
          <w:sz w:val="28"/>
          <w:szCs w:val="28"/>
          <w:lang w:val="kk-KZ"/>
        </w:rPr>
      </w:pPr>
      <w:r w:rsidRPr="00B6319E">
        <w:rPr>
          <w:bCs/>
          <w:i/>
          <w:iCs/>
          <w:sz w:val="28"/>
          <w:szCs w:val="28"/>
          <w:lang w:val="kk-KZ"/>
        </w:rPr>
        <w:t>Ауыр металлдар құрамын анықтау</w:t>
      </w:r>
      <w:bookmarkEnd w:id="79"/>
      <w:bookmarkEnd w:id="80"/>
      <w:bookmarkEnd w:id="81"/>
      <w:bookmarkEnd w:id="82"/>
      <w:bookmarkEnd w:id="83"/>
    </w:p>
    <w:p w14:paraId="5067ECEA" w14:textId="2D22FE9F" w:rsidR="009D705D" w:rsidRPr="00421551" w:rsidRDefault="009D705D" w:rsidP="00CC149B">
      <w:pPr>
        <w:spacing w:after="0" w:line="240" w:lineRule="auto"/>
        <w:ind w:firstLine="709"/>
        <w:jc w:val="both"/>
        <w:rPr>
          <w:sz w:val="28"/>
          <w:szCs w:val="28"/>
          <w:lang w:val="kk-KZ"/>
        </w:rPr>
      </w:pPr>
      <w:r w:rsidRPr="00421551">
        <w:rPr>
          <w:sz w:val="28"/>
          <w:szCs w:val="28"/>
          <w:lang w:val="kk-KZ"/>
        </w:rPr>
        <w:t>Етті жартылай фабрикат құрамындағы микроэлементтерді анықтау Алматы технологиялық университетінің «Тағам қауіпсіздігі» ғылыми-зерттеу иниститутының аккредиттелген сынақ зертханасында, Қазақ тағамтану академиясының ҒЗЗ, және Сантьяго де Компостела  университетінің «Гигиена, инспекция және өнімнің сапасын бақылау» зертханасында жүргізілді. (Испания, Луго</w:t>
      </w:r>
      <w:r w:rsidR="00DE7D49" w:rsidRPr="00421551">
        <w:rPr>
          <w:sz w:val="28"/>
          <w:szCs w:val="28"/>
          <w:lang w:val="kk-KZ"/>
        </w:rPr>
        <w:t xml:space="preserve"> қ). </w:t>
      </w:r>
      <w:r w:rsidRPr="00421551">
        <w:rPr>
          <w:sz w:val="28"/>
          <w:szCs w:val="28"/>
          <w:lang w:val="kk-KZ"/>
        </w:rPr>
        <w:t>Талда</w:t>
      </w:r>
      <w:r w:rsidR="00DE7D49" w:rsidRPr="00421551">
        <w:rPr>
          <w:sz w:val="28"/>
          <w:szCs w:val="28"/>
          <w:lang w:val="kk-KZ"/>
        </w:rPr>
        <w:t>н</w:t>
      </w:r>
      <w:r w:rsidRPr="00421551">
        <w:rPr>
          <w:sz w:val="28"/>
          <w:szCs w:val="28"/>
          <w:lang w:val="kk-KZ"/>
        </w:rPr>
        <w:t>ған үлгілер индуктивті байланысқан плазмалық оптикалық эмиссиялық спектрометрия (ICP-OES) көмегімен макро және микроэлементтердің және уытты элементтердің құрамына талдау жүргізілді.</w:t>
      </w:r>
      <w:r w:rsidR="00DE7D49" w:rsidRPr="00421551">
        <w:rPr>
          <w:sz w:val="28"/>
          <w:szCs w:val="28"/>
          <w:lang w:val="kk-KZ"/>
        </w:rPr>
        <w:t xml:space="preserve"> </w:t>
      </w:r>
      <w:r w:rsidRPr="00421551">
        <w:rPr>
          <w:sz w:val="28"/>
          <w:szCs w:val="28"/>
          <w:lang w:val="kk-KZ"/>
        </w:rPr>
        <w:t xml:space="preserve">Ауыр металлдардың атомдық-абсорбциялық </w:t>
      </w:r>
      <w:r w:rsidR="00DD777E">
        <w:rPr>
          <w:sz w:val="28"/>
          <w:szCs w:val="28"/>
          <w:lang w:val="kk-KZ"/>
        </w:rPr>
        <w:t>ө</w:t>
      </w:r>
      <w:r w:rsidRPr="00421551">
        <w:rPr>
          <w:sz w:val="28"/>
          <w:szCs w:val="28"/>
          <w:lang w:val="kk-KZ"/>
        </w:rPr>
        <w:t>лшеуін дайындау және жүргізу нормативті техникалық құжат талабына сай жүргізілді.</w:t>
      </w:r>
    </w:p>
    <w:p w14:paraId="3DF8A99F" w14:textId="77777777" w:rsidR="009D705D" w:rsidRPr="00B6319E" w:rsidRDefault="009D705D" w:rsidP="00CC149B">
      <w:pPr>
        <w:spacing w:after="0" w:line="240" w:lineRule="auto"/>
        <w:ind w:firstLine="709"/>
        <w:jc w:val="both"/>
        <w:rPr>
          <w:i/>
          <w:iCs/>
          <w:sz w:val="28"/>
          <w:szCs w:val="28"/>
          <w:lang w:val="kk-KZ"/>
        </w:rPr>
      </w:pPr>
      <w:bookmarkStart w:id="84" w:name="_Toc7693983"/>
      <w:bookmarkStart w:id="85" w:name="_Toc8740379"/>
      <w:bookmarkStart w:id="86" w:name="_Toc13069387"/>
      <w:bookmarkStart w:id="87" w:name="_Toc13069517"/>
      <w:bookmarkStart w:id="88" w:name="_Toc63728605"/>
      <w:r w:rsidRPr="00B6319E">
        <w:rPr>
          <w:i/>
          <w:iCs/>
          <w:sz w:val="28"/>
          <w:szCs w:val="28"/>
          <w:lang w:val="kk-KZ"/>
        </w:rPr>
        <w:t>Уреаза белсенділігін анықтау</w:t>
      </w:r>
      <w:bookmarkEnd w:id="84"/>
      <w:bookmarkEnd w:id="85"/>
      <w:bookmarkEnd w:id="86"/>
      <w:bookmarkEnd w:id="87"/>
      <w:bookmarkEnd w:id="88"/>
    </w:p>
    <w:p w14:paraId="078FFFB9" w14:textId="77777777" w:rsidR="009D705D" w:rsidRPr="00421551" w:rsidRDefault="00FA71D2" w:rsidP="00CC149B">
      <w:pPr>
        <w:spacing w:after="0" w:line="240" w:lineRule="auto"/>
        <w:ind w:firstLine="709"/>
        <w:jc w:val="both"/>
        <w:rPr>
          <w:b/>
          <w:sz w:val="28"/>
          <w:szCs w:val="28"/>
          <w:lang w:val="kk-KZ"/>
        </w:rPr>
      </w:pPr>
      <w:bookmarkStart w:id="89" w:name="_Toc13069388"/>
      <w:bookmarkStart w:id="90" w:name="_Toc13069518"/>
      <w:bookmarkStart w:id="91" w:name="_Toc63728606"/>
      <w:r>
        <w:rPr>
          <w:sz w:val="28"/>
          <w:szCs w:val="28"/>
          <w:lang w:val="kk-KZ"/>
        </w:rPr>
        <w:t xml:space="preserve">Шикі және </w:t>
      </w:r>
      <w:r w:rsidR="0073021E">
        <w:rPr>
          <w:sz w:val="28"/>
          <w:szCs w:val="28"/>
          <w:lang w:val="kk-KZ"/>
        </w:rPr>
        <w:t xml:space="preserve">пісірілген </w:t>
      </w:r>
      <w:r w:rsidR="009D705D" w:rsidRPr="00421551">
        <w:rPr>
          <w:sz w:val="28"/>
          <w:szCs w:val="28"/>
          <w:lang w:val="kk-KZ"/>
        </w:rPr>
        <w:t>жартылай фабрикат құрамындағы уреаза</w:t>
      </w:r>
      <w:r w:rsidR="00DD777E">
        <w:rPr>
          <w:sz w:val="28"/>
          <w:szCs w:val="28"/>
          <w:lang w:val="kk-KZ"/>
        </w:rPr>
        <w:t xml:space="preserve"> белсенділігі</w:t>
      </w:r>
      <w:r w:rsidR="009D705D" w:rsidRPr="00421551">
        <w:rPr>
          <w:sz w:val="28"/>
          <w:szCs w:val="28"/>
          <w:lang w:val="kk-KZ"/>
        </w:rPr>
        <w:t xml:space="preserve"> Сантьяго де Компостела  университетінің «Гигиена, инспекция және өнімнің сапасын бақылау» зертханасында </w:t>
      </w:r>
      <w:r w:rsidR="0073021E">
        <w:rPr>
          <w:sz w:val="28"/>
          <w:szCs w:val="28"/>
          <w:lang w:val="kk-KZ"/>
        </w:rPr>
        <w:t>тест жүргізу арқылы</w:t>
      </w:r>
      <w:r w:rsidR="0073021E" w:rsidRPr="00421551">
        <w:rPr>
          <w:sz w:val="28"/>
          <w:szCs w:val="28"/>
          <w:lang w:val="kk-KZ"/>
        </w:rPr>
        <w:t xml:space="preserve"> </w:t>
      </w:r>
      <w:r w:rsidR="00CD6A12">
        <w:rPr>
          <w:sz w:val="28"/>
          <w:szCs w:val="28"/>
          <w:lang w:val="kk-KZ"/>
        </w:rPr>
        <w:t>анықталды</w:t>
      </w:r>
      <w:r w:rsidR="009D705D" w:rsidRPr="00421551">
        <w:rPr>
          <w:sz w:val="28"/>
          <w:szCs w:val="28"/>
          <w:lang w:val="kk-KZ"/>
        </w:rPr>
        <w:t>. (Испания, Луго қ).</w:t>
      </w:r>
      <w:bookmarkEnd w:id="89"/>
      <w:bookmarkEnd w:id="90"/>
      <w:bookmarkEnd w:id="91"/>
      <w:r w:rsidR="009D705D" w:rsidRPr="00421551">
        <w:rPr>
          <w:sz w:val="28"/>
          <w:szCs w:val="28"/>
          <w:lang w:val="kk-KZ"/>
        </w:rPr>
        <w:t xml:space="preserve"> </w:t>
      </w:r>
    </w:p>
    <w:p w14:paraId="3A521035" w14:textId="4D2799E4" w:rsidR="009D705D" w:rsidRPr="00611474" w:rsidRDefault="009D705D" w:rsidP="00CC149B">
      <w:pPr>
        <w:spacing w:after="0" w:line="240" w:lineRule="auto"/>
        <w:ind w:firstLine="709"/>
        <w:jc w:val="both"/>
        <w:rPr>
          <w:sz w:val="28"/>
          <w:szCs w:val="28"/>
          <w:lang w:val="kk-KZ"/>
        </w:rPr>
      </w:pPr>
      <w:r w:rsidRPr="00611474">
        <w:rPr>
          <w:sz w:val="28"/>
          <w:szCs w:val="28"/>
          <w:lang w:val="kk-KZ"/>
        </w:rPr>
        <w:t>Уреаза белсенділігінің құрамы  шикі және пісірілген ет өнімдерінде МемСт 13979.9-69. Жом және күнжара. Уреаза белсенділігін өлшеу</w:t>
      </w:r>
      <w:r w:rsidR="00DD777E" w:rsidRPr="00611474">
        <w:rPr>
          <w:sz w:val="28"/>
          <w:szCs w:val="28"/>
          <w:lang w:val="kk-KZ"/>
        </w:rPr>
        <w:t xml:space="preserve"> </w:t>
      </w:r>
      <w:r w:rsidRPr="00611474">
        <w:rPr>
          <w:sz w:val="28"/>
          <w:szCs w:val="28"/>
          <w:lang w:val="kk-KZ"/>
        </w:rPr>
        <w:t>әдісімен зерттелді</w:t>
      </w:r>
      <w:r w:rsidRPr="00611474">
        <w:rPr>
          <w:rFonts w:eastAsia="Times New Roman"/>
          <w:sz w:val="28"/>
          <w:szCs w:val="28"/>
          <w:lang w:val="kk-KZ" w:bidi="en-US"/>
        </w:rPr>
        <w:t>.</w:t>
      </w:r>
    </w:p>
    <w:p w14:paraId="79449D56" w14:textId="77777777" w:rsidR="006327AB" w:rsidRPr="00611474" w:rsidRDefault="006327AB" w:rsidP="00CC149B">
      <w:pPr>
        <w:spacing w:after="0" w:line="240" w:lineRule="auto"/>
        <w:ind w:firstLine="709"/>
        <w:jc w:val="both"/>
        <w:rPr>
          <w:sz w:val="28"/>
          <w:szCs w:val="28"/>
          <w:lang w:val="kk-KZ" w:eastAsia="ru-RU"/>
        </w:rPr>
      </w:pPr>
      <w:bookmarkStart w:id="92" w:name="_Toc8740380"/>
      <w:bookmarkStart w:id="93" w:name="_Toc7693984"/>
      <w:bookmarkStart w:id="94" w:name="_Toc8740381"/>
      <w:r w:rsidRPr="00611474">
        <w:rPr>
          <w:sz w:val="28"/>
          <w:szCs w:val="28"/>
          <w:lang w:val="kk-KZ" w:eastAsia="ru-RU"/>
        </w:rPr>
        <w:t xml:space="preserve">Бұл жұмыста уреазаның белсенділігі шикі және пісірілген ет жартылай фабрикаттарында өлшенген. Уреазаның құрамын талдау соядағы уреазаның қалдық ферментімен мочевинадан бөлінетін аммиактан рН ұлғаюына негізделген. Уреазаға тест: 10 </w:t>
      </w:r>
      <m:oMath>
        <m:sSup>
          <m:sSupPr>
            <m:ctrlPr>
              <w:rPr>
                <w:rFonts w:ascii="Cambria Math" w:hAnsi="Cambria Math"/>
                <w:i/>
                <w:sz w:val="28"/>
                <w:szCs w:val="28"/>
                <w:lang w:val="kk-KZ" w:eastAsia="ru-RU"/>
              </w:rPr>
            </m:ctrlPr>
          </m:sSupPr>
          <m:e>
            <m:r>
              <w:rPr>
                <w:rFonts w:ascii="Cambria Math" w:hAnsi="Cambria Math"/>
                <w:sz w:val="28"/>
                <w:szCs w:val="28"/>
                <w:lang w:val="kk-KZ" w:eastAsia="ru-RU"/>
              </w:rPr>
              <m:t>см</m:t>
            </m:r>
          </m:e>
          <m:sup>
            <m:r>
              <w:rPr>
                <w:rFonts w:ascii="Cambria Math" w:hAnsi="Cambria Math"/>
                <w:sz w:val="28"/>
                <w:szCs w:val="28"/>
                <w:lang w:val="kk-KZ" w:eastAsia="ru-RU"/>
              </w:rPr>
              <m:t>3</m:t>
            </m:r>
          </m:sup>
        </m:sSup>
      </m:oMath>
      <w:r w:rsidRPr="00611474">
        <w:rPr>
          <w:sz w:val="28"/>
          <w:szCs w:val="28"/>
          <w:lang w:val="kk-KZ" w:eastAsia="ru-RU"/>
        </w:rPr>
        <w:t xml:space="preserve"> несепнәр буферлік ерітіндісі (pH = 7,0) 0,200 г жұқа ұсақталған сояға қосылды (бақылау сынамасы), сондай-ақ 10 </w:t>
      </w:r>
      <m:oMath>
        <m:sSup>
          <m:sSupPr>
            <m:ctrlPr>
              <w:rPr>
                <w:rFonts w:ascii="Cambria Math" w:hAnsi="Cambria Math"/>
                <w:i/>
                <w:sz w:val="28"/>
                <w:szCs w:val="28"/>
                <w:lang w:val="kk-KZ" w:eastAsia="ru-RU"/>
              </w:rPr>
            </m:ctrlPr>
          </m:sSupPr>
          <m:e>
            <m:r>
              <w:rPr>
                <w:rFonts w:ascii="Cambria Math" w:hAnsi="Cambria Math"/>
                <w:sz w:val="28"/>
                <w:szCs w:val="28"/>
                <w:lang w:val="kk-KZ" w:eastAsia="ru-RU"/>
              </w:rPr>
              <m:t>см</m:t>
            </m:r>
          </m:e>
          <m:sup>
            <m:r>
              <w:rPr>
                <w:rFonts w:ascii="Cambria Math" w:hAnsi="Cambria Math"/>
                <w:sz w:val="28"/>
                <w:szCs w:val="28"/>
                <w:lang w:val="kk-KZ" w:eastAsia="ru-RU"/>
              </w:rPr>
              <m:t>3</m:t>
            </m:r>
          </m:sup>
        </m:sSup>
      </m:oMath>
      <w:r w:rsidRPr="00611474">
        <w:rPr>
          <w:sz w:val="28"/>
          <w:szCs w:val="28"/>
          <w:lang w:val="kk-KZ" w:eastAsia="ru-RU"/>
        </w:rPr>
        <w:t xml:space="preserve"> фосфаттың буферлік ерітіндісі сол үлгіге 0,200 г қос</w:t>
      </w:r>
      <w:r w:rsidR="00321EF2">
        <w:rPr>
          <w:sz w:val="28"/>
          <w:szCs w:val="28"/>
          <w:lang w:val="kk-KZ" w:eastAsia="ru-RU"/>
        </w:rPr>
        <w:t>у арқылы жүргізілді</w:t>
      </w:r>
      <w:r w:rsidRPr="00611474">
        <w:rPr>
          <w:sz w:val="28"/>
          <w:szCs w:val="28"/>
          <w:lang w:val="kk-KZ" w:eastAsia="ru-RU"/>
        </w:rPr>
        <w:t xml:space="preserve"> (Бос Үлгі). Екі ерітіндіні 30ºC-та 30 минут бойы араластырып инкубациялады. </w:t>
      </w:r>
    </w:p>
    <w:p w14:paraId="5854F582" w14:textId="77777777" w:rsidR="006327AB" w:rsidRPr="00611474" w:rsidRDefault="006327AB" w:rsidP="00CC149B">
      <w:pPr>
        <w:spacing w:after="0" w:line="240" w:lineRule="auto"/>
        <w:ind w:firstLine="709"/>
        <w:jc w:val="both"/>
        <w:rPr>
          <w:sz w:val="28"/>
          <w:szCs w:val="28"/>
          <w:lang w:val="kk-KZ" w:eastAsia="ru-RU"/>
        </w:rPr>
      </w:pPr>
      <w:r w:rsidRPr="00611474">
        <w:rPr>
          <w:sz w:val="28"/>
          <w:szCs w:val="28"/>
          <w:lang w:val="kk-KZ" w:eastAsia="ru-RU"/>
        </w:rPr>
        <w:t>Уреаза едәуір белсенді болған кезде, мочевинадан аммиактың бөлінуіне байланысты зерттелетін ерітіндінің рН-ы жоғарылайды.</w:t>
      </w:r>
    </w:p>
    <w:p w14:paraId="0362521A" w14:textId="77777777" w:rsidR="00CC149B" w:rsidRDefault="006327AB" w:rsidP="00CC149B">
      <w:pPr>
        <w:spacing w:after="0" w:line="240" w:lineRule="auto"/>
        <w:ind w:firstLine="709"/>
        <w:jc w:val="both"/>
        <w:rPr>
          <w:rStyle w:val="tlid-translation"/>
          <w:b/>
          <w:bCs/>
          <w:sz w:val="28"/>
          <w:szCs w:val="28"/>
          <w:lang w:val="kk-KZ"/>
        </w:rPr>
      </w:pPr>
      <w:r w:rsidRPr="00611474">
        <w:rPr>
          <w:sz w:val="28"/>
          <w:szCs w:val="28"/>
          <w:lang w:val="kk-KZ" w:eastAsia="ru-RU"/>
        </w:rPr>
        <w:t>Инкубациядан кейін ерітінділердің рН тез анықталады және бақылау сынамасының рН мен тәжірибелік сынаманың рН арасындағы айырмашылық уреаз белсенділігінің көрсеткіші ретінде есептеледі.</w:t>
      </w:r>
    </w:p>
    <w:p w14:paraId="5607AC70" w14:textId="77777777" w:rsidR="00CC149B" w:rsidRDefault="00CC149B" w:rsidP="00CC149B">
      <w:pPr>
        <w:spacing w:after="0" w:line="240" w:lineRule="auto"/>
        <w:ind w:firstLine="709"/>
        <w:jc w:val="both"/>
        <w:rPr>
          <w:rStyle w:val="tlid-translation"/>
          <w:b/>
          <w:bCs/>
          <w:sz w:val="28"/>
          <w:szCs w:val="28"/>
          <w:lang w:val="kk-KZ"/>
        </w:rPr>
      </w:pPr>
    </w:p>
    <w:p w14:paraId="648B775E" w14:textId="77777777" w:rsidR="00CC149B" w:rsidRDefault="00CC149B" w:rsidP="00CC149B">
      <w:pPr>
        <w:spacing w:after="0" w:line="240" w:lineRule="auto"/>
        <w:ind w:firstLine="709"/>
        <w:jc w:val="both"/>
        <w:rPr>
          <w:rStyle w:val="tlid-translation"/>
          <w:b/>
          <w:bCs/>
          <w:sz w:val="28"/>
          <w:szCs w:val="28"/>
          <w:lang w:val="kk-KZ"/>
        </w:rPr>
      </w:pPr>
    </w:p>
    <w:p w14:paraId="29C1C4AE" w14:textId="77777777" w:rsidR="00CC149B" w:rsidRDefault="00CC149B" w:rsidP="00CC149B">
      <w:pPr>
        <w:spacing w:after="0" w:line="240" w:lineRule="auto"/>
        <w:ind w:firstLine="709"/>
        <w:jc w:val="both"/>
        <w:rPr>
          <w:rStyle w:val="tlid-translation"/>
          <w:b/>
          <w:bCs/>
          <w:sz w:val="28"/>
          <w:szCs w:val="28"/>
          <w:lang w:val="kk-KZ"/>
        </w:rPr>
      </w:pPr>
    </w:p>
    <w:p w14:paraId="42900129" w14:textId="556F4BF4" w:rsidR="00533815" w:rsidRPr="00CC149B" w:rsidRDefault="00CC149B" w:rsidP="00CC149B">
      <w:pPr>
        <w:spacing w:after="0" w:line="240" w:lineRule="auto"/>
        <w:ind w:firstLine="709"/>
        <w:jc w:val="both"/>
        <w:rPr>
          <w:rStyle w:val="tlid-translation"/>
          <w:sz w:val="28"/>
          <w:szCs w:val="28"/>
          <w:lang w:val="kk-KZ" w:eastAsia="ru-RU"/>
        </w:rPr>
      </w:pPr>
      <w:r>
        <w:rPr>
          <w:rStyle w:val="tlid-translation"/>
          <w:b/>
          <w:bCs/>
          <w:sz w:val="28"/>
          <w:szCs w:val="28"/>
          <w:lang w:val="kk-KZ"/>
        </w:rPr>
        <w:lastRenderedPageBreak/>
        <w:t>Екінші б</w:t>
      </w:r>
      <w:r w:rsidR="00533815" w:rsidRPr="00533815">
        <w:rPr>
          <w:rStyle w:val="tlid-translation"/>
          <w:b/>
          <w:bCs/>
          <w:sz w:val="28"/>
          <w:szCs w:val="28"/>
          <w:lang w:val="kk-KZ"/>
        </w:rPr>
        <w:t>өлім бойынша қорытынды</w:t>
      </w:r>
    </w:p>
    <w:p w14:paraId="27560C68" w14:textId="226DEC0C" w:rsidR="00533815" w:rsidRPr="00533815" w:rsidRDefault="00533815" w:rsidP="00CC149B">
      <w:pPr>
        <w:pStyle w:val="a5"/>
        <w:ind w:left="0" w:firstLine="709"/>
        <w:rPr>
          <w:rStyle w:val="tlid-translation"/>
          <w:sz w:val="28"/>
          <w:szCs w:val="28"/>
          <w:lang w:val="kk-KZ"/>
        </w:rPr>
      </w:pPr>
      <w:r w:rsidRPr="00533815">
        <w:rPr>
          <w:rStyle w:val="tlid-translation"/>
          <w:sz w:val="28"/>
          <w:szCs w:val="28"/>
          <w:lang w:val="kk-KZ"/>
        </w:rPr>
        <w:t>Бұл тарауда диссертациялық жұмыстың мақсатына жету және қойылған міндеттерді шешу үшін зерттеу жүргізу схемасы, сонымен қатар зерттеу объектілерінің сипаттамасы берілген.</w:t>
      </w:r>
      <w:r w:rsidRPr="00533815">
        <w:rPr>
          <w:lang w:val="kk-KZ"/>
        </w:rPr>
        <w:t xml:space="preserve"> </w:t>
      </w:r>
      <w:r w:rsidRPr="00533815">
        <w:rPr>
          <w:rStyle w:val="tlid-translation"/>
          <w:sz w:val="28"/>
          <w:szCs w:val="28"/>
          <w:lang w:val="kk-KZ"/>
        </w:rPr>
        <w:t>Жұмыста қолданылатын әдістерді талдап, сипатта</w:t>
      </w:r>
      <w:r>
        <w:rPr>
          <w:rStyle w:val="tlid-translation"/>
          <w:sz w:val="28"/>
          <w:szCs w:val="28"/>
          <w:lang w:val="kk-KZ"/>
        </w:rPr>
        <w:t>л</w:t>
      </w:r>
      <w:r w:rsidRPr="00533815">
        <w:rPr>
          <w:rStyle w:val="tlid-translation"/>
          <w:sz w:val="28"/>
          <w:szCs w:val="28"/>
          <w:lang w:val="kk-KZ"/>
        </w:rPr>
        <w:t>ды</w:t>
      </w:r>
      <w:r>
        <w:rPr>
          <w:rStyle w:val="tlid-translation"/>
          <w:sz w:val="28"/>
          <w:szCs w:val="28"/>
          <w:lang w:val="kk-KZ"/>
        </w:rPr>
        <w:t xml:space="preserve">. </w:t>
      </w:r>
      <w:r w:rsidRPr="00533815">
        <w:rPr>
          <w:rStyle w:val="tlid-translation"/>
          <w:sz w:val="28"/>
          <w:szCs w:val="28"/>
          <w:lang w:val="kk-KZ"/>
        </w:rPr>
        <w:t>Диссертациялық жұмыста зерттеу жүргізу кезінде жүргізілетін әдістерді жүргізу тәртібі егжей -тегжейлі сипатталған.</w:t>
      </w:r>
    </w:p>
    <w:p w14:paraId="44FAFA3E" w14:textId="23244C4E" w:rsidR="00533815" w:rsidRPr="00421551" w:rsidRDefault="00533815" w:rsidP="00CC149B">
      <w:pPr>
        <w:spacing w:after="0" w:line="240" w:lineRule="auto"/>
        <w:ind w:firstLine="709"/>
        <w:jc w:val="both"/>
        <w:rPr>
          <w:rStyle w:val="tlid-translation"/>
          <w:sz w:val="28"/>
          <w:szCs w:val="28"/>
          <w:lang w:val="kk-KZ"/>
        </w:rPr>
      </w:pPr>
      <w:r w:rsidRPr="00421551">
        <w:rPr>
          <w:rStyle w:val="tlid-translation"/>
          <w:sz w:val="28"/>
          <w:szCs w:val="28"/>
          <w:lang w:val="kk-KZ"/>
        </w:rPr>
        <w:t>Жартылай фабрикаттар құрамында әртүрлі өсімдік компоненттерін қолдану, өнімді өсімдік ақуызымен байытады, сондай-ақ ағзаны қажетті дәрумендермен, макро- және микроэлементтермен қамтамасыз етеді.</w:t>
      </w:r>
    </w:p>
    <w:p w14:paraId="6B5EFFA7" w14:textId="175A66BE" w:rsidR="00533815" w:rsidRDefault="00533815" w:rsidP="00CC149B">
      <w:pPr>
        <w:spacing w:after="0" w:line="240" w:lineRule="auto"/>
        <w:ind w:firstLine="709"/>
        <w:jc w:val="both"/>
        <w:rPr>
          <w:rStyle w:val="tlid-translation"/>
          <w:sz w:val="28"/>
          <w:szCs w:val="28"/>
          <w:lang w:val="kk-KZ"/>
        </w:rPr>
      </w:pPr>
      <w:r w:rsidRPr="00421551">
        <w:rPr>
          <w:rStyle w:val="tlid-translation"/>
          <w:sz w:val="28"/>
          <w:szCs w:val="28"/>
          <w:lang w:val="kk-KZ"/>
        </w:rPr>
        <w:t xml:space="preserve">Етті жартылай фабрикаттар өндірісінде дәстүрлі емес шикізат болып есептелетін соя ұны мен өнген соя бұршағынан алынатын соя ұнының ет өндірісінде қолданылуы өте маңызды. </w:t>
      </w:r>
      <w:r w:rsidRPr="00421551">
        <w:rPr>
          <w:sz w:val="28"/>
          <w:szCs w:val="28"/>
          <w:lang w:val="kk-KZ"/>
        </w:rPr>
        <w:t xml:space="preserve">Бұршақ тұқымдастар өсімдік текті жасұнықтың қайнар көзі болып саналады. Олардың ақуыздары толыққұнды және аминқышқылдық құрамы жақсы теңестірілген, майға, қантқа, макро- және микроэлементтерге, дәрумендерге бай. </w:t>
      </w:r>
      <w:r w:rsidRPr="00421551">
        <w:rPr>
          <w:rStyle w:val="tlid-translation"/>
          <w:sz w:val="28"/>
          <w:szCs w:val="28"/>
          <w:lang w:val="kk-KZ"/>
        </w:rPr>
        <w:t>Алмастырылмайтын амин қышқылдық құрамы мен май қышқылдық құрамының теңестірілген мөлшеріне сәйкес соя ұнын мақсатты бағытта қолдануға болатындығына көз жеткізілді.</w:t>
      </w:r>
    </w:p>
    <w:p w14:paraId="4668C9B1" w14:textId="77777777" w:rsidR="009E41AC" w:rsidRPr="009E41AC" w:rsidRDefault="009E41AC" w:rsidP="009E41AC">
      <w:pPr>
        <w:spacing w:after="0" w:line="240" w:lineRule="auto"/>
        <w:ind w:firstLine="709"/>
        <w:jc w:val="both"/>
        <w:rPr>
          <w:rStyle w:val="tlid-translation"/>
          <w:sz w:val="28"/>
          <w:szCs w:val="28"/>
          <w:lang w:val="kk-KZ"/>
        </w:rPr>
      </w:pPr>
      <w:r w:rsidRPr="009E41AC">
        <w:rPr>
          <w:rStyle w:val="tlid-translation"/>
          <w:sz w:val="28"/>
          <w:szCs w:val="28"/>
          <w:lang w:val="kk-KZ"/>
        </w:rPr>
        <w:t>Ұзақ мерзімді сақтау өнімдерінің микрофлорасын зерттеу кезінде микробиологияның классикалық әдістері пайдаланылды: микробиологиялық талдау үшін үлгілерді іріктеу және үлгілерді дайындау әдістері, микроорганизмдерді өсіру әдістері: микробиологиялық көрсеткіштердің тұқымдануының жиынтығы Total Aerobic Count (TAC),   Enterobacteriaceae , Coliform, E. coli бактерияларды, патогендік микроорганизмдерді, оның ішінде сальмонелла, көгеруді анықтайтын зерттеулер жүргізілді.</w:t>
      </w:r>
    </w:p>
    <w:p w14:paraId="3D0E7327" w14:textId="77777777" w:rsidR="009E41AC" w:rsidRPr="00421551" w:rsidRDefault="009E41AC" w:rsidP="009E41AC">
      <w:pPr>
        <w:spacing w:after="0" w:line="240" w:lineRule="auto"/>
        <w:ind w:firstLine="709"/>
        <w:jc w:val="both"/>
        <w:rPr>
          <w:rStyle w:val="tlid-translation"/>
          <w:sz w:val="28"/>
          <w:szCs w:val="28"/>
          <w:lang w:val="kk-KZ"/>
        </w:rPr>
      </w:pPr>
      <w:r w:rsidRPr="009E41AC">
        <w:rPr>
          <w:rStyle w:val="tlid-translation"/>
          <w:sz w:val="28"/>
          <w:szCs w:val="28"/>
          <w:lang w:val="kk-KZ"/>
        </w:rPr>
        <w:t>Дегустациялық комиссия құрамына ЖШС «Kargaly FOODS» өкілдері кірді. Дәмдену үшін ұсынылатын өнімнің үлгілерін объективті бағалау үшін қатысушыларға белгілі бір баллға сәйкес келетін деңгейлердегі өнімнің органолептикалық көрсеткіштерін ауызша сипаттау және соңғы сәйкестік дәрежесін сенімді анықтауға мүмкіндік берілді.</w:t>
      </w:r>
    </w:p>
    <w:p w14:paraId="1D5514FB" w14:textId="7C1C4CC6" w:rsidR="00533815" w:rsidRPr="00421551" w:rsidRDefault="00533815" w:rsidP="00CC149B">
      <w:pPr>
        <w:spacing w:after="0" w:line="240" w:lineRule="auto"/>
        <w:ind w:firstLine="709"/>
        <w:jc w:val="both"/>
        <w:rPr>
          <w:rStyle w:val="tlid-translation"/>
          <w:sz w:val="28"/>
          <w:szCs w:val="28"/>
          <w:lang w:val="kk-KZ"/>
        </w:rPr>
      </w:pPr>
      <w:r w:rsidRPr="00421551">
        <w:rPr>
          <w:rStyle w:val="tlid-translation"/>
          <w:sz w:val="28"/>
          <w:szCs w:val="28"/>
          <w:lang w:val="kk-KZ"/>
        </w:rPr>
        <w:t>Қолданылатын зерттеу нысандарына тоқтала келе, ет өндірісінде кездесетін тағамдық қауіпсіздікке әкелетін қауіп –қатерлерді еске</w:t>
      </w:r>
      <w:r>
        <w:rPr>
          <w:rStyle w:val="tlid-translation"/>
          <w:sz w:val="28"/>
          <w:szCs w:val="28"/>
          <w:lang w:val="kk-KZ"/>
        </w:rPr>
        <w:t>ру жүйелері талданды</w:t>
      </w:r>
      <w:r w:rsidRPr="00421551">
        <w:rPr>
          <w:rStyle w:val="tlid-translation"/>
          <w:sz w:val="28"/>
          <w:szCs w:val="28"/>
          <w:lang w:val="kk-KZ"/>
        </w:rPr>
        <w:t xml:space="preserve">. Бұл ретте Халықаралық стандарттар жүйесі HACCP жүйесін қолданған маңызды. Оны қолданып, өндірісте бақылаусыз қалған жағдайда өнімге зиян келтіретін әлеуетті қауіп – қатерлердің (биологиялық, химиялық, физикалық)тізімін жасау </w:t>
      </w:r>
      <w:r>
        <w:rPr>
          <w:rStyle w:val="tlid-translation"/>
          <w:sz w:val="28"/>
          <w:szCs w:val="28"/>
          <w:lang w:val="kk-KZ"/>
        </w:rPr>
        <w:t>мақсаты қойылды</w:t>
      </w:r>
      <w:r w:rsidRPr="00421551">
        <w:rPr>
          <w:rStyle w:val="tlid-translation"/>
          <w:sz w:val="28"/>
          <w:szCs w:val="28"/>
          <w:lang w:val="kk-KZ"/>
        </w:rPr>
        <w:t xml:space="preserve">. </w:t>
      </w:r>
    </w:p>
    <w:p w14:paraId="6412ACDC" w14:textId="2640901D" w:rsidR="00533815" w:rsidRPr="00421551" w:rsidRDefault="00533815" w:rsidP="00CC149B">
      <w:pPr>
        <w:spacing w:after="0" w:line="240" w:lineRule="auto"/>
        <w:ind w:firstLine="709"/>
        <w:jc w:val="both"/>
        <w:rPr>
          <w:sz w:val="28"/>
          <w:szCs w:val="28"/>
          <w:lang w:val="kk-KZ"/>
        </w:rPr>
      </w:pPr>
      <w:r w:rsidRPr="00421551">
        <w:rPr>
          <w:rStyle w:val="tlid-translation"/>
          <w:sz w:val="28"/>
          <w:szCs w:val="28"/>
          <w:lang w:val="kk-KZ"/>
        </w:rPr>
        <w:t xml:space="preserve">Өндірілген соя бұршағынан алынған ұн мен дайын соя ұнын бройлер құс етіне қосу арқылы жартылай фабрикат алу технологиялық үрдістерінде кездесетін химиялық, микробиологиялық, физикалық қауіп-қатерлерді анықтау, қадағалау нәтижесінде нормативтік құжаттарды басшылыққа ала отырып әрекеттердің жиынтығын жүйелеу арқылы алынатын өнімнің тағамдық қауіпсіздігін қамтамасыз ету </w:t>
      </w:r>
      <w:r w:rsidR="00E80328" w:rsidRPr="00E80328">
        <w:rPr>
          <w:rStyle w:val="tlid-translation"/>
          <w:sz w:val="28"/>
          <w:szCs w:val="28"/>
          <w:lang w:val="kk-KZ"/>
        </w:rPr>
        <w:t>мақсаты қойылды</w:t>
      </w:r>
      <w:r w:rsidRPr="00421551">
        <w:rPr>
          <w:rStyle w:val="tlid-translation"/>
          <w:sz w:val="28"/>
          <w:szCs w:val="28"/>
          <w:lang w:val="kk-KZ"/>
        </w:rPr>
        <w:t xml:space="preserve">. </w:t>
      </w:r>
    </w:p>
    <w:p w14:paraId="3B7E5F4B" w14:textId="77777777" w:rsidR="00533815" w:rsidRDefault="00533815" w:rsidP="00CC149B">
      <w:pPr>
        <w:spacing w:after="0" w:line="240" w:lineRule="auto"/>
        <w:ind w:firstLine="709"/>
        <w:jc w:val="both"/>
        <w:rPr>
          <w:sz w:val="28"/>
          <w:szCs w:val="28"/>
          <w:lang w:val="kk-KZ"/>
        </w:rPr>
      </w:pPr>
    </w:p>
    <w:p w14:paraId="25686927" w14:textId="15E57C75" w:rsidR="00421551" w:rsidRDefault="00421551" w:rsidP="00CC149B">
      <w:pPr>
        <w:spacing w:after="0" w:line="240" w:lineRule="auto"/>
        <w:ind w:firstLine="709"/>
        <w:jc w:val="both"/>
        <w:rPr>
          <w:b/>
          <w:sz w:val="28"/>
          <w:szCs w:val="28"/>
          <w:lang w:val="kk-KZ"/>
        </w:rPr>
      </w:pPr>
    </w:p>
    <w:p w14:paraId="1FE458C4" w14:textId="1590B303" w:rsidR="00E80328" w:rsidRDefault="00E80328" w:rsidP="00CC149B">
      <w:pPr>
        <w:spacing w:after="0" w:line="240" w:lineRule="auto"/>
        <w:ind w:firstLine="709"/>
        <w:jc w:val="both"/>
        <w:rPr>
          <w:b/>
          <w:sz w:val="28"/>
          <w:szCs w:val="28"/>
          <w:lang w:val="kk-KZ"/>
        </w:rPr>
      </w:pPr>
    </w:p>
    <w:p w14:paraId="6B302F70" w14:textId="0C89E6A4" w:rsidR="00E80328" w:rsidRDefault="00E80328" w:rsidP="00CC149B">
      <w:pPr>
        <w:spacing w:after="0" w:line="240" w:lineRule="auto"/>
        <w:ind w:firstLine="709"/>
        <w:jc w:val="both"/>
        <w:rPr>
          <w:b/>
          <w:sz w:val="28"/>
          <w:szCs w:val="28"/>
          <w:lang w:val="kk-KZ"/>
        </w:rPr>
      </w:pPr>
    </w:p>
    <w:p w14:paraId="125D4CDF" w14:textId="44A2239A" w:rsidR="00C003BB" w:rsidRDefault="00803802" w:rsidP="00CC149B">
      <w:pPr>
        <w:pStyle w:val="111"/>
        <w:ind w:left="0" w:firstLine="709"/>
        <w:jc w:val="both"/>
        <w:rPr>
          <w:lang w:val="kk-KZ"/>
        </w:rPr>
      </w:pPr>
      <w:bookmarkStart w:id="95" w:name="_Toc65692757"/>
      <w:bookmarkStart w:id="96" w:name="_Toc532388403"/>
      <w:bookmarkStart w:id="97" w:name="_Toc7693987"/>
      <w:bookmarkStart w:id="98" w:name="_Toc8740383"/>
      <w:bookmarkStart w:id="99" w:name="_Toc13069390"/>
      <w:bookmarkStart w:id="100" w:name="_Toc13069520"/>
      <w:r>
        <w:rPr>
          <w:lang w:val="kk-KZ"/>
        </w:rPr>
        <w:lastRenderedPageBreak/>
        <w:t xml:space="preserve">3 </w:t>
      </w:r>
      <w:r w:rsidR="007B45A2" w:rsidRPr="007B45A2">
        <w:rPr>
          <w:lang w:val="kk-KZ"/>
        </w:rPr>
        <w:t>ЖАРТЫЛАЙ ФАБРИКАТТЫҢ РЕЦЕПТУРАЛЫҚ ҚҰРАМЫНЫҢ ШИКІЗАТ КОМПОНЕНТІН ӘЗІРЛЕУДІҢ ҚАУІПСІЗДІК КӨРСЕТКІШТЕРІНЕ ӘСЕРІН ЗЕРТТЕУ НӘТИЖЕЛЕРІ</w:t>
      </w:r>
    </w:p>
    <w:p w14:paraId="0567662A" w14:textId="77777777" w:rsidR="007B45A2" w:rsidRDefault="007B45A2" w:rsidP="00CC149B">
      <w:pPr>
        <w:pStyle w:val="111"/>
        <w:ind w:left="0" w:firstLine="709"/>
        <w:jc w:val="both"/>
        <w:rPr>
          <w:lang w:val="kk-KZ"/>
        </w:rPr>
      </w:pPr>
    </w:p>
    <w:p w14:paraId="7107F38C" w14:textId="4C682600" w:rsidR="007B45A2" w:rsidRDefault="007B45A2" w:rsidP="00CC149B">
      <w:pPr>
        <w:pStyle w:val="111"/>
        <w:ind w:left="0" w:firstLine="709"/>
        <w:jc w:val="both"/>
        <w:rPr>
          <w:lang w:val="kk-KZ"/>
        </w:rPr>
      </w:pPr>
      <w:r>
        <w:rPr>
          <w:lang w:val="kk-KZ"/>
        </w:rPr>
        <w:t xml:space="preserve">3.1 </w:t>
      </w:r>
      <w:r w:rsidRPr="00F21A65">
        <w:rPr>
          <w:lang w:val="kk-KZ"/>
        </w:rPr>
        <w:t>Соя ұны қосылған бройлер етінен жасалған жартылай фабрикаттың қауіпсіз концентрациясын анықтау бойынша технологиялық тәсілдерді әзірлеу</w:t>
      </w:r>
    </w:p>
    <w:p w14:paraId="577CB35E" w14:textId="303FAC1E" w:rsidR="006818AC" w:rsidRPr="007B45A2" w:rsidRDefault="006818AC" w:rsidP="00CC149B">
      <w:pPr>
        <w:pStyle w:val="111"/>
        <w:ind w:left="0" w:firstLine="709"/>
        <w:jc w:val="both"/>
        <w:rPr>
          <w:b w:val="0"/>
          <w:bCs w:val="0"/>
          <w:lang w:val="kk-KZ"/>
        </w:rPr>
      </w:pPr>
      <w:r w:rsidRPr="007B45A2">
        <w:rPr>
          <w:b w:val="0"/>
          <w:bCs w:val="0"/>
          <w:lang w:val="kk-KZ"/>
        </w:rPr>
        <w:t>3.1</w:t>
      </w:r>
      <w:r w:rsidR="007B45A2" w:rsidRPr="007B45A2">
        <w:rPr>
          <w:b w:val="0"/>
          <w:bCs w:val="0"/>
          <w:lang w:val="kk-KZ"/>
        </w:rPr>
        <w:t xml:space="preserve">.1 </w:t>
      </w:r>
      <w:bookmarkEnd w:id="95"/>
      <w:r w:rsidR="00E86FDC" w:rsidRPr="007B45A2">
        <w:rPr>
          <w:b w:val="0"/>
          <w:bCs w:val="0"/>
          <w:lang w:val="kk-KZ"/>
        </w:rPr>
        <w:t>Шикізат түрлерінің сапалық көрсеткіштері</w:t>
      </w:r>
      <w:r w:rsidR="00E86FDC">
        <w:rPr>
          <w:b w:val="0"/>
          <w:bCs w:val="0"/>
          <w:lang w:val="kk-KZ"/>
        </w:rPr>
        <w:t>н зерттеу нәт</w:t>
      </w:r>
      <w:r w:rsidR="007D33AD">
        <w:rPr>
          <w:b w:val="0"/>
          <w:bCs w:val="0"/>
          <w:lang w:val="kk-KZ"/>
        </w:rPr>
        <w:t>и</w:t>
      </w:r>
      <w:r w:rsidR="00E86FDC">
        <w:rPr>
          <w:b w:val="0"/>
          <w:bCs w:val="0"/>
          <w:lang w:val="kk-KZ"/>
        </w:rPr>
        <w:t>желері</w:t>
      </w:r>
    </w:p>
    <w:p w14:paraId="65FA110F" w14:textId="1C9FA59C" w:rsidR="007D028B" w:rsidRPr="007B45A2" w:rsidRDefault="00EB74CB" w:rsidP="00CC149B">
      <w:pPr>
        <w:pStyle w:val="111"/>
        <w:ind w:left="0" w:firstLine="709"/>
        <w:jc w:val="both"/>
        <w:rPr>
          <w:b w:val="0"/>
          <w:bCs w:val="0"/>
          <w:i/>
          <w:iCs/>
          <w:lang w:val="kk-KZ"/>
        </w:rPr>
      </w:pPr>
      <w:bookmarkStart w:id="101" w:name="_Toc65692758"/>
      <w:r w:rsidRPr="007B45A2">
        <w:rPr>
          <w:b w:val="0"/>
          <w:bCs w:val="0"/>
          <w:i/>
          <w:iCs/>
          <w:lang w:val="kk-KZ"/>
        </w:rPr>
        <w:t>Шикізат көздерінің химиялық құрамы</w:t>
      </w:r>
      <w:bookmarkEnd w:id="101"/>
    </w:p>
    <w:p w14:paraId="11EB3479" w14:textId="62DB0880" w:rsidR="00906831" w:rsidRDefault="00906831" w:rsidP="00CC149B">
      <w:pPr>
        <w:spacing w:after="0" w:line="240" w:lineRule="auto"/>
        <w:ind w:firstLine="709"/>
        <w:jc w:val="both"/>
        <w:rPr>
          <w:sz w:val="28"/>
          <w:szCs w:val="28"/>
          <w:lang w:val="kk-KZ"/>
        </w:rPr>
      </w:pPr>
      <w:r w:rsidRPr="00421551">
        <w:rPr>
          <w:sz w:val="28"/>
          <w:szCs w:val="28"/>
          <w:lang w:val="kk-KZ"/>
        </w:rPr>
        <w:t>Заманауи ет өндірісінде сапалық көрсеткіштер мен ерекшеліктерді жақсарту және өнім шығымын арттыру мақсатында түрлі ақуыздық препараттар қолданылуда. Тағам өндірісі саласында өсімдік текті ақуыздық қоспаларды қолдану халықты ақуызбен қамтамасыз етуді жақсартуға</w:t>
      </w:r>
      <w:r w:rsidR="006676BD">
        <w:rPr>
          <w:sz w:val="28"/>
          <w:szCs w:val="28"/>
          <w:lang w:val="kk-KZ"/>
        </w:rPr>
        <w:t xml:space="preserve"> </w:t>
      </w:r>
      <w:r w:rsidRPr="00421551">
        <w:rPr>
          <w:sz w:val="28"/>
          <w:szCs w:val="28"/>
          <w:lang w:val="kk-KZ"/>
        </w:rPr>
        <w:t xml:space="preserve">мүмкіндік береді. Өсімдіктекті шикізаттардың арасында соя ақуызы ерекше құндылыққа ие. Өзінің биологиялық құндылығы </w:t>
      </w:r>
      <w:r w:rsidR="006D202E">
        <w:rPr>
          <w:sz w:val="28"/>
          <w:szCs w:val="28"/>
          <w:lang w:val="kk-KZ"/>
        </w:rPr>
        <w:t>өте жоғары</w:t>
      </w:r>
      <w:r w:rsidR="006676BD">
        <w:rPr>
          <w:sz w:val="28"/>
          <w:szCs w:val="28"/>
          <w:lang w:val="kk-KZ"/>
        </w:rPr>
        <w:t xml:space="preserve"> және </w:t>
      </w:r>
      <w:r w:rsidRPr="00421551">
        <w:rPr>
          <w:sz w:val="28"/>
          <w:szCs w:val="28"/>
          <w:lang w:val="kk-KZ"/>
        </w:rPr>
        <w:t>құрамында холестерин мен қаныққан май қышқылдары болмайды. Соя ақуызының аминқышқылдық құрамы теңестірілген және ағзаға жақсы сіңеді. Көптеген ғылыми зерттеулер соя ақуызының тұрақты түрде тұтынған жағдайда әртүрлі аурулардың алдын алу, тоқтатуға қабілеттілігі расталған. Соған байланысты соңғы уақытта жануар</w:t>
      </w:r>
      <w:r w:rsidR="006676BD">
        <w:rPr>
          <w:sz w:val="28"/>
          <w:szCs w:val="28"/>
          <w:lang w:val="kk-KZ"/>
        </w:rPr>
        <w:t xml:space="preserve"> нәруызын</w:t>
      </w:r>
      <w:r w:rsidRPr="00421551">
        <w:rPr>
          <w:sz w:val="28"/>
          <w:szCs w:val="28"/>
          <w:lang w:val="kk-KZ"/>
        </w:rPr>
        <w:t xml:space="preserve"> өсімдіктекті ақуыздармен алмастыруға деген қызығушылық қарқынды өсуде. Ет өңдеуші өнеркәсіптер соя ұнының негізгі тұтынушысы болып табылады</w:t>
      </w:r>
      <w:r w:rsidR="00051038">
        <w:rPr>
          <w:sz w:val="28"/>
          <w:szCs w:val="28"/>
          <w:lang w:val="kk-KZ"/>
        </w:rPr>
        <w:t xml:space="preserve"> </w:t>
      </w:r>
      <w:r w:rsidR="00051038" w:rsidRPr="0010049F">
        <w:rPr>
          <w:rFonts w:eastAsia="Times New Roman"/>
          <w:sz w:val="28"/>
          <w:szCs w:val="28"/>
          <w:lang w:val="kk-KZ"/>
        </w:rPr>
        <w:t>[</w:t>
      </w:r>
      <w:r w:rsidR="00051038">
        <w:rPr>
          <w:rFonts w:eastAsia="Times New Roman"/>
          <w:sz w:val="28"/>
          <w:szCs w:val="28"/>
          <w:lang w:val="kk-KZ"/>
        </w:rPr>
        <w:t>1</w:t>
      </w:r>
      <w:r w:rsidR="00046DD0">
        <w:rPr>
          <w:rFonts w:eastAsia="Times New Roman"/>
          <w:sz w:val="28"/>
          <w:szCs w:val="28"/>
          <w:lang w:val="kk-KZ"/>
        </w:rPr>
        <w:t>33</w:t>
      </w:r>
      <w:r w:rsidR="00211043">
        <w:rPr>
          <w:rFonts w:eastAsia="Times New Roman"/>
          <w:sz w:val="28"/>
          <w:szCs w:val="28"/>
          <w:lang w:val="kk-KZ"/>
        </w:rPr>
        <w:t>,134</w:t>
      </w:r>
      <w:r w:rsidR="00051038" w:rsidRPr="0010049F">
        <w:rPr>
          <w:rFonts w:eastAsia="Times New Roman"/>
          <w:sz w:val="28"/>
          <w:szCs w:val="28"/>
          <w:lang w:val="kk-KZ"/>
        </w:rPr>
        <w:t>]</w:t>
      </w:r>
      <w:r w:rsidRPr="00421551">
        <w:rPr>
          <w:sz w:val="28"/>
          <w:szCs w:val="28"/>
          <w:lang w:val="kk-KZ"/>
        </w:rPr>
        <w:t xml:space="preserve">. </w:t>
      </w:r>
    </w:p>
    <w:p w14:paraId="0748BD1C" w14:textId="77777777" w:rsidR="00FA0070" w:rsidRDefault="00FA0070" w:rsidP="00013F22">
      <w:pPr>
        <w:spacing w:after="0" w:line="240" w:lineRule="auto"/>
        <w:jc w:val="both"/>
        <w:rPr>
          <w:sz w:val="28"/>
          <w:szCs w:val="28"/>
          <w:lang w:val="kk-KZ"/>
        </w:rPr>
      </w:pPr>
    </w:p>
    <w:p w14:paraId="0C8B82AA" w14:textId="6E135248" w:rsidR="00EB74CB" w:rsidRDefault="00C003BB" w:rsidP="00E725C9">
      <w:pPr>
        <w:spacing w:after="0" w:line="240" w:lineRule="auto"/>
        <w:jc w:val="both"/>
        <w:rPr>
          <w:sz w:val="28"/>
          <w:szCs w:val="28"/>
          <w:lang w:val="kk-KZ"/>
        </w:rPr>
      </w:pPr>
      <w:r>
        <w:rPr>
          <w:sz w:val="28"/>
          <w:szCs w:val="28"/>
          <w:lang w:val="kk-KZ"/>
        </w:rPr>
        <w:t xml:space="preserve">Кесте </w:t>
      </w:r>
      <w:r w:rsidR="00B6319E">
        <w:rPr>
          <w:sz w:val="28"/>
          <w:szCs w:val="28"/>
          <w:lang w:val="kk-KZ"/>
        </w:rPr>
        <w:t>11</w:t>
      </w:r>
      <w:r w:rsidR="009435AB" w:rsidRPr="005E0047">
        <w:rPr>
          <w:rFonts w:eastAsia="Times New Roman"/>
          <w:sz w:val="28"/>
          <w:szCs w:val="28"/>
          <w:lang w:val="kk-KZ" w:eastAsia="ru-RU"/>
        </w:rPr>
        <w:t xml:space="preserve"> – </w:t>
      </w:r>
      <w:r w:rsidR="00906831" w:rsidRPr="00421551">
        <w:rPr>
          <w:sz w:val="28"/>
          <w:szCs w:val="28"/>
          <w:lang w:val="kk-KZ"/>
        </w:rPr>
        <w:t>Шикізат көздерінің физи</w:t>
      </w:r>
      <w:r w:rsidR="00FA0070">
        <w:rPr>
          <w:sz w:val="28"/>
          <w:szCs w:val="28"/>
          <w:lang w:val="kk-KZ"/>
        </w:rPr>
        <w:t>ка</w:t>
      </w:r>
      <w:r w:rsidR="00906831" w:rsidRPr="00421551">
        <w:rPr>
          <w:sz w:val="28"/>
          <w:szCs w:val="28"/>
          <w:lang w:val="kk-KZ"/>
        </w:rPr>
        <w:t>-химиялық көрсеткіштері</w:t>
      </w:r>
    </w:p>
    <w:p w14:paraId="5F205CAB" w14:textId="77777777" w:rsidR="00C003BB" w:rsidRDefault="00C003BB" w:rsidP="00013F22">
      <w:pPr>
        <w:spacing w:after="0" w:line="240" w:lineRule="auto"/>
        <w:ind w:firstLine="709"/>
        <w:jc w:val="both"/>
        <w:rPr>
          <w:sz w:val="28"/>
          <w:szCs w:val="28"/>
          <w:lang w:val="kk-KZ"/>
        </w:rPr>
      </w:pPr>
    </w:p>
    <w:tbl>
      <w:tblPr>
        <w:tblW w:w="9623"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64"/>
        <w:gridCol w:w="1985"/>
        <w:gridCol w:w="1701"/>
        <w:gridCol w:w="2573"/>
      </w:tblGrid>
      <w:tr w:rsidR="00CC149B" w:rsidRPr="00421551" w14:paraId="40A0BDBE" w14:textId="77777777" w:rsidTr="00CC149B">
        <w:trPr>
          <w:trHeight w:val="728"/>
          <w:jc w:val="center"/>
        </w:trPr>
        <w:tc>
          <w:tcPr>
            <w:tcW w:w="3364" w:type="dxa"/>
            <w:tcBorders>
              <w:top w:val="single" w:sz="4" w:space="0" w:color="auto"/>
              <w:left w:val="single" w:sz="4" w:space="0" w:color="auto"/>
              <w:bottom w:val="single" w:sz="4" w:space="0" w:color="auto"/>
              <w:right w:val="single" w:sz="4" w:space="0" w:color="auto"/>
            </w:tcBorders>
            <w:shd w:val="clear" w:color="auto" w:fill="auto"/>
          </w:tcPr>
          <w:p w14:paraId="778FECB3" w14:textId="77777777" w:rsidR="002A5E53" w:rsidRPr="00CC149B" w:rsidRDefault="00906831" w:rsidP="00CC149B">
            <w:pPr>
              <w:spacing w:after="0" w:line="240" w:lineRule="auto"/>
              <w:rPr>
                <w:rFonts w:eastAsia="Times New Roman"/>
                <w:sz w:val="24"/>
                <w:szCs w:val="24"/>
                <w:lang w:val="kk-KZ"/>
              </w:rPr>
            </w:pPr>
            <w:r w:rsidRPr="00CC149B">
              <w:rPr>
                <w:rFonts w:eastAsia="Times New Roman"/>
                <w:sz w:val="24"/>
                <w:szCs w:val="24"/>
                <w:lang w:val="kk-KZ"/>
              </w:rPr>
              <w:t>Көрсеткіш атауы, өлшем бірлігі</w:t>
            </w:r>
            <w:r w:rsidR="006676BD" w:rsidRPr="00CC149B">
              <w:rPr>
                <w:rFonts w:eastAsia="Times New Roman"/>
                <w:sz w:val="24"/>
                <w:szCs w:val="24"/>
                <w:lang w:val="kk-KZ"/>
              </w:rPr>
              <w:t xml:space="preserve"> </w:t>
            </w:r>
            <w:r w:rsidR="006676BD" w:rsidRPr="00CC149B">
              <w:rPr>
                <w:sz w:val="24"/>
                <w:szCs w:val="24"/>
                <w:lang w:val="kk-KZ"/>
              </w:rPr>
              <w:t>%</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7789466" w14:textId="5F047AEA" w:rsidR="002A5E53" w:rsidRPr="00CC149B" w:rsidRDefault="00906831" w:rsidP="00CC149B">
            <w:pPr>
              <w:spacing w:after="0" w:line="240" w:lineRule="auto"/>
              <w:rPr>
                <w:rFonts w:eastAsia="Times New Roman"/>
                <w:sz w:val="24"/>
                <w:szCs w:val="24"/>
              </w:rPr>
            </w:pPr>
            <w:r w:rsidRPr="00CC149B">
              <w:rPr>
                <w:sz w:val="24"/>
                <w:szCs w:val="24"/>
                <w:lang w:val="kk-KZ"/>
              </w:rPr>
              <w:t>Бройлер еті</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7E1F32F" w14:textId="77777777" w:rsidR="002A5E53" w:rsidRPr="00CC149B" w:rsidRDefault="00906831" w:rsidP="00CC149B">
            <w:pPr>
              <w:spacing w:after="0" w:line="240" w:lineRule="auto"/>
              <w:rPr>
                <w:rFonts w:eastAsia="Times New Roman"/>
                <w:sz w:val="24"/>
                <w:szCs w:val="24"/>
              </w:rPr>
            </w:pPr>
            <w:r w:rsidRPr="00CC149B">
              <w:rPr>
                <w:sz w:val="24"/>
                <w:szCs w:val="24"/>
                <w:lang w:val="kk-KZ"/>
              </w:rPr>
              <w:t>Соя ұны</w:t>
            </w:r>
          </w:p>
        </w:tc>
        <w:tc>
          <w:tcPr>
            <w:tcW w:w="2573" w:type="dxa"/>
            <w:tcBorders>
              <w:top w:val="single" w:sz="4" w:space="0" w:color="auto"/>
              <w:left w:val="single" w:sz="4" w:space="0" w:color="auto"/>
              <w:bottom w:val="single" w:sz="4" w:space="0" w:color="auto"/>
              <w:right w:val="single" w:sz="4" w:space="0" w:color="auto"/>
            </w:tcBorders>
            <w:shd w:val="clear" w:color="auto" w:fill="auto"/>
          </w:tcPr>
          <w:p w14:paraId="523B1BA7" w14:textId="77777777" w:rsidR="002A5E53" w:rsidRPr="00CC149B" w:rsidRDefault="00906831" w:rsidP="00CC149B">
            <w:pPr>
              <w:spacing w:after="0" w:line="240" w:lineRule="auto"/>
              <w:rPr>
                <w:rFonts w:eastAsia="Times New Roman"/>
                <w:sz w:val="24"/>
                <w:szCs w:val="24"/>
              </w:rPr>
            </w:pPr>
            <w:r w:rsidRPr="00CC149B">
              <w:rPr>
                <w:sz w:val="24"/>
                <w:szCs w:val="24"/>
                <w:lang w:val="kk-KZ"/>
              </w:rPr>
              <w:t>Өнген соя бұршағы ұны</w:t>
            </w:r>
          </w:p>
        </w:tc>
      </w:tr>
      <w:tr w:rsidR="00CC149B" w:rsidRPr="00421551" w14:paraId="7D522F85" w14:textId="77777777" w:rsidTr="00CC149B">
        <w:trPr>
          <w:trHeight w:val="256"/>
          <w:jc w:val="center"/>
        </w:trPr>
        <w:tc>
          <w:tcPr>
            <w:tcW w:w="3364" w:type="dxa"/>
            <w:tcBorders>
              <w:top w:val="single" w:sz="4" w:space="0" w:color="auto"/>
              <w:left w:val="single" w:sz="4" w:space="0" w:color="auto"/>
              <w:bottom w:val="single" w:sz="4" w:space="0" w:color="auto"/>
              <w:right w:val="single" w:sz="4" w:space="0" w:color="auto"/>
            </w:tcBorders>
            <w:shd w:val="clear" w:color="auto" w:fill="auto"/>
          </w:tcPr>
          <w:p w14:paraId="56749FAF" w14:textId="6FB67B64" w:rsidR="001460F8" w:rsidRPr="00CC149B" w:rsidRDefault="001460F8" w:rsidP="001460F8">
            <w:pPr>
              <w:spacing w:after="0" w:line="240" w:lineRule="auto"/>
              <w:jc w:val="left"/>
              <w:rPr>
                <w:rFonts w:eastAsia="Times New Roman"/>
                <w:sz w:val="24"/>
                <w:szCs w:val="24"/>
              </w:rPr>
            </w:pPr>
            <w:r w:rsidRPr="00CC149B">
              <w:rPr>
                <w:sz w:val="24"/>
                <w:szCs w:val="24"/>
                <w:lang w:val="kk-KZ"/>
              </w:rPr>
              <w:t>ақуыз массалық үлесі</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31ED7D6" w14:textId="38CA1025" w:rsidR="001460F8" w:rsidRPr="00CC149B" w:rsidRDefault="001460F8" w:rsidP="00CC149B">
            <w:pPr>
              <w:spacing w:after="0" w:line="240" w:lineRule="auto"/>
              <w:rPr>
                <w:sz w:val="24"/>
                <w:szCs w:val="24"/>
              </w:rPr>
            </w:pPr>
            <w:r w:rsidRPr="00CC149B">
              <w:rPr>
                <w:sz w:val="24"/>
                <w:szCs w:val="24"/>
              </w:rPr>
              <w:t>17,6</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14B0FB9" w14:textId="4FB90001" w:rsidR="001460F8" w:rsidRPr="00CC149B" w:rsidRDefault="001460F8" w:rsidP="00CC149B">
            <w:pPr>
              <w:spacing w:after="0" w:line="240" w:lineRule="auto"/>
              <w:rPr>
                <w:sz w:val="24"/>
                <w:szCs w:val="24"/>
                <w:lang w:val="en-US"/>
              </w:rPr>
            </w:pPr>
            <w:r w:rsidRPr="00CC149B">
              <w:rPr>
                <w:sz w:val="24"/>
                <w:szCs w:val="24"/>
                <w:lang w:val="en-US"/>
              </w:rPr>
              <w:t>18</w:t>
            </w:r>
            <w:r w:rsidRPr="00CC149B">
              <w:rPr>
                <w:sz w:val="24"/>
                <w:szCs w:val="24"/>
              </w:rPr>
              <w:t>,68</w:t>
            </w:r>
          </w:p>
        </w:tc>
        <w:tc>
          <w:tcPr>
            <w:tcW w:w="2573" w:type="dxa"/>
            <w:tcBorders>
              <w:top w:val="single" w:sz="4" w:space="0" w:color="auto"/>
              <w:left w:val="single" w:sz="4" w:space="0" w:color="auto"/>
              <w:bottom w:val="single" w:sz="4" w:space="0" w:color="auto"/>
              <w:right w:val="single" w:sz="4" w:space="0" w:color="auto"/>
            </w:tcBorders>
            <w:shd w:val="clear" w:color="auto" w:fill="auto"/>
          </w:tcPr>
          <w:p w14:paraId="17A70407" w14:textId="5BFEA0B3" w:rsidR="001460F8" w:rsidRPr="00CC149B" w:rsidRDefault="001460F8" w:rsidP="00CC149B">
            <w:pPr>
              <w:spacing w:after="0" w:line="240" w:lineRule="auto"/>
              <w:rPr>
                <w:sz w:val="24"/>
                <w:szCs w:val="24"/>
                <w:lang w:val="en-US"/>
              </w:rPr>
            </w:pPr>
            <w:r w:rsidRPr="00CC149B">
              <w:rPr>
                <w:sz w:val="24"/>
                <w:szCs w:val="24"/>
              </w:rPr>
              <w:t>17,36</w:t>
            </w:r>
          </w:p>
        </w:tc>
      </w:tr>
      <w:tr w:rsidR="00CC149B" w:rsidRPr="00421551" w14:paraId="75DC1243" w14:textId="77777777" w:rsidTr="00CC149B">
        <w:trPr>
          <w:trHeight w:val="256"/>
          <w:jc w:val="center"/>
        </w:trPr>
        <w:tc>
          <w:tcPr>
            <w:tcW w:w="3364" w:type="dxa"/>
            <w:tcBorders>
              <w:top w:val="single" w:sz="4" w:space="0" w:color="auto"/>
              <w:left w:val="single" w:sz="4" w:space="0" w:color="auto"/>
              <w:bottom w:val="single" w:sz="4" w:space="0" w:color="auto"/>
              <w:right w:val="single" w:sz="4" w:space="0" w:color="auto"/>
            </w:tcBorders>
            <w:shd w:val="clear" w:color="auto" w:fill="auto"/>
          </w:tcPr>
          <w:p w14:paraId="7A84C255" w14:textId="6B69D86B" w:rsidR="001460F8" w:rsidRPr="00CC149B" w:rsidRDefault="001460F8" w:rsidP="001460F8">
            <w:pPr>
              <w:spacing w:after="0" w:line="240" w:lineRule="auto"/>
              <w:jc w:val="left"/>
              <w:rPr>
                <w:sz w:val="24"/>
                <w:szCs w:val="24"/>
                <w:lang w:val="kk-KZ"/>
              </w:rPr>
            </w:pPr>
            <w:r w:rsidRPr="00CC149B">
              <w:rPr>
                <w:sz w:val="24"/>
                <w:szCs w:val="24"/>
                <w:lang w:val="kk-KZ"/>
              </w:rPr>
              <w:t>майдың массалық үлесі</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22025D9" w14:textId="42679637" w:rsidR="001460F8" w:rsidRPr="00CC149B" w:rsidRDefault="001460F8" w:rsidP="00CC149B">
            <w:pPr>
              <w:spacing w:after="0" w:line="240" w:lineRule="auto"/>
              <w:rPr>
                <w:sz w:val="24"/>
                <w:szCs w:val="24"/>
              </w:rPr>
            </w:pPr>
            <w:r w:rsidRPr="00CC149B">
              <w:rPr>
                <w:sz w:val="24"/>
                <w:szCs w:val="24"/>
              </w:rPr>
              <w:t>12,3</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658D01F" w14:textId="49009B9F" w:rsidR="001460F8" w:rsidRPr="00CC149B" w:rsidRDefault="001460F8" w:rsidP="00CC149B">
            <w:pPr>
              <w:spacing w:after="0" w:line="240" w:lineRule="auto"/>
              <w:rPr>
                <w:sz w:val="24"/>
                <w:szCs w:val="24"/>
                <w:lang w:val="en-US"/>
              </w:rPr>
            </w:pPr>
            <w:r w:rsidRPr="00CC149B">
              <w:rPr>
                <w:sz w:val="24"/>
                <w:szCs w:val="24"/>
              </w:rPr>
              <w:t>17,48</w:t>
            </w:r>
          </w:p>
        </w:tc>
        <w:tc>
          <w:tcPr>
            <w:tcW w:w="2573" w:type="dxa"/>
            <w:tcBorders>
              <w:top w:val="single" w:sz="4" w:space="0" w:color="auto"/>
              <w:left w:val="single" w:sz="4" w:space="0" w:color="auto"/>
              <w:bottom w:val="single" w:sz="4" w:space="0" w:color="auto"/>
              <w:right w:val="single" w:sz="4" w:space="0" w:color="auto"/>
            </w:tcBorders>
            <w:shd w:val="clear" w:color="auto" w:fill="auto"/>
          </w:tcPr>
          <w:p w14:paraId="08350A62" w14:textId="02029D0D" w:rsidR="001460F8" w:rsidRPr="00CC149B" w:rsidRDefault="001460F8" w:rsidP="00CC149B">
            <w:pPr>
              <w:spacing w:after="0" w:line="240" w:lineRule="auto"/>
              <w:rPr>
                <w:sz w:val="24"/>
                <w:szCs w:val="24"/>
              </w:rPr>
            </w:pPr>
            <w:r w:rsidRPr="00CC149B">
              <w:rPr>
                <w:sz w:val="24"/>
                <w:szCs w:val="24"/>
              </w:rPr>
              <w:t>17,90</w:t>
            </w:r>
          </w:p>
        </w:tc>
      </w:tr>
      <w:tr w:rsidR="00CC149B" w:rsidRPr="00421551" w14:paraId="6B70AFB4" w14:textId="77777777" w:rsidTr="00CC149B">
        <w:trPr>
          <w:trHeight w:val="256"/>
          <w:jc w:val="center"/>
        </w:trPr>
        <w:tc>
          <w:tcPr>
            <w:tcW w:w="3364" w:type="dxa"/>
            <w:tcBorders>
              <w:top w:val="single" w:sz="4" w:space="0" w:color="auto"/>
              <w:left w:val="single" w:sz="4" w:space="0" w:color="auto"/>
              <w:bottom w:val="single" w:sz="4" w:space="0" w:color="auto"/>
              <w:right w:val="single" w:sz="4" w:space="0" w:color="auto"/>
            </w:tcBorders>
            <w:shd w:val="clear" w:color="auto" w:fill="auto"/>
          </w:tcPr>
          <w:p w14:paraId="4B11850A" w14:textId="5D117776" w:rsidR="001460F8" w:rsidRPr="00CC149B" w:rsidRDefault="001460F8" w:rsidP="001460F8">
            <w:pPr>
              <w:spacing w:after="0" w:line="240" w:lineRule="auto"/>
              <w:jc w:val="left"/>
              <w:rPr>
                <w:sz w:val="24"/>
                <w:szCs w:val="24"/>
                <w:lang w:val="kk-KZ"/>
              </w:rPr>
            </w:pPr>
            <w:r w:rsidRPr="00CC149B">
              <w:rPr>
                <w:sz w:val="24"/>
                <w:szCs w:val="24"/>
                <w:lang w:val="kk-KZ"/>
              </w:rPr>
              <w:t>көмірсудың массалық үлесі</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A29A18D" w14:textId="005867F2" w:rsidR="001460F8" w:rsidRPr="00CC149B" w:rsidRDefault="001460F8" w:rsidP="00CC149B">
            <w:pPr>
              <w:spacing w:after="0" w:line="240" w:lineRule="auto"/>
              <w:rPr>
                <w:sz w:val="24"/>
                <w:szCs w:val="24"/>
              </w:rPr>
            </w:pPr>
            <w:r w:rsidRPr="00CC149B">
              <w:rPr>
                <w:sz w:val="24"/>
                <w:szCs w:val="24"/>
              </w:rPr>
              <w:t>0,0028</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A27A505" w14:textId="4B181E59" w:rsidR="001460F8" w:rsidRPr="00CC149B" w:rsidRDefault="001460F8" w:rsidP="00CC149B">
            <w:pPr>
              <w:spacing w:after="0" w:line="240" w:lineRule="auto"/>
              <w:rPr>
                <w:sz w:val="24"/>
                <w:szCs w:val="24"/>
              </w:rPr>
            </w:pPr>
            <w:r w:rsidRPr="00CC149B">
              <w:rPr>
                <w:sz w:val="24"/>
                <w:szCs w:val="24"/>
              </w:rPr>
              <w:t>1,45</w:t>
            </w:r>
          </w:p>
        </w:tc>
        <w:tc>
          <w:tcPr>
            <w:tcW w:w="2573" w:type="dxa"/>
            <w:tcBorders>
              <w:top w:val="single" w:sz="4" w:space="0" w:color="auto"/>
              <w:left w:val="single" w:sz="4" w:space="0" w:color="auto"/>
              <w:bottom w:val="single" w:sz="4" w:space="0" w:color="auto"/>
              <w:right w:val="single" w:sz="4" w:space="0" w:color="auto"/>
            </w:tcBorders>
            <w:shd w:val="clear" w:color="auto" w:fill="auto"/>
          </w:tcPr>
          <w:p w14:paraId="4DF281F7" w14:textId="5BF49446" w:rsidR="001460F8" w:rsidRPr="00CC149B" w:rsidRDefault="001460F8" w:rsidP="00CC149B">
            <w:pPr>
              <w:spacing w:after="0" w:line="240" w:lineRule="auto"/>
              <w:rPr>
                <w:sz w:val="24"/>
                <w:szCs w:val="24"/>
              </w:rPr>
            </w:pPr>
            <w:r w:rsidRPr="00CC149B">
              <w:rPr>
                <w:sz w:val="24"/>
                <w:szCs w:val="24"/>
              </w:rPr>
              <w:t>2,16</w:t>
            </w:r>
          </w:p>
        </w:tc>
      </w:tr>
      <w:tr w:rsidR="00CC149B" w:rsidRPr="00421551" w14:paraId="2B7B007B" w14:textId="77777777" w:rsidTr="00CC149B">
        <w:trPr>
          <w:trHeight w:val="256"/>
          <w:jc w:val="center"/>
        </w:trPr>
        <w:tc>
          <w:tcPr>
            <w:tcW w:w="3364" w:type="dxa"/>
            <w:tcBorders>
              <w:top w:val="single" w:sz="4" w:space="0" w:color="auto"/>
              <w:left w:val="single" w:sz="4" w:space="0" w:color="auto"/>
              <w:bottom w:val="single" w:sz="4" w:space="0" w:color="auto"/>
              <w:right w:val="single" w:sz="4" w:space="0" w:color="auto"/>
            </w:tcBorders>
            <w:shd w:val="clear" w:color="auto" w:fill="auto"/>
          </w:tcPr>
          <w:p w14:paraId="4224C6B3" w14:textId="66AC5D66" w:rsidR="001460F8" w:rsidRPr="00CC149B" w:rsidRDefault="001460F8" w:rsidP="001460F8">
            <w:pPr>
              <w:spacing w:after="0" w:line="240" w:lineRule="auto"/>
              <w:jc w:val="left"/>
              <w:rPr>
                <w:sz w:val="24"/>
                <w:szCs w:val="24"/>
                <w:lang w:val="kk-KZ"/>
              </w:rPr>
            </w:pPr>
            <w:r w:rsidRPr="00CC149B">
              <w:rPr>
                <w:sz w:val="24"/>
                <w:szCs w:val="24"/>
                <w:lang w:val="kk-KZ"/>
              </w:rPr>
              <w:t>ылғалдың массалық үлесі</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7E78E82" w14:textId="7401B1D8" w:rsidR="001460F8" w:rsidRPr="00CC149B" w:rsidRDefault="001460F8" w:rsidP="00CC149B">
            <w:pPr>
              <w:spacing w:after="0" w:line="240" w:lineRule="auto"/>
              <w:rPr>
                <w:sz w:val="24"/>
                <w:szCs w:val="24"/>
              </w:rPr>
            </w:pPr>
            <w:r w:rsidRPr="00CC149B">
              <w:rPr>
                <w:sz w:val="24"/>
                <w:szCs w:val="24"/>
              </w:rPr>
              <w:t>71,03</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952BDA9" w14:textId="24E036C0" w:rsidR="001460F8" w:rsidRPr="00CC149B" w:rsidRDefault="001460F8" w:rsidP="00CC149B">
            <w:pPr>
              <w:spacing w:after="0" w:line="240" w:lineRule="auto"/>
              <w:rPr>
                <w:sz w:val="24"/>
                <w:szCs w:val="24"/>
                <w:lang w:val="kk-KZ"/>
              </w:rPr>
            </w:pPr>
            <w:r w:rsidRPr="00CC149B">
              <w:rPr>
                <w:sz w:val="24"/>
                <w:szCs w:val="24"/>
              </w:rPr>
              <w:t>8,5</w:t>
            </w:r>
          </w:p>
        </w:tc>
        <w:tc>
          <w:tcPr>
            <w:tcW w:w="2573" w:type="dxa"/>
            <w:tcBorders>
              <w:top w:val="single" w:sz="4" w:space="0" w:color="auto"/>
              <w:left w:val="single" w:sz="4" w:space="0" w:color="auto"/>
              <w:bottom w:val="single" w:sz="4" w:space="0" w:color="auto"/>
              <w:right w:val="single" w:sz="4" w:space="0" w:color="auto"/>
            </w:tcBorders>
            <w:shd w:val="clear" w:color="auto" w:fill="auto"/>
          </w:tcPr>
          <w:p w14:paraId="6642CB38" w14:textId="48A12E2C" w:rsidR="001460F8" w:rsidRPr="00CC149B" w:rsidRDefault="001460F8" w:rsidP="00CC149B">
            <w:pPr>
              <w:spacing w:after="0" w:line="240" w:lineRule="auto"/>
              <w:rPr>
                <w:sz w:val="24"/>
                <w:szCs w:val="24"/>
              </w:rPr>
            </w:pPr>
            <w:r w:rsidRPr="00CC149B">
              <w:rPr>
                <w:sz w:val="24"/>
                <w:szCs w:val="24"/>
              </w:rPr>
              <w:t>5,5</w:t>
            </w:r>
          </w:p>
        </w:tc>
      </w:tr>
      <w:tr w:rsidR="00CC149B" w:rsidRPr="00421551" w14:paraId="1F293F25" w14:textId="77777777" w:rsidTr="00CC149B">
        <w:trPr>
          <w:trHeight w:val="256"/>
          <w:jc w:val="center"/>
        </w:trPr>
        <w:tc>
          <w:tcPr>
            <w:tcW w:w="3364" w:type="dxa"/>
            <w:tcBorders>
              <w:top w:val="single" w:sz="4" w:space="0" w:color="auto"/>
              <w:left w:val="single" w:sz="4" w:space="0" w:color="auto"/>
              <w:bottom w:val="single" w:sz="4" w:space="0" w:color="auto"/>
              <w:right w:val="single" w:sz="4" w:space="0" w:color="auto"/>
            </w:tcBorders>
            <w:shd w:val="clear" w:color="auto" w:fill="auto"/>
          </w:tcPr>
          <w:p w14:paraId="05A661F6" w14:textId="03728CE1" w:rsidR="001460F8" w:rsidRPr="00CC149B" w:rsidRDefault="001460F8" w:rsidP="001460F8">
            <w:pPr>
              <w:spacing w:after="0" w:line="240" w:lineRule="auto"/>
              <w:jc w:val="left"/>
              <w:rPr>
                <w:sz w:val="24"/>
                <w:szCs w:val="24"/>
                <w:lang w:val="kk-KZ"/>
              </w:rPr>
            </w:pPr>
            <w:r w:rsidRPr="00CC149B">
              <w:rPr>
                <w:sz w:val="24"/>
                <w:szCs w:val="24"/>
                <w:lang w:val="kk-KZ"/>
              </w:rPr>
              <w:t>күлдің массалық үлесі</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B08BB7C" w14:textId="0CCAECC5" w:rsidR="001460F8" w:rsidRPr="00CC149B" w:rsidRDefault="001460F8" w:rsidP="00CC149B">
            <w:pPr>
              <w:spacing w:after="0" w:line="240" w:lineRule="auto"/>
              <w:rPr>
                <w:sz w:val="24"/>
                <w:szCs w:val="24"/>
              </w:rPr>
            </w:pPr>
            <w:r w:rsidRPr="00CC149B">
              <w:rPr>
                <w:sz w:val="24"/>
                <w:szCs w:val="24"/>
              </w:rPr>
              <w:t>1,6</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90D68D3" w14:textId="5FE9EB3A" w:rsidR="001460F8" w:rsidRPr="00CC149B" w:rsidRDefault="001460F8" w:rsidP="00CC149B">
            <w:pPr>
              <w:spacing w:after="0" w:line="240" w:lineRule="auto"/>
              <w:rPr>
                <w:sz w:val="24"/>
                <w:szCs w:val="24"/>
              </w:rPr>
            </w:pPr>
            <w:r w:rsidRPr="00CC149B">
              <w:rPr>
                <w:sz w:val="24"/>
                <w:szCs w:val="24"/>
              </w:rPr>
              <w:t>-</w:t>
            </w:r>
          </w:p>
        </w:tc>
        <w:tc>
          <w:tcPr>
            <w:tcW w:w="2573" w:type="dxa"/>
            <w:tcBorders>
              <w:top w:val="single" w:sz="4" w:space="0" w:color="auto"/>
              <w:left w:val="single" w:sz="4" w:space="0" w:color="auto"/>
              <w:bottom w:val="single" w:sz="4" w:space="0" w:color="auto"/>
              <w:right w:val="single" w:sz="4" w:space="0" w:color="auto"/>
            </w:tcBorders>
            <w:shd w:val="clear" w:color="auto" w:fill="auto"/>
          </w:tcPr>
          <w:p w14:paraId="127B4C42" w14:textId="4E17FD8E" w:rsidR="001460F8" w:rsidRPr="00CC149B" w:rsidRDefault="001460F8" w:rsidP="00CC149B">
            <w:pPr>
              <w:spacing w:after="0" w:line="240" w:lineRule="auto"/>
              <w:rPr>
                <w:sz w:val="24"/>
                <w:szCs w:val="24"/>
              </w:rPr>
            </w:pPr>
            <w:r w:rsidRPr="00CC149B">
              <w:rPr>
                <w:sz w:val="24"/>
                <w:szCs w:val="24"/>
              </w:rPr>
              <w:t>0,69</w:t>
            </w:r>
          </w:p>
        </w:tc>
      </w:tr>
    </w:tbl>
    <w:p w14:paraId="5A9E238C" w14:textId="77777777" w:rsidR="00C003BB" w:rsidRDefault="00C003BB" w:rsidP="00013F22">
      <w:pPr>
        <w:spacing w:after="0" w:line="240" w:lineRule="auto"/>
        <w:ind w:firstLine="709"/>
        <w:jc w:val="both"/>
        <w:rPr>
          <w:sz w:val="28"/>
          <w:szCs w:val="28"/>
          <w:lang w:val="kk-KZ"/>
        </w:rPr>
      </w:pPr>
    </w:p>
    <w:p w14:paraId="7FC6961C" w14:textId="77777777" w:rsidR="00906831" w:rsidRPr="00421551" w:rsidRDefault="00906831" w:rsidP="00E725C9">
      <w:pPr>
        <w:spacing w:after="0" w:line="240" w:lineRule="auto"/>
        <w:ind w:firstLine="567"/>
        <w:jc w:val="both"/>
        <w:rPr>
          <w:sz w:val="28"/>
          <w:szCs w:val="28"/>
          <w:lang w:val="kk-KZ"/>
        </w:rPr>
      </w:pPr>
      <w:r w:rsidRPr="00421551">
        <w:rPr>
          <w:sz w:val="28"/>
          <w:szCs w:val="28"/>
          <w:lang w:val="kk-KZ"/>
        </w:rPr>
        <w:t xml:space="preserve">Жартылай фабрикат өндірісінде қолданылатын шикізат түрлерін таңдап алу барысында олардың химиялық құрамы анықталған болатын. Зерттеу нәтижесі көрсетіп тұрғандай ақуыздық құрамы бойынша бройлер құс еті мен өнген соя бұршағынан алынған ұн шамалас болса, соя ұны көрсеткіші 6%-ға жоғарырақ. Май құрамы бойынша екі ұн үлгісі де бройлер құс етінен 1,4 есе жоғары. </w:t>
      </w:r>
    </w:p>
    <w:p w14:paraId="0079B1BA" w14:textId="77777777" w:rsidR="00421551" w:rsidRDefault="00421551" w:rsidP="00013F22">
      <w:pPr>
        <w:spacing w:after="0" w:line="240" w:lineRule="auto"/>
        <w:ind w:firstLine="709"/>
        <w:jc w:val="both"/>
        <w:rPr>
          <w:rFonts w:eastAsia="Times New Roman"/>
          <w:b/>
          <w:sz w:val="28"/>
          <w:szCs w:val="28"/>
          <w:lang w:val="kk-KZ" w:eastAsia="ru-RU"/>
        </w:rPr>
      </w:pPr>
    </w:p>
    <w:p w14:paraId="31F72E22" w14:textId="5A462D14" w:rsidR="00FA0070" w:rsidRPr="00E86FDC" w:rsidRDefault="00906831" w:rsidP="00E86FDC">
      <w:pPr>
        <w:pStyle w:val="111"/>
        <w:ind w:left="0" w:firstLine="567"/>
        <w:jc w:val="both"/>
        <w:rPr>
          <w:b w:val="0"/>
          <w:bCs w:val="0"/>
          <w:lang w:val="kk-KZ" w:eastAsia="ru-RU"/>
        </w:rPr>
      </w:pPr>
      <w:bookmarkStart w:id="102" w:name="_Toc65692759"/>
      <w:r w:rsidRPr="007B45A2">
        <w:rPr>
          <w:b w:val="0"/>
          <w:bCs w:val="0"/>
          <w:lang w:val="kk-KZ" w:eastAsia="ru-RU"/>
        </w:rPr>
        <w:t>3</w:t>
      </w:r>
      <w:r w:rsidR="0047722E" w:rsidRPr="007B45A2">
        <w:rPr>
          <w:b w:val="0"/>
          <w:bCs w:val="0"/>
          <w:lang w:val="kk-KZ" w:eastAsia="ru-RU"/>
        </w:rPr>
        <w:t>.1.2</w:t>
      </w:r>
      <w:r w:rsidR="007D028B" w:rsidRPr="007B45A2">
        <w:rPr>
          <w:b w:val="0"/>
          <w:bCs w:val="0"/>
          <w:lang w:val="kk-KZ" w:eastAsia="ru-RU"/>
        </w:rPr>
        <w:t xml:space="preserve"> </w:t>
      </w:r>
      <w:bookmarkEnd w:id="102"/>
      <w:r w:rsidR="00E86FDC" w:rsidRPr="00E86FDC">
        <w:rPr>
          <w:b w:val="0"/>
          <w:bCs w:val="0"/>
          <w:lang w:val="kk-KZ" w:eastAsia="ru-RU"/>
        </w:rPr>
        <w:t>Шикізат түрлерінің биологиялық құндылығы зерттеу нәт</w:t>
      </w:r>
      <w:r w:rsidR="00365015">
        <w:rPr>
          <w:b w:val="0"/>
          <w:bCs w:val="0"/>
          <w:lang w:val="kk-KZ" w:eastAsia="ru-RU"/>
        </w:rPr>
        <w:t>и</w:t>
      </w:r>
      <w:r w:rsidR="00E86FDC" w:rsidRPr="00E86FDC">
        <w:rPr>
          <w:b w:val="0"/>
          <w:bCs w:val="0"/>
          <w:lang w:val="kk-KZ" w:eastAsia="ru-RU"/>
        </w:rPr>
        <w:t xml:space="preserve">желері </w:t>
      </w:r>
      <w:r w:rsidR="001A1A0F" w:rsidRPr="00E86FDC">
        <w:rPr>
          <w:b w:val="0"/>
          <w:bCs w:val="0"/>
          <w:lang w:val="kk-KZ" w:eastAsia="ru-RU"/>
        </w:rPr>
        <w:t>Бройлер құс етінің аминқышқыл құрамының деректерін талдау кезінде валин, метионин және тирозиннің алмастырылмайтын аминқышқылдарының аздығы анықталды (</w:t>
      </w:r>
      <w:r w:rsidRPr="00E86FDC">
        <w:rPr>
          <w:b w:val="0"/>
          <w:bCs w:val="0"/>
          <w:lang w:val="kk-KZ" w:eastAsia="ru-RU"/>
        </w:rPr>
        <w:t>1</w:t>
      </w:r>
      <w:r w:rsidR="00365015">
        <w:rPr>
          <w:b w:val="0"/>
          <w:bCs w:val="0"/>
          <w:lang w:val="kk-KZ" w:eastAsia="ru-RU"/>
        </w:rPr>
        <w:t>2</w:t>
      </w:r>
      <w:r w:rsidR="001A1A0F" w:rsidRPr="00E86FDC">
        <w:rPr>
          <w:b w:val="0"/>
          <w:bCs w:val="0"/>
          <w:lang w:val="kk-KZ" w:eastAsia="ru-RU"/>
        </w:rPr>
        <w:t xml:space="preserve">-кесте). </w:t>
      </w:r>
    </w:p>
    <w:p w14:paraId="11CB0707" w14:textId="764890E9" w:rsidR="007B45A2" w:rsidRDefault="007B45A2" w:rsidP="007B45A2">
      <w:pPr>
        <w:spacing w:after="0" w:line="240" w:lineRule="auto"/>
        <w:ind w:firstLine="709"/>
        <w:jc w:val="both"/>
        <w:rPr>
          <w:rFonts w:eastAsia="Times New Roman"/>
          <w:sz w:val="28"/>
          <w:szCs w:val="28"/>
          <w:lang w:val="kk-KZ" w:eastAsia="ru-RU"/>
        </w:rPr>
      </w:pPr>
    </w:p>
    <w:p w14:paraId="58EC251E" w14:textId="77777777" w:rsidR="009435AB" w:rsidRDefault="009435AB" w:rsidP="007B45A2">
      <w:pPr>
        <w:spacing w:after="0" w:line="240" w:lineRule="auto"/>
        <w:ind w:firstLine="709"/>
        <w:jc w:val="both"/>
        <w:rPr>
          <w:rFonts w:eastAsia="Times New Roman"/>
          <w:sz w:val="28"/>
          <w:szCs w:val="28"/>
          <w:lang w:val="kk-KZ" w:eastAsia="ru-RU"/>
        </w:rPr>
      </w:pPr>
    </w:p>
    <w:p w14:paraId="72B192E8" w14:textId="47E6E1D5" w:rsidR="001A1A0F" w:rsidRDefault="001A1A0F" w:rsidP="00013F22">
      <w:pPr>
        <w:spacing w:after="0" w:line="240" w:lineRule="auto"/>
        <w:jc w:val="both"/>
        <w:rPr>
          <w:rFonts w:eastAsia="Times New Roman"/>
          <w:sz w:val="28"/>
          <w:szCs w:val="28"/>
          <w:lang w:val="kk-KZ" w:eastAsia="ru-RU"/>
        </w:rPr>
      </w:pPr>
      <w:r w:rsidRPr="00421551">
        <w:rPr>
          <w:rFonts w:eastAsia="Times New Roman"/>
          <w:sz w:val="28"/>
          <w:szCs w:val="28"/>
          <w:lang w:val="kk-KZ" w:eastAsia="ru-RU"/>
        </w:rPr>
        <w:lastRenderedPageBreak/>
        <w:t xml:space="preserve">Кесте </w:t>
      </w:r>
      <w:r w:rsidR="00906831" w:rsidRPr="00421551">
        <w:rPr>
          <w:rFonts w:eastAsia="Times New Roman"/>
          <w:sz w:val="28"/>
          <w:szCs w:val="28"/>
          <w:lang w:val="kk-KZ" w:eastAsia="ru-RU"/>
        </w:rPr>
        <w:t>1</w:t>
      </w:r>
      <w:r w:rsidR="00B6319E">
        <w:rPr>
          <w:rFonts w:eastAsia="Times New Roman"/>
          <w:sz w:val="28"/>
          <w:szCs w:val="28"/>
          <w:lang w:val="kk-KZ" w:eastAsia="ru-RU"/>
        </w:rPr>
        <w:t>2</w:t>
      </w:r>
      <w:r w:rsidR="009435AB" w:rsidRPr="005E0047">
        <w:rPr>
          <w:rFonts w:eastAsia="Times New Roman"/>
          <w:sz w:val="28"/>
          <w:szCs w:val="28"/>
          <w:lang w:val="kk-KZ" w:eastAsia="ru-RU"/>
        </w:rPr>
        <w:t xml:space="preserve"> – </w:t>
      </w:r>
      <w:r w:rsidRPr="00421551">
        <w:rPr>
          <w:rFonts w:eastAsia="Times New Roman"/>
          <w:sz w:val="28"/>
          <w:szCs w:val="28"/>
          <w:lang w:val="kk-KZ" w:eastAsia="ru-RU"/>
        </w:rPr>
        <w:t>Алмастырылмайтын амин қышқылдарының құрамы, г/ 100 г</w:t>
      </w:r>
    </w:p>
    <w:p w14:paraId="215DD634" w14:textId="77777777" w:rsidR="00FA0070" w:rsidRPr="00421551" w:rsidRDefault="00FA0070" w:rsidP="00013F22">
      <w:pPr>
        <w:spacing w:after="0" w:line="240" w:lineRule="auto"/>
        <w:ind w:firstLine="709"/>
        <w:jc w:val="both"/>
        <w:rPr>
          <w:rFonts w:eastAsia="Times New Roman"/>
          <w:sz w:val="28"/>
          <w:szCs w:val="28"/>
          <w:lang w:val="kk-KZ"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6"/>
        <w:gridCol w:w="2359"/>
        <w:gridCol w:w="2352"/>
        <w:gridCol w:w="1988"/>
      </w:tblGrid>
      <w:tr w:rsidR="001A1A0F" w:rsidRPr="00421551" w14:paraId="2785C7E8" w14:textId="77777777" w:rsidTr="00CC149B">
        <w:trPr>
          <w:tblHeader/>
          <w:jc w:val="center"/>
        </w:trPr>
        <w:tc>
          <w:tcPr>
            <w:tcW w:w="2836" w:type="dxa"/>
            <w:shd w:val="clear" w:color="auto" w:fill="auto"/>
          </w:tcPr>
          <w:p w14:paraId="27EF4F8D" w14:textId="77777777" w:rsidR="001A1A0F" w:rsidRPr="00CC149B" w:rsidRDefault="001A1A0F" w:rsidP="00CC149B">
            <w:pPr>
              <w:spacing w:after="0" w:line="240" w:lineRule="auto"/>
              <w:rPr>
                <w:rFonts w:eastAsia="Times New Roman"/>
                <w:sz w:val="24"/>
                <w:szCs w:val="24"/>
                <w:lang w:val="kk-KZ" w:eastAsia="ru-RU"/>
              </w:rPr>
            </w:pPr>
            <w:bookmarkStart w:id="103" w:name="_Hlk66801420"/>
            <w:r w:rsidRPr="00CC149B">
              <w:rPr>
                <w:rFonts w:eastAsia="Times New Roman"/>
                <w:sz w:val="24"/>
                <w:szCs w:val="24"/>
                <w:lang w:val="kk-KZ" w:eastAsia="ru-RU"/>
              </w:rPr>
              <w:t>100 гр өнімдегі ақуыздың саыстырмалы массалық үлесі</w:t>
            </w:r>
          </w:p>
        </w:tc>
        <w:tc>
          <w:tcPr>
            <w:tcW w:w="2359" w:type="dxa"/>
          </w:tcPr>
          <w:p w14:paraId="22CB92B7" w14:textId="77777777" w:rsidR="001A1A0F" w:rsidRPr="00CC149B" w:rsidRDefault="001A1A0F" w:rsidP="00CC149B">
            <w:pPr>
              <w:spacing w:after="0" w:line="240" w:lineRule="auto"/>
              <w:rPr>
                <w:rFonts w:eastAsia="Times New Roman"/>
                <w:sz w:val="24"/>
                <w:szCs w:val="24"/>
                <w:lang w:val="kk-KZ" w:eastAsia="ru-RU"/>
              </w:rPr>
            </w:pPr>
            <w:r w:rsidRPr="00CC149B">
              <w:rPr>
                <w:rFonts w:eastAsia="Times New Roman"/>
                <w:sz w:val="24"/>
                <w:szCs w:val="24"/>
                <w:lang w:val="kk-KZ" w:eastAsia="ru-RU"/>
              </w:rPr>
              <w:t>Бройлер тауығының еті</w:t>
            </w:r>
          </w:p>
        </w:tc>
        <w:tc>
          <w:tcPr>
            <w:tcW w:w="2352" w:type="dxa"/>
            <w:shd w:val="clear" w:color="auto" w:fill="auto"/>
          </w:tcPr>
          <w:p w14:paraId="76C83CAF" w14:textId="77777777" w:rsidR="001A1A0F" w:rsidRPr="00CC149B" w:rsidRDefault="001A1A0F" w:rsidP="00CC149B">
            <w:pPr>
              <w:spacing w:after="0" w:line="240" w:lineRule="auto"/>
              <w:rPr>
                <w:rFonts w:eastAsia="Times New Roman"/>
                <w:sz w:val="24"/>
                <w:szCs w:val="24"/>
                <w:lang w:val="kk-KZ" w:eastAsia="ru-RU"/>
              </w:rPr>
            </w:pPr>
            <w:r w:rsidRPr="00CC149B">
              <w:rPr>
                <w:rFonts w:eastAsia="Times New Roman"/>
                <w:sz w:val="24"/>
                <w:szCs w:val="24"/>
                <w:lang w:eastAsia="ru-RU"/>
              </w:rPr>
              <w:t>Со</w:t>
            </w:r>
            <w:r w:rsidRPr="00CC149B">
              <w:rPr>
                <w:rFonts w:eastAsia="Times New Roman"/>
                <w:sz w:val="24"/>
                <w:szCs w:val="24"/>
                <w:lang w:val="kk-KZ" w:eastAsia="ru-RU"/>
              </w:rPr>
              <w:t>я ұны</w:t>
            </w:r>
          </w:p>
        </w:tc>
        <w:tc>
          <w:tcPr>
            <w:tcW w:w="1988" w:type="dxa"/>
          </w:tcPr>
          <w:p w14:paraId="7ACD0D57" w14:textId="77777777" w:rsidR="001A1A0F" w:rsidRPr="00CC149B" w:rsidRDefault="001A1A0F" w:rsidP="00CC149B">
            <w:pPr>
              <w:spacing w:after="0" w:line="240" w:lineRule="auto"/>
              <w:rPr>
                <w:rFonts w:eastAsia="Times New Roman"/>
                <w:sz w:val="24"/>
                <w:szCs w:val="24"/>
                <w:lang w:val="kk-KZ" w:eastAsia="ru-RU"/>
              </w:rPr>
            </w:pPr>
            <w:r w:rsidRPr="00CC149B">
              <w:rPr>
                <w:rFonts w:eastAsia="Times New Roman"/>
                <w:sz w:val="24"/>
                <w:szCs w:val="24"/>
                <w:lang w:val="kk-KZ" w:eastAsia="ru-RU"/>
              </w:rPr>
              <w:t>Өнген  соядан жасалған ұн</w:t>
            </w:r>
          </w:p>
        </w:tc>
      </w:tr>
      <w:tr w:rsidR="001A1A0F" w:rsidRPr="00421551" w14:paraId="68BDEFA5" w14:textId="77777777" w:rsidTr="00CC149B">
        <w:trPr>
          <w:jc w:val="center"/>
        </w:trPr>
        <w:tc>
          <w:tcPr>
            <w:tcW w:w="2836" w:type="dxa"/>
            <w:shd w:val="clear" w:color="auto" w:fill="auto"/>
            <w:vAlign w:val="center"/>
          </w:tcPr>
          <w:p w14:paraId="5252C827" w14:textId="77777777" w:rsidR="001A1A0F" w:rsidRPr="00CC149B" w:rsidRDefault="001A1A0F" w:rsidP="00013F22">
            <w:pPr>
              <w:spacing w:after="0" w:line="240" w:lineRule="auto"/>
              <w:jc w:val="both"/>
              <w:rPr>
                <w:rFonts w:eastAsia="Times New Roman"/>
                <w:sz w:val="24"/>
                <w:szCs w:val="24"/>
                <w:lang w:eastAsia="ru-RU"/>
              </w:rPr>
            </w:pPr>
            <w:r w:rsidRPr="00CC149B">
              <w:rPr>
                <w:rFonts w:eastAsia="Times New Roman"/>
                <w:sz w:val="24"/>
                <w:szCs w:val="24"/>
                <w:lang w:eastAsia="ru-RU"/>
              </w:rPr>
              <w:t>Лизин</w:t>
            </w:r>
          </w:p>
        </w:tc>
        <w:tc>
          <w:tcPr>
            <w:tcW w:w="2359" w:type="dxa"/>
          </w:tcPr>
          <w:p w14:paraId="4CD554D6" w14:textId="77777777" w:rsidR="001A1A0F" w:rsidRPr="00CC149B" w:rsidRDefault="001A1A0F" w:rsidP="001460F8">
            <w:pPr>
              <w:spacing w:after="0" w:line="240" w:lineRule="auto"/>
              <w:rPr>
                <w:rFonts w:eastAsia="Times New Roman"/>
                <w:sz w:val="24"/>
                <w:szCs w:val="24"/>
                <w:lang w:eastAsia="ru-RU"/>
              </w:rPr>
            </w:pPr>
            <w:r w:rsidRPr="00CC149B">
              <w:rPr>
                <w:rFonts w:eastAsia="Times New Roman"/>
                <w:sz w:val="24"/>
                <w:szCs w:val="24"/>
                <w:lang w:eastAsia="ru-RU"/>
              </w:rPr>
              <w:t>0,82±0,3</w:t>
            </w:r>
          </w:p>
        </w:tc>
        <w:tc>
          <w:tcPr>
            <w:tcW w:w="2352" w:type="dxa"/>
            <w:shd w:val="clear" w:color="auto" w:fill="auto"/>
          </w:tcPr>
          <w:p w14:paraId="2F247953" w14:textId="77777777" w:rsidR="001A1A0F" w:rsidRPr="00CC149B" w:rsidRDefault="001A1A0F" w:rsidP="001460F8">
            <w:pPr>
              <w:spacing w:after="0" w:line="240" w:lineRule="auto"/>
              <w:rPr>
                <w:sz w:val="24"/>
                <w:szCs w:val="24"/>
              </w:rPr>
            </w:pPr>
            <w:r w:rsidRPr="00CC149B">
              <w:rPr>
                <w:sz w:val="24"/>
                <w:szCs w:val="24"/>
              </w:rPr>
              <w:t>0,45±0,1</w:t>
            </w:r>
          </w:p>
        </w:tc>
        <w:tc>
          <w:tcPr>
            <w:tcW w:w="1988" w:type="dxa"/>
          </w:tcPr>
          <w:p w14:paraId="254F27FE" w14:textId="77777777" w:rsidR="001A1A0F" w:rsidRPr="00CC149B" w:rsidRDefault="001A1A0F" w:rsidP="001460F8">
            <w:pPr>
              <w:spacing w:after="0" w:line="240" w:lineRule="auto"/>
              <w:rPr>
                <w:sz w:val="24"/>
                <w:szCs w:val="24"/>
              </w:rPr>
            </w:pPr>
            <w:r w:rsidRPr="00CC149B">
              <w:rPr>
                <w:sz w:val="24"/>
                <w:szCs w:val="24"/>
              </w:rPr>
              <w:t>0,58±0,2</w:t>
            </w:r>
          </w:p>
        </w:tc>
      </w:tr>
      <w:tr w:rsidR="001A1A0F" w:rsidRPr="00421551" w14:paraId="3BD21FA2" w14:textId="77777777" w:rsidTr="00CC149B">
        <w:trPr>
          <w:jc w:val="center"/>
        </w:trPr>
        <w:tc>
          <w:tcPr>
            <w:tcW w:w="2836" w:type="dxa"/>
            <w:shd w:val="clear" w:color="auto" w:fill="auto"/>
            <w:vAlign w:val="center"/>
          </w:tcPr>
          <w:p w14:paraId="599F8BDE" w14:textId="77777777" w:rsidR="001A1A0F" w:rsidRPr="00CC149B" w:rsidRDefault="001A1A0F" w:rsidP="00013F22">
            <w:pPr>
              <w:spacing w:after="0" w:line="240" w:lineRule="auto"/>
              <w:jc w:val="both"/>
              <w:rPr>
                <w:rFonts w:eastAsia="Times New Roman"/>
                <w:sz w:val="24"/>
                <w:szCs w:val="24"/>
                <w:lang w:eastAsia="ru-RU"/>
              </w:rPr>
            </w:pPr>
            <w:r w:rsidRPr="00CC149B">
              <w:rPr>
                <w:rFonts w:eastAsia="Times New Roman"/>
                <w:sz w:val="24"/>
                <w:szCs w:val="24"/>
                <w:lang w:eastAsia="ru-RU"/>
              </w:rPr>
              <w:t>тирозин</w:t>
            </w:r>
          </w:p>
        </w:tc>
        <w:tc>
          <w:tcPr>
            <w:tcW w:w="2359" w:type="dxa"/>
          </w:tcPr>
          <w:p w14:paraId="58C5B850" w14:textId="77777777" w:rsidR="001A1A0F" w:rsidRPr="00CC149B" w:rsidRDefault="001A1A0F" w:rsidP="001460F8">
            <w:pPr>
              <w:spacing w:after="0" w:line="240" w:lineRule="auto"/>
              <w:rPr>
                <w:rFonts w:eastAsia="Times New Roman"/>
                <w:sz w:val="24"/>
                <w:szCs w:val="24"/>
                <w:lang w:eastAsia="ru-RU"/>
              </w:rPr>
            </w:pPr>
            <w:r w:rsidRPr="00CC149B">
              <w:rPr>
                <w:rFonts w:eastAsia="Times New Roman"/>
                <w:sz w:val="24"/>
                <w:szCs w:val="24"/>
                <w:lang w:eastAsia="ru-RU"/>
              </w:rPr>
              <w:t>0,23±0,07</w:t>
            </w:r>
          </w:p>
        </w:tc>
        <w:tc>
          <w:tcPr>
            <w:tcW w:w="2352" w:type="dxa"/>
            <w:shd w:val="clear" w:color="auto" w:fill="auto"/>
          </w:tcPr>
          <w:p w14:paraId="343CA7C9" w14:textId="77777777" w:rsidR="001A1A0F" w:rsidRPr="00CC149B" w:rsidRDefault="001A1A0F" w:rsidP="001460F8">
            <w:pPr>
              <w:spacing w:after="0" w:line="240" w:lineRule="auto"/>
              <w:rPr>
                <w:sz w:val="24"/>
                <w:szCs w:val="24"/>
              </w:rPr>
            </w:pPr>
            <w:r w:rsidRPr="00CC149B">
              <w:rPr>
                <w:sz w:val="24"/>
                <w:szCs w:val="24"/>
              </w:rPr>
              <w:t>0,58±0,1</w:t>
            </w:r>
          </w:p>
        </w:tc>
        <w:tc>
          <w:tcPr>
            <w:tcW w:w="1988" w:type="dxa"/>
          </w:tcPr>
          <w:p w14:paraId="15FD91E1" w14:textId="77777777" w:rsidR="001A1A0F" w:rsidRPr="00CC149B" w:rsidRDefault="001A1A0F" w:rsidP="001460F8">
            <w:pPr>
              <w:spacing w:after="0" w:line="240" w:lineRule="auto"/>
              <w:rPr>
                <w:sz w:val="24"/>
                <w:szCs w:val="24"/>
              </w:rPr>
            </w:pPr>
            <w:r w:rsidRPr="00CC149B">
              <w:rPr>
                <w:sz w:val="24"/>
                <w:szCs w:val="24"/>
              </w:rPr>
              <w:t>0,90±0,3</w:t>
            </w:r>
          </w:p>
        </w:tc>
      </w:tr>
      <w:tr w:rsidR="001A1A0F" w:rsidRPr="00421551" w14:paraId="7492A3CF" w14:textId="77777777" w:rsidTr="00CC149B">
        <w:trPr>
          <w:jc w:val="center"/>
        </w:trPr>
        <w:tc>
          <w:tcPr>
            <w:tcW w:w="2836" w:type="dxa"/>
            <w:shd w:val="clear" w:color="auto" w:fill="auto"/>
            <w:vAlign w:val="center"/>
          </w:tcPr>
          <w:p w14:paraId="07145ADA" w14:textId="77777777" w:rsidR="001A1A0F" w:rsidRPr="00CC149B" w:rsidRDefault="001A1A0F" w:rsidP="00013F22">
            <w:pPr>
              <w:spacing w:after="0" w:line="240" w:lineRule="auto"/>
              <w:jc w:val="both"/>
              <w:rPr>
                <w:rFonts w:eastAsia="Times New Roman"/>
                <w:sz w:val="24"/>
                <w:szCs w:val="24"/>
                <w:lang w:eastAsia="ru-RU"/>
              </w:rPr>
            </w:pPr>
            <w:r w:rsidRPr="00CC149B">
              <w:rPr>
                <w:rFonts w:eastAsia="Times New Roman"/>
                <w:sz w:val="24"/>
                <w:szCs w:val="24"/>
                <w:lang w:eastAsia="ru-RU"/>
              </w:rPr>
              <w:t>фенилаланин</w:t>
            </w:r>
          </w:p>
        </w:tc>
        <w:tc>
          <w:tcPr>
            <w:tcW w:w="2359" w:type="dxa"/>
          </w:tcPr>
          <w:p w14:paraId="32EE1E3C" w14:textId="77777777" w:rsidR="001A1A0F" w:rsidRPr="00CC149B" w:rsidRDefault="001A1A0F" w:rsidP="001460F8">
            <w:pPr>
              <w:spacing w:after="0" w:line="240" w:lineRule="auto"/>
              <w:rPr>
                <w:rFonts w:eastAsia="Times New Roman"/>
                <w:sz w:val="24"/>
                <w:szCs w:val="24"/>
                <w:lang w:eastAsia="ru-RU"/>
              </w:rPr>
            </w:pPr>
            <w:r w:rsidRPr="00CC149B">
              <w:rPr>
                <w:rFonts w:eastAsia="Times New Roman"/>
                <w:sz w:val="24"/>
                <w:szCs w:val="24"/>
                <w:lang w:eastAsia="ru-RU"/>
              </w:rPr>
              <w:t>0.35±0,1</w:t>
            </w:r>
          </w:p>
        </w:tc>
        <w:tc>
          <w:tcPr>
            <w:tcW w:w="2352" w:type="dxa"/>
            <w:shd w:val="clear" w:color="auto" w:fill="auto"/>
          </w:tcPr>
          <w:p w14:paraId="740AB0BF" w14:textId="77777777" w:rsidR="001A1A0F" w:rsidRPr="00CC149B" w:rsidRDefault="001A1A0F" w:rsidP="001460F8">
            <w:pPr>
              <w:spacing w:after="0" w:line="240" w:lineRule="auto"/>
              <w:rPr>
                <w:sz w:val="24"/>
                <w:szCs w:val="24"/>
              </w:rPr>
            </w:pPr>
            <w:r w:rsidRPr="00CC149B">
              <w:rPr>
                <w:sz w:val="24"/>
                <w:szCs w:val="24"/>
              </w:rPr>
              <w:t>1,54±0,4</w:t>
            </w:r>
          </w:p>
        </w:tc>
        <w:tc>
          <w:tcPr>
            <w:tcW w:w="1988" w:type="dxa"/>
          </w:tcPr>
          <w:p w14:paraId="592B7E21" w14:textId="77777777" w:rsidR="001A1A0F" w:rsidRPr="00CC149B" w:rsidRDefault="001A1A0F" w:rsidP="001460F8">
            <w:pPr>
              <w:spacing w:after="0" w:line="240" w:lineRule="auto"/>
              <w:rPr>
                <w:sz w:val="24"/>
                <w:szCs w:val="24"/>
              </w:rPr>
            </w:pPr>
            <w:r w:rsidRPr="00CC149B">
              <w:rPr>
                <w:sz w:val="24"/>
                <w:szCs w:val="24"/>
              </w:rPr>
              <w:t>1,78±0,5</w:t>
            </w:r>
          </w:p>
        </w:tc>
      </w:tr>
      <w:tr w:rsidR="001A1A0F" w:rsidRPr="00421551" w14:paraId="44B40039" w14:textId="77777777" w:rsidTr="00CC149B">
        <w:trPr>
          <w:jc w:val="center"/>
        </w:trPr>
        <w:tc>
          <w:tcPr>
            <w:tcW w:w="2836" w:type="dxa"/>
            <w:shd w:val="clear" w:color="auto" w:fill="auto"/>
            <w:vAlign w:val="center"/>
          </w:tcPr>
          <w:p w14:paraId="38A324A6" w14:textId="77777777" w:rsidR="001A1A0F" w:rsidRPr="00CC149B" w:rsidRDefault="001A1A0F" w:rsidP="00013F22">
            <w:pPr>
              <w:spacing w:after="0" w:line="240" w:lineRule="auto"/>
              <w:jc w:val="both"/>
              <w:rPr>
                <w:rFonts w:eastAsia="Times New Roman"/>
                <w:sz w:val="24"/>
                <w:szCs w:val="24"/>
                <w:lang w:eastAsia="ru-RU"/>
              </w:rPr>
            </w:pPr>
            <w:proofErr w:type="spellStart"/>
            <w:r w:rsidRPr="00CC149B">
              <w:rPr>
                <w:rFonts w:eastAsia="Times New Roman"/>
                <w:sz w:val="24"/>
                <w:szCs w:val="24"/>
                <w:lang w:eastAsia="ru-RU"/>
              </w:rPr>
              <w:t>лейцин+изолейцин</w:t>
            </w:r>
            <w:proofErr w:type="spellEnd"/>
          </w:p>
        </w:tc>
        <w:tc>
          <w:tcPr>
            <w:tcW w:w="2359" w:type="dxa"/>
          </w:tcPr>
          <w:p w14:paraId="65C1D63C" w14:textId="77777777" w:rsidR="001A1A0F" w:rsidRPr="00CC149B" w:rsidRDefault="001A1A0F" w:rsidP="001460F8">
            <w:pPr>
              <w:spacing w:after="0" w:line="240" w:lineRule="auto"/>
              <w:rPr>
                <w:rFonts w:eastAsia="Times New Roman"/>
                <w:sz w:val="24"/>
                <w:szCs w:val="24"/>
                <w:lang w:eastAsia="ru-RU"/>
              </w:rPr>
            </w:pPr>
            <w:r w:rsidRPr="00CC149B">
              <w:rPr>
                <w:rFonts w:eastAsia="Times New Roman"/>
                <w:sz w:val="24"/>
                <w:szCs w:val="24"/>
                <w:lang w:eastAsia="ru-RU"/>
              </w:rPr>
              <w:t>0,53±0,1</w:t>
            </w:r>
          </w:p>
        </w:tc>
        <w:tc>
          <w:tcPr>
            <w:tcW w:w="2352" w:type="dxa"/>
            <w:shd w:val="clear" w:color="auto" w:fill="auto"/>
          </w:tcPr>
          <w:p w14:paraId="5844A525" w14:textId="77777777" w:rsidR="001A1A0F" w:rsidRPr="00CC149B" w:rsidRDefault="001A1A0F" w:rsidP="001460F8">
            <w:pPr>
              <w:spacing w:after="0" w:line="240" w:lineRule="auto"/>
              <w:rPr>
                <w:sz w:val="24"/>
                <w:szCs w:val="24"/>
              </w:rPr>
            </w:pPr>
            <w:r w:rsidRPr="00CC149B">
              <w:rPr>
                <w:sz w:val="24"/>
                <w:szCs w:val="24"/>
              </w:rPr>
              <w:t>1.16±0,3</w:t>
            </w:r>
          </w:p>
        </w:tc>
        <w:tc>
          <w:tcPr>
            <w:tcW w:w="1988" w:type="dxa"/>
          </w:tcPr>
          <w:p w14:paraId="5C80651D" w14:textId="77777777" w:rsidR="001A1A0F" w:rsidRPr="00CC149B" w:rsidRDefault="001A1A0F" w:rsidP="001460F8">
            <w:pPr>
              <w:spacing w:after="0" w:line="240" w:lineRule="auto"/>
              <w:rPr>
                <w:sz w:val="24"/>
                <w:szCs w:val="24"/>
              </w:rPr>
            </w:pPr>
            <w:r w:rsidRPr="00CC149B">
              <w:rPr>
                <w:sz w:val="24"/>
                <w:szCs w:val="24"/>
              </w:rPr>
              <w:t>1.54±0,4</w:t>
            </w:r>
          </w:p>
        </w:tc>
      </w:tr>
      <w:tr w:rsidR="001A1A0F" w:rsidRPr="00421551" w14:paraId="5FED73BA" w14:textId="77777777" w:rsidTr="00CC149B">
        <w:trPr>
          <w:jc w:val="center"/>
        </w:trPr>
        <w:tc>
          <w:tcPr>
            <w:tcW w:w="2836" w:type="dxa"/>
            <w:shd w:val="clear" w:color="auto" w:fill="auto"/>
            <w:vAlign w:val="center"/>
          </w:tcPr>
          <w:p w14:paraId="487959C2" w14:textId="77777777" w:rsidR="001A1A0F" w:rsidRPr="00CC149B" w:rsidRDefault="001A1A0F" w:rsidP="00013F22">
            <w:pPr>
              <w:spacing w:after="0" w:line="240" w:lineRule="auto"/>
              <w:jc w:val="both"/>
              <w:rPr>
                <w:rFonts w:eastAsia="Times New Roman"/>
                <w:sz w:val="24"/>
                <w:szCs w:val="24"/>
                <w:lang w:eastAsia="ru-RU"/>
              </w:rPr>
            </w:pPr>
            <w:r w:rsidRPr="00CC149B">
              <w:rPr>
                <w:rFonts w:eastAsia="Times New Roman"/>
                <w:sz w:val="24"/>
                <w:szCs w:val="24"/>
                <w:lang w:eastAsia="ru-RU"/>
              </w:rPr>
              <w:t>метионин</w:t>
            </w:r>
          </w:p>
        </w:tc>
        <w:tc>
          <w:tcPr>
            <w:tcW w:w="2359" w:type="dxa"/>
          </w:tcPr>
          <w:p w14:paraId="72753327" w14:textId="77777777" w:rsidR="001A1A0F" w:rsidRPr="00CC149B" w:rsidRDefault="001A1A0F" w:rsidP="001460F8">
            <w:pPr>
              <w:spacing w:after="0" w:line="240" w:lineRule="auto"/>
              <w:rPr>
                <w:rFonts w:eastAsia="Times New Roman"/>
                <w:sz w:val="24"/>
                <w:szCs w:val="24"/>
                <w:lang w:eastAsia="ru-RU"/>
              </w:rPr>
            </w:pPr>
            <w:r w:rsidRPr="00CC149B">
              <w:rPr>
                <w:rFonts w:eastAsia="Times New Roman"/>
                <w:sz w:val="24"/>
                <w:szCs w:val="24"/>
                <w:lang w:eastAsia="ru-RU"/>
              </w:rPr>
              <w:t>0,16±0,06</w:t>
            </w:r>
          </w:p>
        </w:tc>
        <w:tc>
          <w:tcPr>
            <w:tcW w:w="2352" w:type="dxa"/>
            <w:shd w:val="clear" w:color="auto" w:fill="auto"/>
          </w:tcPr>
          <w:p w14:paraId="15384A8B" w14:textId="77777777" w:rsidR="001A1A0F" w:rsidRPr="00CC149B" w:rsidRDefault="001A1A0F" w:rsidP="001460F8">
            <w:pPr>
              <w:spacing w:after="0" w:line="240" w:lineRule="auto"/>
              <w:rPr>
                <w:sz w:val="24"/>
                <w:szCs w:val="24"/>
              </w:rPr>
            </w:pPr>
            <w:r w:rsidRPr="00CC149B">
              <w:rPr>
                <w:sz w:val="24"/>
                <w:szCs w:val="24"/>
              </w:rPr>
              <w:t>0,06±0,02</w:t>
            </w:r>
          </w:p>
        </w:tc>
        <w:tc>
          <w:tcPr>
            <w:tcW w:w="1988" w:type="dxa"/>
          </w:tcPr>
          <w:p w14:paraId="2B907536" w14:textId="77777777" w:rsidR="001A1A0F" w:rsidRPr="00CC149B" w:rsidRDefault="001A1A0F" w:rsidP="001460F8">
            <w:pPr>
              <w:spacing w:after="0" w:line="240" w:lineRule="auto"/>
              <w:rPr>
                <w:sz w:val="24"/>
                <w:szCs w:val="24"/>
              </w:rPr>
            </w:pPr>
            <w:r w:rsidRPr="00CC149B">
              <w:rPr>
                <w:sz w:val="24"/>
                <w:szCs w:val="24"/>
              </w:rPr>
              <w:t>0,36±0,1</w:t>
            </w:r>
          </w:p>
        </w:tc>
      </w:tr>
      <w:tr w:rsidR="001A1A0F" w:rsidRPr="00421551" w14:paraId="5B90289A" w14:textId="77777777" w:rsidTr="00CC149B">
        <w:trPr>
          <w:jc w:val="center"/>
        </w:trPr>
        <w:tc>
          <w:tcPr>
            <w:tcW w:w="2836" w:type="dxa"/>
            <w:shd w:val="clear" w:color="auto" w:fill="auto"/>
            <w:vAlign w:val="center"/>
          </w:tcPr>
          <w:p w14:paraId="337DA1FA" w14:textId="77777777" w:rsidR="001A1A0F" w:rsidRPr="00CC149B" w:rsidRDefault="001A1A0F" w:rsidP="00013F22">
            <w:pPr>
              <w:spacing w:after="0" w:line="240" w:lineRule="auto"/>
              <w:jc w:val="both"/>
              <w:rPr>
                <w:rFonts w:eastAsia="Times New Roman"/>
                <w:sz w:val="24"/>
                <w:szCs w:val="24"/>
                <w:lang w:eastAsia="ru-RU"/>
              </w:rPr>
            </w:pPr>
            <w:r w:rsidRPr="00CC149B">
              <w:rPr>
                <w:rFonts w:eastAsia="Times New Roman"/>
                <w:sz w:val="24"/>
                <w:szCs w:val="24"/>
                <w:lang w:eastAsia="ru-RU"/>
              </w:rPr>
              <w:t>Валин</w:t>
            </w:r>
          </w:p>
        </w:tc>
        <w:tc>
          <w:tcPr>
            <w:tcW w:w="2359" w:type="dxa"/>
          </w:tcPr>
          <w:p w14:paraId="75BBD3E0" w14:textId="77777777" w:rsidR="001A1A0F" w:rsidRPr="00CC149B" w:rsidRDefault="001A1A0F" w:rsidP="001460F8">
            <w:pPr>
              <w:spacing w:after="0" w:line="240" w:lineRule="auto"/>
              <w:rPr>
                <w:rFonts w:eastAsia="Times New Roman"/>
                <w:sz w:val="24"/>
                <w:szCs w:val="24"/>
                <w:lang w:eastAsia="ru-RU"/>
              </w:rPr>
            </w:pPr>
            <w:r w:rsidRPr="00CC149B">
              <w:rPr>
                <w:rFonts w:eastAsia="Times New Roman"/>
                <w:sz w:val="24"/>
                <w:szCs w:val="24"/>
                <w:lang w:eastAsia="ru-RU"/>
              </w:rPr>
              <w:t>0,23±0,1</w:t>
            </w:r>
          </w:p>
        </w:tc>
        <w:tc>
          <w:tcPr>
            <w:tcW w:w="2352" w:type="dxa"/>
            <w:shd w:val="clear" w:color="auto" w:fill="auto"/>
          </w:tcPr>
          <w:p w14:paraId="41BC3355" w14:textId="77777777" w:rsidR="001A1A0F" w:rsidRPr="00CC149B" w:rsidRDefault="001A1A0F" w:rsidP="001460F8">
            <w:pPr>
              <w:spacing w:after="0" w:line="240" w:lineRule="auto"/>
              <w:rPr>
                <w:sz w:val="24"/>
                <w:szCs w:val="24"/>
              </w:rPr>
            </w:pPr>
            <w:r w:rsidRPr="00CC149B">
              <w:rPr>
                <w:sz w:val="24"/>
                <w:szCs w:val="24"/>
              </w:rPr>
              <w:t>0,47±0,2</w:t>
            </w:r>
          </w:p>
        </w:tc>
        <w:tc>
          <w:tcPr>
            <w:tcW w:w="1988" w:type="dxa"/>
          </w:tcPr>
          <w:p w14:paraId="6C0A2090" w14:textId="77777777" w:rsidR="001A1A0F" w:rsidRPr="00CC149B" w:rsidRDefault="001A1A0F" w:rsidP="001460F8">
            <w:pPr>
              <w:spacing w:after="0" w:line="240" w:lineRule="auto"/>
              <w:rPr>
                <w:sz w:val="24"/>
                <w:szCs w:val="24"/>
              </w:rPr>
            </w:pPr>
            <w:r w:rsidRPr="00CC149B">
              <w:rPr>
                <w:sz w:val="24"/>
                <w:szCs w:val="24"/>
              </w:rPr>
              <w:t>1.03±0,4</w:t>
            </w:r>
          </w:p>
        </w:tc>
      </w:tr>
      <w:tr w:rsidR="001A1A0F" w:rsidRPr="00421551" w14:paraId="46A4D4F4" w14:textId="77777777" w:rsidTr="00CC149B">
        <w:trPr>
          <w:jc w:val="center"/>
        </w:trPr>
        <w:tc>
          <w:tcPr>
            <w:tcW w:w="2836" w:type="dxa"/>
            <w:shd w:val="clear" w:color="auto" w:fill="auto"/>
            <w:vAlign w:val="center"/>
          </w:tcPr>
          <w:p w14:paraId="44727230" w14:textId="77777777" w:rsidR="001A1A0F" w:rsidRPr="00CC149B" w:rsidRDefault="001A1A0F" w:rsidP="00013F22">
            <w:pPr>
              <w:spacing w:after="0" w:line="240" w:lineRule="auto"/>
              <w:jc w:val="both"/>
              <w:rPr>
                <w:rFonts w:eastAsia="Times New Roman"/>
                <w:sz w:val="24"/>
                <w:szCs w:val="24"/>
                <w:lang w:eastAsia="ru-RU"/>
              </w:rPr>
            </w:pPr>
            <w:r w:rsidRPr="00CC149B">
              <w:rPr>
                <w:rFonts w:eastAsia="Times New Roman"/>
                <w:sz w:val="24"/>
                <w:szCs w:val="24"/>
                <w:lang w:eastAsia="ru-RU"/>
              </w:rPr>
              <w:t>треонин</w:t>
            </w:r>
          </w:p>
        </w:tc>
        <w:tc>
          <w:tcPr>
            <w:tcW w:w="2359" w:type="dxa"/>
          </w:tcPr>
          <w:p w14:paraId="759377E5" w14:textId="77777777" w:rsidR="001A1A0F" w:rsidRPr="00CC149B" w:rsidRDefault="001A1A0F" w:rsidP="001460F8">
            <w:pPr>
              <w:spacing w:after="0" w:line="240" w:lineRule="auto"/>
              <w:rPr>
                <w:rFonts w:eastAsia="Times New Roman"/>
                <w:sz w:val="24"/>
                <w:szCs w:val="24"/>
                <w:lang w:eastAsia="ru-RU"/>
              </w:rPr>
            </w:pPr>
            <w:r w:rsidRPr="00CC149B">
              <w:rPr>
                <w:rFonts w:eastAsia="Times New Roman"/>
                <w:sz w:val="24"/>
                <w:szCs w:val="24"/>
                <w:lang w:eastAsia="ru-RU"/>
              </w:rPr>
              <w:t>0,42±0,1</w:t>
            </w:r>
          </w:p>
        </w:tc>
        <w:tc>
          <w:tcPr>
            <w:tcW w:w="2352" w:type="dxa"/>
            <w:shd w:val="clear" w:color="auto" w:fill="auto"/>
          </w:tcPr>
          <w:p w14:paraId="356B91F0" w14:textId="77777777" w:rsidR="001A1A0F" w:rsidRPr="00CC149B" w:rsidRDefault="001A1A0F" w:rsidP="001460F8">
            <w:pPr>
              <w:spacing w:after="0" w:line="240" w:lineRule="auto"/>
              <w:rPr>
                <w:sz w:val="24"/>
                <w:szCs w:val="24"/>
              </w:rPr>
            </w:pPr>
            <w:r w:rsidRPr="00CC149B">
              <w:rPr>
                <w:sz w:val="24"/>
                <w:szCs w:val="24"/>
              </w:rPr>
              <w:t>0,91±0,3</w:t>
            </w:r>
          </w:p>
        </w:tc>
        <w:tc>
          <w:tcPr>
            <w:tcW w:w="1988" w:type="dxa"/>
          </w:tcPr>
          <w:p w14:paraId="7ACA86DD" w14:textId="77777777" w:rsidR="001A1A0F" w:rsidRPr="00CC149B" w:rsidRDefault="001A1A0F" w:rsidP="001460F8">
            <w:pPr>
              <w:spacing w:after="0" w:line="240" w:lineRule="auto"/>
              <w:rPr>
                <w:sz w:val="24"/>
                <w:szCs w:val="24"/>
              </w:rPr>
            </w:pPr>
            <w:r w:rsidRPr="00CC149B">
              <w:rPr>
                <w:sz w:val="24"/>
                <w:szCs w:val="24"/>
              </w:rPr>
              <w:t>1.18±0,5</w:t>
            </w:r>
          </w:p>
        </w:tc>
      </w:tr>
      <w:bookmarkEnd w:id="103"/>
    </w:tbl>
    <w:p w14:paraId="3C8A7A78" w14:textId="77777777" w:rsidR="00C003BB" w:rsidRDefault="00C003BB" w:rsidP="00013F22">
      <w:pPr>
        <w:spacing w:after="0" w:line="240" w:lineRule="auto"/>
        <w:ind w:firstLine="709"/>
        <w:jc w:val="both"/>
        <w:rPr>
          <w:rFonts w:eastAsia="Times New Roman"/>
          <w:sz w:val="28"/>
          <w:szCs w:val="28"/>
          <w:lang w:eastAsia="ru-RU"/>
        </w:rPr>
      </w:pPr>
    </w:p>
    <w:p w14:paraId="0E449C73" w14:textId="1A9264E8" w:rsidR="000234C5" w:rsidRPr="00154B95" w:rsidRDefault="007F0065"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Ағза үшін әсіресе маңызды амин қышқылдары валин, лейцин және изолейцин болып табылады, өйткені олар тармақталған тізбекті (BCAA - Branched Chain Amino Acids) және молекуланың ерекше құрылысының арқасында өте құнды қасиеттерге ие.</w:t>
      </w:r>
      <w:r w:rsidR="00121A75">
        <w:rPr>
          <w:rFonts w:eastAsia="Times New Roman"/>
          <w:sz w:val="28"/>
          <w:szCs w:val="28"/>
          <w:lang w:val="kk-KZ" w:eastAsia="ru-RU"/>
        </w:rPr>
        <w:t xml:space="preserve"> </w:t>
      </w:r>
      <w:r w:rsidR="001A1A0F" w:rsidRPr="00421551">
        <w:rPr>
          <w:rFonts w:eastAsia="Times New Roman"/>
          <w:sz w:val="28"/>
          <w:szCs w:val="28"/>
          <w:lang w:val="kk-KZ" w:eastAsia="ru-RU"/>
        </w:rPr>
        <w:t>Өнген соядан жасалған ұнда керісінше тирозин мөлшері құс етіне қарағанда 3,9 есе көп, фенилаланин 5 есе артық, ал валин 4,47 есе артық екені анықталды. Барлық алмастырылмайтын аминқышқылдарының арасында мұндай үлесіне 42% келеді, олар ақуыз алмасуында және бұлшықет энергетикасында бірінші дәрежелі рөл атқарады, сондықтан аталған аминқышқылдарының тапшылығын толықтыру қажет.</w:t>
      </w:r>
    </w:p>
    <w:p w14:paraId="79329927" w14:textId="77777777" w:rsidR="000234C5" w:rsidRDefault="000234C5" w:rsidP="00CC149B">
      <w:pPr>
        <w:pStyle w:val="111"/>
        <w:ind w:left="0" w:firstLine="709"/>
        <w:jc w:val="both"/>
        <w:rPr>
          <w:lang w:val="kk-KZ" w:eastAsia="ru-RU"/>
        </w:rPr>
      </w:pPr>
    </w:p>
    <w:p w14:paraId="77DAA900" w14:textId="30E2898D" w:rsidR="00154B95" w:rsidRDefault="00154B95" w:rsidP="00CC149B">
      <w:pPr>
        <w:spacing w:after="0" w:line="240" w:lineRule="auto"/>
        <w:ind w:firstLine="709"/>
        <w:jc w:val="both"/>
        <w:rPr>
          <w:rFonts w:eastAsia="Times New Roman"/>
          <w:b/>
          <w:bCs/>
          <w:sz w:val="28"/>
          <w:szCs w:val="28"/>
          <w:lang w:val="kk-KZ" w:bidi="en-US"/>
        </w:rPr>
      </w:pPr>
      <w:r>
        <w:rPr>
          <w:rFonts w:eastAsia="Times New Roman"/>
          <w:b/>
          <w:bCs/>
          <w:sz w:val="28"/>
          <w:szCs w:val="28"/>
          <w:lang w:val="kk-KZ" w:bidi="en-US"/>
        </w:rPr>
        <w:t xml:space="preserve">3.2 </w:t>
      </w:r>
      <w:r w:rsidRPr="00154B95">
        <w:rPr>
          <w:rFonts w:eastAsia="Times New Roman"/>
          <w:b/>
          <w:bCs/>
          <w:sz w:val="28"/>
          <w:szCs w:val="28"/>
          <w:lang w:val="kk-KZ" w:bidi="en-US"/>
        </w:rPr>
        <w:t>Соя ұны пропорциясының дайын өнімнің сапасы мен қауіпсіздігі көрсеткіштеріне әсерін зерттеу нәтижелері</w:t>
      </w:r>
    </w:p>
    <w:p w14:paraId="7DC3A349" w14:textId="54B3FB8F" w:rsidR="005F125E" w:rsidRPr="005F125E" w:rsidRDefault="005F125E" w:rsidP="00CC149B">
      <w:pPr>
        <w:spacing w:after="0" w:line="240" w:lineRule="auto"/>
        <w:ind w:firstLine="709"/>
        <w:jc w:val="both"/>
        <w:rPr>
          <w:rFonts w:eastAsia="Times New Roman"/>
          <w:sz w:val="28"/>
          <w:szCs w:val="28"/>
          <w:lang w:val="kk-KZ" w:bidi="en-US"/>
        </w:rPr>
      </w:pPr>
      <w:r w:rsidRPr="005F125E">
        <w:rPr>
          <w:rFonts w:eastAsia="Times New Roman"/>
          <w:sz w:val="28"/>
          <w:szCs w:val="28"/>
          <w:lang w:val="kk-KZ" w:bidi="en-US"/>
        </w:rPr>
        <w:t xml:space="preserve">3.2.1 Соя ұны </w:t>
      </w:r>
      <w:r w:rsidR="002207D6" w:rsidRPr="002207D6">
        <w:rPr>
          <w:rFonts w:eastAsia="Times New Roman"/>
          <w:sz w:val="28"/>
          <w:szCs w:val="28"/>
          <w:lang w:val="kk-KZ" w:bidi="en-US"/>
        </w:rPr>
        <w:t>пропорциясының дайын өнімнің</w:t>
      </w:r>
      <w:r w:rsidRPr="005F125E">
        <w:rPr>
          <w:rFonts w:eastAsia="Times New Roman"/>
          <w:sz w:val="28"/>
          <w:szCs w:val="28"/>
          <w:lang w:val="kk-KZ" w:bidi="en-US"/>
        </w:rPr>
        <w:t xml:space="preserve"> </w:t>
      </w:r>
      <w:r w:rsidR="002207D6">
        <w:rPr>
          <w:rFonts w:eastAsia="Times New Roman"/>
          <w:sz w:val="28"/>
          <w:szCs w:val="28"/>
          <w:lang w:val="kk-KZ" w:bidi="en-US"/>
        </w:rPr>
        <w:t xml:space="preserve">тағамдық және биологиялық құндылықтарына әсерін зерттеу </w:t>
      </w:r>
      <w:r w:rsidR="002207D6" w:rsidRPr="002207D6">
        <w:rPr>
          <w:rFonts w:eastAsia="Times New Roman"/>
          <w:sz w:val="28"/>
          <w:szCs w:val="28"/>
          <w:lang w:val="kk-KZ" w:bidi="en-US"/>
        </w:rPr>
        <w:t>нәтижелері</w:t>
      </w:r>
    </w:p>
    <w:p w14:paraId="63B505EF" w14:textId="60DF4DF9" w:rsidR="000234C5" w:rsidRDefault="000234C5" w:rsidP="00CC149B">
      <w:pPr>
        <w:spacing w:after="0" w:line="240" w:lineRule="auto"/>
        <w:ind w:firstLine="709"/>
        <w:jc w:val="both"/>
        <w:rPr>
          <w:sz w:val="28"/>
          <w:szCs w:val="28"/>
          <w:lang w:val="kk-KZ"/>
        </w:rPr>
      </w:pPr>
      <w:r w:rsidRPr="00421551">
        <w:rPr>
          <w:sz w:val="28"/>
          <w:szCs w:val="28"/>
          <w:lang w:val="kk-KZ"/>
        </w:rPr>
        <w:t>Барлық жартылай фабрикаттар төменде кестеде келтірілгендей тағамдық құрамы бойынша сарапталды. Соя ұны мөлшері көбірек қосылған үлгілер құрғақ зат, ақуыз, күл және көмірсу бойынша жоғары көрсеткіш көрсетті. Сондықтан 30% соя ұны қосылған үлгінің 100 г –дағы калориясы 180 Ккал-ға жуық болды, ал 15% мөлшерлемедегі соя ұны қосылған үлгілердің калориясы 100г-да 140 және 150 ккал болды</w:t>
      </w:r>
      <w:r w:rsidRPr="00643031">
        <w:rPr>
          <w:sz w:val="28"/>
          <w:szCs w:val="28"/>
          <w:lang w:val="kk-KZ"/>
        </w:rPr>
        <w:t>. Соя ұны қосылған бройлер еті негізінде жасалған жартылай етті  фабрикаттардың салыстырмалы</w:t>
      </w:r>
      <w:r w:rsidRPr="00643031">
        <w:rPr>
          <w:color w:val="7030A0"/>
          <w:sz w:val="28"/>
          <w:szCs w:val="28"/>
          <w:lang w:val="kk-KZ"/>
        </w:rPr>
        <w:t xml:space="preserve"> </w:t>
      </w:r>
      <w:r w:rsidRPr="00643031">
        <w:rPr>
          <w:sz w:val="28"/>
          <w:szCs w:val="28"/>
          <w:lang w:val="kk-KZ"/>
        </w:rPr>
        <w:t>тағамдық құндылықтары</w:t>
      </w:r>
      <w:r>
        <w:rPr>
          <w:sz w:val="28"/>
          <w:szCs w:val="28"/>
          <w:lang w:val="kk-KZ"/>
        </w:rPr>
        <w:t xml:space="preserve"> </w:t>
      </w:r>
      <w:r w:rsidRPr="00421551">
        <w:rPr>
          <w:sz w:val="28"/>
          <w:szCs w:val="28"/>
          <w:lang w:val="kk-KZ"/>
        </w:rPr>
        <w:t>1</w:t>
      </w:r>
      <w:r w:rsidR="00E07D85">
        <w:rPr>
          <w:sz w:val="28"/>
          <w:szCs w:val="28"/>
          <w:lang w:val="kk-KZ"/>
        </w:rPr>
        <w:t>3</w:t>
      </w:r>
      <w:r>
        <w:rPr>
          <w:sz w:val="28"/>
          <w:szCs w:val="28"/>
          <w:lang w:val="kk-KZ"/>
        </w:rPr>
        <w:t xml:space="preserve"> кестеде көрсетілген</w:t>
      </w:r>
      <w:r w:rsidR="00330B91">
        <w:rPr>
          <w:sz w:val="28"/>
          <w:szCs w:val="28"/>
          <w:lang w:val="kk-KZ"/>
        </w:rPr>
        <w:t>.</w:t>
      </w:r>
      <w:r>
        <w:rPr>
          <w:sz w:val="28"/>
          <w:szCs w:val="28"/>
          <w:lang w:val="kk-KZ"/>
        </w:rPr>
        <w:t xml:space="preserve"> </w:t>
      </w:r>
    </w:p>
    <w:p w14:paraId="32B17B37" w14:textId="77777777" w:rsidR="000234C5" w:rsidRPr="00421551" w:rsidRDefault="000234C5" w:rsidP="00013F22">
      <w:pPr>
        <w:spacing w:after="0" w:line="240" w:lineRule="auto"/>
        <w:ind w:firstLine="709"/>
        <w:jc w:val="both"/>
        <w:rPr>
          <w:sz w:val="28"/>
          <w:szCs w:val="28"/>
          <w:lang w:val="kk-KZ"/>
        </w:rPr>
      </w:pPr>
      <w:r w:rsidRPr="00421551">
        <w:rPr>
          <w:sz w:val="28"/>
          <w:szCs w:val="28"/>
          <w:lang w:val="kk-KZ"/>
        </w:rPr>
        <w:t xml:space="preserve"> </w:t>
      </w:r>
    </w:p>
    <w:p w14:paraId="2BAAAC02" w14:textId="53B70EEA" w:rsidR="000234C5" w:rsidRDefault="000234C5" w:rsidP="00013F22">
      <w:pPr>
        <w:spacing w:after="0" w:line="240" w:lineRule="auto"/>
        <w:jc w:val="both"/>
        <w:rPr>
          <w:sz w:val="28"/>
          <w:szCs w:val="28"/>
          <w:lang w:val="kk-KZ"/>
        </w:rPr>
      </w:pPr>
      <w:bookmarkStart w:id="104" w:name="_Hlk65613948"/>
      <w:r>
        <w:rPr>
          <w:sz w:val="28"/>
          <w:szCs w:val="28"/>
          <w:lang w:val="kk-KZ"/>
        </w:rPr>
        <w:t xml:space="preserve">Кесте </w:t>
      </w:r>
      <w:r w:rsidRPr="00421551">
        <w:rPr>
          <w:sz w:val="28"/>
          <w:szCs w:val="28"/>
          <w:lang w:val="kk-KZ"/>
        </w:rPr>
        <w:t>1</w:t>
      </w:r>
      <w:r w:rsidR="00E07D85">
        <w:rPr>
          <w:sz w:val="28"/>
          <w:szCs w:val="28"/>
          <w:lang w:val="kk-KZ"/>
        </w:rPr>
        <w:t>3</w:t>
      </w:r>
      <w:r>
        <w:rPr>
          <w:sz w:val="28"/>
          <w:szCs w:val="28"/>
          <w:lang w:val="kk-KZ"/>
        </w:rPr>
        <w:t xml:space="preserve"> – </w:t>
      </w:r>
      <w:r w:rsidRPr="00643031">
        <w:rPr>
          <w:sz w:val="28"/>
          <w:szCs w:val="28"/>
          <w:lang w:val="kk-KZ"/>
        </w:rPr>
        <w:t>Соя ұны қосылған бройлер еті негізінде жасалған жартылай етті  фабрикаттардың салыстырмалы</w:t>
      </w:r>
      <w:r w:rsidRPr="00643031">
        <w:rPr>
          <w:color w:val="7030A0"/>
          <w:sz w:val="28"/>
          <w:szCs w:val="28"/>
          <w:lang w:val="kk-KZ"/>
        </w:rPr>
        <w:t xml:space="preserve"> </w:t>
      </w:r>
      <w:r w:rsidRPr="00643031">
        <w:rPr>
          <w:sz w:val="28"/>
          <w:szCs w:val="28"/>
          <w:lang w:val="kk-KZ"/>
        </w:rPr>
        <w:t>тағамдық құндылықтары</w:t>
      </w:r>
    </w:p>
    <w:p w14:paraId="30C3FD67" w14:textId="77777777" w:rsidR="00CC149B" w:rsidRPr="00421551" w:rsidRDefault="00CC149B" w:rsidP="00013F22">
      <w:pPr>
        <w:spacing w:after="0" w:line="240" w:lineRule="auto"/>
        <w:jc w:val="both"/>
        <w:rPr>
          <w:sz w:val="28"/>
          <w:szCs w:val="28"/>
          <w:lang w:val="kk-KZ"/>
        </w:rPr>
      </w:pPr>
    </w:p>
    <w:tbl>
      <w:tblPr>
        <w:tblStyle w:val="TableGrid"/>
        <w:tblW w:w="953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0"/>
        <w:gridCol w:w="1800"/>
        <w:gridCol w:w="1751"/>
        <w:gridCol w:w="1843"/>
        <w:gridCol w:w="1806"/>
      </w:tblGrid>
      <w:tr w:rsidR="001460F8" w:rsidRPr="00B6319E" w14:paraId="11ED978E" w14:textId="77777777" w:rsidTr="00CC149B">
        <w:trPr>
          <w:jc w:val="center"/>
        </w:trPr>
        <w:tc>
          <w:tcPr>
            <w:tcW w:w="2330" w:type="dxa"/>
            <w:vMerge w:val="restart"/>
          </w:tcPr>
          <w:p w14:paraId="4D9594B4" w14:textId="77777777" w:rsidR="001460F8" w:rsidRPr="00CC149B" w:rsidRDefault="001460F8" w:rsidP="00013F22">
            <w:pPr>
              <w:spacing w:after="0" w:line="240" w:lineRule="auto"/>
              <w:jc w:val="both"/>
              <w:rPr>
                <w:bCs/>
                <w:sz w:val="24"/>
                <w:szCs w:val="24"/>
                <w:lang w:val="ru-RU"/>
              </w:rPr>
            </w:pPr>
            <w:r w:rsidRPr="00CC149B">
              <w:rPr>
                <w:bCs/>
                <w:sz w:val="24"/>
                <w:szCs w:val="24"/>
                <w:lang w:val="kk-KZ"/>
              </w:rPr>
              <w:t xml:space="preserve">Көрсеткіштер, </w:t>
            </w:r>
            <w:r w:rsidRPr="00CC149B">
              <w:rPr>
                <w:bCs/>
                <w:sz w:val="24"/>
                <w:szCs w:val="24"/>
                <w:lang w:val="ru-RU"/>
              </w:rPr>
              <w:t>(%)</w:t>
            </w:r>
          </w:p>
        </w:tc>
        <w:tc>
          <w:tcPr>
            <w:tcW w:w="1800" w:type="dxa"/>
          </w:tcPr>
          <w:p w14:paraId="7E769E45" w14:textId="77777777" w:rsidR="001460F8" w:rsidRPr="00CC149B" w:rsidRDefault="001460F8" w:rsidP="00CC149B">
            <w:pPr>
              <w:spacing w:after="0" w:line="240" w:lineRule="auto"/>
              <w:rPr>
                <w:bCs/>
                <w:sz w:val="24"/>
                <w:szCs w:val="24"/>
                <w:lang w:val="ru-RU"/>
              </w:rPr>
            </w:pPr>
            <w:r w:rsidRPr="00CC149B">
              <w:rPr>
                <w:bCs/>
                <w:sz w:val="24"/>
                <w:szCs w:val="24"/>
                <w:lang w:val="ru-RU"/>
              </w:rPr>
              <w:t>№1</w:t>
            </w:r>
          </w:p>
        </w:tc>
        <w:tc>
          <w:tcPr>
            <w:tcW w:w="1751" w:type="dxa"/>
          </w:tcPr>
          <w:p w14:paraId="27A2B7F3" w14:textId="77777777" w:rsidR="001460F8" w:rsidRPr="00CC149B" w:rsidRDefault="001460F8" w:rsidP="00CC149B">
            <w:pPr>
              <w:spacing w:after="0" w:line="240" w:lineRule="auto"/>
              <w:rPr>
                <w:bCs/>
                <w:sz w:val="24"/>
                <w:szCs w:val="24"/>
                <w:lang w:val="ru-RU"/>
              </w:rPr>
            </w:pPr>
            <w:r w:rsidRPr="00CC149B">
              <w:rPr>
                <w:bCs/>
                <w:sz w:val="24"/>
                <w:szCs w:val="24"/>
                <w:lang w:val="ru-RU"/>
              </w:rPr>
              <w:t>№2</w:t>
            </w:r>
          </w:p>
        </w:tc>
        <w:tc>
          <w:tcPr>
            <w:tcW w:w="1843" w:type="dxa"/>
          </w:tcPr>
          <w:p w14:paraId="2877BAEC" w14:textId="77777777" w:rsidR="001460F8" w:rsidRPr="00CC149B" w:rsidRDefault="001460F8" w:rsidP="00CC149B">
            <w:pPr>
              <w:spacing w:after="0" w:line="240" w:lineRule="auto"/>
              <w:rPr>
                <w:bCs/>
                <w:sz w:val="24"/>
                <w:szCs w:val="24"/>
                <w:lang w:val="ru-RU"/>
              </w:rPr>
            </w:pPr>
            <w:r w:rsidRPr="00CC149B">
              <w:rPr>
                <w:bCs/>
                <w:sz w:val="24"/>
                <w:szCs w:val="24"/>
                <w:lang w:val="ru-RU"/>
              </w:rPr>
              <w:t>№3</w:t>
            </w:r>
          </w:p>
        </w:tc>
        <w:tc>
          <w:tcPr>
            <w:tcW w:w="1806" w:type="dxa"/>
          </w:tcPr>
          <w:p w14:paraId="144ABAD1" w14:textId="77777777" w:rsidR="001460F8" w:rsidRPr="00CC149B" w:rsidRDefault="001460F8" w:rsidP="00CC149B">
            <w:pPr>
              <w:spacing w:after="0" w:line="240" w:lineRule="auto"/>
              <w:rPr>
                <w:bCs/>
                <w:sz w:val="24"/>
                <w:szCs w:val="24"/>
                <w:lang w:val="ru-RU"/>
              </w:rPr>
            </w:pPr>
            <w:r w:rsidRPr="00CC149B">
              <w:rPr>
                <w:bCs/>
                <w:sz w:val="24"/>
                <w:szCs w:val="24"/>
                <w:lang w:val="ru-RU"/>
              </w:rPr>
              <w:t>№4</w:t>
            </w:r>
          </w:p>
        </w:tc>
      </w:tr>
      <w:tr w:rsidR="001460F8" w:rsidRPr="00421551" w14:paraId="7D276522" w14:textId="77777777" w:rsidTr="00CC149B">
        <w:trPr>
          <w:jc w:val="center"/>
        </w:trPr>
        <w:tc>
          <w:tcPr>
            <w:tcW w:w="2330" w:type="dxa"/>
            <w:vMerge/>
          </w:tcPr>
          <w:p w14:paraId="11C19E85" w14:textId="77777777" w:rsidR="001460F8" w:rsidRPr="00CC149B" w:rsidRDefault="001460F8" w:rsidP="00013F22">
            <w:pPr>
              <w:spacing w:after="0" w:line="240" w:lineRule="auto"/>
              <w:jc w:val="both"/>
              <w:rPr>
                <w:sz w:val="24"/>
                <w:szCs w:val="24"/>
                <w:lang w:val="kk-KZ"/>
              </w:rPr>
            </w:pPr>
          </w:p>
        </w:tc>
        <w:tc>
          <w:tcPr>
            <w:tcW w:w="1800" w:type="dxa"/>
          </w:tcPr>
          <w:p w14:paraId="4BEB11AF" w14:textId="4B8E06BA" w:rsidR="001460F8" w:rsidRPr="00CC149B" w:rsidRDefault="001460F8" w:rsidP="001460F8">
            <w:pPr>
              <w:spacing w:after="0" w:line="240" w:lineRule="auto"/>
              <w:rPr>
                <w:sz w:val="24"/>
                <w:szCs w:val="24"/>
              </w:rPr>
            </w:pPr>
            <w:r w:rsidRPr="00CC149B">
              <w:rPr>
                <w:sz w:val="24"/>
                <w:szCs w:val="24"/>
              </w:rPr>
              <w:t>70/30</w:t>
            </w:r>
          </w:p>
        </w:tc>
        <w:tc>
          <w:tcPr>
            <w:tcW w:w="1751" w:type="dxa"/>
          </w:tcPr>
          <w:p w14:paraId="1412375A" w14:textId="6A1B67A1" w:rsidR="001460F8" w:rsidRPr="00CC149B" w:rsidRDefault="001460F8" w:rsidP="001460F8">
            <w:pPr>
              <w:spacing w:after="0" w:line="240" w:lineRule="auto"/>
              <w:rPr>
                <w:sz w:val="24"/>
                <w:szCs w:val="24"/>
                <w:lang w:val="kk-KZ"/>
              </w:rPr>
            </w:pPr>
            <w:r w:rsidRPr="00CC149B">
              <w:rPr>
                <w:sz w:val="24"/>
                <w:szCs w:val="24"/>
              </w:rPr>
              <w:t xml:space="preserve">70/30 </w:t>
            </w:r>
            <w:r w:rsidRPr="00CC149B">
              <w:rPr>
                <w:sz w:val="24"/>
                <w:szCs w:val="24"/>
                <w:lang w:val="kk-KZ"/>
              </w:rPr>
              <w:t>өнген</w:t>
            </w:r>
            <w:r w:rsidRPr="00CC149B">
              <w:rPr>
                <w:sz w:val="24"/>
                <w:szCs w:val="24"/>
              </w:rPr>
              <w:t xml:space="preserve"> </w:t>
            </w:r>
            <w:proofErr w:type="spellStart"/>
            <w:r w:rsidRPr="00CC149B">
              <w:rPr>
                <w:sz w:val="24"/>
                <w:szCs w:val="24"/>
              </w:rPr>
              <w:t>со</w:t>
            </w:r>
            <w:proofErr w:type="spellEnd"/>
            <w:r w:rsidRPr="00CC149B">
              <w:rPr>
                <w:sz w:val="24"/>
                <w:szCs w:val="24"/>
                <w:lang w:val="kk-KZ"/>
              </w:rPr>
              <w:t>я</w:t>
            </w:r>
          </w:p>
        </w:tc>
        <w:tc>
          <w:tcPr>
            <w:tcW w:w="1843" w:type="dxa"/>
          </w:tcPr>
          <w:p w14:paraId="19E223D5" w14:textId="3BEE1526" w:rsidR="001460F8" w:rsidRPr="00CC149B" w:rsidRDefault="001460F8" w:rsidP="001460F8">
            <w:pPr>
              <w:spacing w:after="0" w:line="240" w:lineRule="auto"/>
              <w:rPr>
                <w:sz w:val="24"/>
                <w:szCs w:val="24"/>
              </w:rPr>
            </w:pPr>
            <w:r w:rsidRPr="00CC149B">
              <w:rPr>
                <w:sz w:val="24"/>
                <w:szCs w:val="24"/>
              </w:rPr>
              <w:t>85/15</w:t>
            </w:r>
          </w:p>
        </w:tc>
        <w:tc>
          <w:tcPr>
            <w:tcW w:w="1806" w:type="dxa"/>
          </w:tcPr>
          <w:p w14:paraId="13855555" w14:textId="1F8ED0F7" w:rsidR="001460F8" w:rsidRPr="00CC149B" w:rsidRDefault="001460F8" w:rsidP="001460F8">
            <w:pPr>
              <w:spacing w:after="0" w:line="240" w:lineRule="auto"/>
              <w:rPr>
                <w:sz w:val="24"/>
                <w:szCs w:val="24"/>
              </w:rPr>
            </w:pPr>
            <w:r w:rsidRPr="00CC149B">
              <w:rPr>
                <w:sz w:val="24"/>
                <w:szCs w:val="24"/>
              </w:rPr>
              <w:t>85/15</w:t>
            </w:r>
            <w:r w:rsidRPr="00CC149B">
              <w:rPr>
                <w:sz w:val="24"/>
                <w:szCs w:val="24"/>
                <w:lang w:val="kk-KZ"/>
              </w:rPr>
              <w:t xml:space="preserve"> өнген </w:t>
            </w:r>
            <w:proofErr w:type="spellStart"/>
            <w:r w:rsidRPr="00CC149B">
              <w:rPr>
                <w:sz w:val="24"/>
                <w:szCs w:val="24"/>
              </w:rPr>
              <w:t>соя</w:t>
            </w:r>
            <w:proofErr w:type="spellEnd"/>
          </w:p>
        </w:tc>
      </w:tr>
      <w:tr w:rsidR="000234C5" w:rsidRPr="00421551" w14:paraId="29B9E17C" w14:textId="77777777" w:rsidTr="00CC149B">
        <w:trPr>
          <w:jc w:val="center"/>
        </w:trPr>
        <w:tc>
          <w:tcPr>
            <w:tcW w:w="2330" w:type="dxa"/>
          </w:tcPr>
          <w:p w14:paraId="62DBDBD4" w14:textId="77777777" w:rsidR="000234C5" w:rsidRPr="00CC149B" w:rsidRDefault="000234C5" w:rsidP="00013F22">
            <w:pPr>
              <w:spacing w:after="0" w:line="240" w:lineRule="auto"/>
              <w:jc w:val="both"/>
              <w:rPr>
                <w:sz w:val="24"/>
                <w:szCs w:val="24"/>
                <w:lang w:val="kk-KZ"/>
              </w:rPr>
            </w:pPr>
            <w:r w:rsidRPr="00CC149B">
              <w:rPr>
                <w:sz w:val="24"/>
                <w:szCs w:val="24"/>
                <w:lang w:val="kk-KZ"/>
              </w:rPr>
              <w:t>Құрғақ зат үлесі</w:t>
            </w:r>
          </w:p>
        </w:tc>
        <w:tc>
          <w:tcPr>
            <w:tcW w:w="1800" w:type="dxa"/>
          </w:tcPr>
          <w:p w14:paraId="278D4B87" w14:textId="77777777" w:rsidR="000234C5" w:rsidRPr="00CC149B" w:rsidRDefault="000234C5" w:rsidP="001460F8">
            <w:pPr>
              <w:spacing w:after="0" w:line="240" w:lineRule="auto"/>
              <w:rPr>
                <w:sz w:val="24"/>
                <w:szCs w:val="24"/>
              </w:rPr>
            </w:pPr>
            <w:r w:rsidRPr="00CC149B">
              <w:rPr>
                <w:sz w:val="24"/>
                <w:szCs w:val="24"/>
              </w:rPr>
              <w:t>45</w:t>
            </w:r>
            <w:r w:rsidRPr="00CC149B">
              <w:rPr>
                <w:sz w:val="24"/>
                <w:szCs w:val="24"/>
                <w:lang w:val="kk-KZ"/>
              </w:rPr>
              <w:t>,</w:t>
            </w:r>
            <w:r w:rsidRPr="00CC149B">
              <w:rPr>
                <w:sz w:val="24"/>
                <w:szCs w:val="24"/>
              </w:rPr>
              <w:t>31</w:t>
            </w:r>
          </w:p>
        </w:tc>
        <w:tc>
          <w:tcPr>
            <w:tcW w:w="1751" w:type="dxa"/>
          </w:tcPr>
          <w:p w14:paraId="72974904" w14:textId="77777777" w:rsidR="000234C5" w:rsidRPr="00CC149B" w:rsidRDefault="000234C5" w:rsidP="001460F8">
            <w:pPr>
              <w:spacing w:after="0" w:line="240" w:lineRule="auto"/>
              <w:rPr>
                <w:sz w:val="24"/>
                <w:szCs w:val="24"/>
              </w:rPr>
            </w:pPr>
            <w:r w:rsidRPr="00CC149B">
              <w:rPr>
                <w:sz w:val="24"/>
                <w:szCs w:val="24"/>
              </w:rPr>
              <w:t>43</w:t>
            </w:r>
            <w:r w:rsidRPr="00CC149B">
              <w:rPr>
                <w:sz w:val="24"/>
                <w:szCs w:val="24"/>
                <w:lang w:val="kk-KZ"/>
              </w:rPr>
              <w:t>,</w:t>
            </w:r>
            <w:r w:rsidRPr="00CC149B">
              <w:rPr>
                <w:sz w:val="24"/>
                <w:szCs w:val="24"/>
              </w:rPr>
              <w:t>45</w:t>
            </w:r>
          </w:p>
        </w:tc>
        <w:tc>
          <w:tcPr>
            <w:tcW w:w="1843" w:type="dxa"/>
          </w:tcPr>
          <w:p w14:paraId="30D90987" w14:textId="77777777" w:rsidR="000234C5" w:rsidRPr="00CC149B" w:rsidRDefault="000234C5" w:rsidP="001460F8">
            <w:pPr>
              <w:spacing w:after="0" w:line="240" w:lineRule="auto"/>
              <w:rPr>
                <w:sz w:val="24"/>
                <w:szCs w:val="24"/>
              </w:rPr>
            </w:pPr>
            <w:r w:rsidRPr="00CC149B">
              <w:rPr>
                <w:sz w:val="24"/>
                <w:szCs w:val="24"/>
              </w:rPr>
              <w:t>35</w:t>
            </w:r>
            <w:r w:rsidRPr="00CC149B">
              <w:rPr>
                <w:sz w:val="24"/>
                <w:szCs w:val="24"/>
                <w:lang w:val="kk-KZ"/>
              </w:rPr>
              <w:t>,</w:t>
            </w:r>
            <w:r w:rsidRPr="00CC149B">
              <w:rPr>
                <w:sz w:val="24"/>
                <w:szCs w:val="24"/>
              </w:rPr>
              <w:t>03</w:t>
            </w:r>
          </w:p>
        </w:tc>
        <w:tc>
          <w:tcPr>
            <w:tcW w:w="1806" w:type="dxa"/>
          </w:tcPr>
          <w:p w14:paraId="114F4940" w14:textId="77777777" w:rsidR="000234C5" w:rsidRPr="00CC149B" w:rsidRDefault="000234C5" w:rsidP="001460F8">
            <w:pPr>
              <w:spacing w:after="0" w:line="240" w:lineRule="auto"/>
              <w:rPr>
                <w:sz w:val="24"/>
                <w:szCs w:val="24"/>
              </w:rPr>
            </w:pPr>
            <w:r w:rsidRPr="00CC149B">
              <w:rPr>
                <w:sz w:val="24"/>
                <w:szCs w:val="24"/>
              </w:rPr>
              <w:t>33</w:t>
            </w:r>
            <w:r w:rsidRPr="00CC149B">
              <w:rPr>
                <w:sz w:val="24"/>
                <w:szCs w:val="24"/>
                <w:lang w:val="kk-KZ"/>
              </w:rPr>
              <w:t>,</w:t>
            </w:r>
            <w:r w:rsidRPr="00CC149B">
              <w:rPr>
                <w:sz w:val="24"/>
                <w:szCs w:val="24"/>
              </w:rPr>
              <w:t>40</w:t>
            </w:r>
          </w:p>
        </w:tc>
      </w:tr>
      <w:tr w:rsidR="000234C5" w:rsidRPr="00421551" w14:paraId="3BDDBFE8" w14:textId="77777777" w:rsidTr="00CC149B">
        <w:trPr>
          <w:jc w:val="center"/>
        </w:trPr>
        <w:tc>
          <w:tcPr>
            <w:tcW w:w="2330" w:type="dxa"/>
          </w:tcPr>
          <w:p w14:paraId="5B0C2597" w14:textId="77777777" w:rsidR="000234C5" w:rsidRPr="00CC149B" w:rsidRDefault="000234C5" w:rsidP="00013F22">
            <w:pPr>
              <w:spacing w:after="0" w:line="240" w:lineRule="auto"/>
              <w:jc w:val="both"/>
              <w:rPr>
                <w:sz w:val="24"/>
                <w:szCs w:val="24"/>
                <w:lang w:val="kk-KZ"/>
              </w:rPr>
            </w:pPr>
            <w:r w:rsidRPr="00CC149B">
              <w:rPr>
                <w:sz w:val="24"/>
                <w:szCs w:val="24"/>
                <w:lang w:val="kk-KZ"/>
              </w:rPr>
              <w:t>Ақуыз</w:t>
            </w:r>
          </w:p>
        </w:tc>
        <w:tc>
          <w:tcPr>
            <w:tcW w:w="1800" w:type="dxa"/>
          </w:tcPr>
          <w:p w14:paraId="7C0AFFFF" w14:textId="77777777" w:rsidR="000234C5" w:rsidRPr="00CC149B" w:rsidRDefault="000234C5" w:rsidP="001460F8">
            <w:pPr>
              <w:spacing w:after="0" w:line="240" w:lineRule="auto"/>
              <w:rPr>
                <w:sz w:val="24"/>
                <w:szCs w:val="24"/>
              </w:rPr>
            </w:pPr>
            <w:r w:rsidRPr="00CC149B">
              <w:rPr>
                <w:sz w:val="24"/>
                <w:szCs w:val="24"/>
              </w:rPr>
              <w:t>29</w:t>
            </w:r>
            <w:r w:rsidRPr="00CC149B">
              <w:rPr>
                <w:sz w:val="24"/>
                <w:szCs w:val="24"/>
                <w:lang w:val="kk-KZ"/>
              </w:rPr>
              <w:t>,</w:t>
            </w:r>
            <w:r w:rsidRPr="00CC149B">
              <w:rPr>
                <w:sz w:val="24"/>
                <w:szCs w:val="24"/>
              </w:rPr>
              <w:t>49</w:t>
            </w:r>
          </w:p>
        </w:tc>
        <w:tc>
          <w:tcPr>
            <w:tcW w:w="1751" w:type="dxa"/>
          </w:tcPr>
          <w:p w14:paraId="4D0BDA4A" w14:textId="77777777" w:rsidR="000234C5" w:rsidRPr="00CC149B" w:rsidRDefault="000234C5" w:rsidP="001460F8">
            <w:pPr>
              <w:spacing w:after="0" w:line="240" w:lineRule="auto"/>
              <w:rPr>
                <w:sz w:val="24"/>
                <w:szCs w:val="24"/>
              </w:rPr>
            </w:pPr>
            <w:r w:rsidRPr="00CC149B">
              <w:rPr>
                <w:sz w:val="24"/>
                <w:szCs w:val="24"/>
              </w:rPr>
              <w:t>27</w:t>
            </w:r>
            <w:r w:rsidRPr="00CC149B">
              <w:rPr>
                <w:sz w:val="24"/>
                <w:szCs w:val="24"/>
                <w:lang w:val="kk-KZ"/>
              </w:rPr>
              <w:t>,</w:t>
            </w:r>
            <w:r w:rsidRPr="00CC149B">
              <w:rPr>
                <w:sz w:val="24"/>
                <w:szCs w:val="24"/>
              </w:rPr>
              <w:t>18</w:t>
            </w:r>
          </w:p>
        </w:tc>
        <w:tc>
          <w:tcPr>
            <w:tcW w:w="1843" w:type="dxa"/>
          </w:tcPr>
          <w:p w14:paraId="5AC21E13" w14:textId="77777777" w:rsidR="000234C5" w:rsidRPr="00CC149B" w:rsidRDefault="000234C5" w:rsidP="001460F8">
            <w:pPr>
              <w:spacing w:after="0" w:line="240" w:lineRule="auto"/>
              <w:rPr>
                <w:sz w:val="24"/>
                <w:szCs w:val="24"/>
              </w:rPr>
            </w:pPr>
            <w:r w:rsidRPr="00CC149B">
              <w:rPr>
                <w:sz w:val="24"/>
                <w:szCs w:val="24"/>
              </w:rPr>
              <w:t>25</w:t>
            </w:r>
            <w:r w:rsidRPr="00CC149B">
              <w:rPr>
                <w:sz w:val="24"/>
                <w:szCs w:val="24"/>
                <w:lang w:val="kk-KZ"/>
              </w:rPr>
              <w:t>,</w:t>
            </w:r>
            <w:r w:rsidRPr="00CC149B">
              <w:rPr>
                <w:sz w:val="24"/>
                <w:szCs w:val="24"/>
              </w:rPr>
              <w:t>69</w:t>
            </w:r>
          </w:p>
        </w:tc>
        <w:tc>
          <w:tcPr>
            <w:tcW w:w="1806" w:type="dxa"/>
          </w:tcPr>
          <w:p w14:paraId="6408ACE5" w14:textId="77777777" w:rsidR="000234C5" w:rsidRPr="00CC149B" w:rsidRDefault="000234C5" w:rsidP="001460F8">
            <w:pPr>
              <w:spacing w:after="0" w:line="240" w:lineRule="auto"/>
              <w:rPr>
                <w:sz w:val="24"/>
                <w:szCs w:val="24"/>
              </w:rPr>
            </w:pPr>
            <w:r w:rsidRPr="00CC149B">
              <w:rPr>
                <w:sz w:val="24"/>
                <w:szCs w:val="24"/>
              </w:rPr>
              <w:t>24</w:t>
            </w:r>
            <w:r w:rsidRPr="00CC149B">
              <w:rPr>
                <w:sz w:val="24"/>
                <w:szCs w:val="24"/>
                <w:lang w:val="kk-KZ"/>
              </w:rPr>
              <w:t>,</w:t>
            </w:r>
            <w:r w:rsidRPr="00CC149B">
              <w:rPr>
                <w:sz w:val="24"/>
                <w:szCs w:val="24"/>
              </w:rPr>
              <w:t>37</w:t>
            </w:r>
          </w:p>
        </w:tc>
      </w:tr>
      <w:tr w:rsidR="000234C5" w:rsidRPr="00421551" w14:paraId="6242EB40" w14:textId="77777777" w:rsidTr="00CC149B">
        <w:trPr>
          <w:jc w:val="center"/>
        </w:trPr>
        <w:tc>
          <w:tcPr>
            <w:tcW w:w="2330" w:type="dxa"/>
          </w:tcPr>
          <w:p w14:paraId="451804A4" w14:textId="77777777" w:rsidR="000234C5" w:rsidRPr="00CC149B" w:rsidRDefault="000234C5" w:rsidP="00013F22">
            <w:pPr>
              <w:spacing w:after="0" w:line="240" w:lineRule="auto"/>
              <w:jc w:val="both"/>
              <w:rPr>
                <w:sz w:val="24"/>
                <w:szCs w:val="24"/>
                <w:lang w:val="kk-KZ"/>
              </w:rPr>
            </w:pPr>
            <w:r w:rsidRPr="00CC149B">
              <w:rPr>
                <w:sz w:val="24"/>
                <w:szCs w:val="24"/>
                <w:lang w:val="kk-KZ"/>
              </w:rPr>
              <w:t>Көмірсу</w:t>
            </w:r>
          </w:p>
        </w:tc>
        <w:tc>
          <w:tcPr>
            <w:tcW w:w="1800" w:type="dxa"/>
          </w:tcPr>
          <w:p w14:paraId="4576EDDB" w14:textId="77777777" w:rsidR="000234C5" w:rsidRPr="00CC149B" w:rsidRDefault="000234C5" w:rsidP="001460F8">
            <w:pPr>
              <w:spacing w:after="0" w:line="240" w:lineRule="auto"/>
              <w:rPr>
                <w:sz w:val="24"/>
                <w:szCs w:val="24"/>
              </w:rPr>
            </w:pPr>
            <w:r w:rsidRPr="00CC149B">
              <w:rPr>
                <w:sz w:val="24"/>
                <w:szCs w:val="24"/>
              </w:rPr>
              <w:t>11</w:t>
            </w:r>
            <w:r w:rsidRPr="00CC149B">
              <w:rPr>
                <w:sz w:val="24"/>
                <w:szCs w:val="24"/>
                <w:lang w:val="kk-KZ"/>
              </w:rPr>
              <w:t>,</w:t>
            </w:r>
            <w:r w:rsidRPr="00CC149B">
              <w:rPr>
                <w:sz w:val="24"/>
                <w:szCs w:val="24"/>
              </w:rPr>
              <w:t>12</w:t>
            </w:r>
          </w:p>
        </w:tc>
        <w:tc>
          <w:tcPr>
            <w:tcW w:w="1751" w:type="dxa"/>
          </w:tcPr>
          <w:p w14:paraId="7E8FC212" w14:textId="77777777" w:rsidR="000234C5" w:rsidRPr="00CC149B" w:rsidRDefault="000234C5" w:rsidP="001460F8">
            <w:pPr>
              <w:spacing w:after="0" w:line="240" w:lineRule="auto"/>
              <w:rPr>
                <w:sz w:val="24"/>
                <w:szCs w:val="24"/>
              </w:rPr>
            </w:pPr>
            <w:r w:rsidRPr="00CC149B">
              <w:rPr>
                <w:sz w:val="24"/>
                <w:szCs w:val="24"/>
              </w:rPr>
              <w:t>11</w:t>
            </w:r>
            <w:r w:rsidRPr="00CC149B">
              <w:rPr>
                <w:sz w:val="24"/>
                <w:szCs w:val="24"/>
                <w:lang w:val="kk-KZ"/>
              </w:rPr>
              <w:t>,</w:t>
            </w:r>
            <w:r w:rsidRPr="00CC149B">
              <w:rPr>
                <w:sz w:val="24"/>
                <w:szCs w:val="24"/>
              </w:rPr>
              <w:t>19</w:t>
            </w:r>
          </w:p>
        </w:tc>
        <w:tc>
          <w:tcPr>
            <w:tcW w:w="1843" w:type="dxa"/>
          </w:tcPr>
          <w:p w14:paraId="6C1532BC" w14:textId="77777777" w:rsidR="000234C5" w:rsidRPr="00CC149B" w:rsidRDefault="000234C5" w:rsidP="001460F8">
            <w:pPr>
              <w:spacing w:after="0" w:line="240" w:lineRule="auto"/>
              <w:rPr>
                <w:sz w:val="24"/>
                <w:szCs w:val="24"/>
              </w:rPr>
            </w:pPr>
            <w:r w:rsidRPr="00CC149B">
              <w:rPr>
                <w:sz w:val="24"/>
                <w:szCs w:val="24"/>
              </w:rPr>
              <w:t>4</w:t>
            </w:r>
            <w:r w:rsidRPr="00CC149B">
              <w:rPr>
                <w:sz w:val="24"/>
                <w:szCs w:val="24"/>
                <w:lang w:val="kk-KZ"/>
              </w:rPr>
              <w:t>,</w:t>
            </w:r>
            <w:r w:rsidRPr="00CC149B">
              <w:rPr>
                <w:sz w:val="24"/>
                <w:szCs w:val="24"/>
              </w:rPr>
              <w:t>48</w:t>
            </w:r>
          </w:p>
        </w:tc>
        <w:tc>
          <w:tcPr>
            <w:tcW w:w="1806" w:type="dxa"/>
          </w:tcPr>
          <w:p w14:paraId="04483C6E" w14:textId="77777777" w:rsidR="000234C5" w:rsidRPr="00CC149B" w:rsidRDefault="000234C5" w:rsidP="001460F8">
            <w:pPr>
              <w:spacing w:after="0" w:line="240" w:lineRule="auto"/>
              <w:rPr>
                <w:sz w:val="24"/>
                <w:szCs w:val="24"/>
              </w:rPr>
            </w:pPr>
            <w:r w:rsidRPr="00CC149B">
              <w:rPr>
                <w:sz w:val="24"/>
                <w:szCs w:val="24"/>
              </w:rPr>
              <w:t>4</w:t>
            </w:r>
            <w:r w:rsidRPr="00CC149B">
              <w:rPr>
                <w:sz w:val="24"/>
                <w:szCs w:val="24"/>
                <w:lang w:val="kk-KZ"/>
              </w:rPr>
              <w:t>,</w:t>
            </w:r>
            <w:r w:rsidRPr="00CC149B">
              <w:rPr>
                <w:sz w:val="24"/>
                <w:szCs w:val="24"/>
              </w:rPr>
              <w:t>79</w:t>
            </w:r>
          </w:p>
        </w:tc>
      </w:tr>
      <w:tr w:rsidR="000234C5" w:rsidRPr="00421551" w14:paraId="385674D2" w14:textId="77777777" w:rsidTr="00CC149B">
        <w:trPr>
          <w:jc w:val="center"/>
        </w:trPr>
        <w:tc>
          <w:tcPr>
            <w:tcW w:w="2330" w:type="dxa"/>
          </w:tcPr>
          <w:p w14:paraId="3C47E54B" w14:textId="77777777" w:rsidR="000234C5" w:rsidRPr="00CC149B" w:rsidRDefault="000234C5" w:rsidP="00013F22">
            <w:pPr>
              <w:spacing w:after="0" w:line="240" w:lineRule="auto"/>
              <w:jc w:val="both"/>
              <w:rPr>
                <w:sz w:val="24"/>
                <w:szCs w:val="24"/>
                <w:lang w:val="kk-KZ"/>
              </w:rPr>
            </w:pPr>
            <w:r w:rsidRPr="00CC149B">
              <w:rPr>
                <w:sz w:val="24"/>
                <w:szCs w:val="24"/>
                <w:lang w:val="kk-KZ"/>
              </w:rPr>
              <w:t>Май</w:t>
            </w:r>
          </w:p>
        </w:tc>
        <w:tc>
          <w:tcPr>
            <w:tcW w:w="1800" w:type="dxa"/>
          </w:tcPr>
          <w:p w14:paraId="2D344F6E" w14:textId="77777777" w:rsidR="000234C5" w:rsidRPr="00CC149B" w:rsidRDefault="000234C5" w:rsidP="001460F8">
            <w:pPr>
              <w:spacing w:after="0" w:line="240" w:lineRule="auto"/>
              <w:rPr>
                <w:sz w:val="24"/>
                <w:szCs w:val="24"/>
              </w:rPr>
            </w:pPr>
            <w:r w:rsidRPr="00CC149B">
              <w:rPr>
                <w:sz w:val="24"/>
                <w:szCs w:val="24"/>
              </w:rPr>
              <w:t>2</w:t>
            </w:r>
            <w:r w:rsidRPr="00CC149B">
              <w:rPr>
                <w:sz w:val="24"/>
                <w:szCs w:val="24"/>
                <w:lang w:val="kk-KZ"/>
              </w:rPr>
              <w:t>,</w:t>
            </w:r>
            <w:r w:rsidRPr="00CC149B">
              <w:rPr>
                <w:sz w:val="24"/>
                <w:szCs w:val="24"/>
              </w:rPr>
              <w:t>17</w:t>
            </w:r>
          </w:p>
        </w:tc>
        <w:tc>
          <w:tcPr>
            <w:tcW w:w="1751" w:type="dxa"/>
          </w:tcPr>
          <w:p w14:paraId="4AD7F8FD" w14:textId="77777777" w:rsidR="000234C5" w:rsidRPr="00CC149B" w:rsidRDefault="000234C5" w:rsidP="001460F8">
            <w:pPr>
              <w:spacing w:after="0" w:line="240" w:lineRule="auto"/>
              <w:rPr>
                <w:sz w:val="24"/>
                <w:szCs w:val="24"/>
              </w:rPr>
            </w:pPr>
            <w:r w:rsidRPr="00CC149B">
              <w:rPr>
                <w:sz w:val="24"/>
                <w:szCs w:val="24"/>
              </w:rPr>
              <w:t>2</w:t>
            </w:r>
            <w:r w:rsidRPr="00CC149B">
              <w:rPr>
                <w:sz w:val="24"/>
                <w:szCs w:val="24"/>
                <w:lang w:val="kk-KZ"/>
              </w:rPr>
              <w:t>,</w:t>
            </w:r>
            <w:r w:rsidRPr="00CC149B">
              <w:rPr>
                <w:sz w:val="24"/>
                <w:szCs w:val="24"/>
              </w:rPr>
              <w:t>85</w:t>
            </w:r>
          </w:p>
        </w:tc>
        <w:tc>
          <w:tcPr>
            <w:tcW w:w="1843" w:type="dxa"/>
          </w:tcPr>
          <w:p w14:paraId="5A77ED6E" w14:textId="77777777" w:rsidR="000234C5" w:rsidRPr="00CC149B" w:rsidRDefault="000234C5" w:rsidP="001460F8">
            <w:pPr>
              <w:spacing w:after="0" w:line="240" w:lineRule="auto"/>
              <w:rPr>
                <w:sz w:val="24"/>
                <w:szCs w:val="24"/>
              </w:rPr>
            </w:pPr>
            <w:r w:rsidRPr="00CC149B">
              <w:rPr>
                <w:sz w:val="24"/>
                <w:szCs w:val="24"/>
              </w:rPr>
              <w:t>3</w:t>
            </w:r>
            <w:r w:rsidRPr="00CC149B">
              <w:rPr>
                <w:sz w:val="24"/>
                <w:szCs w:val="24"/>
                <w:lang w:val="kk-KZ"/>
              </w:rPr>
              <w:t>,</w:t>
            </w:r>
            <w:r w:rsidRPr="00CC149B">
              <w:rPr>
                <w:sz w:val="24"/>
                <w:szCs w:val="24"/>
              </w:rPr>
              <w:t>20</w:t>
            </w:r>
          </w:p>
        </w:tc>
        <w:tc>
          <w:tcPr>
            <w:tcW w:w="1806" w:type="dxa"/>
          </w:tcPr>
          <w:p w14:paraId="45DC87E7" w14:textId="77777777" w:rsidR="000234C5" w:rsidRPr="00CC149B" w:rsidRDefault="000234C5" w:rsidP="001460F8">
            <w:pPr>
              <w:spacing w:after="0" w:line="240" w:lineRule="auto"/>
              <w:rPr>
                <w:sz w:val="24"/>
                <w:szCs w:val="24"/>
              </w:rPr>
            </w:pPr>
            <w:r w:rsidRPr="00CC149B">
              <w:rPr>
                <w:sz w:val="24"/>
                <w:szCs w:val="24"/>
              </w:rPr>
              <w:t>2</w:t>
            </w:r>
            <w:r w:rsidRPr="00CC149B">
              <w:rPr>
                <w:sz w:val="24"/>
                <w:szCs w:val="24"/>
                <w:lang w:val="kk-KZ"/>
              </w:rPr>
              <w:t>,</w:t>
            </w:r>
            <w:r w:rsidRPr="00CC149B">
              <w:rPr>
                <w:sz w:val="24"/>
                <w:szCs w:val="24"/>
              </w:rPr>
              <w:t>52</w:t>
            </w:r>
          </w:p>
        </w:tc>
      </w:tr>
      <w:tr w:rsidR="000234C5" w:rsidRPr="00421551" w14:paraId="103CB056" w14:textId="77777777" w:rsidTr="00CC149B">
        <w:trPr>
          <w:jc w:val="center"/>
        </w:trPr>
        <w:tc>
          <w:tcPr>
            <w:tcW w:w="2330" w:type="dxa"/>
          </w:tcPr>
          <w:p w14:paraId="67CC7633" w14:textId="77777777" w:rsidR="000234C5" w:rsidRPr="00CC149B" w:rsidRDefault="000234C5" w:rsidP="00013F22">
            <w:pPr>
              <w:spacing w:after="0" w:line="240" w:lineRule="auto"/>
              <w:jc w:val="both"/>
              <w:rPr>
                <w:sz w:val="24"/>
                <w:szCs w:val="24"/>
              </w:rPr>
            </w:pPr>
            <w:r w:rsidRPr="00CC149B">
              <w:rPr>
                <w:sz w:val="24"/>
                <w:szCs w:val="24"/>
                <w:lang w:val="kk-KZ"/>
              </w:rPr>
              <w:t>Натрий</w:t>
            </w:r>
            <w:r w:rsidRPr="00CC149B">
              <w:rPr>
                <w:sz w:val="24"/>
                <w:szCs w:val="24"/>
              </w:rPr>
              <w:t xml:space="preserve"> (</w:t>
            </w:r>
            <w:r w:rsidRPr="00CC149B">
              <w:rPr>
                <w:sz w:val="24"/>
                <w:szCs w:val="24"/>
                <w:lang w:val="kk-KZ"/>
              </w:rPr>
              <w:t>мг</w:t>
            </w:r>
            <w:r w:rsidRPr="00CC149B">
              <w:rPr>
                <w:sz w:val="24"/>
                <w:szCs w:val="24"/>
              </w:rPr>
              <w:t>/100</w:t>
            </w:r>
            <w:r w:rsidRPr="00CC149B">
              <w:rPr>
                <w:sz w:val="24"/>
                <w:szCs w:val="24"/>
                <w:lang w:val="kk-KZ"/>
              </w:rPr>
              <w:t>г</w:t>
            </w:r>
            <w:r w:rsidRPr="00CC149B">
              <w:rPr>
                <w:sz w:val="24"/>
                <w:szCs w:val="24"/>
              </w:rPr>
              <w:t>)</w:t>
            </w:r>
          </w:p>
        </w:tc>
        <w:tc>
          <w:tcPr>
            <w:tcW w:w="1800" w:type="dxa"/>
          </w:tcPr>
          <w:p w14:paraId="29DF8188" w14:textId="77777777" w:rsidR="000234C5" w:rsidRPr="00CC149B" w:rsidRDefault="000234C5" w:rsidP="001460F8">
            <w:pPr>
              <w:spacing w:after="0" w:line="240" w:lineRule="auto"/>
              <w:rPr>
                <w:sz w:val="24"/>
                <w:szCs w:val="24"/>
              </w:rPr>
            </w:pPr>
            <w:r w:rsidRPr="00CC149B">
              <w:rPr>
                <w:sz w:val="24"/>
                <w:szCs w:val="24"/>
              </w:rPr>
              <w:t>45</w:t>
            </w:r>
            <w:r w:rsidRPr="00CC149B">
              <w:rPr>
                <w:sz w:val="24"/>
                <w:szCs w:val="24"/>
                <w:lang w:val="kk-KZ"/>
              </w:rPr>
              <w:t>,</w:t>
            </w:r>
            <w:r w:rsidRPr="00CC149B">
              <w:rPr>
                <w:sz w:val="24"/>
                <w:szCs w:val="24"/>
              </w:rPr>
              <w:t>18</w:t>
            </w:r>
          </w:p>
        </w:tc>
        <w:tc>
          <w:tcPr>
            <w:tcW w:w="1751" w:type="dxa"/>
          </w:tcPr>
          <w:p w14:paraId="7E7913AC" w14:textId="77777777" w:rsidR="000234C5" w:rsidRPr="00CC149B" w:rsidRDefault="000234C5" w:rsidP="001460F8">
            <w:pPr>
              <w:spacing w:after="0" w:line="240" w:lineRule="auto"/>
              <w:rPr>
                <w:sz w:val="24"/>
                <w:szCs w:val="24"/>
              </w:rPr>
            </w:pPr>
            <w:r w:rsidRPr="00CC149B">
              <w:rPr>
                <w:sz w:val="24"/>
                <w:szCs w:val="24"/>
              </w:rPr>
              <w:t>40</w:t>
            </w:r>
            <w:r w:rsidRPr="00CC149B">
              <w:rPr>
                <w:sz w:val="24"/>
                <w:szCs w:val="24"/>
                <w:lang w:val="kk-KZ"/>
              </w:rPr>
              <w:t>,</w:t>
            </w:r>
            <w:r w:rsidRPr="00CC149B">
              <w:rPr>
                <w:sz w:val="24"/>
                <w:szCs w:val="24"/>
              </w:rPr>
              <w:t>38</w:t>
            </w:r>
          </w:p>
        </w:tc>
        <w:tc>
          <w:tcPr>
            <w:tcW w:w="1843" w:type="dxa"/>
          </w:tcPr>
          <w:p w14:paraId="05F4A274" w14:textId="77777777" w:rsidR="000234C5" w:rsidRPr="00CC149B" w:rsidRDefault="000234C5" w:rsidP="001460F8">
            <w:pPr>
              <w:spacing w:after="0" w:line="240" w:lineRule="auto"/>
              <w:rPr>
                <w:sz w:val="24"/>
                <w:szCs w:val="24"/>
              </w:rPr>
            </w:pPr>
            <w:r w:rsidRPr="00CC149B">
              <w:rPr>
                <w:sz w:val="24"/>
                <w:szCs w:val="24"/>
              </w:rPr>
              <w:t>53</w:t>
            </w:r>
            <w:r w:rsidRPr="00CC149B">
              <w:rPr>
                <w:sz w:val="24"/>
                <w:szCs w:val="24"/>
                <w:lang w:val="kk-KZ"/>
              </w:rPr>
              <w:t>,</w:t>
            </w:r>
            <w:r w:rsidRPr="00CC149B">
              <w:rPr>
                <w:sz w:val="24"/>
                <w:szCs w:val="24"/>
              </w:rPr>
              <w:t>57</w:t>
            </w:r>
          </w:p>
        </w:tc>
        <w:tc>
          <w:tcPr>
            <w:tcW w:w="1806" w:type="dxa"/>
          </w:tcPr>
          <w:p w14:paraId="1508DE16" w14:textId="77777777" w:rsidR="000234C5" w:rsidRPr="00CC149B" w:rsidRDefault="000234C5" w:rsidP="001460F8">
            <w:pPr>
              <w:spacing w:after="0" w:line="240" w:lineRule="auto"/>
              <w:rPr>
                <w:sz w:val="24"/>
                <w:szCs w:val="24"/>
              </w:rPr>
            </w:pPr>
            <w:r w:rsidRPr="00CC149B">
              <w:rPr>
                <w:sz w:val="24"/>
                <w:szCs w:val="24"/>
              </w:rPr>
              <w:t>48</w:t>
            </w:r>
            <w:r w:rsidRPr="00CC149B">
              <w:rPr>
                <w:sz w:val="24"/>
                <w:szCs w:val="24"/>
                <w:lang w:val="kk-KZ"/>
              </w:rPr>
              <w:t>,</w:t>
            </w:r>
            <w:r w:rsidRPr="00CC149B">
              <w:rPr>
                <w:sz w:val="24"/>
                <w:szCs w:val="24"/>
              </w:rPr>
              <w:t>97</w:t>
            </w:r>
          </w:p>
        </w:tc>
      </w:tr>
      <w:tr w:rsidR="000234C5" w:rsidRPr="00421551" w14:paraId="14BA83CC" w14:textId="77777777" w:rsidTr="00CC149B">
        <w:trPr>
          <w:jc w:val="center"/>
        </w:trPr>
        <w:tc>
          <w:tcPr>
            <w:tcW w:w="2330" w:type="dxa"/>
          </w:tcPr>
          <w:p w14:paraId="03458B84" w14:textId="77777777" w:rsidR="000234C5" w:rsidRPr="00CC149B" w:rsidRDefault="000234C5" w:rsidP="00013F22">
            <w:pPr>
              <w:spacing w:after="0" w:line="240" w:lineRule="auto"/>
              <w:jc w:val="both"/>
              <w:rPr>
                <w:sz w:val="24"/>
                <w:szCs w:val="24"/>
                <w:lang w:val="kk-KZ"/>
              </w:rPr>
            </w:pPr>
            <w:r w:rsidRPr="00CC149B">
              <w:rPr>
                <w:sz w:val="24"/>
                <w:szCs w:val="24"/>
                <w:lang w:val="kk-KZ"/>
              </w:rPr>
              <w:t>Ккал/</w:t>
            </w:r>
            <w:r w:rsidRPr="00CC149B">
              <w:rPr>
                <w:sz w:val="24"/>
                <w:szCs w:val="24"/>
              </w:rPr>
              <w:t>100</w:t>
            </w:r>
            <w:r w:rsidRPr="00CC149B">
              <w:rPr>
                <w:sz w:val="24"/>
                <w:szCs w:val="24"/>
                <w:lang w:val="kk-KZ"/>
              </w:rPr>
              <w:t>г</w:t>
            </w:r>
          </w:p>
        </w:tc>
        <w:tc>
          <w:tcPr>
            <w:tcW w:w="1800" w:type="dxa"/>
          </w:tcPr>
          <w:p w14:paraId="1E060A3E" w14:textId="77777777" w:rsidR="000234C5" w:rsidRPr="00CC149B" w:rsidRDefault="000234C5" w:rsidP="001460F8">
            <w:pPr>
              <w:spacing w:after="0" w:line="240" w:lineRule="auto"/>
              <w:rPr>
                <w:sz w:val="24"/>
                <w:szCs w:val="24"/>
              </w:rPr>
            </w:pPr>
            <w:r w:rsidRPr="00CC149B">
              <w:rPr>
                <w:sz w:val="24"/>
                <w:szCs w:val="24"/>
              </w:rPr>
              <w:t>181</w:t>
            </w:r>
            <w:r w:rsidRPr="00CC149B">
              <w:rPr>
                <w:sz w:val="24"/>
                <w:szCs w:val="24"/>
                <w:lang w:val="kk-KZ"/>
              </w:rPr>
              <w:t>,</w:t>
            </w:r>
            <w:r w:rsidRPr="00CC149B">
              <w:rPr>
                <w:sz w:val="24"/>
                <w:szCs w:val="24"/>
              </w:rPr>
              <w:t>97</w:t>
            </w:r>
          </w:p>
        </w:tc>
        <w:tc>
          <w:tcPr>
            <w:tcW w:w="1751" w:type="dxa"/>
          </w:tcPr>
          <w:p w14:paraId="68C3A458" w14:textId="77777777" w:rsidR="000234C5" w:rsidRPr="00CC149B" w:rsidRDefault="000234C5" w:rsidP="001460F8">
            <w:pPr>
              <w:spacing w:after="0" w:line="240" w:lineRule="auto"/>
              <w:rPr>
                <w:sz w:val="24"/>
                <w:szCs w:val="24"/>
              </w:rPr>
            </w:pPr>
            <w:r w:rsidRPr="00CC149B">
              <w:rPr>
                <w:sz w:val="24"/>
                <w:szCs w:val="24"/>
              </w:rPr>
              <w:t>179</w:t>
            </w:r>
            <w:r w:rsidRPr="00CC149B">
              <w:rPr>
                <w:sz w:val="24"/>
                <w:szCs w:val="24"/>
                <w:lang w:val="kk-KZ"/>
              </w:rPr>
              <w:t>,</w:t>
            </w:r>
            <w:r w:rsidRPr="00CC149B">
              <w:rPr>
                <w:sz w:val="24"/>
                <w:szCs w:val="24"/>
              </w:rPr>
              <w:t>13</w:t>
            </w:r>
          </w:p>
        </w:tc>
        <w:tc>
          <w:tcPr>
            <w:tcW w:w="1843" w:type="dxa"/>
          </w:tcPr>
          <w:p w14:paraId="3484C12D" w14:textId="77777777" w:rsidR="000234C5" w:rsidRPr="00CC149B" w:rsidRDefault="000234C5" w:rsidP="001460F8">
            <w:pPr>
              <w:spacing w:after="0" w:line="240" w:lineRule="auto"/>
              <w:rPr>
                <w:sz w:val="24"/>
                <w:szCs w:val="24"/>
              </w:rPr>
            </w:pPr>
            <w:r w:rsidRPr="00CC149B">
              <w:rPr>
                <w:sz w:val="24"/>
                <w:szCs w:val="24"/>
              </w:rPr>
              <w:t>149</w:t>
            </w:r>
            <w:r w:rsidRPr="00CC149B">
              <w:rPr>
                <w:sz w:val="24"/>
                <w:szCs w:val="24"/>
                <w:lang w:val="kk-KZ"/>
              </w:rPr>
              <w:t>,</w:t>
            </w:r>
            <w:r w:rsidRPr="00CC149B">
              <w:rPr>
                <w:sz w:val="24"/>
                <w:szCs w:val="24"/>
              </w:rPr>
              <w:t>48</w:t>
            </w:r>
          </w:p>
        </w:tc>
        <w:tc>
          <w:tcPr>
            <w:tcW w:w="1806" w:type="dxa"/>
          </w:tcPr>
          <w:p w14:paraId="63F3A2D4" w14:textId="77777777" w:rsidR="000234C5" w:rsidRPr="00CC149B" w:rsidRDefault="000234C5" w:rsidP="001460F8">
            <w:pPr>
              <w:spacing w:after="0" w:line="240" w:lineRule="auto"/>
              <w:rPr>
                <w:sz w:val="24"/>
                <w:szCs w:val="24"/>
              </w:rPr>
            </w:pPr>
            <w:r w:rsidRPr="00CC149B">
              <w:rPr>
                <w:sz w:val="24"/>
                <w:szCs w:val="24"/>
              </w:rPr>
              <w:t>139</w:t>
            </w:r>
            <w:r w:rsidRPr="00CC149B">
              <w:rPr>
                <w:sz w:val="24"/>
                <w:szCs w:val="24"/>
                <w:lang w:val="kk-KZ"/>
              </w:rPr>
              <w:t>,</w:t>
            </w:r>
            <w:r w:rsidRPr="00CC149B">
              <w:rPr>
                <w:sz w:val="24"/>
                <w:szCs w:val="24"/>
              </w:rPr>
              <w:t>04</w:t>
            </w:r>
          </w:p>
        </w:tc>
      </w:tr>
    </w:tbl>
    <w:bookmarkEnd w:id="104"/>
    <w:p w14:paraId="2E436D7C" w14:textId="406AF6A1" w:rsidR="00562B21" w:rsidRPr="00421551" w:rsidRDefault="004C5C2E" w:rsidP="00CC149B">
      <w:pPr>
        <w:spacing w:after="0" w:line="240" w:lineRule="auto"/>
        <w:ind w:firstLine="709"/>
        <w:jc w:val="both"/>
        <w:rPr>
          <w:rFonts w:eastAsia="Times New Roman"/>
          <w:sz w:val="28"/>
          <w:szCs w:val="28"/>
          <w:lang w:val="kk-KZ" w:eastAsia="ru-RU"/>
        </w:rPr>
      </w:pPr>
      <w:r w:rsidRPr="00B6319E">
        <w:rPr>
          <w:rFonts w:eastAsia="Times New Roman"/>
          <w:sz w:val="28"/>
          <w:szCs w:val="28"/>
          <w:lang w:val="kk-KZ" w:eastAsia="ru-RU"/>
        </w:rPr>
        <w:lastRenderedPageBreak/>
        <w:t xml:space="preserve">Сонымен қатар </w:t>
      </w:r>
      <w:r w:rsidR="001A1A0F" w:rsidRPr="00B6319E">
        <w:rPr>
          <w:rFonts w:eastAsia="Times New Roman"/>
          <w:sz w:val="28"/>
          <w:szCs w:val="28"/>
          <w:lang w:val="kk-KZ" w:eastAsia="ru-RU"/>
        </w:rPr>
        <w:t xml:space="preserve"> ет шикізатының майлы-қышқылды құрамына</w:t>
      </w:r>
      <w:r w:rsidRPr="00B6319E">
        <w:rPr>
          <w:rFonts w:eastAsia="Times New Roman"/>
          <w:sz w:val="28"/>
          <w:szCs w:val="28"/>
          <w:lang w:val="kk-KZ" w:eastAsia="ru-RU"/>
        </w:rPr>
        <w:t xml:space="preserve"> да</w:t>
      </w:r>
      <w:r w:rsidR="001A1A0F" w:rsidRPr="00B6319E">
        <w:rPr>
          <w:rFonts w:eastAsia="Times New Roman"/>
          <w:sz w:val="28"/>
          <w:szCs w:val="28"/>
          <w:lang w:val="kk-KZ" w:eastAsia="ru-RU"/>
        </w:rPr>
        <w:t xml:space="preserve"> талдау жүргізілді (</w:t>
      </w:r>
      <w:r w:rsidR="00B6319E" w:rsidRPr="00B6319E">
        <w:rPr>
          <w:rFonts w:eastAsia="Times New Roman"/>
          <w:sz w:val="28"/>
          <w:szCs w:val="28"/>
          <w:lang w:val="kk-KZ" w:eastAsia="ru-RU"/>
        </w:rPr>
        <w:t>1</w:t>
      </w:r>
      <w:r w:rsidR="00E07D85">
        <w:rPr>
          <w:rFonts w:eastAsia="Times New Roman"/>
          <w:sz w:val="28"/>
          <w:szCs w:val="28"/>
          <w:lang w:val="kk-KZ" w:eastAsia="ru-RU"/>
        </w:rPr>
        <w:t>3</w:t>
      </w:r>
      <w:r w:rsidR="001A1A0F" w:rsidRPr="00B6319E">
        <w:rPr>
          <w:rFonts w:eastAsia="Times New Roman"/>
          <w:sz w:val="28"/>
          <w:szCs w:val="28"/>
          <w:lang w:val="kk-KZ" w:eastAsia="ru-RU"/>
        </w:rPr>
        <w:t>-кесте).</w:t>
      </w:r>
    </w:p>
    <w:p w14:paraId="6BCBEA5D"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Құс еті мен оны қайта өңдеу өнімдері адамның тамақтану рационында маңызды орын алады, жоғары сапалы ақуыз, май қышқылдары, витаминдер, микро және макроэлементтер көзі болып табылады. </w:t>
      </w:r>
    </w:p>
    <w:p w14:paraId="08EAD418"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Құрамында соя ұны бар әзірленетін тартылған ет неғұрлым толық биологиялық бағалау үшін майлы-қышқыл құрамына талдау жүргізу қажет. Липидті құрамға оның тағамдық құндылығы байланысты, өйткені ет өнімінің липидтері оның ерекше дәмін, биологиялық құндылығы мен шырынын қамтамасыз етеді.</w:t>
      </w:r>
    </w:p>
    <w:p w14:paraId="33D75C2F"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Май қышқылдарының 2 түрі – қаныққан (шекті) және қанықпаған (күтпеген).</w:t>
      </w:r>
    </w:p>
    <w:p w14:paraId="67F84B24"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Бройлер құс етінде көп мөлшерде полиқанықпаған май қышқылдарының тармақталған тізбегі және көміртегі атомдарының тақ саны бар. Полиқанықпаған май қышқылдарының – линолев және линолен қышқылдарының болуына ерекше көңіл бөледі. Ал линол және линолен қышқылдары алмастырылмайтын май қышқылдарына жатады, өйткені адам ағзасында синтезделуі мүмкін емес.</w:t>
      </w:r>
    </w:p>
    <w:p w14:paraId="3B679CA3"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Полиқанықпаған қышқылдар-линоль және линолен бірге F витаминін (ағылшын тілінен "fаt", бұл "май" дегенді білдіреді) ұсынады, ол адам ағзасындағы көптеген биохимиялық процестердің қалыпты өтуі үшін қажет. F витаминіне витамин тәрізді және гормон тәрізді әсер тән, өйткені оның адам рационында жеткілікті мөлшерде болуы гиповитаминоз белгілерін жоюға ықпал етеді.</w:t>
      </w:r>
    </w:p>
    <w:p w14:paraId="10F0FD06"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Қанық май қышқылдарының құрамы анықталды – олардың ағзадағы негізгі функциясы-бұл энергетикалық материал.</w:t>
      </w:r>
    </w:p>
    <w:p w14:paraId="08278090"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Осы майларды шексіз тұтыну әртүрлі бұзылулар мен ауруларға әкеледі, мысалы, қандағы холестерин деңгейінің жоғарылауы, майлар мен т. б. алмасуының бұзылуы.</w:t>
      </w:r>
    </w:p>
    <w:p w14:paraId="6E7BBC52"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 Моноқанықпаған (МҚМҚ) (көміртегі атомдары арасындағы бір қос байланыспен) көміртегі атомдары арасындағы бір қанықпаған сутегімен байланысты қамтиды. Ең көп таралған түрлерге акрил, олеин, элаидин, эрук қышқылы жатады.</w:t>
      </w:r>
    </w:p>
    <w:p w14:paraId="1BF495D8"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Полиқанықпаған май қышқылдары (ПҚМҚ) – көміртегі атомдары арасындағы екі және одан да көп қос байланыстары бар, мысалы, арахидон қышқылында 4 қос байланыс бар. Олардың ішінде: линолев, линолен, арахидон қышқылы – ең көп таралған. </w:t>
      </w:r>
    </w:p>
    <w:p w14:paraId="11254348" w14:textId="77777777" w:rsidR="00562B21" w:rsidRPr="00421551"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Олар қос (үш) байланыстардың санымен ерекшеленеді. МҚМҚ-да мұндай байланыс тек бір ғана, ал ПҚМҚ-да олар бірнеше. Қазіргі уақытта полиқанықпаған май қышқылдары барлық қанықпаған майлардың ең пайдалысы деп аталады.</w:t>
      </w:r>
      <w:r w:rsidRPr="00421551">
        <w:rPr>
          <w:rFonts w:eastAsia="Times New Roman"/>
          <w:sz w:val="28"/>
          <w:szCs w:val="28"/>
          <w:lang w:val="kk-KZ" w:eastAsia="ru-RU"/>
        </w:rPr>
        <w:tab/>
      </w:r>
    </w:p>
    <w:p w14:paraId="344CCD6D" w14:textId="543017DD" w:rsidR="00290268" w:rsidRPr="00CC149B" w:rsidRDefault="00562B21" w:rsidP="00CC149B">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Май қышқылдарының оңтайлы арақатынасы анықталды: 10% ПҚМҚ, 30% қаныққан май қышқылдары және 60% моноқанықпаған май қышқылдары. Бұл рационда 1/3 өсімдік және 2/3 жануар майын пайдалану кезінде қамтамасыз етіледі.   Соя ұнын қосып, ет турамасының май қышқылдық құрамын талдау </w:t>
      </w:r>
      <w:r w:rsidR="00B6319E">
        <w:rPr>
          <w:rFonts w:eastAsia="Times New Roman"/>
          <w:sz w:val="28"/>
          <w:szCs w:val="28"/>
          <w:lang w:val="kk-KZ" w:eastAsia="ru-RU"/>
        </w:rPr>
        <w:t>1</w:t>
      </w:r>
      <w:r w:rsidR="00E07D85">
        <w:rPr>
          <w:rFonts w:eastAsia="Times New Roman"/>
          <w:sz w:val="28"/>
          <w:szCs w:val="28"/>
          <w:lang w:val="kk-KZ" w:eastAsia="ru-RU"/>
        </w:rPr>
        <w:t>4</w:t>
      </w:r>
      <w:r w:rsidRPr="00421551">
        <w:rPr>
          <w:rFonts w:eastAsia="Times New Roman"/>
          <w:sz w:val="28"/>
          <w:szCs w:val="28"/>
          <w:lang w:val="kk-KZ" w:eastAsia="ru-RU"/>
        </w:rPr>
        <w:t xml:space="preserve">-кестеде және </w:t>
      </w:r>
      <w:r w:rsidR="00E07D85">
        <w:rPr>
          <w:rFonts w:eastAsia="Times New Roman"/>
          <w:sz w:val="28"/>
          <w:szCs w:val="28"/>
          <w:lang w:val="kk-KZ" w:eastAsia="ru-RU"/>
        </w:rPr>
        <w:t>10</w:t>
      </w:r>
      <w:r w:rsidRPr="00421551">
        <w:rPr>
          <w:rFonts w:eastAsia="Times New Roman"/>
          <w:sz w:val="28"/>
          <w:szCs w:val="28"/>
          <w:lang w:val="kk-KZ" w:eastAsia="ru-RU"/>
        </w:rPr>
        <w:t xml:space="preserve">-суретте келтірілген. </w:t>
      </w:r>
    </w:p>
    <w:p w14:paraId="4369AAB6" w14:textId="08EA2F74" w:rsidR="002300CE" w:rsidRDefault="003C0F7A" w:rsidP="001460F8">
      <w:pPr>
        <w:spacing w:after="0" w:line="240" w:lineRule="auto"/>
        <w:jc w:val="both"/>
        <w:rPr>
          <w:sz w:val="28"/>
          <w:szCs w:val="28"/>
          <w:lang w:val="kk-KZ"/>
        </w:rPr>
      </w:pPr>
      <w:r>
        <w:rPr>
          <w:sz w:val="28"/>
          <w:szCs w:val="28"/>
          <w:lang w:val="kk-KZ"/>
        </w:rPr>
        <w:lastRenderedPageBreak/>
        <w:t xml:space="preserve">Кесте </w:t>
      </w:r>
      <w:r w:rsidR="00B6319E">
        <w:rPr>
          <w:sz w:val="28"/>
          <w:szCs w:val="28"/>
          <w:lang w:val="kk-KZ"/>
        </w:rPr>
        <w:t>1</w:t>
      </w:r>
      <w:r w:rsidR="00E07D85">
        <w:rPr>
          <w:sz w:val="28"/>
          <w:szCs w:val="28"/>
          <w:lang w:val="kk-KZ"/>
        </w:rPr>
        <w:t>4</w:t>
      </w:r>
      <w:r w:rsidR="002300CE">
        <w:rPr>
          <w:sz w:val="28"/>
          <w:szCs w:val="28"/>
          <w:lang w:val="kk-KZ"/>
        </w:rPr>
        <w:t xml:space="preserve"> – Зерттелетін үлгілердің май қышқылдық құрамының өзгерісі</w:t>
      </w:r>
    </w:p>
    <w:p w14:paraId="1CA33714" w14:textId="77777777" w:rsidR="001460F8" w:rsidRPr="00C71BBD" w:rsidRDefault="001460F8" w:rsidP="001460F8">
      <w:pPr>
        <w:spacing w:after="0" w:line="240" w:lineRule="auto"/>
        <w:jc w:val="both"/>
        <w:rPr>
          <w:sz w:val="28"/>
          <w:szCs w:val="28"/>
          <w:lang w:val="kk-KZ"/>
        </w:rPr>
      </w:pPr>
    </w:p>
    <w:tbl>
      <w:tblPr>
        <w:tblStyle w:val="TableGrid"/>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1613"/>
        <w:gridCol w:w="1613"/>
        <w:gridCol w:w="1887"/>
        <w:gridCol w:w="2101"/>
      </w:tblGrid>
      <w:tr w:rsidR="002300CE" w14:paraId="53AAB16F" w14:textId="77777777" w:rsidTr="00CC149B">
        <w:trPr>
          <w:jc w:val="center"/>
        </w:trPr>
        <w:tc>
          <w:tcPr>
            <w:tcW w:w="2321" w:type="dxa"/>
            <w:tcBorders>
              <w:top w:val="single" w:sz="4" w:space="0" w:color="auto"/>
              <w:left w:val="single" w:sz="4" w:space="0" w:color="auto"/>
              <w:bottom w:val="single" w:sz="4" w:space="0" w:color="auto"/>
              <w:right w:val="single" w:sz="4" w:space="0" w:color="auto"/>
            </w:tcBorders>
            <w:hideMark/>
          </w:tcPr>
          <w:p w14:paraId="47C6D0A6" w14:textId="77777777" w:rsidR="002300CE" w:rsidRPr="00CC149B" w:rsidRDefault="002300CE" w:rsidP="00CC149B">
            <w:pPr>
              <w:spacing w:after="0" w:line="240" w:lineRule="auto"/>
              <w:ind w:left="-719" w:firstLine="719"/>
              <w:jc w:val="both"/>
              <w:rPr>
                <w:sz w:val="24"/>
                <w:szCs w:val="24"/>
              </w:rPr>
            </w:pPr>
            <w:r w:rsidRPr="00CC149B">
              <w:rPr>
                <w:sz w:val="24"/>
                <w:szCs w:val="24"/>
                <w:lang w:val="kk-KZ"/>
              </w:rPr>
              <w:t xml:space="preserve">Көрсеткіштер, </w:t>
            </w:r>
            <w:r w:rsidRPr="00CC149B">
              <w:rPr>
                <w:sz w:val="24"/>
                <w:szCs w:val="24"/>
              </w:rPr>
              <w:t>(%)</w:t>
            </w:r>
          </w:p>
        </w:tc>
        <w:tc>
          <w:tcPr>
            <w:tcW w:w="1613" w:type="dxa"/>
            <w:tcBorders>
              <w:top w:val="single" w:sz="4" w:space="0" w:color="auto"/>
              <w:left w:val="single" w:sz="4" w:space="0" w:color="auto"/>
              <w:bottom w:val="single" w:sz="4" w:space="0" w:color="auto"/>
              <w:right w:val="single" w:sz="4" w:space="0" w:color="auto"/>
            </w:tcBorders>
            <w:hideMark/>
          </w:tcPr>
          <w:p w14:paraId="313F438D" w14:textId="77777777" w:rsidR="002300CE" w:rsidRPr="00CC149B" w:rsidRDefault="002300CE" w:rsidP="00CC149B">
            <w:pPr>
              <w:spacing w:after="0" w:line="240" w:lineRule="auto"/>
              <w:ind w:left="-719" w:firstLine="719"/>
              <w:rPr>
                <w:sz w:val="24"/>
                <w:szCs w:val="24"/>
              </w:rPr>
            </w:pPr>
            <w:r w:rsidRPr="00CC149B">
              <w:rPr>
                <w:sz w:val="24"/>
                <w:szCs w:val="24"/>
              </w:rPr>
              <w:t>№1</w:t>
            </w:r>
          </w:p>
        </w:tc>
        <w:tc>
          <w:tcPr>
            <w:tcW w:w="1613" w:type="dxa"/>
            <w:tcBorders>
              <w:top w:val="single" w:sz="4" w:space="0" w:color="auto"/>
              <w:left w:val="single" w:sz="4" w:space="0" w:color="auto"/>
              <w:bottom w:val="single" w:sz="4" w:space="0" w:color="auto"/>
              <w:right w:val="single" w:sz="4" w:space="0" w:color="auto"/>
            </w:tcBorders>
            <w:hideMark/>
          </w:tcPr>
          <w:p w14:paraId="630F4A7E" w14:textId="77777777" w:rsidR="002300CE" w:rsidRPr="00CC149B" w:rsidRDefault="002300CE" w:rsidP="00CC149B">
            <w:pPr>
              <w:spacing w:after="0" w:line="240" w:lineRule="auto"/>
              <w:ind w:left="-719" w:firstLine="719"/>
              <w:rPr>
                <w:sz w:val="24"/>
                <w:szCs w:val="24"/>
              </w:rPr>
            </w:pPr>
            <w:r w:rsidRPr="00CC149B">
              <w:rPr>
                <w:sz w:val="24"/>
                <w:szCs w:val="24"/>
              </w:rPr>
              <w:t>№2</w:t>
            </w:r>
          </w:p>
        </w:tc>
        <w:tc>
          <w:tcPr>
            <w:tcW w:w="1887" w:type="dxa"/>
            <w:tcBorders>
              <w:top w:val="single" w:sz="4" w:space="0" w:color="auto"/>
              <w:left w:val="single" w:sz="4" w:space="0" w:color="auto"/>
              <w:bottom w:val="single" w:sz="4" w:space="0" w:color="auto"/>
              <w:right w:val="single" w:sz="4" w:space="0" w:color="auto"/>
            </w:tcBorders>
            <w:hideMark/>
          </w:tcPr>
          <w:p w14:paraId="5CA9AE8B" w14:textId="77777777" w:rsidR="002300CE" w:rsidRPr="00CC149B" w:rsidRDefault="002300CE" w:rsidP="00CC149B">
            <w:pPr>
              <w:spacing w:after="0" w:line="240" w:lineRule="auto"/>
              <w:ind w:left="-719" w:firstLine="719"/>
              <w:rPr>
                <w:sz w:val="24"/>
                <w:szCs w:val="24"/>
              </w:rPr>
            </w:pPr>
            <w:r w:rsidRPr="00CC149B">
              <w:rPr>
                <w:sz w:val="24"/>
                <w:szCs w:val="24"/>
              </w:rPr>
              <w:t>№3</w:t>
            </w:r>
          </w:p>
        </w:tc>
        <w:tc>
          <w:tcPr>
            <w:tcW w:w="2101" w:type="dxa"/>
            <w:tcBorders>
              <w:top w:val="single" w:sz="4" w:space="0" w:color="auto"/>
              <w:left w:val="single" w:sz="4" w:space="0" w:color="auto"/>
              <w:bottom w:val="single" w:sz="4" w:space="0" w:color="auto"/>
              <w:right w:val="single" w:sz="4" w:space="0" w:color="auto"/>
            </w:tcBorders>
            <w:hideMark/>
          </w:tcPr>
          <w:p w14:paraId="749A047A" w14:textId="77777777" w:rsidR="002300CE" w:rsidRPr="00CC149B" w:rsidRDefault="002300CE" w:rsidP="00CC149B">
            <w:pPr>
              <w:spacing w:after="0" w:line="240" w:lineRule="auto"/>
              <w:ind w:left="-719" w:firstLine="719"/>
              <w:rPr>
                <w:sz w:val="24"/>
                <w:szCs w:val="24"/>
              </w:rPr>
            </w:pPr>
            <w:r w:rsidRPr="00CC149B">
              <w:rPr>
                <w:sz w:val="24"/>
                <w:szCs w:val="24"/>
              </w:rPr>
              <w:t>№4</w:t>
            </w:r>
          </w:p>
        </w:tc>
      </w:tr>
      <w:tr w:rsidR="00893888" w14:paraId="16544786" w14:textId="77777777" w:rsidTr="00CC149B">
        <w:trPr>
          <w:jc w:val="center"/>
        </w:trPr>
        <w:tc>
          <w:tcPr>
            <w:tcW w:w="2321" w:type="dxa"/>
            <w:tcBorders>
              <w:top w:val="single" w:sz="4" w:space="0" w:color="auto"/>
              <w:left w:val="single" w:sz="4" w:space="0" w:color="auto"/>
              <w:bottom w:val="single" w:sz="4" w:space="0" w:color="auto"/>
              <w:right w:val="single" w:sz="4" w:space="0" w:color="auto"/>
            </w:tcBorders>
          </w:tcPr>
          <w:p w14:paraId="49A31B3C" w14:textId="77777777" w:rsidR="00893888" w:rsidRPr="00CC149B" w:rsidRDefault="00893888" w:rsidP="00CC149B">
            <w:pPr>
              <w:spacing w:after="0" w:line="240" w:lineRule="auto"/>
              <w:ind w:left="-719" w:firstLine="719"/>
              <w:jc w:val="both"/>
              <w:rPr>
                <w:sz w:val="24"/>
                <w:szCs w:val="24"/>
                <w:lang w:val="kk-KZ"/>
              </w:rPr>
            </w:pPr>
          </w:p>
        </w:tc>
        <w:tc>
          <w:tcPr>
            <w:tcW w:w="1613" w:type="dxa"/>
          </w:tcPr>
          <w:p w14:paraId="11589A33" w14:textId="3C84BE87" w:rsidR="00893888" w:rsidRPr="00CC149B" w:rsidRDefault="00893888" w:rsidP="00CC149B">
            <w:pPr>
              <w:spacing w:after="0" w:line="240" w:lineRule="auto"/>
              <w:ind w:left="-719" w:firstLine="719"/>
              <w:rPr>
                <w:sz w:val="24"/>
                <w:szCs w:val="24"/>
                <w:highlight w:val="yellow"/>
              </w:rPr>
            </w:pPr>
            <w:r w:rsidRPr="00CC149B">
              <w:rPr>
                <w:sz w:val="24"/>
                <w:szCs w:val="24"/>
              </w:rPr>
              <w:t>70/30</w:t>
            </w:r>
          </w:p>
        </w:tc>
        <w:tc>
          <w:tcPr>
            <w:tcW w:w="1613" w:type="dxa"/>
          </w:tcPr>
          <w:p w14:paraId="0F20625C" w14:textId="4336C1C0" w:rsidR="00893888" w:rsidRPr="00CC149B" w:rsidRDefault="00893888" w:rsidP="00CC149B">
            <w:pPr>
              <w:spacing w:after="0" w:line="240" w:lineRule="auto"/>
              <w:ind w:left="-719" w:firstLine="719"/>
              <w:rPr>
                <w:sz w:val="24"/>
                <w:szCs w:val="24"/>
                <w:highlight w:val="yellow"/>
              </w:rPr>
            </w:pPr>
            <w:r w:rsidRPr="00CC149B">
              <w:rPr>
                <w:sz w:val="24"/>
                <w:szCs w:val="24"/>
              </w:rPr>
              <w:t xml:space="preserve">70/30 </w:t>
            </w:r>
            <w:r w:rsidRPr="00CC149B">
              <w:rPr>
                <w:sz w:val="24"/>
                <w:szCs w:val="24"/>
                <w:lang w:val="kk-KZ"/>
              </w:rPr>
              <w:t>өнген</w:t>
            </w:r>
            <w:r w:rsidRPr="00CC149B">
              <w:rPr>
                <w:sz w:val="24"/>
                <w:szCs w:val="24"/>
              </w:rPr>
              <w:t xml:space="preserve"> </w:t>
            </w:r>
            <w:proofErr w:type="spellStart"/>
            <w:r w:rsidRPr="00CC149B">
              <w:rPr>
                <w:sz w:val="24"/>
                <w:szCs w:val="24"/>
              </w:rPr>
              <w:t>со</w:t>
            </w:r>
            <w:proofErr w:type="spellEnd"/>
            <w:r w:rsidRPr="00CC149B">
              <w:rPr>
                <w:sz w:val="24"/>
                <w:szCs w:val="24"/>
                <w:lang w:val="kk-KZ"/>
              </w:rPr>
              <w:t>я</w:t>
            </w:r>
          </w:p>
        </w:tc>
        <w:tc>
          <w:tcPr>
            <w:tcW w:w="1887" w:type="dxa"/>
          </w:tcPr>
          <w:p w14:paraId="686A1001" w14:textId="5606992B" w:rsidR="00893888" w:rsidRPr="00CC149B" w:rsidRDefault="00893888" w:rsidP="00CC149B">
            <w:pPr>
              <w:spacing w:after="0" w:line="240" w:lineRule="auto"/>
              <w:ind w:left="-719" w:firstLine="719"/>
              <w:rPr>
                <w:color w:val="FF0000"/>
                <w:sz w:val="24"/>
                <w:szCs w:val="24"/>
                <w:highlight w:val="yellow"/>
              </w:rPr>
            </w:pPr>
            <w:r w:rsidRPr="00CC149B">
              <w:rPr>
                <w:sz w:val="24"/>
                <w:szCs w:val="24"/>
              </w:rPr>
              <w:t>85/15</w:t>
            </w:r>
          </w:p>
        </w:tc>
        <w:tc>
          <w:tcPr>
            <w:tcW w:w="2101" w:type="dxa"/>
          </w:tcPr>
          <w:p w14:paraId="47F4D320" w14:textId="601258C7" w:rsidR="00893888" w:rsidRPr="00CC149B" w:rsidRDefault="00893888" w:rsidP="00CC149B">
            <w:pPr>
              <w:spacing w:after="0" w:line="240" w:lineRule="auto"/>
              <w:ind w:left="-719" w:firstLine="719"/>
              <w:rPr>
                <w:sz w:val="24"/>
                <w:szCs w:val="24"/>
                <w:highlight w:val="yellow"/>
              </w:rPr>
            </w:pPr>
            <w:r w:rsidRPr="00CC149B">
              <w:rPr>
                <w:sz w:val="24"/>
                <w:szCs w:val="24"/>
              </w:rPr>
              <w:t>85/15</w:t>
            </w:r>
            <w:r w:rsidRPr="00CC149B">
              <w:rPr>
                <w:sz w:val="24"/>
                <w:szCs w:val="24"/>
                <w:lang w:val="kk-KZ"/>
              </w:rPr>
              <w:t xml:space="preserve"> өнген </w:t>
            </w:r>
            <w:proofErr w:type="spellStart"/>
            <w:r w:rsidRPr="00CC149B">
              <w:rPr>
                <w:sz w:val="24"/>
                <w:szCs w:val="24"/>
              </w:rPr>
              <w:t>соя</w:t>
            </w:r>
            <w:proofErr w:type="spellEnd"/>
          </w:p>
        </w:tc>
      </w:tr>
      <w:tr w:rsidR="002300CE" w14:paraId="6AB17D60" w14:textId="77777777" w:rsidTr="00CC149B">
        <w:trPr>
          <w:jc w:val="center"/>
        </w:trPr>
        <w:tc>
          <w:tcPr>
            <w:tcW w:w="2321" w:type="dxa"/>
            <w:tcBorders>
              <w:top w:val="single" w:sz="4" w:space="0" w:color="auto"/>
              <w:left w:val="single" w:sz="4" w:space="0" w:color="auto"/>
              <w:bottom w:val="single" w:sz="4" w:space="0" w:color="auto"/>
              <w:right w:val="single" w:sz="4" w:space="0" w:color="auto"/>
            </w:tcBorders>
            <w:hideMark/>
          </w:tcPr>
          <w:p w14:paraId="5665C591" w14:textId="77777777" w:rsidR="002300CE" w:rsidRPr="00CC149B" w:rsidRDefault="002300CE" w:rsidP="00CC149B">
            <w:pPr>
              <w:spacing w:after="0" w:line="240" w:lineRule="auto"/>
              <w:ind w:left="-719" w:firstLine="719"/>
              <w:jc w:val="both"/>
              <w:rPr>
                <w:sz w:val="24"/>
                <w:szCs w:val="24"/>
                <w:lang w:val="kk-KZ"/>
              </w:rPr>
            </w:pPr>
            <w:r w:rsidRPr="00CC149B">
              <w:rPr>
                <w:sz w:val="24"/>
                <w:szCs w:val="24"/>
                <w:lang w:val="kk-KZ"/>
              </w:rPr>
              <w:t>Қаныққан май</w:t>
            </w:r>
          </w:p>
        </w:tc>
        <w:tc>
          <w:tcPr>
            <w:tcW w:w="1613" w:type="dxa"/>
            <w:tcBorders>
              <w:top w:val="single" w:sz="4" w:space="0" w:color="auto"/>
              <w:left w:val="single" w:sz="4" w:space="0" w:color="auto"/>
              <w:bottom w:val="single" w:sz="4" w:space="0" w:color="auto"/>
              <w:right w:val="single" w:sz="4" w:space="0" w:color="auto"/>
            </w:tcBorders>
            <w:hideMark/>
          </w:tcPr>
          <w:p w14:paraId="19592824" w14:textId="77777777" w:rsidR="002300CE" w:rsidRPr="00CC149B" w:rsidRDefault="002300CE" w:rsidP="00CC149B">
            <w:pPr>
              <w:spacing w:after="0" w:line="240" w:lineRule="auto"/>
              <w:ind w:left="-719" w:firstLine="719"/>
              <w:rPr>
                <w:sz w:val="24"/>
                <w:szCs w:val="24"/>
              </w:rPr>
            </w:pPr>
            <w:r w:rsidRPr="00CC149B">
              <w:rPr>
                <w:sz w:val="24"/>
                <w:szCs w:val="24"/>
              </w:rPr>
              <w:t>0</w:t>
            </w:r>
            <w:r w:rsidRPr="00CC149B">
              <w:rPr>
                <w:sz w:val="24"/>
                <w:szCs w:val="24"/>
                <w:lang w:val="kk-KZ"/>
              </w:rPr>
              <w:t>,</w:t>
            </w:r>
            <w:r w:rsidRPr="00CC149B">
              <w:rPr>
                <w:sz w:val="24"/>
                <w:szCs w:val="24"/>
              </w:rPr>
              <w:t>50</w:t>
            </w:r>
          </w:p>
        </w:tc>
        <w:tc>
          <w:tcPr>
            <w:tcW w:w="1613" w:type="dxa"/>
            <w:tcBorders>
              <w:top w:val="single" w:sz="4" w:space="0" w:color="auto"/>
              <w:left w:val="single" w:sz="4" w:space="0" w:color="auto"/>
              <w:bottom w:val="single" w:sz="4" w:space="0" w:color="auto"/>
              <w:right w:val="single" w:sz="4" w:space="0" w:color="auto"/>
            </w:tcBorders>
            <w:hideMark/>
          </w:tcPr>
          <w:p w14:paraId="0C65A61A" w14:textId="77777777" w:rsidR="002300CE" w:rsidRPr="00CC149B" w:rsidRDefault="002300CE" w:rsidP="00CC149B">
            <w:pPr>
              <w:spacing w:after="0" w:line="240" w:lineRule="auto"/>
              <w:ind w:left="-719" w:firstLine="719"/>
              <w:rPr>
                <w:sz w:val="24"/>
                <w:szCs w:val="24"/>
              </w:rPr>
            </w:pPr>
            <w:r w:rsidRPr="00CC149B">
              <w:rPr>
                <w:sz w:val="24"/>
                <w:szCs w:val="24"/>
              </w:rPr>
              <w:t>0</w:t>
            </w:r>
            <w:r w:rsidRPr="00CC149B">
              <w:rPr>
                <w:sz w:val="24"/>
                <w:szCs w:val="24"/>
                <w:lang w:val="kk-KZ"/>
              </w:rPr>
              <w:t>,</w:t>
            </w:r>
            <w:r w:rsidRPr="00CC149B">
              <w:rPr>
                <w:sz w:val="24"/>
                <w:szCs w:val="24"/>
              </w:rPr>
              <w:t>73</w:t>
            </w:r>
          </w:p>
        </w:tc>
        <w:tc>
          <w:tcPr>
            <w:tcW w:w="1887" w:type="dxa"/>
            <w:tcBorders>
              <w:top w:val="single" w:sz="4" w:space="0" w:color="auto"/>
              <w:left w:val="single" w:sz="4" w:space="0" w:color="auto"/>
              <w:bottom w:val="single" w:sz="4" w:space="0" w:color="auto"/>
              <w:right w:val="single" w:sz="4" w:space="0" w:color="auto"/>
            </w:tcBorders>
            <w:hideMark/>
          </w:tcPr>
          <w:p w14:paraId="32A1EFB0" w14:textId="77777777" w:rsidR="002300CE" w:rsidRPr="00CC149B" w:rsidRDefault="002300CE" w:rsidP="00CC149B">
            <w:pPr>
              <w:spacing w:after="0" w:line="240" w:lineRule="auto"/>
              <w:ind w:left="-719" w:firstLine="719"/>
              <w:rPr>
                <w:sz w:val="24"/>
                <w:szCs w:val="24"/>
              </w:rPr>
            </w:pPr>
            <w:r w:rsidRPr="00CC149B">
              <w:rPr>
                <w:sz w:val="24"/>
                <w:szCs w:val="24"/>
              </w:rPr>
              <w:t>0</w:t>
            </w:r>
            <w:r w:rsidRPr="00CC149B">
              <w:rPr>
                <w:sz w:val="24"/>
                <w:szCs w:val="24"/>
                <w:lang w:val="kk-KZ"/>
              </w:rPr>
              <w:t>,</w:t>
            </w:r>
            <w:r w:rsidRPr="00CC149B">
              <w:rPr>
                <w:sz w:val="24"/>
                <w:szCs w:val="24"/>
              </w:rPr>
              <w:t>82</w:t>
            </w:r>
          </w:p>
        </w:tc>
        <w:tc>
          <w:tcPr>
            <w:tcW w:w="2101" w:type="dxa"/>
            <w:tcBorders>
              <w:top w:val="single" w:sz="4" w:space="0" w:color="auto"/>
              <w:left w:val="single" w:sz="4" w:space="0" w:color="auto"/>
              <w:bottom w:val="single" w:sz="4" w:space="0" w:color="auto"/>
              <w:right w:val="single" w:sz="4" w:space="0" w:color="auto"/>
            </w:tcBorders>
            <w:hideMark/>
          </w:tcPr>
          <w:p w14:paraId="09750E47" w14:textId="77777777" w:rsidR="002300CE" w:rsidRPr="00CC149B" w:rsidRDefault="002300CE" w:rsidP="00CC149B">
            <w:pPr>
              <w:spacing w:after="0" w:line="240" w:lineRule="auto"/>
              <w:ind w:left="-719" w:firstLine="719"/>
              <w:rPr>
                <w:sz w:val="24"/>
                <w:szCs w:val="24"/>
              </w:rPr>
            </w:pPr>
            <w:r w:rsidRPr="00CC149B">
              <w:rPr>
                <w:sz w:val="24"/>
                <w:szCs w:val="24"/>
              </w:rPr>
              <w:t>0</w:t>
            </w:r>
            <w:r w:rsidRPr="00CC149B">
              <w:rPr>
                <w:sz w:val="24"/>
                <w:szCs w:val="24"/>
                <w:lang w:val="kk-KZ"/>
              </w:rPr>
              <w:t>,</w:t>
            </w:r>
            <w:r w:rsidRPr="00CC149B">
              <w:rPr>
                <w:sz w:val="24"/>
                <w:szCs w:val="24"/>
              </w:rPr>
              <w:t>65</w:t>
            </w:r>
          </w:p>
        </w:tc>
      </w:tr>
      <w:tr w:rsidR="002300CE" w14:paraId="5F352544" w14:textId="77777777" w:rsidTr="00CC149B">
        <w:trPr>
          <w:jc w:val="center"/>
        </w:trPr>
        <w:tc>
          <w:tcPr>
            <w:tcW w:w="2321" w:type="dxa"/>
            <w:tcBorders>
              <w:top w:val="single" w:sz="4" w:space="0" w:color="auto"/>
              <w:left w:val="single" w:sz="4" w:space="0" w:color="auto"/>
              <w:bottom w:val="single" w:sz="4" w:space="0" w:color="auto"/>
              <w:right w:val="single" w:sz="4" w:space="0" w:color="auto"/>
            </w:tcBorders>
            <w:hideMark/>
          </w:tcPr>
          <w:p w14:paraId="3623C5EF" w14:textId="77777777" w:rsidR="002300CE" w:rsidRPr="00CC149B" w:rsidRDefault="002300CE" w:rsidP="00CC149B">
            <w:pPr>
              <w:spacing w:after="0" w:line="240" w:lineRule="auto"/>
              <w:ind w:left="-719" w:firstLine="719"/>
              <w:jc w:val="both"/>
              <w:rPr>
                <w:sz w:val="24"/>
                <w:szCs w:val="24"/>
                <w:lang w:val="kk-KZ"/>
              </w:rPr>
            </w:pPr>
            <w:r w:rsidRPr="00CC149B">
              <w:rPr>
                <w:sz w:val="24"/>
                <w:szCs w:val="24"/>
                <w:lang w:val="kk-KZ"/>
              </w:rPr>
              <w:t>Моноқанықпаған май</w:t>
            </w:r>
          </w:p>
        </w:tc>
        <w:tc>
          <w:tcPr>
            <w:tcW w:w="1613" w:type="dxa"/>
            <w:tcBorders>
              <w:top w:val="single" w:sz="4" w:space="0" w:color="auto"/>
              <w:left w:val="single" w:sz="4" w:space="0" w:color="auto"/>
              <w:bottom w:val="single" w:sz="4" w:space="0" w:color="auto"/>
              <w:right w:val="single" w:sz="4" w:space="0" w:color="auto"/>
            </w:tcBorders>
            <w:hideMark/>
          </w:tcPr>
          <w:p w14:paraId="156D378C" w14:textId="77777777" w:rsidR="002300CE" w:rsidRPr="00CC149B" w:rsidRDefault="002300CE" w:rsidP="00CC149B">
            <w:pPr>
              <w:spacing w:after="0" w:line="240" w:lineRule="auto"/>
              <w:ind w:left="-719" w:firstLine="719"/>
              <w:rPr>
                <w:sz w:val="24"/>
                <w:szCs w:val="24"/>
              </w:rPr>
            </w:pPr>
            <w:r w:rsidRPr="00CC149B">
              <w:rPr>
                <w:sz w:val="24"/>
                <w:szCs w:val="24"/>
              </w:rPr>
              <w:t>0</w:t>
            </w:r>
            <w:r w:rsidRPr="00CC149B">
              <w:rPr>
                <w:sz w:val="24"/>
                <w:szCs w:val="24"/>
                <w:lang w:val="kk-KZ"/>
              </w:rPr>
              <w:t>,</w:t>
            </w:r>
            <w:r w:rsidRPr="00CC149B">
              <w:rPr>
                <w:sz w:val="24"/>
                <w:szCs w:val="24"/>
              </w:rPr>
              <w:t>44</w:t>
            </w:r>
          </w:p>
        </w:tc>
        <w:tc>
          <w:tcPr>
            <w:tcW w:w="1613" w:type="dxa"/>
            <w:tcBorders>
              <w:top w:val="single" w:sz="4" w:space="0" w:color="auto"/>
              <w:left w:val="single" w:sz="4" w:space="0" w:color="auto"/>
              <w:bottom w:val="single" w:sz="4" w:space="0" w:color="auto"/>
              <w:right w:val="single" w:sz="4" w:space="0" w:color="auto"/>
            </w:tcBorders>
            <w:hideMark/>
          </w:tcPr>
          <w:p w14:paraId="19F8A18C" w14:textId="77777777" w:rsidR="002300CE" w:rsidRPr="00CC149B" w:rsidRDefault="002300CE" w:rsidP="00CC149B">
            <w:pPr>
              <w:spacing w:after="0" w:line="240" w:lineRule="auto"/>
              <w:ind w:left="-719" w:firstLine="719"/>
              <w:rPr>
                <w:sz w:val="24"/>
                <w:szCs w:val="24"/>
              </w:rPr>
            </w:pPr>
            <w:r w:rsidRPr="00CC149B">
              <w:rPr>
                <w:sz w:val="24"/>
                <w:szCs w:val="24"/>
              </w:rPr>
              <w:t>0</w:t>
            </w:r>
            <w:r w:rsidRPr="00CC149B">
              <w:rPr>
                <w:sz w:val="24"/>
                <w:szCs w:val="24"/>
                <w:lang w:val="kk-KZ"/>
              </w:rPr>
              <w:t>,</w:t>
            </w:r>
            <w:r w:rsidRPr="00CC149B">
              <w:rPr>
                <w:sz w:val="24"/>
                <w:szCs w:val="24"/>
              </w:rPr>
              <w:t>57</w:t>
            </w:r>
          </w:p>
        </w:tc>
        <w:tc>
          <w:tcPr>
            <w:tcW w:w="1887" w:type="dxa"/>
            <w:tcBorders>
              <w:top w:val="single" w:sz="4" w:space="0" w:color="auto"/>
              <w:left w:val="single" w:sz="4" w:space="0" w:color="auto"/>
              <w:bottom w:val="single" w:sz="4" w:space="0" w:color="auto"/>
              <w:right w:val="single" w:sz="4" w:space="0" w:color="auto"/>
            </w:tcBorders>
            <w:hideMark/>
          </w:tcPr>
          <w:p w14:paraId="725A275C" w14:textId="77777777" w:rsidR="002300CE" w:rsidRPr="00CC149B" w:rsidRDefault="002300CE" w:rsidP="00CC149B">
            <w:pPr>
              <w:spacing w:after="0" w:line="240" w:lineRule="auto"/>
              <w:ind w:left="-719" w:firstLine="719"/>
              <w:rPr>
                <w:sz w:val="24"/>
                <w:szCs w:val="24"/>
              </w:rPr>
            </w:pPr>
            <w:r w:rsidRPr="00CC149B">
              <w:rPr>
                <w:sz w:val="24"/>
                <w:szCs w:val="24"/>
              </w:rPr>
              <w:t>0</w:t>
            </w:r>
            <w:r w:rsidRPr="00CC149B">
              <w:rPr>
                <w:sz w:val="24"/>
                <w:szCs w:val="24"/>
                <w:lang w:val="kk-KZ"/>
              </w:rPr>
              <w:t>,</w:t>
            </w:r>
            <w:r w:rsidRPr="00CC149B">
              <w:rPr>
                <w:sz w:val="24"/>
                <w:szCs w:val="24"/>
              </w:rPr>
              <w:t>66</w:t>
            </w:r>
          </w:p>
        </w:tc>
        <w:tc>
          <w:tcPr>
            <w:tcW w:w="2101" w:type="dxa"/>
            <w:tcBorders>
              <w:top w:val="single" w:sz="4" w:space="0" w:color="auto"/>
              <w:left w:val="single" w:sz="4" w:space="0" w:color="auto"/>
              <w:bottom w:val="single" w:sz="4" w:space="0" w:color="auto"/>
              <w:right w:val="single" w:sz="4" w:space="0" w:color="auto"/>
            </w:tcBorders>
            <w:hideMark/>
          </w:tcPr>
          <w:p w14:paraId="07A4FAC6" w14:textId="77777777" w:rsidR="002300CE" w:rsidRPr="00CC149B" w:rsidRDefault="002300CE" w:rsidP="00CC149B">
            <w:pPr>
              <w:spacing w:after="0" w:line="240" w:lineRule="auto"/>
              <w:ind w:left="-719" w:firstLine="719"/>
              <w:rPr>
                <w:sz w:val="24"/>
                <w:szCs w:val="24"/>
              </w:rPr>
            </w:pPr>
            <w:r w:rsidRPr="00CC149B">
              <w:rPr>
                <w:sz w:val="24"/>
                <w:szCs w:val="24"/>
              </w:rPr>
              <w:t>0</w:t>
            </w:r>
            <w:r w:rsidRPr="00CC149B">
              <w:rPr>
                <w:sz w:val="24"/>
                <w:szCs w:val="24"/>
                <w:lang w:val="kk-KZ"/>
              </w:rPr>
              <w:t>,</w:t>
            </w:r>
            <w:r w:rsidRPr="00CC149B">
              <w:rPr>
                <w:sz w:val="24"/>
                <w:szCs w:val="24"/>
              </w:rPr>
              <w:t>54</w:t>
            </w:r>
          </w:p>
        </w:tc>
      </w:tr>
      <w:tr w:rsidR="002300CE" w14:paraId="349C962A" w14:textId="77777777" w:rsidTr="00CC149B">
        <w:trPr>
          <w:jc w:val="center"/>
        </w:trPr>
        <w:tc>
          <w:tcPr>
            <w:tcW w:w="2321" w:type="dxa"/>
            <w:tcBorders>
              <w:top w:val="single" w:sz="4" w:space="0" w:color="auto"/>
              <w:left w:val="single" w:sz="4" w:space="0" w:color="auto"/>
              <w:bottom w:val="single" w:sz="4" w:space="0" w:color="auto"/>
              <w:right w:val="single" w:sz="4" w:space="0" w:color="auto"/>
            </w:tcBorders>
            <w:hideMark/>
          </w:tcPr>
          <w:p w14:paraId="14E38968" w14:textId="77777777" w:rsidR="002300CE" w:rsidRPr="00CC149B" w:rsidRDefault="002300CE" w:rsidP="00CC149B">
            <w:pPr>
              <w:spacing w:after="0" w:line="240" w:lineRule="auto"/>
              <w:ind w:left="-719" w:firstLine="719"/>
              <w:jc w:val="both"/>
              <w:rPr>
                <w:sz w:val="24"/>
                <w:szCs w:val="24"/>
                <w:lang w:val="kk-KZ"/>
              </w:rPr>
            </w:pPr>
            <w:r w:rsidRPr="00CC149B">
              <w:rPr>
                <w:sz w:val="24"/>
                <w:szCs w:val="24"/>
                <w:lang w:val="kk-KZ"/>
              </w:rPr>
              <w:t>Полиқанықпаған май</w:t>
            </w:r>
          </w:p>
        </w:tc>
        <w:tc>
          <w:tcPr>
            <w:tcW w:w="1613" w:type="dxa"/>
            <w:tcBorders>
              <w:top w:val="single" w:sz="4" w:space="0" w:color="auto"/>
              <w:left w:val="single" w:sz="4" w:space="0" w:color="auto"/>
              <w:bottom w:val="single" w:sz="4" w:space="0" w:color="auto"/>
              <w:right w:val="single" w:sz="4" w:space="0" w:color="auto"/>
            </w:tcBorders>
            <w:hideMark/>
          </w:tcPr>
          <w:p w14:paraId="781B1D3D" w14:textId="77777777" w:rsidR="002300CE" w:rsidRPr="00CC149B" w:rsidRDefault="002300CE" w:rsidP="00CC149B">
            <w:pPr>
              <w:spacing w:after="0" w:line="240" w:lineRule="auto"/>
              <w:ind w:left="-719" w:firstLine="719"/>
              <w:rPr>
                <w:sz w:val="24"/>
                <w:szCs w:val="24"/>
              </w:rPr>
            </w:pPr>
            <w:r w:rsidRPr="00CC149B">
              <w:rPr>
                <w:sz w:val="24"/>
                <w:szCs w:val="24"/>
              </w:rPr>
              <w:t>1</w:t>
            </w:r>
            <w:r w:rsidRPr="00CC149B">
              <w:rPr>
                <w:sz w:val="24"/>
                <w:szCs w:val="24"/>
                <w:lang w:val="kk-KZ"/>
              </w:rPr>
              <w:t>,</w:t>
            </w:r>
            <w:r w:rsidRPr="00CC149B">
              <w:rPr>
                <w:sz w:val="24"/>
                <w:szCs w:val="24"/>
              </w:rPr>
              <w:t>23</w:t>
            </w:r>
          </w:p>
        </w:tc>
        <w:tc>
          <w:tcPr>
            <w:tcW w:w="1613" w:type="dxa"/>
            <w:tcBorders>
              <w:top w:val="single" w:sz="4" w:space="0" w:color="auto"/>
              <w:left w:val="single" w:sz="4" w:space="0" w:color="auto"/>
              <w:bottom w:val="single" w:sz="4" w:space="0" w:color="auto"/>
              <w:right w:val="single" w:sz="4" w:space="0" w:color="auto"/>
            </w:tcBorders>
            <w:hideMark/>
          </w:tcPr>
          <w:p w14:paraId="433DB1C9" w14:textId="77777777" w:rsidR="002300CE" w:rsidRPr="00CC149B" w:rsidRDefault="002300CE" w:rsidP="00CC149B">
            <w:pPr>
              <w:spacing w:after="0" w:line="240" w:lineRule="auto"/>
              <w:ind w:left="-719" w:firstLine="719"/>
              <w:rPr>
                <w:sz w:val="24"/>
                <w:szCs w:val="24"/>
              </w:rPr>
            </w:pPr>
            <w:r w:rsidRPr="00CC149B">
              <w:rPr>
                <w:sz w:val="24"/>
                <w:szCs w:val="24"/>
              </w:rPr>
              <w:t>1</w:t>
            </w:r>
            <w:r w:rsidRPr="00CC149B">
              <w:rPr>
                <w:sz w:val="24"/>
                <w:szCs w:val="24"/>
                <w:lang w:val="kk-KZ"/>
              </w:rPr>
              <w:t>,</w:t>
            </w:r>
            <w:r w:rsidRPr="00CC149B">
              <w:rPr>
                <w:sz w:val="24"/>
                <w:szCs w:val="24"/>
              </w:rPr>
              <w:t>55</w:t>
            </w:r>
          </w:p>
        </w:tc>
        <w:tc>
          <w:tcPr>
            <w:tcW w:w="1887" w:type="dxa"/>
            <w:tcBorders>
              <w:top w:val="single" w:sz="4" w:space="0" w:color="auto"/>
              <w:left w:val="single" w:sz="4" w:space="0" w:color="auto"/>
              <w:bottom w:val="single" w:sz="4" w:space="0" w:color="auto"/>
              <w:right w:val="single" w:sz="4" w:space="0" w:color="auto"/>
            </w:tcBorders>
            <w:hideMark/>
          </w:tcPr>
          <w:p w14:paraId="30DA32FA" w14:textId="77777777" w:rsidR="002300CE" w:rsidRPr="00CC149B" w:rsidRDefault="002300CE" w:rsidP="00CC149B">
            <w:pPr>
              <w:spacing w:after="0" w:line="240" w:lineRule="auto"/>
              <w:ind w:left="-719" w:firstLine="719"/>
              <w:rPr>
                <w:sz w:val="24"/>
                <w:szCs w:val="24"/>
              </w:rPr>
            </w:pPr>
            <w:r w:rsidRPr="00CC149B">
              <w:rPr>
                <w:sz w:val="24"/>
                <w:szCs w:val="24"/>
              </w:rPr>
              <w:t>1</w:t>
            </w:r>
            <w:r w:rsidRPr="00CC149B">
              <w:rPr>
                <w:sz w:val="24"/>
                <w:szCs w:val="24"/>
                <w:lang w:val="kk-KZ"/>
              </w:rPr>
              <w:t>,</w:t>
            </w:r>
            <w:r w:rsidRPr="00CC149B">
              <w:rPr>
                <w:sz w:val="24"/>
                <w:szCs w:val="24"/>
              </w:rPr>
              <w:t>72</w:t>
            </w:r>
          </w:p>
        </w:tc>
        <w:tc>
          <w:tcPr>
            <w:tcW w:w="2101" w:type="dxa"/>
            <w:tcBorders>
              <w:top w:val="single" w:sz="4" w:space="0" w:color="auto"/>
              <w:left w:val="single" w:sz="4" w:space="0" w:color="auto"/>
              <w:bottom w:val="single" w:sz="4" w:space="0" w:color="auto"/>
              <w:right w:val="single" w:sz="4" w:space="0" w:color="auto"/>
            </w:tcBorders>
            <w:hideMark/>
          </w:tcPr>
          <w:p w14:paraId="3DE27B2F" w14:textId="77777777" w:rsidR="002300CE" w:rsidRPr="00CC149B" w:rsidRDefault="002300CE" w:rsidP="00CC149B">
            <w:pPr>
              <w:spacing w:after="0" w:line="240" w:lineRule="auto"/>
              <w:ind w:left="-719" w:firstLine="719"/>
              <w:rPr>
                <w:sz w:val="24"/>
                <w:szCs w:val="24"/>
              </w:rPr>
            </w:pPr>
            <w:r w:rsidRPr="00CC149B">
              <w:rPr>
                <w:sz w:val="24"/>
                <w:szCs w:val="24"/>
              </w:rPr>
              <w:t>1</w:t>
            </w:r>
            <w:r w:rsidRPr="00CC149B">
              <w:rPr>
                <w:sz w:val="24"/>
                <w:szCs w:val="24"/>
                <w:lang w:val="kk-KZ"/>
              </w:rPr>
              <w:t>,</w:t>
            </w:r>
            <w:r w:rsidRPr="00CC149B">
              <w:rPr>
                <w:sz w:val="24"/>
                <w:szCs w:val="24"/>
              </w:rPr>
              <w:t>33</w:t>
            </w:r>
          </w:p>
        </w:tc>
      </w:tr>
    </w:tbl>
    <w:p w14:paraId="17CEDA53" w14:textId="13E6E68E" w:rsidR="00562B21" w:rsidRDefault="00562B21" w:rsidP="00CC149B">
      <w:pPr>
        <w:tabs>
          <w:tab w:val="left" w:pos="1959"/>
        </w:tabs>
        <w:spacing w:after="0" w:line="240" w:lineRule="auto"/>
        <w:jc w:val="both"/>
        <w:rPr>
          <w:rFonts w:eastAsia="Times New Roman"/>
          <w:color w:val="222222"/>
          <w:sz w:val="28"/>
          <w:szCs w:val="28"/>
          <w:lang w:val="kk-KZ" w:eastAsia="ru-RU"/>
        </w:rPr>
      </w:pPr>
    </w:p>
    <w:p w14:paraId="759A5553" w14:textId="77777777" w:rsidR="002300CE" w:rsidRDefault="002300CE" w:rsidP="00CC149B">
      <w:pPr>
        <w:spacing w:after="0" w:line="240" w:lineRule="auto"/>
        <w:rPr>
          <w:rFonts w:eastAsia="Times New Roman"/>
          <w:sz w:val="28"/>
          <w:szCs w:val="28"/>
          <w:lang w:val="kk-KZ" w:eastAsia="ru-RU"/>
        </w:rPr>
      </w:pPr>
      <w:r w:rsidRPr="00421551">
        <w:rPr>
          <w:noProof/>
          <w:sz w:val="28"/>
          <w:szCs w:val="28"/>
          <w:lang w:val="en-US"/>
        </w:rPr>
        <w:drawing>
          <wp:inline distT="0" distB="0" distL="0" distR="0" wp14:anchorId="25C50EE1" wp14:editId="099E6DDA">
            <wp:extent cx="5953125" cy="3342887"/>
            <wp:effectExtent l="0" t="0" r="0" b="0"/>
            <wp:docPr id="15" name="Диаграмма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8"/>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6853" cy="3356211"/>
                    </a:xfrm>
                    <a:prstGeom prst="rect">
                      <a:avLst/>
                    </a:prstGeom>
                    <a:noFill/>
                    <a:ln>
                      <a:noFill/>
                    </a:ln>
                  </pic:spPr>
                </pic:pic>
              </a:graphicData>
            </a:graphic>
          </wp:inline>
        </w:drawing>
      </w:r>
    </w:p>
    <w:p w14:paraId="3CC853AE" w14:textId="77777777" w:rsidR="002300CE" w:rsidRDefault="002300CE" w:rsidP="00013F22">
      <w:pPr>
        <w:spacing w:after="0" w:line="240" w:lineRule="auto"/>
        <w:jc w:val="both"/>
        <w:rPr>
          <w:rFonts w:eastAsia="Times New Roman"/>
          <w:sz w:val="28"/>
          <w:szCs w:val="28"/>
          <w:lang w:val="kk-KZ" w:eastAsia="ru-RU"/>
        </w:rPr>
      </w:pPr>
    </w:p>
    <w:p w14:paraId="6C3EFDDE" w14:textId="6A975638" w:rsidR="002300CE" w:rsidRPr="00421551" w:rsidRDefault="002300CE" w:rsidP="00013F22">
      <w:pPr>
        <w:spacing w:after="0" w:line="240" w:lineRule="auto"/>
        <w:ind w:firstLine="709"/>
        <w:jc w:val="both"/>
        <w:rPr>
          <w:rFonts w:eastAsia="Times New Roman"/>
          <w:sz w:val="28"/>
          <w:szCs w:val="28"/>
          <w:lang w:val="kk-KZ" w:bidi="en-US"/>
        </w:rPr>
      </w:pPr>
      <w:r w:rsidRPr="00421551">
        <w:rPr>
          <w:rFonts w:eastAsia="Times New Roman"/>
          <w:bCs/>
          <w:kern w:val="32"/>
          <w:sz w:val="28"/>
          <w:szCs w:val="28"/>
          <w:lang w:val="kk-KZ"/>
        </w:rPr>
        <w:t xml:space="preserve">Сурет </w:t>
      </w:r>
      <w:r w:rsidR="00E07D85">
        <w:rPr>
          <w:rFonts w:eastAsia="Times New Roman"/>
          <w:bCs/>
          <w:kern w:val="32"/>
          <w:sz w:val="28"/>
          <w:szCs w:val="28"/>
          <w:lang w:val="kk-KZ"/>
        </w:rPr>
        <w:t>10</w:t>
      </w:r>
      <w:r w:rsidR="00B6319E">
        <w:rPr>
          <w:rFonts w:eastAsia="Times New Roman"/>
          <w:bCs/>
          <w:kern w:val="32"/>
          <w:sz w:val="28"/>
          <w:szCs w:val="28"/>
          <w:lang w:val="kk-KZ"/>
        </w:rPr>
        <w:t xml:space="preserve"> </w:t>
      </w:r>
      <w:r w:rsidRPr="00421551">
        <w:rPr>
          <w:rFonts w:eastAsia="Times New Roman"/>
          <w:bCs/>
          <w:kern w:val="32"/>
          <w:sz w:val="28"/>
          <w:szCs w:val="28"/>
          <w:lang w:val="kk-KZ"/>
        </w:rPr>
        <w:t>- Соя ұнының турама май қышқылдық құрамына әсер етуі</w:t>
      </w:r>
    </w:p>
    <w:p w14:paraId="479E2EAD" w14:textId="77777777" w:rsidR="002300CE" w:rsidRDefault="002300CE" w:rsidP="00013F22">
      <w:pPr>
        <w:spacing w:after="0" w:line="240" w:lineRule="auto"/>
        <w:ind w:firstLine="709"/>
        <w:jc w:val="both"/>
        <w:rPr>
          <w:rFonts w:eastAsia="Times New Roman"/>
          <w:sz w:val="28"/>
          <w:szCs w:val="28"/>
          <w:lang w:val="kk-KZ" w:eastAsia="ru-RU"/>
        </w:rPr>
      </w:pPr>
    </w:p>
    <w:p w14:paraId="1A717499" w14:textId="77777777" w:rsidR="00562B21" w:rsidRPr="00421551" w:rsidRDefault="00562B21" w:rsidP="00DE6C13">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Тартылған ет соя ұнының құрамы 15% - дан 30% - ға дейін ұлғайған кезде ҚМҚ-ның </w:t>
      </w:r>
      <w:r w:rsidRPr="00764580">
        <w:rPr>
          <w:rFonts w:eastAsia="Times New Roman"/>
          <w:sz w:val="28"/>
          <w:szCs w:val="28"/>
          <w:lang w:val="kk-KZ" w:eastAsia="ru-RU"/>
        </w:rPr>
        <w:t>0</w:t>
      </w:r>
      <w:r w:rsidRPr="00421551">
        <w:rPr>
          <w:rFonts w:eastAsia="Times New Roman"/>
          <w:sz w:val="28"/>
          <w:szCs w:val="28"/>
          <w:lang w:val="kk-KZ" w:eastAsia="ru-RU"/>
        </w:rPr>
        <w:t>,</w:t>
      </w:r>
      <w:r w:rsidR="00764580">
        <w:rPr>
          <w:rFonts w:eastAsia="Times New Roman"/>
          <w:sz w:val="28"/>
          <w:szCs w:val="28"/>
          <w:lang w:val="kk-KZ" w:eastAsia="ru-RU"/>
        </w:rPr>
        <w:t>82</w:t>
      </w:r>
      <w:r w:rsidRPr="00421551">
        <w:rPr>
          <w:rFonts w:eastAsia="Times New Roman"/>
          <w:sz w:val="28"/>
          <w:szCs w:val="28"/>
          <w:lang w:val="kk-KZ" w:eastAsia="ru-RU"/>
        </w:rPr>
        <w:t>-д</w:t>
      </w:r>
      <w:r w:rsidR="00764580">
        <w:rPr>
          <w:rFonts w:eastAsia="Times New Roman"/>
          <w:sz w:val="28"/>
          <w:szCs w:val="28"/>
          <w:lang w:val="kk-KZ" w:eastAsia="ru-RU"/>
        </w:rPr>
        <w:t>е</w:t>
      </w:r>
      <w:r w:rsidRPr="00421551">
        <w:rPr>
          <w:rFonts w:eastAsia="Times New Roman"/>
          <w:sz w:val="28"/>
          <w:szCs w:val="28"/>
          <w:lang w:val="kk-KZ" w:eastAsia="ru-RU"/>
        </w:rPr>
        <w:t xml:space="preserve">н </w:t>
      </w:r>
      <w:r w:rsidR="00764580">
        <w:rPr>
          <w:rFonts w:eastAsia="Times New Roman"/>
          <w:sz w:val="28"/>
          <w:szCs w:val="28"/>
          <w:lang w:val="kk-KZ" w:eastAsia="ru-RU"/>
        </w:rPr>
        <w:t>0</w:t>
      </w:r>
      <w:r w:rsidRPr="00421551">
        <w:rPr>
          <w:rFonts w:eastAsia="Times New Roman"/>
          <w:sz w:val="28"/>
          <w:szCs w:val="28"/>
          <w:lang w:val="kk-KZ" w:eastAsia="ru-RU"/>
        </w:rPr>
        <w:t>,</w:t>
      </w:r>
      <w:r w:rsidR="00764580">
        <w:rPr>
          <w:rFonts w:eastAsia="Times New Roman"/>
          <w:sz w:val="28"/>
          <w:szCs w:val="28"/>
          <w:lang w:val="kk-KZ" w:eastAsia="ru-RU"/>
        </w:rPr>
        <w:t>50</w:t>
      </w:r>
      <w:r w:rsidRPr="00421551">
        <w:rPr>
          <w:rFonts w:eastAsia="Times New Roman"/>
          <w:sz w:val="28"/>
          <w:szCs w:val="28"/>
          <w:lang w:val="kk-KZ" w:eastAsia="ru-RU"/>
        </w:rPr>
        <w:t xml:space="preserve"> г/100 г-ға дейін липидтердің төмендеуі байқалады; МҚМҚ-ның </w:t>
      </w:r>
      <w:r w:rsidR="00764580">
        <w:rPr>
          <w:rFonts w:eastAsia="Times New Roman"/>
          <w:sz w:val="28"/>
          <w:szCs w:val="28"/>
          <w:lang w:val="kk-KZ" w:eastAsia="ru-RU"/>
        </w:rPr>
        <w:t>0</w:t>
      </w:r>
      <w:r w:rsidRPr="00421551">
        <w:rPr>
          <w:rFonts w:eastAsia="Times New Roman"/>
          <w:sz w:val="28"/>
          <w:szCs w:val="28"/>
          <w:lang w:val="kk-KZ" w:eastAsia="ru-RU"/>
        </w:rPr>
        <w:t>,</w:t>
      </w:r>
      <w:r w:rsidR="00764580">
        <w:rPr>
          <w:rFonts w:eastAsia="Times New Roman"/>
          <w:sz w:val="28"/>
          <w:szCs w:val="28"/>
          <w:lang w:val="kk-KZ" w:eastAsia="ru-RU"/>
        </w:rPr>
        <w:t>66</w:t>
      </w:r>
      <w:r w:rsidRPr="00421551">
        <w:rPr>
          <w:rFonts w:eastAsia="Times New Roman"/>
          <w:sz w:val="28"/>
          <w:szCs w:val="28"/>
          <w:lang w:val="kk-KZ" w:eastAsia="ru-RU"/>
        </w:rPr>
        <w:t>-д</w:t>
      </w:r>
      <w:r w:rsidR="003C0F7A">
        <w:rPr>
          <w:rFonts w:eastAsia="Times New Roman"/>
          <w:sz w:val="28"/>
          <w:szCs w:val="28"/>
          <w:lang w:val="kk-KZ" w:eastAsia="ru-RU"/>
        </w:rPr>
        <w:t>а</w:t>
      </w:r>
      <w:r w:rsidRPr="00421551">
        <w:rPr>
          <w:rFonts w:eastAsia="Times New Roman"/>
          <w:sz w:val="28"/>
          <w:szCs w:val="28"/>
          <w:lang w:val="kk-KZ" w:eastAsia="ru-RU"/>
        </w:rPr>
        <w:t xml:space="preserve">н </w:t>
      </w:r>
      <w:r w:rsidR="00764580">
        <w:rPr>
          <w:rFonts w:eastAsia="Times New Roman"/>
          <w:sz w:val="28"/>
          <w:szCs w:val="28"/>
          <w:lang w:val="kk-KZ" w:eastAsia="ru-RU"/>
        </w:rPr>
        <w:t>0</w:t>
      </w:r>
      <w:r w:rsidRPr="00421551">
        <w:rPr>
          <w:rFonts w:eastAsia="Times New Roman"/>
          <w:sz w:val="28"/>
          <w:szCs w:val="28"/>
          <w:lang w:val="kk-KZ" w:eastAsia="ru-RU"/>
        </w:rPr>
        <w:t>,</w:t>
      </w:r>
      <w:r w:rsidR="00764580">
        <w:rPr>
          <w:rFonts w:eastAsia="Times New Roman"/>
          <w:sz w:val="28"/>
          <w:szCs w:val="28"/>
          <w:lang w:val="kk-KZ" w:eastAsia="ru-RU"/>
        </w:rPr>
        <w:t>44</w:t>
      </w:r>
      <w:r w:rsidRPr="00421551">
        <w:rPr>
          <w:rFonts w:eastAsia="Times New Roman"/>
          <w:sz w:val="28"/>
          <w:szCs w:val="28"/>
          <w:lang w:val="kk-KZ" w:eastAsia="ru-RU"/>
        </w:rPr>
        <w:t xml:space="preserve"> г/100г липидтердің төмендеуі байқалады.    </w:t>
      </w:r>
    </w:p>
    <w:p w14:paraId="0D92CB94" w14:textId="77777777" w:rsidR="00562B21" w:rsidRPr="00421551" w:rsidRDefault="00562B21" w:rsidP="00DE6C13">
      <w:pPr>
        <w:spacing w:after="0" w:line="240" w:lineRule="auto"/>
        <w:ind w:firstLine="709"/>
        <w:jc w:val="both"/>
        <w:rPr>
          <w:rFonts w:eastAsia="Times New Roman"/>
          <w:color w:val="222222"/>
          <w:sz w:val="28"/>
          <w:szCs w:val="28"/>
          <w:lang w:val="kk-KZ" w:eastAsia="ru-RU"/>
        </w:rPr>
      </w:pPr>
      <w:r w:rsidRPr="00421551">
        <w:rPr>
          <w:rFonts w:eastAsia="Times New Roman"/>
          <w:color w:val="222222"/>
          <w:sz w:val="28"/>
          <w:szCs w:val="28"/>
          <w:lang w:val="kk-KZ" w:eastAsia="ru-RU"/>
        </w:rPr>
        <w:t xml:space="preserve">Турамадағы өнген соя бұршағынан жасалған соя ұнының құрамы 15% - дан 30% - ға дейін ұлғайған кезде 100 г липидтегі ҚМҚ </w:t>
      </w:r>
      <w:r w:rsidR="00764580">
        <w:rPr>
          <w:rFonts w:eastAsia="Times New Roman"/>
          <w:color w:val="222222"/>
          <w:sz w:val="28"/>
          <w:szCs w:val="28"/>
          <w:lang w:val="kk-KZ" w:eastAsia="ru-RU"/>
        </w:rPr>
        <w:t>0</w:t>
      </w:r>
      <w:r w:rsidRPr="00421551">
        <w:rPr>
          <w:rFonts w:eastAsia="Times New Roman"/>
          <w:color w:val="222222"/>
          <w:sz w:val="28"/>
          <w:szCs w:val="28"/>
          <w:lang w:val="kk-KZ" w:eastAsia="ru-RU"/>
        </w:rPr>
        <w:t>,</w:t>
      </w:r>
      <w:r w:rsidR="00764580">
        <w:rPr>
          <w:rFonts w:eastAsia="Times New Roman"/>
          <w:color w:val="222222"/>
          <w:sz w:val="28"/>
          <w:szCs w:val="28"/>
          <w:lang w:val="kk-KZ" w:eastAsia="ru-RU"/>
        </w:rPr>
        <w:t>65</w:t>
      </w:r>
      <w:r w:rsidRPr="00421551">
        <w:rPr>
          <w:rFonts w:eastAsia="Times New Roman"/>
          <w:color w:val="222222"/>
          <w:sz w:val="28"/>
          <w:szCs w:val="28"/>
          <w:lang w:val="kk-KZ" w:eastAsia="ru-RU"/>
        </w:rPr>
        <w:t xml:space="preserve">-ден </w:t>
      </w:r>
      <w:r w:rsidR="00764580">
        <w:rPr>
          <w:rFonts w:eastAsia="Times New Roman"/>
          <w:color w:val="222222"/>
          <w:sz w:val="28"/>
          <w:szCs w:val="28"/>
          <w:lang w:val="kk-KZ" w:eastAsia="ru-RU"/>
        </w:rPr>
        <w:t>0</w:t>
      </w:r>
      <w:r w:rsidRPr="00421551">
        <w:rPr>
          <w:rFonts w:eastAsia="Times New Roman"/>
          <w:color w:val="222222"/>
          <w:sz w:val="28"/>
          <w:szCs w:val="28"/>
          <w:lang w:val="kk-KZ" w:eastAsia="ru-RU"/>
        </w:rPr>
        <w:t>,</w:t>
      </w:r>
      <w:r w:rsidR="00764580">
        <w:rPr>
          <w:rFonts w:eastAsia="Times New Roman"/>
          <w:color w:val="222222"/>
          <w:sz w:val="28"/>
          <w:szCs w:val="28"/>
          <w:lang w:val="kk-KZ" w:eastAsia="ru-RU"/>
        </w:rPr>
        <w:t>73</w:t>
      </w:r>
      <w:r w:rsidRPr="00421551">
        <w:rPr>
          <w:rFonts w:eastAsia="Times New Roman"/>
          <w:color w:val="222222"/>
          <w:sz w:val="28"/>
          <w:szCs w:val="28"/>
          <w:lang w:val="kk-KZ" w:eastAsia="ru-RU"/>
        </w:rPr>
        <w:t xml:space="preserve"> г </w:t>
      </w:r>
      <w:r w:rsidR="00764580">
        <w:rPr>
          <w:rFonts w:eastAsia="Times New Roman"/>
          <w:color w:val="222222"/>
          <w:sz w:val="28"/>
          <w:szCs w:val="28"/>
          <w:lang w:val="kk-KZ" w:eastAsia="ru-RU"/>
        </w:rPr>
        <w:t>жоғарлағаны</w:t>
      </w:r>
      <w:r w:rsidRPr="00421551">
        <w:rPr>
          <w:rFonts w:eastAsia="Times New Roman"/>
          <w:color w:val="222222"/>
          <w:sz w:val="28"/>
          <w:szCs w:val="28"/>
          <w:lang w:val="kk-KZ" w:eastAsia="ru-RU"/>
        </w:rPr>
        <w:t xml:space="preserve"> байқалады; МҚМҚ </w:t>
      </w:r>
      <w:r w:rsidR="00764580">
        <w:rPr>
          <w:rFonts w:eastAsia="Times New Roman"/>
          <w:color w:val="222222"/>
          <w:sz w:val="28"/>
          <w:szCs w:val="28"/>
          <w:lang w:val="kk-KZ" w:eastAsia="ru-RU"/>
        </w:rPr>
        <w:t>0</w:t>
      </w:r>
      <w:r w:rsidRPr="00421551">
        <w:rPr>
          <w:rFonts w:eastAsia="Times New Roman"/>
          <w:color w:val="222222"/>
          <w:sz w:val="28"/>
          <w:szCs w:val="28"/>
          <w:lang w:val="kk-KZ" w:eastAsia="ru-RU"/>
        </w:rPr>
        <w:t>,</w:t>
      </w:r>
      <w:r w:rsidR="00764580">
        <w:rPr>
          <w:rFonts w:eastAsia="Times New Roman"/>
          <w:color w:val="222222"/>
          <w:sz w:val="28"/>
          <w:szCs w:val="28"/>
          <w:lang w:val="kk-KZ" w:eastAsia="ru-RU"/>
        </w:rPr>
        <w:t>54</w:t>
      </w:r>
      <w:r w:rsidRPr="00421551">
        <w:rPr>
          <w:rFonts w:eastAsia="Times New Roman"/>
          <w:color w:val="222222"/>
          <w:sz w:val="28"/>
          <w:szCs w:val="28"/>
          <w:lang w:val="kk-KZ" w:eastAsia="ru-RU"/>
        </w:rPr>
        <w:t xml:space="preserve">-дан </w:t>
      </w:r>
      <w:r w:rsidR="00764580">
        <w:rPr>
          <w:rFonts w:eastAsia="Times New Roman"/>
          <w:color w:val="222222"/>
          <w:sz w:val="28"/>
          <w:szCs w:val="28"/>
          <w:lang w:val="kk-KZ" w:eastAsia="ru-RU"/>
        </w:rPr>
        <w:t>0</w:t>
      </w:r>
      <w:r w:rsidRPr="00421551">
        <w:rPr>
          <w:rFonts w:eastAsia="Times New Roman"/>
          <w:color w:val="222222"/>
          <w:sz w:val="28"/>
          <w:szCs w:val="28"/>
          <w:lang w:val="kk-KZ" w:eastAsia="ru-RU"/>
        </w:rPr>
        <w:t>,</w:t>
      </w:r>
      <w:r w:rsidR="00764580">
        <w:rPr>
          <w:rFonts w:eastAsia="Times New Roman"/>
          <w:color w:val="222222"/>
          <w:sz w:val="28"/>
          <w:szCs w:val="28"/>
          <w:lang w:val="kk-KZ" w:eastAsia="ru-RU"/>
        </w:rPr>
        <w:t>57</w:t>
      </w:r>
      <w:r w:rsidRPr="00421551">
        <w:rPr>
          <w:rFonts w:eastAsia="Times New Roman"/>
          <w:color w:val="222222"/>
          <w:sz w:val="28"/>
          <w:szCs w:val="28"/>
          <w:lang w:val="kk-KZ" w:eastAsia="ru-RU"/>
        </w:rPr>
        <w:t xml:space="preserve"> г </w:t>
      </w:r>
      <w:r w:rsidR="003931A4">
        <w:rPr>
          <w:rFonts w:eastAsia="Times New Roman"/>
          <w:color w:val="222222"/>
          <w:sz w:val="28"/>
          <w:szCs w:val="28"/>
          <w:lang w:val="kk-KZ" w:eastAsia="ru-RU"/>
        </w:rPr>
        <w:t>жоғарлағаны</w:t>
      </w:r>
      <w:r w:rsidRPr="00421551">
        <w:rPr>
          <w:rFonts w:eastAsia="Times New Roman"/>
          <w:color w:val="222222"/>
          <w:sz w:val="28"/>
          <w:szCs w:val="28"/>
          <w:lang w:val="kk-KZ" w:eastAsia="ru-RU"/>
        </w:rPr>
        <w:t xml:space="preserve"> байқалады.    </w:t>
      </w:r>
    </w:p>
    <w:p w14:paraId="0CC64C61" w14:textId="77777777" w:rsidR="001017A1" w:rsidRDefault="00562B21" w:rsidP="00DE6C13">
      <w:pPr>
        <w:spacing w:after="0" w:line="240" w:lineRule="auto"/>
        <w:ind w:firstLine="709"/>
        <w:jc w:val="both"/>
        <w:rPr>
          <w:lang w:val="kk-KZ"/>
        </w:rPr>
      </w:pPr>
      <w:r w:rsidRPr="00421551">
        <w:rPr>
          <w:rFonts w:eastAsia="Times New Roman"/>
          <w:color w:val="222222"/>
          <w:sz w:val="28"/>
          <w:szCs w:val="28"/>
          <w:lang w:val="kk-KZ" w:eastAsia="ru-RU"/>
        </w:rPr>
        <w:t xml:space="preserve">Жартылай фабрикатқа қосылатын соя ұнының құрамы 15% - дан 30% - ға дейін ұлғайған кезде 100 г липидтегі ПҚМҚ-ның көлемі </w:t>
      </w:r>
      <w:r w:rsidR="003931A4" w:rsidRPr="003931A4">
        <w:rPr>
          <w:rFonts w:eastAsia="Times New Roman"/>
          <w:color w:val="222222"/>
          <w:sz w:val="28"/>
          <w:szCs w:val="28"/>
          <w:lang w:val="kk-KZ" w:eastAsia="ru-RU"/>
        </w:rPr>
        <w:t>0</w:t>
      </w:r>
      <w:r w:rsidRPr="00421551">
        <w:rPr>
          <w:rFonts w:eastAsia="Times New Roman"/>
          <w:color w:val="222222"/>
          <w:sz w:val="28"/>
          <w:szCs w:val="28"/>
          <w:lang w:val="kk-KZ" w:eastAsia="ru-RU"/>
        </w:rPr>
        <w:t>,</w:t>
      </w:r>
      <w:r w:rsidR="003931A4">
        <w:rPr>
          <w:rFonts w:eastAsia="Times New Roman"/>
          <w:color w:val="222222"/>
          <w:sz w:val="28"/>
          <w:szCs w:val="28"/>
          <w:lang w:val="kk-KZ" w:eastAsia="ru-RU"/>
        </w:rPr>
        <w:t>66</w:t>
      </w:r>
      <w:r w:rsidRPr="00421551">
        <w:rPr>
          <w:rFonts w:eastAsia="Times New Roman"/>
          <w:color w:val="222222"/>
          <w:sz w:val="28"/>
          <w:szCs w:val="28"/>
          <w:lang w:val="kk-KZ" w:eastAsia="ru-RU"/>
        </w:rPr>
        <w:t>-д</w:t>
      </w:r>
      <w:r w:rsidR="003931A4">
        <w:rPr>
          <w:rFonts w:eastAsia="Times New Roman"/>
          <w:color w:val="222222"/>
          <w:sz w:val="28"/>
          <w:szCs w:val="28"/>
          <w:lang w:val="kk-KZ" w:eastAsia="ru-RU"/>
        </w:rPr>
        <w:t>а</w:t>
      </w:r>
      <w:r w:rsidRPr="00421551">
        <w:rPr>
          <w:rFonts w:eastAsia="Times New Roman"/>
          <w:color w:val="222222"/>
          <w:sz w:val="28"/>
          <w:szCs w:val="28"/>
          <w:lang w:val="kk-KZ" w:eastAsia="ru-RU"/>
        </w:rPr>
        <w:t>н 0,</w:t>
      </w:r>
      <w:r w:rsidR="003931A4">
        <w:rPr>
          <w:rFonts w:eastAsia="Times New Roman"/>
          <w:color w:val="222222"/>
          <w:sz w:val="28"/>
          <w:szCs w:val="28"/>
          <w:lang w:val="kk-KZ" w:eastAsia="ru-RU"/>
        </w:rPr>
        <w:t>44</w:t>
      </w:r>
      <w:r w:rsidRPr="00421551">
        <w:rPr>
          <w:rFonts w:eastAsia="Times New Roman"/>
          <w:color w:val="222222"/>
          <w:sz w:val="28"/>
          <w:szCs w:val="28"/>
          <w:lang w:val="kk-KZ" w:eastAsia="ru-RU"/>
        </w:rPr>
        <w:t xml:space="preserve"> г-ға дейін </w:t>
      </w:r>
      <w:r w:rsidR="003931A4">
        <w:rPr>
          <w:rFonts w:eastAsia="Times New Roman"/>
          <w:color w:val="222222"/>
          <w:sz w:val="28"/>
          <w:szCs w:val="28"/>
          <w:lang w:val="kk-KZ" w:eastAsia="ru-RU"/>
        </w:rPr>
        <w:t>төмендеуі</w:t>
      </w:r>
      <w:r w:rsidRPr="00421551">
        <w:rPr>
          <w:rFonts w:eastAsia="Times New Roman"/>
          <w:color w:val="222222"/>
          <w:sz w:val="28"/>
          <w:szCs w:val="28"/>
          <w:lang w:val="kk-KZ" w:eastAsia="ru-RU"/>
        </w:rPr>
        <w:t xml:space="preserve"> байқалады, ал өнген соя бұршағы қосылған кезде ПҚМҚ-ның </w:t>
      </w:r>
      <w:r w:rsidR="003931A4" w:rsidRPr="003931A4">
        <w:rPr>
          <w:rFonts w:eastAsia="Times New Roman"/>
          <w:color w:val="222222"/>
          <w:sz w:val="28"/>
          <w:szCs w:val="28"/>
          <w:lang w:val="kk-KZ" w:eastAsia="ru-RU"/>
        </w:rPr>
        <w:t>1</w:t>
      </w:r>
      <w:r w:rsidRPr="00421551">
        <w:rPr>
          <w:rFonts w:eastAsia="Times New Roman"/>
          <w:color w:val="222222"/>
          <w:sz w:val="28"/>
          <w:szCs w:val="28"/>
          <w:lang w:val="kk-KZ" w:eastAsia="ru-RU"/>
        </w:rPr>
        <w:t>,</w:t>
      </w:r>
      <w:r w:rsidR="003931A4">
        <w:rPr>
          <w:rFonts w:eastAsia="Times New Roman"/>
          <w:color w:val="222222"/>
          <w:sz w:val="28"/>
          <w:szCs w:val="28"/>
          <w:lang w:val="kk-KZ" w:eastAsia="ru-RU"/>
        </w:rPr>
        <w:t>33</w:t>
      </w:r>
      <w:r w:rsidRPr="00421551">
        <w:rPr>
          <w:rFonts w:eastAsia="Times New Roman"/>
          <w:color w:val="222222"/>
          <w:sz w:val="28"/>
          <w:szCs w:val="28"/>
          <w:lang w:val="kk-KZ" w:eastAsia="ru-RU"/>
        </w:rPr>
        <w:t xml:space="preserve">-тен </w:t>
      </w:r>
      <w:r w:rsidR="003931A4">
        <w:rPr>
          <w:rFonts w:eastAsia="Times New Roman"/>
          <w:color w:val="222222"/>
          <w:sz w:val="28"/>
          <w:szCs w:val="28"/>
          <w:lang w:val="kk-KZ" w:eastAsia="ru-RU"/>
        </w:rPr>
        <w:t>1</w:t>
      </w:r>
      <w:r w:rsidRPr="00421551">
        <w:rPr>
          <w:rFonts w:eastAsia="Times New Roman"/>
          <w:color w:val="222222"/>
          <w:sz w:val="28"/>
          <w:szCs w:val="28"/>
          <w:lang w:val="kk-KZ" w:eastAsia="ru-RU"/>
        </w:rPr>
        <w:t>,</w:t>
      </w:r>
      <w:r w:rsidR="003931A4">
        <w:rPr>
          <w:rFonts w:eastAsia="Times New Roman"/>
          <w:color w:val="222222"/>
          <w:sz w:val="28"/>
          <w:szCs w:val="28"/>
          <w:lang w:val="kk-KZ" w:eastAsia="ru-RU"/>
        </w:rPr>
        <w:t>23</w:t>
      </w:r>
      <w:r w:rsidRPr="00421551">
        <w:rPr>
          <w:rFonts w:eastAsia="Times New Roman"/>
          <w:color w:val="222222"/>
          <w:sz w:val="28"/>
          <w:szCs w:val="28"/>
          <w:lang w:val="kk-KZ" w:eastAsia="ru-RU"/>
        </w:rPr>
        <w:t xml:space="preserve"> г –ға</w:t>
      </w:r>
      <w:r w:rsidR="003931A4">
        <w:rPr>
          <w:rFonts w:eastAsia="Times New Roman"/>
          <w:color w:val="222222"/>
          <w:sz w:val="28"/>
          <w:szCs w:val="28"/>
          <w:lang w:val="kk-KZ" w:eastAsia="ru-RU"/>
        </w:rPr>
        <w:t xml:space="preserve"> төмендеуі</w:t>
      </w:r>
      <w:r w:rsidRPr="00421551">
        <w:rPr>
          <w:rFonts w:eastAsia="Times New Roman"/>
          <w:color w:val="222222"/>
          <w:sz w:val="28"/>
          <w:szCs w:val="28"/>
          <w:lang w:val="kk-KZ" w:eastAsia="ru-RU"/>
        </w:rPr>
        <w:t xml:space="preserve">  байқалады.  </w:t>
      </w:r>
      <w:r w:rsidR="005D2295" w:rsidRPr="005D2295">
        <w:rPr>
          <w:rFonts w:eastAsia="Times New Roman"/>
          <w:color w:val="222222"/>
          <w:sz w:val="28"/>
          <w:szCs w:val="28"/>
          <w:lang w:val="kk-KZ" w:eastAsia="ru-RU"/>
        </w:rPr>
        <w:t>Нәтижелер көрсетіп отырғандай, соя бұршағынан жасалған ұнды пайдалану құрамында жоғары ПҚМҚ бар жартылай фабрикаттарды алуға мүмкіндік береді. Қаныққан май қышқылдарының қанықпаған қышқылдарға арақатынасының ең аз мәні №1 және №2 рецептураларына сәйкес келеді.  Соя өнімдеріне фосфолипидтердің ПҚМҚ, әсіресе омега-3 қышқылдарының жоғары құрамы тән және Е витаминінің мөлшерін арттыруға елеулі үлес қосады.</w:t>
      </w:r>
      <w:r w:rsidR="001017A1" w:rsidRPr="001017A1">
        <w:rPr>
          <w:lang w:val="kk-KZ"/>
        </w:rPr>
        <w:t xml:space="preserve"> </w:t>
      </w:r>
    </w:p>
    <w:p w14:paraId="3120E7E3" w14:textId="69195B09" w:rsidR="00803262" w:rsidRDefault="001017A1" w:rsidP="00DE6C13">
      <w:pPr>
        <w:spacing w:after="0" w:line="240" w:lineRule="auto"/>
        <w:ind w:firstLine="709"/>
        <w:jc w:val="both"/>
        <w:rPr>
          <w:rFonts w:eastAsia="Times New Roman"/>
          <w:color w:val="222222"/>
          <w:sz w:val="28"/>
          <w:szCs w:val="28"/>
          <w:lang w:val="kk-KZ" w:eastAsia="ru-RU"/>
        </w:rPr>
      </w:pPr>
      <w:r w:rsidRPr="001017A1">
        <w:rPr>
          <w:rFonts w:eastAsia="Times New Roman"/>
          <w:color w:val="222222"/>
          <w:sz w:val="28"/>
          <w:szCs w:val="28"/>
          <w:lang w:val="kk-KZ" w:eastAsia="ru-RU"/>
        </w:rPr>
        <w:t xml:space="preserve">КО ТР 022/2011 сәйкес ұсынылатын тәуліктік қажеттіліктен % соя өнімдерінің липидтік құрамының ерекшеліктері (фосфолипидтердің жоғары </w:t>
      </w:r>
      <w:r w:rsidRPr="001017A1">
        <w:rPr>
          <w:rFonts w:eastAsia="Times New Roman"/>
          <w:color w:val="222222"/>
          <w:sz w:val="28"/>
          <w:szCs w:val="28"/>
          <w:lang w:val="kk-KZ" w:eastAsia="ru-RU"/>
        </w:rPr>
        <w:lastRenderedPageBreak/>
        <w:t>құрамы, триглицеридтердің төмен құрамы, ПҚМҚ жоғары құрамы және әсіресе омега-3 сериясы қышқылдары) және Е дәрумендерінің жоғары құрамы өңделген өнімді тотықтырғыш стресстен қорғау құралы ретінде ұсынуға мүмкіндік береді</w:t>
      </w:r>
    </w:p>
    <w:p w14:paraId="5BC5AC42" w14:textId="588892D4" w:rsidR="00EB4D75" w:rsidRPr="00EB4D75" w:rsidRDefault="00EB4D75" w:rsidP="00DE6C13">
      <w:pPr>
        <w:spacing w:after="0" w:line="240" w:lineRule="auto"/>
        <w:ind w:firstLine="709"/>
        <w:jc w:val="both"/>
        <w:rPr>
          <w:rFonts w:eastAsia="Times New Roman"/>
          <w:sz w:val="28"/>
          <w:szCs w:val="28"/>
          <w:lang w:val="kk-KZ" w:eastAsia="ru-RU"/>
        </w:rPr>
      </w:pPr>
      <w:r w:rsidRPr="007A75FD">
        <w:rPr>
          <w:rFonts w:eastAsia="Times New Roman"/>
          <w:sz w:val="28"/>
          <w:szCs w:val="28"/>
          <w:lang w:val="kk-KZ" w:eastAsia="ru-RU"/>
        </w:rPr>
        <w:t xml:space="preserve">Жануарлардан алынатын ақуыздардың жетіспеушілігі және аралас тамақ технологиясының дамуы ет пен өсімдік шикізатын бірлесіп пайдалану тұрғысынан үнемі зерттеулерді талап етеді. Әр түрлі ұнның құрамына 10-нан 49% - ға дейін ақуыз және 25-тен 74% - ға дейін көмірсулар, оның ішінде 16-67% крахмал кіретіндіктен, оны белгілі бір биологиялық құндылығы бар құрылым құрушы ретінде қарастыруға болады. Соя ұнының тамақ өнеркәсібінде кеңінен қолданылуына қарамастан, ет өнімдерін өндіру процестерінің технологиялық параметрлеріне сәйкес келетін физика-химиялық жағдайлар ауқымында оның функционалдық-технологиялық қасиеттерін </w:t>
      </w:r>
      <w:r w:rsidR="00943193">
        <w:rPr>
          <w:rFonts w:eastAsia="Times New Roman"/>
          <w:sz w:val="28"/>
          <w:szCs w:val="28"/>
          <w:lang w:val="kk-KZ" w:eastAsia="ru-RU"/>
        </w:rPr>
        <w:t>(</w:t>
      </w:r>
      <w:r w:rsidR="00943193" w:rsidRPr="007A75FD">
        <w:rPr>
          <w:rFonts w:eastAsia="Times New Roman"/>
          <w:sz w:val="28"/>
          <w:szCs w:val="28"/>
          <w:lang w:val="kk-KZ" w:eastAsia="ru-RU"/>
        </w:rPr>
        <w:t>ФТҚ</w:t>
      </w:r>
      <w:r w:rsidR="00943193">
        <w:rPr>
          <w:rFonts w:eastAsia="Times New Roman"/>
          <w:sz w:val="28"/>
          <w:szCs w:val="28"/>
          <w:lang w:val="kk-KZ" w:eastAsia="ru-RU"/>
        </w:rPr>
        <w:t>)</w:t>
      </w:r>
      <w:r w:rsidR="00943193" w:rsidRPr="007A75FD">
        <w:rPr>
          <w:rFonts w:eastAsia="Times New Roman"/>
          <w:sz w:val="28"/>
          <w:szCs w:val="28"/>
          <w:lang w:val="kk-KZ" w:eastAsia="ru-RU"/>
        </w:rPr>
        <w:t xml:space="preserve"> </w:t>
      </w:r>
      <w:r w:rsidRPr="007A75FD">
        <w:rPr>
          <w:rFonts w:eastAsia="Times New Roman"/>
          <w:sz w:val="28"/>
          <w:szCs w:val="28"/>
          <w:lang w:val="kk-KZ" w:eastAsia="ru-RU"/>
        </w:rPr>
        <w:t>сипаттайтын деректердің жоқтығын атап өткен жөн, бұл соя ұнының функционалдық әлеуетін құрамында белок бар ингредиент ретінде объективті бағалауға, оны пайдалану жағдайларын оңтайландыруға, қасиеттерін бағытталған реттеуге арналған құралдарды таңдауға мүмкіндік бермейді. Осы мәселелерді шешу үшін жоғарыда аталған үлгілердегі негізгі ФТҚ зерттеу бойынша зерттелді:</w:t>
      </w:r>
    </w:p>
    <w:p w14:paraId="18DF0FB2" w14:textId="77777777" w:rsidR="004012C3" w:rsidRDefault="004012C3" w:rsidP="00E725C9">
      <w:pPr>
        <w:spacing w:after="0" w:line="240" w:lineRule="auto"/>
        <w:ind w:firstLine="567"/>
        <w:jc w:val="both"/>
        <w:rPr>
          <w:sz w:val="28"/>
          <w:szCs w:val="28"/>
          <w:lang w:val="kk-KZ"/>
        </w:rPr>
      </w:pPr>
    </w:p>
    <w:p w14:paraId="3DD0F3F1" w14:textId="5DEB980D" w:rsidR="00911211" w:rsidRDefault="009C6EE7" w:rsidP="009C6EE7">
      <w:pPr>
        <w:spacing w:after="0" w:line="240" w:lineRule="auto"/>
        <w:jc w:val="both"/>
        <w:rPr>
          <w:sz w:val="28"/>
          <w:szCs w:val="28"/>
          <w:lang w:val="kk-KZ"/>
        </w:rPr>
      </w:pPr>
      <w:r>
        <w:rPr>
          <w:sz w:val="28"/>
          <w:szCs w:val="28"/>
          <w:lang w:val="kk-KZ"/>
        </w:rPr>
        <w:t xml:space="preserve">Кесте </w:t>
      </w:r>
      <w:r w:rsidR="004012C3">
        <w:rPr>
          <w:sz w:val="28"/>
          <w:szCs w:val="28"/>
          <w:lang w:val="kk-KZ"/>
        </w:rPr>
        <w:t>1</w:t>
      </w:r>
      <w:r w:rsidR="00E07D85">
        <w:rPr>
          <w:sz w:val="28"/>
          <w:szCs w:val="28"/>
          <w:lang w:val="kk-KZ"/>
        </w:rPr>
        <w:t>5</w:t>
      </w:r>
      <w:r w:rsidR="004012C3">
        <w:rPr>
          <w:sz w:val="28"/>
          <w:szCs w:val="28"/>
          <w:lang w:val="kk-KZ"/>
        </w:rPr>
        <w:t xml:space="preserve"> </w:t>
      </w:r>
      <w:r w:rsidR="00803262">
        <w:rPr>
          <w:sz w:val="28"/>
          <w:szCs w:val="28"/>
          <w:lang w:val="kk-KZ"/>
        </w:rPr>
        <w:t>–</w:t>
      </w:r>
      <w:r w:rsidR="004012C3">
        <w:rPr>
          <w:sz w:val="28"/>
          <w:szCs w:val="28"/>
          <w:lang w:val="kk-KZ"/>
        </w:rPr>
        <w:t xml:space="preserve"> </w:t>
      </w:r>
      <w:r>
        <w:rPr>
          <w:sz w:val="28"/>
          <w:szCs w:val="28"/>
          <w:lang w:val="kk-KZ"/>
        </w:rPr>
        <w:t>Зерттелетін</w:t>
      </w:r>
      <w:r w:rsidR="00803262">
        <w:rPr>
          <w:sz w:val="28"/>
          <w:szCs w:val="28"/>
          <w:lang w:val="kk-KZ"/>
        </w:rPr>
        <w:t xml:space="preserve"> өнім</w:t>
      </w:r>
      <w:r>
        <w:rPr>
          <w:sz w:val="28"/>
          <w:szCs w:val="28"/>
          <w:lang w:val="kk-KZ"/>
        </w:rPr>
        <w:t>дердің</w:t>
      </w:r>
      <w:r w:rsidR="00803262">
        <w:rPr>
          <w:sz w:val="28"/>
          <w:szCs w:val="28"/>
          <w:lang w:val="kk-KZ"/>
        </w:rPr>
        <w:t xml:space="preserve"> </w:t>
      </w:r>
      <w:r w:rsidR="00803262" w:rsidRPr="00803262">
        <w:rPr>
          <w:sz w:val="28"/>
          <w:szCs w:val="28"/>
          <w:lang w:val="kk-KZ"/>
        </w:rPr>
        <w:t xml:space="preserve">ФТҚ </w:t>
      </w:r>
      <w:r w:rsidR="004012C3" w:rsidRPr="00EB4D75">
        <w:rPr>
          <w:sz w:val="28"/>
          <w:szCs w:val="28"/>
          <w:lang w:val="kk-KZ"/>
        </w:rPr>
        <w:t>қабілеті</w:t>
      </w:r>
      <w:r w:rsidR="004012C3">
        <w:rPr>
          <w:sz w:val="28"/>
          <w:szCs w:val="28"/>
          <w:lang w:val="kk-KZ"/>
        </w:rPr>
        <w:t>нің өзгеруі</w:t>
      </w:r>
    </w:p>
    <w:p w14:paraId="10AB4E0B" w14:textId="77777777" w:rsidR="001460F8" w:rsidRPr="00911211" w:rsidRDefault="001460F8" w:rsidP="009C6EE7">
      <w:pPr>
        <w:spacing w:after="0" w:line="240" w:lineRule="auto"/>
        <w:jc w:val="both"/>
        <w:rPr>
          <w:rFonts w:eastAsia="Times New Roman"/>
          <w:color w:val="FF0000"/>
          <w:sz w:val="28"/>
          <w:szCs w:val="28"/>
          <w:lang w:val="kk-KZ" w:eastAsia="ru-RU"/>
        </w:rPr>
      </w:pPr>
    </w:p>
    <w:tbl>
      <w:tblPr>
        <w:tblStyle w:val="TableGrid"/>
        <w:tblW w:w="953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1613"/>
        <w:gridCol w:w="1613"/>
        <w:gridCol w:w="1887"/>
        <w:gridCol w:w="2096"/>
      </w:tblGrid>
      <w:tr w:rsidR="004012C3" w:rsidRPr="00DE6C13" w14:paraId="4133D15C" w14:textId="77777777" w:rsidTr="00DE6C13">
        <w:trPr>
          <w:jc w:val="center"/>
        </w:trPr>
        <w:tc>
          <w:tcPr>
            <w:tcW w:w="2321" w:type="dxa"/>
            <w:vMerge w:val="restart"/>
            <w:tcBorders>
              <w:top w:val="single" w:sz="4" w:space="0" w:color="auto"/>
              <w:left w:val="single" w:sz="4" w:space="0" w:color="auto"/>
              <w:right w:val="single" w:sz="4" w:space="0" w:color="auto"/>
            </w:tcBorders>
            <w:hideMark/>
          </w:tcPr>
          <w:p w14:paraId="5B1047F3" w14:textId="77777777" w:rsidR="004012C3" w:rsidRPr="00DE6C13" w:rsidRDefault="004012C3" w:rsidP="00546606">
            <w:pPr>
              <w:spacing w:after="0" w:line="240" w:lineRule="auto"/>
              <w:jc w:val="both"/>
              <w:rPr>
                <w:sz w:val="24"/>
                <w:szCs w:val="24"/>
              </w:rPr>
            </w:pPr>
            <w:r w:rsidRPr="00DE6C13">
              <w:rPr>
                <w:sz w:val="24"/>
                <w:szCs w:val="24"/>
                <w:lang w:val="kk-KZ"/>
              </w:rPr>
              <w:t xml:space="preserve">Көрсеткіштер, </w:t>
            </w:r>
            <w:r w:rsidRPr="00DE6C13">
              <w:rPr>
                <w:sz w:val="24"/>
                <w:szCs w:val="24"/>
              </w:rPr>
              <w:t>(%)</w:t>
            </w:r>
          </w:p>
        </w:tc>
        <w:tc>
          <w:tcPr>
            <w:tcW w:w="1613" w:type="dxa"/>
            <w:tcBorders>
              <w:top w:val="single" w:sz="4" w:space="0" w:color="auto"/>
              <w:left w:val="single" w:sz="4" w:space="0" w:color="auto"/>
              <w:bottom w:val="single" w:sz="4" w:space="0" w:color="auto"/>
              <w:right w:val="single" w:sz="4" w:space="0" w:color="auto"/>
            </w:tcBorders>
            <w:hideMark/>
          </w:tcPr>
          <w:p w14:paraId="1AA51E2E" w14:textId="77777777" w:rsidR="004012C3" w:rsidRPr="00DE6C13" w:rsidRDefault="004012C3" w:rsidP="001460F8">
            <w:pPr>
              <w:spacing w:after="0" w:line="240" w:lineRule="auto"/>
              <w:rPr>
                <w:sz w:val="24"/>
                <w:szCs w:val="24"/>
              </w:rPr>
            </w:pPr>
            <w:r w:rsidRPr="00DE6C13">
              <w:rPr>
                <w:sz w:val="24"/>
                <w:szCs w:val="24"/>
              </w:rPr>
              <w:t>№1</w:t>
            </w:r>
          </w:p>
        </w:tc>
        <w:tc>
          <w:tcPr>
            <w:tcW w:w="1613" w:type="dxa"/>
            <w:tcBorders>
              <w:top w:val="single" w:sz="4" w:space="0" w:color="auto"/>
              <w:left w:val="single" w:sz="4" w:space="0" w:color="auto"/>
              <w:bottom w:val="single" w:sz="4" w:space="0" w:color="auto"/>
              <w:right w:val="single" w:sz="4" w:space="0" w:color="auto"/>
            </w:tcBorders>
            <w:hideMark/>
          </w:tcPr>
          <w:p w14:paraId="4B838993" w14:textId="77777777" w:rsidR="004012C3" w:rsidRPr="00DE6C13" w:rsidRDefault="004012C3" w:rsidP="001460F8">
            <w:pPr>
              <w:spacing w:after="0" w:line="240" w:lineRule="auto"/>
              <w:rPr>
                <w:sz w:val="24"/>
                <w:szCs w:val="24"/>
              </w:rPr>
            </w:pPr>
            <w:r w:rsidRPr="00DE6C13">
              <w:rPr>
                <w:sz w:val="24"/>
                <w:szCs w:val="24"/>
              </w:rPr>
              <w:t>№2</w:t>
            </w:r>
          </w:p>
        </w:tc>
        <w:tc>
          <w:tcPr>
            <w:tcW w:w="1887" w:type="dxa"/>
            <w:tcBorders>
              <w:top w:val="single" w:sz="4" w:space="0" w:color="auto"/>
              <w:left w:val="single" w:sz="4" w:space="0" w:color="auto"/>
              <w:bottom w:val="single" w:sz="4" w:space="0" w:color="auto"/>
              <w:right w:val="single" w:sz="4" w:space="0" w:color="auto"/>
            </w:tcBorders>
            <w:hideMark/>
          </w:tcPr>
          <w:p w14:paraId="1041B574" w14:textId="77777777" w:rsidR="004012C3" w:rsidRPr="00DE6C13" w:rsidRDefault="004012C3" w:rsidP="001460F8">
            <w:pPr>
              <w:spacing w:after="0" w:line="240" w:lineRule="auto"/>
              <w:rPr>
                <w:sz w:val="24"/>
                <w:szCs w:val="24"/>
              </w:rPr>
            </w:pPr>
            <w:r w:rsidRPr="00DE6C13">
              <w:rPr>
                <w:sz w:val="24"/>
                <w:szCs w:val="24"/>
              </w:rPr>
              <w:t>№3</w:t>
            </w:r>
          </w:p>
        </w:tc>
        <w:tc>
          <w:tcPr>
            <w:tcW w:w="2096" w:type="dxa"/>
            <w:tcBorders>
              <w:top w:val="single" w:sz="4" w:space="0" w:color="auto"/>
              <w:left w:val="single" w:sz="4" w:space="0" w:color="auto"/>
              <w:bottom w:val="single" w:sz="4" w:space="0" w:color="auto"/>
              <w:right w:val="single" w:sz="4" w:space="0" w:color="auto"/>
            </w:tcBorders>
            <w:hideMark/>
          </w:tcPr>
          <w:p w14:paraId="43DAEFF1" w14:textId="77777777" w:rsidR="004012C3" w:rsidRPr="00DE6C13" w:rsidRDefault="004012C3" w:rsidP="001460F8">
            <w:pPr>
              <w:spacing w:after="0" w:line="240" w:lineRule="auto"/>
              <w:rPr>
                <w:sz w:val="24"/>
                <w:szCs w:val="24"/>
              </w:rPr>
            </w:pPr>
            <w:r w:rsidRPr="00DE6C13">
              <w:rPr>
                <w:sz w:val="24"/>
                <w:szCs w:val="24"/>
              </w:rPr>
              <w:t>№4</w:t>
            </w:r>
          </w:p>
        </w:tc>
      </w:tr>
      <w:tr w:rsidR="004012C3" w:rsidRPr="00DE6C13" w14:paraId="31697ADB" w14:textId="77777777" w:rsidTr="00DE6C13">
        <w:trPr>
          <w:jc w:val="center"/>
        </w:trPr>
        <w:tc>
          <w:tcPr>
            <w:tcW w:w="2321" w:type="dxa"/>
            <w:vMerge/>
            <w:tcBorders>
              <w:left w:val="single" w:sz="4" w:space="0" w:color="auto"/>
              <w:bottom w:val="single" w:sz="4" w:space="0" w:color="auto"/>
              <w:right w:val="single" w:sz="4" w:space="0" w:color="auto"/>
            </w:tcBorders>
          </w:tcPr>
          <w:p w14:paraId="7BF383F8" w14:textId="77777777" w:rsidR="004012C3" w:rsidRPr="00DE6C13" w:rsidRDefault="004012C3" w:rsidP="00546606">
            <w:pPr>
              <w:spacing w:after="0" w:line="240" w:lineRule="auto"/>
              <w:jc w:val="both"/>
              <w:rPr>
                <w:sz w:val="24"/>
                <w:szCs w:val="24"/>
                <w:lang w:val="kk-KZ"/>
              </w:rPr>
            </w:pPr>
          </w:p>
        </w:tc>
        <w:tc>
          <w:tcPr>
            <w:tcW w:w="1613" w:type="dxa"/>
          </w:tcPr>
          <w:p w14:paraId="481AC139" w14:textId="62A2ED7B" w:rsidR="004012C3" w:rsidRPr="00DE6C13" w:rsidRDefault="004012C3" w:rsidP="001460F8">
            <w:pPr>
              <w:spacing w:after="0" w:line="240" w:lineRule="auto"/>
              <w:rPr>
                <w:sz w:val="24"/>
                <w:szCs w:val="24"/>
                <w:highlight w:val="yellow"/>
              </w:rPr>
            </w:pPr>
            <w:r w:rsidRPr="00DE6C13">
              <w:rPr>
                <w:sz w:val="24"/>
                <w:szCs w:val="24"/>
              </w:rPr>
              <w:t>70/30</w:t>
            </w:r>
          </w:p>
        </w:tc>
        <w:tc>
          <w:tcPr>
            <w:tcW w:w="1613" w:type="dxa"/>
          </w:tcPr>
          <w:p w14:paraId="4573728F" w14:textId="77777777" w:rsidR="004012C3" w:rsidRPr="00DE6C13" w:rsidRDefault="004012C3" w:rsidP="001460F8">
            <w:pPr>
              <w:spacing w:after="0" w:line="240" w:lineRule="auto"/>
              <w:rPr>
                <w:sz w:val="24"/>
                <w:szCs w:val="24"/>
                <w:highlight w:val="yellow"/>
              </w:rPr>
            </w:pPr>
            <w:r w:rsidRPr="00DE6C13">
              <w:rPr>
                <w:sz w:val="24"/>
                <w:szCs w:val="24"/>
              </w:rPr>
              <w:t xml:space="preserve">70/30 </w:t>
            </w:r>
            <w:r w:rsidRPr="00DE6C13">
              <w:rPr>
                <w:sz w:val="24"/>
                <w:szCs w:val="24"/>
                <w:lang w:val="kk-KZ"/>
              </w:rPr>
              <w:t>өнген</w:t>
            </w:r>
            <w:r w:rsidRPr="00DE6C13">
              <w:rPr>
                <w:sz w:val="24"/>
                <w:szCs w:val="24"/>
              </w:rPr>
              <w:t xml:space="preserve"> </w:t>
            </w:r>
            <w:proofErr w:type="spellStart"/>
            <w:r w:rsidRPr="00DE6C13">
              <w:rPr>
                <w:sz w:val="24"/>
                <w:szCs w:val="24"/>
              </w:rPr>
              <w:t>со</w:t>
            </w:r>
            <w:proofErr w:type="spellEnd"/>
            <w:r w:rsidRPr="00DE6C13">
              <w:rPr>
                <w:sz w:val="24"/>
                <w:szCs w:val="24"/>
                <w:lang w:val="kk-KZ"/>
              </w:rPr>
              <w:t>я</w:t>
            </w:r>
          </w:p>
        </w:tc>
        <w:tc>
          <w:tcPr>
            <w:tcW w:w="1887" w:type="dxa"/>
          </w:tcPr>
          <w:p w14:paraId="78FEC365" w14:textId="77777777" w:rsidR="004012C3" w:rsidRPr="00DE6C13" w:rsidRDefault="004012C3" w:rsidP="001460F8">
            <w:pPr>
              <w:spacing w:after="0" w:line="240" w:lineRule="auto"/>
              <w:rPr>
                <w:color w:val="FF0000"/>
                <w:sz w:val="24"/>
                <w:szCs w:val="24"/>
                <w:highlight w:val="yellow"/>
              </w:rPr>
            </w:pPr>
            <w:r w:rsidRPr="00DE6C13">
              <w:rPr>
                <w:sz w:val="24"/>
                <w:szCs w:val="24"/>
              </w:rPr>
              <w:t>85/15</w:t>
            </w:r>
          </w:p>
        </w:tc>
        <w:tc>
          <w:tcPr>
            <w:tcW w:w="2096" w:type="dxa"/>
          </w:tcPr>
          <w:p w14:paraId="609AE5A9" w14:textId="77777777" w:rsidR="004012C3" w:rsidRPr="00DE6C13" w:rsidRDefault="004012C3" w:rsidP="001460F8">
            <w:pPr>
              <w:spacing w:after="0" w:line="240" w:lineRule="auto"/>
              <w:rPr>
                <w:sz w:val="24"/>
                <w:szCs w:val="24"/>
                <w:highlight w:val="yellow"/>
              </w:rPr>
            </w:pPr>
            <w:r w:rsidRPr="00DE6C13">
              <w:rPr>
                <w:sz w:val="24"/>
                <w:szCs w:val="24"/>
              </w:rPr>
              <w:t>85/15</w:t>
            </w:r>
            <w:r w:rsidRPr="00DE6C13">
              <w:rPr>
                <w:sz w:val="24"/>
                <w:szCs w:val="24"/>
                <w:lang w:val="kk-KZ"/>
              </w:rPr>
              <w:t xml:space="preserve"> өнген </w:t>
            </w:r>
            <w:proofErr w:type="spellStart"/>
            <w:r w:rsidRPr="00DE6C13">
              <w:rPr>
                <w:sz w:val="24"/>
                <w:szCs w:val="24"/>
              </w:rPr>
              <w:t>соя</w:t>
            </w:r>
            <w:proofErr w:type="spellEnd"/>
          </w:p>
        </w:tc>
      </w:tr>
      <w:bookmarkEnd w:id="92"/>
      <w:bookmarkEnd w:id="93"/>
      <w:bookmarkEnd w:id="94"/>
      <w:bookmarkEnd w:id="96"/>
      <w:bookmarkEnd w:id="97"/>
      <w:bookmarkEnd w:id="98"/>
      <w:bookmarkEnd w:id="99"/>
      <w:bookmarkEnd w:id="100"/>
      <w:tr w:rsidR="00F24290" w:rsidRPr="00DE6C13" w14:paraId="665D8AE3" w14:textId="77777777" w:rsidTr="00DE6C13">
        <w:trPr>
          <w:jc w:val="center"/>
        </w:trPr>
        <w:tc>
          <w:tcPr>
            <w:tcW w:w="2321" w:type="dxa"/>
            <w:tcBorders>
              <w:top w:val="single" w:sz="4" w:space="0" w:color="auto"/>
              <w:left w:val="single" w:sz="4" w:space="0" w:color="auto"/>
              <w:bottom w:val="single" w:sz="4" w:space="0" w:color="auto"/>
              <w:right w:val="single" w:sz="4" w:space="0" w:color="auto"/>
            </w:tcBorders>
            <w:hideMark/>
          </w:tcPr>
          <w:p w14:paraId="369B0411" w14:textId="041B49AA" w:rsidR="00F24290" w:rsidRPr="00DE6C13" w:rsidRDefault="00F24290" w:rsidP="00F24290">
            <w:pPr>
              <w:spacing w:after="0" w:line="240" w:lineRule="auto"/>
              <w:jc w:val="both"/>
              <w:rPr>
                <w:sz w:val="24"/>
                <w:szCs w:val="24"/>
                <w:lang w:val="kk-KZ"/>
              </w:rPr>
            </w:pPr>
            <w:r w:rsidRPr="00DE6C13">
              <w:rPr>
                <w:sz w:val="24"/>
                <w:szCs w:val="24"/>
                <w:lang w:val="kk-KZ"/>
              </w:rPr>
              <w:t>Ылғал ұстау қабілеті, жалпы ылғалға, %</w:t>
            </w:r>
          </w:p>
        </w:tc>
        <w:tc>
          <w:tcPr>
            <w:tcW w:w="1613" w:type="dxa"/>
            <w:tcBorders>
              <w:top w:val="single" w:sz="4" w:space="0" w:color="auto"/>
              <w:left w:val="single" w:sz="4" w:space="0" w:color="auto"/>
              <w:bottom w:val="single" w:sz="4" w:space="0" w:color="auto"/>
              <w:right w:val="single" w:sz="4" w:space="0" w:color="auto"/>
            </w:tcBorders>
          </w:tcPr>
          <w:p w14:paraId="73F7D837" w14:textId="0BC40D05" w:rsidR="00F24290" w:rsidRPr="00DE6C13" w:rsidRDefault="00F24290" w:rsidP="00F24290">
            <w:pPr>
              <w:spacing w:after="0" w:line="240" w:lineRule="auto"/>
              <w:rPr>
                <w:sz w:val="24"/>
                <w:szCs w:val="24"/>
              </w:rPr>
            </w:pPr>
            <w:r w:rsidRPr="00DE6C13">
              <w:rPr>
                <w:sz w:val="24"/>
                <w:szCs w:val="24"/>
              </w:rPr>
              <w:t>61±0,05</w:t>
            </w:r>
          </w:p>
        </w:tc>
        <w:tc>
          <w:tcPr>
            <w:tcW w:w="1613" w:type="dxa"/>
            <w:tcBorders>
              <w:top w:val="single" w:sz="4" w:space="0" w:color="auto"/>
              <w:left w:val="single" w:sz="4" w:space="0" w:color="auto"/>
              <w:bottom w:val="single" w:sz="4" w:space="0" w:color="auto"/>
              <w:right w:val="single" w:sz="4" w:space="0" w:color="auto"/>
            </w:tcBorders>
          </w:tcPr>
          <w:p w14:paraId="062EA03C" w14:textId="1DC1B1D5" w:rsidR="00F24290" w:rsidRPr="00DE6C13" w:rsidRDefault="00F24290" w:rsidP="00F24290">
            <w:pPr>
              <w:spacing w:after="0" w:line="240" w:lineRule="auto"/>
              <w:rPr>
                <w:sz w:val="24"/>
                <w:szCs w:val="24"/>
              </w:rPr>
            </w:pPr>
            <w:r w:rsidRPr="00DE6C13">
              <w:rPr>
                <w:sz w:val="24"/>
                <w:szCs w:val="24"/>
              </w:rPr>
              <w:t>63,5±0,05</w:t>
            </w:r>
          </w:p>
        </w:tc>
        <w:tc>
          <w:tcPr>
            <w:tcW w:w="1887" w:type="dxa"/>
            <w:tcBorders>
              <w:top w:val="single" w:sz="4" w:space="0" w:color="auto"/>
              <w:left w:val="single" w:sz="4" w:space="0" w:color="auto"/>
              <w:bottom w:val="single" w:sz="4" w:space="0" w:color="auto"/>
              <w:right w:val="single" w:sz="4" w:space="0" w:color="auto"/>
            </w:tcBorders>
          </w:tcPr>
          <w:p w14:paraId="45C5C0CA" w14:textId="06727868" w:rsidR="00F24290" w:rsidRPr="00DE6C13" w:rsidRDefault="00F24290" w:rsidP="00F24290">
            <w:pPr>
              <w:spacing w:after="0" w:line="240" w:lineRule="auto"/>
              <w:rPr>
                <w:sz w:val="24"/>
                <w:szCs w:val="24"/>
              </w:rPr>
            </w:pPr>
            <w:r w:rsidRPr="00DE6C13">
              <w:rPr>
                <w:sz w:val="24"/>
                <w:szCs w:val="24"/>
              </w:rPr>
              <w:t>68±0,05</w:t>
            </w:r>
          </w:p>
        </w:tc>
        <w:tc>
          <w:tcPr>
            <w:tcW w:w="2096" w:type="dxa"/>
            <w:tcBorders>
              <w:top w:val="single" w:sz="4" w:space="0" w:color="auto"/>
              <w:left w:val="single" w:sz="4" w:space="0" w:color="auto"/>
              <w:bottom w:val="single" w:sz="4" w:space="0" w:color="auto"/>
              <w:right w:val="single" w:sz="4" w:space="0" w:color="auto"/>
            </w:tcBorders>
          </w:tcPr>
          <w:p w14:paraId="4E81D88D" w14:textId="40A8BE4A" w:rsidR="00F24290" w:rsidRPr="00DE6C13" w:rsidRDefault="00F24290" w:rsidP="00F24290">
            <w:pPr>
              <w:spacing w:after="0" w:line="240" w:lineRule="auto"/>
              <w:rPr>
                <w:sz w:val="24"/>
                <w:szCs w:val="24"/>
              </w:rPr>
            </w:pPr>
            <w:r w:rsidRPr="00DE6C13">
              <w:rPr>
                <w:sz w:val="24"/>
                <w:szCs w:val="24"/>
              </w:rPr>
              <w:t>67,7± 0,05</w:t>
            </w:r>
          </w:p>
        </w:tc>
      </w:tr>
      <w:tr w:rsidR="00F24290" w:rsidRPr="00DE6C13" w14:paraId="6CA30C94" w14:textId="77777777" w:rsidTr="00DE6C13">
        <w:trPr>
          <w:jc w:val="center"/>
        </w:trPr>
        <w:tc>
          <w:tcPr>
            <w:tcW w:w="2321" w:type="dxa"/>
          </w:tcPr>
          <w:p w14:paraId="3B1D2246" w14:textId="232AF83A" w:rsidR="00F24290" w:rsidRPr="00DE6C13" w:rsidRDefault="00F24290" w:rsidP="00F24290">
            <w:pPr>
              <w:spacing w:after="0" w:line="240" w:lineRule="auto"/>
              <w:jc w:val="both"/>
              <w:rPr>
                <w:sz w:val="24"/>
                <w:szCs w:val="24"/>
                <w:lang w:val="kk-KZ"/>
              </w:rPr>
            </w:pPr>
            <w:r w:rsidRPr="00DE6C13">
              <w:rPr>
                <w:color w:val="222222"/>
                <w:sz w:val="24"/>
                <w:szCs w:val="24"/>
                <w:lang w:val="kk-KZ" w:eastAsia="ru-RU"/>
              </w:rPr>
              <w:t>Ылғал байланыстыру қабілеті, жалпы ылғалға, %</w:t>
            </w:r>
          </w:p>
        </w:tc>
        <w:tc>
          <w:tcPr>
            <w:tcW w:w="1613" w:type="dxa"/>
            <w:tcBorders>
              <w:top w:val="single" w:sz="4" w:space="0" w:color="auto"/>
              <w:left w:val="single" w:sz="4" w:space="0" w:color="auto"/>
              <w:bottom w:val="single" w:sz="4" w:space="0" w:color="auto"/>
              <w:right w:val="single" w:sz="4" w:space="0" w:color="auto"/>
            </w:tcBorders>
          </w:tcPr>
          <w:p w14:paraId="67B8BB88" w14:textId="1943FFA5" w:rsidR="00F24290" w:rsidRPr="00DE6C13" w:rsidRDefault="00F24290" w:rsidP="00F24290">
            <w:pPr>
              <w:spacing w:after="0" w:line="240" w:lineRule="auto"/>
              <w:rPr>
                <w:sz w:val="24"/>
                <w:szCs w:val="24"/>
              </w:rPr>
            </w:pPr>
            <w:r w:rsidRPr="00DE6C13">
              <w:rPr>
                <w:sz w:val="24"/>
                <w:szCs w:val="24"/>
              </w:rPr>
              <w:t>62±0,02</w:t>
            </w:r>
          </w:p>
        </w:tc>
        <w:tc>
          <w:tcPr>
            <w:tcW w:w="1613" w:type="dxa"/>
            <w:tcBorders>
              <w:top w:val="single" w:sz="4" w:space="0" w:color="auto"/>
              <w:left w:val="single" w:sz="4" w:space="0" w:color="auto"/>
              <w:bottom w:val="single" w:sz="4" w:space="0" w:color="auto"/>
              <w:right w:val="single" w:sz="4" w:space="0" w:color="auto"/>
            </w:tcBorders>
          </w:tcPr>
          <w:p w14:paraId="34FF4406" w14:textId="4FEE7187" w:rsidR="00F24290" w:rsidRPr="00DE6C13" w:rsidRDefault="00F24290" w:rsidP="00F24290">
            <w:pPr>
              <w:spacing w:after="0" w:line="240" w:lineRule="auto"/>
              <w:rPr>
                <w:sz w:val="24"/>
                <w:szCs w:val="24"/>
              </w:rPr>
            </w:pPr>
            <w:r w:rsidRPr="00DE6C13">
              <w:rPr>
                <w:sz w:val="24"/>
                <w:szCs w:val="24"/>
              </w:rPr>
              <w:t>65±0,02</w:t>
            </w:r>
          </w:p>
        </w:tc>
        <w:tc>
          <w:tcPr>
            <w:tcW w:w="1887" w:type="dxa"/>
            <w:tcBorders>
              <w:top w:val="single" w:sz="4" w:space="0" w:color="auto"/>
              <w:left w:val="single" w:sz="4" w:space="0" w:color="auto"/>
              <w:bottom w:val="single" w:sz="4" w:space="0" w:color="auto"/>
              <w:right w:val="single" w:sz="4" w:space="0" w:color="auto"/>
            </w:tcBorders>
          </w:tcPr>
          <w:p w14:paraId="3FE15812" w14:textId="78983ABD" w:rsidR="00F24290" w:rsidRPr="00DE6C13" w:rsidRDefault="00F24290" w:rsidP="00F24290">
            <w:pPr>
              <w:spacing w:after="0" w:line="240" w:lineRule="auto"/>
              <w:rPr>
                <w:sz w:val="24"/>
                <w:szCs w:val="24"/>
              </w:rPr>
            </w:pPr>
            <w:r w:rsidRPr="00DE6C13">
              <w:rPr>
                <w:sz w:val="24"/>
                <w:szCs w:val="24"/>
              </w:rPr>
              <w:t>69,5±0,02</w:t>
            </w:r>
          </w:p>
        </w:tc>
        <w:tc>
          <w:tcPr>
            <w:tcW w:w="2096" w:type="dxa"/>
            <w:tcBorders>
              <w:top w:val="single" w:sz="4" w:space="0" w:color="auto"/>
              <w:left w:val="single" w:sz="4" w:space="0" w:color="auto"/>
              <w:bottom w:val="single" w:sz="4" w:space="0" w:color="auto"/>
              <w:right w:val="single" w:sz="4" w:space="0" w:color="auto"/>
            </w:tcBorders>
          </w:tcPr>
          <w:p w14:paraId="42FC85BA" w14:textId="71589F30" w:rsidR="00F24290" w:rsidRPr="00DE6C13" w:rsidRDefault="00F24290" w:rsidP="00F24290">
            <w:pPr>
              <w:spacing w:after="0" w:line="240" w:lineRule="auto"/>
              <w:rPr>
                <w:sz w:val="24"/>
                <w:szCs w:val="24"/>
              </w:rPr>
            </w:pPr>
            <w:r w:rsidRPr="00DE6C13">
              <w:rPr>
                <w:sz w:val="24"/>
                <w:szCs w:val="24"/>
              </w:rPr>
              <w:t>68±0,02</w:t>
            </w:r>
          </w:p>
        </w:tc>
      </w:tr>
      <w:tr w:rsidR="00F24290" w:rsidRPr="00DE6C13" w14:paraId="5821D234" w14:textId="77777777" w:rsidTr="00DE6C13">
        <w:trPr>
          <w:jc w:val="center"/>
        </w:trPr>
        <w:tc>
          <w:tcPr>
            <w:tcW w:w="2321" w:type="dxa"/>
          </w:tcPr>
          <w:p w14:paraId="4CBBF859" w14:textId="42819DBD" w:rsidR="00F24290" w:rsidRPr="00DE6C13" w:rsidRDefault="00F24290" w:rsidP="00F24290">
            <w:pPr>
              <w:spacing w:after="0" w:line="240" w:lineRule="auto"/>
              <w:jc w:val="both"/>
              <w:rPr>
                <w:sz w:val="24"/>
                <w:szCs w:val="24"/>
                <w:lang w:val="kk-KZ"/>
              </w:rPr>
            </w:pPr>
            <w:r w:rsidRPr="00DE6C13">
              <w:rPr>
                <w:color w:val="222222"/>
                <w:sz w:val="24"/>
                <w:szCs w:val="24"/>
                <w:lang w:val="kk-KZ" w:eastAsia="ru-RU"/>
              </w:rPr>
              <w:t>рН</w:t>
            </w:r>
          </w:p>
        </w:tc>
        <w:tc>
          <w:tcPr>
            <w:tcW w:w="1613" w:type="dxa"/>
          </w:tcPr>
          <w:p w14:paraId="623348B2" w14:textId="7C29924D" w:rsidR="00F24290" w:rsidRPr="00DE6C13" w:rsidRDefault="00F24290" w:rsidP="00F24290">
            <w:pPr>
              <w:spacing w:after="0" w:line="240" w:lineRule="auto"/>
              <w:rPr>
                <w:sz w:val="24"/>
                <w:szCs w:val="24"/>
              </w:rPr>
            </w:pPr>
            <w:r w:rsidRPr="00DE6C13">
              <w:rPr>
                <w:sz w:val="24"/>
                <w:szCs w:val="24"/>
              </w:rPr>
              <w:t>7,96±0,02</w:t>
            </w:r>
          </w:p>
        </w:tc>
        <w:tc>
          <w:tcPr>
            <w:tcW w:w="1613" w:type="dxa"/>
          </w:tcPr>
          <w:p w14:paraId="6478B0C0" w14:textId="3223DCE4" w:rsidR="00F24290" w:rsidRPr="00DE6C13" w:rsidRDefault="00F24290" w:rsidP="00F24290">
            <w:pPr>
              <w:spacing w:after="0" w:line="240" w:lineRule="auto"/>
              <w:rPr>
                <w:sz w:val="24"/>
                <w:szCs w:val="24"/>
              </w:rPr>
            </w:pPr>
            <w:r w:rsidRPr="00DE6C13">
              <w:rPr>
                <w:sz w:val="24"/>
                <w:szCs w:val="24"/>
              </w:rPr>
              <w:t>8,30±0,02</w:t>
            </w:r>
          </w:p>
        </w:tc>
        <w:tc>
          <w:tcPr>
            <w:tcW w:w="1887" w:type="dxa"/>
          </w:tcPr>
          <w:p w14:paraId="052198A9" w14:textId="6E616494" w:rsidR="00F24290" w:rsidRPr="00DE6C13" w:rsidRDefault="00F24290" w:rsidP="00F24290">
            <w:pPr>
              <w:spacing w:after="0" w:line="240" w:lineRule="auto"/>
              <w:rPr>
                <w:sz w:val="24"/>
                <w:szCs w:val="24"/>
              </w:rPr>
            </w:pPr>
            <w:r w:rsidRPr="00DE6C13">
              <w:rPr>
                <w:sz w:val="24"/>
                <w:szCs w:val="24"/>
              </w:rPr>
              <w:t>7,35±0,02</w:t>
            </w:r>
          </w:p>
        </w:tc>
        <w:tc>
          <w:tcPr>
            <w:tcW w:w="2096" w:type="dxa"/>
          </w:tcPr>
          <w:p w14:paraId="74EA35E0" w14:textId="5C494065" w:rsidR="00F24290" w:rsidRPr="00DE6C13" w:rsidRDefault="00F24290" w:rsidP="00F24290">
            <w:pPr>
              <w:spacing w:after="0" w:line="240" w:lineRule="auto"/>
              <w:rPr>
                <w:sz w:val="24"/>
                <w:szCs w:val="24"/>
              </w:rPr>
            </w:pPr>
            <w:r w:rsidRPr="00DE6C13">
              <w:rPr>
                <w:sz w:val="24"/>
                <w:szCs w:val="24"/>
              </w:rPr>
              <w:t>7,14±0,02</w:t>
            </w:r>
          </w:p>
        </w:tc>
      </w:tr>
    </w:tbl>
    <w:p w14:paraId="38EE5684" w14:textId="3FFA1826" w:rsidR="004012C3" w:rsidRDefault="004012C3" w:rsidP="004012C3">
      <w:pPr>
        <w:spacing w:after="0" w:line="240" w:lineRule="auto"/>
        <w:jc w:val="both"/>
        <w:rPr>
          <w:rFonts w:eastAsia="Times New Roman"/>
          <w:sz w:val="28"/>
          <w:szCs w:val="28"/>
          <w:lang w:val="kk-KZ" w:eastAsia="ru-RU"/>
        </w:rPr>
      </w:pPr>
      <w:bookmarkStart w:id="105" w:name="_Toc65692761"/>
      <w:bookmarkStart w:id="106" w:name="_Toc532388402"/>
      <w:bookmarkStart w:id="107" w:name="_Toc7693986"/>
    </w:p>
    <w:p w14:paraId="49E12AB9" w14:textId="44DFDE0B" w:rsidR="00382681" w:rsidRDefault="00382681" w:rsidP="00DE6C13">
      <w:pPr>
        <w:spacing w:after="0" w:line="240" w:lineRule="auto"/>
        <w:ind w:firstLine="709"/>
        <w:jc w:val="both"/>
        <w:rPr>
          <w:rFonts w:eastAsia="Times New Roman"/>
          <w:sz w:val="28"/>
          <w:szCs w:val="28"/>
          <w:lang w:val="kk-KZ" w:eastAsia="ru-RU"/>
        </w:rPr>
      </w:pPr>
      <w:r w:rsidRPr="00382681">
        <w:rPr>
          <w:rFonts w:eastAsia="Times New Roman"/>
          <w:sz w:val="28"/>
          <w:szCs w:val="28"/>
          <w:lang w:val="kk-KZ" w:eastAsia="ru-RU"/>
        </w:rPr>
        <w:t xml:space="preserve">Ет белоктарының биологиялық құндылығы олардың құрамындағы маңызды аминқышқылдарының маңызды құрамымен анықталады. </w:t>
      </w:r>
      <w:r>
        <w:rPr>
          <w:rFonts w:eastAsia="Times New Roman"/>
          <w:sz w:val="28"/>
          <w:szCs w:val="28"/>
          <w:lang w:val="kk-KZ" w:eastAsia="ru-RU"/>
        </w:rPr>
        <w:t>Жартылай фабрикат</w:t>
      </w:r>
      <w:r w:rsidRPr="00382681">
        <w:rPr>
          <w:rFonts w:eastAsia="Times New Roman"/>
          <w:sz w:val="28"/>
          <w:szCs w:val="28"/>
          <w:lang w:val="kk-KZ" w:eastAsia="ru-RU"/>
        </w:rPr>
        <w:t xml:space="preserve"> өнімінің биологиялық құндылығын сипаттау үшін амин қышқылының құрамы анықталды</w:t>
      </w:r>
      <w:r w:rsidR="005D2295">
        <w:rPr>
          <w:rFonts w:eastAsia="Times New Roman"/>
          <w:sz w:val="28"/>
          <w:szCs w:val="28"/>
          <w:lang w:val="kk-KZ" w:eastAsia="ru-RU"/>
        </w:rPr>
        <w:t xml:space="preserve"> (16 кесте)</w:t>
      </w:r>
      <w:r w:rsidRPr="00382681">
        <w:rPr>
          <w:rFonts w:eastAsia="Times New Roman"/>
          <w:sz w:val="28"/>
          <w:szCs w:val="28"/>
          <w:lang w:val="kk-KZ" w:eastAsia="ru-RU"/>
        </w:rPr>
        <w:t>.</w:t>
      </w:r>
    </w:p>
    <w:p w14:paraId="0F7CA5B5" w14:textId="77777777" w:rsidR="005D2295" w:rsidRDefault="005D2295" w:rsidP="005D2295">
      <w:pPr>
        <w:spacing w:after="0" w:line="240" w:lineRule="auto"/>
        <w:jc w:val="both"/>
        <w:rPr>
          <w:rFonts w:eastAsia="Times New Roman"/>
          <w:sz w:val="28"/>
          <w:szCs w:val="28"/>
          <w:lang w:val="kk-KZ" w:eastAsia="ru-RU"/>
        </w:rPr>
      </w:pPr>
    </w:p>
    <w:p w14:paraId="62547AC0" w14:textId="6596000D" w:rsidR="005D2295" w:rsidRDefault="005D2295" w:rsidP="005D2295">
      <w:pPr>
        <w:spacing w:after="0" w:line="240" w:lineRule="auto"/>
        <w:jc w:val="both"/>
        <w:rPr>
          <w:rFonts w:eastAsia="Times New Roman"/>
          <w:sz w:val="28"/>
          <w:szCs w:val="28"/>
          <w:lang w:val="kk-KZ" w:eastAsia="ru-RU"/>
        </w:rPr>
      </w:pPr>
      <w:r>
        <w:rPr>
          <w:rFonts w:eastAsia="Times New Roman"/>
          <w:sz w:val="28"/>
          <w:szCs w:val="28"/>
          <w:lang w:val="kk-KZ" w:eastAsia="ru-RU"/>
        </w:rPr>
        <w:t>Кесте</w:t>
      </w:r>
      <w:r w:rsidR="00DE6C13">
        <w:rPr>
          <w:rFonts w:eastAsia="Times New Roman"/>
          <w:sz w:val="28"/>
          <w:szCs w:val="28"/>
          <w:lang w:val="en-US" w:eastAsia="ru-RU"/>
        </w:rPr>
        <w:t xml:space="preserve"> </w:t>
      </w:r>
      <w:r w:rsidRPr="00E07D85">
        <w:rPr>
          <w:rFonts w:eastAsia="Times New Roman"/>
          <w:sz w:val="28"/>
          <w:szCs w:val="28"/>
          <w:lang w:val="kk-KZ" w:eastAsia="ru-RU"/>
        </w:rPr>
        <w:t>1</w:t>
      </w:r>
      <w:r>
        <w:rPr>
          <w:rFonts w:eastAsia="Times New Roman"/>
          <w:sz w:val="28"/>
          <w:szCs w:val="28"/>
          <w:lang w:val="kk-KZ" w:eastAsia="ru-RU"/>
        </w:rPr>
        <w:t>6</w:t>
      </w:r>
      <w:r w:rsidR="009435AB" w:rsidRPr="005E0047">
        <w:rPr>
          <w:rFonts w:eastAsia="Times New Roman"/>
          <w:sz w:val="28"/>
          <w:szCs w:val="28"/>
          <w:lang w:val="kk-KZ" w:eastAsia="ru-RU"/>
        </w:rPr>
        <w:t xml:space="preserve"> – </w:t>
      </w:r>
      <w:r w:rsidRPr="00E07D85">
        <w:rPr>
          <w:rFonts w:eastAsia="Times New Roman"/>
          <w:sz w:val="28"/>
          <w:szCs w:val="28"/>
          <w:lang w:val="kk-KZ" w:eastAsia="ru-RU"/>
        </w:rPr>
        <w:t>Аминоқышқылдардың массалық үлесі, %</w:t>
      </w:r>
    </w:p>
    <w:p w14:paraId="5DF6018C" w14:textId="77777777" w:rsidR="005D2295" w:rsidRDefault="005D2295" w:rsidP="005D2295">
      <w:pPr>
        <w:spacing w:after="0" w:line="240" w:lineRule="auto"/>
        <w:jc w:val="both"/>
        <w:rPr>
          <w:rFonts w:eastAsia="Times New Roman"/>
          <w:sz w:val="28"/>
          <w:szCs w:val="28"/>
          <w:lang w:val="kk-KZ" w:eastAsia="ru-RU"/>
        </w:rPr>
      </w:pPr>
    </w:p>
    <w:tbl>
      <w:tblPr>
        <w:tblStyle w:val="af"/>
        <w:tblW w:w="0" w:type="auto"/>
        <w:jc w:val="center"/>
        <w:tblLook w:val="04A0" w:firstRow="1" w:lastRow="0" w:firstColumn="1" w:lastColumn="0" w:noHBand="0" w:noVBand="1"/>
      </w:tblPr>
      <w:tblGrid>
        <w:gridCol w:w="3209"/>
        <w:gridCol w:w="3209"/>
        <w:gridCol w:w="3210"/>
      </w:tblGrid>
      <w:tr w:rsidR="005D2295" w:rsidRPr="00DE6C13" w14:paraId="6CD930F7" w14:textId="77777777" w:rsidTr="00DE6C13">
        <w:trPr>
          <w:jc w:val="center"/>
        </w:trPr>
        <w:tc>
          <w:tcPr>
            <w:tcW w:w="3209" w:type="dxa"/>
            <w:shd w:val="clear" w:color="auto" w:fill="auto"/>
          </w:tcPr>
          <w:p w14:paraId="41A643FB"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100 гр өнімдегі ақуыздың саыстырмалы массалық үлесі</w:t>
            </w:r>
          </w:p>
        </w:tc>
        <w:tc>
          <w:tcPr>
            <w:tcW w:w="3209" w:type="dxa"/>
          </w:tcPr>
          <w:p w14:paraId="228AD225" w14:textId="045084C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 xml:space="preserve">Бақылау үлгісі (бройлер </w:t>
            </w:r>
            <w:r w:rsidR="00A37D1B" w:rsidRPr="00DE6C13">
              <w:rPr>
                <w:rFonts w:eastAsia="Times New Roman"/>
                <w:sz w:val="24"/>
                <w:szCs w:val="24"/>
                <w:lang w:val="kk-KZ" w:eastAsia="ru-RU"/>
              </w:rPr>
              <w:t>құс</w:t>
            </w:r>
            <w:r w:rsidRPr="00DE6C13">
              <w:rPr>
                <w:rFonts w:eastAsia="Times New Roman"/>
                <w:sz w:val="24"/>
                <w:szCs w:val="24"/>
                <w:lang w:val="kk-KZ" w:eastAsia="ru-RU"/>
              </w:rPr>
              <w:t xml:space="preserve"> еті)</w:t>
            </w:r>
          </w:p>
        </w:tc>
        <w:tc>
          <w:tcPr>
            <w:tcW w:w="3210" w:type="dxa"/>
            <w:shd w:val="clear" w:color="auto" w:fill="auto"/>
          </w:tcPr>
          <w:p w14:paraId="42ACA6BD"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Зерттелетін үлгі</w:t>
            </w:r>
          </w:p>
          <w:p w14:paraId="402F2CDF" w14:textId="2DEFDBB6" w:rsidR="005D2295" w:rsidRPr="00DE6C13" w:rsidRDefault="005D2295" w:rsidP="001524C9">
            <w:pPr>
              <w:spacing w:after="0" w:line="240" w:lineRule="auto"/>
              <w:jc w:val="both"/>
              <w:rPr>
                <w:rFonts w:eastAsia="Times New Roman"/>
                <w:sz w:val="24"/>
                <w:szCs w:val="24"/>
                <w:lang w:val="kk-KZ" w:eastAsia="ru-RU"/>
              </w:rPr>
            </w:pPr>
            <w:r w:rsidRPr="00DE6C13">
              <w:rPr>
                <w:sz w:val="24"/>
                <w:szCs w:val="24"/>
              </w:rPr>
              <w:t>(85/15)</w:t>
            </w:r>
          </w:p>
        </w:tc>
      </w:tr>
      <w:tr w:rsidR="00DE6C13" w:rsidRPr="00DE6C13" w14:paraId="2FA323B8" w14:textId="77777777" w:rsidTr="00DE6C13">
        <w:trPr>
          <w:jc w:val="center"/>
        </w:trPr>
        <w:tc>
          <w:tcPr>
            <w:tcW w:w="3209" w:type="dxa"/>
            <w:shd w:val="clear" w:color="auto" w:fill="auto"/>
          </w:tcPr>
          <w:p w14:paraId="72465009" w14:textId="209E22A3" w:rsidR="00DE6C13" w:rsidRPr="00DE6C13" w:rsidRDefault="00DE6C13" w:rsidP="00DE6C13">
            <w:pPr>
              <w:spacing w:after="0" w:line="240" w:lineRule="auto"/>
              <w:rPr>
                <w:rFonts w:eastAsia="Times New Roman"/>
                <w:sz w:val="24"/>
                <w:szCs w:val="24"/>
                <w:lang w:val="en-US" w:eastAsia="ru-RU"/>
              </w:rPr>
            </w:pPr>
            <w:r>
              <w:rPr>
                <w:rFonts w:eastAsia="Times New Roman"/>
                <w:sz w:val="24"/>
                <w:szCs w:val="24"/>
                <w:lang w:val="en-US" w:eastAsia="ru-RU"/>
              </w:rPr>
              <w:t>1</w:t>
            </w:r>
          </w:p>
        </w:tc>
        <w:tc>
          <w:tcPr>
            <w:tcW w:w="3209" w:type="dxa"/>
          </w:tcPr>
          <w:p w14:paraId="0E795638" w14:textId="6DA3840E" w:rsidR="00DE6C13" w:rsidRPr="00DE6C13" w:rsidRDefault="00DE6C13" w:rsidP="00DE6C13">
            <w:pPr>
              <w:spacing w:after="0" w:line="240" w:lineRule="auto"/>
              <w:rPr>
                <w:rFonts w:eastAsia="Times New Roman"/>
                <w:sz w:val="24"/>
                <w:szCs w:val="24"/>
                <w:lang w:val="en-US" w:eastAsia="ru-RU"/>
              </w:rPr>
            </w:pPr>
            <w:r>
              <w:rPr>
                <w:rFonts w:eastAsia="Times New Roman"/>
                <w:sz w:val="24"/>
                <w:szCs w:val="24"/>
                <w:lang w:val="en-US" w:eastAsia="ru-RU"/>
              </w:rPr>
              <w:t>2</w:t>
            </w:r>
          </w:p>
        </w:tc>
        <w:tc>
          <w:tcPr>
            <w:tcW w:w="3210" w:type="dxa"/>
            <w:shd w:val="clear" w:color="auto" w:fill="auto"/>
          </w:tcPr>
          <w:p w14:paraId="5FED5A04" w14:textId="350DF9CF" w:rsidR="00DE6C13" w:rsidRPr="00DE6C13" w:rsidRDefault="00DE6C13" w:rsidP="00DE6C13">
            <w:pPr>
              <w:spacing w:after="0" w:line="240" w:lineRule="auto"/>
              <w:rPr>
                <w:rFonts w:eastAsia="Times New Roman"/>
                <w:sz w:val="24"/>
                <w:szCs w:val="24"/>
                <w:lang w:val="en-US" w:eastAsia="ru-RU"/>
              </w:rPr>
            </w:pPr>
            <w:r>
              <w:rPr>
                <w:rFonts w:eastAsia="Times New Roman"/>
                <w:sz w:val="24"/>
                <w:szCs w:val="24"/>
                <w:lang w:val="en-US" w:eastAsia="ru-RU"/>
              </w:rPr>
              <w:t>3</w:t>
            </w:r>
          </w:p>
        </w:tc>
      </w:tr>
      <w:tr w:rsidR="005D2295" w:rsidRPr="00DE6C13" w14:paraId="3E64703B"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3385848"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аргинин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039FB95F"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0,97±0.4</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2197249D"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1,2±0.5</w:t>
            </w:r>
          </w:p>
        </w:tc>
      </w:tr>
      <w:tr w:rsidR="005D2295" w:rsidRPr="00DE6C13" w14:paraId="6C69B0B1"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E324F11"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лизин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5B100B87"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0,82±0,3</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11971768"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0,69±0,2</w:t>
            </w:r>
          </w:p>
        </w:tc>
      </w:tr>
      <w:tr w:rsidR="005D2295" w:rsidRPr="00DE6C13" w14:paraId="49359DD5"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DAC742F"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тирозин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4BF1E88B"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0,23±0,07</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1A73028D"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0,26±0,07</w:t>
            </w:r>
          </w:p>
        </w:tc>
      </w:tr>
      <w:tr w:rsidR="005D2295" w:rsidRPr="00DE6C13" w14:paraId="2441C460"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8F4E094"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фенилаланин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55584C54"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0.35±0,1</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3775260E"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0.44±0,1</w:t>
            </w:r>
          </w:p>
        </w:tc>
      </w:tr>
      <w:tr w:rsidR="005D2295" w:rsidRPr="00DE6C13" w14:paraId="2BA8DE29"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174FD3"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гистидин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3B5E06ED"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0,24±0,1</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213C918F"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0,23±0,1</w:t>
            </w:r>
          </w:p>
        </w:tc>
      </w:tr>
      <w:tr w:rsidR="005D2295" w:rsidRPr="00DE6C13" w14:paraId="5C435C2C"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85FA21D"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лейцин+изолейцин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57DAF67E"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0,53±0,1</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062F3650"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0,61±0,1</w:t>
            </w:r>
          </w:p>
        </w:tc>
      </w:tr>
      <w:tr w:rsidR="005D2295" w:rsidRPr="00DE6C13" w14:paraId="447A1085"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F33FE45"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метионин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28AE6154"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0,16±0,06</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44D89933"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0,13±0,04</w:t>
            </w:r>
          </w:p>
        </w:tc>
      </w:tr>
      <w:tr w:rsidR="005D2295" w:rsidRPr="00DE6C13" w14:paraId="14A8F86C" w14:textId="77777777" w:rsidTr="00DE6C13">
        <w:trPr>
          <w:jc w:val="center"/>
        </w:trPr>
        <w:tc>
          <w:tcPr>
            <w:tcW w:w="3209" w:type="dxa"/>
            <w:tcBorders>
              <w:top w:val="single" w:sz="6" w:space="0" w:color="000000"/>
              <w:left w:val="single" w:sz="6" w:space="0" w:color="000000"/>
              <w:bottom w:val="nil"/>
              <w:right w:val="single" w:sz="6" w:space="0" w:color="000000"/>
            </w:tcBorders>
            <w:shd w:val="clear" w:color="auto" w:fill="FFFFFF"/>
            <w:vAlign w:val="center"/>
          </w:tcPr>
          <w:p w14:paraId="19D893BD"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валин</w:t>
            </w:r>
          </w:p>
        </w:tc>
        <w:tc>
          <w:tcPr>
            <w:tcW w:w="3209" w:type="dxa"/>
            <w:tcBorders>
              <w:top w:val="single" w:sz="6" w:space="0" w:color="000000"/>
              <w:left w:val="single" w:sz="6" w:space="0" w:color="000000"/>
              <w:bottom w:val="nil"/>
              <w:right w:val="single" w:sz="6" w:space="0" w:color="000000"/>
            </w:tcBorders>
            <w:shd w:val="clear" w:color="auto" w:fill="FFFFFF"/>
          </w:tcPr>
          <w:p w14:paraId="24A86FD6"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0,23±0,1</w:t>
            </w:r>
          </w:p>
        </w:tc>
        <w:tc>
          <w:tcPr>
            <w:tcW w:w="3210" w:type="dxa"/>
            <w:tcBorders>
              <w:top w:val="single" w:sz="6" w:space="0" w:color="000000"/>
              <w:left w:val="single" w:sz="6" w:space="0" w:color="000000"/>
              <w:bottom w:val="nil"/>
              <w:right w:val="single" w:sz="6" w:space="0" w:color="000000"/>
            </w:tcBorders>
            <w:shd w:val="clear" w:color="auto" w:fill="FFFFFF"/>
          </w:tcPr>
          <w:p w14:paraId="6CD724BB"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0,29±0,1</w:t>
            </w:r>
          </w:p>
        </w:tc>
      </w:tr>
      <w:tr w:rsidR="00DE6C13" w:rsidRPr="00DE6C13" w14:paraId="559BE95C" w14:textId="77777777" w:rsidTr="00DE6C13">
        <w:trPr>
          <w:jc w:val="center"/>
        </w:trPr>
        <w:tc>
          <w:tcPr>
            <w:tcW w:w="9628" w:type="dxa"/>
            <w:gridSpan w:val="3"/>
            <w:tcBorders>
              <w:top w:val="nil"/>
              <w:left w:val="nil"/>
              <w:bottom w:val="single" w:sz="6" w:space="0" w:color="000000"/>
              <w:right w:val="nil"/>
            </w:tcBorders>
            <w:shd w:val="clear" w:color="auto" w:fill="FFFFFF"/>
            <w:vAlign w:val="center"/>
          </w:tcPr>
          <w:p w14:paraId="2FD3639C" w14:textId="77777777" w:rsidR="00DE6C13" w:rsidRPr="00DE6C13" w:rsidRDefault="00DE6C13" w:rsidP="001524C9">
            <w:pPr>
              <w:spacing w:after="0" w:line="240" w:lineRule="auto"/>
              <w:jc w:val="both"/>
              <w:rPr>
                <w:rFonts w:eastAsia="Times New Roman"/>
                <w:sz w:val="28"/>
                <w:szCs w:val="28"/>
                <w:lang w:val="en-US" w:eastAsia="ru-RU"/>
              </w:rPr>
            </w:pPr>
            <w:r w:rsidRPr="00DE6C13">
              <w:rPr>
                <w:rFonts w:eastAsia="Times New Roman"/>
                <w:sz w:val="28"/>
                <w:szCs w:val="28"/>
                <w:lang w:val="kk-KZ" w:eastAsia="ru-RU"/>
              </w:rPr>
              <w:lastRenderedPageBreak/>
              <w:t xml:space="preserve">Кестенің жалғасы </w:t>
            </w:r>
            <w:r w:rsidRPr="00DE6C13">
              <w:rPr>
                <w:rFonts w:eastAsia="Times New Roman"/>
                <w:sz w:val="28"/>
                <w:szCs w:val="28"/>
                <w:lang w:val="en-US" w:eastAsia="ru-RU"/>
              </w:rPr>
              <w:t>16</w:t>
            </w:r>
          </w:p>
          <w:p w14:paraId="725C2F9F" w14:textId="5DE4DBDC" w:rsidR="00DE6C13" w:rsidRPr="00DE6C13" w:rsidRDefault="00DE6C13" w:rsidP="001524C9">
            <w:pPr>
              <w:spacing w:after="0" w:line="240" w:lineRule="auto"/>
              <w:jc w:val="both"/>
              <w:rPr>
                <w:rFonts w:eastAsia="Times New Roman"/>
                <w:sz w:val="24"/>
                <w:szCs w:val="24"/>
                <w:lang w:val="en-US" w:eastAsia="ru-RU"/>
              </w:rPr>
            </w:pPr>
          </w:p>
        </w:tc>
      </w:tr>
      <w:tr w:rsidR="00DE6C13" w:rsidRPr="00DE6C13" w14:paraId="638AB65C" w14:textId="77777777" w:rsidTr="00A7336A">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18507B5D" w14:textId="7132BAF6" w:rsidR="00DE6C13" w:rsidRPr="00DE6C13" w:rsidRDefault="00DE6C13" w:rsidP="00DE6C13">
            <w:pPr>
              <w:spacing w:after="0" w:line="240" w:lineRule="auto"/>
              <w:rPr>
                <w:rFonts w:eastAsia="Times New Roman"/>
                <w:sz w:val="24"/>
                <w:szCs w:val="24"/>
                <w:lang w:val="kk-KZ" w:eastAsia="ru-RU"/>
              </w:rPr>
            </w:pPr>
            <w:r>
              <w:rPr>
                <w:rFonts w:eastAsia="Times New Roman"/>
                <w:sz w:val="24"/>
                <w:szCs w:val="24"/>
                <w:lang w:val="en-US" w:eastAsia="ru-RU"/>
              </w:rPr>
              <w:t>1</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6299600C" w14:textId="2C8D69CC" w:rsidR="00DE6C13" w:rsidRPr="00DE6C13" w:rsidRDefault="00DE6C13" w:rsidP="00DE6C13">
            <w:pPr>
              <w:spacing w:after="0" w:line="240" w:lineRule="auto"/>
              <w:rPr>
                <w:rFonts w:eastAsia="Times New Roman"/>
                <w:sz w:val="24"/>
                <w:szCs w:val="24"/>
                <w:lang w:val="kk-KZ" w:eastAsia="ru-RU"/>
              </w:rPr>
            </w:pPr>
            <w:r>
              <w:rPr>
                <w:rFonts w:eastAsia="Times New Roman"/>
                <w:sz w:val="24"/>
                <w:szCs w:val="24"/>
                <w:lang w:val="en-US" w:eastAsia="ru-RU"/>
              </w:rPr>
              <w:t>2</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31068E38" w14:textId="4820729A" w:rsidR="00DE6C13" w:rsidRPr="00DE6C13" w:rsidRDefault="00DE6C13" w:rsidP="00DE6C13">
            <w:pPr>
              <w:spacing w:after="0" w:line="240" w:lineRule="auto"/>
              <w:rPr>
                <w:rFonts w:eastAsia="Times New Roman"/>
                <w:sz w:val="24"/>
                <w:szCs w:val="24"/>
                <w:lang w:val="kk-KZ" w:eastAsia="ru-RU"/>
              </w:rPr>
            </w:pPr>
            <w:r>
              <w:rPr>
                <w:rFonts w:eastAsia="Times New Roman"/>
                <w:sz w:val="24"/>
                <w:szCs w:val="24"/>
                <w:lang w:val="en-US" w:eastAsia="ru-RU"/>
              </w:rPr>
              <w:t>3</w:t>
            </w:r>
          </w:p>
        </w:tc>
      </w:tr>
      <w:tr w:rsidR="005D2295" w:rsidRPr="00DE6C13" w14:paraId="0258766E"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14EFCA9"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пролин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3E3FA66D"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0.52±0,1</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2AE084EE"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0.51±0,1</w:t>
            </w:r>
          </w:p>
        </w:tc>
      </w:tr>
      <w:tr w:rsidR="005D2295" w:rsidRPr="00DE6C13" w14:paraId="68D2F0C8"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6C416E1"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треонин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7BAE8310"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0,42±0,1</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70E6FF09"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0,46±0,2</w:t>
            </w:r>
          </w:p>
        </w:tc>
      </w:tr>
      <w:tr w:rsidR="005D2295" w:rsidRPr="00DE6C13" w14:paraId="3517EEF1"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F6C13E0"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серин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704375CD"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0,34±0,1</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670B3C5F"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0,44±0,1</w:t>
            </w:r>
          </w:p>
        </w:tc>
      </w:tr>
      <w:tr w:rsidR="005D2295" w:rsidRPr="00DE6C13" w14:paraId="56B68609"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23652A3"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аланин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290D352C"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0,75±0,2</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7ABD997F"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0,59±0,1</w:t>
            </w:r>
          </w:p>
        </w:tc>
      </w:tr>
      <w:tr w:rsidR="005D2295" w:rsidRPr="00DE6C13" w14:paraId="55B31FF7" w14:textId="77777777" w:rsidTr="00DE6C13">
        <w:trPr>
          <w:jc w:val="center"/>
        </w:trPr>
        <w:tc>
          <w:tcPr>
            <w:tcW w:w="320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340EC80"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глицин</w:t>
            </w:r>
          </w:p>
        </w:tc>
        <w:tc>
          <w:tcPr>
            <w:tcW w:w="3209" w:type="dxa"/>
            <w:tcBorders>
              <w:top w:val="single" w:sz="6" w:space="0" w:color="000000"/>
              <w:left w:val="single" w:sz="6" w:space="0" w:color="000000"/>
              <w:bottom w:val="single" w:sz="6" w:space="0" w:color="000000"/>
              <w:right w:val="single" w:sz="6" w:space="0" w:color="000000"/>
            </w:tcBorders>
            <w:shd w:val="clear" w:color="auto" w:fill="FFFFFF"/>
          </w:tcPr>
          <w:p w14:paraId="5CBDAD2F"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0.83±0,3</w:t>
            </w:r>
          </w:p>
        </w:tc>
        <w:tc>
          <w:tcPr>
            <w:tcW w:w="3210" w:type="dxa"/>
            <w:tcBorders>
              <w:top w:val="single" w:sz="6" w:space="0" w:color="000000"/>
              <w:left w:val="single" w:sz="6" w:space="0" w:color="000000"/>
              <w:bottom w:val="single" w:sz="6" w:space="0" w:color="000000"/>
              <w:right w:val="single" w:sz="6" w:space="0" w:color="000000"/>
            </w:tcBorders>
            <w:shd w:val="clear" w:color="auto" w:fill="FFFFFF"/>
          </w:tcPr>
          <w:p w14:paraId="73A9D73C" w14:textId="77777777" w:rsidR="005D2295" w:rsidRPr="00DE6C13" w:rsidRDefault="005D2295" w:rsidP="001524C9">
            <w:pPr>
              <w:spacing w:after="0" w:line="240" w:lineRule="auto"/>
              <w:jc w:val="both"/>
              <w:rPr>
                <w:rFonts w:eastAsia="Times New Roman"/>
                <w:sz w:val="24"/>
                <w:szCs w:val="24"/>
                <w:lang w:val="kk-KZ" w:eastAsia="ru-RU"/>
              </w:rPr>
            </w:pPr>
            <w:r w:rsidRPr="00DE6C13">
              <w:rPr>
                <w:rFonts w:eastAsia="Times New Roman"/>
                <w:sz w:val="24"/>
                <w:szCs w:val="24"/>
                <w:lang w:val="kk-KZ" w:eastAsia="ru-RU"/>
              </w:rPr>
              <w:t>0.51±0,2</w:t>
            </w:r>
          </w:p>
        </w:tc>
      </w:tr>
    </w:tbl>
    <w:p w14:paraId="22BD4AA8" w14:textId="77777777" w:rsidR="005D2295" w:rsidRPr="00382681" w:rsidRDefault="005D2295" w:rsidP="00382681">
      <w:pPr>
        <w:spacing w:after="0" w:line="240" w:lineRule="auto"/>
        <w:ind w:firstLine="708"/>
        <w:jc w:val="both"/>
        <w:rPr>
          <w:rFonts w:eastAsia="Times New Roman"/>
          <w:sz w:val="28"/>
          <w:szCs w:val="28"/>
          <w:lang w:val="kk-KZ" w:eastAsia="ru-RU"/>
        </w:rPr>
      </w:pPr>
    </w:p>
    <w:p w14:paraId="787D4AE9" w14:textId="62C983D1" w:rsidR="00600BBE" w:rsidRDefault="00382681" w:rsidP="00DE6C13">
      <w:pPr>
        <w:spacing w:after="0" w:line="240" w:lineRule="auto"/>
        <w:ind w:firstLine="709"/>
        <w:jc w:val="both"/>
        <w:rPr>
          <w:rFonts w:eastAsia="Times New Roman"/>
          <w:sz w:val="28"/>
          <w:szCs w:val="28"/>
          <w:lang w:val="kk-KZ" w:eastAsia="ru-RU"/>
        </w:rPr>
      </w:pPr>
      <w:r w:rsidRPr="00382681">
        <w:rPr>
          <w:rFonts w:eastAsia="Times New Roman"/>
          <w:sz w:val="28"/>
          <w:szCs w:val="28"/>
          <w:lang w:val="kk-KZ" w:eastAsia="ru-RU"/>
        </w:rPr>
        <w:t>Дайын сынақ үлгілерінің аминқышқылдарының құрамын салыстырмалы талдау бақылау үлгісімен салыстырғанда сынамадағы аминқышқылдарының жоғары құрамын көрсетеді. Ұсынылып</w:t>
      </w:r>
      <w:r>
        <w:rPr>
          <w:rFonts w:eastAsia="Times New Roman"/>
          <w:sz w:val="28"/>
          <w:szCs w:val="28"/>
          <w:lang w:val="kk-KZ" w:eastAsia="ru-RU"/>
        </w:rPr>
        <w:t xml:space="preserve"> </w:t>
      </w:r>
      <w:r w:rsidRPr="00382681">
        <w:rPr>
          <w:rFonts w:eastAsia="Times New Roman"/>
          <w:sz w:val="28"/>
          <w:szCs w:val="28"/>
          <w:lang w:val="kk-KZ" w:eastAsia="ru-RU"/>
        </w:rPr>
        <w:t>отырған технология</w:t>
      </w:r>
      <w:r>
        <w:rPr>
          <w:rFonts w:eastAsia="Times New Roman"/>
          <w:sz w:val="28"/>
          <w:szCs w:val="28"/>
          <w:lang w:val="kk-KZ" w:eastAsia="ru-RU"/>
        </w:rPr>
        <w:t>мен</w:t>
      </w:r>
      <w:r w:rsidRPr="00382681">
        <w:rPr>
          <w:rFonts w:eastAsia="Times New Roman"/>
          <w:sz w:val="28"/>
          <w:szCs w:val="28"/>
          <w:lang w:val="kk-KZ" w:eastAsia="ru-RU"/>
        </w:rPr>
        <w:t xml:space="preserve"> бақылау үлгісін</w:t>
      </w:r>
      <w:r w:rsidR="005D2295">
        <w:rPr>
          <w:rFonts w:eastAsia="Times New Roman"/>
          <w:sz w:val="28"/>
          <w:szCs w:val="28"/>
          <w:lang w:val="kk-KZ" w:eastAsia="ru-RU"/>
        </w:rPr>
        <w:t xml:space="preserve">ің технологиясын </w:t>
      </w:r>
      <w:r w:rsidRPr="00382681">
        <w:rPr>
          <w:rFonts w:eastAsia="Times New Roman"/>
          <w:sz w:val="28"/>
          <w:szCs w:val="28"/>
          <w:lang w:val="kk-KZ" w:eastAsia="ru-RU"/>
        </w:rPr>
        <w:t>салыстырғанда бос аминқышқылдарының мөлшерінің артуына ықпал ететіні анықталды</w:t>
      </w:r>
      <w:r w:rsidR="005D2295">
        <w:rPr>
          <w:rFonts w:eastAsia="Times New Roman"/>
          <w:sz w:val="28"/>
          <w:szCs w:val="28"/>
          <w:lang w:val="kk-KZ" w:eastAsia="ru-RU"/>
        </w:rPr>
        <w:t xml:space="preserve"> </w:t>
      </w:r>
      <w:r w:rsidR="005D2295" w:rsidRPr="005D2295">
        <w:rPr>
          <w:rFonts w:eastAsia="Times New Roman"/>
          <w:sz w:val="28"/>
          <w:szCs w:val="28"/>
          <w:lang w:val="kk-KZ" w:eastAsia="ru-RU"/>
        </w:rPr>
        <w:t>(</w:t>
      </w:r>
      <w:r w:rsidR="005D2295">
        <w:rPr>
          <w:rFonts w:eastAsia="Times New Roman"/>
          <w:sz w:val="28"/>
          <w:szCs w:val="28"/>
          <w:lang w:val="kk-KZ" w:eastAsia="ru-RU"/>
        </w:rPr>
        <w:t>11 сурет</w:t>
      </w:r>
      <w:r w:rsidR="005D2295" w:rsidRPr="005D2295">
        <w:rPr>
          <w:rFonts w:eastAsia="Times New Roman"/>
          <w:sz w:val="28"/>
          <w:szCs w:val="28"/>
          <w:lang w:val="kk-KZ" w:eastAsia="ru-RU"/>
        </w:rPr>
        <w:t>)</w:t>
      </w:r>
      <w:r w:rsidRPr="00382681">
        <w:rPr>
          <w:rFonts w:eastAsia="Times New Roman"/>
          <w:sz w:val="28"/>
          <w:szCs w:val="28"/>
          <w:lang w:val="kk-KZ" w:eastAsia="ru-RU"/>
        </w:rPr>
        <w:t xml:space="preserve">. </w:t>
      </w:r>
    </w:p>
    <w:p w14:paraId="67D2E501" w14:textId="77777777" w:rsidR="005D2295" w:rsidRDefault="005D2295" w:rsidP="00DE6C13">
      <w:pPr>
        <w:spacing w:after="0" w:line="240" w:lineRule="auto"/>
        <w:ind w:firstLine="709"/>
        <w:jc w:val="both"/>
        <w:rPr>
          <w:rFonts w:eastAsia="Times New Roman"/>
          <w:sz w:val="28"/>
          <w:szCs w:val="28"/>
          <w:lang w:val="kk-KZ" w:eastAsia="ru-RU"/>
        </w:rPr>
      </w:pPr>
    </w:p>
    <w:p w14:paraId="64E899E4" w14:textId="46B189F4" w:rsidR="00600BBE" w:rsidRDefault="0092668D" w:rsidP="00DE6C13">
      <w:pPr>
        <w:spacing w:after="0" w:line="240" w:lineRule="auto"/>
        <w:rPr>
          <w:rFonts w:eastAsia="Times New Roman"/>
          <w:sz w:val="28"/>
          <w:szCs w:val="28"/>
          <w:lang w:val="kk-KZ" w:eastAsia="ru-RU"/>
        </w:rPr>
      </w:pPr>
      <w:r>
        <w:rPr>
          <w:rFonts w:ascii="Arial" w:hAnsi="Arial" w:cs="Arial"/>
          <w:noProof/>
          <w:sz w:val="20"/>
          <w:szCs w:val="20"/>
        </w:rPr>
        <w:drawing>
          <wp:inline distT="0" distB="0" distL="0" distR="0" wp14:anchorId="2406412A" wp14:editId="37C02EA0">
            <wp:extent cx="6105525" cy="20955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6105525" cy="2095500"/>
                    </a:xfrm>
                    <a:prstGeom prst="rect">
                      <a:avLst/>
                    </a:prstGeom>
                    <a:noFill/>
                    <a:ln w="9525">
                      <a:noFill/>
                      <a:miter lim="800000"/>
                      <a:headEnd/>
                      <a:tailEnd/>
                    </a:ln>
                  </pic:spPr>
                </pic:pic>
              </a:graphicData>
            </a:graphic>
          </wp:inline>
        </w:drawing>
      </w:r>
    </w:p>
    <w:p w14:paraId="04797129" w14:textId="77777777" w:rsidR="00DE6C13" w:rsidRDefault="00DE6C13" w:rsidP="005D2295">
      <w:pPr>
        <w:spacing w:after="0" w:line="240" w:lineRule="auto"/>
        <w:rPr>
          <w:rFonts w:eastAsia="Times New Roman"/>
          <w:sz w:val="28"/>
          <w:szCs w:val="28"/>
          <w:lang w:val="kk-KZ" w:eastAsia="ru-RU"/>
        </w:rPr>
      </w:pPr>
    </w:p>
    <w:p w14:paraId="0A12F4D5" w14:textId="65D3ABFA" w:rsidR="00600BBE" w:rsidRDefault="005D2295" w:rsidP="005D2295">
      <w:pPr>
        <w:spacing w:after="0" w:line="240" w:lineRule="auto"/>
        <w:rPr>
          <w:rFonts w:eastAsia="Times New Roman"/>
          <w:sz w:val="28"/>
          <w:szCs w:val="28"/>
          <w:lang w:val="kk-KZ" w:eastAsia="ru-RU"/>
        </w:rPr>
      </w:pPr>
      <w:r>
        <w:rPr>
          <w:rFonts w:eastAsia="Times New Roman"/>
          <w:sz w:val="28"/>
          <w:szCs w:val="28"/>
          <w:lang w:val="kk-KZ" w:eastAsia="ru-RU"/>
        </w:rPr>
        <w:t>а) зерттеу үлгісі</w:t>
      </w:r>
    </w:p>
    <w:p w14:paraId="0E1E8EC0" w14:textId="77777777" w:rsidR="00600BBE" w:rsidRDefault="00600BBE" w:rsidP="004012C3">
      <w:pPr>
        <w:spacing w:after="0" w:line="240" w:lineRule="auto"/>
        <w:jc w:val="both"/>
        <w:rPr>
          <w:rFonts w:eastAsia="Times New Roman"/>
          <w:sz w:val="28"/>
          <w:szCs w:val="28"/>
          <w:lang w:val="kk-KZ" w:eastAsia="ru-RU"/>
        </w:rPr>
      </w:pPr>
    </w:p>
    <w:p w14:paraId="0E8925E4" w14:textId="7987B502" w:rsidR="00FB04A8" w:rsidRDefault="00FB04A8" w:rsidP="00DE6C13">
      <w:pPr>
        <w:spacing w:after="0" w:line="240" w:lineRule="auto"/>
        <w:rPr>
          <w:rFonts w:eastAsia="Times New Roman"/>
          <w:sz w:val="28"/>
          <w:szCs w:val="28"/>
          <w:lang w:val="kk-KZ" w:eastAsia="ru-RU"/>
        </w:rPr>
      </w:pPr>
      <w:r>
        <w:rPr>
          <w:rFonts w:ascii="Arial" w:hAnsi="Arial" w:cs="Arial"/>
          <w:noProof/>
          <w:sz w:val="20"/>
          <w:szCs w:val="20"/>
          <w:lang w:eastAsia="ru-RU"/>
        </w:rPr>
        <w:drawing>
          <wp:inline distT="0" distB="0" distL="0" distR="0" wp14:anchorId="3853CF81" wp14:editId="15B27C4D">
            <wp:extent cx="6105525" cy="2348865"/>
            <wp:effectExtent l="0" t="0" r="3175"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6120601" cy="2354665"/>
                    </a:xfrm>
                    <a:prstGeom prst="rect">
                      <a:avLst/>
                    </a:prstGeom>
                    <a:noFill/>
                    <a:ln w="9525">
                      <a:noFill/>
                      <a:miter lim="800000"/>
                      <a:headEnd/>
                      <a:tailEnd/>
                    </a:ln>
                  </pic:spPr>
                </pic:pic>
              </a:graphicData>
            </a:graphic>
          </wp:inline>
        </w:drawing>
      </w:r>
    </w:p>
    <w:p w14:paraId="6178321E" w14:textId="77777777" w:rsidR="00DE6C13" w:rsidRDefault="00DE6C13" w:rsidP="005D2295">
      <w:pPr>
        <w:spacing w:after="0" w:line="240" w:lineRule="auto"/>
        <w:rPr>
          <w:rFonts w:eastAsia="Times New Roman"/>
          <w:sz w:val="28"/>
          <w:szCs w:val="28"/>
          <w:lang w:val="kk-KZ" w:eastAsia="ru-RU"/>
        </w:rPr>
      </w:pPr>
    </w:p>
    <w:p w14:paraId="66381711" w14:textId="5B2787D5" w:rsidR="005D2295" w:rsidRDefault="005D2295" w:rsidP="005D2295">
      <w:pPr>
        <w:spacing w:after="0" w:line="240" w:lineRule="auto"/>
        <w:rPr>
          <w:rFonts w:eastAsia="Times New Roman"/>
          <w:sz w:val="28"/>
          <w:szCs w:val="28"/>
          <w:lang w:val="kk-KZ" w:eastAsia="ru-RU"/>
        </w:rPr>
      </w:pPr>
      <w:r>
        <w:rPr>
          <w:rFonts w:eastAsia="Times New Roman"/>
          <w:sz w:val="28"/>
          <w:szCs w:val="28"/>
          <w:lang w:val="kk-KZ" w:eastAsia="ru-RU"/>
        </w:rPr>
        <w:t xml:space="preserve">б) </w:t>
      </w:r>
      <w:r w:rsidRPr="005D2295">
        <w:rPr>
          <w:rFonts w:eastAsia="Times New Roman"/>
          <w:sz w:val="28"/>
          <w:szCs w:val="28"/>
          <w:lang w:val="kk-KZ" w:eastAsia="ru-RU"/>
        </w:rPr>
        <w:t>бақылау үлгісі</w:t>
      </w:r>
    </w:p>
    <w:p w14:paraId="1692D58A" w14:textId="77777777" w:rsidR="00DE6C13" w:rsidRDefault="00DE6C13" w:rsidP="005D2295">
      <w:pPr>
        <w:spacing w:after="0" w:line="240" w:lineRule="auto"/>
        <w:rPr>
          <w:rFonts w:eastAsia="Times New Roman"/>
          <w:sz w:val="28"/>
          <w:szCs w:val="28"/>
          <w:lang w:val="kk-KZ" w:eastAsia="ru-RU"/>
        </w:rPr>
      </w:pPr>
    </w:p>
    <w:p w14:paraId="3B2FE99E" w14:textId="1A16DCD6" w:rsidR="00E07D85" w:rsidRDefault="00E07D85" w:rsidP="00E07D85">
      <w:pPr>
        <w:spacing w:after="0" w:line="240" w:lineRule="auto"/>
        <w:rPr>
          <w:rFonts w:eastAsia="Times New Roman"/>
          <w:sz w:val="28"/>
          <w:szCs w:val="28"/>
          <w:lang w:val="kk-KZ" w:eastAsia="ru-RU"/>
        </w:rPr>
      </w:pPr>
      <w:r>
        <w:rPr>
          <w:rFonts w:eastAsia="Times New Roman"/>
          <w:sz w:val="28"/>
          <w:szCs w:val="28"/>
          <w:lang w:val="kk-KZ" w:eastAsia="ru-RU"/>
        </w:rPr>
        <w:t xml:space="preserve">Сурет 11 - </w:t>
      </w:r>
      <w:r w:rsidRPr="00E07D85">
        <w:rPr>
          <w:rFonts w:eastAsia="Times New Roman"/>
          <w:sz w:val="28"/>
          <w:szCs w:val="28"/>
          <w:lang w:val="kk-KZ" w:eastAsia="ru-RU"/>
        </w:rPr>
        <w:t>Аминқышқылдарының құрамының хроматограммасы</w:t>
      </w:r>
      <w:r w:rsidR="00382681">
        <w:rPr>
          <w:rFonts w:eastAsia="Times New Roman"/>
          <w:sz w:val="28"/>
          <w:szCs w:val="28"/>
          <w:lang w:val="kk-KZ" w:eastAsia="ru-RU"/>
        </w:rPr>
        <w:t xml:space="preserve"> </w:t>
      </w:r>
    </w:p>
    <w:p w14:paraId="7A22BF14" w14:textId="6AE1CFBE" w:rsidR="00DE6C13" w:rsidRDefault="00DE6C13" w:rsidP="00DE6C13">
      <w:pPr>
        <w:spacing w:after="0" w:line="240" w:lineRule="auto"/>
        <w:ind w:firstLine="709"/>
        <w:rPr>
          <w:rFonts w:eastAsia="Times New Roman"/>
          <w:sz w:val="28"/>
          <w:szCs w:val="28"/>
          <w:lang w:val="kk-KZ" w:eastAsia="ru-RU"/>
        </w:rPr>
      </w:pPr>
    </w:p>
    <w:p w14:paraId="73EB8AA8" w14:textId="77777777" w:rsidR="00DE6C13" w:rsidRPr="00382681" w:rsidRDefault="00DE6C13" w:rsidP="00DE6C13">
      <w:pPr>
        <w:spacing w:after="0" w:line="240" w:lineRule="auto"/>
        <w:ind w:firstLine="709"/>
        <w:rPr>
          <w:rFonts w:eastAsia="Times New Roman"/>
          <w:sz w:val="28"/>
          <w:szCs w:val="28"/>
          <w:lang w:val="kk-KZ" w:eastAsia="ru-RU"/>
        </w:rPr>
      </w:pPr>
    </w:p>
    <w:p w14:paraId="740934CB" w14:textId="0E6D622A" w:rsidR="005D2295" w:rsidRDefault="001017A1" w:rsidP="00DE6C13">
      <w:pPr>
        <w:pStyle w:val="111"/>
        <w:ind w:left="0" w:firstLine="709"/>
        <w:jc w:val="both"/>
        <w:rPr>
          <w:b w:val="0"/>
          <w:bCs w:val="0"/>
          <w:lang w:val="kk-KZ" w:eastAsia="ru-RU"/>
        </w:rPr>
      </w:pPr>
      <w:r w:rsidRPr="001017A1">
        <w:rPr>
          <w:b w:val="0"/>
          <w:bCs w:val="0"/>
          <w:lang w:val="kk-KZ" w:eastAsia="ru-RU"/>
        </w:rPr>
        <w:lastRenderedPageBreak/>
        <w:t>Осы кестені талдай отырып, тәжірибелік үлгідегі аминқышқылдарының деңгейі бақылауға қарағанда жоғары деп айта аламыз.</w:t>
      </w:r>
    </w:p>
    <w:p w14:paraId="7DAC6F6D" w14:textId="77777777" w:rsidR="00FB04A8" w:rsidRDefault="00FB04A8" w:rsidP="00DE6C13">
      <w:pPr>
        <w:pStyle w:val="111"/>
        <w:ind w:left="0" w:firstLine="709"/>
        <w:jc w:val="both"/>
        <w:rPr>
          <w:b w:val="0"/>
          <w:bCs w:val="0"/>
          <w:color w:val="FF0000"/>
          <w:lang w:val="kk-KZ" w:eastAsia="ru-RU" w:bidi="ar-SA"/>
        </w:rPr>
      </w:pPr>
    </w:p>
    <w:p w14:paraId="4D0A230D" w14:textId="378AE9BB" w:rsidR="000F3829" w:rsidRPr="00154B95" w:rsidRDefault="00243A61" w:rsidP="00DE6C13">
      <w:pPr>
        <w:pStyle w:val="111"/>
        <w:ind w:left="0" w:firstLine="709"/>
        <w:jc w:val="both"/>
        <w:rPr>
          <w:b w:val="0"/>
          <w:bCs w:val="0"/>
          <w:lang w:val="kk-KZ"/>
        </w:rPr>
      </w:pPr>
      <w:r w:rsidRPr="00154B95">
        <w:rPr>
          <w:b w:val="0"/>
          <w:bCs w:val="0"/>
          <w:lang w:val="kk-KZ"/>
        </w:rPr>
        <w:t>3.</w:t>
      </w:r>
      <w:r w:rsidR="00154B95" w:rsidRPr="00154B95">
        <w:rPr>
          <w:b w:val="0"/>
          <w:bCs w:val="0"/>
          <w:lang w:val="kk-KZ"/>
        </w:rPr>
        <w:t>2.</w:t>
      </w:r>
      <w:r w:rsidR="002207D6">
        <w:rPr>
          <w:b w:val="0"/>
          <w:bCs w:val="0"/>
          <w:lang w:val="kk-KZ"/>
        </w:rPr>
        <w:t>2</w:t>
      </w:r>
      <w:r w:rsidRPr="00154B95">
        <w:rPr>
          <w:b w:val="0"/>
          <w:bCs w:val="0"/>
          <w:lang w:val="kk-KZ"/>
        </w:rPr>
        <w:t xml:space="preserve"> </w:t>
      </w:r>
      <w:r w:rsidR="0047722E" w:rsidRPr="00154B95">
        <w:rPr>
          <w:b w:val="0"/>
          <w:bCs w:val="0"/>
          <w:lang w:val="kk-KZ"/>
        </w:rPr>
        <w:t>Соя ұны қосылған бройлер еті негізінде жасалған жартылай етті  фабрикаттардың салыстырмалы</w:t>
      </w:r>
      <w:r w:rsidR="0047722E" w:rsidRPr="00154B95">
        <w:rPr>
          <w:b w:val="0"/>
          <w:bCs w:val="0"/>
          <w:color w:val="7030A0"/>
          <w:lang w:val="kk-KZ"/>
        </w:rPr>
        <w:t xml:space="preserve"> </w:t>
      </w:r>
      <w:r w:rsidR="00F464DF" w:rsidRPr="00154B95">
        <w:rPr>
          <w:b w:val="0"/>
          <w:bCs w:val="0"/>
          <w:lang w:val="kk-KZ"/>
        </w:rPr>
        <w:t>органолептикалық көрсеткіштері</w:t>
      </w:r>
      <w:bookmarkEnd w:id="105"/>
    </w:p>
    <w:p w14:paraId="71B5A1E5" w14:textId="141DC903" w:rsidR="00154B95" w:rsidRDefault="005834F2" w:rsidP="00DE6C13">
      <w:pPr>
        <w:spacing w:after="0" w:line="240" w:lineRule="auto"/>
        <w:ind w:firstLine="709"/>
        <w:jc w:val="both"/>
        <w:rPr>
          <w:sz w:val="28"/>
          <w:szCs w:val="28"/>
          <w:lang w:val="kk-KZ"/>
        </w:rPr>
      </w:pPr>
      <w:bookmarkStart w:id="108" w:name="_Toc63728640"/>
      <w:r w:rsidRPr="00421551">
        <w:rPr>
          <w:sz w:val="28"/>
          <w:szCs w:val="28"/>
          <w:lang w:val="kk-KZ"/>
        </w:rPr>
        <w:t xml:space="preserve">Сапалық көрсеткіштер тұрғысынан алатын болсақ, тағам өнімдері адамдардың сенсорлық қажеттіліктерін қанағаттандыруы керек. </w:t>
      </w:r>
      <w:r w:rsidR="00045605">
        <w:rPr>
          <w:sz w:val="28"/>
          <w:szCs w:val="28"/>
          <w:lang w:val="kk-KZ"/>
        </w:rPr>
        <w:t>Жартылай фабрикаттың</w:t>
      </w:r>
      <w:r w:rsidRPr="00421551">
        <w:rPr>
          <w:sz w:val="28"/>
          <w:szCs w:val="28"/>
          <w:lang w:val="kk-KZ"/>
        </w:rPr>
        <w:t xml:space="preserve"> органолептикалық бағалау кезінде түсі, хош иісі, консистенциясы</w:t>
      </w:r>
      <w:r w:rsidR="00045605">
        <w:rPr>
          <w:sz w:val="28"/>
          <w:szCs w:val="28"/>
          <w:lang w:val="kk-KZ"/>
        </w:rPr>
        <w:t xml:space="preserve"> </w:t>
      </w:r>
      <w:r w:rsidRPr="00421551">
        <w:rPr>
          <w:sz w:val="28"/>
          <w:szCs w:val="28"/>
          <w:lang w:val="kk-KZ"/>
        </w:rPr>
        <w:t xml:space="preserve">есепке алынды. </w:t>
      </w:r>
      <w:r w:rsidR="009C56A7">
        <w:rPr>
          <w:sz w:val="28"/>
          <w:szCs w:val="28"/>
          <w:lang w:val="kk-KZ"/>
        </w:rPr>
        <w:t>Бағалау нәтижелері</w:t>
      </w:r>
      <w:r w:rsidR="009C56A7" w:rsidRPr="0026107E">
        <w:rPr>
          <w:sz w:val="28"/>
          <w:szCs w:val="28"/>
          <w:lang w:val="kk-KZ"/>
        </w:rPr>
        <w:t xml:space="preserve"> 17</w:t>
      </w:r>
      <w:r w:rsidR="009C56A7">
        <w:rPr>
          <w:sz w:val="28"/>
          <w:szCs w:val="28"/>
          <w:lang w:val="kk-KZ"/>
        </w:rPr>
        <w:t xml:space="preserve"> кесте</w:t>
      </w:r>
      <w:r w:rsidR="002A0505" w:rsidRPr="00421551">
        <w:rPr>
          <w:sz w:val="28"/>
          <w:szCs w:val="28"/>
          <w:lang w:val="kk-KZ"/>
        </w:rPr>
        <w:t xml:space="preserve">де көрсетілген. </w:t>
      </w:r>
      <w:r w:rsidR="000A2FA8" w:rsidRPr="00421551">
        <w:rPr>
          <w:sz w:val="28"/>
          <w:szCs w:val="28"/>
          <w:lang w:val="kk-KZ"/>
        </w:rPr>
        <w:t xml:space="preserve"> Максимал</w:t>
      </w:r>
      <w:r w:rsidR="002A0505" w:rsidRPr="00421551">
        <w:rPr>
          <w:sz w:val="28"/>
          <w:szCs w:val="28"/>
          <w:lang w:val="kk-KZ"/>
        </w:rPr>
        <w:t>ды бағаны  соя бұршағы ұны 15% қосылған тәжірибелік үлгі көрсетті</w:t>
      </w:r>
      <w:r w:rsidR="000A2FA8" w:rsidRPr="00421551">
        <w:rPr>
          <w:sz w:val="28"/>
          <w:szCs w:val="28"/>
          <w:lang w:val="kk-KZ"/>
        </w:rPr>
        <w:t xml:space="preserve"> (7,</w:t>
      </w:r>
      <w:r w:rsidR="00B818BA" w:rsidRPr="00B818BA">
        <w:rPr>
          <w:sz w:val="28"/>
          <w:szCs w:val="28"/>
          <w:lang w:val="kk-KZ"/>
        </w:rPr>
        <w:t>7</w:t>
      </w:r>
      <w:r w:rsidR="00E168FB">
        <w:rPr>
          <w:sz w:val="28"/>
          <w:szCs w:val="28"/>
          <w:lang w:val="kk-KZ"/>
        </w:rPr>
        <w:t>5</w:t>
      </w:r>
      <w:r w:rsidR="000A2FA8" w:rsidRPr="00421551">
        <w:rPr>
          <w:sz w:val="28"/>
          <w:szCs w:val="28"/>
          <w:lang w:val="kk-KZ"/>
        </w:rPr>
        <w:t xml:space="preserve"> балл)</w:t>
      </w:r>
      <w:r w:rsidR="002A0505" w:rsidRPr="00421551">
        <w:rPr>
          <w:sz w:val="28"/>
          <w:szCs w:val="28"/>
          <w:lang w:val="kk-KZ"/>
        </w:rPr>
        <w:t>. Бақылау үлгісі 7</w:t>
      </w:r>
      <w:r w:rsidR="00E168FB">
        <w:rPr>
          <w:sz w:val="28"/>
          <w:szCs w:val="28"/>
          <w:lang w:val="kk-KZ"/>
        </w:rPr>
        <w:t>,25</w:t>
      </w:r>
      <w:r w:rsidR="002A0505" w:rsidRPr="00421551">
        <w:rPr>
          <w:sz w:val="28"/>
          <w:szCs w:val="28"/>
          <w:lang w:val="kk-KZ"/>
        </w:rPr>
        <w:t xml:space="preserve"> балл алды. Соя ұны мен өнген соя бұршағы ұнын қосу өнімнің дәмі, консистенциясы мен шырындылығының жақсаруына әсер етті</w:t>
      </w:r>
      <w:r w:rsidR="00330B91">
        <w:rPr>
          <w:sz w:val="28"/>
          <w:szCs w:val="28"/>
          <w:lang w:val="kk-KZ"/>
        </w:rPr>
        <w:t xml:space="preserve"> </w:t>
      </w:r>
      <w:r w:rsidR="00330B91" w:rsidRPr="00E268F5">
        <w:rPr>
          <w:sz w:val="28"/>
          <w:szCs w:val="28"/>
          <w:lang w:val="kk-KZ"/>
        </w:rPr>
        <w:t>[13</w:t>
      </w:r>
      <w:r w:rsidR="00330B91">
        <w:rPr>
          <w:sz w:val="28"/>
          <w:szCs w:val="28"/>
          <w:lang w:val="kk-KZ"/>
        </w:rPr>
        <w:t>5</w:t>
      </w:r>
      <w:r w:rsidR="00330B91" w:rsidRPr="00E268F5">
        <w:rPr>
          <w:sz w:val="28"/>
          <w:szCs w:val="28"/>
          <w:lang w:val="kk-KZ"/>
        </w:rPr>
        <w:t>]</w:t>
      </w:r>
      <w:r w:rsidR="00330B91">
        <w:rPr>
          <w:sz w:val="28"/>
          <w:szCs w:val="28"/>
          <w:lang w:val="kk-KZ"/>
        </w:rPr>
        <w:t xml:space="preserve">. </w:t>
      </w:r>
      <w:r w:rsidR="002A0505" w:rsidRPr="00421551">
        <w:rPr>
          <w:sz w:val="28"/>
          <w:szCs w:val="28"/>
          <w:lang w:val="kk-KZ"/>
        </w:rPr>
        <w:t>Бірақ дайын өнімнің иісі</w:t>
      </w:r>
      <w:r w:rsidR="004909AB" w:rsidRPr="00421551">
        <w:rPr>
          <w:sz w:val="28"/>
          <w:szCs w:val="28"/>
          <w:lang w:val="kk-KZ"/>
        </w:rPr>
        <w:t>н өнген соя бұршағы ұнын қосу</w:t>
      </w:r>
      <w:r w:rsidR="002A0505" w:rsidRPr="00421551">
        <w:rPr>
          <w:sz w:val="28"/>
          <w:szCs w:val="28"/>
          <w:lang w:val="kk-KZ"/>
        </w:rPr>
        <w:t xml:space="preserve"> әлсіреткенін де айта кеткен жөн. </w:t>
      </w:r>
      <w:r w:rsidR="004909AB" w:rsidRPr="00421551">
        <w:rPr>
          <w:sz w:val="28"/>
          <w:szCs w:val="28"/>
          <w:lang w:val="kk-KZ"/>
        </w:rPr>
        <w:t>Сондықтан рецептура жасау барысында арнай</w:t>
      </w:r>
      <w:r w:rsidR="008651AF">
        <w:rPr>
          <w:sz w:val="28"/>
          <w:szCs w:val="28"/>
          <w:lang w:val="kk-KZ"/>
        </w:rPr>
        <w:t>ы</w:t>
      </w:r>
      <w:r w:rsidR="004909AB" w:rsidRPr="00421551">
        <w:rPr>
          <w:sz w:val="28"/>
          <w:szCs w:val="28"/>
          <w:lang w:val="kk-KZ"/>
        </w:rPr>
        <w:t xml:space="preserve"> дәмде</w:t>
      </w:r>
      <w:r w:rsidR="008651AF">
        <w:rPr>
          <w:sz w:val="28"/>
          <w:szCs w:val="28"/>
          <w:lang w:val="kk-KZ"/>
        </w:rPr>
        <w:t>у</w:t>
      </w:r>
      <w:r w:rsidR="004909AB" w:rsidRPr="00421551">
        <w:rPr>
          <w:sz w:val="28"/>
          <w:szCs w:val="28"/>
          <w:lang w:val="kk-KZ"/>
        </w:rPr>
        <w:t>іштер қосу ұсынылады</w:t>
      </w:r>
      <w:r w:rsidR="001C66F7">
        <w:rPr>
          <w:sz w:val="28"/>
          <w:szCs w:val="28"/>
          <w:lang w:val="kk-KZ"/>
        </w:rPr>
        <w:t xml:space="preserve"> (</w:t>
      </w:r>
      <w:r w:rsidR="001C66F7" w:rsidRPr="00421551">
        <w:rPr>
          <w:sz w:val="28"/>
          <w:szCs w:val="28"/>
          <w:lang w:val="kk-KZ"/>
        </w:rPr>
        <w:t>Кесте 1</w:t>
      </w:r>
      <w:r w:rsidR="00B6319E">
        <w:rPr>
          <w:sz w:val="28"/>
          <w:szCs w:val="28"/>
          <w:lang w:val="kk-KZ"/>
        </w:rPr>
        <w:t>7</w:t>
      </w:r>
      <w:r w:rsidR="001C66F7">
        <w:rPr>
          <w:sz w:val="28"/>
          <w:szCs w:val="28"/>
          <w:lang w:val="kk-KZ"/>
        </w:rPr>
        <w:t>)</w:t>
      </w:r>
      <w:r w:rsidR="004909AB" w:rsidRPr="00421551">
        <w:rPr>
          <w:sz w:val="28"/>
          <w:szCs w:val="28"/>
          <w:lang w:val="kk-KZ"/>
        </w:rPr>
        <w:t>.</w:t>
      </w:r>
      <w:bookmarkEnd w:id="108"/>
      <w:r w:rsidR="004909AB" w:rsidRPr="00421551">
        <w:rPr>
          <w:sz w:val="28"/>
          <w:szCs w:val="28"/>
          <w:lang w:val="kk-KZ"/>
        </w:rPr>
        <w:t xml:space="preserve"> </w:t>
      </w:r>
      <w:bookmarkStart w:id="109" w:name="_Toc63728641"/>
    </w:p>
    <w:p w14:paraId="6A28D57C" w14:textId="77777777" w:rsidR="00E86FDC" w:rsidRDefault="00E86FDC" w:rsidP="00013F22">
      <w:pPr>
        <w:spacing w:after="0" w:line="240" w:lineRule="auto"/>
        <w:jc w:val="both"/>
        <w:rPr>
          <w:sz w:val="28"/>
          <w:szCs w:val="28"/>
          <w:lang w:val="kk-KZ"/>
        </w:rPr>
      </w:pPr>
    </w:p>
    <w:p w14:paraId="24CA938C" w14:textId="6479E035" w:rsidR="000A2FA8" w:rsidRDefault="004909AB" w:rsidP="00013F22">
      <w:pPr>
        <w:spacing w:after="0" w:line="240" w:lineRule="auto"/>
        <w:jc w:val="both"/>
        <w:rPr>
          <w:sz w:val="28"/>
          <w:szCs w:val="28"/>
          <w:lang w:val="kk-KZ"/>
        </w:rPr>
      </w:pPr>
      <w:bookmarkStart w:id="110" w:name="_Hlk85058147"/>
      <w:r w:rsidRPr="00421551">
        <w:rPr>
          <w:sz w:val="28"/>
          <w:szCs w:val="28"/>
          <w:lang w:val="kk-KZ"/>
        </w:rPr>
        <w:t>Кесте 1</w:t>
      </w:r>
      <w:r w:rsidR="00B6319E">
        <w:rPr>
          <w:sz w:val="28"/>
          <w:szCs w:val="28"/>
          <w:lang w:val="kk-KZ"/>
        </w:rPr>
        <w:t>7</w:t>
      </w:r>
      <w:r w:rsidR="0039056B" w:rsidRPr="0019431D">
        <w:rPr>
          <w:sz w:val="28"/>
          <w:szCs w:val="28"/>
          <w:lang w:val="kk-KZ"/>
        </w:rPr>
        <w:t xml:space="preserve"> </w:t>
      </w:r>
      <w:r w:rsidR="000A2FA8" w:rsidRPr="00421551">
        <w:rPr>
          <w:sz w:val="28"/>
          <w:szCs w:val="28"/>
          <w:lang w:val="kk-KZ"/>
        </w:rPr>
        <w:t xml:space="preserve">– </w:t>
      </w:r>
      <w:r w:rsidRPr="00421551">
        <w:rPr>
          <w:sz w:val="28"/>
          <w:szCs w:val="28"/>
          <w:lang w:val="kk-KZ"/>
        </w:rPr>
        <w:t>Зерттелген үлгілердің о</w:t>
      </w:r>
      <w:r w:rsidR="000A2FA8" w:rsidRPr="00421551">
        <w:rPr>
          <w:sz w:val="28"/>
          <w:szCs w:val="28"/>
          <w:lang w:val="kk-KZ"/>
        </w:rPr>
        <w:t>рганолепти</w:t>
      </w:r>
      <w:r w:rsidRPr="00421551">
        <w:rPr>
          <w:sz w:val="28"/>
          <w:szCs w:val="28"/>
          <w:lang w:val="kk-KZ"/>
        </w:rPr>
        <w:t>калық көрсеткіштері</w:t>
      </w:r>
      <w:bookmarkEnd w:id="109"/>
    </w:p>
    <w:p w14:paraId="0A8B2932" w14:textId="77777777" w:rsidR="00FA0070" w:rsidRPr="00421551" w:rsidRDefault="00FA0070" w:rsidP="00013F22">
      <w:pPr>
        <w:spacing w:after="0" w:line="240" w:lineRule="auto"/>
        <w:jc w:val="both"/>
        <w:rPr>
          <w:b/>
          <w:sz w:val="28"/>
          <w:szCs w:val="28"/>
          <w:lang w:val="kk-KZ"/>
        </w:rPr>
      </w:pPr>
    </w:p>
    <w:tbl>
      <w:tblPr>
        <w:tblW w:w="95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134"/>
        <w:gridCol w:w="1134"/>
        <w:gridCol w:w="1134"/>
        <w:gridCol w:w="1559"/>
        <w:gridCol w:w="1843"/>
        <w:gridCol w:w="2027"/>
      </w:tblGrid>
      <w:tr w:rsidR="001460F8" w:rsidRPr="00B6319E" w14:paraId="3B70DC03" w14:textId="77777777" w:rsidTr="00DE6C13">
        <w:trPr>
          <w:trHeight w:val="321"/>
        </w:trPr>
        <w:tc>
          <w:tcPr>
            <w:tcW w:w="1843" w:type="dxa"/>
            <w:gridSpan w:val="2"/>
            <w:vMerge w:val="restart"/>
          </w:tcPr>
          <w:p w14:paraId="17B813A5" w14:textId="26904B69" w:rsidR="001460F8" w:rsidRPr="00DE6C13" w:rsidRDefault="001460F8" w:rsidP="00DE6C13">
            <w:pPr>
              <w:spacing w:after="0" w:line="240" w:lineRule="auto"/>
              <w:rPr>
                <w:sz w:val="24"/>
                <w:szCs w:val="24"/>
                <w:lang w:val="kk-KZ"/>
              </w:rPr>
            </w:pPr>
            <w:r w:rsidRPr="00DE6C13">
              <w:rPr>
                <w:sz w:val="24"/>
                <w:szCs w:val="24"/>
                <w:lang w:val="kk-KZ"/>
              </w:rPr>
              <w:t>Зерттелген үлгілер реті</w:t>
            </w:r>
          </w:p>
        </w:tc>
        <w:tc>
          <w:tcPr>
            <w:tcW w:w="7697" w:type="dxa"/>
            <w:gridSpan w:val="5"/>
          </w:tcPr>
          <w:p w14:paraId="0BD6686D" w14:textId="77777777" w:rsidR="001460F8" w:rsidRPr="00DE6C13" w:rsidRDefault="001460F8" w:rsidP="00DE6C13">
            <w:pPr>
              <w:spacing w:after="0" w:line="240" w:lineRule="auto"/>
              <w:rPr>
                <w:sz w:val="24"/>
                <w:szCs w:val="24"/>
                <w:lang w:val="kk-KZ"/>
              </w:rPr>
            </w:pPr>
            <w:proofErr w:type="spellStart"/>
            <w:r w:rsidRPr="00DE6C13">
              <w:rPr>
                <w:sz w:val="24"/>
                <w:szCs w:val="24"/>
              </w:rPr>
              <w:t>Органолептикалық</w:t>
            </w:r>
            <w:proofErr w:type="spellEnd"/>
            <w:r w:rsidRPr="00DE6C13">
              <w:rPr>
                <w:sz w:val="24"/>
                <w:szCs w:val="24"/>
              </w:rPr>
              <w:t xml:space="preserve"> </w:t>
            </w:r>
            <w:proofErr w:type="spellStart"/>
            <w:r w:rsidRPr="00DE6C13">
              <w:rPr>
                <w:sz w:val="24"/>
                <w:szCs w:val="24"/>
              </w:rPr>
              <w:t>көрсеткіштер</w:t>
            </w:r>
            <w:proofErr w:type="spellEnd"/>
          </w:p>
        </w:tc>
      </w:tr>
      <w:tr w:rsidR="00045605" w:rsidRPr="00B6319E" w14:paraId="23D810AB" w14:textId="77777777" w:rsidTr="00DE6C13">
        <w:trPr>
          <w:trHeight w:val="633"/>
        </w:trPr>
        <w:tc>
          <w:tcPr>
            <w:tcW w:w="1843" w:type="dxa"/>
            <w:gridSpan w:val="2"/>
            <w:vMerge/>
          </w:tcPr>
          <w:p w14:paraId="73B544B1" w14:textId="729C8469" w:rsidR="00045605" w:rsidRPr="00DE6C13" w:rsidRDefault="00045605" w:rsidP="00DE6C13">
            <w:pPr>
              <w:spacing w:after="0" w:line="240" w:lineRule="auto"/>
              <w:rPr>
                <w:sz w:val="24"/>
                <w:szCs w:val="24"/>
              </w:rPr>
            </w:pPr>
          </w:p>
        </w:tc>
        <w:tc>
          <w:tcPr>
            <w:tcW w:w="1134" w:type="dxa"/>
          </w:tcPr>
          <w:p w14:paraId="0C191FD5" w14:textId="77777777" w:rsidR="00045605" w:rsidRPr="00DE6C13" w:rsidRDefault="00045605" w:rsidP="00DE6C13">
            <w:pPr>
              <w:spacing w:after="0" w:line="240" w:lineRule="auto"/>
              <w:rPr>
                <w:sz w:val="24"/>
                <w:szCs w:val="24"/>
                <w:lang w:val="kk-KZ"/>
              </w:rPr>
            </w:pPr>
            <w:r w:rsidRPr="00DE6C13">
              <w:rPr>
                <w:sz w:val="24"/>
                <w:szCs w:val="24"/>
                <w:lang w:val="kk-KZ"/>
              </w:rPr>
              <w:t>Сыртқы түрі</w:t>
            </w:r>
          </w:p>
        </w:tc>
        <w:tc>
          <w:tcPr>
            <w:tcW w:w="1134" w:type="dxa"/>
          </w:tcPr>
          <w:p w14:paraId="3AE6E6A7" w14:textId="77777777" w:rsidR="00045605" w:rsidRPr="00DE6C13" w:rsidRDefault="00045605" w:rsidP="00DE6C13">
            <w:pPr>
              <w:spacing w:after="0" w:line="240" w:lineRule="auto"/>
              <w:rPr>
                <w:sz w:val="24"/>
                <w:szCs w:val="24"/>
                <w:lang w:val="kk-KZ"/>
              </w:rPr>
            </w:pPr>
            <w:r w:rsidRPr="00DE6C13">
              <w:rPr>
                <w:sz w:val="24"/>
                <w:szCs w:val="24"/>
                <w:lang w:val="kk-KZ"/>
              </w:rPr>
              <w:t>Ортасы</w:t>
            </w:r>
          </w:p>
        </w:tc>
        <w:tc>
          <w:tcPr>
            <w:tcW w:w="1559" w:type="dxa"/>
          </w:tcPr>
          <w:p w14:paraId="64DA09D3" w14:textId="01253F15" w:rsidR="00045605" w:rsidRPr="00DE6C13" w:rsidRDefault="00045605" w:rsidP="00DE6C13">
            <w:pPr>
              <w:spacing w:after="0" w:line="240" w:lineRule="auto"/>
              <w:rPr>
                <w:sz w:val="24"/>
                <w:szCs w:val="24"/>
                <w:lang w:val="kk-KZ"/>
              </w:rPr>
            </w:pPr>
            <w:r w:rsidRPr="00DE6C13">
              <w:rPr>
                <w:sz w:val="24"/>
                <w:szCs w:val="24"/>
                <w:lang w:val="kk-KZ"/>
              </w:rPr>
              <w:t>Иісі</w:t>
            </w:r>
          </w:p>
        </w:tc>
        <w:tc>
          <w:tcPr>
            <w:tcW w:w="1843" w:type="dxa"/>
          </w:tcPr>
          <w:p w14:paraId="74C7A71B" w14:textId="67C0A6D5" w:rsidR="00045605" w:rsidRPr="00DE6C13" w:rsidRDefault="00184757" w:rsidP="00DE6C13">
            <w:pPr>
              <w:spacing w:after="0" w:line="240" w:lineRule="auto"/>
              <w:rPr>
                <w:sz w:val="24"/>
                <w:szCs w:val="24"/>
                <w:lang w:val="kk-KZ"/>
              </w:rPr>
            </w:pPr>
            <w:r w:rsidRPr="00DE6C13">
              <w:rPr>
                <w:sz w:val="24"/>
                <w:szCs w:val="24"/>
              </w:rPr>
              <w:t>Консистенция</w:t>
            </w:r>
          </w:p>
        </w:tc>
        <w:tc>
          <w:tcPr>
            <w:tcW w:w="2027" w:type="dxa"/>
          </w:tcPr>
          <w:p w14:paraId="2A629AC4" w14:textId="77777777" w:rsidR="00045605" w:rsidRPr="00DE6C13" w:rsidRDefault="00045605" w:rsidP="00DE6C13">
            <w:pPr>
              <w:spacing w:after="0" w:line="240" w:lineRule="auto"/>
              <w:rPr>
                <w:sz w:val="24"/>
                <w:szCs w:val="24"/>
              </w:rPr>
            </w:pPr>
            <w:r w:rsidRPr="00DE6C13">
              <w:rPr>
                <w:sz w:val="24"/>
                <w:szCs w:val="24"/>
                <w:lang w:val="kk-KZ"/>
              </w:rPr>
              <w:t xml:space="preserve">Орташа </w:t>
            </w:r>
            <w:r w:rsidRPr="00DE6C13">
              <w:rPr>
                <w:sz w:val="24"/>
                <w:szCs w:val="24"/>
              </w:rPr>
              <w:t>балл</w:t>
            </w:r>
          </w:p>
        </w:tc>
      </w:tr>
      <w:tr w:rsidR="00045605" w:rsidRPr="00B6319E" w14:paraId="4EB9B9B4" w14:textId="77777777" w:rsidTr="00DE6C13">
        <w:trPr>
          <w:trHeight w:val="398"/>
        </w:trPr>
        <w:tc>
          <w:tcPr>
            <w:tcW w:w="1843" w:type="dxa"/>
            <w:gridSpan w:val="2"/>
          </w:tcPr>
          <w:p w14:paraId="33044431" w14:textId="3E06A0E0" w:rsidR="00045605" w:rsidRPr="00DE6C13" w:rsidRDefault="00045605" w:rsidP="00DE6C13">
            <w:pPr>
              <w:spacing w:after="0" w:line="240" w:lineRule="auto"/>
              <w:rPr>
                <w:sz w:val="24"/>
                <w:szCs w:val="24"/>
                <w:lang w:val="kk-KZ"/>
              </w:rPr>
            </w:pPr>
            <w:r w:rsidRPr="00DE6C13">
              <w:rPr>
                <w:sz w:val="24"/>
                <w:szCs w:val="24"/>
                <w:lang w:val="kk-KZ"/>
              </w:rPr>
              <w:t>Бақылау</w:t>
            </w:r>
          </w:p>
        </w:tc>
        <w:tc>
          <w:tcPr>
            <w:tcW w:w="1134" w:type="dxa"/>
          </w:tcPr>
          <w:p w14:paraId="45B8DDFF" w14:textId="77777777" w:rsidR="00045605" w:rsidRPr="00DE6C13" w:rsidRDefault="00045605" w:rsidP="00DE6C13">
            <w:pPr>
              <w:spacing w:after="0" w:line="240" w:lineRule="auto"/>
              <w:rPr>
                <w:sz w:val="24"/>
                <w:szCs w:val="24"/>
              </w:rPr>
            </w:pPr>
            <w:r w:rsidRPr="00DE6C13">
              <w:rPr>
                <w:sz w:val="24"/>
                <w:szCs w:val="24"/>
              </w:rPr>
              <w:t>8</w:t>
            </w:r>
          </w:p>
        </w:tc>
        <w:tc>
          <w:tcPr>
            <w:tcW w:w="1134" w:type="dxa"/>
          </w:tcPr>
          <w:p w14:paraId="60296371" w14:textId="77777777" w:rsidR="00045605" w:rsidRPr="00DE6C13" w:rsidRDefault="00045605" w:rsidP="00DE6C13">
            <w:pPr>
              <w:spacing w:after="0" w:line="240" w:lineRule="auto"/>
              <w:rPr>
                <w:sz w:val="24"/>
                <w:szCs w:val="24"/>
              </w:rPr>
            </w:pPr>
            <w:r w:rsidRPr="00DE6C13">
              <w:rPr>
                <w:sz w:val="24"/>
                <w:szCs w:val="24"/>
              </w:rPr>
              <w:t>7</w:t>
            </w:r>
          </w:p>
        </w:tc>
        <w:tc>
          <w:tcPr>
            <w:tcW w:w="1559" w:type="dxa"/>
          </w:tcPr>
          <w:p w14:paraId="4BF5E31F" w14:textId="0C0FA8E6" w:rsidR="00045605" w:rsidRPr="00DE6C13" w:rsidRDefault="00045605" w:rsidP="00DE6C13">
            <w:pPr>
              <w:spacing w:after="0" w:line="240" w:lineRule="auto"/>
              <w:rPr>
                <w:sz w:val="24"/>
                <w:szCs w:val="24"/>
              </w:rPr>
            </w:pPr>
            <w:r w:rsidRPr="00DE6C13">
              <w:rPr>
                <w:sz w:val="24"/>
                <w:szCs w:val="24"/>
              </w:rPr>
              <w:t>8</w:t>
            </w:r>
          </w:p>
        </w:tc>
        <w:tc>
          <w:tcPr>
            <w:tcW w:w="1843" w:type="dxa"/>
          </w:tcPr>
          <w:p w14:paraId="12E65561" w14:textId="2D5E29F1" w:rsidR="00045605" w:rsidRPr="00DE6C13" w:rsidRDefault="00045605" w:rsidP="00DE6C13">
            <w:pPr>
              <w:spacing w:after="0" w:line="240" w:lineRule="auto"/>
              <w:rPr>
                <w:sz w:val="24"/>
                <w:szCs w:val="24"/>
              </w:rPr>
            </w:pPr>
            <w:r w:rsidRPr="00DE6C13">
              <w:rPr>
                <w:sz w:val="24"/>
                <w:szCs w:val="24"/>
              </w:rPr>
              <w:t>6</w:t>
            </w:r>
          </w:p>
        </w:tc>
        <w:tc>
          <w:tcPr>
            <w:tcW w:w="2027" w:type="dxa"/>
          </w:tcPr>
          <w:p w14:paraId="29662582" w14:textId="57C2A1DD" w:rsidR="00045605" w:rsidRPr="00DE6C13" w:rsidRDefault="00045605" w:rsidP="00DE6C13">
            <w:pPr>
              <w:spacing w:after="0" w:line="240" w:lineRule="auto"/>
              <w:rPr>
                <w:sz w:val="24"/>
                <w:szCs w:val="24"/>
                <w:lang w:val="kk-KZ"/>
              </w:rPr>
            </w:pPr>
            <w:r w:rsidRPr="00DE6C13">
              <w:rPr>
                <w:sz w:val="24"/>
                <w:szCs w:val="24"/>
              </w:rPr>
              <w:t>7</w:t>
            </w:r>
            <w:r w:rsidR="00DC1B5D" w:rsidRPr="00DE6C13">
              <w:rPr>
                <w:sz w:val="24"/>
                <w:szCs w:val="24"/>
                <w:lang w:val="kk-KZ"/>
              </w:rPr>
              <w:t>,25</w:t>
            </w:r>
          </w:p>
        </w:tc>
      </w:tr>
      <w:tr w:rsidR="00045605" w:rsidRPr="00B6319E" w14:paraId="120FBAED" w14:textId="77777777" w:rsidTr="00DE6C13">
        <w:trPr>
          <w:trHeight w:val="395"/>
        </w:trPr>
        <w:tc>
          <w:tcPr>
            <w:tcW w:w="709" w:type="dxa"/>
          </w:tcPr>
          <w:p w14:paraId="54E19B5C" w14:textId="0C2A0EC4" w:rsidR="00045605" w:rsidRPr="00DE6C13" w:rsidRDefault="00045605" w:rsidP="00DE6C13">
            <w:pPr>
              <w:spacing w:after="0" w:line="240" w:lineRule="auto"/>
              <w:rPr>
                <w:sz w:val="24"/>
                <w:szCs w:val="24"/>
                <w:lang w:val="kk-KZ"/>
              </w:rPr>
            </w:pPr>
            <w:r w:rsidRPr="00DE6C13">
              <w:rPr>
                <w:sz w:val="24"/>
                <w:szCs w:val="24"/>
                <w:lang w:val="kk-KZ"/>
              </w:rPr>
              <w:t>1</w:t>
            </w:r>
          </w:p>
        </w:tc>
        <w:tc>
          <w:tcPr>
            <w:tcW w:w="1134" w:type="dxa"/>
          </w:tcPr>
          <w:p w14:paraId="46160130" w14:textId="3AFFC9D7" w:rsidR="00045605" w:rsidRPr="00DE6C13" w:rsidRDefault="00045605" w:rsidP="00DE6C13">
            <w:pPr>
              <w:spacing w:after="0" w:line="240" w:lineRule="auto"/>
              <w:rPr>
                <w:sz w:val="24"/>
                <w:szCs w:val="24"/>
                <w:lang w:val="en-US"/>
              </w:rPr>
            </w:pPr>
            <w:r w:rsidRPr="00DE6C13">
              <w:rPr>
                <w:sz w:val="24"/>
                <w:szCs w:val="24"/>
                <w:lang w:val="en-US"/>
              </w:rPr>
              <w:t>(70/30)</w:t>
            </w:r>
          </w:p>
        </w:tc>
        <w:tc>
          <w:tcPr>
            <w:tcW w:w="1134" w:type="dxa"/>
          </w:tcPr>
          <w:p w14:paraId="55385D43" w14:textId="77777777" w:rsidR="00045605" w:rsidRPr="00DE6C13" w:rsidRDefault="00045605" w:rsidP="00DE6C13">
            <w:pPr>
              <w:spacing w:after="0" w:line="240" w:lineRule="auto"/>
              <w:rPr>
                <w:sz w:val="24"/>
                <w:szCs w:val="24"/>
              </w:rPr>
            </w:pPr>
            <w:r w:rsidRPr="00DE6C13">
              <w:rPr>
                <w:sz w:val="24"/>
                <w:szCs w:val="24"/>
              </w:rPr>
              <w:t>8</w:t>
            </w:r>
          </w:p>
        </w:tc>
        <w:tc>
          <w:tcPr>
            <w:tcW w:w="1134" w:type="dxa"/>
          </w:tcPr>
          <w:p w14:paraId="6E5EB079" w14:textId="77777777" w:rsidR="00045605" w:rsidRPr="00DE6C13" w:rsidRDefault="00045605" w:rsidP="00DE6C13">
            <w:pPr>
              <w:spacing w:after="0" w:line="240" w:lineRule="auto"/>
              <w:rPr>
                <w:sz w:val="24"/>
                <w:szCs w:val="24"/>
              </w:rPr>
            </w:pPr>
            <w:r w:rsidRPr="00DE6C13">
              <w:rPr>
                <w:sz w:val="24"/>
                <w:szCs w:val="24"/>
              </w:rPr>
              <w:t>7</w:t>
            </w:r>
          </w:p>
        </w:tc>
        <w:tc>
          <w:tcPr>
            <w:tcW w:w="1559" w:type="dxa"/>
          </w:tcPr>
          <w:p w14:paraId="7371AF54" w14:textId="7149745E" w:rsidR="00045605" w:rsidRPr="00DE6C13" w:rsidRDefault="00045605" w:rsidP="00DE6C13">
            <w:pPr>
              <w:spacing w:after="0" w:line="240" w:lineRule="auto"/>
              <w:rPr>
                <w:sz w:val="24"/>
                <w:szCs w:val="24"/>
              </w:rPr>
            </w:pPr>
            <w:r w:rsidRPr="00DE6C13">
              <w:rPr>
                <w:sz w:val="24"/>
                <w:szCs w:val="24"/>
              </w:rPr>
              <w:t>8</w:t>
            </w:r>
          </w:p>
        </w:tc>
        <w:tc>
          <w:tcPr>
            <w:tcW w:w="1843" w:type="dxa"/>
          </w:tcPr>
          <w:p w14:paraId="603F0B6B" w14:textId="64AAF1C4" w:rsidR="00045605" w:rsidRPr="00DE6C13" w:rsidRDefault="00045605" w:rsidP="00DE6C13">
            <w:pPr>
              <w:spacing w:after="0" w:line="240" w:lineRule="auto"/>
              <w:rPr>
                <w:sz w:val="24"/>
                <w:szCs w:val="24"/>
              </w:rPr>
            </w:pPr>
            <w:r w:rsidRPr="00DE6C13">
              <w:rPr>
                <w:sz w:val="24"/>
                <w:szCs w:val="24"/>
              </w:rPr>
              <w:t>6</w:t>
            </w:r>
          </w:p>
        </w:tc>
        <w:tc>
          <w:tcPr>
            <w:tcW w:w="2027" w:type="dxa"/>
          </w:tcPr>
          <w:p w14:paraId="6DA5F0B1" w14:textId="58F5FA32" w:rsidR="00045605" w:rsidRPr="00DE6C13" w:rsidRDefault="00045605" w:rsidP="00DE6C13">
            <w:pPr>
              <w:spacing w:after="0" w:line="240" w:lineRule="auto"/>
              <w:rPr>
                <w:sz w:val="24"/>
                <w:szCs w:val="24"/>
                <w:lang w:val="kk-KZ"/>
              </w:rPr>
            </w:pPr>
            <w:r w:rsidRPr="00DE6C13">
              <w:rPr>
                <w:sz w:val="24"/>
                <w:szCs w:val="24"/>
              </w:rPr>
              <w:t>7</w:t>
            </w:r>
            <w:r w:rsidR="00DC1B5D" w:rsidRPr="00DE6C13">
              <w:rPr>
                <w:sz w:val="24"/>
                <w:szCs w:val="24"/>
                <w:lang w:val="kk-KZ"/>
              </w:rPr>
              <w:t>,25</w:t>
            </w:r>
          </w:p>
        </w:tc>
      </w:tr>
      <w:tr w:rsidR="00045605" w:rsidRPr="00B6319E" w14:paraId="7EF1F1FE" w14:textId="77777777" w:rsidTr="00DE6C13">
        <w:trPr>
          <w:trHeight w:val="395"/>
        </w:trPr>
        <w:tc>
          <w:tcPr>
            <w:tcW w:w="709" w:type="dxa"/>
          </w:tcPr>
          <w:p w14:paraId="41FDA0B6" w14:textId="44851F50" w:rsidR="00045605" w:rsidRPr="00DE6C13" w:rsidRDefault="00045605" w:rsidP="00DE6C13">
            <w:pPr>
              <w:spacing w:after="0" w:line="240" w:lineRule="auto"/>
              <w:rPr>
                <w:sz w:val="24"/>
                <w:szCs w:val="24"/>
                <w:lang w:val="kk-KZ"/>
              </w:rPr>
            </w:pPr>
            <w:r w:rsidRPr="00DE6C13">
              <w:rPr>
                <w:sz w:val="24"/>
                <w:szCs w:val="24"/>
                <w:lang w:val="kk-KZ"/>
              </w:rPr>
              <w:t>2</w:t>
            </w:r>
          </w:p>
        </w:tc>
        <w:tc>
          <w:tcPr>
            <w:tcW w:w="1134" w:type="dxa"/>
          </w:tcPr>
          <w:p w14:paraId="0082DD0F" w14:textId="30F1AA36" w:rsidR="00045605" w:rsidRPr="00DE6C13" w:rsidRDefault="00045605" w:rsidP="00DE6C13">
            <w:pPr>
              <w:spacing w:after="0" w:line="240" w:lineRule="auto"/>
              <w:rPr>
                <w:sz w:val="24"/>
                <w:szCs w:val="24"/>
                <w:lang w:val="en-US"/>
              </w:rPr>
            </w:pPr>
            <w:r w:rsidRPr="00DE6C13">
              <w:rPr>
                <w:sz w:val="24"/>
                <w:szCs w:val="24"/>
                <w:lang w:val="en-US"/>
              </w:rPr>
              <w:t>(</w:t>
            </w:r>
            <w:r w:rsidRPr="00DE6C13">
              <w:rPr>
                <w:sz w:val="24"/>
                <w:szCs w:val="24"/>
                <w:lang w:val="kk-KZ"/>
              </w:rPr>
              <w:t>70/30 өнген</w:t>
            </w:r>
            <w:r w:rsidRPr="00DE6C13">
              <w:rPr>
                <w:sz w:val="24"/>
                <w:szCs w:val="24"/>
                <w:lang w:val="en-US"/>
              </w:rPr>
              <w:t>)</w:t>
            </w:r>
          </w:p>
        </w:tc>
        <w:tc>
          <w:tcPr>
            <w:tcW w:w="1134" w:type="dxa"/>
          </w:tcPr>
          <w:p w14:paraId="37673C73" w14:textId="77777777" w:rsidR="00045605" w:rsidRPr="00DE6C13" w:rsidRDefault="00045605" w:rsidP="00DE6C13">
            <w:pPr>
              <w:spacing w:after="0" w:line="240" w:lineRule="auto"/>
              <w:rPr>
                <w:sz w:val="24"/>
                <w:szCs w:val="24"/>
              </w:rPr>
            </w:pPr>
            <w:r w:rsidRPr="00DE6C13">
              <w:rPr>
                <w:sz w:val="24"/>
                <w:szCs w:val="24"/>
              </w:rPr>
              <w:t>8</w:t>
            </w:r>
          </w:p>
        </w:tc>
        <w:tc>
          <w:tcPr>
            <w:tcW w:w="1134" w:type="dxa"/>
          </w:tcPr>
          <w:p w14:paraId="0E86E3DE" w14:textId="77777777" w:rsidR="00045605" w:rsidRPr="00DE6C13" w:rsidRDefault="00045605" w:rsidP="00DE6C13">
            <w:pPr>
              <w:spacing w:after="0" w:line="240" w:lineRule="auto"/>
              <w:rPr>
                <w:sz w:val="24"/>
                <w:szCs w:val="24"/>
              </w:rPr>
            </w:pPr>
            <w:r w:rsidRPr="00DE6C13">
              <w:rPr>
                <w:sz w:val="24"/>
                <w:szCs w:val="24"/>
              </w:rPr>
              <w:t>7</w:t>
            </w:r>
          </w:p>
        </w:tc>
        <w:tc>
          <w:tcPr>
            <w:tcW w:w="1559" w:type="dxa"/>
          </w:tcPr>
          <w:p w14:paraId="2B278CDD" w14:textId="639F2262" w:rsidR="00045605" w:rsidRPr="00DE6C13" w:rsidRDefault="00045605" w:rsidP="00DE6C13">
            <w:pPr>
              <w:spacing w:after="0" w:line="240" w:lineRule="auto"/>
              <w:rPr>
                <w:sz w:val="24"/>
                <w:szCs w:val="24"/>
              </w:rPr>
            </w:pPr>
            <w:r w:rsidRPr="00DE6C13">
              <w:rPr>
                <w:sz w:val="24"/>
                <w:szCs w:val="24"/>
              </w:rPr>
              <w:t>8</w:t>
            </w:r>
          </w:p>
        </w:tc>
        <w:tc>
          <w:tcPr>
            <w:tcW w:w="1843" w:type="dxa"/>
          </w:tcPr>
          <w:p w14:paraId="536E3EC8" w14:textId="4BEAA0C2" w:rsidR="00045605" w:rsidRPr="00DE6C13" w:rsidRDefault="00045605" w:rsidP="00DE6C13">
            <w:pPr>
              <w:spacing w:after="0" w:line="240" w:lineRule="auto"/>
              <w:rPr>
                <w:sz w:val="24"/>
                <w:szCs w:val="24"/>
              </w:rPr>
            </w:pPr>
            <w:r w:rsidRPr="00DE6C13">
              <w:rPr>
                <w:sz w:val="24"/>
                <w:szCs w:val="24"/>
              </w:rPr>
              <w:t>7</w:t>
            </w:r>
          </w:p>
        </w:tc>
        <w:tc>
          <w:tcPr>
            <w:tcW w:w="2027" w:type="dxa"/>
          </w:tcPr>
          <w:p w14:paraId="476B6AED" w14:textId="77777777" w:rsidR="00045605" w:rsidRPr="00DE6C13" w:rsidRDefault="00045605" w:rsidP="00DE6C13">
            <w:pPr>
              <w:spacing w:after="0" w:line="240" w:lineRule="auto"/>
              <w:rPr>
                <w:sz w:val="24"/>
                <w:szCs w:val="24"/>
              </w:rPr>
            </w:pPr>
            <w:r w:rsidRPr="00DE6C13">
              <w:rPr>
                <w:sz w:val="24"/>
                <w:szCs w:val="24"/>
              </w:rPr>
              <w:t>7,5</w:t>
            </w:r>
          </w:p>
        </w:tc>
      </w:tr>
      <w:tr w:rsidR="00045605" w:rsidRPr="00B6319E" w14:paraId="577A585C" w14:textId="77777777" w:rsidTr="00DE6C13">
        <w:trPr>
          <w:trHeight w:val="396"/>
        </w:trPr>
        <w:tc>
          <w:tcPr>
            <w:tcW w:w="709" w:type="dxa"/>
          </w:tcPr>
          <w:p w14:paraId="5A400717" w14:textId="420F1D0C" w:rsidR="00045605" w:rsidRPr="00DE6C13" w:rsidRDefault="00045605" w:rsidP="00DE6C13">
            <w:pPr>
              <w:spacing w:after="0" w:line="240" w:lineRule="auto"/>
              <w:rPr>
                <w:sz w:val="24"/>
                <w:szCs w:val="24"/>
                <w:lang w:val="kk-KZ"/>
              </w:rPr>
            </w:pPr>
            <w:r w:rsidRPr="00DE6C13">
              <w:rPr>
                <w:sz w:val="24"/>
                <w:szCs w:val="24"/>
                <w:lang w:val="kk-KZ"/>
              </w:rPr>
              <w:t>3</w:t>
            </w:r>
          </w:p>
        </w:tc>
        <w:tc>
          <w:tcPr>
            <w:tcW w:w="1134" w:type="dxa"/>
          </w:tcPr>
          <w:p w14:paraId="22DD8CB2" w14:textId="1EC2C64B" w:rsidR="00045605" w:rsidRPr="00DE6C13" w:rsidRDefault="00045605" w:rsidP="00DE6C13">
            <w:pPr>
              <w:spacing w:after="0" w:line="240" w:lineRule="auto"/>
              <w:rPr>
                <w:sz w:val="24"/>
                <w:szCs w:val="24"/>
              </w:rPr>
            </w:pPr>
            <w:r w:rsidRPr="00DE6C13">
              <w:rPr>
                <w:sz w:val="24"/>
                <w:szCs w:val="24"/>
              </w:rPr>
              <w:t>(85/15)</w:t>
            </w:r>
          </w:p>
        </w:tc>
        <w:tc>
          <w:tcPr>
            <w:tcW w:w="1134" w:type="dxa"/>
          </w:tcPr>
          <w:p w14:paraId="286B400A" w14:textId="77777777" w:rsidR="00045605" w:rsidRPr="00DE6C13" w:rsidRDefault="00045605" w:rsidP="00DE6C13">
            <w:pPr>
              <w:spacing w:after="0" w:line="240" w:lineRule="auto"/>
              <w:rPr>
                <w:sz w:val="24"/>
                <w:szCs w:val="24"/>
              </w:rPr>
            </w:pPr>
            <w:r w:rsidRPr="00DE6C13">
              <w:rPr>
                <w:sz w:val="24"/>
                <w:szCs w:val="24"/>
              </w:rPr>
              <w:t>8</w:t>
            </w:r>
          </w:p>
        </w:tc>
        <w:tc>
          <w:tcPr>
            <w:tcW w:w="1134" w:type="dxa"/>
          </w:tcPr>
          <w:p w14:paraId="35847C07" w14:textId="23F5F899" w:rsidR="00045605" w:rsidRPr="00E168FB" w:rsidRDefault="00E168FB" w:rsidP="00DE6C13">
            <w:pPr>
              <w:spacing w:after="0" w:line="240" w:lineRule="auto"/>
              <w:rPr>
                <w:sz w:val="24"/>
                <w:szCs w:val="24"/>
                <w:lang w:val="kk-KZ"/>
              </w:rPr>
            </w:pPr>
            <w:r>
              <w:rPr>
                <w:sz w:val="24"/>
                <w:szCs w:val="24"/>
                <w:lang w:val="kk-KZ"/>
              </w:rPr>
              <w:t>8</w:t>
            </w:r>
          </w:p>
        </w:tc>
        <w:tc>
          <w:tcPr>
            <w:tcW w:w="1559" w:type="dxa"/>
          </w:tcPr>
          <w:p w14:paraId="546DD2D9" w14:textId="3FE3CC55" w:rsidR="00045605" w:rsidRPr="00DE6C13" w:rsidRDefault="00045605" w:rsidP="00DE6C13">
            <w:pPr>
              <w:spacing w:after="0" w:line="240" w:lineRule="auto"/>
              <w:rPr>
                <w:sz w:val="24"/>
                <w:szCs w:val="24"/>
              </w:rPr>
            </w:pPr>
            <w:r w:rsidRPr="00DE6C13">
              <w:rPr>
                <w:sz w:val="24"/>
                <w:szCs w:val="24"/>
              </w:rPr>
              <w:t>7</w:t>
            </w:r>
          </w:p>
        </w:tc>
        <w:tc>
          <w:tcPr>
            <w:tcW w:w="1843" w:type="dxa"/>
          </w:tcPr>
          <w:p w14:paraId="420AA978" w14:textId="2D65A07A" w:rsidR="00045605" w:rsidRPr="00DE6C13" w:rsidRDefault="00045605" w:rsidP="00DE6C13">
            <w:pPr>
              <w:spacing w:after="0" w:line="240" w:lineRule="auto"/>
              <w:rPr>
                <w:sz w:val="24"/>
                <w:szCs w:val="24"/>
              </w:rPr>
            </w:pPr>
            <w:r w:rsidRPr="00DE6C13">
              <w:rPr>
                <w:sz w:val="24"/>
                <w:szCs w:val="24"/>
              </w:rPr>
              <w:t>8</w:t>
            </w:r>
          </w:p>
        </w:tc>
        <w:tc>
          <w:tcPr>
            <w:tcW w:w="2027" w:type="dxa"/>
          </w:tcPr>
          <w:p w14:paraId="2E142FCB" w14:textId="2E4EC8DE" w:rsidR="00045605" w:rsidRPr="00DE6C13" w:rsidRDefault="00045605" w:rsidP="00DE6C13">
            <w:pPr>
              <w:spacing w:after="0" w:line="240" w:lineRule="auto"/>
              <w:rPr>
                <w:sz w:val="24"/>
                <w:szCs w:val="24"/>
                <w:lang w:val="kk-KZ"/>
              </w:rPr>
            </w:pPr>
            <w:r w:rsidRPr="00DE6C13">
              <w:rPr>
                <w:sz w:val="24"/>
                <w:szCs w:val="24"/>
              </w:rPr>
              <w:t>7,</w:t>
            </w:r>
            <w:r w:rsidR="00E168FB">
              <w:rPr>
                <w:sz w:val="24"/>
                <w:szCs w:val="24"/>
                <w:lang w:val="kk-KZ"/>
              </w:rPr>
              <w:t>7</w:t>
            </w:r>
            <w:r w:rsidR="00DC1B5D" w:rsidRPr="00DE6C13">
              <w:rPr>
                <w:sz w:val="24"/>
                <w:szCs w:val="24"/>
                <w:lang w:val="kk-KZ"/>
              </w:rPr>
              <w:t>5</w:t>
            </w:r>
          </w:p>
        </w:tc>
      </w:tr>
      <w:tr w:rsidR="00045605" w:rsidRPr="00B6319E" w14:paraId="42D3407E" w14:textId="77777777" w:rsidTr="00DE6C13">
        <w:trPr>
          <w:trHeight w:val="395"/>
        </w:trPr>
        <w:tc>
          <w:tcPr>
            <w:tcW w:w="709" w:type="dxa"/>
          </w:tcPr>
          <w:p w14:paraId="3A197866" w14:textId="249F5DA1" w:rsidR="00045605" w:rsidRPr="00DE6C13" w:rsidRDefault="00045605" w:rsidP="00DE6C13">
            <w:pPr>
              <w:spacing w:after="0" w:line="240" w:lineRule="auto"/>
              <w:rPr>
                <w:sz w:val="24"/>
                <w:szCs w:val="24"/>
                <w:lang w:val="kk-KZ"/>
              </w:rPr>
            </w:pPr>
            <w:r w:rsidRPr="00DE6C13">
              <w:rPr>
                <w:sz w:val="24"/>
                <w:szCs w:val="24"/>
                <w:lang w:val="kk-KZ"/>
              </w:rPr>
              <w:t>4</w:t>
            </w:r>
          </w:p>
        </w:tc>
        <w:tc>
          <w:tcPr>
            <w:tcW w:w="1134" w:type="dxa"/>
          </w:tcPr>
          <w:p w14:paraId="0B9CA48E" w14:textId="10D7BACA" w:rsidR="00045605" w:rsidRPr="00DE6C13" w:rsidRDefault="00045605" w:rsidP="00DE6C13">
            <w:pPr>
              <w:spacing w:after="0" w:line="240" w:lineRule="auto"/>
              <w:rPr>
                <w:sz w:val="24"/>
                <w:szCs w:val="24"/>
                <w:lang w:val="kk-KZ"/>
              </w:rPr>
            </w:pPr>
            <w:r w:rsidRPr="00DE6C13">
              <w:rPr>
                <w:sz w:val="24"/>
                <w:szCs w:val="24"/>
                <w:lang w:val="kk-KZ"/>
              </w:rPr>
              <w:t>(85/15 өнген)</w:t>
            </w:r>
          </w:p>
        </w:tc>
        <w:tc>
          <w:tcPr>
            <w:tcW w:w="1134" w:type="dxa"/>
          </w:tcPr>
          <w:p w14:paraId="13619AFA" w14:textId="77777777" w:rsidR="00045605" w:rsidRPr="00DE6C13" w:rsidRDefault="00045605" w:rsidP="00DE6C13">
            <w:pPr>
              <w:spacing w:after="0" w:line="240" w:lineRule="auto"/>
              <w:rPr>
                <w:sz w:val="24"/>
                <w:szCs w:val="24"/>
              </w:rPr>
            </w:pPr>
            <w:r w:rsidRPr="00DE6C13">
              <w:rPr>
                <w:sz w:val="24"/>
                <w:szCs w:val="24"/>
              </w:rPr>
              <w:t>8</w:t>
            </w:r>
          </w:p>
        </w:tc>
        <w:tc>
          <w:tcPr>
            <w:tcW w:w="1134" w:type="dxa"/>
          </w:tcPr>
          <w:p w14:paraId="228335EC" w14:textId="77777777" w:rsidR="00045605" w:rsidRPr="00DE6C13" w:rsidRDefault="00045605" w:rsidP="00DE6C13">
            <w:pPr>
              <w:spacing w:after="0" w:line="240" w:lineRule="auto"/>
              <w:rPr>
                <w:sz w:val="24"/>
                <w:szCs w:val="24"/>
              </w:rPr>
            </w:pPr>
            <w:r w:rsidRPr="00DE6C13">
              <w:rPr>
                <w:sz w:val="24"/>
                <w:szCs w:val="24"/>
              </w:rPr>
              <w:t>7</w:t>
            </w:r>
          </w:p>
        </w:tc>
        <w:tc>
          <w:tcPr>
            <w:tcW w:w="1559" w:type="dxa"/>
          </w:tcPr>
          <w:p w14:paraId="256F5728" w14:textId="20E052F0" w:rsidR="00045605" w:rsidRPr="00DE6C13" w:rsidRDefault="00045605" w:rsidP="00DE6C13">
            <w:pPr>
              <w:spacing w:after="0" w:line="240" w:lineRule="auto"/>
              <w:rPr>
                <w:sz w:val="24"/>
                <w:szCs w:val="24"/>
              </w:rPr>
            </w:pPr>
            <w:r w:rsidRPr="00DE6C13">
              <w:rPr>
                <w:sz w:val="24"/>
                <w:szCs w:val="24"/>
              </w:rPr>
              <w:t>6</w:t>
            </w:r>
          </w:p>
        </w:tc>
        <w:tc>
          <w:tcPr>
            <w:tcW w:w="1843" w:type="dxa"/>
          </w:tcPr>
          <w:p w14:paraId="3820B4F1" w14:textId="37C0685F" w:rsidR="00045605" w:rsidRPr="00DE6C13" w:rsidRDefault="00045605" w:rsidP="00DE6C13">
            <w:pPr>
              <w:spacing w:after="0" w:line="240" w:lineRule="auto"/>
              <w:rPr>
                <w:sz w:val="24"/>
                <w:szCs w:val="24"/>
              </w:rPr>
            </w:pPr>
            <w:r w:rsidRPr="00DE6C13">
              <w:rPr>
                <w:sz w:val="24"/>
                <w:szCs w:val="24"/>
              </w:rPr>
              <w:t>7</w:t>
            </w:r>
          </w:p>
        </w:tc>
        <w:tc>
          <w:tcPr>
            <w:tcW w:w="2027" w:type="dxa"/>
          </w:tcPr>
          <w:p w14:paraId="59CA595E" w14:textId="0041EF41" w:rsidR="00045605" w:rsidRPr="00DE6C13" w:rsidRDefault="00045605" w:rsidP="00DE6C13">
            <w:pPr>
              <w:spacing w:after="0" w:line="240" w:lineRule="auto"/>
              <w:rPr>
                <w:sz w:val="24"/>
                <w:szCs w:val="24"/>
                <w:lang w:val="kk-KZ"/>
              </w:rPr>
            </w:pPr>
            <w:r w:rsidRPr="00DE6C13">
              <w:rPr>
                <w:sz w:val="24"/>
                <w:szCs w:val="24"/>
              </w:rPr>
              <w:t>7,</w:t>
            </w:r>
            <w:r w:rsidR="00DC1B5D" w:rsidRPr="00DE6C13">
              <w:rPr>
                <w:sz w:val="24"/>
                <w:szCs w:val="24"/>
                <w:lang w:val="kk-KZ"/>
              </w:rPr>
              <w:t>0</w:t>
            </w:r>
          </w:p>
        </w:tc>
      </w:tr>
      <w:bookmarkEnd w:id="110"/>
    </w:tbl>
    <w:p w14:paraId="36B0F94F" w14:textId="77777777" w:rsidR="00E725C9" w:rsidRDefault="00E725C9" w:rsidP="00E725C9">
      <w:pPr>
        <w:spacing w:after="0" w:line="240" w:lineRule="auto"/>
        <w:ind w:firstLine="567"/>
        <w:jc w:val="both"/>
        <w:rPr>
          <w:sz w:val="28"/>
          <w:szCs w:val="28"/>
          <w:lang w:val="kk-KZ"/>
        </w:rPr>
      </w:pPr>
    </w:p>
    <w:p w14:paraId="5AC743B4" w14:textId="4D4F658E" w:rsidR="000A2FA8" w:rsidRDefault="000610B0" w:rsidP="00DE6C13">
      <w:pPr>
        <w:spacing w:after="0" w:line="240" w:lineRule="auto"/>
        <w:ind w:firstLine="709"/>
        <w:jc w:val="both"/>
        <w:rPr>
          <w:sz w:val="28"/>
          <w:szCs w:val="28"/>
          <w:lang w:val="kk-KZ"/>
        </w:rPr>
      </w:pPr>
      <w:r w:rsidRPr="00421551">
        <w:rPr>
          <w:sz w:val="28"/>
          <w:szCs w:val="28"/>
          <w:lang w:val="kk-KZ"/>
        </w:rPr>
        <w:t>Сонымен алынған нәтижелер етті жартылай фабрикат</w:t>
      </w:r>
      <w:r w:rsidR="008651AF">
        <w:rPr>
          <w:sz w:val="28"/>
          <w:szCs w:val="28"/>
          <w:lang w:val="kk-KZ"/>
        </w:rPr>
        <w:t xml:space="preserve"> </w:t>
      </w:r>
      <w:r w:rsidRPr="00421551">
        <w:rPr>
          <w:sz w:val="28"/>
          <w:szCs w:val="28"/>
          <w:lang w:val="kk-KZ"/>
        </w:rPr>
        <w:t>өндіруде соя ұны мен өнген соя бұршағы ұнын қолдану етті турамалы жүйенің функционалды-технологиялық жүйесі мен дайын өнімнің сапалық көрсеткіштеріне оң әсер етеді деген қорытындыға әкеледі. Жүргізілген зерттеулер нәтижесінде бройле</w:t>
      </w:r>
      <w:r w:rsidR="00330B91">
        <w:rPr>
          <w:sz w:val="28"/>
          <w:szCs w:val="28"/>
          <w:lang w:val="kk-KZ"/>
        </w:rPr>
        <w:t>р</w:t>
      </w:r>
      <w:r w:rsidRPr="00421551">
        <w:rPr>
          <w:sz w:val="28"/>
          <w:szCs w:val="28"/>
          <w:lang w:val="kk-KZ"/>
        </w:rPr>
        <w:t xml:space="preserve"> құс етіне қосу үшін </w:t>
      </w:r>
      <w:r w:rsidR="00410FC0">
        <w:rPr>
          <w:sz w:val="28"/>
          <w:szCs w:val="28"/>
          <w:lang w:val="kk-KZ"/>
        </w:rPr>
        <w:t xml:space="preserve">соя </w:t>
      </w:r>
      <w:r w:rsidRPr="00421551">
        <w:rPr>
          <w:sz w:val="28"/>
          <w:szCs w:val="28"/>
          <w:lang w:val="kk-KZ"/>
        </w:rPr>
        <w:t xml:space="preserve"> ұнының 15%-дық мөлшерлемесін ұсынуға болады.</w:t>
      </w:r>
      <w:r w:rsidR="00FC38D6" w:rsidRPr="00421551">
        <w:rPr>
          <w:sz w:val="28"/>
          <w:szCs w:val="28"/>
          <w:lang w:val="kk-KZ"/>
        </w:rPr>
        <w:t xml:space="preserve"> Осы мөлшерлемеде тураманың ылғал байланыстыру және ылғал ұстап тұру қабілетін арттыратын, өнім шығымы мен оның органолептикалық қасиеттерінің артуын сипаттайтын максималды технологиялық әсерге қол жеткізіледі.</w:t>
      </w:r>
    </w:p>
    <w:p w14:paraId="40D59619" w14:textId="77777777" w:rsidR="00855956" w:rsidRDefault="00855956" w:rsidP="00DE6C13">
      <w:pPr>
        <w:spacing w:after="0" w:line="240" w:lineRule="auto"/>
        <w:ind w:firstLine="709"/>
        <w:jc w:val="both"/>
        <w:rPr>
          <w:sz w:val="28"/>
          <w:szCs w:val="28"/>
          <w:lang w:val="kk-KZ"/>
        </w:rPr>
      </w:pPr>
      <w:bookmarkStart w:id="111" w:name="_Toc65692763"/>
    </w:p>
    <w:p w14:paraId="68E78584" w14:textId="0B36517A" w:rsidR="00643031" w:rsidRPr="00154B95" w:rsidRDefault="0047722E" w:rsidP="00DE6C13">
      <w:pPr>
        <w:pStyle w:val="111"/>
        <w:ind w:left="0" w:firstLine="709"/>
        <w:jc w:val="both"/>
        <w:rPr>
          <w:b w:val="0"/>
          <w:bCs w:val="0"/>
          <w:lang w:val="kk-KZ" w:eastAsia="ru-RU"/>
        </w:rPr>
      </w:pPr>
      <w:r w:rsidRPr="00154B95">
        <w:rPr>
          <w:b w:val="0"/>
          <w:bCs w:val="0"/>
          <w:lang w:val="kk-KZ"/>
        </w:rPr>
        <w:t>3.</w:t>
      </w:r>
      <w:r w:rsidR="00154B95" w:rsidRPr="00154B95">
        <w:rPr>
          <w:b w:val="0"/>
          <w:bCs w:val="0"/>
          <w:lang w:val="kk-KZ"/>
        </w:rPr>
        <w:t>2.</w:t>
      </w:r>
      <w:r w:rsidR="002207D6">
        <w:rPr>
          <w:b w:val="0"/>
          <w:bCs w:val="0"/>
          <w:lang w:val="kk-KZ"/>
        </w:rPr>
        <w:t>3</w:t>
      </w:r>
      <w:r w:rsidR="00E73777" w:rsidRPr="00154B95">
        <w:rPr>
          <w:b w:val="0"/>
          <w:bCs w:val="0"/>
          <w:lang w:val="kk-KZ"/>
        </w:rPr>
        <w:t xml:space="preserve"> Соя ұны қосылған бройлер еті негізінде жас</w:t>
      </w:r>
      <w:r w:rsidR="00643031" w:rsidRPr="00154B95">
        <w:rPr>
          <w:b w:val="0"/>
          <w:bCs w:val="0"/>
          <w:lang w:val="kk-KZ"/>
        </w:rPr>
        <w:t>алған жартылай етті  фабрикаттардың</w:t>
      </w:r>
      <w:r w:rsidR="00E73777" w:rsidRPr="00154B95">
        <w:rPr>
          <w:b w:val="0"/>
          <w:bCs w:val="0"/>
          <w:color w:val="7030A0"/>
          <w:lang w:val="kk-KZ"/>
        </w:rPr>
        <w:t xml:space="preserve"> </w:t>
      </w:r>
      <w:r w:rsidR="009C56A7">
        <w:rPr>
          <w:b w:val="0"/>
          <w:bCs w:val="0"/>
          <w:lang w:val="kk-KZ" w:eastAsia="ru-RU"/>
        </w:rPr>
        <w:t xml:space="preserve">макро- </w:t>
      </w:r>
      <w:r w:rsidR="00643031" w:rsidRPr="00154B95">
        <w:rPr>
          <w:b w:val="0"/>
          <w:bCs w:val="0"/>
          <w:lang w:val="kk-KZ" w:eastAsia="ru-RU"/>
        </w:rPr>
        <w:t>және микроэлементтерінің салыстырмалы</w:t>
      </w:r>
      <w:bookmarkEnd w:id="111"/>
      <w:r w:rsidR="00643031" w:rsidRPr="00154B95">
        <w:rPr>
          <w:b w:val="0"/>
          <w:bCs w:val="0"/>
          <w:lang w:val="kk-KZ" w:eastAsia="ru-RU"/>
        </w:rPr>
        <w:t xml:space="preserve"> көрсеткіштері</w:t>
      </w:r>
    </w:p>
    <w:p w14:paraId="56652A94" w14:textId="3F2FE783" w:rsidR="00E90B67" w:rsidRDefault="00E73777" w:rsidP="00DE6C13">
      <w:pPr>
        <w:spacing w:after="0" w:line="240" w:lineRule="auto"/>
        <w:ind w:firstLine="709"/>
        <w:jc w:val="both"/>
        <w:rPr>
          <w:sz w:val="28"/>
          <w:szCs w:val="28"/>
          <w:lang w:val="kk-KZ"/>
        </w:rPr>
      </w:pPr>
      <w:r w:rsidRPr="00E04048">
        <w:rPr>
          <w:sz w:val="28"/>
          <w:szCs w:val="28"/>
          <w:lang w:val="kk-KZ"/>
        </w:rPr>
        <w:t>Соя ұны қосылған бройлер еті негізінде жас</w:t>
      </w:r>
      <w:r w:rsidR="00643031">
        <w:rPr>
          <w:sz w:val="28"/>
          <w:szCs w:val="28"/>
          <w:lang w:val="kk-KZ"/>
        </w:rPr>
        <w:t>алған жартылай етті  фабрикаттардың</w:t>
      </w:r>
      <w:r w:rsidRPr="00E04048">
        <w:rPr>
          <w:color w:val="7030A0"/>
          <w:sz w:val="28"/>
          <w:szCs w:val="28"/>
          <w:lang w:val="kk-KZ"/>
        </w:rPr>
        <w:t xml:space="preserve"> </w:t>
      </w:r>
      <w:r w:rsidR="00E90B67" w:rsidRPr="00421551">
        <w:rPr>
          <w:sz w:val="28"/>
          <w:szCs w:val="28"/>
          <w:lang w:val="kk-KZ"/>
        </w:rPr>
        <w:t>макроэлементтер</w:t>
      </w:r>
      <w:r w:rsidR="00643031">
        <w:rPr>
          <w:sz w:val="28"/>
          <w:szCs w:val="28"/>
          <w:lang w:val="kk-KZ"/>
        </w:rPr>
        <w:t>ін</w:t>
      </w:r>
      <w:r w:rsidR="00E90B67" w:rsidRPr="00421551">
        <w:rPr>
          <w:sz w:val="28"/>
          <w:szCs w:val="28"/>
          <w:lang w:val="kk-KZ"/>
        </w:rPr>
        <w:t xml:space="preserve">ің </w:t>
      </w:r>
      <w:r>
        <w:rPr>
          <w:sz w:val="28"/>
          <w:szCs w:val="28"/>
          <w:lang w:val="kk-KZ"/>
        </w:rPr>
        <w:t xml:space="preserve">салыстырмалы </w:t>
      </w:r>
      <w:r w:rsidRPr="00B6319E">
        <w:rPr>
          <w:sz w:val="28"/>
          <w:szCs w:val="28"/>
          <w:lang w:val="kk-KZ"/>
        </w:rPr>
        <w:t>көрсеткіштері</w:t>
      </w:r>
      <w:r w:rsidR="00E90B67" w:rsidRPr="00B6319E">
        <w:rPr>
          <w:sz w:val="28"/>
          <w:szCs w:val="28"/>
          <w:lang w:val="kk-KZ"/>
        </w:rPr>
        <w:t xml:space="preserve"> </w:t>
      </w:r>
      <w:r w:rsidR="00E07D85">
        <w:rPr>
          <w:sz w:val="28"/>
          <w:szCs w:val="28"/>
          <w:lang w:val="kk-KZ"/>
        </w:rPr>
        <w:t>12</w:t>
      </w:r>
      <w:r w:rsidR="00E90B67" w:rsidRPr="00B6319E">
        <w:rPr>
          <w:sz w:val="28"/>
          <w:szCs w:val="28"/>
          <w:lang w:val="kk-KZ"/>
        </w:rPr>
        <w:t>-суретте</w:t>
      </w:r>
      <w:r w:rsidR="00E90B67" w:rsidRPr="00421551">
        <w:rPr>
          <w:sz w:val="28"/>
          <w:szCs w:val="28"/>
          <w:lang w:val="kk-KZ"/>
        </w:rPr>
        <w:t xml:space="preserve"> көрсетілген. </w:t>
      </w:r>
    </w:p>
    <w:p w14:paraId="021F4AE2" w14:textId="77777777" w:rsidR="00E90B67" w:rsidRPr="00421551" w:rsidRDefault="00E90B67" w:rsidP="00DE6C13">
      <w:pPr>
        <w:spacing w:after="0" w:line="240" w:lineRule="auto"/>
        <w:rPr>
          <w:sz w:val="28"/>
          <w:szCs w:val="28"/>
          <w:lang w:val="kk-KZ"/>
        </w:rPr>
      </w:pPr>
      <w:r>
        <w:rPr>
          <w:noProof/>
          <w:sz w:val="28"/>
          <w:szCs w:val="28"/>
          <w:lang w:val="en-US"/>
        </w:rPr>
        <w:lastRenderedPageBreak/>
        <w:drawing>
          <wp:inline distT="0" distB="0" distL="0" distR="0" wp14:anchorId="767FAE84" wp14:editId="1FC427A8">
            <wp:extent cx="5867400" cy="22479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66CB6AA" w14:textId="77777777" w:rsidR="003A1468" w:rsidRDefault="003A1468" w:rsidP="00013F22">
      <w:pPr>
        <w:spacing w:after="0" w:line="240" w:lineRule="auto"/>
        <w:jc w:val="both"/>
        <w:rPr>
          <w:sz w:val="28"/>
          <w:szCs w:val="28"/>
          <w:lang w:val="kk-KZ"/>
        </w:rPr>
      </w:pPr>
    </w:p>
    <w:p w14:paraId="05886EC9" w14:textId="0694809A" w:rsidR="00E73777" w:rsidRDefault="00E73777" w:rsidP="00DE6C13">
      <w:pPr>
        <w:spacing w:after="0" w:line="240" w:lineRule="auto"/>
        <w:rPr>
          <w:sz w:val="28"/>
          <w:szCs w:val="28"/>
          <w:lang w:val="kk-KZ"/>
        </w:rPr>
      </w:pPr>
      <w:r>
        <w:rPr>
          <w:sz w:val="28"/>
          <w:szCs w:val="28"/>
          <w:lang w:val="kk-KZ"/>
        </w:rPr>
        <w:t xml:space="preserve">Сурет </w:t>
      </w:r>
      <w:r w:rsidR="00E07D85">
        <w:rPr>
          <w:sz w:val="28"/>
          <w:szCs w:val="28"/>
          <w:lang w:val="kk-KZ"/>
        </w:rPr>
        <w:t>12</w:t>
      </w:r>
      <w:r w:rsidRPr="00E73777">
        <w:rPr>
          <w:sz w:val="28"/>
          <w:szCs w:val="28"/>
          <w:lang w:val="kk-KZ"/>
        </w:rPr>
        <w:t xml:space="preserve"> </w:t>
      </w:r>
      <w:r w:rsidR="0039056B" w:rsidRPr="0019431D">
        <w:rPr>
          <w:sz w:val="28"/>
          <w:szCs w:val="28"/>
          <w:lang w:val="kk-KZ"/>
        </w:rPr>
        <w:t>-</w:t>
      </w:r>
      <w:r w:rsidRPr="00E73777">
        <w:rPr>
          <w:sz w:val="28"/>
          <w:szCs w:val="28"/>
          <w:lang w:val="kk-KZ"/>
        </w:rPr>
        <w:t xml:space="preserve"> </w:t>
      </w:r>
      <w:r w:rsidRPr="00E04048">
        <w:rPr>
          <w:sz w:val="28"/>
          <w:szCs w:val="28"/>
          <w:lang w:val="kk-KZ"/>
        </w:rPr>
        <w:t>Соя ұны қосылған бройлер еті негізінде жас</w:t>
      </w:r>
      <w:r w:rsidR="00643031">
        <w:rPr>
          <w:sz w:val="28"/>
          <w:szCs w:val="28"/>
          <w:lang w:val="kk-KZ"/>
        </w:rPr>
        <w:t>алған жартылай етті  фабрикаттардың</w:t>
      </w:r>
      <w:r w:rsidRPr="00E04048">
        <w:rPr>
          <w:color w:val="7030A0"/>
          <w:sz w:val="28"/>
          <w:szCs w:val="28"/>
          <w:lang w:val="kk-KZ"/>
        </w:rPr>
        <w:t xml:space="preserve"> </w:t>
      </w:r>
      <w:r w:rsidR="00643031">
        <w:rPr>
          <w:sz w:val="28"/>
          <w:szCs w:val="28"/>
          <w:lang w:val="kk-KZ"/>
        </w:rPr>
        <w:t>макроэлементтерін</w:t>
      </w:r>
      <w:r w:rsidRPr="00421551">
        <w:rPr>
          <w:sz w:val="28"/>
          <w:szCs w:val="28"/>
          <w:lang w:val="kk-KZ"/>
        </w:rPr>
        <w:t xml:space="preserve">ің </w:t>
      </w:r>
      <w:r>
        <w:rPr>
          <w:sz w:val="28"/>
          <w:szCs w:val="28"/>
          <w:lang w:val="kk-KZ"/>
        </w:rPr>
        <w:t>салыстырмалы көрсеткіштері</w:t>
      </w:r>
    </w:p>
    <w:p w14:paraId="5E0ECEB7" w14:textId="77777777" w:rsidR="00E73777" w:rsidRDefault="00E73777" w:rsidP="00013F22">
      <w:pPr>
        <w:spacing w:after="0" w:line="240" w:lineRule="auto"/>
        <w:ind w:firstLine="709"/>
        <w:jc w:val="both"/>
        <w:rPr>
          <w:sz w:val="28"/>
          <w:szCs w:val="28"/>
          <w:lang w:val="kk-KZ"/>
        </w:rPr>
      </w:pPr>
    </w:p>
    <w:p w14:paraId="6F7D2CCC" w14:textId="2EC21052" w:rsidR="00E73777" w:rsidRDefault="00E73777" w:rsidP="00DE6C13">
      <w:pPr>
        <w:spacing w:after="0" w:line="240" w:lineRule="auto"/>
        <w:ind w:firstLine="709"/>
        <w:jc w:val="both"/>
        <w:rPr>
          <w:sz w:val="28"/>
          <w:szCs w:val="28"/>
          <w:lang w:val="kk-KZ"/>
        </w:rPr>
      </w:pPr>
      <w:r w:rsidRPr="00B6319E">
        <w:rPr>
          <w:sz w:val="28"/>
          <w:szCs w:val="28"/>
          <w:lang w:val="kk-KZ"/>
        </w:rPr>
        <w:t xml:space="preserve">Нәтижесінде Mg (476,01-дан 656,22-ге дейін) мг/кг, </w:t>
      </w:r>
      <w:r w:rsidRPr="00B6319E">
        <w:rPr>
          <w:b/>
          <w:bCs/>
          <w:sz w:val="28"/>
          <w:szCs w:val="28"/>
          <w:lang w:val="es-ES"/>
        </w:rPr>
        <w:t xml:space="preserve"> P</w:t>
      </w:r>
      <w:r w:rsidRPr="00B6319E">
        <w:rPr>
          <w:b/>
          <w:bCs/>
          <w:sz w:val="28"/>
          <w:szCs w:val="28"/>
          <w:lang w:val="kk-KZ"/>
        </w:rPr>
        <w:t xml:space="preserve"> </w:t>
      </w:r>
      <w:r w:rsidRPr="00B6319E">
        <w:rPr>
          <w:sz w:val="28"/>
          <w:szCs w:val="28"/>
          <w:lang w:val="kk-KZ"/>
        </w:rPr>
        <w:t>(</w:t>
      </w:r>
      <w:r w:rsidRPr="00B6319E">
        <w:rPr>
          <w:sz w:val="28"/>
          <w:szCs w:val="28"/>
          <w:lang w:val="es-ES"/>
        </w:rPr>
        <w:t>1636</w:t>
      </w:r>
      <w:r w:rsidRPr="00B6319E">
        <w:rPr>
          <w:sz w:val="28"/>
          <w:szCs w:val="28"/>
          <w:lang w:val="kk-KZ"/>
        </w:rPr>
        <w:t>,</w:t>
      </w:r>
      <w:r w:rsidRPr="00B6319E">
        <w:rPr>
          <w:sz w:val="28"/>
          <w:szCs w:val="28"/>
          <w:lang w:val="es-ES"/>
        </w:rPr>
        <w:t>46</w:t>
      </w:r>
      <w:r w:rsidRPr="00B6319E">
        <w:rPr>
          <w:sz w:val="28"/>
          <w:szCs w:val="28"/>
          <w:lang w:val="kk-KZ"/>
        </w:rPr>
        <w:t xml:space="preserve"> –дан </w:t>
      </w:r>
      <w:r w:rsidRPr="00B6319E">
        <w:rPr>
          <w:sz w:val="28"/>
          <w:szCs w:val="28"/>
          <w:lang w:val="es-ES"/>
        </w:rPr>
        <w:t>1872</w:t>
      </w:r>
      <w:r w:rsidRPr="00B6319E">
        <w:rPr>
          <w:sz w:val="28"/>
          <w:szCs w:val="28"/>
          <w:lang w:val="kk-KZ"/>
        </w:rPr>
        <w:t>,</w:t>
      </w:r>
      <w:r w:rsidRPr="00B6319E">
        <w:rPr>
          <w:sz w:val="28"/>
          <w:szCs w:val="28"/>
          <w:lang w:val="es-ES"/>
        </w:rPr>
        <w:t>63</w:t>
      </w:r>
      <w:r w:rsidRPr="00B6319E">
        <w:rPr>
          <w:sz w:val="28"/>
          <w:szCs w:val="28"/>
          <w:lang w:val="kk-KZ"/>
        </w:rPr>
        <w:t xml:space="preserve"> дейін) мг/кг, </w:t>
      </w:r>
      <w:r w:rsidRPr="00B6319E">
        <w:rPr>
          <w:b/>
          <w:bCs/>
          <w:sz w:val="28"/>
          <w:szCs w:val="28"/>
          <w:lang w:val="kk-KZ"/>
        </w:rPr>
        <w:t xml:space="preserve">К </w:t>
      </w:r>
      <w:r w:rsidRPr="00B6319E">
        <w:rPr>
          <w:sz w:val="28"/>
          <w:szCs w:val="28"/>
          <w:lang w:val="kk-KZ"/>
        </w:rPr>
        <w:t>(</w:t>
      </w:r>
      <w:r w:rsidRPr="00B6319E">
        <w:rPr>
          <w:sz w:val="28"/>
          <w:szCs w:val="28"/>
          <w:lang w:val="es-ES"/>
        </w:rPr>
        <w:t>4987</w:t>
      </w:r>
      <w:r w:rsidRPr="00B6319E">
        <w:rPr>
          <w:sz w:val="28"/>
          <w:szCs w:val="28"/>
          <w:lang w:val="kk-KZ"/>
        </w:rPr>
        <w:t>,</w:t>
      </w:r>
      <w:r w:rsidRPr="00B6319E">
        <w:rPr>
          <w:sz w:val="28"/>
          <w:szCs w:val="28"/>
          <w:lang w:val="es-ES"/>
        </w:rPr>
        <w:t>42</w:t>
      </w:r>
      <w:r w:rsidRPr="00B6319E">
        <w:rPr>
          <w:sz w:val="28"/>
          <w:szCs w:val="28"/>
          <w:lang w:val="kk-KZ"/>
        </w:rPr>
        <w:t xml:space="preserve"> –дан </w:t>
      </w:r>
      <w:r w:rsidRPr="00B6319E">
        <w:rPr>
          <w:sz w:val="28"/>
          <w:szCs w:val="28"/>
          <w:lang w:val="es-ES"/>
        </w:rPr>
        <w:t>5652</w:t>
      </w:r>
      <w:r w:rsidRPr="00B6319E">
        <w:rPr>
          <w:sz w:val="28"/>
          <w:szCs w:val="28"/>
          <w:lang w:val="kk-KZ"/>
        </w:rPr>
        <w:t>,</w:t>
      </w:r>
      <w:r w:rsidRPr="00B6319E">
        <w:rPr>
          <w:sz w:val="28"/>
          <w:szCs w:val="28"/>
          <w:lang w:val="es-ES"/>
        </w:rPr>
        <w:t>08</w:t>
      </w:r>
      <w:r w:rsidRPr="00B6319E">
        <w:rPr>
          <w:sz w:val="28"/>
          <w:szCs w:val="28"/>
          <w:lang w:val="kk-KZ"/>
        </w:rPr>
        <w:t xml:space="preserve">-ге дейін) мг/кг, </w:t>
      </w:r>
      <w:r w:rsidRPr="00B6319E">
        <w:rPr>
          <w:b/>
          <w:bCs/>
          <w:sz w:val="28"/>
          <w:szCs w:val="28"/>
          <w:lang w:val="kk-KZ"/>
        </w:rPr>
        <w:t xml:space="preserve">Са </w:t>
      </w:r>
      <w:r w:rsidRPr="00B6319E">
        <w:rPr>
          <w:sz w:val="28"/>
          <w:szCs w:val="28"/>
          <w:lang w:val="kk-KZ"/>
        </w:rPr>
        <w:t>(</w:t>
      </w:r>
      <w:r w:rsidRPr="00B6319E">
        <w:rPr>
          <w:sz w:val="28"/>
          <w:szCs w:val="28"/>
          <w:lang w:val="es-ES"/>
        </w:rPr>
        <w:t>476</w:t>
      </w:r>
      <w:r w:rsidRPr="00B6319E">
        <w:rPr>
          <w:sz w:val="28"/>
          <w:szCs w:val="28"/>
          <w:lang w:val="kk-KZ"/>
        </w:rPr>
        <w:t>,</w:t>
      </w:r>
      <w:r w:rsidRPr="00B6319E">
        <w:rPr>
          <w:sz w:val="28"/>
          <w:szCs w:val="28"/>
          <w:lang w:val="es-ES"/>
        </w:rPr>
        <w:t>07</w:t>
      </w:r>
      <w:r w:rsidRPr="00B6319E">
        <w:rPr>
          <w:sz w:val="28"/>
          <w:szCs w:val="28"/>
          <w:lang w:val="kk-KZ"/>
        </w:rPr>
        <w:t xml:space="preserve">-дан </w:t>
      </w:r>
      <w:r w:rsidRPr="00B6319E">
        <w:rPr>
          <w:sz w:val="28"/>
          <w:szCs w:val="28"/>
          <w:lang w:val="es-ES"/>
        </w:rPr>
        <w:t>802</w:t>
      </w:r>
      <w:r w:rsidRPr="00B6319E">
        <w:rPr>
          <w:sz w:val="28"/>
          <w:szCs w:val="28"/>
          <w:lang w:val="kk-KZ"/>
        </w:rPr>
        <w:t>,</w:t>
      </w:r>
      <w:r w:rsidRPr="00B6319E">
        <w:rPr>
          <w:sz w:val="28"/>
          <w:szCs w:val="28"/>
          <w:lang w:val="es-ES"/>
        </w:rPr>
        <w:t>88</w:t>
      </w:r>
      <w:r w:rsidRPr="00B6319E">
        <w:rPr>
          <w:sz w:val="28"/>
          <w:szCs w:val="28"/>
          <w:lang w:val="kk-KZ"/>
        </w:rPr>
        <w:t>-ге дейін) мг/кг.</w:t>
      </w:r>
      <w:r w:rsidRPr="00A04E3C">
        <w:rPr>
          <w:sz w:val="28"/>
          <w:szCs w:val="28"/>
          <w:lang w:val="kk-KZ"/>
        </w:rPr>
        <w:t xml:space="preserve"> </w:t>
      </w:r>
    </w:p>
    <w:p w14:paraId="302C7A3B" w14:textId="20913B0C" w:rsidR="00E90B67" w:rsidRDefault="00E52307" w:rsidP="00DE6C13">
      <w:pPr>
        <w:spacing w:after="0" w:line="240" w:lineRule="auto"/>
        <w:ind w:firstLine="709"/>
        <w:jc w:val="both"/>
        <w:rPr>
          <w:sz w:val="28"/>
          <w:szCs w:val="28"/>
          <w:lang w:val="kk-KZ"/>
        </w:rPr>
      </w:pPr>
      <w:r w:rsidRPr="00E04048">
        <w:rPr>
          <w:sz w:val="28"/>
          <w:szCs w:val="28"/>
          <w:lang w:val="kk-KZ"/>
        </w:rPr>
        <w:t>Соя ұны қосылған бройлер еті негізінде жас</w:t>
      </w:r>
      <w:r w:rsidR="00643031">
        <w:rPr>
          <w:sz w:val="28"/>
          <w:szCs w:val="28"/>
          <w:lang w:val="kk-KZ"/>
        </w:rPr>
        <w:t>алған жартылай етті  фабрикаттардың</w:t>
      </w:r>
      <w:r w:rsidRPr="00E04048">
        <w:rPr>
          <w:color w:val="7030A0"/>
          <w:sz w:val="28"/>
          <w:szCs w:val="28"/>
          <w:lang w:val="kk-KZ"/>
        </w:rPr>
        <w:t xml:space="preserve"> </w:t>
      </w:r>
      <w:r w:rsidR="00643031">
        <w:rPr>
          <w:sz w:val="28"/>
          <w:szCs w:val="28"/>
          <w:lang w:val="kk-KZ"/>
        </w:rPr>
        <w:t xml:space="preserve">микроэлементтерінің </w:t>
      </w:r>
      <w:r>
        <w:rPr>
          <w:sz w:val="28"/>
          <w:szCs w:val="28"/>
          <w:lang w:val="kk-KZ"/>
        </w:rPr>
        <w:t>салыстырмалы көрсеткіштері</w:t>
      </w:r>
      <w:r w:rsidR="00E90B67" w:rsidRPr="00421551">
        <w:rPr>
          <w:sz w:val="28"/>
          <w:szCs w:val="28"/>
          <w:lang w:val="kk-KZ"/>
        </w:rPr>
        <w:t xml:space="preserve"> </w:t>
      </w:r>
      <w:r w:rsidR="00E90B67" w:rsidRPr="00B6319E">
        <w:rPr>
          <w:sz w:val="28"/>
          <w:szCs w:val="28"/>
          <w:lang w:val="kk-KZ"/>
        </w:rPr>
        <w:t>1</w:t>
      </w:r>
      <w:r w:rsidR="00E07D85">
        <w:rPr>
          <w:sz w:val="28"/>
          <w:szCs w:val="28"/>
          <w:lang w:val="kk-KZ"/>
        </w:rPr>
        <w:t>3</w:t>
      </w:r>
      <w:r w:rsidR="00E90B67" w:rsidRPr="00B6319E">
        <w:rPr>
          <w:sz w:val="28"/>
          <w:szCs w:val="28"/>
          <w:lang w:val="kk-KZ"/>
        </w:rPr>
        <w:t xml:space="preserve">-суретте </w:t>
      </w:r>
      <w:r w:rsidR="00E90B67" w:rsidRPr="00421551">
        <w:rPr>
          <w:sz w:val="28"/>
          <w:szCs w:val="28"/>
          <w:lang w:val="kk-KZ"/>
        </w:rPr>
        <w:t xml:space="preserve">көрсетілген. </w:t>
      </w:r>
    </w:p>
    <w:p w14:paraId="7E930DDA" w14:textId="77777777" w:rsidR="00DE6C13" w:rsidRDefault="00DE6C13" w:rsidP="00DE6C13">
      <w:pPr>
        <w:spacing w:after="0" w:line="240" w:lineRule="auto"/>
        <w:ind w:firstLine="709"/>
        <w:jc w:val="both"/>
        <w:rPr>
          <w:sz w:val="28"/>
          <w:szCs w:val="28"/>
          <w:lang w:val="kk-KZ"/>
        </w:rPr>
      </w:pPr>
    </w:p>
    <w:p w14:paraId="59DD5EDC" w14:textId="77777777" w:rsidR="00E90B67" w:rsidRDefault="00E90B67" w:rsidP="00DE6C13">
      <w:pPr>
        <w:spacing w:after="0" w:line="240" w:lineRule="auto"/>
        <w:rPr>
          <w:sz w:val="28"/>
          <w:szCs w:val="28"/>
          <w:lang w:val="kk-KZ"/>
        </w:rPr>
      </w:pPr>
      <w:r>
        <w:rPr>
          <w:noProof/>
          <w:sz w:val="28"/>
          <w:szCs w:val="28"/>
          <w:lang w:val="en-US"/>
        </w:rPr>
        <w:drawing>
          <wp:inline distT="0" distB="0" distL="0" distR="0" wp14:anchorId="7324B911" wp14:editId="34CA9E2B">
            <wp:extent cx="598170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C2299A2" w14:textId="77777777" w:rsidR="003A1468" w:rsidRDefault="003A1468" w:rsidP="003A1468">
      <w:pPr>
        <w:spacing w:after="0" w:line="240" w:lineRule="auto"/>
        <w:jc w:val="both"/>
        <w:rPr>
          <w:sz w:val="28"/>
          <w:szCs w:val="28"/>
          <w:lang w:val="kk-KZ"/>
        </w:rPr>
      </w:pPr>
    </w:p>
    <w:p w14:paraId="1C8CF6B7" w14:textId="1951CF67" w:rsidR="00E90B67" w:rsidRDefault="00E52307" w:rsidP="00DE6C13">
      <w:pPr>
        <w:spacing w:after="0" w:line="240" w:lineRule="auto"/>
        <w:rPr>
          <w:sz w:val="28"/>
          <w:szCs w:val="28"/>
          <w:lang w:val="kk-KZ"/>
        </w:rPr>
      </w:pPr>
      <w:r>
        <w:rPr>
          <w:sz w:val="28"/>
          <w:szCs w:val="28"/>
          <w:lang w:val="kk-KZ"/>
        </w:rPr>
        <w:t xml:space="preserve">Сурет </w:t>
      </w:r>
      <w:r w:rsidR="00855956">
        <w:rPr>
          <w:sz w:val="28"/>
          <w:szCs w:val="28"/>
          <w:lang w:val="kk-KZ"/>
        </w:rPr>
        <w:t>1</w:t>
      </w:r>
      <w:r w:rsidR="00E07D85">
        <w:rPr>
          <w:sz w:val="28"/>
          <w:szCs w:val="28"/>
          <w:lang w:val="kk-KZ"/>
        </w:rPr>
        <w:t>3</w:t>
      </w:r>
      <w:r w:rsidR="00855956">
        <w:rPr>
          <w:sz w:val="28"/>
          <w:szCs w:val="28"/>
          <w:lang w:val="kk-KZ"/>
        </w:rPr>
        <w:t xml:space="preserve"> - Соя ұны қосылған бройлер еті негізінде жас</w:t>
      </w:r>
      <w:r w:rsidR="00643031">
        <w:rPr>
          <w:sz w:val="28"/>
          <w:szCs w:val="28"/>
          <w:lang w:val="kk-KZ"/>
        </w:rPr>
        <w:t>алған жартылай етті  фабрикаттардың</w:t>
      </w:r>
      <w:r w:rsidR="00855956">
        <w:rPr>
          <w:sz w:val="28"/>
          <w:szCs w:val="28"/>
          <w:lang w:val="kk-KZ"/>
        </w:rPr>
        <w:t xml:space="preserve"> </w:t>
      </w:r>
      <w:r w:rsidR="00855956" w:rsidRPr="00421551">
        <w:rPr>
          <w:sz w:val="28"/>
          <w:szCs w:val="28"/>
          <w:lang w:val="kk-KZ"/>
        </w:rPr>
        <w:t>микроэлементтер</w:t>
      </w:r>
      <w:r w:rsidR="00643031">
        <w:rPr>
          <w:sz w:val="28"/>
          <w:szCs w:val="28"/>
          <w:lang w:val="kk-KZ"/>
        </w:rPr>
        <w:t>інің</w:t>
      </w:r>
      <w:r w:rsidR="00855956" w:rsidRPr="00421551">
        <w:rPr>
          <w:sz w:val="28"/>
          <w:szCs w:val="28"/>
          <w:lang w:val="kk-KZ"/>
        </w:rPr>
        <w:t xml:space="preserve"> </w:t>
      </w:r>
      <w:r w:rsidR="00855956">
        <w:rPr>
          <w:sz w:val="28"/>
          <w:szCs w:val="28"/>
          <w:lang w:val="kk-KZ"/>
        </w:rPr>
        <w:t>салыстырмалы көрсеткіштері</w:t>
      </w:r>
    </w:p>
    <w:p w14:paraId="66E18752" w14:textId="77777777" w:rsidR="00855956" w:rsidRDefault="00855956" w:rsidP="00013F22">
      <w:pPr>
        <w:spacing w:after="0" w:line="240" w:lineRule="auto"/>
        <w:ind w:firstLine="709"/>
        <w:jc w:val="both"/>
        <w:rPr>
          <w:sz w:val="28"/>
          <w:szCs w:val="28"/>
          <w:lang w:val="kk-KZ"/>
        </w:rPr>
      </w:pPr>
    </w:p>
    <w:p w14:paraId="75114182" w14:textId="7614E7B5" w:rsidR="00E52307" w:rsidRPr="00A04E3C" w:rsidRDefault="00855956" w:rsidP="00DE6C13">
      <w:pPr>
        <w:spacing w:after="0" w:line="240" w:lineRule="auto"/>
        <w:ind w:firstLine="709"/>
        <w:jc w:val="both"/>
        <w:rPr>
          <w:sz w:val="28"/>
          <w:szCs w:val="28"/>
          <w:lang w:val="kk-KZ"/>
        </w:rPr>
      </w:pPr>
      <w:r w:rsidRPr="00B6319E">
        <w:rPr>
          <w:sz w:val="28"/>
          <w:szCs w:val="28"/>
          <w:lang w:val="kk-KZ"/>
        </w:rPr>
        <w:t xml:space="preserve">Нәтижесінде </w:t>
      </w:r>
      <w:r w:rsidR="00E52307" w:rsidRPr="00B6319E">
        <w:rPr>
          <w:sz w:val="28"/>
          <w:szCs w:val="28"/>
          <w:lang w:val="kk-KZ"/>
        </w:rPr>
        <w:t xml:space="preserve">Етті жартылай фабрикатқа өнген соя бұршағынан алынған ұнды 30% қосу арқылы микроэлементтер мөлшері артқаны байқалды: Fe ( 14,27-ден16,14дейін) мг/кг, </w:t>
      </w:r>
      <w:r w:rsidR="00E52307" w:rsidRPr="00B6319E">
        <w:rPr>
          <w:bCs/>
          <w:sz w:val="28"/>
          <w:szCs w:val="28"/>
          <w:lang w:val="es-ES"/>
        </w:rPr>
        <w:t>Ni</w:t>
      </w:r>
      <w:r w:rsidR="00E52307" w:rsidRPr="00B6319E">
        <w:rPr>
          <w:bCs/>
          <w:sz w:val="28"/>
          <w:szCs w:val="28"/>
          <w:lang w:val="kk-KZ"/>
        </w:rPr>
        <w:t xml:space="preserve"> (0,35-тен 0,50-ге дейін)</w:t>
      </w:r>
      <w:r w:rsidR="00E52307" w:rsidRPr="00B6319E">
        <w:rPr>
          <w:b/>
          <w:bCs/>
          <w:sz w:val="28"/>
          <w:szCs w:val="28"/>
          <w:lang w:val="es-ES"/>
        </w:rPr>
        <w:t xml:space="preserve"> </w:t>
      </w:r>
      <w:r w:rsidR="00E52307" w:rsidRPr="00B6319E">
        <w:rPr>
          <w:bCs/>
          <w:sz w:val="28"/>
          <w:szCs w:val="28"/>
          <w:lang w:val="kk-KZ"/>
        </w:rPr>
        <w:t xml:space="preserve">мг/кг, </w:t>
      </w:r>
      <w:r w:rsidR="00E52307" w:rsidRPr="00B6319E">
        <w:rPr>
          <w:bCs/>
          <w:sz w:val="28"/>
          <w:szCs w:val="28"/>
          <w:lang w:val="es-ES"/>
        </w:rPr>
        <w:t>Cu</w:t>
      </w:r>
      <w:r w:rsidR="00E52307" w:rsidRPr="00B6319E">
        <w:rPr>
          <w:bCs/>
          <w:sz w:val="28"/>
          <w:szCs w:val="28"/>
          <w:lang w:val="kk-KZ"/>
        </w:rPr>
        <w:t xml:space="preserve"> (2,51-ден 3,58 дейін)</w:t>
      </w:r>
      <w:r w:rsidR="00E52307" w:rsidRPr="00B6319E">
        <w:rPr>
          <w:sz w:val="28"/>
          <w:szCs w:val="28"/>
          <w:lang w:val="kk-KZ"/>
        </w:rPr>
        <w:t xml:space="preserve"> </w:t>
      </w:r>
      <w:r w:rsidR="00E52307" w:rsidRPr="00B6319E">
        <w:rPr>
          <w:sz w:val="28"/>
          <w:szCs w:val="28"/>
          <w:lang w:val="kk-KZ"/>
        </w:rPr>
        <w:lastRenderedPageBreak/>
        <w:t xml:space="preserve">мг/кг, </w:t>
      </w:r>
      <w:r w:rsidR="00E52307" w:rsidRPr="00B6319E">
        <w:rPr>
          <w:bCs/>
          <w:sz w:val="28"/>
          <w:szCs w:val="28"/>
          <w:lang w:val="es-ES"/>
        </w:rPr>
        <w:t>Zn</w:t>
      </w:r>
      <w:r w:rsidR="00E52307" w:rsidRPr="00B6319E">
        <w:rPr>
          <w:bCs/>
          <w:sz w:val="28"/>
          <w:szCs w:val="28"/>
          <w:lang w:val="kk-KZ"/>
        </w:rPr>
        <w:t xml:space="preserve"> (9,36-дан 11,09 дейін) </w:t>
      </w:r>
      <w:r w:rsidR="00E52307" w:rsidRPr="00B6319E">
        <w:rPr>
          <w:sz w:val="28"/>
          <w:szCs w:val="28"/>
          <w:lang w:val="kk-KZ"/>
        </w:rPr>
        <w:t xml:space="preserve">мг/кг, ал </w:t>
      </w:r>
      <w:r w:rsidR="00E52307" w:rsidRPr="00B6319E">
        <w:rPr>
          <w:bCs/>
          <w:sz w:val="28"/>
          <w:szCs w:val="28"/>
          <w:lang w:val="es-ES"/>
        </w:rPr>
        <w:t>Se</w:t>
      </w:r>
      <w:r w:rsidR="00E52307" w:rsidRPr="00B6319E">
        <w:rPr>
          <w:sz w:val="28"/>
          <w:szCs w:val="28"/>
          <w:lang w:val="kk-KZ"/>
        </w:rPr>
        <w:t xml:space="preserve"> микроэлементі  </w:t>
      </w:r>
      <w:r w:rsidR="00E52307" w:rsidRPr="00B6319E">
        <w:rPr>
          <w:bCs/>
          <w:sz w:val="28"/>
          <w:szCs w:val="28"/>
          <w:lang w:val="kk-KZ"/>
        </w:rPr>
        <w:t xml:space="preserve">төмендегені анықталды (0,1067-ден 0,0956 дейін) </w:t>
      </w:r>
      <w:r w:rsidR="00E52307" w:rsidRPr="00B6319E">
        <w:rPr>
          <w:sz w:val="28"/>
          <w:szCs w:val="28"/>
          <w:lang w:val="kk-KZ"/>
        </w:rPr>
        <w:t>мг/кг.</w:t>
      </w:r>
      <w:r w:rsidR="00E52307" w:rsidRPr="00A04E3C">
        <w:rPr>
          <w:sz w:val="28"/>
          <w:szCs w:val="28"/>
          <w:lang w:val="kk-KZ"/>
        </w:rPr>
        <w:t xml:space="preserve">  </w:t>
      </w:r>
    </w:p>
    <w:p w14:paraId="2D9C3237" w14:textId="79A281E0" w:rsidR="009C56A7" w:rsidRPr="007E76FB" w:rsidRDefault="009C56A7" w:rsidP="00DE6C13">
      <w:pPr>
        <w:spacing w:after="0" w:line="240" w:lineRule="auto"/>
        <w:ind w:firstLine="709"/>
        <w:jc w:val="both"/>
        <w:rPr>
          <w:rFonts w:eastAsia="Times New Roman"/>
          <w:color w:val="222222"/>
          <w:sz w:val="28"/>
          <w:szCs w:val="28"/>
          <w:lang w:val="kk-KZ" w:eastAsia="ru-RU"/>
        </w:rPr>
      </w:pPr>
      <w:r w:rsidRPr="007E76FB">
        <w:rPr>
          <w:rFonts w:eastAsia="Times New Roman"/>
          <w:sz w:val="28"/>
          <w:szCs w:val="28"/>
          <w:lang w:val="kk-KZ" w:eastAsia="ru-RU"/>
        </w:rPr>
        <w:t>Соя ұны қосылған жартылай фабрикатының құрамына</w:t>
      </w:r>
      <w:r w:rsidRPr="007E76FB">
        <w:rPr>
          <w:rFonts w:eastAsia="Times New Roman"/>
          <w:color w:val="222222"/>
          <w:sz w:val="28"/>
          <w:szCs w:val="28"/>
          <w:lang w:val="kk-KZ" w:eastAsia="ru-RU"/>
        </w:rPr>
        <w:t xml:space="preserve"> кіретін майда және суда еритін антиоксиданттар зерттелді (85/15, №3). </w:t>
      </w:r>
      <w:r w:rsidRPr="007E76FB">
        <w:rPr>
          <w:sz w:val="28"/>
          <w:szCs w:val="28"/>
          <w:lang w:val="kk-KZ"/>
        </w:rPr>
        <w:t>Антиоксиданттық белсенділіктің талдау нәтижелері 1</w:t>
      </w:r>
      <w:r w:rsidR="0008422A">
        <w:rPr>
          <w:sz w:val="28"/>
          <w:szCs w:val="28"/>
          <w:lang w:val="kk-KZ"/>
        </w:rPr>
        <w:t>8</w:t>
      </w:r>
      <w:r w:rsidRPr="007E76FB">
        <w:rPr>
          <w:sz w:val="28"/>
          <w:szCs w:val="28"/>
          <w:lang w:val="kk-KZ"/>
        </w:rPr>
        <w:t xml:space="preserve"> кестеде көрсетілен.</w:t>
      </w:r>
    </w:p>
    <w:p w14:paraId="78756B47" w14:textId="77777777" w:rsidR="009C56A7" w:rsidRDefault="009C56A7" w:rsidP="009C56A7">
      <w:pPr>
        <w:spacing w:after="0" w:line="240" w:lineRule="auto"/>
        <w:jc w:val="both"/>
        <w:rPr>
          <w:sz w:val="28"/>
          <w:szCs w:val="28"/>
          <w:lang w:val="kk-KZ"/>
        </w:rPr>
      </w:pPr>
    </w:p>
    <w:p w14:paraId="4BA1876A" w14:textId="4B4B6E48" w:rsidR="009C56A7" w:rsidRPr="007E76FB" w:rsidRDefault="009C56A7" w:rsidP="009C56A7">
      <w:pPr>
        <w:spacing w:after="0" w:line="240" w:lineRule="auto"/>
        <w:jc w:val="both"/>
        <w:rPr>
          <w:sz w:val="28"/>
          <w:szCs w:val="28"/>
          <w:lang w:val="kk-KZ"/>
        </w:rPr>
      </w:pPr>
      <w:r w:rsidRPr="007E76FB">
        <w:rPr>
          <w:sz w:val="28"/>
          <w:szCs w:val="28"/>
          <w:lang w:val="kk-KZ"/>
        </w:rPr>
        <w:t xml:space="preserve">Кесте </w:t>
      </w:r>
      <w:r w:rsidRPr="009C56A7">
        <w:rPr>
          <w:sz w:val="28"/>
          <w:szCs w:val="28"/>
          <w:lang w:val="kk-KZ"/>
        </w:rPr>
        <w:t>18</w:t>
      </w:r>
      <w:r w:rsidRPr="007E76FB">
        <w:rPr>
          <w:sz w:val="28"/>
          <w:szCs w:val="28"/>
          <w:lang w:val="kk-KZ"/>
        </w:rPr>
        <w:t xml:space="preserve"> – Антиоксиданттық белсенділіктің талдау нәтижелері</w:t>
      </w:r>
    </w:p>
    <w:p w14:paraId="0ED4DAD5" w14:textId="2E24B599" w:rsidR="009C56A7" w:rsidRPr="00911211" w:rsidRDefault="009C56A7" w:rsidP="009C56A7">
      <w:pPr>
        <w:spacing w:after="0" w:line="240" w:lineRule="auto"/>
        <w:jc w:val="both"/>
        <w:rPr>
          <w:color w:val="FF0000"/>
          <w:sz w:val="28"/>
          <w:szCs w:val="28"/>
          <w:lang w:val="kk-KZ" w:bidi="en-US"/>
        </w:rPr>
      </w:pPr>
    </w:p>
    <w:tbl>
      <w:tblPr>
        <w:tblW w:w="0" w:type="auto"/>
        <w:jc w:val="center"/>
        <w:shd w:val="clear" w:color="auto" w:fill="FFFFFF"/>
        <w:tblCellMar>
          <w:left w:w="0" w:type="dxa"/>
          <w:right w:w="0" w:type="dxa"/>
        </w:tblCellMar>
        <w:tblLook w:val="04A0" w:firstRow="1" w:lastRow="0" w:firstColumn="1" w:lastColumn="0" w:noHBand="0" w:noVBand="1"/>
      </w:tblPr>
      <w:tblGrid>
        <w:gridCol w:w="4553"/>
        <w:gridCol w:w="2536"/>
        <w:gridCol w:w="2534"/>
      </w:tblGrid>
      <w:tr w:rsidR="009C56A7" w:rsidRPr="007E76FB" w14:paraId="033A994D" w14:textId="77777777" w:rsidTr="00DE6C13">
        <w:trPr>
          <w:jc w:val="center"/>
        </w:trPr>
        <w:tc>
          <w:tcPr>
            <w:tcW w:w="4575"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6DBD162" w14:textId="77777777" w:rsidR="009C56A7" w:rsidRPr="00DE6C13" w:rsidRDefault="009C56A7" w:rsidP="00DE6C13">
            <w:pPr>
              <w:spacing w:after="0" w:line="240" w:lineRule="auto"/>
              <w:rPr>
                <w:rFonts w:eastAsia="Times New Roman"/>
                <w:bCs/>
                <w:sz w:val="24"/>
                <w:szCs w:val="24"/>
                <w:lang w:eastAsia="ru-RU"/>
              </w:rPr>
            </w:pPr>
            <w:proofErr w:type="spellStart"/>
            <w:r w:rsidRPr="00DE6C13">
              <w:rPr>
                <w:rFonts w:eastAsia="Times New Roman"/>
                <w:bCs/>
                <w:sz w:val="24"/>
                <w:szCs w:val="24"/>
                <w:lang w:eastAsia="ru-RU"/>
              </w:rPr>
              <w:t>Көрсеткіштер</w:t>
            </w:r>
            <w:proofErr w:type="spellEnd"/>
            <w:r w:rsidRPr="00DE6C13">
              <w:rPr>
                <w:rFonts w:eastAsia="Times New Roman"/>
                <w:bCs/>
                <w:sz w:val="24"/>
                <w:szCs w:val="24"/>
                <w:lang w:eastAsia="ru-RU"/>
              </w:rPr>
              <w:t xml:space="preserve"> </w:t>
            </w:r>
            <w:proofErr w:type="spellStart"/>
            <w:r w:rsidRPr="00DE6C13">
              <w:rPr>
                <w:rFonts w:eastAsia="Times New Roman"/>
                <w:bCs/>
                <w:sz w:val="24"/>
                <w:szCs w:val="24"/>
                <w:lang w:eastAsia="ru-RU"/>
              </w:rPr>
              <w:t>атауы</w:t>
            </w:r>
            <w:proofErr w:type="spellEnd"/>
            <w:r w:rsidRPr="00DE6C13">
              <w:rPr>
                <w:rFonts w:eastAsia="Times New Roman"/>
                <w:bCs/>
                <w:sz w:val="24"/>
                <w:szCs w:val="24"/>
                <w:lang w:eastAsia="ru-RU"/>
              </w:rPr>
              <w:t xml:space="preserve">, </w:t>
            </w:r>
            <w:proofErr w:type="spellStart"/>
            <w:r w:rsidRPr="00DE6C13">
              <w:rPr>
                <w:rFonts w:eastAsia="Times New Roman"/>
                <w:bCs/>
                <w:sz w:val="24"/>
                <w:szCs w:val="24"/>
                <w:lang w:eastAsia="ru-RU"/>
              </w:rPr>
              <w:t>өлшем</w:t>
            </w:r>
            <w:proofErr w:type="spellEnd"/>
            <w:r w:rsidRPr="00DE6C13">
              <w:rPr>
                <w:rFonts w:eastAsia="Times New Roman"/>
                <w:bCs/>
                <w:sz w:val="24"/>
                <w:szCs w:val="24"/>
                <w:lang w:eastAsia="ru-RU"/>
              </w:rPr>
              <w:t xml:space="preserve"> </w:t>
            </w:r>
            <w:proofErr w:type="spellStart"/>
            <w:r w:rsidRPr="00DE6C13">
              <w:rPr>
                <w:rFonts w:eastAsia="Times New Roman"/>
                <w:bCs/>
                <w:sz w:val="24"/>
                <w:szCs w:val="24"/>
                <w:lang w:eastAsia="ru-RU"/>
              </w:rPr>
              <w:t>бірлігі</w:t>
            </w:r>
            <w:proofErr w:type="spellEnd"/>
          </w:p>
        </w:tc>
        <w:tc>
          <w:tcPr>
            <w:tcW w:w="2552" w:type="dxa"/>
            <w:tcBorders>
              <w:top w:val="single" w:sz="8" w:space="0" w:color="auto"/>
              <w:left w:val="nil"/>
              <w:bottom w:val="single" w:sz="8" w:space="0" w:color="auto"/>
              <w:right w:val="single" w:sz="4" w:space="0" w:color="auto"/>
            </w:tcBorders>
            <w:shd w:val="clear" w:color="auto" w:fill="FFFFFF"/>
            <w:tcMar>
              <w:top w:w="0" w:type="dxa"/>
              <w:left w:w="108" w:type="dxa"/>
              <w:bottom w:w="0" w:type="dxa"/>
              <w:right w:w="108" w:type="dxa"/>
            </w:tcMar>
            <w:hideMark/>
          </w:tcPr>
          <w:p w14:paraId="09FC5254" w14:textId="77777777" w:rsidR="009C56A7" w:rsidRPr="00DE6C13" w:rsidRDefault="009C56A7" w:rsidP="00DE6C13">
            <w:pPr>
              <w:spacing w:after="0" w:line="240" w:lineRule="auto"/>
              <w:rPr>
                <w:sz w:val="24"/>
                <w:szCs w:val="24"/>
                <w:lang w:val="kk-KZ"/>
              </w:rPr>
            </w:pPr>
            <w:r w:rsidRPr="00DE6C13">
              <w:rPr>
                <w:sz w:val="24"/>
                <w:szCs w:val="24"/>
              </w:rPr>
              <w:t>№3</w:t>
            </w:r>
            <w:r w:rsidRPr="00DE6C13">
              <w:rPr>
                <w:sz w:val="24"/>
                <w:szCs w:val="24"/>
                <w:lang w:val="kk-KZ"/>
              </w:rPr>
              <w:t xml:space="preserve"> 85/15 соя ұны</w:t>
            </w:r>
          </w:p>
        </w:tc>
        <w:tc>
          <w:tcPr>
            <w:tcW w:w="2551" w:type="dxa"/>
            <w:tcBorders>
              <w:top w:val="single" w:sz="8" w:space="0" w:color="auto"/>
              <w:left w:val="single" w:sz="4" w:space="0" w:color="auto"/>
              <w:bottom w:val="single" w:sz="8" w:space="0" w:color="auto"/>
              <w:right w:val="single" w:sz="4" w:space="0" w:color="auto"/>
            </w:tcBorders>
            <w:shd w:val="clear" w:color="auto" w:fill="FFFFFF"/>
          </w:tcPr>
          <w:p w14:paraId="2FEF1D0F" w14:textId="77777777" w:rsidR="009C56A7" w:rsidRPr="00DE6C13" w:rsidRDefault="009C56A7" w:rsidP="00DE6C13">
            <w:pPr>
              <w:spacing w:after="0" w:line="240" w:lineRule="auto"/>
              <w:rPr>
                <w:sz w:val="24"/>
                <w:szCs w:val="24"/>
                <w:lang w:val="kk-KZ"/>
              </w:rPr>
            </w:pPr>
            <w:r w:rsidRPr="00DE6C13">
              <w:rPr>
                <w:sz w:val="24"/>
                <w:szCs w:val="24"/>
                <w:lang w:val="kk-KZ"/>
              </w:rPr>
              <w:t>№4 85/15 өнген соя</w:t>
            </w:r>
          </w:p>
        </w:tc>
      </w:tr>
      <w:tr w:rsidR="009C56A7" w:rsidRPr="007E76FB" w14:paraId="387E5FDF" w14:textId="77777777" w:rsidTr="00DE6C13">
        <w:trPr>
          <w:jc w:val="center"/>
        </w:trPr>
        <w:tc>
          <w:tcPr>
            <w:tcW w:w="4575"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A17D212" w14:textId="77777777" w:rsidR="009C56A7" w:rsidRPr="00DE6C13" w:rsidRDefault="009C56A7" w:rsidP="00DE6C13">
            <w:pPr>
              <w:spacing w:after="0" w:line="240" w:lineRule="auto"/>
              <w:jc w:val="both"/>
              <w:rPr>
                <w:rFonts w:eastAsia="Times New Roman"/>
                <w:sz w:val="24"/>
                <w:szCs w:val="24"/>
                <w:lang w:val="kk-KZ" w:eastAsia="ru-RU"/>
              </w:rPr>
            </w:pPr>
            <w:r w:rsidRPr="00DE6C13">
              <w:rPr>
                <w:rFonts w:eastAsia="Times New Roman"/>
                <w:sz w:val="24"/>
                <w:szCs w:val="24"/>
                <w:lang w:val="kk-KZ" w:eastAsia="ru-RU"/>
              </w:rPr>
              <w:t>Физика-химиялық</w:t>
            </w:r>
          </w:p>
          <w:p w14:paraId="7EE2F818" w14:textId="77777777" w:rsidR="009C56A7" w:rsidRPr="00DE6C13" w:rsidRDefault="009C56A7" w:rsidP="00DE6C13">
            <w:pPr>
              <w:spacing w:after="0" w:line="240" w:lineRule="auto"/>
              <w:jc w:val="both"/>
              <w:rPr>
                <w:rFonts w:eastAsia="Times New Roman"/>
                <w:sz w:val="24"/>
                <w:szCs w:val="24"/>
                <w:lang w:val="kk-KZ" w:eastAsia="ru-RU"/>
              </w:rPr>
            </w:pPr>
            <w:r w:rsidRPr="00DE6C13">
              <w:rPr>
                <w:rFonts w:eastAsia="Times New Roman"/>
                <w:sz w:val="24"/>
                <w:szCs w:val="24"/>
                <w:lang w:val="kk-KZ" w:eastAsia="ru-RU"/>
              </w:rPr>
              <w:t>көрсеткіштер:</w:t>
            </w:r>
          </w:p>
          <w:p w14:paraId="6454B5B7" w14:textId="77777777" w:rsidR="009C56A7" w:rsidRPr="00DE6C13" w:rsidRDefault="009C56A7" w:rsidP="00DE6C13">
            <w:pPr>
              <w:spacing w:after="0" w:line="240" w:lineRule="auto"/>
              <w:jc w:val="both"/>
              <w:rPr>
                <w:rFonts w:eastAsia="Times New Roman"/>
                <w:b/>
                <w:bCs/>
                <w:sz w:val="24"/>
                <w:szCs w:val="24"/>
                <w:lang w:eastAsia="ru-RU"/>
              </w:rPr>
            </w:pPr>
            <w:r w:rsidRPr="00DE6C13">
              <w:rPr>
                <w:rFonts w:eastAsia="Times New Roman"/>
                <w:sz w:val="24"/>
                <w:szCs w:val="24"/>
                <w:lang w:val="kk-KZ" w:eastAsia="ru-RU"/>
              </w:rPr>
              <w:t>- май еритін антиоксиданттар, мг / 100г</w:t>
            </w:r>
          </w:p>
        </w:tc>
        <w:tc>
          <w:tcPr>
            <w:tcW w:w="2552" w:type="dxa"/>
            <w:tcBorders>
              <w:top w:val="single" w:sz="8" w:space="0" w:color="auto"/>
              <w:left w:val="nil"/>
              <w:bottom w:val="single" w:sz="8" w:space="0" w:color="auto"/>
              <w:right w:val="single" w:sz="4" w:space="0" w:color="auto"/>
            </w:tcBorders>
            <w:shd w:val="clear" w:color="auto" w:fill="FFFFFF"/>
            <w:tcMar>
              <w:top w:w="0" w:type="dxa"/>
              <w:left w:w="108" w:type="dxa"/>
              <w:bottom w:w="0" w:type="dxa"/>
              <w:right w:w="108" w:type="dxa"/>
            </w:tcMar>
          </w:tcPr>
          <w:p w14:paraId="20CC1735" w14:textId="77777777" w:rsidR="009C56A7" w:rsidRPr="00DE6C13" w:rsidRDefault="009C56A7" w:rsidP="00DE6C13">
            <w:pPr>
              <w:spacing w:after="0" w:line="240" w:lineRule="auto"/>
              <w:rPr>
                <w:rFonts w:eastAsia="Times New Roman"/>
                <w:sz w:val="24"/>
                <w:szCs w:val="24"/>
                <w:lang w:eastAsia="ru-RU"/>
              </w:rPr>
            </w:pPr>
          </w:p>
          <w:p w14:paraId="50A30B0B" w14:textId="77777777" w:rsidR="009C56A7" w:rsidRPr="00DE6C13" w:rsidRDefault="009C56A7" w:rsidP="00DE6C13">
            <w:pPr>
              <w:spacing w:after="0" w:line="240" w:lineRule="auto"/>
              <w:rPr>
                <w:rFonts w:eastAsia="Times New Roman"/>
                <w:sz w:val="24"/>
                <w:szCs w:val="24"/>
                <w:lang w:eastAsia="ru-RU"/>
              </w:rPr>
            </w:pPr>
          </w:p>
          <w:p w14:paraId="19EB8714" w14:textId="77777777" w:rsidR="009C56A7" w:rsidRPr="00DE6C13" w:rsidRDefault="009C56A7" w:rsidP="00DE6C13">
            <w:pPr>
              <w:spacing w:after="0" w:line="240" w:lineRule="auto"/>
              <w:rPr>
                <w:sz w:val="24"/>
                <w:szCs w:val="24"/>
                <w:lang w:val="es-ES"/>
              </w:rPr>
            </w:pPr>
            <w:r w:rsidRPr="00DE6C13">
              <w:rPr>
                <w:rFonts w:eastAsia="Times New Roman"/>
                <w:sz w:val="24"/>
                <w:szCs w:val="24"/>
                <w:lang w:eastAsia="ru-RU"/>
              </w:rPr>
              <w:t>1,00</w:t>
            </w:r>
          </w:p>
        </w:tc>
        <w:tc>
          <w:tcPr>
            <w:tcW w:w="2551" w:type="dxa"/>
            <w:tcBorders>
              <w:top w:val="single" w:sz="8" w:space="0" w:color="auto"/>
              <w:left w:val="single" w:sz="4" w:space="0" w:color="auto"/>
              <w:bottom w:val="single" w:sz="8" w:space="0" w:color="auto"/>
              <w:right w:val="single" w:sz="4" w:space="0" w:color="auto"/>
            </w:tcBorders>
            <w:shd w:val="clear" w:color="auto" w:fill="FFFFFF"/>
          </w:tcPr>
          <w:p w14:paraId="7BA9DB2F" w14:textId="77777777" w:rsidR="009C56A7" w:rsidRPr="00DE6C13" w:rsidRDefault="009C56A7" w:rsidP="00DE6C13">
            <w:pPr>
              <w:spacing w:after="0" w:line="240" w:lineRule="auto"/>
              <w:rPr>
                <w:sz w:val="24"/>
                <w:szCs w:val="24"/>
                <w:lang w:val="es-ES"/>
              </w:rPr>
            </w:pPr>
          </w:p>
          <w:p w14:paraId="3E4AA0DF" w14:textId="77777777" w:rsidR="009C56A7" w:rsidRPr="00DE6C13" w:rsidRDefault="009C56A7" w:rsidP="00DE6C13">
            <w:pPr>
              <w:spacing w:after="0" w:line="240" w:lineRule="auto"/>
              <w:rPr>
                <w:sz w:val="24"/>
                <w:szCs w:val="24"/>
                <w:lang w:val="es-ES"/>
              </w:rPr>
            </w:pPr>
          </w:p>
          <w:p w14:paraId="500A5C29" w14:textId="77777777" w:rsidR="009C56A7" w:rsidRPr="00DE6C13" w:rsidRDefault="009C56A7" w:rsidP="00DE6C13">
            <w:pPr>
              <w:spacing w:after="0" w:line="240" w:lineRule="auto"/>
              <w:rPr>
                <w:sz w:val="24"/>
                <w:szCs w:val="24"/>
                <w:lang w:val="kk-KZ"/>
              </w:rPr>
            </w:pPr>
            <w:r w:rsidRPr="00DE6C13">
              <w:rPr>
                <w:sz w:val="24"/>
                <w:szCs w:val="24"/>
                <w:lang w:val="kk-KZ"/>
              </w:rPr>
              <w:t>0,73</w:t>
            </w:r>
          </w:p>
        </w:tc>
      </w:tr>
      <w:tr w:rsidR="009C56A7" w:rsidRPr="007E76FB" w14:paraId="30E119AE" w14:textId="77777777" w:rsidTr="00DE6C13">
        <w:trPr>
          <w:jc w:val="center"/>
        </w:trPr>
        <w:tc>
          <w:tcPr>
            <w:tcW w:w="4575"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330B2B8" w14:textId="77777777" w:rsidR="009C56A7" w:rsidRPr="00DE6C13" w:rsidRDefault="009C56A7" w:rsidP="00DE6C13">
            <w:pPr>
              <w:spacing w:after="0" w:line="240" w:lineRule="auto"/>
              <w:jc w:val="both"/>
              <w:rPr>
                <w:rFonts w:eastAsia="Times New Roman"/>
                <w:b/>
                <w:bCs/>
                <w:sz w:val="24"/>
                <w:szCs w:val="24"/>
                <w:lang w:eastAsia="ru-RU"/>
              </w:rPr>
            </w:pPr>
            <w:r w:rsidRPr="00DE6C13">
              <w:rPr>
                <w:rFonts w:eastAsia="Times New Roman"/>
                <w:sz w:val="24"/>
                <w:szCs w:val="24"/>
                <w:lang w:eastAsia="ru-RU"/>
              </w:rPr>
              <w:t>-</w:t>
            </w:r>
            <w:r w:rsidRPr="00DE6C13">
              <w:rPr>
                <w:sz w:val="24"/>
                <w:szCs w:val="24"/>
                <w:lang w:val="kk-KZ"/>
              </w:rPr>
              <w:t xml:space="preserve"> </w:t>
            </w:r>
            <w:r w:rsidRPr="00DE6C13">
              <w:rPr>
                <w:rFonts w:eastAsia="Times New Roman"/>
                <w:sz w:val="24"/>
                <w:szCs w:val="24"/>
                <w:lang w:val="kk-KZ" w:eastAsia="ru-RU"/>
              </w:rPr>
              <w:t>суда еритін антиоксиданттар, мг / 100г</w:t>
            </w:r>
          </w:p>
        </w:tc>
        <w:tc>
          <w:tcPr>
            <w:tcW w:w="2552" w:type="dxa"/>
            <w:tcBorders>
              <w:top w:val="single" w:sz="8" w:space="0" w:color="auto"/>
              <w:left w:val="nil"/>
              <w:bottom w:val="single" w:sz="8" w:space="0" w:color="auto"/>
              <w:right w:val="single" w:sz="4" w:space="0" w:color="auto"/>
            </w:tcBorders>
            <w:shd w:val="clear" w:color="auto" w:fill="FFFFFF"/>
            <w:tcMar>
              <w:top w:w="0" w:type="dxa"/>
              <w:left w:w="108" w:type="dxa"/>
              <w:bottom w:w="0" w:type="dxa"/>
              <w:right w:w="108" w:type="dxa"/>
            </w:tcMar>
          </w:tcPr>
          <w:p w14:paraId="5E452C56" w14:textId="77777777" w:rsidR="009C56A7" w:rsidRPr="00DE6C13" w:rsidRDefault="009C56A7" w:rsidP="00DE6C13">
            <w:pPr>
              <w:spacing w:after="0" w:line="240" w:lineRule="auto"/>
              <w:rPr>
                <w:sz w:val="24"/>
                <w:szCs w:val="24"/>
                <w:lang w:val="es-ES"/>
              </w:rPr>
            </w:pPr>
            <w:r w:rsidRPr="00DE6C13">
              <w:rPr>
                <w:rFonts w:eastAsia="Times New Roman"/>
                <w:sz w:val="24"/>
                <w:szCs w:val="24"/>
                <w:lang w:eastAsia="ru-RU"/>
              </w:rPr>
              <w:t>35,6</w:t>
            </w:r>
          </w:p>
        </w:tc>
        <w:tc>
          <w:tcPr>
            <w:tcW w:w="2551" w:type="dxa"/>
            <w:tcBorders>
              <w:top w:val="single" w:sz="8" w:space="0" w:color="auto"/>
              <w:left w:val="single" w:sz="4" w:space="0" w:color="auto"/>
              <w:bottom w:val="single" w:sz="8" w:space="0" w:color="auto"/>
              <w:right w:val="single" w:sz="4" w:space="0" w:color="auto"/>
            </w:tcBorders>
            <w:shd w:val="clear" w:color="auto" w:fill="FFFFFF"/>
          </w:tcPr>
          <w:p w14:paraId="1EC2C3E0" w14:textId="77777777" w:rsidR="009C56A7" w:rsidRPr="00DE6C13" w:rsidRDefault="009C56A7" w:rsidP="00DE6C13">
            <w:pPr>
              <w:spacing w:after="0" w:line="240" w:lineRule="auto"/>
              <w:rPr>
                <w:sz w:val="24"/>
                <w:szCs w:val="24"/>
                <w:lang w:val="kk-KZ"/>
              </w:rPr>
            </w:pPr>
            <w:r w:rsidRPr="00DE6C13">
              <w:rPr>
                <w:sz w:val="24"/>
                <w:szCs w:val="24"/>
                <w:lang w:val="kk-KZ"/>
              </w:rPr>
              <w:t>44,0</w:t>
            </w:r>
          </w:p>
        </w:tc>
      </w:tr>
    </w:tbl>
    <w:p w14:paraId="46A2EF9E" w14:textId="77777777" w:rsidR="009C56A7" w:rsidRPr="007E76FB" w:rsidRDefault="009C56A7" w:rsidP="009C56A7">
      <w:pPr>
        <w:spacing w:after="0" w:line="240" w:lineRule="auto"/>
        <w:jc w:val="both"/>
        <w:rPr>
          <w:color w:val="222222"/>
          <w:sz w:val="28"/>
          <w:szCs w:val="28"/>
          <w:lang w:val="kk-KZ"/>
        </w:rPr>
      </w:pPr>
    </w:p>
    <w:p w14:paraId="73CF5E35" w14:textId="2CD3AF0C" w:rsidR="009C56A7" w:rsidRPr="007E76FB" w:rsidRDefault="009C56A7" w:rsidP="009C56A7">
      <w:pPr>
        <w:spacing w:after="0" w:line="240" w:lineRule="auto"/>
        <w:ind w:firstLine="709"/>
        <w:jc w:val="both"/>
        <w:rPr>
          <w:sz w:val="28"/>
          <w:szCs w:val="28"/>
          <w:lang w:val="kk-KZ" w:bidi="en-US"/>
        </w:rPr>
      </w:pPr>
      <w:r w:rsidRPr="007E76FB">
        <w:rPr>
          <w:color w:val="222222"/>
          <w:sz w:val="28"/>
          <w:szCs w:val="28"/>
          <w:lang w:val="kk-KZ"/>
        </w:rPr>
        <w:t xml:space="preserve">Дайын өнімнің құрамындағы кверцетин мөлшеріне </w:t>
      </w:r>
      <w:r w:rsidR="00E07D85">
        <w:rPr>
          <w:color w:val="222222"/>
          <w:sz w:val="28"/>
          <w:szCs w:val="28"/>
          <w:lang w:val="kk-KZ"/>
        </w:rPr>
        <w:t>14</w:t>
      </w:r>
      <w:r w:rsidRPr="007E76FB">
        <w:rPr>
          <w:color w:val="222222"/>
          <w:sz w:val="28"/>
          <w:szCs w:val="28"/>
          <w:lang w:val="kk-KZ"/>
        </w:rPr>
        <w:t xml:space="preserve"> суретте көрсетілгендей градуирлеу кестесі құрастырылды.</w:t>
      </w:r>
    </w:p>
    <w:p w14:paraId="755E00FA" w14:textId="77777777" w:rsidR="009C56A7" w:rsidRPr="007E76FB" w:rsidRDefault="009C56A7" w:rsidP="009C56A7">
      <w:pPr>
        <w:spacing w:after="0" w:line="240" w:lineRule="auto"/>
        <w:ind w:firstLine="709"/>
        <w:jc w:val="both"/>
        <w:rPr>
          <w:rFonts w:eastAsia="Times New Roman"/>
          <w:sz w:val="28"/>
          <w:szCs w:val="28"/>
          <w:lang w:val="kk-KZ" w:bidi="en-US"/>
        </w:rPr>
      </w:pPr>
    </w:p>
    <w:p w14:paraId="32585C0D" w14:textId="77777777" w:rsidR="009C56A7" w:rsidRPr="007E76FB" w:rsidRDefault="009C56A7" w:rsidP="00DE6C13">
      <w:pPr>
        <w:spacing w:after="0" w:line="240" w:lineRule="auto"/>
        <w:rPr>
          <w:rFonts w:eastAsia="Times New Roman"/>
          <w:bCs/>
          <w:kern w:val="32"/>
          <w:sz w:val="28"/>
          <w:szCs w:val="28"/>
        </w:rPr>
      </w:pPr>
      <w:r w:rsidRPr="007E76FB">
        <w:rPr>
          <w:noProof/>
          <w:sz w:val="28"/>
          <w:szCs w:val="28"/>
          <w:lang w:val="en-US"/>
        </w:rPr>
        <w:drawing>
          <wp:inline distT="0" distB="0" distL="0" distR="0" wp14:anchorId="60F4BA51" wp14:editId="279CAB84">
            <wp:extent cx="5596890" cy="2979420"/>
            <wp:effectExtent l="0" t="0" r="0" b="0"/>
            <wp:docPr id="12"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96890" cy="2979420"/>
                    </a:xfrm>
                    <a:prstGeom prst="rect">
                      <a:avLst/>
                    </a:prstGeom>
                    <a:noFill/>
                    <a:ln>
                      <a:noFill/>
                    </a:ln>
                  </pic:spPr>
                </pic:pic>
              </a:graphicData>
            </a:graphic>
          </wp:inline>
        </w:drawing>
      </w:r>
    </w:p>
    <w:p w14:paraId="03A8774C" w14:textId="77777777" w:rsidR="003A1468" w:rsidRDefault="003A1468" w:rsidP="003A1468">
      <w:pPr>
        <w:spacing w:after="0" w:line="240" w:lineRule="auto"/>
        <w:jc w:val="both"/>
        <w:rPr>
          <w:sz w:val="28"/>
          <w:szCs w:val="28"/>
          <w:lang w:val="kk-KZ" w:bidi="en-US"/>
        </w:rPr>
      </w:pPr>
    </w:p>
    <w:p w14:paraId="05A165D2" w14:textId="24DD08F2" w:rsidR="009C56A7" w:rsidRPr="007E76FB" w:rsidRDefault="009C56A7" w:rsidP="00DE6C13">
      <w:pPr>
        <w:spacing w:after="0" w:line="240" w:lineRule="auto"/>
        <w:rPr>
          <w:sz w:val="28"/>
          <w:szCs w:val="28"/>
          <w:lang w:val="kk-KZ" w:bidi="en-US"/>
        </w:rPr>
      </w:pPr>
      <w:r w:rsidRPr="007E76FB">
        <w:rPr>
          <w:sz w:val="28"/>
          <w:szCs w:val="28"/>
          <w:lang w:val="kk-KZ" w:bidi="en-US"/>
        </w:rPr>
        <w:t xml:space="preserve">Сурет </w:t>
      </w:r>
      <w:r>
        <w:rPr>
          <w:sz w:val="28"/>
          <w:szCs w:val="28"/>
          <w:lang w:val="kk-KZ" w:bidi="en-US"/>
        </w:rPr>
        <w:t>1</w:t>
      </w:r>
      <w:r w:rsidR="00E07D85">
        <w:rPr>
          <w:sz w:val="28"/>
          <w:szCs w:val="28"/>
          <w:lang w:val="kk-KZ" w:bidi="en-US"/>
        </w:rPr>
        <w:t>4</w:t>
      </w:r>
      <w:r>
        <w:rPr>
          <w:sz w:val="28"/>
          <w:szCs w:val="28"/>
          <w:lang w:val="kk-KZ" w:bidi="en-US"/>
        </w:rPr>
        <w:t xml:space="preserve"> - </w:t>
      </w:r>
      <w:r w:rsidRPr="007E76FB">
        <w:rPr>
          <w:color w:val="222222"/>
          <w:sz w:val="28"/>
          <w:szCs w:val="28"/>
          <w:lang w:val="kk-KZ"/>
        </w:rPr>
        <w:t xml:space="preserve"> Кверцетин бойынша градуирлеу кестесі</w:t>
      </w:r>
    </w:p>
    <w:p w14:paraId="1BCBDF9E" w14:textId="77777777" w:rsidR="009C56A7" w:rsidRPr="007E76FB" w:rsidRDefault="009C56A7" w:rsidP="009C56A7">
      <w:pPr>
        <w:spacing w:after="0" w:line="240" w:lineRule="auto"/>
        <w:ind w:firstLine="709"/>
        <w:jc w:val="both"/>
        <w:rPr>
          <w:sz w:val="28"/>
          <w:szCs w:val="28"/>
          <w:lang w:val="kk-KZ"/>
        </w:rPr>
      </w:pPr>
      <w:r w:rsidRPr="007E76FB">
        <w:rPr>
          <w:sz w:val="28"/>
          <w:szCs w:val="28"/>
          <w:lang w:val="kk-KZ"/>
        </w:rPr>
        <w:tab/>
      </w:r>
    </w:p>
    <w:p w14:paraId="774E6EF3" w14:textId="31C9989F" w:rsidR="009C56A7" w:rsidRDefault="009C56A7" w:rsidP="00DE6C1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Кверцетиннің градуирлеу графигі бойынша есеп жүргізе отырып және алынған деректерді статистикалық өңдеуге ұшырата отырып, суда еритін және май еритін антиоксиданттардың қос үлгідегі жиынтық құрамының мәнін аламыз (</w:t>
      </w:r>
      <w:r w:rsidR="0008422A">
        <w:rPr>
          <w:rFonts w:eastAsia="Times New Roman"/>
          <w:sz w:val="28"/>
          <w:szCs w:val="28"/>
          <w:lang w:val="kk-KZ" w:eastAsia="ru-RU"/>
        </w:rPr>
        <w:t>18</w:t>
      </w:r>
      <w:r w:rsidRPr="007E76FB">
        <w:rPr>
          <w:rFonts w:eastAsia="Times New Roman"/>
          <w:sz w:val="28"/>
          <w:szCs w:val="28"/>
          <w:lang w:val="kk-KZ" w:eastAsia="ru-RU"/>
        </w:rPr>
        <w:t>-кесте).</w:t>
      </w:r>
    </w:p>
    <w:p w14:paraId="481C887D" w14:textId="10805E31" w:rsidR="00CA542C" w:rsidRPr="002207D6" w:rsidRDefault="002207D6" w:rsidP="00DE6C13">
      <w:pPr>
        <w:pStyle w:val="111"/>
        <w:ind w:left="0" w:firstLine="709"/>
        <w:jc w:val="both"/>
        <w:rPr>
          <w:b w:val="0"/>
          <w:lang w:val="kk-KZ" w:eastAsia="ru-RU"/>
        </w:rPr>
      </w:pPr>
      <w:bookmarkStart w:id="112" w:name="_Toc65692764"/>
      <w:r w:rsidRPr="002207D6">
        <w:rPr>
          <w:b w:val="0"/>
          <w:lang w:val="kk-KZ"/>
        </w:rPr>
        <w:t xml:space="preserve">3.2.4 </w:t>
      </w:r>
      <w:r w:rsidR="00CA542C" w:rsidRPr="002207D6">
        <w:rPr>
          <w:b w:val="0"/>
          <w:lang w:val="kk-KZ"/>
        </w:rPr>
        <w:t xml:space="preserve">Соя ұны қосылған бройлер құс етінен жасалған жартылай фабрикаттардың </w:t>
      </w:r>
      <w:r w:rsidR="00CA542C" w:rsidRPr="002207D6">
        <w:rPr>
          <w:b w:val="0"/>
          <w:lang w:val="kk-KZ" w:eastAsia="ru-RU"/>
        </w:rPr>
        <w:t xml:space="preserve">уытты элементтерінің салыстырмалы көрсеткіштері </w:t>
      </w:r>
      <w:bookmarkEnd w:id="112"/>
    </w:p>
    <w:p w14:paraId="09AD0A71" w14:textId="6426F7F9" w:rsidR="00CA542C" w:rsidRPr="00125A98" w:rsidRDefault="00CA542C" w:rsidP="00DE6C1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Уытты элементтердің етті жартылай фабрикаттағы құрамы т</w:t>
      </w:r>
      <w:r>
        <w:rPr>
          <w:rFonts w:eastAsia="Times New Roman"/>
          <w:sz w:val="28"/>
          <w:szCs w:val="28"/>
          <w:lang w:val="kk-KZ" w:eastAsia="ru-RU"/>
        </w:rPr>
        <w:t xml:space="preserve">өмендегі суреттерде ұсынылған. </w:t>
      </w:r>
      <w:r w:rsidRPr="007E76FB">
        <w:rPr>
          <w:sz w:val="28"/>
          <w:szCs w:val="28"/>
          <w:lang w:val="kk-KZ"/>
        </w:rPr>
        <w:t xml:space="preserve">Етті жартылай фабрикатта уытты элементтердің құрамының қолданылған соя ұны түрі мен мөлшеріне байланыстылығы сарапталған талдау </w:t>
      </w:r>
      <w:r w:rsidR="0008422A">
        <w:rPr>
          <w:sz w:val="28"/>
          <w:szCs w:val="28"/>
          <w:lang w:val="kk-KZ"/>
        </w:rPr>
        <w:t>15</w:t>
      </w:r>
      <w:r w:rsidRPr="00E11354">
        <w:rPr>
          <w:sz w:val="28"/>
          <w:szCs w:val="28"/>
          <w:lang w:val="kk-KZ"/>
        </w:rPr>
        <w:t xml:space="preserve"> - суретте </w:t>
      </w:r>
      <w:r w:rsidRPr="007E76FB">
        <w:rPr>
          <w:sz w:val="28"/>
          <w:szCs w:val="28"/>
          <w:lang w:val="kk-KZ"/>
        </w:rPr>
        <w:t xml:space="preserve">көрсетілген. </w:t>
      </w:r>
    </w:p>
    <w:p w14:paraId="4E763B29" w14:textId="77777777" w:rsidR="00CA542C" w:rsidRDefault="00CA542C" w:rsidP="00CA542C">
      <w:pPr>
        <w:spacing w:after="0" w:line="240" w:lineRule="auto"/>
        <w:jc w:val="both"/>
        <w:rPr>
          <w:rFonts w:eastAsia="Times New Roman"/>
          <w:sz w:val="28"/>
          <w:szCs w:val="28"/>
          <w:lang w:val="kk-KZ" w:eastAsia="ru-RU"/>
        </w:rPr>
      </w:pPr>
    </w:p>
    <w:p w14:paraId="28C870E2" w14:textId="11ED20DC" w:rsidR="00CA542C" w:rsidRDefault="00CA542C" w:rsidP="00CA542C">
      <w:pPr>
        <w:spacing w:after="0" w:line="240" w:lineRule="auto"/>
        <w:jc w:val="both"/>
        <w:rPr>
          <w:rFonts w:eastAsia="Times New Roman"/>
          <w:sz w:val="28"/>
          <w:szCs w:val="28"/>
          <w:lang w:val="kk-KZ" w:eastAsia="ru-RU"/>
        </w:rPr>
      </w:pPr>
      <w:r>
        <w:rPr>
          <w:rFonts w:eastAsia="Times New Roman"/>
          <w:sz w:val="28"/>
          <w:szCs w:val="28"/>
          <w:lang w:val="kk-KZ" w:eastAsia="ru-RU"/>
        </w:rPr>
        <w:lastRenderedPageBreak/>
        <w:t xml:space="preserve">Кесте </w:t>
      </w:r>
      <w:r w:rsidR="0008422A">
        <w:rPr>
          <w:rFonts w:eastAsia="Times New Roman"/>
          <w:sz w:val="28"/>
          <w:szCs w:val="28"/>
          <w:lang w:val="kk-KZ" w:eastAsia="ru-RU"/>
        </w:rPr>
        <w:t>19</w:t>
      </w:r>
      <w:r w:rsidR="0039056B" w:rsidRPr="005E0047">
        <w:rPr>
          <w:rFonts w:eastAsia="Times New Roman"/>
          <w:sz w:val="28"/>
          <w:szCs w:val="28"/>
          <w:lang w:val="kk-KZ" w:eastAsia="ru-RU"/>
        </w:rPr>
        <w:t xml:space="preserve"> – </w:t>
      </w:r>
      <w:r w:rsidRPr="00125A98">
        <w:rPr>
          <w:rFonts w:eastAsia="Times New Roman"/>
          <w:sz w:val="28"/>
          <w:szCs w:val="28"/>
          <w:lang w:val="kk-KZ" w:eastAsia="ru-RU"/>
        </w:rPr>
        <w:t>Етті жартылай фабрикатта уытты элементтердің құрамының қолданылған соя ұны түрі мен мөлшеріне байланыстылығы сарапталған талдау</w:t>
      </w:r>
    </w:p>
    <w:p w14:paraId="2C9F518A" w14:textId="77777777" w:rsidR="00CA542C" w:rsidRPr="007E76FB" w:rsidRDefault="00CA542C" w:rsidP="00CA542C">
      <w:pPr>
        <w:spacing w:after="0" w:line="240" w:lineRule="auto"/>
        <w:ind w:firstLine="709"/>
        <w:jc w:val="both"/>
        <w:rPr>
          <w:rFonts w:eastAsia="Times New Roman"/>
          <w:sz w:val="28"/>
          <w:szCs w:val="28"/>
          <w:lang w:val="kk-KZ" w:eastAsia="ru-RU"/>
        </w:rPr>
      </w:pPr>
    </w:p>
    <w:tbl>
      <w:tblPr>
        <w:tblStyle w:val="TableNormal"/>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0"/>
        <w:gridCol w:w="1418"/>
        <w:gridCol w:w="1843"/>
        <w:gridCol w:w="1703"/>
        <w:gridCol w:w="1985"/>
      </w:tblGrid>
      <w:tr w:rsidR="005F125E" w:rsidRPr="007E76FB" w14:paraId="5D693101" w14:textId="77777777" w:rsidTr="00DE6C13">
        <w:trPr>
          <w:trHeight w:val="321"/>
          <w:jc w:val="center"/>
        </w:trPr>
        <w:tc>
          <w:tcPr>
            <w:tcW w:w="2690" w:type="dxa"/>
            <w:vMerge w:val="restart"/>
          </w:tcPr>
          <w:p w14:paraId="7707E0E3" w14:textId="77777777" w:rsidR="005F125E" w:rsidRPr="00DE6C13" w:rsidRDefault="005F125E" w:rsidP="00D637BD">
            <w:pPr>
              <w:spacing w:after="0" w:line="240" w:lineRule="auto"/>
              <w:rPr>
                <w:sz w:val="24"/>
                <w:szCs w:val="24"/>
                <w:lang w:val="es-ES"/>
              </w:rPr>
            </w:pPr>
            <w:bookmarkStart w:id="113" w:name="_Hlk65613852"/>
            <w:r w:rsidRPr="00DE6C13">
              <w:rPr>
                <w:sz w:val="24"/>
                <w:szCs w:val="24"/>
                <w:lang w:val="kk-KZ"/>
              </w:rPr>
              <w:t>Уытты элементтер</w:t>
            </w:r>
            <w:r w:rsidRPr="00DE6C13">
              <w:rPr>
                <w:sz w:val="24"/>
                <w:szCs w:val="24"/>
                <w:lang w:val="es-ES"/>
              </w:rPr>
              <w:t>, мг/кг</w:t>
            </w:r>
          </w:p>
        </w:tc>
        <w:tc>
          <w:tcPr>
            <w:tcW w:w="1418" w:type="dxa"/>
          </w:tcPr>
          <w:p w14:paraId="044B68CB" w14:textId="77777777" w:rsidR="005F125E" w:rsidRPr="00DE6C13" w:rsidRDefault="005F125E" w:rsidP="00D637BD">
            <w:pPr>
              <w:spacing w:after="0" w:line="240" w:lineRule="auto"/>
              <w:rPr>
                <w:sz w:val="24"/>
                <w:szCs w:val="24"/>
                <w:lang w:val="es-ES"/>
              </w:rPr>
            </w:pPr>
            <w:r w:rsidRPr="00DE6C13">
              <w:rPr>
                <w:sz w:val="24"/>
                <w:szCs w:val="24"/>
                <w:lang w:val="es-ES"/>
              </w:rPr>
              <w:t>№1</w:t>
            </w:r>
          </w:p>
        </w:tc>
        <w:tc>
          <w:tcPr>
            <w:tcW w:w="1843" w:type="dxa"/>
          </w:tcPr>
          <w:p w14:paraId="5BFFDED4" w14:textId="77777777" w:rsidR="005F125E" w:rsidRPr="00DE6C13" w:rsidRDefault="005F125E" w:rsidP="00D637BD">
            <w:pPr>
              <w:spacing w:after="0" w:line="240" w:lineRule="auto"/>
              <w:rPr>
                <w:sz w:val="24"/>
                <w:szCs w:val="24"/>
                <w:lang w:val="es-ES"/>
              </w:rPr>
            </w:pPr>
            <w:r w:rsidRPr="00DE6C13">
              <w:rPr>
                <w:sz w:val="24"/>
                <w:szCs w:val="24"/>
                <w:lang w:val="es-ES"/>
              </w:rPr>
              <w:t>№2</w:t>
            </w:r>
          </w:p>
        </w:tc>
        <w:tc>
          <w:tcPr>
            <w:tcW w:w="1703" w:type="dxa"/>
          </w:tcPr>
          <w:p w14:paraId="021455DE" w14:textId="77777777" w:rsidR="005F125E" w:rsidRPr="00DE6C13" w:rsidRDefault="005F125E" w:rsidP="00D637BD">
            <w:pPr>
              <w:spacing w:after="0" w:line="240" w:lineRule="auto"/>
              <w:rPr>
                <w:sz w:val="24"/>
                <w:szCs w:val="24"/>
                <w:lang w:val="es-ES"/>
              </w:rPr>
            </w:pPr>
            <w:r w:rsidRPr="00DE6C13">
              <w:rPr>
                <w:sz w:val="24"/>
                <w:szCs w:val="24"/>
                <w:lang w:val="es-ES"/>
              </w:rPr>
              <w:t>№3</w:t>
            </w:r>
          </w:p>
        </w:tc>
        <w:tc>
          <w:tcPr>
            <w:tcW w:w="1985" w:type="dxa"/>
          </w:tcPr>
          <w:p w14:paraId="612ED9DF" w14:textId="77777777" w:rsidR="005F125E" w:rsidRPr="00DE6C13" w:rsidRDefault="005F125E" w:rsidP="00D637BD">
            <w:pPr>
              <w:spacing w:after="0" w:line="240" w:lineRule="auto"/>
              <w:rPr>
                <w:sz w:val="24"/>
                <w:szCs w:val="24"/>
                <w:lang w:val="es-ES"/>
              </w:rPr>
            </w:pPr>
            <w:r w:rsidRPr="00DE6C13">
              <w:rPr>
                <w:sz w:val="24"/>
                <w:szCs w:val="24"/>
                <w:lang w:val="es-ES"/>
              </w:rPr>
              <w:t>№4</w:t>
            </w:r>
          </w:p>
        </w:tc>
      </w:tr>
      <w:tr w:rsidR="005F125E" w:rsidRPr="007E76FB" w14:paraId="3907DA8A" w14:textId="77777777" w:rsidTr="00DE6C13">
        <w:trPr>
          <w:trHeight w:val="321"/>
          <w:jc w:val="center"/>
        </w:trPr>
        <w:tc>
          <w:tcPr>
            <w:tcW w:w="2690" w:type="dxa"/>
            <w:vMerge/>
          </w:tcPr>
          <w:p w14:paraId="2789E0E9" w14:textId="77777777" w:rsidR="005F125E" w:rsidRPr="00DE6C13" w:rsidRDefault="005F125E" w:rsidP="00D637BD">
            <w:pPr>
              <w:spacing w:after="0" w:line="240" w:lineRule="auto"/>
              <w:rPr>
                <w:sz w:val="24"/>
                <w:szCs w:val="24"/>
                <w:lang w:val="kk-KZ"/>
              </w:rPr>
            </w:pPr>
          </w:p>
        </w:tc>
        <w:tc>
          <w:tcPr>
            <w:tcW w:w="1418" w:type="dxa"/>
          </w:tcPr>
          <w:p w14:paraId="6F86138C" w14:textId="481C0C52" w:rsidR="005F125E" w:rsidRPr="00DE6C13" w:rsidRDefault="005F125E" w:rsidP="00D637BD">
            <w:pPr>
              <w:spacing w:after="0" w:line="240" w:lineRule="auto"/>
              <w:rPr>
                <w:sz w:val="24"/>
                <w:szCs w:val="24"/>
                <w:lang w:val="es-ES"/>
              </w:rPr>
            </w:pPr>
            <w:r w:rsidRPr="00DE6C13">
              <w:rPr>
                <w:sz w:val="24"/>
                <w:szCs w:val="24"/>
              </w:rPr>
              <w:t>70/30</w:t>
            </w:r>
          </w:p>
        </w:tc>
        <w:tc>
          <w:tcPr>
            <w:tcW w:w="1843" w:type="dxa"/>
          </w:tcPr>
          <w:p w14:paraId="05A8D7F3" w14:textId="771187A4" w:rsidR="005F125E" w:rsidRPr="00DE6C13" w:rsidRDefault="005F125E" w:rsidP="00D637BD">
            <w:pPr>
              <w:spacing w:after="0" w:line="240" w:lineRule="auto"/>
              <w:rPr>
                <w:sz w:val="24"/>
                <w:szCs w:val="24"/>
                <w:lang w:val="es-ES"/>
              </w:rPr>
            </w:pPr>
            <w:r w:rsidRPr="00DE6C13">
              <w:rPr>
                <w:sz w:val="24"/>
                <w:szCs w:val="24"/>
              </w:rPr>
              <w:t xml:space="preserve">70/30 </w:t>
            </w:r>
            <w:r w:rsidRPr="00DE6C13">
              <w:rPr>
                <w:sz w:val="24"/>
                <w:szCs w:val="24"/>
                <w:lang w:val="kk-KZ"/>
              </w:rPr>
              <w:t>өнген</w:t>
            </w:r>
            <w:r w:rsidRPr="00DE6C13">
              <w:rPr>
                <w:sz w:val="24"/>
                <w:szCs w:val="24"/>
              </w:rPr>
              <w:t xml:space="preserve"> </w:t>
            </w:r>
            <w:proofErr w:type="spellStart"/>
            <w:r w:rsidRPr="00DE6C13">
              <w:rPr>
                <w:sz w:val="24"/>
                <w:szCs w:val="24"/>
              </w:rPr>
              <w:t>со</w:t>
            </w:r>
            <w:proofErr w:type="spellEnd"/>
            <w:r w:rsidRPr="00DE6C13">
              <w:rPr>
                <w:sz w:val="24"/>
                <w:szCs w:val="24"/>
                <w:lang w:val="kk-KZ"/>
              </w:rPr>
              <w:t>я</w:t>
            </w:r>
          </w:p>
        </w:tc>
        <w:tc>
          <w:tcPr>
            <w:tcW w:w="1703" w:type="dxa"/>
          </w:tcPr>
          <w:p w14:paraId="397142F2" w14:textId="768DA752" w:rsidR="005F125E" w:rsidRPr="00DE6C13" w:rsidRDefault="005F125E" w:rsidP="00D637BD">
            <w:pPr>
              <w:spacing w:after="0" w:line="240" w:lineRule="auto"/>
              <w:rPr>
                <w:sz w:val="24"/>
                <w:szCs w:val="24"/>
                <w:lang w:val="es-ES"/>
              </w:rPr>
            </w:pPr>
            <w:r w:rsidRPr="00DE6C13">
              <w:rPr>
                <w:sz w:val="24"/>
                <w:szCs w:val="24"/>
              </w:rPr>
              <w:t>85/15</w:t>
            </w:r>
          </w:p>
        </w:tc>
        <w:tc>
          <w:tcPr>
            <w:tcW w:w="1985" w:type="dxa"/>
          </w:tcPr>
          <w:p w14:paraId="49220432" w14:textId="3358E1A9" w:rsidR="005F125E" w:rsidRPr="00DE6C13" w:rsidRDefault="005F125E" w:rsidP="00D637BD">
            <w:pPr>
              <w:spacing w:after="0" w:line="240" w:lineRule="auto"/>
              <w:rPr>
                <w:sz w:val="24"/>
                <w:szCs w:val="24"/>
                <w:lang w:val="es-ES"/>
              </w:rPr>
            </w:pPr>
            <w:r w:rsidRPr="00DE6C13">
              <w:rPr>
                <w:sz w:val="24"/>
                <w:szCs w:val="24"/>
              </w:rPr>
              <w:t>85/15</w:t>
            </w:r>
            <w:r w:rsidRPr="00DE6C13">
              <w:rPr>
                <w:sz w:val="24"/>
                <w:szCs w:val="24"/>
                <w:lang w:val="kk-KZ"/>
              </w:rPr>
              <w:t xml:space="preserve"> өнген </w:t>
            </w:r>
            <w:proofErr w:type="spellStart"/>
            <w:r w:rsidRPr="00DE6C13">
              <w:rPr>
                <w:sz w:val="24"/>
                <w:szCs w:val="24"/>
              </w:rPr>
              <w:t>соя</w:t>
            </w:r>
            <w:proofErr w:type="spellEnd"/>
          </w:p>
        </w:tc>
      </w:tr>
      <w:tr w:rsidR="005F125E" w:rsidRPr="007E76FB" w14:paraId="24E1B296" w14:textId="77777777" w:rsidTr="00DE6C13">
        <w:trPr>
          <w:trHeight w:val="301"/>
          <w:jc w:val="center"/>
        </w:trPr>
        <w:tc>
          <w:tcPr>
            <w:tcW w:w="2690" w:type="dxa"/>
          </w:tcPr>
          <w:p w14:paraId="7D57BAF1" w14:textId="77777777" w:rsidR="005F125E" w:rsidRPr="00DE6C13" w:rsidRDefault="005F125E" w:rsidP="005F125E">
            <w:pPr>
              <w:spacing w:after="0" w:line="240" w:lineRule="auto"/>
              <w:jc w:val="both"/>
              <w:rPr>
                <w:sz w:val="24"/>
                <w:szCs w:val="24"/>
                <w:lang w:val="kk-KZ"/>
              </w:rPr>
            </w:pPr>
            <w:r w:rsidRPr="00DE6C13">
              <w:rPr>
                <w:sz w:val="24"/>
                <w:szCs w:val="24"/>
                <w:lang w:val="kk-KZ"/>
              </w:rPr>
              <w:t>Күшәла</w:t>
            </w:r>
          </w:p>
        </w:tc>
        <w:tc>
          <w:tcPr>
            <w:tcW w:w="1418" w:type="dxa"/>
          </w:tcPr>
          <w:p w14:paraId="29ABB573" w14:textId="77777777" w:rsidR="005F125E" w:rsidRPr="00DE6C13" w:rsidRDefault="005F125E" w:rsidP="005F125E">
            <w:pPr>
              <w:spacing w:after="0" w:line="240" w:lineRule="auto"/>
              <w:jc w:val="both"/>
              <w:rPr>
                <w:sz w:val="24"/>
                <w:szCs w:val="24"/>
                <w:lang w:val="kk-KZ"/>
              </w:rPr>
            </w:pPr>
            <w:r w:rsidRPr="00DE6C13">
              <w:rPr>
                <w:sz w:val="24"/>
                <w:szCs w:val="24"/>
                <w:lang w:val="kk-KZ"/>
              </w:rPr>
              <w:t>0,0056</w:t>
            </w:r>
          </w:p>
        </w:tc>
        <w:tc>
          <w:tcPr>
            <w:tcW w:w="1843" w:type="dxa"/>
          </w:tcPr>
          <w:p w14:paraId="3B5CC708" w14:textId="77777777" w:rsidR="005F125E" w:rsidRPr="00DE6C13" w:rsidRDefault="005F125E" w:rsidP="005F125E">
            <w:pPr>
              <w:spacing w:after="0" w:line="240" w:lineRule="auto"/>
              <w:jc w:val="both"/>
              <w:rPr>
                <w:sz w:val="24"/>
                <w:szCs w:val="24"/>
                <w:lang w:val="kk-KZ"/>
              </w:rPr>
            </w:pPr>
            <w:r w:rsidRPr="00DE6C13">
              <w:rPr>
                <w:sz w:val="24"/>
                <w:szCs w:val="24"/>
                <w:lang w:val="kk-KZ"/>
              </w:rPr>
              <w:t>0,0065</w:t>
            </w:r>
          </w:p>
        </w:tc>
        <w:tc>
          <w:tcPr>
            <w:tcW w:w="1703" w:type="dxa"/>
          </w:tcPr>
          <w:p w14:paraId="714C57F8" w14:textId="77777777" w:rsidR="005F125E" w:rsidRPr="00DE6C13" w:rsidRDefault="005F125E" w:rsidP="005F125E">
            <w:pPr>
              <w:spacing w:after="0" w:line="240" w:lineRule="auto"/>
              <w:jc w:val="both"/>
              <w:rPr>
                <w:sz w:val="24"/>
                <w:szCs w:val="24"/>
                <w:lang w:val="kk-KZ"/>
              </w:rPr>
            </w:pPr>
            <w:r w:rsidRPr="00DE6C13">
              <w:rPr>
                <w:sz w:val="24"/>
                <w:szCs w:val="24"/>
                <w:lang w:val="kk-KZ"/>
              </w:rPr>
              <w:t>0,0033</w:t>
            </w:r>
          </w:p>
        </w:tc>
        <w:tc>
          <w:tcPr>
            <w:tcW w:w="1985" w:type="dxa"/>
          </w:tcPr>
          <w:p w14:paraId="18D7ABAC" w14:textId="77777777" w:rsidR="005F125E" w:rsidRPr="00DE6C13" w:rsidRDefault="005F125E" w:rsidP="005F125E">
            <w:pPr>
              <w:spacing w:after="0" w:line="240" w:lineRule="auto"/>
              <w:jc w:val="both"/>
              <w:rPr>
                <w:sz w:val="24"/>
                <w:szCs w:val="24"/>
                <w:lang w:val="kk-KZ"/>
              </w:rPr>
            </w:pPr>
            <w:r w:rsidRPr="00DE6C13">
              <w:rPr>
                <w:sz w:val="24"/>
                <w:szCs w:val="24"/>
                <w:lang w:val="kk-KZ"/>
              </w:rPr>
              <w:t>0,0055</w:t>
            </w:r>
          </w:p>
        </w:tc>
      </w:tr>
      <w:tr w:rsidR="005F125E" w:rsidRPr="007E76FB" w14:paraId="1EE37B3F" w14:textId="77777777" w:rsidTr="00DE6C13">
        <w:trPr>
          <w:trHeight w:val="321"/>
          <w:jc w:val="center"/>
        </w:trPr>
        <w:tc>
          <w:tcPr>
            <w:tcW w:w="2690" w:type="dxa"/>
          </w:tcPr>
          <w:p w14:paraId="018CFAD0" w14:textId="77777777" w:rsidR="005F125E" w:rsidRPr="00DE6C13" w:rsidRDefault="005F125E" w:rsidP="005F125E">
            <w:pPr>
              <w:spacing w:after="0" w:line="240" w:lineRule="auto"/>
              <w:jc w:val="both"/>
              <w:rPr>
                <w:sz w:val="24"/>
                <w:szCs w:val="24"/>
                <w:lang w:val="kk-KZ"/>
              </w:rPr>
            </w:pPr>
            <w:r w:rsidRPr="00DE6C13">
              <w:rPr>
                <w:sz w:val="24"/>
                <w:szCs w:val="24"/>
                <w:lang w:val="kk-KZ"/>
              </w:rPr>
              <w:t>Кадмий</w:t>
            </w:r>
          </w:p>
        </w:tc>
        <w:tc>
          <w:tcPr>
            <w:tcW w:w="1418" w:type="dxa"/>
          </w:tcPr>
          <w:p w14:paraId="187EBAA2" w14:textId="77777777" w:rsidR="005F125E" w:rsidRPr="00DE6C13" w:rsidRDefault="005F125E" w:rsidP="005F125E">
            <w:pPr>
              <w:spacing w:after="0" w:line="240" w:lineRule="auto"/>
              <w:jc w:val="both"/>
              <w:rPr>
                <w:sz w:val="24"/>
                <w:szCs w:val="24"/>
                <w:lang w:val="kk-KZ"/>
              </w:rPr>
            </w:pPr>
            <w:r w:rsidRPr="00DE6C13">
              <w:rPr>
                <w:sz w:val="24"/>
                <w:szCs w:val="24"/>
                <w:lang w:val="kk-KZ"/>
              </w:rPr>
              <w:t>0,0047</w:t>
            </w:r>
          </w:p>
        </w:tc>
        <w:tc>
          <w:tcPr>
            <w:tcW w:w="1843" w:type="dxa"/>
          </w:tcPr>
          <w:p w14:paraId="50CA8DC0" w14:textId="77777777" w:rsidR="005F125E" w:rsidRPr="00DE6C13" w:rsidRDefault="005F125E" w:rsidP="005F125E">
            <w:pPr>
              <w:spacing w:after="0" w:line="240" w:lineRule="auto"/>
              <w:jc w:val="both"/>
              <w:rPr>
                <w:sz w:val="24"/>
                <w:szCs w:val="24"/>
                <w:lang w:val="kk-KZ"/>
              </w:rPr>
            </w:pPr>
            <w:r w:rsidRPr="00DE6C13">
              <w:rPr>
                <w:sz w:val="24"/>
                <w:szCs w:val="24"/>
                <w:lang w:val="kk-KZ"/>
              </w:rPr>
              <w:t>0,0064</w:t>
            </w:r>
          </w:p>
        </w:tc>
        <w:tc>
          <w:tcPr>
            <w:tcW w:w="1703" w:type="dxa"/>
          </w:tcPr>
          <w:p w14:paraId="05ACED3C" w14:textId="77777777" w:rsidR="005F125E" w:rsidRPr="00DE6C13" w:rsidRDefault="005F125E" w:rsidP="005F125E">
            <w:pPr>
              <w:spacing w:after="0" w:line="240" w:lineRule="auto"/>
              <w:jc w:val="both"/>
              <w:rPr>
                <w:sz w:val="24"/>
                <w:szCs w:val="24"/>
                <w:lang w:val="kk-KZ"/>
              </w:rPr>
            </w:pPr>
            <w:r w:rsidRPr="00DE6C13">
              <w:rPr>
                <w:sz w:val="24"/>
                <w:szCs w:val="24"/>
                <w:lang w:val="kk-KZ"/>
              </w:rPr>
              <w:t>0,0031</w:t>
            </w:r>
          </w:p>
        </w:tc>
        <w:tc>
          <w:tcPr>
            <w:tcW w:w="1985" w:type="dxa"/>
          </w:tcPr>
          <w:p w14:paraId="5615D6EF" w14:textId="77777777" w:rsidR="005F125E" w:rsidRPr="00DE6C13" w:rsidRDefault="005F125E" w:rsidP="005F125E">
            <w:pPr>
              <w:spacing w:after="0" w:line="240" w:lineRule="auto"/>
              <w:jc w:val="both"/>
              <w:rPr>
                <w:sz w:val="24"/>
                <w:szCs w:val="24"/>
                <w:lang w:val="kk-KZ"/>
              </w:rPr>
            </w:pPr>
            <w:r w:rsidRPr="00DE6C13">
              <w:rPr>
                <w:sz w:val="24"/>
                <w:szCs w:val="24"/>
                <w:lang w:val="kk-KZ"/>
              </w:rPr>
              <w:t>0,0033</w:t>
            </w:r>
          </w:p>
        </w:tc>
      </w:tr>
      <w:tr w:rsidR="005F125E" w:rsidRPr="007E76FB" w14:paraId="097E8728" w14:textId="77777777" w:rsidTr="00DE6C13">
        <w:trPr>
          <w:trHeight w:val="321"/>
          <w:jc w:val="center"/>
        </w:trPr>
        <w:tc>
          <w:tcPr>
            <w:tcW w:w="2690" w:type="dxa"/>
          </w:tcPr>
          <w:p w14:paraId="17FBF35C" w14:textId="77777777" w:rsidR="005F125E" w:rsidRPr="00DE6C13" w:rsidRDefault="005F125E" w:rsidP="005F125E">
            <w:pPr>
              <w:spacing w:after="0" w:line="240" w:lineRule="auto"/>
              <w:jc w:val="both"/>
              <w:rPr>
                <w:sz w:val="24"/>
                <w:szCs w:val="24"/>
                <w:lang w:val="kk-KZ"/>
              </w:rPr>
            </w:pPr>
            <w:r w:rsidRPr="00DE6C13">
              <w:rPr>
                <w:sz w:val="24"/>
                <w:szCs w:val="24"/>
                <w:lang w:val="kk-KZ"/>
              </w:rPr>
              <w:t>Сынап</w:t>
            </w:r>
          </w:p>
        </w:tc>
        <w:tc>
          <w:tcPr>
            <w:tcW w:w="1418" w:type="dxa"/>
          </w:tcPr>
          <w:p w14:paraId="37B3D13C" w14:textId="77777777" w:rsidR="005F125E" w:rsidRPr="00DE6C13" w:rsidRDefault="005F125E" w:rsidP="005F125E">
            <w:pPr>
              <w:spacing w:after="0" w:line="240" w:lineRule="auto"/>
              <w:jc w:val="both"/>
              <w:rPr>
                <w:sz w:val="24"/>
                <w:szCs w:val="24"/>
                <w:lang w:val="kk-KZ"/>
              </w:rPr>
            </w:pPr>
            <w:r w:rsidRPr="00DE6C13">
              <w:rPr>
                <w:sz w:val="24"/>
                <w:szCs w:val="24"/>
                <w:lang w:val="kk-KZ"/>
              </w:rPr>
              <w:t>0,0055</w:t>
            </w:r>
          </w:p>
        </w:tc>
        <w:tc>
          <w:tcPr>
            <w:tcW w:w="1843" w:type="dxa"/>
          </w:tcPr>
          <w:p w14:paraId="086EC936" w14:textId="77777777" w:rsidR="005F125E" w:rsidRPr="00DE6C13" w:rsidRDefault="005F125E" w:rsidP="005F125E">
            <w:pPr>
              <w:spacing w:after="0" w:line="240" w:lineRule="auto"/>
              <w:jc w:val="both"/>
              <w:rPr>
                <w:sz w:val="24"/>
                <w:szCs w:val="24"/>
                <w:lang w:val="kk-KZ"/>
              </w:rPr>
            </w:pPr>
            <w:r w:rsidRPr="00DE6C13">
              <w:rPr>
                <w:sz w:val="24"/>
                <w:szCs w:val="24"/>
                <w:lang w:val="kk-KZ"/>
              </w:rPr>
              <w:t>0,0104</w:t>
            </w:r>
          </w:p>
        </w:tc>
        <w:tc>
          <w:tcPr>
            <w:tcW w:w="1703" w:type="dxa"/>
          </w:tcPr>
          <w:p w14:paraId="1D29CB00" w14:textId="77777777" w:rsidR="005F125E" w:rsidRPr="00DE6C13" w:rsidRDefault="005F125E" w:rsidP="005F125E">
            <w:pPr>
              <w:spacing w:after="0" w:line="240" w:lineRule="auto"/>
              <w:jc w:val="both"/>
              <w:rPr>
                <w:sz w:val="24"/>
                <w:szCs w:val="24"/>
                <w:lang w:val="kk-KZ"/>
              </w:rPr>
            </w:pPr>
            <w:r w:rsidRPr="00DE6C13">
              <w:rPr>
                <w:sz w:val="24"/>
                <w:szCs w:val="24"/>
                <w:lang w:val="kk-KZ"/>
              </w:rPr>
              <w:t>0,0046</w:t>
            </w:r>
          </w:p>
        </w:tc>
        <w:tc>
          <w:tcPr>
            <w:tcW w:w="1985" w:type="dxa"/>
          </w:tcPr>
          <w:p w14:paraId="675D832F" w14:textId="77777777" w:rsidR="005F125E" w:rsidRPr="00DE6C13" w:rsidRDefault="005F125E" w:rsidP="005F125E">
            <w:pPr>
              <w:spacing w:after="0" w:line="240" w:lineRule="auto"/>
              <w:jc w:val="both"/>
              <w:rPr>
                <w:sz w:val="24"/>
                <w:szCs w:val="24"/>
                <w:lang w:val="kk-KZ"/>
              </w:rPr>
            </w:pPr>
            <w:r w:rsidRPr="00DE6C13">
              <w:rPr>
                <w:sz w:val="24"/>
                <w:szCs w:val="24"/>
                <w:lang w:val="kk-KZ"/>
              </w:rPr>
              <w:t>0,0063</w:t>
            </w:r>
          </w:p>
        </w:tc>
      </w:tr>
      <w:tr w:rsidR="005F125E" w:rsidRPr="007E76FB" w14:paraId="5495D944" w14:textId="77777777" w:rsidTr="00DE6C13">
        <w:trPr>
          <w:trHeight w:val="321"/>
          <w:jc w:val="center"/>
        </w:trPr>
        <w:tc>
          <w:tcPr>
            <w:tcW w:w="2690" w:type="dxa"/>
          </w:tcPr>
          <w:p w14:paraId="5613BE48" w14:textId="77777777" w:rsidR="005F125E" w:rsidRPr="00DE6C13" w:rsidRDefault="005F125E" w:rsidP="005F125E">
            <w:pPr>
              <w:spacing w:after="0" w:line="240" w:lineRule="auto"/>
              <w:jc w:val="both"/>
              <w:rPr>
                <w:sz w:val="24"/>
                <w:szCs w:val="24"/>
                <w:lang w:val="kk-KZ"/>
              </w:rPr>
            </w:pPr>
            <w:r w:rsidRPr="00DE6C13">
              <w:rPr>
                <w:sz w:val="24"/>
                <w:szCs w:val="24"/>
                <w:lang w:val="kk-KZ"/>
              </w:rPr>
              <w:t xml:space="preserve">Қорғасын </w:t>
            </w:r>
          </w:p>
        </w:tc>
        <w:tc>
          <w:tcPr>
            <w:tcW w:w="1418" w:type="dxa"/>
          </w:tcPr>
          <w:p w14:paraId="4E77A533" w14:textId="77777777" w:rsidR="005F125E" w:rsidRPr="00DE6C13" w:rsidRDefault="005F125E" w:rsidP="005F125E">
            <w:pPr>
              <w:spacing w:after="0" w:line="240" w:lineRule="auto"/>
              <w:jc w:val="both"/>
              <w:rPr>
                <w:sz w:val="24"/>
                <w:szCs w:val="24"/>
                <w:lang w:val="kk-KZ"/>
              </w:rPr>
            </w:pPr>
            <w:r w:rsidRPr="00DE6C13">
              <w:rPr>
                <w:sz w:val="24"/>
                <w:szCs w:val="24"/>
                <w:lang w:val="kk-KZ"/>
              </w:rPr>
              <w:t>0,0032</w:t>
            </w:r>
          </w:p>
        </w:tc>
        <w:tc>
          <w:tcPr>
            <w:tcW w:w="1843" w:type="dxa"/>
          </w:tcPr>
          <w:p w14:paraId="5F097595" w14:textId="77777777" w:rsidR="005F125E" w:rsidRPr="00DE6C13" w:rsidRDefault="005F125E" w:rsidP="005F125E">
            <w:pPr>
              <w:spacing w:after="0" w:line="240" w:lineRule="auto"/>
              <w:jc w:val="both"/>
              <w:rPr>
                <w:sz w:val="24"/>
                <w:szCs w:val="24"/>
                <w:lang w:val="kk-KZ"/>
              </w:rPr>
            </w:pPr>
            <w:r w:rsidRPr="00DE6C13">
              <w:rPr>
                <w:sz w:val="24"/>
                <w:szCs w:val="24"/>
                <w:lang w:val="kk-KZ"/>
              </w:rPr>
              <w:t>0,0065</w:t>
            </w:r>
          </w:p>
        </w:tc>
        <w:tc>
          <w:tcPr>
            <w:tcW w:w="1703" w:type="dxa"/>
          </w:tcPr>
          <w:p w14:paraId="08F0D017" w14:textId="77777777" w:rsidR="005F125E" w:rsidRPr="00DE6C13" w:rsidRDefault="005F125E" w:rsidP="005F125E">
            <w:pPr>
              <w:spacing w:after="0" w:line="240" w:lineRule="auto"/>
              <w:jc w:val="both"/>
              <w:rPr>
                <w:sz w:val="24"/>
                <w:szCs w:val="24"/>
                <w:lang w:val="kk-KZ"/>
              </w:rPr>
            </w:pPr>
            <w:r w:rsidRPr="00DE6C13">
              <w:rPr>
                <w:sz w:val="24"/>
                <w:szCs w:val="24"/>
                <w:lang w:val="kk-KZ"/>
              </w:rPr>
              <w:t>0,0013</w:t>
            </w:r>
          </w:p>
        </w:tc>
        <w:tc>
          <w:tcPr>
            <w:tcW w:w="1985" w:type="dxa"/>
          </w:tcPr>
          <w:p w14:paraId="196BB89B" w14:textId="77777777" w:rsidR="005F125E" w:rsidRPr="00DE6C13" w:rsidRDefault="005F125E" w:rsidP="005F125E">
            <w:pPr>
              <w:spacing w:after="0" w:line="240" w:lineRule="auto"/>
              <w:jc w:val="both"/>
              <w:rPr>
                <w:sz w:val="24"/>
                <w:szCs w:val="24"/>
                <w:lang w:val="kk-KZ"/>
              </w:rPr>
            </w:pPr>
            <w:r w:rsidRPr="00DE6C13">
              <w:rPr>
                <w:sz w:val="24"/>
                <w:szCs w:val="24"/>
                <w:lang w:val="kk-KZ"/>
              </w:rPr>
              <w:t>0,0034</w:t>
            </w:r>
          </w:p>
        </w:tc>
      </w:tr>
      <w:bookmarkEnd w:id="113"/>
    </w:tbl>
    <w:p w14:paraId="13BCE012" w14:textId="77777777" w:rsidR="00CA542C" w:rsidRPr="007E76FB" w:rsidRDefault="00CA542C" w:rsidP="00CA542C">
      <w:pPr>
        <w:spacing w:after="0" w:line="240" w:lineRule="auto"/>
        <w:ind w:firstLine="709"/>
        <w:jc w:val="both"/>
        <w:rPr>
          <w:rFonts w:eastAsia="Times New Roman"/>
          <w:sz w:val="28"/>
          <w:szCs w:val="28"/>
          <w:lang w:val="kk-KZ" w:eastAsia="ru-RU"/>
        </w:rPr>
      </w:pPr>
    </w:p>
    <w:p w14:paraId="4FECC843" w14:textId="77777777" w:rsidR="00CA542C" w:rsidRPr="007E76FB" w:rsidRDefault="00CA542C" w:rsidP="00DE6C13">
      <w:pPr>
        <w:spacing w:after="0" w:line="240" w:lineRule="auto"/>
        <w:rPr>
          <w:rFonts w:eastAsia="Times New Roman"/>
          <w:sz w:val="28"/>
          <w:szCs w:val="28"/>
          <w:lang w:val="kk-KZ" w:eastAsia="ru-RU"/>
        </w:rPr>
      </w:pPr>
      <w:r w:rsidRPr="007E76FB">
        <w:rPr>
          <w:noProof/>
          <w:lang w:val="en-US"/>
        </w:rPr>
        <w:drawing>
          <wp:inline distT="0" distB="0" distL="0" distR="0" wp14:anchorId="6B4DEB6D" wp14:editId="274D9AE0">
            <wp:extent cx="5953125" cy="2695575"/>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9CB953F" w14:textId="77777777" w:rsidR="00CA542C" w:rsidRDefault="00CA542C" w:rsidP="00CA542C">
      <w:pPr>
        <w:spacing w:after="0" w:line="240" w:lineRule="auto"/>
        <w:jc w:val="both"/>
        <w:rPr>
          <w:rFonts w:eastAsia="Times New Roman"/>
          <w:sz w:val="28"/>
          <w:szCs w:val="28"/>
          <w:lang w:val="kk-KZ" w:eastAsia="ru-RU"/>
        </w:rPr>
      </w:pPr>
    </w:p>
    <w:p w14:paraId="222962BD" w14:textId="48223FDC" w:rsidR="00CA542C" w:rsidRPr="007E76FB" w:rsidRDefault="00CA542C" w:rsidP="00DE6C13">
      <w:pPr>
        <w:spacing w:after="0" w:line="240" w:lineRule="auto"/>
        <w:rPr>
          <w:rFonts w:eastAsia="Times New Roman"/>
          <w:sz w:val="28"/>
          <w:szCs w:val="28"/>
          <w:lang w:val="kk-KZ" w:eastAsia="ru-RU"/>
        </w:rPr>
      </w:pPr>
      <w:r>
        <w:rPr>
          <w:rFonts w:eastAsia="Times New Roman"/>
          <w:sz w:val="28"/>
          <w:szCs w:val="28"/>
          <w:lang w:val="kk-KZ" w:eastAsia="ru-RU"/>
        </w:rPr>
        <w:t xml:space="preserve">Сурет </w:t>
      </w:r>
      <w:r w:rsidR="0008422A">
        <w:rPr>
          <w:rFonts w:eastAsia="Times New Roman"/>
          <w:sz w:val="28"/>
          <w:szCs w:val="28"/>
          <w:lang w:val="kk-KZ" w:eastAsia="ru-RU"/>
        </w:rPr>
        <w:t>15</w:t>
      </w:r>
      <w:r w:rsidRPr="007E76FB">
        <w:rPr>
          <w:rFonts w:eastAsia="Times New Roman"/>
          <w:sz w:val="28"/>
          <w:szCs w:val="28"/>
          <w:lang w:val="kk-KZ" w:eastAsia="ru-RU"/>
        </w:rPr>
        <w:t xml:space="preserve"> </w:t>
      </w:r>
      <w:r w:rsidR="0039056B" w:rsidRPr="0019431D">
        <w:rPr>
          <w:rFonts w:eastAsia="Times New Roman"/>
          <w:sz w:val="28"/>
          <w:szCs w:val="28"/>
          <w:lang w:val="kk-KZ" w:eastAsia="ru-RU"/>
        </w:rPr>
        <w:t>-</w:t>
      </w:r>
      <w:r w:rsidRPr="007E76FB">
        <w:rPr>
          <w:rFonts w:eastAsia="Times New Roman"/>
          <w:sz w:val="28"/>
          <w:szCs w:val="28"/>
          <w:lang w:val="kk-KZ" w:eastAsia="ru-RU"/>
        </w:rPr>
        <w:t xml:space="preserve"> </w:t>
      </w:r>
      <w:r w:rsidRPr="007E76FB">
        <w:rPr>
          <w:bCs/>
          <w:sz w:val="28"/>
          <w:szCs w:val="28"/>
          <w:lang w:val="kk-KZ"/>
        </w:rPr>
        <w:t xml:space="preserve">Соя ұны қосылған бройлер құс етінен жасалған жартылай фабрикаттардың </w:t>
      </w:r>
      <w:r w:rsidRPr="007E76FB">
        <w:rPr>
          <w:sz w:val="28"/>
          <w:szCs w:val="28"/>
          <w:lang w:val="kk-KZ" w:eastAsia="ru-RU"/>
        </w:rPr>
        <w:t>уытты элементтерінің салыстырмалы көрсеткіштері</w:t>
      </w:r>
    </w:p>
    <w:p w14:paraId="28BD9FC3" w14:textId="77777777" w:rsidR="00CA542C" w:rsidRPr="007E76FB" w:rsidRDefault="00CA542C" w:rsidP="00CA542C">
      <w:pPr>
        <w:spacing w:after="0" w:line="240" w:lineRule="auto"/>
        <w:ind w:firstLine="709"/>
        <w:jc w:val="both"/>
        <w:rPr>
          <w:rFonts w:eastAsia="Times New Roman"/>
          <w:sz w:val="28"/>
          <w:szCs w:val="28"/>
          <w:lang w:val="kk-KZ" w:eastAsia="ru-RU"/>
        </w:rPr>
      </w:pPr>
    </w:p>
    <w:p w14:paraId="0DA6D109" w14:textId="77777777" w:rsidR="00CA542C" w:rsidRPr="007E76FB" w:rsidRDefault="00CA542C" w:rsidP="00DE6C1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As, Cd, Hg, Pb уытты элементтері өнген соя бұршағынан алынған ұнды 30% мөлшерде қосқанда өсуде As (0,0056-ден 0,0065-ке дейін) мг/кг, Cd (0,0047-ден 0,0064-ке дейін ) мг/кг, Hg(0,0055-тен 0,0104-ке дейін) мг/кг, Pb (0,0032-ден 0,0065-ке дейін), 15% өнген соя бұршағы ұнын қосу арқылы элементтердің ұлғаюын көрсетеді As (0,0033-ден 0,0055-ке дейін)мг/кг, Cd (0,0031-ден 0,0033-ке ) мг/кг, Hg(0,0046-ден 0,0063-ке) мг/кг, Pb (0,0013-ден 0,0034-ке) мг/кг.</w:t>
      </w:r>
    </w:p>
    <w:p w14:paraId="5CD2EEE5" w14:textId="77777777" w:rsidR="00BE71CD" w:rsidRDefault="00CA542C" w:rsidP="00DE6C1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 xml:space="preserve">Ет жартылай фабрикаттарының басқа ет жартылай фабрикаттарының үлгілеріне қарағанда, өнген соя бұршағынан жасалған соя ұнын қосу кезінде екі есеге уытты элементтердің артық болуы байқалды. </w:t>
      </w:r>
    </w:p>
    <w:p w14:paraId="53AE0DE6" w14:textId="6870EB0F" w:rsidR="00CA542C" w:rsidRPr="007E76FB" w:rsidRDefault="00BE71CD" w:rsidP="00DE6C13">
      <w:pPr>
        <w:spacing w:after="0" w:line="240" w:lineRule="auto"/>
        <w:ind w:firstLine="709"/>
        <w:jc w:val="both"/>
        <w:rPr>
          <w:rFonts w:eastAsia="Times New Roman"/>
          <w:sz w:val="28"/>
          <w:szCs w:val="28"/>
          <w:lang w:val="kk-KZ" w:eastAsia="ru-RU"/>
        </w:rPr>
      </w:pPr>
      <w:r>
        <w:rPr>
          <w:rFonts w:eastAsia="Times New Roman"/>
          <w:sz w:val="28"/>
          <w:szCs w:val="28"/>
          <w:lang w:val="kk-KZ" w:eastAsia="ru-RU"/>
        </w:rPr>
        <w:t>«</w:t>
      </w:r>
      <w:r w:rsidR="00CA542C" w:rsidRPr="007E76FB">
        <w:rPr>
          <w:rFonts w:eastAsia="Times New Roman"/>
          <w:sz w:val="28"/>
          <w:szCs w:val="28"/>
          <w:lang w:val="kk-KZ" w:eastAsia="ru-RU"/>
        </w:rPr>
        <w:t>Бұл өнген соя бұршағы ұнында осы элементтердің жоғары шоғырлануына байланысты болуы мүмкін</w:t>
      </w:r>
      <w:r>
        <w:rPr>
          <w:rFonts w:eastAsia="Times New Roman"/>
          <w:sz w:val="28"/>
          <w:szCs w:val="28"/>
          <w:lang w:val="kk-KZ" w:eastAsia="ru-RU"/>
        </w:rPr>
        <w:t xml:space="preserve">»  </w:t>
      </w:r>
      <w:r w:rsidRPr="00E268F5">
        <w:rPr>
          <w:sz w:val="28"/>
          <w:szCs w:val="28"/>
          <w:lang w:val="kk-KZ"/>
        </w:rPr>
        <w:t>[13</w:t>
      </w:r>
      <w:r>
        <w:rPr>
          <w:sz w:val="28"/>
          <w:szCs w:val="28"/>
          <w:lang w:val="kk-KZ"/>
        </w:rPr>
        <w:t>6</w:t>
      </w:r>
      <w:r w:rsidRPr="00E268F5">
        <w:rPr>
          <w:sz w:val="28"/>
          <w:szCs w:val="28"/>
          <w:lang w:val="kk-KZ"/>
        </w:rPr>
        <w:t>]</w:t>
      </w:r>
      <w:r>
        <w:rPr>
          <w:sz w:val="28"/>
          <w:szCs w:val="28"/>
          <w:lang w:val="kk-KZ"/>
        </w:rPr>
        <w:t>.</w:t>
      </w:r>
    </w:p>
    <w:p w14:paraId="57582345" w14:textId="77777777" w:rsidR="00CA542C" w:rsidRPr="00B5489B" w:rsidRDefault="00CA542C" w:rsidP="00DE6C1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Талдау ет шикізаты</w:t>
      </w:r>
      <w:r w:rsidRPr="007E76FB">
        <w:rPr>
          <w:sz w:val="28"/>
          <w:szCs w:val="28"/>
          <w:lang w:val="kk-KZ"/>
        </w:rPr>
        <w:t xml:space="preserve"> </w:t>
      </w:r>
      <w:r w:rsidRPr="007E76FB">
        <w:rPr>
          <w:rFonts w:eastAsia="Times New Roman"/>
          <w:sz w:val="28"/>
          <w:szCs w:val="28"/>
          <w:lang w:val="kk-KZ" w:eastAsia="ru-RU"/>
        </w:rPr>
        <w:t>кеден одағының "Ет және ет өнімдерінің қауіпсіздігі туралы" (КО ТР 034/2013) техникалық регламентінің талаптарына жауап беретінін көрсетеді.</w:t>
      </w:r>
    </w:p>
    <w:p w14:paraId="404D578F" w14:textId="3092201B" w:rsidR="00544890" w:rsidRDefault="00544890" w:rsidP="00DE6C13">
      <w:pPr>
        <w:spacing w:after="0" w:line="240" w:lineRule="auto"/>
        <w:ind w:firstLine="709"/>
        <w:jc w:val="both"/>
        <w:rPr>
          <w:b/>
          <w:bCs/>
          <w:sz w:val="28"/>
          <w:szCs w:val="28"/>
          <w:lang w:val="kk-KZ"/>
        </w:rPr>
      </w:pPr>
    </w:p>
    <w:p w14:paraId="70E66C65" w14:textId="52D94E8F" w:rsidR="00741B67" w:rsidRDefault="00741B67" w:rsidP="00DE6C13">
      <w:pPr>
        <w:spacing w:after="0" w:line="240" w:lineRule="auto"/>
        <w:ind w:firstLine="709"/>
        <w:jc w:val="both"/>
        <w:rPr>
          <w:b/>
          <w:bCs/>
          <w:sz w:val="28"/>
          <w:szCs w:val="28"/>
          <w:lang w:val="kk-KZ"/>
        </w:rPr>
      </w:pPr>
    </w:p>
    <w:p w14:paraId="75A7A521" w14:textId="77777777" w:rsidR="00741B67" w:rsidRDefault="00741B67" w:rsidP="00DE6C13">
      <w:pPr>
        <w:spacing w:after="0" w:line="240" w:lineRule="auto"/>
        <w:ind w:firstLine="709"/>
        <w:jc w:val="both"/>
        <w:rPr>
          <w:b/>
          <w:bCs/>
          <w:sz w:val="28"/>
          <w:szCs w:val="28"/>
          <w:lang w:val="kk-KZ"/>
        </w:rPr>
      </w:pPr>
    </w:p>
    <w:p w14:paraId="2BD8E081" w14:textId="4DE4B722" w:rsidR="00544890" w:rsidRDefault="00544890" w:rsidP="00DE6C13">
      <w:pPr>
        <w:spacing w:after="0" w:line="240" w:lineRule="auto"/>
        <w:ind w:firstLine="709"/>
        <w:jc w:val="both"/>
        <w:rPr>
          <w:b/>
          <w:bCs/>
          <w:sz w:val="28"/>
          <w:szCs w:val="28"/>
          <w:lang w:val="kk-KZ"/>
        </w:rPr>
      </w:pPr>
      <w:r w:rsidRPr="00154B95">
        <w:rPr>
          <w:b/>
          <w:bCs/>
          <w:sz w:val="28"/>
          <w:szCs w:val="28"/>
          <w:lang w:val="kk-KZ"/>
        </w:rPr>
        <w:lastRenderedPageBreak/>
        <w:t xml:space="preserve">3.3 </w:t>
      </w:r>
      <w:r w:rsidRPr="00582597">
        <w:rPr>
          <w:b/>
          <w:bCs/>
          <w:sz w:val="28"/>
          <w:szCs w:val="28"/>
          <w:lang w:val="kk-KZ"/>
        </w:rPr>
        <w:t xml:space="preserve">"Etalon" бағдарламалық кешенін пайдалана отырып, бройлер етінен жасалған </w:t>
      </w:r>
      <w:r w:rsidR="00D46D3B">
        <w:rPr>
          <w:b/>
          <w:bCs/>
          <w:sz w:val="28"/>
          <w:szCs w:val="28"/>
          <w:lang w:val="kk-KZ"/>
        </w:rPr>
        <w:t>турама</w:t>
      </w:r>
      <w:r w:rsidRPr="00582597">
        <w:rPr>
          <w:b/>
          <w:bCs/>
          <w:sz w:val="28"/>
          <w:szCs w:val="28"/>
          <w:lang w:val="kk-KZ"/>
        </w:rPr>
        <w:t xml:space="preserve"> мен соя ұнының нутриенттік теңгерімділігін бағалау нәтижелері</w:t>
      </w:r>
    </w:p>
    <w:p w14:paraId="3A297228" w14:textId="77777777" w:rsidR="00544890" w:rsidRPr="00154B95" w:rsidRDefault="00544890" w:rsidP="00DE6C13">
      <w:pPr>
        <w:spacing w:after="0" w:line="240" w:lineRule="auto"/>
        <w:ind w:firstLine="709"/>
        <w:jc w:val="both"/>
        <w:rPr>
          <w:rFonts w:eastAsia="Times New Roman"/>
          <w:sz w:val="28"/>
          <w:szCs w:val="28"/>
          <w:lang w:val="kk-KZ" w:eastAsia="ru-RU"/>
        </w:rPr>
      </w:pPr>
      <w:r w:rsidRPr="00154B95">
        <w:rPr>
          <w:rFonts w:eastAsia="Times New Roman"/>
          <w:sz w:val="28"/>
          <w:szCs w:val="28"/>
          <w:lang w:val="kk-KZ" w:eastAsia="ru-RU"/>
        </w:rPr>
        <w:t>Әдеби деректерге сүйене отырып, көп компонентті рецептуралық ет-турама қоспаларын модельдеу мақсатында шикізаттың аминқышқылды және майқышқылды құрамын зерттей отырып, "белок эталонының" АК-құрамына барынша жақындауға бағытталған "Etalon" компьютерлік модельдеу бағдарламасы қолданылды.</w:t>
      </w:r>
    </w:p>
    <w:p w14:paraId="630D3255" w14:textId="3F233FDC" w:rsidR="00544890" w:rsidRPr="00154B95" w:rsidRDefault="00544890" w:rsidP="00DE6C13">
      <w:pPr>
        <w:spacing w:after="0" w:line="240" w:lineRule="auto"/>
        <w:ind w:firstLine="709"/>
        <w:jc w:val="both"/>
        <w:rPr>
          <w:rFonts w:eastAsia="Times New Roman"/>
          <w:sz w:val="28"/>
          <w:szCs w:val="28"/>
          <w:lang w:val="kk-KZ" w:eastAsia="ru-RU"/>
        </w:rPr>
      </w:pPr>
      <w:r w:rsidRPr="00154B95">
        <w:rPr>
          <w:rFonts w:eastAsia="Times New Roman"/>
          <w:sz w:val="28"/>
          <w:szCs w:val="28"/>
          <w:lang w:val="kk-KZ" w:eastAsia="ru-RU"/>
        </w:rPr>
        <w:t>Осы бағдарлама бойынша рецептураларды модельдеу 2.</w:t>
      </w:r>
      <w:r w:rsidR="00011E74" w:rsidRPr="00011E74">
        <w:rPr>
          <w:rFonts w:eastAsia="Times New Roman"/>
          <w:sz w:val="28"/>
          <w:szCs w:val="28"/>
          <w:lang w:val="kk-KZ" w:eastAsia="ru-RU"/>
        </w:rPr>
        <w:t>4</w:t>
      </w:r>
      <w:r w:rsidRPr="00154B95">
        <w:rPr>
          <w:rFonts w:eastAsia="Times New Roman"/>
          <w:sz w:val="28"/>
          <w:szCs w:val="28"/>
          <w:lang w:val="kk-KZ" w:eastAsia="ru-RU"/>
        </w:rPr>
        <w:t>-бөлімде егжей-тегжейлі сипатталған әдістемеге сәйкес жүргізілді. Аминқышқыл құрамы бойынша модельдеу үшін бастапқы деректер таңдалған компоненттердегі ақуыз және аминқышқылдарының құрамы бойынша деректер жиынтығы болып табылады. Ақуыз құрамының теңгерімділігін анықтау үшін бір жақты шектеу қолданылды, шектеудің жоғарғы шегі ФАО/ДДҰ деректеріне сәйкес идеалды ақуыздағы аминқышқылдарының құрамының мәні болды, сондай-ақ рецептураны модельдеуге қатысатын басқа ингредиенттердің массалық үлесін анықтайтын коэффициенттер есептелетін бірінші ингредиенттің массалық үлесі берілді</w:t>
      </w:r>
      <w:r>
        <w:rPr>
          <w:rFonts w:eastAsia="Times New Roman"/>
          <w:sz w:val="28"/>
          <w:szCs w:val="28"/>
          <w:lang w:val="kk-KZ" w:eastAsia="ru-RU"/>
        </w:rPr>
        <w:t xml:space="preserve"> </w:t>
      </w:r>
      <w:r w:rsidRPr="00B6319E">
        <w:rPr>
          <w:rFonts w:eastAsia="Times New Roman"/>
          <w:sz w:val="28"/>
          <w:szCs w:val="28"/>
          <w:lang w:val="kk-KZ" w:eastAsia="ru-RU"/>
        </w:rPr>
        <w:t>(</w:t>
      </w:r>
      <w:r>
        <w:rPr>
          <w:rFonts w:eastAsia="Times New Roman"/>
          <w:sz w:val="28"/>
          <w:szCs w:val="28"/>
          <w:lang w:val="kk-KZ" w:eastAsia="ru-RU"/>
        </w:rPr>
        <w:t xml:space="preserve">кесте </w:t>
      </w:r>
      <w:r w:rsidR="0008422A">
        <w:rPr>
          <w:rFonts w:eastAsia="Times New Roman"/>
          <w:sz w:val="28"/>
          <w:szCs w:val="28"/>
          <w:lang w:val="kk-KZ" w:eastAsia="ru-RU"/>
        </w:rPr>
        <w:t>20</w:t>
      </w:r>
      <w:r w:rsidRPr="00B6319E">
        <w:rPr>
          <w:rFonts w:eastAsia="Times New Roman"/>
          <w:sz w:val="28"/>
          <w:szCs w:val="28"/>
          <w:lang w:val="kk-KZ" w:eastAsia="ru-RU"/>
        </w:rPr>
        <w:t>)</w:t>
      </w:r>
      <w:r w:rsidRPr="00154B95">
        <w:rPr>
          <w:rFonts w:eastAsia="Times New Roman"/>
          <w:sz w:val="28"/>
          <w:szCs w:val="28"/>
          <w:lang w:val="kk-KZ" w:eastAsia="ru-RU"/>
        </w:rPr>
        <w:t>.</w:t>
      </w:r>
    </w:p>
    <w:p w14:paraId="0C50E3DD" w14:textId="77777777" w:rsidR="00544890" w:rsidRPr="00154B95" w:rsidRDefault="00544890" w:rsidP="00544890">
      <w:pPr>
        <w:spacing w:after="0" w:line="240" w:lineRule="auto"/>
        <w:jc w:val="both"/>
        <w:rPr>
          <w:rFonts w:eastAsia="Times New Roman"/>
          <w:sz w:val="28"/>
          <w:szCs w:val="28"/>
          <w:lang w:val="kk-KZ" w:eastAsia="ru-RU"/>
        </w:rPr>
      </w:pPr>
    </w:p>
    <w:p w14:paraId="164247DD" w14:textId="64F8C817" w:rsidR="00544890" w:rsidRDefault="00544890" w:rsidP="00544890">
      <w:pPr>
        <w:spacing w:after="0" w:line="240" w:lineRule="auto"/>
        <w:jc w:val="both"/>
        <w:rPr>
          <w:sz w:val="28"/>
          <w:szCs w:val="28"/>
        </w:rPr>
      </w:pPr>
      <w:r>
        <w:rPr>
          <w:sz w:val="28"/>
          <w:szCs w:val="28"/>
          <w:lang w:val="kk-KZ"/>
        </w:rPr>
        <w:t xml:space="preserve">Кесте </w:t>
      </w:r>
      <w:r w:rsidR="0008422A">
        <w:rPr>
          <w:sz w:val="28"/>
          <w:szCs w:val="28"/>
          <w:lang w:val="kk-KZ"/>
        </w:rPr>
        <w:t>20</w:t>
      </w:r>
      <w:r w:rsidR="0039056B" w:rsidRPr="0019431D">
        <w:rPr>
          <w:sz w:val="28"/>
          <w:szCs w:val="28"/>
        </w:rPr>
        <w:t xml:space="preserve"> </w:t>
      </w:r>
      <w:r w:rsidRPr="00154B95">
        <w:rPr>
          <w:sz w:val="28"/>
          <w:szCs w:val="28"/>
        </w:rPr>
        <w:t xml:space="preserve">– </w:t>
      </w:r>
      <w:r w:rsidRPr="00154B95">
        <w:rPr>
          <w:sz w:val="28"/>
          <w:szCs w:val="28"/>
          <w:lang w:val="kk-KZ"/>
        </w:rPr>
        <w:t>Жартылай фабрикат рецептуралары үлгісі</w:t>
      </w:r>
      <w:r w:rsidRPr="00154B95">
        <w:rPr>
          <w:sz w:val="28"/>
          <w:szCs w:val="28"/>
        </w:rPr>
        <w:t>, г/100 г</w:t>
      </w:r>
    </w:p>
    <w:p w14:paraId="07CBB411" w14:textId="77777777" w:rsidR="00544890" w:rsidRPr="00154B95" w:rsidRDefault="00544890" w:rsidP="00544890">
      <w:pPr>
        <w:spacing w:after="0" w:line="240" w:lineRule="auto"/>
        <w:jc w:val="both"/>
        <w:rPr>
          <w:sz w:val="28"/>
          <w:szCs w:val="28"/>
        </w:rPr>
      </w:pPr>
      <w:r w:rsidRPr="00154B95">
        <w:rPr>
          <w:sz w:val="28"/>
          <w:szCs w:val="28"/>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1717"/>
        <w:gridCol w:w="1845"/>
        <w:gridCol w:w="1845"/>
        <w:gridCol w:w="2035"/>
      </w:tblGrid>
      <w:tr w:rsidR="00544890" w:rsidRPr="00B6319E" w14:paraId="6A0E1278" w14:textId="77777777" w:rsidTr="00DE6C13">
        <w:trPr>
          <w:tblHeader/>
          <w:jc w:val="center"/>
        </w:trPr>
        <w:tc>
          <w:tcPr>
            <w:tcW w:w="2093" w:type="dxa"/>
            <w:vMerge w:val="restart"/>
            <w:shd w:val="clear" w:color="auto" w:fill="auto"/>
          </w:tcPr>
          <w:p w14:paraId="2CC7AE4B" w14:textId="77777777" w:rsidR="00544890" w:rsidRPr="00DE6C13" w:rsidRDefault="00544890" w:rsidP="00D637BD">
            <w:pPr>
              <w:spacing w:after="0" w:line="240" w:lineRule="auto"/>
              <w:rPr>
                <w:sz w:val="24"/>
                <w:szCs w:val="24"/>
                <w:lang w:val="kk-KZ"/>
              </w:rPr>
            </w:pPr>
            <w:r w:rsidRPr="00DE6C13">
              <w:rPr>
                <w:sz w:val="24"/>
                <w:szCs w:val="24"/>
                <w:lang w:val="kk-KZ"/>
              </w:rPr>
              <w:t>Шикізаттың аталуы</w:t>
            </w:r>
          </w:p>
        </w:tc>
        <w:tc>
          <w:tcPr>
            <w:tcW w:w="7442" w:type="dxa"/>
            <w:gridSpan w:val="4"/>
            <w:shd w:val="clear" w:color="auto" w:fill="auto"/>
          </w:tcPr>
          <w:p w14:paraId="03763CFB" w14:textId="6FF79CAA" w:rsidR="00544890" w:rsidRPr="00DE6C13" w:rsidRDefault="00544890" w:rsidP="00D637BD">
            <w:pPr>
              <w:spacing w:after="0" w:line="240" w:lineRule="auto"/>
              <w:rPr>
                <w:sz w:val="24"/>
                <w:szCs w:val="24"/>
                <w:lang w:val="kk-KZ"/>
              </w:rPr>
            </w:pPr>
            <w:r w:rsidRPr="00DE6C13">
              <w:rPr>
                <w:sz w:val="24"/>
                <w:szCs w:val="24"/>
                <w:lang w:val="kk-KZ"/>
              </w:rPr>
              <w:t>Рецептуралар</w:t>
            </w:r>
          </w:p>
        </w:tc>
      </w:tr>
      <w:tr w:rsidR="00544890" w:rsidRPr="00B6319E" w14:paraId="2B440FBF" w14:textId="77777777" w:rsidTr="00DE6C13">
        <w:trPr>
          <w:tblHeader/>
          <w:jc w:val="center"/>
        </w:trPr>
        <w:tc>
          <w:tcPr>
            <w:tcW w:w="2093" w:type="dxa"/>
            <w:vMerge/>
            <w:shd w:val="clear" w:color="auto" w:fill="auto"/>
          </w:tcPr>
          <w:p w14:paraId="38E762A8" w14:textId="77777777" w:rsidR="00544890" w:rsidRPr="00DE6C13" w:rsidRDefault="00544890" w:rsidP="00D637BD">
            <w:pPr>
              <w:spacing w:after="0" w:line="240" w:lineRule="auto"/>
              <w:rPr>
                <w:sz w:val="24"/>
                <w:szCs w:val="24"/>
              </w:rPr>
            </w:pPr>
          </w:p>
        </w:tc>
        <w:tc>
          <w:tcPr>
            <w:tcW w:w="1717" w:type="dxa"/>
            <w:shd w:val="clear" w:color="auto" w:fill="auto"/>
          </w:tcPr>
          <w:p w14:paraId="1FC09170" w14:textId="77777777" w:rsidR="00544890" w:rsidRPr="00DE6C13" w:rsidRDefault="00544890" w:rsidP="00D637BD">
            <w:pPr>
              <w:spacing w:after="0" w:line="240" w:lineRule="auto"/>
              <w:rPr>
                <w:sz w:val="24"/>
                <w:szCs w:val="24"/>
              </w:rPr>
            </w:pPr>
            <w:r w:rsidRPr="00DE6C13">
              <w:rPr>
                <w:sz w:val="24"/>
                <w:szCs w:val="24"/>
              </w:rPr>
              <w:t>№1</w:t>
            </w:r>
          </w:p>
        </w:tc>
        <w:tc>
          <w:tcPr>
            <w:tcW w:w="1845" w:type="dxa"/>
            <w:shd w:val="clear" w:color="auto" w:fill="auto"/>
          </w:tcPr>
          <w:p w14:paraId="39983753" w14:textId="77777777" w:rsidR="00544890" w:rsidRPr="00DE6C13" w:rsidRDefault="00544890" w:rsidP="00D637BD">
            <w:pPr>
              <w:spacing w:after="0" w:line="240" w:lineRule="auto"/>
              <w:rPr>
                <w:sz w:val="24"/>
                <w:szCs w:val="24"/>
              </w:rPr>
            </w:pPr>
            <w:r w:rsidRPr="00DE6C13">
              <w:rPr>
                <w:sz w:val="24"/>
                <w:szCs w:val="24"/>
              </w:rPr>
              <w:t>№2</w:t>
            </w:r>
          </w:p>
        </w:tc>
        <w:tc>
          <w:tcPr>
            <w:tcW w:w="1845" w:type="dxa"/>
            <w:shd w:val="clear" w:color="auto" w:fill="auto"/>
          </w:tcPr>
          <w:p w14:paraId="1F8F497D" w14:textId="77777777" w:rsidR="00544890" w:rsidRPr="00DE6C13" w:rsidRDefault="00544890" w:rsidP="00D637BD">
            <w:pPr>
              <w:spacing w:after="0" w:line="240" w:lineRule="auto"/>
              <w:rPr>
                <w:sz w:val="24"/>
                <w:szCs w:val="24"/>
              </w:rPr>
            </w:pPr>
            <w:r w:rsidRPr="00DE6C13">
              <w:rPr>
                <w:sz w:val="24"/>
                <w:szCs w:val="24"/>
              </w:rPr>
              <w:t>№3</w:t>
            </w:r>
          </w:p>
        </w:tc>
        <w:tc>
          <w:tcPr>
            <w:tcW w:w="2035" w:type="dxa"/>
            <w:shd w:val="clear" w:color="auto" w:fill="auto"/>
          </w:tcPr>
          <w:p w14:paraId="57030E2F" w14:textId="77777777" w:rsidR="00544890" w:rsidRPr="00DE6C13" w:rsidRDefault="00544890" w:rsidP="00D637BD">
            <w:pPr>
              <w:spacing w:after="0" w:line="240" w:lineRule="auto"/>
              <w:rPr>
                <w:sz w:val="24"/>
                <w:szCs w:val="24"/>
              </w:rPr>
            </w:pPr>
            <w:r w:rsidRPr="00DE6C13">
              <w:rPr>
                <w:sz w:val="24"/>
                <w:szCs w:val="24"/>
              </w:rPr>
              <w:t>№4</w:t>
            </w:r>
          </w:p>
        </w:tc>
      </w:tr>
      <w:tr w:rsidR="00544890" w:rsidRPr="00B6319E" w14:paraId="20BBA43E" w14:textId="77777777" w:rsidTr="00DE6C13">
        <w:trPr>
          <w:jc w:val="center"/>
        </w:trPr>
        <w:tc>
          <w:tcPr>
            <w:tcW w:w="2093" w:type="dxa"/>
            <w:shd w:val="clear" w:color="auto" w:fill="auto"/>
          </w:tcPr>
          <w:p w14:paraId="6D1CD0BA" w14:textId="77777777" w:rsidR="00544890" w:rsidRPr="00DE6C13" w:rsidRDefault="00544890" w:rsidP="007D4253">
            <w:pPr>
              <w:spacing w:after="0" w:line="240" w:lineRule="auto"/>
              <w:jc w:val="both"/>
              <w:rPr>
                <w:sz w:val="24"/>
                <w:szCs w:val="24"/>
                <w:lang w:val="kk-KZ"/>
              </w:rPr>
            </w:pPr>
            <w:r w:rsidRPr="00DE6C13">
              <w:rPr>
                <w:sz w:val="24"/>
                <w:szCs w:val="24"/>
                <w:lang w:val="kk-KZ"/>
              </w:rPr>
              <w:t>Бройлер құс еті</w:t>
            </w:r>
          </w:p>
        </w:tc>
        <w:tc>
          <w:tcPr>
            <w:tcW w:w="1717" w:type="dxa"/>
            <w:shd w:val="clear" w:color="auto" w:fill="auto"/>
          </w:tcPr>
          <w:p w14:paraId="05804E35" w14:textId="77777777" w:rsidR="00544890" w:rsidRPr="00DE6C13" w:rsidRDefault="00544890" w:rsidP="007D4253">
            <w:pPr>
              <w:spacing w:after="0" w:line="240" w:lineRule="auto"/>
              <w:jc w:val="both"/>
              <w:rPr>
                <w:sz w:val="24"/>
                <w:szCs w:val="24"/>
              </w:rPr>
            </w:pPr>
            <w:r w:rsidRPr="00DE6C13">
              <w:rPr>
                <w:sz w:val="24"/>
                <w:szCs w:val="24"/>
              </w:rPr>
              <w:t>70</w:t>
            </w:r>
          </w:p>
        </w:tc>
        <w:tc>
          <w:tcPr>
            <w:tcW w:w="1845" w:type="dxa"/>
            <w:shd w:val="clear" w:color="auto" w:fill="auto"/>
          </w:tcPr>
          <w:p w14:paraId="26450A9E" w14:textId="77777777" w:rsidR="00544890" w:rsidRPr="00DE6C13" w:rsidRDefault="00544890" w:rsidP="007D4253">
            <w:pPr>
              <w:spacing w:after="0" w:line="240" w:lineRule="auto"/>
              <w:jc w:val="both"/>
              <w:rPr>
                <w:sz w:val="24"/>
                <w:szCs w:val="24"/>
              </w:rPr>
            </w:pPr>
            <w:r w:rsidRPr="00DE6C13">
              <w:rPr>
                <w:sz w:val="24"/>
                <w:szCs w:val="24"/>
              </w:rPr>
              <w:t>70</w:t>
            </w:r>
          </w:p>
        </w:tc>
        <w:tc>
          <w:tcPr>
            <w:tcW w:w="1845" w:type="dxa"/>
            <w:shd w:val="clear" w:color="auto" w:fill="auto"/>
          </w:tcPr>
          <w:p w14:paraId="41B50E30" w14:textId="77777777" w:rsidR="00544890" w:rsidRPr="00DE6C13" w:rsidRDefault="00544890" w:rsidP="007D4253">
            <w:pPr>
              <w:spacing w:after="0" w:line="240" w:lineRule="auto"/>
              <w:jc w:val="both"/>
              <w:rPr>
                <w:sz w:val="24"/>
                <w:szCs w:val="24"/>
              </w:rPr>
            </w:pPr>
            <w:r w:rsidRPr="00DE6C13">
              <w:rPr>
                <w:sz w:val="24"/>
                <w:szCs w:val="24"/>
              </w:rPr>
              <w:t>85</w:t>
            </w:r>
          </w:p>
        </w:tc>
        <w:tc>
          <w:tcPr>
            <w:tcW w:w="2035" w:type="dxa"/>
            <w:shd w:val="clear" w:color="auto" w:fill="auto"/>
          </w:tcPr>
          <w:p w14:paraId="59EE2984" w14:textId="77777777" w:rsidR="00544890" w:rsidRPr="00DE6C13" w:rsidRDefault="00544890" w:rsidP="007D4253">
            <w:pPr>
              <w:spacing w:after="0" w:line="240" w:lineRule="auto"/>
              <w:jc w:val="both"/>
              <w:rPr>
                <w:sz w:val="24"/>
                <w:szCs w:val="24"/>
              </w:rPr>
            </w:pPr>
            <w:r w:rsidRPr="00DE6C13">
              <w:rPr>
                <w:sz w:val="24"/>
                <w:szCs w:val="24"/>
              </w:rPr>
              <w:t>85</w:t>
            </w:r>
          </w:p>
        </w:tc>
      </w:tr>
      <w:tr w:rsidR="00544890" w:rsidRPr="00B6319E" w14:paraId="79FA1EC5" w14:textId="77777777" w:rsidTr="00DE6C13">
        <w:trPr>
          <w:jc w:val="center"/>
        </w:trPr>
        <w:tc>
          <w:tcPr>
            <w:tcW w:w="2093" w:type="dxa"/>
            <w:shd w:val="clear" w:color="auto" w:fill="auto"/>
          </w:tcPr>
          <w:p w14:paraId="59989897" w14:textId="77777777" w:rsidR="00544890" w:rsidRPr="00DE6C13" w:rsidRDefault="00544890" w:rsidP="007D4253">
            <w:pPr>
              <w:spacing w:after="0" w:line="240" w:lineRule="auto"/>
              <w:jc w:val="both"/>
              <w:rPr>
                <w:sz w:val="24"/>
                <w:szCs w:val="24"/>
                <w:lang w:val="kk-KZ"/>
              </w:rPr>
            </w:pPr>
            <w:r w:rsidRPr="00DE6C13">
              <w:rPr>
                <w:sz w:val="24"/>
                <w:szCs w:val="24"/>
                <w:lang w:val="kk-KZ"/>
              </w:rPr>
              <w:t>Соя ұны</w:t>
            </w:r>
          </w:p>
        </w:tc>
        <w:tc>
          <w:tcPr>
            <w:tcW w:w="1717" w:type="dxa"/>
            <w:shd w:val="clear" w:color="auto" w:fill="auto"/>
          </w:tcPr>
          <w:p w14:paraId="4E22D04A" w14:textId="77777777" w:rsidR="00544890" w:rsidRPr="00DE6C13" w:rsidRDefault="00544890" w:rsidP="007D4253">
            <w:pPr>
              <w:spacing w:after="0" w:line="240" w:lineRule="auto"/>
              <w:jc w:val="both"/>
              <w:rPr>
                <w:sz w:val="24"/>
                <w:szCs w:val="24"/>
              </w:rPr>
            </w:pPr>
            <w:r w:rsidRPr="00DE6C13">
              <w:rPr>
                <w:sz w:val="24"/>
                <w:szCs w:val="24"/>
              </w:rPr>
              <w:t>30</w:t>
            </w:r>
          </w:p>
        </w:tc>
        <w:tc>
          <w:tcPr>
            <w:tcW w:w="1845" w:type="dxa"/>
            <w:shd w:val="clear" w:color="auto" w:fill="auto"/>
          </w:tcPr>
          <w:p w14:paraId="289D9541" w14:textId="77777777" w:rsidR="00544890" w:rsidRPr="00DE6C13" w:rsidRDefault="00544890" w:rsidP="007D4253">
            <w:pPr>
              <w:spacing w:after="0" w:line="240" w:lineRule="auto"/>
              <w:jc w:val="both"/>
              <w:rPr>
                <w:sz w:val="24"/>
                <w:szCs w:val="24"/>
              </w:rPr>
            </w:pPr>
            <w:r w:rsidRPr="00DE6C13">
              <w:rPr>
                <w:sz w:val="24"/>
                <w:szCs w:val="24"/>
              </w:rPr>
              <w:t>–</w:t>
            </w:r>
          </w:p>
        </w:tc>
        <w:tc>
          <w:tcPr>
            <w:tcW w:w="1845" w:type="dxa"/>
            <w:shd w:val="clear" w:color="auto" w:fill="auto"/>
          </w:tcPr>
          <w:p w14:paraId="4073A772" w14:textId="77777777" w:rsidR="00544890" w:rsidRPr="00DE6C13" w:rsidRDefault="00544890" w:rsidP="007D4253">
            <w:pPr>
              <w:spacing w:after="0" w:line="240" w:lineRule="auto"/>
              <w:jc w:val="both"/>
              <w:rPr>
                <w:sz w:val="24"/>
                <w:szCs w:val="24"/>
              </w:rPr>
            </w:pPr>
            <w:r w:rsidRPr="00DE6C13">
              <w:rPr>
                <w:sz w:val="24"/>
                <w:szCs w:val="24"/>
              </w:rPr>
              <w:t>15</w:t>
            </w:r>
          </w:p>
        </w:tc>
        <w:tc>
          <w:tcPr>
            <w:tcW w:w="2035" w:type="dxa"/>
            <w:shd w:val="clear" w:color="auto" w:fill="auto"/>
          </w:tcPr>
          <w:p w14:paraId="2FEB892C" w14:textId="77777777" w:rsidR="00544890" w:rsidRPr="00DE6C13" w:rsidRDefault="00544890" w:rsidP="007D4253">
            <w:pPr>
              <w:spacing w:after="0" w:line="240" w:lineRule="auto"/>
              <w:jc w:val="both"/>
              <w:rPr>
                <w:sz w:val="24"/>
                <w:szCs w:val="24"/>
              </w:rPr>
            </w:pPr>
            <w:r w:rsidRPr="00DE6C13">
              <w:rPr>
                <w:sz w:val="24"/>
                <w:szCs w:val="24"/>
              </w:rPr>
              <w:t>–</w:t>
            </w:r>
          </w:p>
        </w:tc>
      </w:tr>
      <w:tr w:rsidR="00544890" w:rsidRPr="00B6319E" w14:paraId="3308B8A4" w14:textId="77777777" w:rsidTr="00DE6C13">
        <w:trPr>
          <w:jc w:val="center"/>
        </w:trPr>
        <w:tc>
          <w:tcPr>
            <w:tcW w:w="2093" w:type="dxa"/>
            <w:shd w:val="clear" w:color="auto" w:fill="auto"/>
          </w:tcPr>
          <w:p w14:paraId="0B7B57D7" w14:textId="77777777" w:rsidR="00544890" w:rsidRPr="00DE6C13" w:rsidRDefault="00544890" w:rsidP="0039056B">
            <w:pPr>
              <w:spacing w:after="0" w:line="240" w:lineRule="auto"/>
              <w:jc w:val="left"/>
              <w:rPr>
                <w:sz w:val="24"/>
                <w:szCs w:val="24"/>
                <w:lang w:val="kk-KZ"/>
              </w:rPr>
            </w:pPr>
            <w:r w:rsidRPr="00DE6C13">
              <w:rPr>
                <w:sz w:val="24"/>
                <w:szCs w:val="24"/>
                <w:lang w:val="kk-KZ"/>
              </w:rPr>
              <w:t>Өнген соя бұршағынан алынған ұн</w:t>
            </w:r>
          </w:p>
        </w:tc>
        <w:tc>
          <w:tcPr>
            <w:tcW w:w="1717" w:type="dxa"/>
            <w:shd w:val="clear" w:color="auto" w:fill="auto"/>
          </w:tcPr>
          <w:p w14:paraId="15E598B7" w14:textId="77777777" w:rsidR="00544890" w:rsidRPr="00DE6C13" w:rsidRDefault="00544890" w:rsidP="007D4253">
            <w:pPr>
              <w:spacing w:after="0" w:line="240" w:lineRule="auto"/>
              <w:jc w:val="both"/>
              <w:rPr>
                <w:sz w:val="24"/>
                <w:szCs w:val="24"/>
              </w:rPr>
            </w:pPr>
            <w:r w:rsidRPr="00DE6C13">
              <w:rPr>
                <w:sz w:val="24"/>
                <w:szCs w:val="24"/>
              </w:rPr>
              <w:t>–</w:t>
            </w:r>
          </w:p>
        </w:tc>
        <w:tc>
          <w:tcPr>
            <w:tcW w:w="1845" w:type="dxa"/>
            <w:shd w:val="clear" w:color="auto" w:fill="auto"/>
          </w:tcPr>
          <w:p w14:paraId="24207482" w14:textId="77777777" w:rsidR="00544890" w:rsidRPr="00DE6C13" w:rsidRDefault="00544890" w:rsidP="007D4253">
            <w:pPr>
              <w:spacing w:after="0" w:line="240" w:lineRule="auto"/>
              <w:jc w:val="both"/>
              <w:rPr>
                <w:sz w:val="24"/>
                <w:szCs w:val="24"/>
              </w:rPr>
            </w:pPr>
            <w:r w:rsidRPr="00DE6C13">
              <w:rPr>
                <w:sz w:val="24"/>
                <w:szCs w:val="24"/>
              </w:rPr>
              <w:t>30</w:t>
            </w:r>
          </w:p>
        </w:tc>
        <w:tc>
          <w:tcPr>
            <w:tcW w:w="1845" w:type="dxa"/>
            <w:shd w:val="clear" w:color="auto" w:fill="auto"/>
          </w:tcPr>
          <w:p w14:paraId="0C225268" w14:textId="77777777" w:rsidR="00544890" w:rsidRPr="00DE6C13" w:rsidRDefault="00544890" w:rsidP="007D4253">
            <w:pPr>
              <w:spacing w:after="0" w:line="240" w:lineRule="auto"/>
              <w:jc w:val="both"/>
              <w:rPr>
                <w:sz w:val="24"/>
                <w:szCs w:val="24"/>
              </w:rPr>
            </w:pPr>
            <w:r w:rsidRPr="00DE6C13">
              <w:rPr>
                <w:sz w:val="24"/>
                <w:szCs w:val="24"/>
              </w:rPr>
              <w:t>–</w:t>
            </w:r>
          </w:p>
        </w:tc>
        <w:tc>
          <w:tcPr>
            <w:tcW w:w="2035" w:type="dxa"/>
            <w:shd w:val="clear" w:color="auto" w:fill="auto"/>
          </w:tcPr>
          <w:p w14:paraId="1BC01595" w14:textId="77777777" w:rsidR="00544890" w:rsidRPr="00DE6C13" w:rsidRDefault="00544890" w:rsidP="007D4253">
            <w:pPr>
              <w:spacing w:after="0" w:line="240" w:lineRule="auto"/>
              <w:jc w:val="both"/>
              <w:rPr>
                <w:sz w:val="24"/>
                <w:szCs w:val="24"/>
              </w:rPr>
            </w:pPr>
            <w:r w:rsidRPr="00DE6C13">
              <w:rPr>
                <w:sz w:val="24"/>
                <w:szCs w:val="24"/>
              </w:rPr>
              <w:t>15</w:t>
            </w:r>
          </w:p>
        </w:tc>
      </w:tr>
    </w:tbl>
    <w:p w14:paraId="70A0384D" w14:textId="77777777" w:rsidR="00544890" w:rsidRPr="00154B95" w:rsidRDefault="00544890" w:rsidP="00544890">
      <w:pPr>
        <w:spacing w:after="0" w:line="240" w:lineRule="auto"/>
        <w:ind w:firstLine="709"/>
        <w:jc w:val="both"/>
        <w:rPr>
          <w:sz w:val="28"/>
          <w:szCs w:val="28"/>
          <w:lang w:val="kk-KZ"/>
        </w:rPr>
      </w:pPr>
      <w:bookmarkStart w:id="114" w:name="_Toc7693989"/>
    </w:p>
    <w:p w14:paraId="4D9CE22D" w14:textId="7529886C" w:rsidR="00544890" w:rsidRPr="00B6319E" w:rsidRDefault="00544890" w:rsidP="00D637BD">
      <w:pPr>
        <w:spacing w:after="0" w:line="240" w:lineRule="auto"/>
        <w:ind w:firstLine="709"/>
        <w:jc w:val="both"/>
        <w:rPr>
          <w:sz w:val="28"/>
          <w:szCs w:val="28"/>
          <w:lang w:val="kk-KZ"/>
        </w:rPr>
      </w:pPr>
      <w:r w:rsidRPr="00154B95">
        <w:rPr>
          <w:sz w:val="28"/>
          <w:szCs w:val="28"/>
          <w:lang w:val="kk-KZ"/>
        </w:rPr>
        <w:t>Өндірілетін өнімнің аминқышқылдық теңгерімділігін моделдеу «Etalon» бағдарлама кешенін қолданып бройлер еті мен соя ұнынан жасалған тураманың нутриенттің теңгерімділігін бағалау нәтижелері</w:t>
      </w:r>
      <w:bookmarkEnd w:id="114"/>
      <w:r>
        <w:rPr>
          <w:sz w:val="28"/>
          <w:szCs w:val="28"/>
          <w:lang w:val="kk-KZ"/>
        </w:rPr>
        <w:t xml:space="preserve"> 2</w:t>
      </w:r>
      <w:r w:rsidR="0008422A">
        <w:rPr>
          <w:sz w:val="28"/>
          <w:szCs w:val="28"/>
          <w:lang w:val="kk-KZ"/>
        </w:rPr>
        <w:t>1</w:t>
      </w:r>
      <w:r>
        <w:rPr>
          <w:sz w:val="28"/>
          <w:szCs w:val="28"/>
          <w:lang w:val="kk-KZ"/>
        </w:rPr>
        <w:t xml:space="preserve"> кестеде көрсетілген.</w:t>
      </w:r>
    </w:p>
    <w:p w14:paraId="169DAA19" w14:textId="77777777" w:rsidR="00544890" w:rsidRPr="00154B95" w:rsidRDefault="00544890" w:rsidP="00544890">
      <w:pPr>
        <w:spacing w:after="0" w:line="240" w:lineRule="auto"/>
        <w:jc w:val="both"/>
        <w:rPr>
          <w:sz w:val="28"/>
          <w:szCs w:val="28"/>
          <w:lang w:val="kk-KZ"/>
        </w:rPr>
      </w:pPr>
    </w:p>
    <w:p w14:paraId="39933B14" w14:textId="0A0228C6" w:rsidR="00544890" w:rsidRDefault="00544890" w:rsidP="00544890">
      <w:pPr>
        <w:spacing w:after="0" w:line="240" w:lineRule="auto"/>
        <w:jc w:val="both"/>
        <w:rPr>
          <w:sz w:val="28"/>
          <w:szCs w:val="28"/>
          <w:lang w:val="kk-KZ"/>
        </w:rPr>
      </w:pPr>
      <w:r w:rsidRPr="00154B95">
        <w:rPr>
          <w:sz w:val="28"/>
          <w:szCs w:val="28"/>
          <w:lang w:val="kk-KZ"/>
        </w:rPr>
        <w:t>Кесте</w:t>
      </w:r>
      <w:r>
        <w:rPr>
          <w:sz w:val="28"/>
          <w:szCs w:val="28"/>
          <w:lang w:val="kk-KZ"/>
        </w:rPr>
        <w:t xml:space="preserve"> 2</w:t>
      </w:r>
      <w:r w:rsidR="0008422A">
        <w:rPr>
          <w:sz w:val="28"/>
          <w:szCs w:val="28"/>
          <w:lang w:val="kk-KZ"/>
        </w:rPr>
        <w:t>1</w:t>
      </w:r>
      <w:r w:rsidR="0039056B" w:rsidRPr="005E0047">
        <w:rPr>
          <w:rFonts w:eastAsia="Times New Roman"/>
          <w:sz w:val="28"/>
          <w:szCs w:val="28"/>
          <w:lang w:val="kk-KZ" w:eastAsia="ru-RU"/>
        </w:rPr>
        <w:t xml:space="preserve"> – </w:t>
      </w:r>
      <w:r w:rsidRPr="00154B95">
        <w:rPr>
          <w:sz w:val="28"/>
          <w:szCs w:val="28"/>
          <w:lang w:val="kk-KZ"/>
        </w:rPr>
        <w:t>Жартылай фабрикат үлгілерінің алмастырылмайтын</w:t>
      </w:r>
      <w:r>
        <w:rPr>
          <w:sz w:val="28"/>
          <w:szCs w:val="28"/>
          <w:lang w:val="kk-KZ"/>
        </w:rPr>
        <w:t xml:space="preserve"> </w:t>
      </w:r>
      <w:r w:rsidRPr="00154B95">
        <w:rPr>
          <w:sz w:val="28"/>
          <w:szCs w:val="28"/>
          <w:lang w:val="kk-KZ"/>
        </w:rPr>
        <w:t>аминқышқылдарының мөлшері, г/100 г ақуыз</w:t>
      </w:r>
    </w:p>
    <w:p w14:paraId="604E385E" w14:textId="77777777" w:rsidR="00544890" w:rsidRPr="00154B95" w:rsidRDefault="00544890" w:rsidP="00544890">
      <w:pPr>
        <w:spacing w:after="0" w:line="240" w:lineRule="auto"/>
        <w:jc w:val="both"/>
        <w:rPr>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09"/>
        <w:gridCol w:w="1712"/>
        <w:gridCol w:w="1711"/>
        <w:gridCol w:w="1711"/>
        <w:gridCol w:w="1392"/>
      </w:tblGrid>
      <w:tr w:rsidR="00544890" w:rsidRPr="00B6319E" w14:paraId="5DB0F18C" w14:textId="77777777" w:rsidTr="00D637BD">
        <w:trPr>
          <w:tblHeader/>
          <w:jc w:val="center"/>
        </w:trPr>
        <w:tc>
          <w:tcPr>
            <w:tcW w:w="3009" w:type="dxa"/>
            <w:vMerge w:val="restart"/>
            <w:shd w:val="clear" w:color="auto" w:fill="auto"/>
          </w:tcPr>
          <w:p w14:paraId="33D560A4" w14:textId="77777777" w:rsidR="00544890" w:rsidRPr="00D637BD" w:rsidRDefault="00544890" w:rsidP="00D637BD">
            <w:pPr>
              <w:spacing w:after="0" w:line="240" w:lineRule="auto"/>
              <w:rPr>
                <w:sz w:val="24"/>
                <w:szCs w:val="24"/>
                <w:lang w:val="kk-KZ"/>
              </w:rPr>
            </w:pPr>
            <w:bookmarkStart w:id="115" w:name="_Hlk66800683"/>
            <w:r w:rsidRPr="00D637BD">
              <w:rPr>
                <w:sz w:val="24"/>
                <w:szCs w:val="24"/>
                <w:lang w:val="kk-KZ"/>
              </w:rPr>
              <w:t>Аминқышқылдардың аталуы</w:t>
            </w:r>
          </w:p>
        </w:tc>
        <w:tc>
          <w:tcPr>
            <w:tcW w:w="6526" w:type="dxa"/>
            <w:gridSpan w:val="4"/>
            <w:shd w:val="clear" w:color="auto" w:fill="auto"/>
          </w:tcPr>
          <w:p w14:paraId="1BE93C09" w14:textId="77777777" w:rsidR="00544890" w:rsidRPr="00D637BD" w:rsidRDefault="00544890" w:rsidP="00D637BD">
            <w:pPr>
              <w:spacing w:after="0" w:line="240" w:lineRule="auto"/>
              <w:rPr>
                <w:sz w:val="24"/>
                <w:szCs w:val="24"/>
                <w:lang w:val="kk-KZ"/>
              </w:rPr>
            </w:pPr>
            <w:r w:rsidRPr="00D637BD">
              <w:rPr>
                <w:sz w:val="24"/>
                <w:szCs w:val="24"/>
                <w:lang w:val="kk-KZ"/>
              </w:rPr>
              <w:t>Рецептуралар бойынша аминқышқылдардың мөлшері</w:t>
            </w:r>
          </w:p>
        </w:tc>
      </w:tr>
      <w:tr w:rsidR="00544890" w:rsidRPr="00B6319E" w14:paraId="63893FE9" w14:textId="77777777" w:rsidTr="00D637BD">
        <w:trPr>
          <w:tblHeader/>
          <w:jc w:val="center"/>
        </w:trPr>
        <w:tc>
          <w:tcPr>
            <w:tcW w:w="3009" w:type="dxa"/>
            <w:vMerge/>
            <w:shd w:val="clear" w:color="auto" w:fill="auto"/>
          </w:tcPr>
          <w:p w14:paraId="682F5E40" w14:textId="77777777" w:rsidR="00544890" w:rsidRPr="00D637BD" w:rsidRDefault="00544890" w:rsidP="00D637BD">
            <w:pPr>
              <w:spacing w:after="0" w:line="240" w:lineRule="auto"/>
              <w:rPr>
                <w:sz w:val="24"/>
                <w:szCs w:val="24"/>
              </w:rPr>
            </w:pPr>
          </w:p>
        </w:tc>
        <w:tc>
          <w:tcPr>
            <w:tcW w:w="1712" w:type="dxa"/>
            <w:shd w:val="clear" w:color="auto" w:fill="auto"/>
          </w:tcPr>
          <w:p w14:paraId="7C3FA7A5" w14:textId="77777777" w:rsidR="00544890" w:rsidRPr="00D637BD" w:rsidRDefault="00544890" w:rsidP="00D637BD">
            <w:pPr>
              <w:spacing w:after="0" w:line="240" w:lineRule="auto"/>
              <w:rPr>
                <w:sz w:val="24"/>
                <w:szCs w:val="24"/>
              </w:rPr>
            </w:pPr>
            <w:r w:rsidRPr="00D637BD">
              <w:rPr>
                <w:sz w:val="24"/>
                <w:szCs w:val="24"/>
              </w:rPr>
              <w:t>№1</w:t>
            </w:r>
          </w:p>
        </w:tc>
        <w:tc>
          <w:tcPr>
            <w:tcW w:w="1711" w:type="dxa"/>
            <w:shd w:val="clear" w:color="auto" w:fill="auto"/>
          </w:tcPr>
          <w:p w14:paraId="310F6273" w14:textId="77777777" w:rsidR="00544890" w:rsidRPr="00D637BD" w:rsidRDefault="00544890" w:rsidP="00D637BD">
            <w:pPr>
              <w:spacing w:after="0" w:line="240" w:lineRule="auto"/>
              <w:rPr>
                <w:sz w:val="24"/>
                <w:szCs w:val="24"/>
              </w:rPr>
            </w:pPr>
            <w:r w:rsidRPr="00D637BD">
              <w:rPr>
                <w:sz w:val="24"/>
                <w:szCs w:val="24"/>
              </w:rPr>
              <w:t>№2</w:t>
            </w:r>
          </w:p>
        </w:tc>
        <w:tc>
          <w:tcPr>
            <w:tcW w:w="1711" w:type="dxa"/>
            <w:shd w:val="clear" w:color="auto" w:fill="auto"/>
          </w:tcPr>
          <w:p w14:paraId="364092D8" w14:textId="77777777" w:rsidR="00544890" w:rsidRPr="00D637BD" w:rsidRDefault="00544890" w:rsidP="00D637BD">
            <w:pPr>
              <w:spacing w:after="0" w:line="240" w:lineRule="auto"/>
              <w:rPr>
                <w:sz w:val="24"/>
                <w:szCs w:val="24"/>
              </w:rPr>
            </w:pPr>
            <w:r w:rsidRPr="00D637BD">
              <w:rPr>
                <w:sz w:val="24"/>
                <w:szCs w:val="24"/>
              </w:rPr>
              <w:t>№3</w:t>
            </w:r>
          </w:p>
        </w:tc>
        <w:tc>
          <w:tcPr>
            <w:tcW w:w="1392" w:type="dxa"/>
            <w:shd w:val="clear" w:color="auto" w:fill="auto"/>
          </w:tcPr>
          <w:p w14:paraId="664E43BB" w14:textId="77777777" w:rsidR="00544890" w:rsidRPr="00D637BD" w:rsidRDefault="00544890" w:rsidP="00D637BD">
            <w:pPr>
              <w:spacing w:after="0" w:line="240" w:lineRule="auto"/>
              <w:rPr>
                <w:sz w:val="24"/>
                <w:szCs w:val="24"/>
              </w:rPr>
            </w:pPr>
            <w:r w:rsidRPr="00D637BD">
              <w:rPr>
                <w:sz w:val="24"/>
                <w:szCs w:val="24"/>
              </w:rPr>
              <w:t>№4</w:t>
            </w:r>
          </w:p>
        </w:tc>
      </w:tr>
      <w:tr w:rsidR="00544890" w:rsidRPr="00B6319E" w14:paraId="457EB44C" w14:textId="77777777" w:rsidTr="00D637BD">
        <w:trPr>
          <w:jc w:val="center"/>
        </w:trPr>
        <w:tc>
          <w:tcPr>
            <w:tcW w:w="3009" w:type="dxa"/>
            <w:shd w:val="clear" w:color="auto" w:fill="auto"/>
            <w:vAlign w:val="center"/>
          </w:tcPr>
          <w:p w14:paraId="2365CBD3" w14:textId="77777777" w:rsidR="00544890" w:rsidRPr="00D637BD" w:rsidRDefault="00544890" w:rsidP="007D4253">
            <w:pPr>
              <w:spacing w:after="0" w:line="240" w:lineRule="auto"/>
              <w:jc w:val="both"/>
              <w:rPr>
                <w:sz w:val="24"/>
                <w:szCs w:val="24"/>
                <w:lang w:val="kk-KZ"/>
              </w:rPr>
            </w:pPr>
            <w:r w:rsidRPr="00D637BD">
              <w:rPr>
                <w:sz w:val="24"/>
                <w:szCs w:val="24"/>
              </w:rPr>
              <w:t>Лей</w:t>
            </w:r>
            <w:r w:rsidRPr="00D637BD">
              <w:rPr>
                <w:sz w:val="24"/>
                <w:szCs w:val="24"/>
                <w:lang w:val="kk-KZ"/>
              </w:rPr>
              <w:t>цин</w:t>
            </w:r>
          </w:p>
        </w:tc>
        <w:tc>
          <w:tcPr>
            <w:tcW w:w="1712" w:type="dxa"/>
            <w:shd w:val="clear" w:color="auto" w:fill="auto"/>
          </w:tcPr>
          <w:p w14:paraId="13493300" w14:textId="77777777" w:rsidR="00544890" w:rsidRPr="00D637BD" w:rsidRDefault="00544890" w:rsidP="007D4253">
            <w:pPr>
              <w:spacing w:after="0" w:line="240" w:lineRule="auto"/>
              <w:jc w:val="both"/>
              <w:rPr>
                <w:sz w:val="24"/>
                <w:szCs w:val="24"/>
              </w:rPr>
            </w:pPr>
            <w:r w:rsidRPr="00D637BD">
              <w:rPr>
                <w:sz w:val="24"/>
                <w:szCs w:val="24"/>
              </w:rPr>
              <w:t>6,27</w:t>
            </w:r>
          </w:p>
        </w:tc>
        <w:tc>
          <w:tcPr>
            <w:tcW w:w="1711" w:type="dxa"/>
            <w:shd w:val="clear" w:color="auto" w:fill="auto"/>
          </w:tcPr>
          <w:p w14:paraId="7A363634" w14:textId="77777777" w:rsidR="00544890" w:rsidRPr="00D637BD" w:rsidRDefault="00544890" w:rsidP="007D4253">
            <w:pPr>
              <w:spacing w:after="0" w:line="240" w:lineRule="auto"/>
              <w:jc w:val="both"/>
              <w:rPr>
                <w:sz w:val="24"/>
                <w:szCs w:val="24"/>
              </w:rPr>
            </w:pPr>
            <w:r w:rsidRPr="00D637BD">
              <w:rPr>
                <w:sz w:val="24"/>
                <w:szCs w:val="24"/>
              </w:rPr>
              <w:t>6,80</w:t>
            </w:r>
          </w:p>
        </w:tc>
        <w:tc>
          <w:tcPr>
            <w:tcW w:w="1711" w:type="dxa"/>
            <w:shd w:val="clear" w:color="auto" w:fill="auto"/>
          </w:tcPr>
          <w:p w14:paraId="0CCA535E" w14:textId="77777777" w:rsidR="00544890" w:rsidRPr="00D637BD" w:rsidRDefault="00544890" w:rsidP="007D4253">
            <w:pPr>
              <w:spacing w:after="0" w:line="240" w:lineRule="auto"/>
              <w:jc w:val="both"/>
              <w:rPr>
                <w:sz w:val="24"/>
                <w:szCs w:val="24"/>
              </w:rPr>
            </w:pPr>
            <w:r w:rsidRPr="00D637BD">
              <w:rPr>
                <w:sz w:val="24"/>
                <w:szCs w:val="24"/>
              </w:rPr>
              <w:t>6,79</w:t>
            </w:r>
          </w:p>
        </w:tc>
        <w:tc>
          <w:tcPr>
            <w:tcW w:w="1392" w:type="dxa"/>
            <w:shd w:val="clear" w:color="auto" w:fill="auto"/>
          </w:tcPr>
          <w:p w14:paraId="48ECF4F8" w14:textId="77777777" w:rsidR="00544890" w:rsidRPr="00D637BD" w:rsidRDefault="00544890" w:rsidP="007D4253">
            <w:pPr>
              <w:spacing w:after="0" w:line="240" w:lineRule="auto"/>
              <w:jc w:val="both"/>
              <w:rPr>
                <w:sz w:val="24"/>
                <w:szCs w:val="24"/>
              </w:rPr>
            </w:pPr>
            <w:r w:rsidRPr="00D637BD">
              <w:rPr>
                <w:sz w:val="24"/>
                <w:szCs w:val="24"/>
              </w:rPr>
              <w:t>7,06</w:t>
            </w:r>
          </w:p>
        </w:tc>
      </w:tr>
      <w:tr w:rsidR="00544890" w:rsidRPr="00B6319E" w14:paraId="5374E1F6" w14:textId="77777777" w:rsidTr="00D637BD">
        <w:trPr>
          <w:jc w:val="center"/>
        </w:trPr>
        <w:tc>
          <w:tcPr>
            <w:tcW w:w="3009" w:type="dxa"/>
            <w:shd w:val="clear" w:color="auto" w:fill="auto"/>
            <w:vAlign w:val="center"/>
          </w:tcPr>
          <w:p w14:paraId="28D79829" w14:textId="77777777" w:rsidR="00544890" w:rsidRPr="00D637BD" w:rsidRDefault="00544890" w:rsidP="007D4253">
            <w:pPr>
              <w:spacing w:after="0" w:line="240" w:lineRule="auto"/>
              <w:jc w:val="both"/>
              <w:rPr>
                <w:sz w:val="24"/>
                <w:szCs w:val="24"/>
                <w:lang w:val="kk-KZ"/>
              </w:rPr>
            </w:pPr>
            <w:r w:rsidRPr="00D637BD">
              <w:rPr>
                <w:sz w:val="24"/>
                <w:szCs w:val="24"/>
              </w:rPr>
              <w:t>И</w:t>
            </w:r>
            <w:r w:rsidRPr="00D637BD">
              <w:rPr>
                <w:sz w:val="24"/>
                <w:szCs w:val="24"/>
                <w:lang w:val="kk-KZ"/>
              </w:rPr>
              <w:t>золейцин</w:t>
            </w:r>
          </w:p>
        </w:tc>
        <w:tc>
          <w:tcPr>
            <w:tcW w:w="1712" w:type="dxa"/>
            <w:shd w:val="clear" w:color="auto" w:fill="auto"/>
          </w:tcPr>
          <w:p w14:paraId="71F51A7C" w14:textId="77777777" w:rsidR="00544890" w:rsidRPr="00D637BD" w:rsidRDefault="00544890" w:rsidP="007D4253">
            <w:pPr>
              <w:spacing w:after="0" w:line="240" w:lineRule="auto"/>
              <w:jc w:val="both"/>
              <w:rPr>
                <w:sz w:val="24"/>
                <w:szCs w:val="24"/>
              </w:rPr>
            </w:pPr>
            <w:r w:rsidRPr="00D637BD">
              <w:rPr>
                <w:sz w:val="24"/>
                <w:szCs w:val="24"/>
              </w:rPr>
              <w:t>4,16</w:t>
            </w:r>
          </w:p>
        </w:tc>
        <w:tc>
          <w:tcPr>
            <w:tcW w:w="1711" w:type="dxa"/>
            <w:shd w:val="clear" w:color="auto" w:fill="auto"/>
          </w:tcPr>
          <w:p w14:paraId="6305ECB9" w14:textId="77777777" w:rsidR="00544890" w:rsidRPr="00D637BD" w:rsidRDefault="00544890" w:rsidP="007D4253">
            <w:pPr>
              <w:spacing w:after="0" w:line="240" w:lineRule="auto"/>
              <w:jc w:val="both"/>
              <w:rPr>
                <w:sz w:val="24"/>
                <w:szCs w:val="24"/>
              </w:rPr>
            </w:pPr>
            <w:r w:rsidRPr="00D637BD">
              <w:rPr>
                <w:sz w:val="24"/>
                <w:szCs w:val="24"/>
              </w:rPr>
              <w:t>4,49</w:t>
            </w:r>
          </w:p>
        </w:tc>
        <w:tc>
          <w:tcPr>
            <w:tcW w:w="1711" w:type="dxa"/>
            <w:shd w:val="clear" w:color="auto" w:fill="auto"/>
          </w:tcPr>
          <w:p w14:paraId="755761C6" w14:textId="77777777" w:rsidR="00544890" w:rsidRPr="00D637BD" w:rsidRDefault="00544890" w:rsidP="007D4253">
            <w:pPr>
              <w:spacing w:after="0" w:line="240" w:lineRule="auto"/>
              <w:jc w:val="both"/>
              <w:rPr>
                <w:sz w:val="24"/>
                <w:szCs w:val="24"/>
              </w:rPr>
            </w:pPr>
            <w:r w:rsidRPr="00D637BD">
              <w:rPr>
                <w:sz w:val="24"/>
                <w:szCs w:val="24"/>
              </w:rPr>
              <w:t>4,56</w:t>
            </w:r>
          </w:p>
        </w:tc>
        <w:tc>
          <w:tcPr>
            <w:tcW w:w="1392" w:type="dxa"/>
            <w:shd w:val="clear" w:color="auto" w:fill="auto"/>
          </w:tcPr>
          <w:p w14:paraId="344EF0B3" w14:textId="77777777" w:rsidR="00544890" w:rsidRPr="00D637BD" w:rsidRDefault="00544890" w:rsidP="007D4253">
            <w:pPr>
              <w:spacing w:after="0" w:line="240" w:lineRule="auto"/>
              <w:jc w:val="both"/>
              <w:rPr>
                <w:sz w:val="24"/>
                <w:szCs w:val="24"/>
              </w:rPr>
            </w:pPr>
            <w:r w:rsidRPr="00D637BD">
              <w:rPr>
                <w:sz w:val="24"/>
                <w:szCs w:val="24"/>
              </w:rPr>
              <w:t>4,73</w:t>
            </w:r>
          </w:p>
        </w:tc>
      </w:tr>
      <w:tr w:rsidR="00544890" w:rsidRPr="00B6319E" w14:paraId="1E8A046E" w14:textId="77777777" w:rsidTr="00D637BD">
        <w:trPr>
          <w:jc w:val="center"/>
        </w:trPr>
        <w:tc>
          <w:tcPr>
            <w:tcW w:w="3009" w:type="dxa"/>
            <w:shd w:val="clear" w:color="auto" w:fill="auto"/>
            <w:vAlign w:val="center"/>
          </w:tcPr>
          <w:p w14:paraId="460D7987" w14:textId="77777777" w:rsidR="00544890" w:rsidRPr="00D637BD" w:rsidRDefault="00544890" w:rsidP="007D4253">
            <w:pPr>
              <w:spacing w:after="0" w:line="240" w:lineRule="auto"/>
              <w:jc w:val="both"/>
              <w:rPr>
                <w:sz w:val="24"/>
                <w:szCs w:val="24"/>
                <w:lang w:val="kk-KZ"/>
              </w:rPr>
            </w:pPr>
            <w:r w:rsidRPr="00D637BD">
              <w:rPr>
                <w:sz w:val="24"/>
                <w:szCs w:val="24"/>
              </w:rPr>
              <w:t>Лиз</w:t>
            </w:r>
            <w:r w:rsidRPr="00D637BD">
              <w:rPr>
                <w:sz w:val="24"/>
                <w:szCs w:val="24"/>
                <w:lang w:val="kk-KZ"/>
              </w:rPr>
              <w:t>ин</w:t>
            </w:r>
          </w:p>
        </w:tc>
        <w:tc>
          <w:tcPr>
            <w:tcW w:w="1712" w:type="dxa"/>
            <w:shd w:val="clear" w:color="auto" w:fill="auto"/>
          </w:tcPr>
          <w:p w14:paraId="0DFBFDBF" w14:textId="77777777" w:rsidR="00544890" w:rsidRPr="00D637BD" w:rsidRDefault="00544890" w:rsidP="007D4253">
            <w:pPr>
              <w:spacing w:after="0" w:line="240" w:lineRule="auto"/>
              <w:jc w:val="both"/>
              <w:rPr>
                <w:sz w:val="24"/>
                <w:szCs w:val="24"/>
              </w:rPr>
            </w:pPr>
            <w:r w:rsidRPr="00D637BD">
              <w:rPr>
                <w:sz w:val="24"/>
                <w:szCs w:val="24"/>
              </w:rPr>
              <w:t>6,31</w:t>
            </w:r>
          </w:p>
        </w:tc>
        <w:tc>
          <w:tcPr>
            <w:tcW w:w="1711" w:type="dxa"/>
            <w:shd w:val="clear" w:color="auto" w:fill="auto"/>
          </w:tcPr>
          <w:p w14:paraId="174249BA" w14:textId="77777777" w:rsidR="00544890" w:rsidRPr="00D637BD" w:rsidRDefault="00544890" w:rsidP="007D4253">
            <w:pPr>
              <w:spacing w:after="0" w:line="240" w:lineRule="auto"/>
              <w:jc w:val="both"/>
              <w:rPr>
                <w:sz w:val="24"/>
                <w:szCs w:val="24"/>
              </w:rPr>
            </w:pPr>
            <w:r w:rsidRPr="00D637BD">
              <w:rPr>
                <w:sz w:val="24"/>
                <w:szCs w:val="24"/>
              </w:rPr>
              <w:t>6,67</w:t>
            </w:r>
          </w:p>
        </w:tc>
        <w:tc>
          <w:tcPr>
            <w:tcW w:w="1711" w:type="dxa"/>
            <w:shd w:val="clear" w:color="auto" w:fill="auto"/>
          </w:tcPr>
          <w:p w14:paraId="65132708" w14:textId="77777777" w:rsidR="00544890" w:rsidRPr="00D637BD" w:rsidRDefault="00544890" w:rsidP="007D4253">
            <w:pPr>
              <w:spacing w:after="0" w:line="240" w:lineRule="auto"/>
              <w:jc w:val="both"/>
              <w:rPr>
                <w:sz w:val="24"/>
                <w:szCs w:val="24"/>
              </w:rPr>
            </w:pPr>
            <w:r w:rsidRPr="00D637BD">
              <w:rPr>
                <w:sz w:val="24"/>
                <w:szCs w:val="24"/>
              </w:rPr>
              <w:t>7,16</w:t>
            </w:r>
          </w:p>
        </w:tc>
        <w:tc>
          <w:tcPr>
            <w:tcW w:w="1392" w:type="dxa"/>
            <w:shd w:val="clear" w:color="auto" w:fill="auto"/>
          </w:tcPr>
          <w:p w14:paraId="2ACD3C2B" w14:textId="77777777" w:rsidR="00544890" w:rsidRPr="00D637BD" w:rsidRDefault="00544890" w:rsidP="007D4253">
            <w:pPr>
              <w:spacing w:after="0" w:line="240" w:lineRule="auto"/>
              <w:jc w:val="both"/>
              <w:rPr>
                <w:sz w:val="24"/>
                <w:szCs w:val="24"/>
              </w:rPr>
            </w:pPr>
            <w:r w:rsidRPr="00D637BD">
              <w:rPr>
                <w:sz w:val="24"/>
                <w:szCs w:val="24"/>
              </w:rPr>
              <w:t>7,35</w:t>
            </w:r>
          </w:p>
        </w:tc>
      </w:tr>
      <w:tr w:rsidR="00544890" w:rsidRPr="00B6319E" w14:paraId="74168B89" w14:textId="77777777" w:rsidTr="00D637BD">
        <w:trPr>
          <w:jc w:val="center"/>
        </w:trPr>
        <w:tc>
          <w:tcPr>
            <w:tcW w:w="3009" w:type="dxa"/>
            <w:shd w:val="clear" w:color="auto" w:fill="auto"/>
            <w:vAlign w:val="center"/>
          </w:tcPr>
          <w:p w14:paraId="2FD8BC64" w14:textId="77777777" w:rsidR="00544890" w:rsidRPr="00D637BD" w:rsidRDefault="00544890" w:rsidP="007D4253">
            <w:pPr>
              <w:spacing w:after="0" w:line="240" w:lineRule="auto"/>
              <w:jc w:val="both"/>
              <w:rPr>
                <w:sz w:val="24"/>
                <w:szCs w:val="24"/>
                <w:lang w:val="kk-KZ"/>
              </w:rPr>
            </w:pPr>
            <w:r w:rsidRPr="00D637BD">
              <w:rPr>
                <w:sz w:val="24"/>
                <w:szCs w:val="24"/>
              </w:rPr>
              <w:t>Мет</w:t>
            </w:r>
            <w:r w:rsidRPr="00D637BD">
              <w:rPr>
                <w:sz w:val="24"/>
                <w:szCs w:val="24"/>
                <w:lang w:val="kk-KZ"/>
              </w:rPr>
              <w:t>ионин</w:t>
            </w:r>
            <w:r w:rsidRPr="00D637BD">
              <w:rPr>
                <w:sz w:val="24"/>
                <w:szCs w:val="24"/>
              </w:rPr>
              <w:t>+</w:t>
            </w:r>
            <w:proofErr w:type="spellStart"/>
            <w:r w:rsidRPr="00D637BD">
              <w:rPr>
                <w:sz w:val="24"/>
                <w:szCs w:val="24"/>
              </w:rPr>
              <w:t>Цис</w:t>
            </w:r>
            <w:proofErr w:type="spellEnd"/>
            <w:r w:rsidRPr="00D637BD">
              <w:rPr>
                <w:sz w:val="24"/>
                <w:szCs w:val="24"/>
                <w:lang w:val="kk-KZ"/>
              </w:rPr>
              <w:t>тин</w:t>
            </w:r>
          </w:p>
        </w:tc>
        <w:tc>
          <w:tcPr>
            <w:tcW w:w="1712" w:type="dxa"/>
            <w:shd w:val="clear" w:color="auto" w:fill="auto"/>
          </w:tcPr>
          <w:p w14:paraId="28C0064C" w14:textId="77777777" w:rsidR="00544890" w:rsidRPr="00D637BD" w:rsidRDefault="00544890" w:rsidP="007D4253">
            <w:pPr>
              <w:spacing w:after="0" w:line="240" w:lineRule="auto"/>
              <w:jc w:val="both"/>
              <w:rPr>
                <w:sz w:val="24"/>
                <w:szCs w:val="24"/>
              </w:rPr>
            </w:pPr>
            <w:r w:rsidRPr="00D637BD">
              <w:rPr>
                <w:sz w:val="24"/>
                <w:szCs w:val="24"/>
              </w:rPr>
              <w:t>3,35</w:t>
            </w:r>
          </w:p>
        </w:tc>
        <w:tc>
          <w:tcPr>
            <w:tcW w:w="1711" w:type="dxa"/>
            <w:shd w:val="clear" w:color="auto" w:fill="auto"/>
          </w:tcPr>
          <w:p w14:paraId="69BE4D66" w14:textId="77777777" w:rsidR="00544890" w:rsidRPr="00D637BD" w:rsidRDefault="00544890" w:rsidP="007D4253">
            <w:pPr>
              <w:spacing w:after="0" w:line="240" w:lineRule="auto"/>
              <w:jc w:val="both"/>
              <w:rPr>
                <w:sz w:val="24"/>
                <w:szCs w:val="24"/>
              </w:rPr>
            </w:pPr>
            <w:r w:rsidRPr="00D637BD">
              <w:rPr>
                <w:sz w:val="24"/>
                <w:szCs w:val="24"/>
              </w:rPr>
              <w:t>3,95</w:t>
            </w:r>
          </w:p>
        </w:tc>
        <w:tc>
          <w:tcPr>
            <w:tcW w:w="1711" w:type="dxa"/>
            <w:shd w:val="clear" w:color="auto" w:fill="auto"/>
          </w:tcPr>
          <w:p w14:paraId="44AC404F" w14:textId="77777777" w:rsidR="00544890" w:rsidRPr="00D637BD" w:rsidRDefault="00544890" w:rsidP="007D4253">
            <w:pPr>
              <w:spacing w:after="0" w:line="240" w:lineRule="auto"/>
              <w:jc w:val="both"/>
              <w:rPr>
                <w:sz w:val="24"/>
                <w:szCs w:val="24"/>
              </w:rPr>
            </w:pPr>
            <w:r w:rsidRPr="00D637BD">
              <w:rPr>
                <w:sz w:val="24"/>
                <w:szCs w:val="24"/>
              </w:rPr>
              <w:t>3,67</w:t>
            </w:r>
          </w:p>
        </w:tc>
        <w:tc>
          <w:tcPr>
            <w:tcW w:w="1392" w:type="dxa"/>
            <w:shd w:val="clear" w:color="auto" w:fill="auto"/>
          </w:tcPr>
          <w:p w14:paraId="1F2BF303" w14:textId="77777777" w:rsidR="00544890" w:rsidRPr="00D637BD" w:rsidRDefault="00544890" w:rsidP="007D4253">
            <w:pPr>
              <w:spacing w:after="0" w:line="240" w:lineRule="auto"/>
              <w:jc w:val="both"/>
              <w:rPr>
                <w:sz w:val="24"/>
                <w:szCs w:val="24"/>
              </w:rPr>
            </w:pPr>
            <w:r w:rsidRPr="00D637BD">
              <w:rPr>
                <w:sz w:val="24"/>
                <w:szCs w:val="24"/>
              </w:rPr>
              <w:t>3,97</w:t>
            </w:r>
          </w:p>
        </w:tc>
      </w:tr>
      <w:tr w:rsidR="00544890" w:rsidRPr="00B6319E" w14:paraId="6D994BB5" w14:textId="77777777" w:rsidTr="00D637BD">
        <w:trPr>
          <w:jc w:val="center"/>
        </w:trPr>
        <w:tc>
          <w:tcPr>
            <w:tcW w:w="3009" w:type="dxa"/>
            <w:shd w:val="clear" w:color="auto" w:fill="auto"/>
            <w:vAlign w:val="center"/>
          </w:tcPr>
          <w:p w14:paraId="1FF3F19F" w14:textId="77777777" w:rsidR="00544890" w:rsidRPr="00D637BD" w:rsidRDefault="00544890" w:rsidP="007D4253">
            <w:pPr>
              <w:spacing w:after="0" w:line="240" w:lineRule="auto"/>
              <w:jc w:val="both"/>
              <w:rPr>
                <w:sz w:val="24"/>
                <w:szCs w:val="24"/>
                <w:lang w:val="kk-KZ"/>
              </w:rPr>
            </w:pPr>
            <w:r w:rsidRPr="00D637BD">
              <w:rPr>
                <w:sz w:val="24"/>
                <w:szCs w:val="24"/>
              </w:rPr>
              <w:t>Фен</w:t>
            </w:r>
            <w:r w:rsidRPr="00D637BD">
              <w:rPr>
                <w:sz w:val="24"/>
                <w:szCs w:val="24"/>
                <w:lang w:val="kk-KZ"/>
              </w:rPr>
              <w:t>илаланин</w:t>
            </w:r>
            <w:r w:rsidRPr="00D637BD">
              <w:rPr>
                <w:sz w:val="24"/>
                <w:szCs w:val="24"/>
              </w:rPr>
              <w:t>+Тир</w:t>
            </w:r>
            <w:r w:rsidRPr="00D637BD">
              <w:rPr>
                <w:sz w:val="24"/>
                <w:szCs w:val="24"/>
                <w:lang w:val="kk-KZ"/>
              </w:rPr>
              <w:t>озин</w:t>
            </w:r>
          </w:p>
        </w:tc>
        <w:tc>
          <w:tcPr>
            <w:tcW w:w="1712" w:type="dxa"/>
            <w:shd w:val="clear" w:color="auto" w:fill="auto"/>
          </w:tcPr>
          <w:p w14:paraId="6C891522" w14:textId="77777777" w:rsidR="00544890" w:rsidRPr="00D637BD" w:rsidRDefault="00544890" w:rsidP="007D4253">
            <w:pPr>
              <w:spacing w:after="0" w:line="240" w:lineRule="auto"/>
              <w:jc w:val="both"/>
              <w:rPr>
                <w:sz w:val="24"/>
                <w:szCs w:val="24"/>
              </w:rPr>
            </w:pPr>
            <w:r w:rsidRPr="00D637BD">
              <w:rPr>
                <w:sz w:val="24"/>
                <w:szCs w:val="24"/>
              </w:rPr>
              <w:t>7,61</w:t>
            </w:r>
          </w:p>
        </w:tc>
        <w:tc>
          <w:tcPr>
            <w:tcW w:w="1711" w:type="dxa"/>
            <w:shd w:val="clear" w:color="auto" w:fill="auto"/>
          </w:tcPr>
          <w:p w14:paraId="61FCB847" w14:textId="77777777" w:rsidR="00544890" w:rsidRPr="00D637BD" w:rsidRDefault="00544890" w:rsidP="007D4253">
            <w:pPr>
              <w:spacing w:after="0" w:line="240" w:lineRule="auto"/>
              <w:jc w:val="both"/>
              <w:rPr>
                <w:sz w:val="24"/>
                <w:szCs w:val="24"/>
              </w:rPr>
            </w:pPr>
            <w:r w:rsidRPr="00D637BD">
              <w:rPr>
                <w:sz w:val="24"/>
                <w:szCs w:val="24"/>
              </w:rPr>
              <w:t>8,21</w:t>
            </w:r>
          </w:p>
        </w:tc>
        <w:tc>
          <w:tcPr>
            <w:tcW w:w="1711" w:type="dxa"/>
            <w:shd w:val="clear" w:color="auto" w:fill="auto"/>
          </w:tcPr>
          <w:p w14:paraId="3736709B" w14:textId="77777777" w:rsidR="00544890" w:rsidRPr="00D637BD" w:rsidRDefault="00544890" w:rsidP="007D4253">
            <w:pPr>
              <w:spacing w:after="0" w:line="240" w:lineRule="auto"/>
              <w:jc w:val="both"/>
              <w:rPr>
                <w:sz w:val="24"/>
                <w:szCs w:val="24"/>
              </w:rPr>
            </w:pPr>
            <w:r w:rsidRPr="00D637BD">
              <w:rPr>
                <w:sz w:val="24"/>
                <w:szCs w:val="24"/>
              </w:rPr>
              <w:t>7,38</w:t>
            </w:r>
          </w:p>
        </w:tc>
        <w:tc>
          <w:tcPr>
            <w:tcW w:w="1392" w:type="dxa"/>
            <w:shd w:val="clear" w:color="auto" w:fill="auto"/>
          </w:tcPr>
          <w:p w14:paraId="3E8ACAF7" w14:textId="77777777" w:rsidR="00544890" w:rsidRPr="00D637BD" w:rsidRDefault="00544890" w:rsidP="007D4253">
            <w:pPr>
              <w:spacing w:after="0" w:line="240" w:lineRule="auto"/>
              <w:jc w:val="both"/>
              <w:rPr>
                <w:sz w:val="24"/>
                <w:szCs w:val="24"/>
              </w:rPr>
            </w:pPr>
            <w:r w:rsidRPr="00D637BD">
              <w:rPr>
                <w:sz w:val="24"/>
                <w:szCs w:val="24"/>
              </w:rPr>
              <w:t>7,68</w:t>
            </w:r>
          </w:p>
        </w:tc>
      </w:tr>
      <w:tr w:rsidR="00544890" w:rsidRPr="00B6319E" w14:paraId="256C7687" w14:textId="77777777" w:rsidTr="00D637BD">
        <w:trPr>
          <w:jc w:val="center"/>
        </w:trPr>
        <w:tc>
          <w:tcPr>
            <w:tcW w:w="3009" w:type="dxa"/>
            <w:shd w:val="clear" w:color="auto" w:fill="auto"/>
            <w:vAlign w:val="center"/>
          </w:tcPr>
          <w:p w14:paraId="2CFA40C3" w14:textId="77777777" w:rsidR="00544890" w:rsidRPr="00D637BD" w:rsidRDefault="00544890" w:rsidP="007D4253">
            <w:pPr>
              <w:spacing w:after="0" w:line="240" w:lineRule="auto"/>
              <w:jc w:val="both"/>
              <w:rPr>
                <w:sz w:val="24"/>
                <w:szCs w:val="24"/>
                <w:lang w:val="kk-KZ"/>
              </w:rPr>
            </w:pPr>
            <w:proofErr w:type="spellStart"/>
            <w:r w:rsidRPr="00D637BD">
              <w:rPr>
                <w:sz w:val="24"/>
                <w:szCs w:val="24"/>
              </w:rPr>
              <w:t>Тре</w:t>
            </w:r>
            <w:proofErr w:type="spellEnd"/>
            <w:r w:rsidRPr="00D637BD">
              <w:rPr>
                <w:sz w:val="24"/>
                <w:szCs w:val="24"/>
                <w:lang w:val="kk-KZ"/>
              </w:rPr>
              <w:t>онин</w:t>
            </w:r>
          </w:p>
        </w:tc>
        <w:tc>
          <w:tcPr>
            <w:tcW w:w="1712" w:type="dxa"/>
            <w:shd w:val="clear" w:color="auto" w:fill="auto"/>
          </w:tcPr>
          <w:p w14:paraId="179342CC" w14:textId="77777777" w:rsidR="00544890" w:rsidRPr="00D637BD" w:rsidRDefault="00544890" w:rsidP="007D4253">
            <w:pPr>
              <w:spacing w:after="0" w:line="240" w:lineRule="auto"/>
              <w:jc w:val="both"/>
              <w:rPr>
                <w:sz w:val="24"/>
                <w:szCs w:val="24"/>
              </w:rPr>
            </w:pPr>
            <w:r w:rsidRPr="00D637BD">
              <w:rPr>
                <w:sz w:val="24"/>
                <w:szCs w:val="24"/>
              </w:rPr>
              <w:t>4,37</w:t>
            </w:r>
          </w:p>
        </w:tc>
        <w:tc>
          <w:tcPr>
            <w:tcW w:w="1711" w:type="dxa"/>
            <w:shd w:val="clear" w:color="auto" w:fill="auto"/>
          </w:tcPr>
          <w:p w14:paraId="07764A4E" w14:textId="77777777" w:rsidR="00544890" w:rsidRPr="00D637BD" w:rsidRDefault="00544890" w:rsidP="007D4253">
            <w:pPr>
              <w:spacing w:after="0" w:line="240" w:lineRule="auto"/>
              <w:jc w:val="both"/>
              <w:rPr>
                <w:sz w:val="24"/>
                <w:szCs w:val="24"/>
              </w:rPr>
            </w:pPr>
            <w:r w:rsidRPr="00D637BD">
              <w:rPr>
                <w:sz w:val="24"/>
                <w:szCs w:val="24"/>
              </w:rPr>
              <w:t>4,92</w:t>
            </w:r>
          </w:p>
        </w:tc>
        <w:tc>
          <w:tcPr>
            <w:tcW w:w="1711" w:type="dxa"/>
            <w:shd w:val="clear" w:color="auto" w:fill="auto"/>
          </w:tcPr>
          <w:p w14:paraId="600D3CAB" w14:textId="77777777" w:rsidR="00544890" w:rsidRPr="00D637BD" w:rsidRDefault="00544890" w:rsidP="007D4253">
            <w:pPr>
              <w:spacing w:after="0" w:line="240" w:lineRule="auto"/>
              <w:jc w:val="both"/>
              <w:rPr>
                <w:sz w:val="24"/>
                <w:szCs w:val="24"/>
              </w:rPr>
            </w:pPr>
            <w:r w:rsidRPr="00D637BD">
              <w:rPr>
                <w:sz w:val="24"/>
                <w:szCs w:val="24"/>
              </w:rPr>
              <w:t>4,26</w:t>
            </w:r>
          </w:p>
        </w:tc>
        <w:tc>
          <w:tcPr>
            <w:tcW w:w="1392" w:type="dxa"/>
            <w:shd w:val="clear" w:color="auto" w:fill="auto"/>
          </w:tcPr>
          <w:p w14:paraId="76DD5E02" w14:textId="77777777" w:rsidR="00544890" w:rsidRPr="00D637BD" w:rsidRDefault="00544890" w:rsidP="007D4253">
            <w:pPr>
              <w:spacing w:after="0" w:line="240" w:lineRule="auto"/>
              <w:jc w:val="both"/>
              <w:rPr>
                <w:sz w:val="24"/>
                <w:szCs w:val="24"/>
              </w:rPr>
            </w:pPr>
            <w:r w:rsidRPr="00D637BD">
              <w:rPr>
                <w:sz w:val="24"/>
                <w:szCs w:val="24"/>
              </w:rPr>
              <w:t>4,53</w:t>
            </w:r>
          </w:p>
        </w:tc>
      </w:tr>
      <w:tr w:rsidR="00544890" w:rsidRPr="00B6319E" w14:paraId="2ABBEBCF" w14:textId="77777777" w:rsidTr="00D637BD">
        <w:trPr>
          <w:jc w:val="center"/>
        </w:trPr>
        <w:tc>
          <w:tcPr>
            <w:tcW w:w="3009" w:type="dxa"/>
            <w:shd w:val="clear" w:color="auto" w:fill="auto"/>
            <w:vAlign w:val="center"/>
          </w:tcPr>
          <w:p w14:paraId="4D0BE000" w14:textId="77777777" w:rsidR="00544890" w:rsidRPr="00D637BD" w:rsidRDefault="00544890" w:rsidP="007D4253">
            <w:pPr>
              <w:spacing w:after="0" w:line="240" w:lineRule="auto"/>
              <w:jc w:val="both"/>
              <w:rPr>
                <w:sz w:val="24"/>
                <w:szCs w:val="24"/>
                <w:lang w:val="kk-KZ"/>
              </w:rPr>
            </w:pPr>
            <w:r w:rsidRPr="00D637BD">
              <w:rPr>
                <w:sz w:val="24"/>
                <w:szCs w:val="24"/>
              </w:rPr>
              <w:t>Три</w:t>
            </w:r>
            <w:r w:rsidRPr="00D637BD">
              <w:rPr>
                <w:sz w:val="24"/>
                <w:szCs w:val="24"/>
                <w:lang w:val="kk-KZ"/>
              </w:rPr>
              <w:t>псин</w:t>
            </w:r>
          </w:p>
        </w:tc>
        <w:tc>
          <w:tcPr>
            <w:tcW w:w="1712" w:type="dxa"/>
            <w:shd w:val="clear" w:color="auto" w:fill="auto"/>
          </w:tcPr>
          <w:p w14:paraId="5B9D3A5D" w14:textId="77777777" w:rsidR="00544890" w:rsidRPr="00D637BD" w:rsidRDefault="00544890" w:rsidP="007D4253">
            <w:pPr>
              <w:spacing w:after="0" w:line="240" w:lineRule="auto"/>
              <w:jc w:val="both"/>
              <w:rPr>
                <w:sz w:val="24"/>
                <w:szCs w:val="24"/>
              </w:rPr>
            </w:pPr>
            <w:r w:rsidRPr="00D637BD">
              <w:rPr>
                <w:sz w:val="24"/>
                <w:szCs w:val="24"/>
              </w:rPr>
              <w:t>1,20</w:t>
            </w:r>
          </w:p>
        </w:tc>
        <w:tc>
          <w:tcPr>
            <w:tcW w:w="1711" w:type="dxa"/>
            <w:shd w:val="clear" w:color="auto" w:fill="auto"/>
          </w:tcPr>
          <w:p w14:paraId="39D4DDDF" w14:textId="77777777" w:rsidR="00544890" w:rsidRPr="00D637BD" w:rsidRDefault="00544890" w:rsidP="007D4253">
            <w:pPr>
              <w:spacing w:after="0" w:line="240" w:lineRule="auto"/>
              <w:jc w:val="both"/>
              <w:rPr>
                <w:sz w:val="24"/>
                <w:szCs w:val="24"/>
              </w:rPr>
            </w:pPr>
            <w:r w:rsidRPr="00D637BD">
              <w:rPr>
                <w:sz w:val="24"/>
                <w:szCs w:val="24"/>
              </w:rPr>
              <w:t>1,28</w:t>
            </w:r>
          </w:p>
        </w:tc>
        <w:tc>
          <w:tcPr>
            <w:tcW w:w="1711" w:type="dxa"/>
            <w:shd w:val="clear" w:color="auto" w:fill="auto"/>
          </w:tcPr>
          <w:p w14:paraId="365096EB" w14:textId="77777777" w:rsidR="00544890" w:rsidRPr="00D637BD" w:rsidRDefault="00544890" w:rsidP="007D4253">
            <w:pPr>
              <w:spacing w:after="0" w:line="240" w:lineRule="auto"/>
              <w:jc w:val="both"/>
              <w:rPr>
                <w:sz w:val="24"/>
                <w:szCs w:val="24"/>
              </w:rPr>
            </w:pPr>
            <w:r w:rsidRPr="00D637BD">
              <w:rPr>
                <w:sz w:val="24"/>
                <w:szCs w:val="24"/>
              </w:rPr>
              <w:t>1,15</w:t>
            </w:r>
          </w:p>
        </w:tc>
        <w:tc>
          <w:tcPr>
            <w:tcW w:w="1392" w:type="dxa"/>
            <w:shd w:val="clear" w:color="auto" w:fill="auto"/>
          </w:tcPr>
          <w:p w14:paraId="4CBA8638" w14:textId="77777777" w:rsidR="00544890" w:rsidRPr="00D637BD" w:rsidRDefault="00544890" w:rsidP="007D4253">
            <w:pPr>
              <w:spacing w:after="0" w:line="240" w:lineRule="auto"/>
              <w:jc w:val="both"/>
              <w:rPr>
                <w:sz w:val="24"/>
                <w:szCs w:val="24"/>
              </w:rPr>
            </w:pPr>
            <w:r w:rsidRPr="00D637BD">
              <w:rPr>
                <w:sz w:val="24"/>
                <w:szCs w:val="24"/>
              </w:rPr>
              <w:t>1,18</w:t>
            </w:r>
          </w:p>
        </w:tc>
      </w:tr>
      <w:tr w:rsidR="00544890" w:rsidRPr="00B6319E" w14:paraId="49168810" w14:textId="77777777" w:rsidTr="00D637BD">
        <w:trPr>
          <w:jc w:val="center"/>
        </w:trPr>
        <w:tc>
          <w:tcPr>
            <w:tcW w:w="3009" w:type="dxa"/>
            <w:shd w:val="clear" w:color="auto" w:fill="auto"/>
            <w:vAlign w:val="center"/>
          </w:tcPr>
          <w:p w14:paraId="06523966" w14:textId="77777777" w:rsidR="00544890" w:rsidRPr="00D637BD" w:rsidRDefault="00544890" w:rsidP="007D4253">
            <w:pPr>
              <w:spacing w:after="0" w:line="240" w:lineRule="auto"/>
              <w:jc w:val="both"/>
              <w:rPr>
                <w:sz w:val="24"/>
                <w:szCs w:val="24"/>
                <w:lang w:val="kk-KZ"/>
              </w:rPr>
            </w:pPr>
            <w:r w:rsidRPr="00D637BD">
              <w:rPr>
                <w:sz w:val="24"/>
                <w:szCs w:val="24"/>
              </w:rPr>
              <w:t>Вал</w:t>
            </w:r>
            <w:r w:rsidRPr="00D637BD">
              <w:rPr>
                <w:sz w:val="24"/>
                <w:szCs w:val="24"/>
                <w:lang w:val="kk-KZ"/>
              </w:rPr>
              <w:t>ин</w:t>
            </w:r>
          </w:p>
        </w:tc>
        <w:tc>
          <w:tcPr>
            <w:tcW w:w="1712" w:type="dxa"/>
            <w:shd w:val="clear" w:color="auto" w:fill="auto"/>
          </w:tcPr>
          <w:p w14:paraId="1B709F53" w14:textId="77777777" w:rsidR="00544890" w:rsidRPr="00D637BD" w:rsidRDefault="00544890" w:rsidP="007D4253">
            <w:pPr>
              <w:spacing w:after="0" w:line="240" w:lineRule="auto"/>
              <w:jc w:val="both"/>
              <w:rPr>
                <w:sz w:val="24"/>
                <w:szCs w:val="24"/>
              </w:rPr>
            </w:pPr>
            <w:r w:rsidRPr="00D637BD">
              <w:rPr>
                <w:sz w:val="24"/>
                <w:szCs w:val="24"/>
              </w:rPr>
              <w:t>4,15</w:t>
            </w:r>
          </w:p>
        </w:tc>
        <w:tc>
          <w:tcPr>
            <w:tcW w:w="1711" w:type="dxa"/>
            <w:shd w:val="clear" w:color="auto" w:fill="auto"/>
          </w:tcPr>
          <w:p w14:paraId="4A9CFF81" w14:textId="77777777" w:rsidR="00544890" w:rsidRPr="00D637BD" w:rsidRDefault="00544890" w:rsidP="007D4253">
            <w:pPr>
              <w:spacing w:after="0" w:line="240" w:lineRule="auto"/>
              <w:jc w:val="both"/>
              <w:rPr>
                <w:sz w:val="24"/>
                <w:szCs w:val="24"/>
              </w:rPr>
            </w:pPr>
            <w:r w:rsidRPr="00D637BD">
              <w:rPr>
                <w:sz w:val="24"/>
                <w:szCs w:val="24"/>
              </w:rPr>
              <w:t>5,17</w:t>
            </w:r>
          </w:p>
        </w:tc>
        <w:tc>
          <w:tcPr>
            <w:tcW w:w="1711" w:type="dxa"/>
            <w:shd w:val="clear" w:color="auto" w:fill="auto"/>
          </w:tcPr>
          <w:p w14:paraId="0402D53A" w14:textId="77777777" w:rsidR="00544890" w:rsidRPr="00D637BD" w:rsidRDefault="00544890" w:rsidP="007D4253">
            <w:pPr>
              <w:spacing w:after="0" w:line="240" w:lineRule="auto"/>
              <w:jc w:val="both"/>
              <w:rPr>
                <w:sz w:val="24"/>
                <w:szCs w:val="24"/>
              </w:rPr>
            </w:pPr>
            <w:r w:rsidRPr="00D637BD">
              <w:rPr>
                <w:sz w:val="24"/>
                <w:szCs w:val="24"/>
              </w:rPr>
              <w:t>4,50</w:t>
            </w:r>
          </w:p>
        </w:tc>
        <w:tc>
          <w:tcPr>
            <w:tcW w:w="1392" w:type="dxa"/>
            <w:shd w:val="clear" w:color="auto" w:fill="auto"/>
          </w:tcPr>
          <w:p w14:paraId="7BBAD1FB" w14:textId="77777777" w:rsidR="00544890" w:rsidRPr="00D637BD" w:rsidRDefault="00544890" w:rsidP="007D4253">
            <w:pPr>
              <w:spacing w:after="0" w:line="240" w:lineRule="auto"/>
              <w:jc w:val="both"/>
              <w:rPr>
                <w:sz w:val="24"/>
                <w:szCs w:val="24"/>
              </w:rPr>
            </w:pPr>
            <w:r w:rsidRPr="00D637BD">
              <w:rPr>
                <w:sz w:val="24"/>
                <w:szCs w:val="24"/>
              </w:rPr>
              <w:t>5,01</w:t>
            </w:r>
          </w:p>
        </w:tc>
      </w:tr>
      <w:bookmarkEnd w:id="115"/>
    </w:tbl>
    <w:p w14:paraId="006EADA6" w14:textId="77777777" w:rsidR="00544890" w:rsidRPr="00154B95" w:rsidRDefault="00544890" w:rsidP="00544890">
      <w:pPr>
        <w:spacing w:after="0" w:line="240" w:lineRule="auto"/>
        <w:ind w:firstLine="709"/>
        <w:jc w:val="both"/>
        <w:rPr>
          <w:sz w:val="28"/>
          <w:szCs w:val="28"/>
          <w:lang w:val="kk-KZ"/>
        </w:rPr>
      </w:pPr>
    </w:p>
    <w:p w14:paraId="310878FF" w14:textId="431449AF" w:rsidR="00544890" w:rsidRPr="00154B95" w:rsidRDefault="00544890" w:rsidP="00D637BD">
      <w:pPr>
        <w:spacing w:after="0" w:line="240" w:lineRule="auto"/>
        <w:ind w:firstLine="709"/>
        <w:jc w:val="both"/>
        <w:rPr>
          <w:sz w:val="28"/>
          <w:szCs w:val="28"/>
          <w:lang w:val="kk-KZ"/>
        </w:rPr>
      </w:pPr>
      <w:r w:rsidRPr="00154B95">
        <w:rPr>
          <w:sz w:val="28"/>
          <w:szCs w:val="28"/>
          <w:lang w:val="kk-KZ"/>
        </w:rPr>
        <w:lastRenderedPageBreak/>
        <w:t xml:space="preserve">Модельдеудің нәтижелері алмастырылмайтын аминқышқылдары бойынша ең жақсы теңгерімділікті № 1 рецептурасы бар турамада болатынын көрсетті: оған күтілетін аминқышқыл құрамының жалпыланған критерийінің ең үлкен мәні (0,619), </w:t>
      </w:r>
      <w:bookmarkStart w:id="116" w:name="_Hlk85831546"/>
      <w:r w:rsidRPr="00154B95">
        <w:rPr>
          <w:sz w:val="28"/>
          <w:szCs w:val="28"/>
          <w:lang w:val="kk-KZ"/>
        </w:rPr>
        <w:t>ААҚИ (ауыстырылмайтын аминқышқылдар индексі) көрсеткіші бірлігіне</w:t>
      </w:r>
      <w:bookmarkEnd w:id="116"/>
      <w:r w:rsidRPr="00154B95">
        <w:rPr>
          <w:sz w:val="28"/>
          <w:szCs w:val="28"/>
          <w:lang w:val="kk-KZ"/>
        </w:rPr>
        <w:t xml:space="preserve"> (1,044) ең жақын, </w:t>
      </w:r>
      <w:bookmarkStart w:id="117" w:name="_Hlk85831529"/>
      <w:r w:rsidRPr="00154B95">
        <w:rPr>
          <w:sz w:val="28"/>
          <w:szCs w:val="28"/>
          <w:lang w:val="kk-KZ"/>
        </w:rPr>
        <w:t>АСАК (аминқышқылды скордың айырмашылық коэффициенті)</w:t>
      </w:r>
      <w:bookmarkEnd w:id="117"/>
      <w:r w:rsidRPr="00154B95">
        <w:rPr>
          <w:sz w:val="28"/>
          <w:szCs w:val="28"/>
          <w:lang w:val="kk-KZ"/>
        </w:rPr>
        <w:t xml:space="preserve"> көрсеткішінің ең аз мәні (5,4%) және бағаланатын рецептуралар жиынтығынан ең жақсы биологиялық құндылығы (94,6%) сәйкес келеді</w:t>
      </w:r>
      <w:r>
        <w:rPr>
          <w:sz w:val="28"/>
          <w:szCs w:val="28"/>
          <w:lang w:val="kk-KZ"/>
        </w:rPr>
        <w:t xml:space="preserve"> (2</w:t>
      </w:r>
      <w:r w:rsidR="0008422A">
        <w:rPr>
          <w:sz w:val="28"/>
          <w:szCs w:val="28"/>
          <w:lang w:val="kk-KZ"/>
        </w:rPr>
        <w:t>2</w:t>
      </w:r>
      <w:r>
        <w:rPr>
          <w:sz w:val="28"/>
          <w:szCs w:val="28"/>
          <w:lang w:val="kk-KZ"/>
        </w:rPr>
        <w:t xml:space="preserve"> кесте)</w:t>
      </w:r>
      <w:r w:rsidRPr="00154B95">
        <w:rPr>
          <w:sz w:val="28"/>
          <w:szCs w:val="28"/>
          <w:lang w:val="kk-KZ"/>
        </w:rPr>
        <w:t>.</w:t>
      </w:r>
    </w:p>
    <w:p w14:paraId="2D169140" w14:textId="77777777" w:rsidR="00544890" w:rsidRDefault="00544890" w:rsidP="00544890">
      <w:pPr>
        <w:spacing w:after="0" w:line="240" w:lineRule="auto"/>
        <w:jc w:val="both"/>
        <w:rPr>
          <w:sz w:val="28"/>
          <w:szCs w:val="28"/>
          <w:lang w:val="kk-KZ"/>
        </w:rPr>
      </w:pPr>
    </w:p>
    <w:p w14:paraId="55CF1595" w14:textId="698A2BDD" w:rsidR="00544890" w:rsidRDefault="00544890" w:rsidP="00544890">
      <w:pPr>
        <w:spacing w:after="0" w:line="240" w:lineRule="auto"/>
        <w:jc w:val="both"/>
        <w:rPr>
          <w:sz w:val="28"/>
          <w:szCs w:val="28"/>
          <w:lang w:val="kk-KZ"/>
        </w:rPr>
      </w:pPr>
      <w:r>
        <w:rPr>
          <w:sz w:val="28"/>
          <w:szCs w:val="28"/>
          <w:lang w:val="kk-KZ"/>
        </w:rPr>
        <w:t>Кесте 2</w:t>
      </w:r>
      <w:r w:rsidR="0008422A">
        <w:rPr>
          <w:sz w:val="28"/>
          <w:szCs w:val="28"/>
          <w:lang w:val="kk-KZ"/>
        </w:rPr>
        <w:t>2</w:t>
      </w:r>
      <w:r w:rsidRPr="00154B95">
        <w:rPr>
          <w:sz w:val="28"/>
          <w:szCs w:val="28"/>
          <w:lang w:val="kk-KZ"/>
        </w:rPr>
        <w:t xml:space="preserve"> – Тураманың аминқышқылдық теңгерімділігі мен биологиялық құндылығының көрсеткіштері </w:t>
      </w:r>
    </w:p>
    <w:p w14:paraId="047BE8B6" w14:textId="77777777" w:rsidR="00544890" w:rsidRPr="00154B95" w:rsidRDefault="00544890" w:rsidP="00544890">
      <w:pPr>
        <w:spacing w:after="0" w:line="240" w:lineRule="auto"/>
        <w:jc w:val="both"/>
        <w:rPr>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2"/>
        <w:gridCol w:w="1845"/>
        <w:gridCol w:w="1845"/>
        <w:gridCol w:w="1845"/>
        <w:gridCol w:w="2008"/>
      </w:tblGrid>
      <w:tr w:rsidR="00544890" w:rsidRPr="009E41AC" w14:paraId="40BAD90A" w14:textId="77777777" w:rsidTr="00D637BD">
        <w:trPr>
          <w:tblHeader/>
        </w:trPr>
        <w:tc>
          <w:tcPr>
            <w:tcW w:w="1992" w:type="dxa"/>
            <w:vMerge w:val="restart"/>
            <w:shd w:val="clear" w:color="auto" w:fill="auto"/>
          </w:tcPr>
          <w:p w14:paraId="209B3562" w14:textId="77777777" w:rsidR="00544890" w:rsidRPr="00D637BD" w:rsidRDefault="00544890" w:rsidP="00D637BD">
            <w:pPr>
              <w:spacing w:after="0" w:line="240" w:lineRule="auto"/>
              <w:rPr>
                <w:sz w:val="24"/>
                <w:szCs w:val="24"/>
                <w:lang w:val="kk-KZ"/>
              </w:rPr>
            </w:pPr>
            <w:r w:rsidRPr="00D637BD">
              <w:rPr>
                <w:sz w:val="24"/>
                <w:szCs w:val="24"/>
                <w:lang w:val="kk-KZ"/>
              </w:rPr>
              <w:t>Көрсеткіштердің аталуы</w:t>
            </w:r>
          </w:p>
        </w:tc>
        <w:tc>
          <w:tcPr>
            <w:tcW w:w="7543" w:type="dxa"/>
            <w:gridSpan w:val="4"/>
            <w:shd w:val="clear" w:color="auto" w:fill="auto"/>
          </w:tcPr>
          <w:p w14:paraId="7D5BAAF8" w14:textId="77777777" w:rsidR="00544890" w:rsidRPr="00D637BD" w:rsidRDefault="00544890" w:rsidP="00D637BD">
            <w:pPr>
              <w:spacing w:after="0" w:line="240" w:lineRule="auto"/>
              <w:rPr>
                <w:sz w:val="24"/>
                <w:szCs w:val="24"/>
                <w:lang w:val="kk-KZ"/>
              </w:rPr>
            </w:pPr>
            <w:r w:rsidRPr="00D637BD">
              <w:rPr>
                <w:sz w:val="24"/>
                <w:szCs w:val="24"/>
                <w:lang w:val="kk-KZ"/>
              </w:rPr>
              <w:t>Рецептуралар бойынша турама үшін көрсеткіштердің мәні</w:t>
            </w:r>
          </w:p>
        </w:tc>
      </w:tr>
      <w:tr w:rsidR="00544890" w:rsidRPr="00B6319E" w14:paraId="328590CA" w14:textId="77777777" w:rsidTr="00D637BD">
        <w:trPr>
          <w:tblHeader/>
        </w:trPr>
        <w:tc>
          <w:tcPr>
            <w:tcW w:w="1992" w:type="dxa"/>
            <w:vMerge/>
            <w:shd w:val="clear" w:color="auto" w:fill="auto"/>
          </w:tcPr>
          <w:p w14:paraId="5B2532AB" w14:textId="77777777" w:rsidR="00544890" w:rsidRPr="00D637BD" w:rsidRDefault="00544890" w:rsidP="00D637BD">
            <w:pPr>
              <w:spacing w:after="0" w:line="240" w:lineRule="auto"/>
              <w:rPr>
                <w:sz w:val="24"/>
                <w:szCs w:val="24"/>
                <w:lang w:val="kk-KZ"/>
              </w:rPr>
            </w:pPr>
          </w:p>
        </w:tc>
        <w:tc>
          <w:tcPr>
            <w:tcW w:w="1845" w:type="dxa"/>
            <w:shd w:val="clear" w:color="auto" w:fill="auto"/>
          </w:tcPr>
          <w:p w14:paraId="3D15A263" w14:textId="77777777" w:rsidR="00544890" w:rsidRPr="00D637BD" w:rsidRDefault="00544890" w:rsidP="00D637BD">
            <w:pPr>
              <w:spacing w:after="0" w:line="240" w:lineRule="auto"/>
              <w:rPr>
                <w:sz w:val="24"/>
                <w:szCs w:val="24"/>
              </w:rPr>
            </w:pPr>
            <w:r w:rsidRPr="00D637BD">
              <w:rPr>
                <w:sz w:val="24"/>
                <w:szCs w:val="24"/>
              </w:rPr>
              <w:t>№1</w:t>
            </w:r>
          </w:p>
        </w:tc>
        <w:tc>
          <w:tcPr>
            <w:tcW w:w="1845" w:type="dxa"/>
            <w:shd w:val="clear" w:color="auto" w:fill="auto"/>
          </w:tcPr>
          <w:p w14:paraId="020388C2" w14:textId="77777777" w:rsidR="00544890" w:rsidRPr="00D637BD" w:rsidRDefault="00544890" w:rsidP="00D637BD">
            <w:pPr>
              <w:spacing w:after="0" w:line="240" w:lineRule="auto"/>
              <w:rPr>
                <w:sz w:val="24"/>
                <w:szCs w:val="24"/>
              </w:rPr>
            </w:pPr>
            <w:r w:rsidRPr="00D637BD">
              <w:rPr>
                <w:sz w:val="24"/>
                <w:szCs w:val="24"/>
              </w:rPr>
              <w:t>№2</w:t>
            </w:r>
          </w:p>
        </w:tc>
        <w:tc>
          <w:tcPr>
            <w:tcW w:w="1845" w:type="dxa"/>
            <w:shd w:val="clear" w:color="auto" w:fill="auto"/>
          </w:tcPr>
          <w:p w14:paraId="5CA23751" w14:textId="77777777" w:rsidR="00544890" w:rsidRPr="00D637BD" w:rsidRDefault="00544890" w:rsidP="00D637BD">
            <w:pPr>
              <w:spacing w:after="0" w:line="240" w:lineRule="auto"/>
              <w:rPr>
                <w:sz w:val="24"/>
                <w:szCs w:val="24"/>
              </w:rPr>
            </w:pPr>
            <w:r w:rsidRPr="00D637BD">
              <w:rPr>
                <w:sz w:val="24"/>
                <w:szCs w:val="24"/>
              </w:rPr>
              <w:t>№3</w:t>
            </w:r>
          </w:p>
        </w:tc>
        <w:tc>
          <w:tcPr>
            <w:tcW w:w="2008" w:type="dxa"/>
            <w:shd w:val="clear" w:color="auto" w:fill="auto"/>
          </w:tcPr>
          <w:p w14:paraId="56310B26" w14:textId="77777777" w:rsidR="00544890" w:rsidRPr="00D637BD" w:rsidRDefault="00544890" w:rsidP="00D637BD">
            <w:pPr>
              <w:spacing w:after="0" w:line="240" w:lineRule="auto"/>
              <w:rPr>
                <w:sz w:val="24"/>
                <w:szCs w:val="24"/>
              </w:rPr>
            </w:pPr>
            <w:r w:rsidRPr="00D637BD">
              <w:rPr>
                <w:sz w:val="24"/>
                <w:szCs w:val="24"/>
              </w:rPr>
              <w:t>№4</w:t>
            </w:r>
          </w:p>
        </w:tc>
      </w:tr>
      <w:tr w:rsidR="00544890" w:rsidRPr="00B6319E" w14:paraId="0BE22F07" w14:textId="77777777" w:rsidTr="00D637BD">
        <w:tc>
          <w:tcPr>
            <w:tcW w:w="1992" w:type="dxa"/>
            <w:shd w:val="clear" w:color="auto" w:fill="auto"/>
          </w:tcPr>
          <w:p w14:paraId="49106302" w14:textId="77777777" w:rsidR="00544890" w:rsidRPr="00D637BD" w:rsidRDefault="00544890" w:rsidP="00D637BD">
            <w:pPr>
              <w:spacing w:after="0" w:line="240" w:lineRule="auto"/>
              <w:jc w:val="left"/>
              <w:rPr>
                <w:sz w:val="24"/>
                <w:szCs w:val="24"/>
                <w:lang w:val="kk-KZ"/>
              </w:rPr>
            </w:pPr>
            <w:r w:rsidRPr="00D637BD">
              <w:rPr>
                <w:sz w:val="24"/>
                <w:szCs w:val="24"/>
                <w:lang w:val="kk-KZ"/>
              </w:rPr>
              <w:t xml:space="preserve">күтілетін </w:t>
            </w:r>
            <w:r w:rsidRPr="00D637BD">
              <w:rPr>
                <w:sz w:val="24"/>
                <w:szCs w:val="24"/>
              </w:rPr>
              <w:t>АК</w:t>
            </w:r>
            <w:r w:rsidRPr="00D637BD">
              <w:rPr>
                <w:sz w:val="24"/>
                <w:szCs w:val="24"/>
                <w:lang w:val="kk-KZ"/>
              </w:rPr>
              <w:t xml:space="preserve"> жалпылама критерийі</w:t>
            </w:r>
            <w:r w:rsidRPr="00D637BD">
              <w:rPr>
                <w:sz w:val="24"/>
                <w:szCs w:val="24"/>
              </w:rPr>
              <w:t xml:space="preserve">, </w:t>
            </w:r>
            <w:r w:rsidRPr="00D637BD">
              <w:rPr>
                <w:sz w:val="24"/>
                <w:szCs w:val="24"/>
                <w:lang w:val="kk-KZ"/>
              </w:rPr>
              <w:t>үлес бірл.</w:t>
            </w:r>
          </w:p>
        </w:tc>
        <w:tc>
          <w:tcPr>
            <w:tcW w:w="1845" w:type="dxa"/>
            <w:shd w:val="clear" w:color="auto" w:fill="auto"/>
          </w:tcPr>
          <w:p w14:paraId="14B32476" w14:textId="77777777" w:rsidR="00544890" w:rsidRPr="00D637BD" w:rsidRDefault="00544890" w:rsidP="007D4253">
            <w:pPr>
              <w:spacing w:after="0" w:line="240" w:lineRule="auto"/>
              <w:jc w:val="both"/>
              <w:rPr>
                <w:sz w:val="24"/>
                <w:szCs w:val="24"/>
              </w:rPr>
            </w:pPr>
            <w:r w:rsidRPr="00D637BD">
              <w:rPr>
                <w:sz w:val="24"/>
                <w:szCs w:val="24"/>
              </w:rPr>
              <w:t>0,619</w:t>
            </w:r>
          </w:p>
        </w:tc>
        <w:tc>
          <w:tcPr>
            <w:tcW w:w="1845" w:type="dxa"/>
            <w:shd w:val="clear" w:color="auto" w:fill="auto"/>
          </w:tcPr>
          <w:p w14:paraId="378A8973" w14:textId="77777777" w:rsidR="00544890" w:rsidRPr="00D637BD" w:rsidRDefault="00544890" w:rsidP="007D4253">
            <w:pPr>
              <w:spacing w:after="0" w:line="240" w:lineRule="auto"/>
              <w:jc w:val="both"/>
              <w:rPr>
                <w:sz w:val="24"/>
                <w:szCs w:val="24"/>
              </w:rPr>
            </w:pPr>
            <w:r w:rsidRPr="00D637BD">
              <w:rPr>
                <w:sz w:val="24"/>
                <w:szCs w:val="24"/>
              </w:rPr>
              <w:t>0,264</w:t>
            </w:r>
          </w:p>
        </w:tc>
        <w:tc>
          <w:tcPr>
            <w:tcW w:w="1845" w:type="dxa"/>
            <w:shd w:val="clear" w:color="auto" w:fill="auto"/>
          </w:tcPr>
          <w:p w14:paraId="58C7DEA9" w14:textId="77777777" w:rsidR="00544890" w:rsidRPr="00D637BD" w:rsidRDefault="00544890" w:rsidP="007D4253">
            <w:pPr>
              <w:spacing w:after="0" w:line="240" w:lineRule="auto"/>
              <w:jc w:val="both"/>
              <w:rPr>
                <w:sz w:val="24"/>
                <w:szCs w:val="24"/>
              </w:rPr>
            </w:pPr>
            <w:r w:rsidRPr="00D637BD">
              <w:rPr>
                <w:sz w:val="24"/>
                <w:szCs w:val="24"/>
              </w:rPr>
              <w:t>0,479</w:t>
            </w:r>
          </w:p>
        </w:tc>
        <w:tc>
          <w:tcPr>
            <w:tcW w:w="2008" w:type="dxa"/>
            <w:shd w:val="clear" w:color="auto" w:fill="auto"/>
          </w:tcPr>
          <w:p w14:paraId="06B5EA17" w14:textId="77777777" w:rsidR="00544890" w:rsidRPr="00D637BD" w:rsidRDefault="00544890" w:rsidP="007D4253">
            <w:pPr>
              <w:spacing w:after="0" w:line="240" w:lineRule="auto"/>
              <w:jc w:val="both"/>
              <w:rPr>
                <w:sz w:val="24"/>
                <w:szCs w:val="24"/>
              </w:rPr>
            </w:pPr>
            <w:r w:rsidRPr="00D637BD">
              <w:rPr>
                <w:sz w:val="24"/>
                <w:szCs w:val="24"/>
              </w:rPr>
              <w:t>0,299</w:t>
            </w:r>
          </w:p>
        </w:tc>
      </w:tr>
      <w:tr w:rsidR="00544890" w:rsidRPr="00B6319E" w14:paraId="2E035B14" w14:textId="77777777" w:rsidTr="00D637BD">
        <w:tc>
          <w:tcPr>
            <w:tcW w:w="1992" w:type="dxa"/>
            <w:shd w:val="clear" w:color="auto" w:fill="auto"/>
          </w:tcPr>
          <w:p w14:paraId="7F32DBA2" w14:textId="77777777" w:rsidR="00544890" w:rsidRPr="00D637BD" w:rsidRDefault="00544890" w:rsidP="00D637BD">
            <w:pPr>
              <w:spacing w:after="0" w:line="240" w:lineRule="auto"/>
              <w:jc w:val="left"/>
              <w:rPr>
                <w:sz w:val="24"/>
                <w:szCs w:val="24"/>
              </w:rPr>
            </w:pPr>
            <w:r w:rsidRPr="00D637BD">
              <w:rPr>
                <w:sz w:val="24"/>
                <w:szCs w:val="24"/>
                <w:lang w:val="kk-KZ"/>
              </w:rPr>
              <w:t>Минималды аминқышқылдық</w:t>
            </w:r>
            <w:r w:rsidRPr="00D637BD">
              <w:rPr>
                <w:sz w:val="24"/>
                <w:szCs w:val="24"/>
              </w:rPr>
              <w:t xml:space="preserve"> скор, %</w:t>
            </w:r>
          </w:p>
        </w:tc>
        <w:tc>
          <w:tcPr>
            <w:tcW w:w="1845" w:type="dxa"/>
            <w:shd w:val="clear" w:color="auto" w:fill="auto"/>
          </w:tcPr>
          <w:p w14:paraId="5D20C99D" w14:textId="77777777" w:rsidR="00544890" w:rsidRPr="00D637BD" w:rsidRDefault="00544890" w:rsidP="007D4253">
            <w:pPr>
              <w:spacing w:after="0" w:line="240" w:lineRule="auto"/>
              <w:jc w:val="both"/>
              <w:rPr>
                <w:sz w:val="24"/>
                <w:szCs w:val="24"/>
              </w:rPr>
            </w:pPr>
            <w:r w:rsidRPr="00D637BD">
              <w:rPr>
                <w:sz w:val="24"/>
                <w:szCs w:val="24"/>
              </w:rPr>
              <w:t>83,0</w:t>
            </w:r>
          </w:p>
        </w:tc>
        <w:tc>
          <w:tcPr>
            <w:tcW w:w="1845" w:type="dxa"/>
            <w:shd w:val="clear" w:color="auto" w:fill="auto"/>
          </w:tcPr>
          <w:p w14:paraId="4DE37E4D" w14:textId="77777777" w:rsidR="00544890" w:rsidRPr="00D637BD" w:rsidRDefault="00544890" w:rsidP="007D4253">
            <w:pPr>
              <w:spacing w:after="0" w:line="240" w:lineRule="auto"/>
              <w:jc w:val="both"/>
              <w:rPr>
                <w:sz w:val="24"/>
                <w:szCs w:val="24"/>
              </w:rPr>
            </w:pPr>
            <w:r w:rsidRPr="00D637BD">
              <w:rPr>
                <w:sz w:val="24"/>
                <w:szCs w:val="24"/>
              </w:rPr>
              <w:t>84,3</w:t>
            </w:r>
          </w:p>
        </w:tc>
        <w:tc>
          <w:tcPr>
            <w:tcW w:w="1845" w:type="dxa"/>
            <w:shd w:val="clear" w:color="auto" w:fill="auto"/>
          </w:tcPr>
          <w:p w14:paraId="2B7129E3" w14:textId="77777777" w:rsidR="00544890" w:rsidRPr="00D637BD" w:rsidRDefault="00544890" w:rsidP="007D4253">
            <w:pPr>
              <w:spacing w:after="0" w:line="240" w:lineRule="auto"/>
              <w:jc w:val="both"/>
              <w:rPr>
                <w:sz w:val="24"/>
                <w:szCs w:val="24"/>
              </w:rPr>
            </w:pPr>
            <w:r w:rsidRPr="00D637BD">
              <w:rPr>
                <w:sz w:val="24"/>
                <w:szCs w:val="24"/>
              </w:rPr>
              <w:t>90,1</w:t>
            </w:r>
          </w:p>
        </w:tc>
        <w:tc>
          <w:tcPr>
            <w:tcW w:w="2008" w:type="dxa"/>
            <w:shd w:val="clear" w:color="auto" w:fill="auto"/>
          </w:tcPr>
          <w:p w14:paraId="2F60C21B" w14:textId="77777777" w:rsidR="00544890" w:rsidRPr="00D637BD" w:rsidRDefault="00544890" w:rsidP="007D4253">
            <w:pPr>
              <w:spacing w:after="0" w:line="240" w:lineRule="auto"/>
              <w:jc w:val="both"/>
              <w:rPr>
                <w:sz w:val="24"/>
                <w:szCs w:val="24"/>
              </w:rPr>
            </w:pPr>
            <w:r w:rsidRPr="00D637BD">
              <w:rPr>
                <w:sz w:val="24"/>
                <w:szCs w:val="24"/>
              </w:rPr>
              <w:t>100,3</w:t>
            </w:r>
          </w:p>
        </w:tc>
      </w:tr>
      <w:tr w:rsidR="00544890" w:rsidRPr="00B6319E" w14:paraId="0D2A760A" w14:textId="77777777" w:rsidTr="00D637BD">
        <w:tc>
          <w:tcPr>
            <w:tcW w:w="1992" w:type="dxa"/>
            <w:shd w:val="clear" w:color="auto" w:fill="auto"/>
          </w:tcPr>
          <w:p w14:paraId="51C9DCDD" w14:textId="77777777" w:rsidR="00544890" w:rsidRPr="00D637BD" w:rsidRDefault="00544890" w:rsidP="00D637BD">
            <w:pPr>
              <w:spacing w:after="0" w:line="240" w:lineRule="auto"/>
              <w:jc w:val="left"/>
              <w:rPr>
                <w:sz w:val="24"/>
                <w:szCs w:val="24"/>
              </w:rPr>
            </w:pPr>
            <w:r w:rsidRPr="00D637BD">
              <w:rPr>
                <w:sz w:val="24"/>
                <w:szCs w:val="24"/>
                <w:lang w:val="kk-KZ"/>
              </w:rPr>
              <w:t>У</w:t>
            </w:r>
            <w:proofErr w:type="spellStart"/>
            <w:r w:rsidRPr="00D637BD">
              <w:rPr>
                <w:sz w:val="24"/>
                <w:szCs w:val="24"/>
              </w:rPr>
              <w:t>тилитар</w:t>
            </w:r>
            <w:proofErr w:type="spellEnd"/>
            <w:r w:rsidRPr="00D637BD">
              <w:rPr>
                <w:sz w:val="24"/>
                <w:szCs w:val="24"/>
                <w:lang w:val="kk-KZ"/>
              </w:rPr>
              <w:t>лық коэффициенті</w:t>
            </w:r>
            <w:r w:rsidRPr="00D637BD">
              <w:rPr>
                <w:sz w:val="24"/>
                <w:szCs w:val="24"/>
              </w:rPr>
              <w:t xml:space="preserve">, </w:t>
            </w:r>
            <w:r w:rsidRPr="00D637BD">
              <w:rPr>
                <w:sz w:val="24"/>
                <w:szCs w:val="24"/>
                <w:lang w:val="kk-KZ"/>
              </w:rPr>
              <w:t>үлес бірл.</w:t>
            </w:r>
            <w:r w:rsidRPr="00D637BD">
              <w:rPr>
                <w:sz w:val="24"/>
                <w:szCs w:val="24"/>
              </w:rPr>
              <w:t xml:space="preserve"> </w:t>
            </w:r>
          </w:p>
        </w:tc>
        <w:tc>
          <w:tcPr>
            <w:tcW w:w="1845" w:type="dxa"/>
            <w:shd w:val="clear" w:color="auto" w:fill="auto"/>
          </w:tcPr>
          <w:p w14:paraId="482AF8E1" w14:textId="77777777" w:rsidR="00544890" w:rsidRPr="00D637BD" w:rsidRDefault="00544890" w:rsidP="007D4253">
            <w:pPr>
              <w:spacing w:after="0" w:line="240" w:lineRule="auto"/>
              <w:jc w:val="both"/>
              <w:rPr>
                <w:sz w:val="24"/>
                <w:szCs w:val="24"/>
              </w:rPr>
            </w:pPr>
            <w:r w:rsidRPr="00D637BD">
              <w:rPr>
                <w:sz w:val="24"/>
                <w:szCs w:val="24"/>
              </w:rPr>
              <w:t>0,798</w:t>
            </w:r>
          </w:p>
        </w:tc>
        <w:tc>
          <w:tcPr>
            <w:tcW w:w="1845" w:type="dxa"/>
            <w:shd w:val="clear" w:color="auto" w:fill="auto"/>
          </w:tcPr>
          <w:p w14:paraId="339AAD7A" w14:textId="77777777" w:rsidR="00544890" w:rsidRPr="00D637BD" w:rsidRDefault="00544890" w:rsidP="007D4253">
            <w:pPr>
              <w:spacing w:after="0" w:line="240" w:lineRule="auto"/>
              <w:jc w:val="both"/>
              <w:rPr>
                <w:sz w:val="24"/>
                <w:szCs w:val="24"/>
              </w:rPr>
            </w:pPr>
            <w:r w:rsidRPr="00D637BD">
              <w:rPr>
                <w:sz w:val="24"/>
                <w:szCs w:val="24"/>
              </w:rPr>
              <w:t>0,843</w:t>
            </w:r>
          </w:p>
        </w:tc>
        <w:tc>
          <w:tcPr>
            <w:tcW w:w="1845" w:type="dxa"/>
            <w:shd w:val="clear" w:color="auto" w:fill="auto"/>
          </w:tcPr>
          <w:p w14:paraId="4FFDDDB6" w14:textId="77777777" w:rsidR="00544890" w:rsidRPr="00D637BD" w:rsidRDefault="00544890" w:rsidP="007D4253">
            <w:pPr>
              <w:spacing w:after="0" w:line="240" w:lineRule="auto"/>
              <w:jc w:val="both"/>
              <w:rPr>
                <w:sz w:val="24"/>
                <w:szCs w:val="24"/>
              </w:rPr>
            </w:pPr>
            <w:r w:rsidRPr="00D637BD">
              <w:rPr>
                <w:sz w:val="24"/>
                <w:szCs w:val="24"/>
              </w:rPr>
              <w:t>0,822</w:t>
            </w:r>
          </w:p>
        </w:tc>
        <w:tc>
          <w:tcPr>
            <w:tcW w:w="2008" w:type="dxa"/>
            <w:shd w:val="clear" w:color="auto" w:fill="auto"/>
          </w:tcPr>
          <w:p w14:paraId="592F7864" w14:textId="77777777" w:rsidR="00544890" w:rsidRPr="00D637BD" w:rsidRDefault="00544890" w:rsidP="007D4253">
            <w:pPr>
              <w:spacing w:after="0" w:line="240" w:lineRule="auto"/>
              <w:jc w:val="both"/>
              <w:rPr>
                <w:sz w:val="24"/>
                <w:szCs w:val="24"/>
              </w:rPr>
            </w:pPr>
            <w:r w:rsidRPr="00D637BD">
              <w:rPr>
                <w:sz w:val="24"/>
                <w:szCs w:val="24"/>
              </w:rPr>
              <w:t>0,870</w:t>
            </w:r>
          </w:p>
        </w:tc>
      </w:tr>
      <w:tr w:rsidR="00544890" w:rsidRPr="00B6319E" w14:paraId="6A548AA9" w14:textId="77777777" w:rsidTr="00D637BD">
        <w:tc>
          <w:tcPr>
            <w:tcW w:w="1992" w:type="dxa"/>
            <w:shd w:val="clear" w:color="auto" w:fill="auto"/>
          </w:tcPr>
          <w:p w14:paraId="30FF0BB7" w14:textId="77777777" w:rsidR="00544890" w:rsidRPr="00D637BD" w:rsidRDefault="00544890" w:rsidP="00D637BD">
            <w:pPr>
              <w:spacing w:after="0" w:line="240" w:lineRule="auto"/>
              <w:jc w:val="left"/>
              <w:rPr>
                <w:sz w:val="24"/>
                <w:szCs w:val="24"/>
                <w:lang w:val="kk-KZ"/>
              </w:rPr>
            </w:pPr>
            <w:r w:rsidRPr="00D637BD">
              <w:rPr>
                <w:sz w:val="24"/>
                <w:szCs w:val="24"/>
                <w:lang w:val="kk-KZ"/>
              </w:rPr>
              <w:t>Салыстырмалы айырмашылық коэффициенті</w:t>
            </w:r>
            <w:r w:rsidRPr="00D637BD">
              <w:rPr>
                <w:sz w:val="24"/>
                <w:szCs w:val="24"/>
              </w:rPr>
              <w:t xml:space="preserve">, г/100г </w:t>
            </w:r>
            <w:r w:rsidRPr="00D637BD">
              <w:rPr>
                <w:sz w:val="24"/>
                <w:szCs w:val="24"/>
                <w:lang w:val="kk-KZ"/>
              </w:rPr>
              <w:t>ақуыз</w:t>
            </w:r>
          </w:p>
        </w:tc>
        <w:tc>
          <w:tcPr>
            <w:tcW w:w="1845" w:type="dxa"/>
            <w:shd w:val="clear" w:color="auto" w:fill="auto"/>
          </w:tcPr>
          <w:p w14:paraId="43713A28" w14:textId="77777777" w:rsidR="00544890" w:rsidRPr="00D637BD" w:rsidRDefault="00544890" w:rsidP="007D4253">
            <w:pPr>
              <w:spacing w:after="0" w:line="240" w:lineRule="auto"/>
              <w:jc w:val="both"/>
              <w:rPr>
                <w:sz w:val="24"/>
                <w:szCs w:val="24"/>
              </w:rPr>
            </w:pPr>
            <w:r w:rsidRPr="00D637BD">
              <w:rPr>
                <w:sz w:val="24"/>
                <w:szCs w:val="24"/>
              </w:rPr>
              <w:t>7,56</w:t>
            </w:r>
          </w:p>
        </w:tc>
        <w:tc>
          <w:tcPr>
            <w:tcW w:w="1845" w:type="dxa"/>
            <w:shd w:val="clear" w:color="auto" w:fill="auto"/>
          </w:tcPr>
          <w:p w14:paraId="69D0DFBA" w14:textId="77777777" w:rsidR="00544890" w:rsidRPr="00D637BD" w:rsidRDefault="00544890" w:rsidP="007D4253">
            <w:pPr>
              <w:spacing w:after="0" w:line="240" w:lineRule="auto"/>
              <w:jc w:val="both"/>
              <w:rPr>
                <w:sz w:val="24"/>
                <w:szCs w:val="24"/>
              </w:rPr>
            </w:pPr>
            <w:r w:rsidRPr="00D637BD">
              <w:rPr>
                <w:sz w:val="24"/>
                <w:szCs w:val="24"/>
              </w:rPr>
              <w:t>6,50</w:t>
            </w:r>
          </w:p>
        </w:tc>
        <w:tc>
          <w:tcPr>
            <w:tcW w:w="1845" w:type="dxa"/>
            <w:shd w:val="clear" w:color="auto" w:fill="auto"/>
          </w:tcPr>
          <w:p w14:paraId="0D23E28D" w14:textId="77777777" w:rsidR="00544890" w:rsidRPr="00D637BD" w:rsidRDefault="00544890" w:rsidP="007D4253">
            <w:pPr>
              <w:spacing w:after="0" w:line="240" w:lineRule="auto"/>
              <w:jc w:val="both"/>
              <w:rPr>
                <w:sz w:val="24"/>
                <w:szCs w:val="24"/>
              </w:rPr>
            </w:pPr>
            <w:r w:rsidRPr="00D637BD">
              <w:rPr>
                <w:sz w:val="24"/>
                <w:szCs w:val="24"/>
              </w:rPr>
              <w:t>7,04</w:t>
            </w:r>
          </w:p>
        </w:tc>
        <w:tc>
          <w:tcPr>
            <w:tcW w:w="2008" w:type="dxa"/>
            <w:shd w:val="clear" w:color="auto" w:fill="auto"/>
          </w:tcPr>
          <w:p w14:paraId="34B6F7FE" w14:textId="77777777" w:rsidR="00544890" w:rsidRPr="00D637BD" w:rsidRDefault="00544890" w:rsidP="007D4253">
            <w:pPr>
              <w:spacing w:after="0" w:line="240" w:lineRule="auto"/>
              <w:jc w:val="both"/>
              <w:rPr>
                <w:sz w:val="24"/>
                <w:szCs w:val="24"/>
              </w:rPr>
            </w:pPr>
            <w:r w:rsidRPr="00D637BD">
              <w:rPr>
                <w:sz w:val="24"/>
                <w:szCs w:val="24"/>
              </w:rPr>
              <w:t>5,41</w:t>
            </w:r>
          </w:p>
        </w:tc>
      </w:tr>
      <w:tr w:rsidR="00544890" w:rsidRPr="00B6319E" w14:paraId="042819BA" w14:textId="77777777" w:rsidTr="00D637BD">
        <w:tc>
          <w:tcPr>
            <w:tcW w:w="1992" w:type="dxa"/>
            <w:shd w:val="clear" w:color="auto" w:fill="auto"/>
          </w:tcPr>
          <w:p w14:paraId="485868DC" w14:textId="77777777" w:rsidR="00544890" w:rsidRPr="00D637BD" w:rsidRDefault="00544890" w:rsidP="00D637BD">
            <w:pPr>
              <w:spacing w:after="0" w:line="240" w:lineRule="auto"/>
              <w:jc w:val="left"/>
              <w:rPr>
                <w:sz w:val="24"/>
                <w:szCs w:val="24"/>
              </w:rPr>
            </w:pPr>
            <w:r w:rsidRPr="00D637BD">
              <w:rPr>
                <w:sz w:val="24"/>
                <w:szCs w:val="24"/>
                <w:lang w:val="kk-KZ"/>
              </w:rPr>
              <w:t>ААҚИ</w:t>
            </w:r>
          </w:p>
        </w:tc>
        <w:tc>
          <w:tcPr>
            <w:tcW w:w="1845" w:type="dxa"/>
            <w:shd w:val="clear" w:color="auto" w:fill="auto"/>
          </w:tcPr>
          <w:p w14:paraId="02BB963E" w14:textId="77777777" w:rsidR="00544890" w:rsidRPr="00D637BD" w:rsidRDefault="00544890" w:rsidP="007D4253">
            <w:pPr>
              <w:spacing w:after="0" w:line="240" w:lineRule="auto"/>
              <w:jc w:val="both"/>
              <w:rPr>
                <w:sz w:val="24"/>
                <w:szCs w:val="24"/>
              </w:rPr>
            </w:pPr>
            <w:r w:rsidRPr="00D637BD">
              <w:rPr>
                <w:sz w:val="24"/>
                <w:szCs w:val="24"/>
              </w:rPr>
              <w:t>1,044</w:t>
            </w:r>
          </w:p>
        </w:tc>
        <w:tc>
          <w:tcPr>
            <w:tcW w:w="1845" w:type="dxa"/>
            <w:shd w:val="clear" w:color="auto" w:fill="auto"/>
          </w:tcPr>
          <w:p w14:paraId="717F8596" w14:textId="77777777" w:rsidR="00544890" w:rsidRPr="00D637BD" w:rsidRDefault="00544890" w:rsidP="007D4253">
            <w:pPr>
              <w:spacing w:after="0" w:line="240" w:lineRule="auto"/>
              <w:jc w:val="both"/>
              <w:rPr>
                <w:sz w:val="24"/>
                <w:szCs w:val="24"/>
              </w:rPr>
            </w:pPr>
            <w:r w:rsidRPr="00D637BD">
              <w:rPr>
                <w:sz w:val="24"/>
                <w:szCs w:val="24"/>
              </w:rPr>
              <w:t>1,162</w:t>
            </w:r>
          </w:p>
        </w:tc>
        <w:tc>
          <w:tcPr>
            <w:tcW w:w="1845" w:type="dxa"/>
            <w:shd w:val="clear" w:color="auto" w:fill="auto"/>
          </w:tcPr>
          <w:p w14:paraId="4434CD1F" w14:textId="77777777" w:rsidR="00544890" w:rsidRPr="00D637BD" w:rsidRDefault="00544890" w:rsidP="007D4253">
            <w:pPr>
              <w:spacing w:after="0" w:line="240" w:lineRule="auto"/>
              <w:jc w:val="both"/>
              <w:rPr>
                <w:sz w:val="24"/>
                <w:szCs w:val="24"/>
              </w:rPr>
            </w:pPr>
            <w:r w:rsidRPr="00D637BD">
              <w:rPr>
                <w:sz w:val="24"/>
                <w:szCs w:val="24"/>
              </w:rPr>
              <w:t>1,093</w:t>
            </w:r>
          </w:p>
        </w:tc>
        <w:tc>
          <w:tcPr>
            <w:tcW w:w="2008" w:type="dxa"/>
            <w:shd w:val="clear" w:color="auto" w:fill="auto"/>
          </w:tcPr>
          <w:p w14:paraId="38ADF1F5" w14:textId="77777777" w:rsidR="00544890" w:rsidRPr="00D637BD" w:rsidRDefault="00544890" w:rsidP="007D4253">
            <w:pPr>
              <w:spacing w:after="0" w:line="240" w:lineRule="auto"/>
              <w:jc w:val="both"/>
              <w:rPr>
                <w:sz w:val="24"/>
                <w:szCs w:val="24"/>
              </w:rPr>
            </w:pPr>
            <w:r w:rsidRPr="00D637BD">
              <w:rPr>
                <w:sz w:val="24"/>
                <w:szCs w:val="24"/>
              </w:rPr>
              <w:t>1,152</w:t>
            </w:r>
          </w:p>
        </w:tc>
      </w:tr>
      <w:tr w:rsidR="00544890" w:rsidRPr="00B6319E" w14:paraId="5F32A224" w14:textId="77777777" w:rsidTr="00D637BD">
        <w:tc>
          <w:tcPr>
            <w:tcW w:w="1992" w:type="dxa"/>
            <w:shd w:val="clear" w:color="auto" w:fill="auto"/>
          </w:tcPr>
          <w:p w14:paraId="116FA042" w14:textId="77777777" w:rsidR="00544890" w:rsidRPr="00D637BD" w:rsidRDefault="00544890" w:rsidP="00D637BD">
            <w:pPr>
              <w:spacing w:after="0" w:line="240" w:lineRule="auto"/>
              <w:jc w:val="left"/>
              <w:rPr>
                <w:sz w:val="24"/>
                <w:szCs w:val="24"/>
              </w:rPr>
            </w:pPr>
            <w:r w:rsidRPr="00D637BD">
              <w:rPr>
                <w:sz w:val="24"/>
                <w:szCs w:val="24"/>
                <w:lang w:val="kk-KZ"/>
              </w:rPr>
              <w:t>АСА</w:t>
            </w:r>
            <w:r w:rsidRPr="00D637BD">
              <w:rPr>
                <w:sz w:val="24"/>
                <w:szCs w:val="24"/>
              </w:rPr>
              <w:t>К, %</w:t>
            </w:r>
          </w:p>
        </w:tc>
        <w:tc>
          <w:tcPr>
            <w:tcW w:w="1845" w:type="dxa"/>
            <w:shd w:val="clear" w:color="auto" w:fill="auto"/>
          </w:tcPr>
          <w:p w14:paraId="0263B37C" w14:textId="77777777" w:rsidR="00544890" w:rsidRPr="00D637BD" w:rsidRDefault="00544890" w:rsidP="007D4253">
            <w:pPr>
              <w:spacing w:after="0" w:line="240" w:lineRule="auto"/>
              <w:jc w:val="both"/>
              <w:rPr>
                <w:sz w:val="24"/>
                <w:szCs w:val="24"/>
              </w:rPr>
            </w:pPr>
            <w:r w:rsidRPr="00D637BD">
              <w:rPr>
                <w:sz w:val="24"/>
                <w:szCs w:val="24"/>
              </w:rPr>
              <w:t>5,4</w:t>
            </w:r>
          </w:p>
        </w:tc>
        <w:tc>
          <w:tcPr>
            <w:tcW w:w="1845" w:type="dxa"/>
            <w:shd w:val="clear" w:color="auto" w:fill="auto"/>
          </w:tcPr>
          <w:p w14:paraId="45E955AB" w14:textId="77777777" w:rsidR="00544890" w:rsidRPr="00D637BD" w:rsidRDefault="00544890" w:rsidP="007D4253">
            <w:pPr>
              <w:spacing w:after="0" w:line="240" w:lineRule="auto"/>
              <w:jc w:val="both"/>
              <w:rPr>
                <w:sz w:val="24"/>
                <w:szCs w:val="24"/>
              </w:rPr>
            </w:pPr>
            <w:r w:rsidRPr="00D637BD">
              <w:rPr>
                <w:sz w:val="24"/>
                <w:szCs w:val="24"/>
              </w:rPr>
              <w:t>16,8</w:t>
            </w:r>
          </w:p>
        </w:tc>
        <w:tc>
          <w:tcPr>
            <w:tcW w:w="1845" w:type="dxa"/>
            <w:shd w:val="clear" w:color="auto" w:fill="auto"/>
          </w:tcPr>
          <w:p w14:paraId="23884EC0" w14:textId="77777777" w:rsidR="00544890" w:rsidRPr="00D637BD" w:rsidRDefault="00544890" w:rsidP="007D4253">
            <w:pPr>
              <w:spacing w:after="0" w:line="240" w:lineRule="auto"/>
              <w:jc w:val="both"/>
              <w:rPr>
                <w:sz w:val="24"/>
                <w:szCs w:val="24"/>
              </w:rPr>
            </w:pPr>
            <w:r w:rsidRPr="00D637BD">
              <w:rPr>
                <w:sz w:val="24"/>
                <w:szCs w:val="24"/>
              </w:rPr>
              <w:t>10,0</w:t>
            </w:r>
          </w:p>
        </w:tc>
        <w:tc>
          <w:tcPr>
            <w:tcW w:w="2008" w:type="dxa"/>
            <w:shd w:val="clear" w:color="auto" w:fill="auto"/>
          </w:tcPr>
          <w:p w14:paraId="3F41ED1F" w14:textId="77777777" w:rsidR="00544890" w:rsidRPr="00D637BD" w:rsidRDefault="00544890" w:rsidP="007D4253">
            <w:pPr>
              <w:spacing w:after="0" w:line="240" w:lineRule="auto"/>
              <w:jc w:val="both"/>
              <w:rPr>
                <w:sz w:val="24"/>
                <w:szCs w:val="24"/>
              </w:rPr>
            </w:pPr>
            <w:r w:rsidRPr="00D637BD">
              <w:rPr>
                <w:sz w:val="24"/>
                <w:szCs w:val="24"/>
              </w:rPr>
              <w:t>15,7</w:t>
            </w:r>
          </w:p>
        </w:tc>
      </w:tr>
      <w:tr w:rsidR="00544890" w:rsidRPr="00B6319E" w14:paraId="3DB7977B" w14:textId="77777777" w:rsidTr="00D637BD">
        <w:trPr>
          <w:trHeight w:val="70"/>
        </w:trPr>
        <w:tc>
          <w:tcPr>
            <w:tcW w:w="1992" w:type="dxa"/>
            <w:shd w:val="clear" w:color="auto" w:fill="auto"/>
          </w:tcPr>
          <w:p w14:paraId="34831DCA" w14:textId="77777777" w:rsidR="00544890" w:rsidRPr="00D637BD" w:rsidRDefault="00544890" w:rsidP="00D637BD">
            <w:pPr>
              <w:spacing w:after="0" w:line="240" w:lineRule="auto"/>
              <w:jc w:val="left"/>
              <w:rPr>
                <w:sz w:val="24"/>
                <w:szCs w:val="24"/>
              </w:rPr>
            </w:pPr>
            <w:r w:rsidRPr="00D637BD">
              <w:rPr>
                <w:sz w:val="24"/>
                <w:szCs w:val="24"/>
              </w:rPr>
              <w:t>Б</w:t>
            </w:r>
            <w:r w:rsidRPr="00D637BD">
              <w:rPr>
                <w:sz w:val="24"/>
                <w:szCs w:val="24"/>
                <w:lang w:val="kk-KZ"/>
              </w:rPr>
              <w:t>Қ</w:t>
            </w:r>
            <w:r w:rsidRPr="00D637BD">
              <w:rPr>
                <w:sz w:val="24"/>
                <w:szCs w:val="24"/>
              </w:rPr>
              <w:t>, %</w:t>
            </w:r>
          </w:p>
        </w:tc>
        <w:tc>
          <w:tcPr>
            <w:tcW w:w="1845" w:type="dxa"/>
            <w:shd w:val="clear" w:color="auto" w:fill="auto"/>
          </w:tcPr>
          <w:p w14:paraId="251A98A4" w14:textId="77777777" w:rsidR="00544890" w:rsidRPr="00D637BD" w:rsidRDefault="00544890" w:rsidP="007D4253">
            <w:pPr>
              <w:spacing w:after="0" w:line="240" w:lineRule="auto"/>
              <w:jc w:val="both"/>
              <w:rPr>
                <w:sz w:val="24"/>
                <w:szCs w:val="24"/>
              </w:rPr>
            </w:pPr>
            <w:r w:rsidRPr="00D637BD">
              <w:rPr>
                <w:sz w:val="24"/>
                <w:szCs w:val="24"/>
              </w:rPr>
              <w:t>94,60</w:t>
            </w:r>
          </w:p>
        </w:tc>
        <w:tc>
          <w:tcPr>
            <w:tcW w:w="1845" w:type="dxa"/>
            <w:shd w:val="clear" w:color="auto" w:fill="auto"/>
          </w:tcPr>
          <w:p w14:paraId="085E7F48" w14:textId="77777777" w:rsidR="00544890" w:rsidRPr="00D637BD" w:rsidRDefault="00544890" w:rsidP="007D4253">
            <w:pPr>
              <w:spacing w:after="0" w:line="240" w:lineRule="auto"/>
              <w:jc w:val="both"/>
              <w:rPr>
                <w:sz w:val="24"/>
                <w:szCs w:val="24"/>
              </w:rPr>
            </w:pPr>
            <w:r w:rsidRPr="00D637BD">
              <w:rPr>
                <w:sz w:val="24"/>
                <w:szCs w:val="24"/>
              </w:rPr>
              <w:t>83,2</w:t>
            </w:r>
          </w:p>
        </w:tc>
        <w:tc>
          <w:tcPr>
            <w:tcW w:w="1845" w:type="dxa"/>
            <w:shd w:val="clear" w:color="auto" w:fill="auto"/>
          </w:tcPr>
          <w:p w14:paraId="2C45AD5F" w14:textId="77777777" w:rsidR="00544890" w:rsidRPr="00D637BD" w:rsidRDefault="00544890" w:rsidP="007D4253">
            <w:pPr>
              <w:spacing w:after="0" w:line="240" w:lineRule="auto"/>
              <w:jc w:val="both"/>
              <w:rPr>
                <w:sz w:val="24"/>
                <w:szCs w:val="24"/>
              </w:rPr>
            </w:pPr>
            <w:r w:rsidRPr="00D637BD">
              <w:rPr>
                <w:sz w:val="24"/>
                <w:szCs w:val="24"/>
              </w:rPr>
              <w:t>90,0</w:t>
            </w:r>
          </w:p>
        </w:tc>
        <w:tc>
          <w:tcPr>
            <w:tcW w:w="2008" w:type="dxa"/>
            <w:shd w:val="clear" w:color="auto" w:fill="auto"/>
          </w:tcPr>
          <w:p w14:paraId="0818E28B" w14:textId="77777777" w:rsidR="00544890" w:rsidRPr="00D637BD" w:rsidRDefault="00544890" w:rsidP="007D4253">
            <w:pPr>
              <w:spacing w:after="0" w:line="240" w:lineRule="auto"/>
              <w:jc w:val="both"/>
              <w:rPr>
                <w:sz w:val="24"/>
                <w:szCs w:val="24"/>
              </w:rPr>
            </w:pPr>
            <w:r w:rsidRPr="00D637BD">
              <w:rPr>
                <w:sz w:val="24"/>
                <w:szCs w:val="24"/>
              </w:rPr>
              <w:t>84,3</w:t>
            </w:r>
          </w:p>
        </w:tc>
      </w:tr>
    </w:tbl>
    <w:p w14:paraId="473B313C" w14:textId="77777777" w:rsidR="00544890" w:rsidRPr="00154B95" w:rsidRDefault="00544890" w:rsidP="00544890">
      <w:pPr>
        <w:spacing w:after="0" w:line="240" w:lineRule="auto"/>
        <w:ind w:firstLine="709"/>
        <w:jc w:val="both"/>
        <w:rPr>
          <w:sz w:val="28"/>
          <w:szCs w:val="28"/>
          <w:lang w:val="kk-KZ"/>
        </w:rPr>
      </w:pPr>
    </w:p>
    <w:p w14:paraId="44DCA5AF" w14:textId="3598AB58" w:rsidR="00544890" w:rsidRPr="00154B95" w:rsidRDefault="00544890" w:rsidP="00D637BD">
      <w:pPr>
        <w:spacing w:after="0" w:line="240" w:lineRule="auto"/>
        <w:ind w:firstLine="709"/>
        <w:jc w:val="both"/>
        <w:rPr>
          <w:sz w:val="28"/>
          <w:szCs w:val="28"/>
          <w:lang w:val="kk-KZ"/>
        </w:rPr>
      </w:pPr>
      <w:r w:rsidRPr="00154B95">
        <w:rPr>
          <w:sz w:val="28"/>
          <w:szCs w:val="28"/>
          <w:lang w:val="kk-KZ"/>
        </w:rPr>
        <w:t>Бұл ретте, №1 рецептура үшін минималды амин қышқылдық скордың шамасы ең аз (83,0%), ал №4 рецептура үшін ең үлкен (100,3%) болып табылатынын атап өткен жөн. Бұл №4 рецептурада барлық алмастырылмайтын аминқышқылдарының мөлшері олардың эталондық мәнінен (ФАО/ДДҰ бойынша) асып түсетіндігіне байланысты, ал ақуыздың теңгерімділігі мен биологиялық құндылығына олардың жетіспеушілігіне ғана емес, сонымен қатар артық болуы да әсер етеді</w:t>
      </w:r>
      <w:r w:rsidR="001C57A2">
        <w:rPr>
          <w:sz w:val="28"/>
          <w:szCs w:val="28"/>
          <w:lang w:val="kk-KZ"/>
        </w:rPr>
        <w:t xml:space="preserve"> [137]</w:t>
      </w:r>
      <w:r w:rsidRPr="00154B95">
        <w:rPr>
          <w:sz w:val="28"/>
          <w:szCs w:val="28"/>
          <w:lang w:val="kk-KZ"/>
        </w:rPr>
        <w:t>.</w:t>
      </w:r>
    </w:p>
    <w:p w14:paraId="74D8008C" w14:textId="77777777" w:rsidR="009E41AC" w:rsidRPr="00154B95" w:rsidRDefault="00544890" w:rsidP="009E41AC">
      <w:pPr>
        <w:spacing w:after="0" w:line="240" w:lineRule="auto"/>
        <w:ind w:firstLine="709"/>
        <w:jc w:val="both"/>
        <w:rPr>
          <w:sz w:val="28"/>
          <w:szCs w:val="28"/>
          <w:lang w:val="kk-KZ"/>
        </w:rPr>
      </w:pPr>
      <w:r w:rsidRPr="00154B95">
        <w:rPr>
          <w:sz w:val="28"/>
          <w:szCs w:val="28"/>
          <w:lang w:val="kk-KZ"/>
        </w:rPr>
        <w:t xml:space="preserve">Модельдеудің нәтижелері алмастырылмайтын аминқышқылдары бойынша ең жақсы теңгерімділікті № 1 рецептурасы бар турамада болатынын көрсетті: оған күтілетін аминқышқыл құрамының жалпыланған критерийінің ең үлкен мәні (0,619), ИНАК(ауыстырылмайтын аминқышқылдар индексі) көрсеткіші бірлігіне (1,044) ең жақын, КРАС( аминқышқылды скордың айырмашылық белгісі)   көрсеткішінің ең аз мәні (5,4%) және бағаланатын рецептуралар жиынтығынан ең жақсы биологиялық құндылығы (94,6%) сәйкес келеді. </w:t>
      </w:r>
      <w:r w:rsidR="009E41AC" w:rsidRPr="009E41AC">
        <w:rPr>
          <w:sz w:val="28"/>
          <w:szCs w:val="28"/>
          <w:lang w:val="kk-KZ"/>
        </w:rPr>
        <w:t xml:space="preserve">№3 рецептура үшін минималды амин қышқылдық скордың шамасы ең аз </w:t>
      </w:r>
      <w:r w:rsidR="009E41AC" w:rsidRPr="009E41AC">
        <w:rPr>
          <w:sz w:val="28"/>
          <w:szCs w:val="28"/>
          <w:lang w:val="kk-KZ"/>
        </w:rPr>
        <w:lastRenderedPageBreak/>
        <w:t>(90,1,0%), ал №4 рецептура үшін ең үлкен (100,3%) болып табылатынын атап өткен жөн. Бұл №3 рецептурада барлық алмастырылмайтын аминқышқылдарының мөлшері олардың эталондық мәнінен (ФАО/ДДҰ бойынша) асып түсетіндігіне байланысты, ал ақуыздың теңгерімділігі мен биологиялық құндылығына олардың жетіспеушілігіне ғана емес, сонымен қатар артық болуы да әсер етеді.</w:t>
      </w:r>
    </w:p>
    <w:p w14:paraId="5914F253" w14:textId="1D99DEF7" w:rsidR="00544890" w:rsidRPr="00154B95" w:rsidRDefault="00544890" w:rsidP="009E41AC">
      <w:pPr>
        <w:spacing w:after="0" w:line="240" w:lineRule="auto"/>
        <w:ind w:firstLine="709"/>
        <w:jc w:val="both"/>
        <w:rPr>
          <w:sz w:val="28"/>
          <w:szCs w:val="28"/>
          <w:lang w:val="kk-KZ"/>
        </w:rPr>
      </w:pPr>
    </w:p>
    <w:p w14:paraId="13A12DA0" w14:textId="60187602" w:rsidR="00544890" w:rsidRDefault="00544890" w:rsidP="00544890">
      <w:pPr>
        <w:spacing w:after="0" w:line="240" w:lineRule="auto"/>
        <w:jc w:val="both"/>
        <w:rPr>
          <w:sz w:val="28"/>
          <w:szCs w:val="28"/>
          <w:lang w:val="kk-KZ"/>
        </w:rPr>
      </w:pPr>
      <w:r w:rsidRPr="00154B95">
        <w:rPr>
          <w:sz w:val="28"/>
          <w:szCs w:val="28"/>
          <w:lang w:val="kk-KZ"/>
        </w:rPr>
        <w:t xml:space="preserve">Кесте </w:t>
      </w:r>
      <w:r>
        <w:rPr>
          <w:sz w:val="28"/>
          <w:szCs w:val="28"/>
          <w:lang w:val="kk-KZ"/>
        </w:rPr>
        <w:t>2</w:t>
      </w:r>
      <w:r w:rsidR="0008422A">
        <w:rPr>
          <w:sz w:val="28"/>
          <w:szCs w:val="28"/>
          <w:lang w:val="kk-KZ"/>
        </w:rPr>
        <w:t>3</w:t>
      </w:r>
      <w:r w:rsidRPr="00154B95">
        <w:rPr>
          <w:sz w:val="28"/>
          <w:szCs w:val="28"/>
          <w:lang w:val="kk-KZ"/>
        </w:rPr>
        <w:t xml:space="preserve"> – Тураманың дәрумендік және макро-, микроэлементтік құрамы</w:t>
      </w:r>
    </w:p>
    <w:p w14:paraId="296013F1" w14:textId="77777777" w:rsidR="00544890" w:rsidRPr="00154B95" w:rsidRDefault="00544890" w:rsidP="00544890">
      <w:pPr>
        <w:spacing w:after="0" w:line="240" w:lineRule="auto"/>
        <w:jc w:val="both"/>
        <w:rPr>
          <w:sz w:val="28"/>
          <w:szCs w:val="28"/>
          <w:lang w:val="kk-KZ"/>
        </w:rPr>
      </w:pPr>
      <w:r w:rsidRPr="00154B95">
        <w:rPr>
          <w:sz w:val="28"/>
          <w:szCs w:val="28"/>
          <w:lang w:val="kk-KZ"/>
        </w:rPr>
        <w:t xml:space="preserve"> </w:t>
      </w:r>
    </w:p>
    <w:tbl>
      <w:tblPr>
        <w:tblStyle w:val="af"/>
        <w:tblW w:w="0" w:type="auto"/>
        <w:tblLook w:val="04A0" w:firstRow="1" w:lastRow="0" w:firstColumn="1" w:lastColumn="0" w:noHBand="0" w:noVBand="1"/>
      </w:tblPr>
      <w:tblGrid>
        <w:gridCol w:w="1852"/>
        <w:gridCol w:w="1863"/>
        <w:gridCol w:w="1559"/>
        <w:gridCol w:w="1418"/>
        <w:gridCol w:w="1275"/>
        <w:gridCol w:w="1412"/>
      </w:tblGrid>
      <w:tr w:rsidR="00544890" w:rsidRPr="009E41AC" w14:paraId="3677681B" w14:textId="77777777" w:rsidTr="00D637BD">
        <w:tc>
          <w:tcPr>
            <w:tcW w:w="1852" w:type="dxa"/>
            <w:vMerge w:val="restart"/>
          </w:tcPr>
          <w:p w14:paraId="65E9BC98" w14:textId="77777777" w:rsidR="00544890" w:rsidRPr="00D637BD" w:rsidRDefault="00544890" w:rsidP="007D4253">
            <w:pPr>
              <w:spacing w:after="0" w:line="240" w:lineRule="auto"/>
              <w:jc w:val="both"/>
              <w:rPr>
                <w:sz w:val="24"/>
                <w:szCs w:val="24"/>
                <w:lang w:val="kk-KZ"/>
              </w:rPr>
            </w:pPr>
            <w:r w:rsidRPr="00D637BD">
              <w:rPr>
                <w:sz w:val="24"/>
                <w:szCs w:val="24"/>
                <w:lang w:val="kk-KZ"/>
              </w:rPr>
              <w:t>Нутриенттердің аталуы</w:t>
            </w:r>
          </w:p>
        </w:tc>
        <w:tc>
          <w:tcPr>
            <w:tcW w:w="1863" w:type="dxa"/>
            <w:vMerge w:val="restart"/>
          </w:tcPr>
          <w:p w14:paraId="52F50E53" w14:textId="77777777" w:rsidR="00544890" w:rsidRPr="00D637BD" w:rsidRDefault="00544890" w:rsidP="007D4253">
            <w:pPr>
              <w:spacing w:after="0" w:line="240" w:lineRule="auto"/>
              <w:jc w:val="both"/>
              <w:rPr>
                <w:sz w:val="24"/>
                <w:szCs w:val="24"/>
                <w:lang w:val="kk-KZ"/>
              </w:rPr>
            </w:pPr>
            <w:r w:rsidRPr="00D637BD">
              <w:rPr>
                <w:sz w:val="24"/>
                <w:szCs w:val="24"/>
                <w:lang w:val="kk-KZ"/>
              </w:rPr>
              <w:t>Өлшем бірлігі</w:t>
            </w:r>
          </w:p>
        </w:tc>
        <w:tc>
          <w:tcPr>
            <w:tcW w:w="5664" w:type="dxa"/>
            <w:gridSpan w:val="4"/>
          </w:tcPr>
          <w:p w14:paraId="1E3370B4" w14:textId="77777777" w:rsidR="00544890" w:rsidRPr="00D637BD" w:rsidRDefault="00544890" w:rsidP="007D4253">
            <w:pPr>
              <w:spacing w:after="0" w:line="240" w:lineRule="auto"/>
              <w:jc w:val="both"/>
              <w:rPr>
                <w:sz w:val="24"/>
                <w:szCs w:val="24"/>
                <w:lang w:val="kk-KZ"/>
              </w:rPr>
            </w:pPr>
            <w:r w:rsidRPr="00D637BD">
              <w:rPr>
                <w:sz w:val="24"/>
                <w:szCs w:val="24"/>
                <w:lang w:val="kk-KZ"/>
              </w:rPr>
              <w:t>Рецептуралар бойынша турама үшін көрсеткіштердің мәні (</w:t>
            </w:r>
            <w:r w:rsidRPr="00D637BD">
              <w:rPr>
                <w:sz w:val="24"/>
                <w:szCs w:val="24"/>
              </w:rPr>
              <w:sym w:font="Symbol" w:char="F07E"/>
            </w:r>
            <w:r w:rsidRPr="00D637BD">
              <w:rPr>
                <w:sz w:val="24"/>
                <w:szCs w:val="24"/>
                <w:lang w:val="kk-KZ"/>
              </w:rPr>
              <w:t xml:space="preserve"> деректер болмаған жағдайда)</w:t>
            </w:r>
          </w:p>
        </w:tc>
      </w:tr>
      <w:tr w:rsidR="00544890" w:rsidRPr="00154B95" w14:paraId="262B407D" w14:textId="77777777" w:rsidTr="00D637BD">
        <w:tc>
          <w:tcPr>
            <w:tcW w:w="1852" w:type="dxa"/>
            <w:vMerge/>
          </w:tcPr>
          <w:p w14:paraId="1DE1AEEC" w14:textId="77777777" w:rsidR="00544890" w:rsidRPr="00D637BD" w:rsidRDefault="00544890" w:rsidP="007D4253">
            <w:pPr>
              <w:spacing w:after="0" w:line="240" w:lineRule="auto"/>
              <w:jc w:val="both"/>
              <w:rPr>
                <w:sz w:val="24"/>
                <w:szCs w:val="24"/>
                <w:lang w:val="kk-KZ"/>
              </w:rPr>
            </w:pPr>
          </w:p>
        </w:tc>
        <w:tc>
          <w:tcPr>
            <w:tcW w:w="1863" w:type="dxa"/>
            <w:vMerge/>
          </w:tcPr>
          <w:p w14:paraId="760068C6" w14:textId="77777777" w:rsidR="00544890" w:rsidRPr="00D637BD" w:rsidRDefault="00544890" w:rsidP="007D4253">
            <w:pPr>
              <w:spacing w:after="0" w:line="240" w:lineRule="auto"/>
              <w:jc w:val="both"/>
              <w:rPr>
                <w:sz w:val="24"/>
                <w:szCs w:val="24"/>
                <w:lang w:val="kk-KZ"/>
              </w:rPr>
            </w:pPr>
          </w:p>
        </w:tc>
        <w:tc>
          <w:tcPr>
            <w:tcW w:w="1559" w:type="dxa"/>
          </w:tcPr>
          <w:p w14:paraId="08C07A5B" w14:textId="77777777" w:rsidR="00544890" w:rsidRPr="00D637BD" w:rsidRDefault="00544890" w:rsidP="007D4253">
            <w:pPr>
              <w:spacing w:after="0" w:line="240" w:lineRule="auto"/>
              <w:jc w:val="both"/>
              <w:rPr>
                <w:sz w:val="24"/>
                <w:szCs w:val="24"/>
              </w:rPr>
            </w:pPr>
            <w:r w:rsidRPr="00D637BD">
              <w:rPr>
                <w:sz w:val="24"/>
                <w:szCs w:val="24"/>
              </w:rPr>
              <w:t>№1*</w:t>
            </w:r>
          </w:p>
        </w:tc>
        <w:tc>
          <w:tcPr>
            <w:tcW w:w="1418" w:type="dxa"/>
          </w:tcPr>
          <w:p w14:paraId="5B22A370" w14:textId="77777777" w:rsidR="00544890" w:rsidRPr="00D637BD" w:rsidRDefault="00544890" w:rsidP="007D4253">
            <w:pPr>
              <w:spacing w:after="0" w:line="240" w:lineRule="auto"/>
              <w:jc w:val="both"/>
              <w:rPr>
                <w:sz w:val="24"/>
                <w:szCs w:val="24"/>
              </w:rPr>
            </w:pPr>
            <w:r w:rsidRPr="00D637BD">
              <w:rPr>
                <w:sz w:val="24"/>
                <w:szCs w:val="24"/>
              </w:rPr>
              <w:t>№2**</w:t>
            </w:r>
          </w:p>
        </w:tc>
        <w:tc>
          <w:tcPr>
            <w:tcW w:w="1275" w:type="dxa"/>
          </w:tcPr>
          <w:p w14:paraId="5AE4EA3C" w14:textId="77777777" w:rsidR="00544890" w:rsidRPr="00D637BD" w:rsidRDefault="00544890" w:rsidP="007D4253">
            <w:pPr>
              <w:spacing w:after="0" w:line="240" w:lineRule="auto"/>
              <w:jc w:val="both"/>
              <w:rPr>
                <w:sz w:val="24"/>
                <w:szCs w:val="24"/>
              </w:rPr>
            </w:pPr>
            <w:r w:rsidRPr="00D637BD">
              <w:rPr>
                <w:sz w:val="24"/>
                <w:szCs w:val="24"/>
              </w:rPr>
              <w:t>№3*</w:t>
            </w:r>
          </w:p>
        </w:tc>
        <w:tc>
          <w:tcPr>
            <w:tcW w:w="1412" w:type="dxa"/>
          </w:tcPr>
          <w:p w14:paraId="1AFAE4E1" w14:textId="77777777" w:rsidR="00544890" w:rsidRPr="00D637BD" w:rsidRDefault="00544890" w:rsidP="007D4253">
            <w:pPr>
              <w:spacing w:after="0" w:line="240" w:lineRule="auto"/>
              <w:jc w:val="both"/>
              <w:rPr>
                <w:sz w:val="24"/>
                <w:szCs w:val="24"/>
              </w:rPr>
            </w:pPr>
            <w:r w:rsidRPr="00D637BD">
              <w:rPr>
                <w:sz w:val="24"/>
                <w:szCs w:val="24"/>
              </w:rPr>
              <w:t>№4**</w:t>
            </w:r>
          </w:p>
        </w:tc>
      </w:tr>
      <w:tr w:rsidR="00544890" w:rsidRPr="00154B95" w14:paraId="3A88D19C" w14:textId="77777777" w:rsidTr="00D637BD">
        <w:tc>
          <w:tcPr>
            <w:tcW w:w="1852" w:type="dxa"/>
            <w:vMerge w:val="restart"/>
          </w:tcPr>
          <w:p w14:paraId="6455D074" w14:textId="77777777" w:rsidR="00544890" w:rsidRPr="00D637BD" w:rsidRDefault="00544890" w:rsidP="007D4253">
            <w:pPr>
              <w:spacing w:after="0" w:line="240" w:lineRule="auto"/>
              <w:jc w:val="both"/>
              <w:rPr>
                <w:sz w:val="24"/>
                <w:szCs w:val="24"/>
                <w:lang w:val="kk-KZ"/>
              </w:rPr>
            </w:pPr>
            <w:r w:rsidRPr="00D637BD">
              <w:rPr>
                <w:sz w:val="24"/>
                <w:szCs w:val="24"/>
              </w:rPr>
              <w:t>С</w:t>
            </w:r>
            <w:r w:rsidRPr="00D637BD">
              <w:rPr>
                <w:sz w:val="24"/>
                <w:szCs w:val="24"/>
                <w:lang w:val="kk-KZ"/>
              </w:rPr>
              <w:t xml:space="preserve"> дәрумені</w:t>
            </w:r>
          </w:p>
        </w:tc>
        <w:tc>
          <w:tcPr>
            <w:tcW w:w="1863" w:type="dxa"/>
          </w:tcPr>
          <w:p w14:paraId="4B2AD233"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44CEC31F" w14:textId="77777777" w:rsidR="00544890" w:rsidRPr="00D637BD" w:rsidRDefault="00544890" w:rsidP="007D4253">
            <w:pPr>
              <w:spacing w:after="0" w:line="240" w:lineRule="auto"/>
              <w:jc w:val="both"/>
              <w:rPr>
                <w:sz w:val="24"/>
                <w:szCs w:val="24"/>
              </w:rPr>
            </w:pPr>
            <w:r w:rsidRPr="00D637BD">
              <w:rPr>
                <w:sz w:val="24"/>
                <w:szCs w:val="24"/>
              </w:rPr>
              <w:t>1,4</w:t>
            </w:r>
          </w:p>
        </w:tc>
        <w:tc>
          <w:tcPr>
            <w:tcW w:w="1418" w:type="dxa"/>
          </w:tcPr>
          <w:p w14:paraId="4B2058DF"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32FE5055" w14:textId="77777777" w:rsidR="00544890" w:rsidRPr="00D637BD" w:rsidRDefault="00544890" w:rsidP="007D4253">
            <w:pPr>
              <w:spacing w:after="0" w:line="240" w:lineRule="auto"/>
              <w:jc w:val="both"/>
              <w:rPr>
                <w:sz w:val="24"/>
                <w:szCs w:val="24"/>
              </w:rPr>
            </w:pPr>
            <w:r w:rsidRPr="00D637BD">
              <w:rPr>
                <w:sz w:val="24"/>
                <w:szCs w:val="24"/>
              </w:rPr>
              <w:t>1,7</w:t>
            </w:r>
          </w:p>
        </w:tc>
        <w:tc>
          <w:tcPr>
            <w:tcW w:w="1412" w:type="dxa"/>
          </w:tcPr>
          <w:p w14:paraId="615CA73E"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3E7D26BA" w14:textId="77777777" w:rsidTr="00D637BD">
        <w:tc>
          <w:tcPr>
            <w:tcW w:w="1852" w:type="dxa"/>
            <w:vMerge/>
          </w:tcPr>
          <w:p w14:paraId="2DDE3094" w14:textId="77777777" w:rsidR="00544890" w:rsidRPr="00D637BD" w:rsidRDefault="00544890" w:rsidP="007D4253">
            <w:pPr>
              <w:spacing w:after="0" w:line="240" w:lineRule="auto"/>
              <w:jc w:val="both"/>
              <w:rPr>
                <w:sz w:val="24"/>
                <w:szCs w:val="24"/>
              </w:rPr>
            </w:pPr>
          </w:p>
        </w:tc>
        <w:tc>
          <w:tcPr>
            <w:tcW w:w="1863" w:type="dxa"/>
          </w:tcPr>
          <w:p w14:paraId="3FFA6E9D" w14:textId="77777777" w:rsidR="00544890" w:rsidRPr="00D637BD" w:rsidRDefault="00544890" w:rsidP="007D4253">
            <w:pPr>
              <w:spacing w:after="0" w:line="240" w:lineRule="auto"/>
              <w:jc w:val="both"/>
              <w:rPr>
                <w:bCs/>
                <w:sz w:val="24"/>
                <w:szCs w:val="24"/>
              </w:rPr>
            </w:pPr>
            <w:r w:rsidRPr="00D637BD">
              <w:rPr>
                <w:bCs/>
                <w:sz w:val="24"/>
                <w:szCs w:val="24"/>
              </w:rPr>
              <w:t>% ҰТҚ</w:t>
            </w:r>
          </w:p>
        </w:tc>
        <w:tc>
          <w:tcPr>
            <w:tcW w:w="1559" w:type="dxa"/>
          </w:tcPr>
          <w:p w14:paraId="05725681" w14:textId="77777777" w:rsidR="00544890" w:rsidRPr="00D637BD" w:rsidRDefault="00544890" w:rsidP="007D4253">
            <w:pPr>
              <w:spacing w:after="0" w:line="240" w:lineRule="auto"/>
              <w:jc w:val="both"/>
              <w:rPr>
                <w:sz w:val="24"/>
                <w:szCs w:val="24"/>
              </w:rPr>
            </w:pPr>
            <w:r w:rsidRPr="00D637BD">
              <w:rPr>
                <w:sz w:val="24"/>
                <w:szCs w:val="24"/>
              </w:rPr>
              <w:t>2,33</w:t>
            </w:r>
          </w:p>
        </w:tc>
        <w:tc>
          <w:tcPr>
            <w:tcW w:w="1418" w:type="dxa"/>
          </w:tcPr>
          <w:p w14:paraId="0E6D41B2"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107E114C" w14:textId="77777777" w:rsidR="00544890" w:rsidRPr="00D637BD" w:rsidRDefault="00544890" w:rsidP="007D4253">
            <w:pPr>
              <w:spacing w:after="0" w:line="240" w:lineRule="auto"/>
              <w:jc w:val="both"/>
              <w:rPr>
                <w:sz w:val="24"/>
                <w:szCs w:val="24"/>
              </w:rPr>
            </w:pPr>
            <w:r w:rsidRPr="00D637BD">
              <w:rPr>
                <w:sz w:val="24"/>
                <w:szCs w:val="24"/>
              </w:rPr>
              <w:t>2,83</w:t>
            </w:r>
          </w:p>
        </w:tc>
        <w:tc>
          <w:tcPr>
            <w:tcW w:w="1412" w:type="dxa"/>
          </w:tcPr>
          <w:p w14:paraId="4F6A5CF6"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788671A8" w14:textId="77777777" w:rsidTr="00D637BD">
        <w:tc>
          <w:tcPr>
            <w:tcW w:w="1852" w:type="dxa"/>
            <w:vMerge w:val="restart"/>
          </w:tcPr>
          <w:p w14:paraId="624393D8" w14:textId="77777777" w:rsidR="00544890" w:rsidRPr="00D637BD" w:rsidRDefault="00544890" w:rsidP="007D4253">
            <w:pPr>
              <w:spacing w:after="0" w:line="240" w:lineRule="auto"/>
              <w:jc w:val="both"/>
              <w:rPr>
                <w:sz w:val="24"/>
                <w:szCs w:val="24"/>
              </w:rPr>
            </w:pPr>
            <w:r w:rsidRPr="00D637BD">
              <w:rPr>
                <w:sz w:val="24"/>
                <w:szCs w:val="24"/>
              </w:rPr>
              <w:t>Тиамин, B1</w:t>
            </w:r>
          </w:p>
          <w:p w14:paraId="558BC359" w14:textId="77777777" w:rsidR="00544890" w:rsidRPr="00D637BD" w:rsidRDefault="00544890" w:rsidP="007D4253">
            <w:pPr>
              <w:spacing w:after="0" w:line="240" w:lineRule="auto"/>
              <w:jc w:val="both"/>
              <w:rPr>
                <w:sz w:val="24"/>
                <w:szCs w:val="24"/>
              </w:rPr>
            </w:pPr>
          </w:p>
        </w:tc>
        <w:tc>
          <w:tcPr>
            <w:tcW w:w="1863" w:type="dxa"/>
          </w:tcPr>
          <w:p w14:paraId="6DD20D2A"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2E4FEA50" w14:textId="77777777" w:rsidR="00544890" w:rsidRPr="00D637BD" w:rsidRDefault="00544890" w:rsidP="007D4253">
            <w:pPr>
              <w:spacing w:after="0" w:line="240" w:lineRule="auto"/>
              <w:jc w:val="both"/>
              <w:rPr>
                <w:sz w:val="24"/>
                <w:szCs w:val="24"/>
              </w:rPr>
            </w:pPr>
            <w:r w:rsidRPr="00D637BD">
              <w:rPr>
                <w:sz w:val="24"/>
                <w:szCs w:val="24"/>
              </w:rPr>
              <w:t>0,273</w:t>
            </w:r>
          </w:p>
        </w:tc>
        <w:tc>
          <w:tcPr>
            <w:tcW w:w="1418" w:type="dxa"/>
          </w:tcPr>
          <w:p w14:paraId="4ADCC1D3" w14:textId="77777777" w:rsidR="00544890" w:rsidRPr="00D637BD" w:rsidRDefault="00544890" w:rsidP="007D4253">
            <w:pPr>
              <w:spacing w:after="0" w:line="240" w:lineRule="auto"/>
              <w:jc w:val="both"/>
              <w:rPr>
                <w:sz w:val="24"/>
                <w:szCs w:val="24"/>
              </w:rPr>
            </w:pPr>
            <w:r w:rsidRPr="00D637BD">
              <w:rPr>
                <w:sz w:val="24"/>
                <w:szCs w:val="24"/>
              </w:rPr>
              <w:t>0,489</w:t>
            </w:r>
          </w:p>
        </w:tc>
        <w:tc>
          <w:tcPr>
            <w:tcW w:w="1275" w:type="dxa"/>
          </w:tcPr>
          <w:p w14:paraId="12048F6D" w14:textId="77777777" w:rsidR="00544890" w:rsidRPr="00D637BD" w:rsidRDefault="00544890" w:rsidP="007D4253">
            <w:pPr>
              <w:spacing w:after="0" w:line="240" w:lineRule="auto"/>
              <w:jc w:val="both"/>
              <w:rPr>
                <w:sz w:val="24"/>
                <w:szCs w:val="24"/>
              </w:rPr>
            </w:pPr>
            <w:r w:rsidRPr="00D637BD">
              <w:rPr>
                <w:sz w:val="24"/>
                <w:szCs w:val="24"/>
              </w:rPr>
              <w:t>0,182</w:t>
            </w:r>
          </w:p>
        </w:tc>
        <w:tc>
          <w:tcPr>
            <w:tcW w:w="1412" w:type="dxa"/>
          </w:tcPr>
          <w:p w14:paraId="53FEFEEB" w14:textId="77777777" w:rsidR="00544890" w:rsidRPr="00D637BD" w:rsidRDefault="00544890" w:rsidP="007D4253">
            <w:pPr>
              <w:spacing w:after="0" w:line="240" w:lineRule="auto"/>
              <w:jc w:val="both"/>
              <w:rPr>
                <w:sz w:val="24"/>
                <w:szCs w:val="24"/>
              </w:rPr>
            </w:pPr>
            <w:r w:rsidRPr="00D637BD">
              <w:rPr>
                <w:sz w:val="24"/>
                <w:szCs w:val="24"/>
              </w:rPr>
              <w:t>0,290</w:t>
            </w:r>
          </w:p>
        </w:tc>
      </w:tr>
      <w:tr w:rsidR="00544890" w:rsidRPr="00154B95" w14:paraId="3BE2B3AC" w14:textId="77777777" w:rsidTr="00D637BD">
        <w:tc>
          <w:tcPr>
            <w:tcW w:w="1852" w:type="dxa"/>
            <w:vMerge/>
          </w:tcPr>
          <w:p w14:paraId="58C336A3" w14:textId="77777777" w:rsidR="00544890" w:rsidRPr="00D637BD" w:rsidRDefault="00544890" w:rsidP="007D4253">
            <w:pPr>
              <w:spacing w:after="0" w:line="240" w:lineRule="auto"/>
              <w:jc w:val="both"/>
              <w:rPr>
                <w:sz w:val="24"/>
                <w:szCs w:val="24"/>
              </w:rPr>
            </w:pPr>
          </w:p>
        </w:tc>
        <w:tc>
          <w:tcPr>
            <w:tcW w:w="1863" w:type="dxa"/>
          </w:tcPr>
          <w:p w14:paraId="5413E7C0" w14:textId="77777777" w:rsidR="00544890" w:rsidRPr="00D637BD" w:rsidRDefault="00544890" w:rsidP="007D4253">
            <w:pPr>
              <w:spacing w:after="0" w:line="240" w:lineRule="auto"/>
              <w:jc w:val="both"/>
              <w:rPr>
                <w:b/>
                <w:bCs/>
                <w:sz w:val="24"/>
                <w:szCs w:val="24"/>
              </w:rPr>
            </w:pPr>
            <w:r w:rsidRPr="00D637BD">
              <w:rPr>
                <w:sz w:val="24"/>
                <w:szCs w:val="24"/>
              </w:rPr>
              <w:t>% ҰТҚ</w:t>
            </w:r>
          </w:p>
        </w:tc>
        <w:tc>
          <w:tcPr>
            <w:tcW w:w="1559" w:type="dxa"/>
          </w:tcPr>
          <w:p w14:paraId="1AAE971B" w14:textId="77777777" w:rsidR="00544890" w:rsidRPr="00D637BD" w:rsidRDefault="00544890" w:rsidP="007D4253">
            <w:pPr>
              <w:spacing w:after="0" w:line="240" w:lineRule="auto"/>
              <w:jc w:val="both"/>
              <w:rPr>
                <w:sz w:val="24"/>
                <w:szCs w:val="24"/>
              </w:rPr>
            </w:pPr>
            <w:r w:rsidRPr="00D637BD">
              <w:rPr>
                <w:sz w:val="24"/>
                <w:szCs w:val="24"/>
              </w:rPr>
              <w:t>19,50</w:t>
            </w:r>
          </w:p>
        </w:tc>
        <w:tc>
          <w:tcPr>
            <w:tcW w:w="1418" w:type="dxa"/>
          </w:tcPr>
          <w:p w14:paraId="36E79EEE" w14:textId="77777777" w:rsidR="00544890" w:rsidRPr="00D637BD" w:rsidRDefault="00544890" w:rsidP="007D4253">
            <w:pPr>
              <w:spacing w:after="0" w:line="240" w:lineRule="auto"/>
              <w:jc w:val="both"/>
              <w:rPr>
                <w:sz w:val="24"/>
                <w:szCs w:val="24"/>
              </w:rPr>
            </w:pPr>
            <w:r w:rsidRPr="00D637BD">
              <w:rPr>
                <w:sz w:val="24"/>
                <w:szCs w:val="24"/>
              </w:rPr>
              <w:t>34,93</w:t>
            </w:r>
          </w:p>
        </w:tc>
        <w:tc>
          <w:tcPr>
            <w:tcW w:w="1275" w:type="dxa"/>
          </w:tcPr>
          <w:p w14:paraId="6EC8EC2C" w14:textId="77777777" w:rsidR="00544890" w:rsidRPr="00D637BD" w:rsidRDefault="00544890" w:rsidP="007D4253">
            <w:pPr>
              <w:spacing w:after="0" w:line="240" w:lineRule="auto"/>
              <w:jc w:val="both"/>
              <w:rPr>
                <w:sz w:val="24"/>
                <w:szCs w:val="24"/>
              </w:rPr>
            </w:pPr>
            <w:r w:rsidRPr="00D637BD">
              <w:rPr>
                <w:sz w:val="24"/>
                <w:szCs w:val="24"/>
              </w:rPr>
              <w:t>12,96</w:t>
            </w:r>
          </w:p>
        </w:tc>
        <w:tc>
          <w:tcPr>
            <w:tcW w:w="1412" w:type="dxa"/>
          </w:tcPr>
          <w:p w14:paraId="2D193A6A" w14:textId="77777777" w:rsidR="00544890" w:rsidRPr="00D637BD" w:rsidRDefault="00544890" w:rsidP="007D4253">
            <w:pPr>
              <w:spacing w:after="0" w:line="240" w:lineRule="auto"/>
              <w:jc w:val="both"/>
              <w:rPr>
                <w:sz w:val="24"/>
                <w:szCs w:val="24"/>
              </w:rPr>
            </w:pPr>
            <w:r w:rsidRPr="00D637BD">
              <w:rPr>
                <w:sz w:val="24"/>
                <w:szCs w:val="24"/>
              </w:rPr>
              <w:t>20,68</w:t>
            </w:r>
          </w:p>
        </w:tc>
      </w:tr>
      <w:tr w:rsidR="00544890" w:rsidRPr="00154B95" w14:paraId="0B6D58A8" w14:textId="77777777" w:rsidTr="00D637BD">
        <w:tc>
          <w:tcPr>
            <w:tcW w:w="1852" w:type="dxa"/>
            <w:vMerge w:val="restart"/>
          </w:tcPr>
          <w:p w14:paraId="0313AC0C" w14:textId="77777777" w:rsidR="00544890" w:rsidRPr="00D637BD" w:rsidRDefault="00544890" w:rsidP="007D4253">
            <w:pPr>
              <w:spacing w:after="0" w:line="240" w:lineRule="auto"/>
              <w:jc w:val="both"/>
              <w:rPr>
                <w:sz w:val="24"/>
                <w:szCs w:val="24"/>
              </w:rPr>
            </w:pPr>
            <w:r w:rsidRPr="00D637BD">
              <w:rPr>
                <w:sz w:val="24"/>
                <w:szCs w:val="24"/>
              </w:rPr>
              <w:t>Рибофлавин, B2</w:t>
            </w:r>
          </w:p>
          <w:p w14:paraId="24BC04AE" w14:textId="77777777" w:rsidR="00544890" w:rsidRPr="00D637BD" w:rsidRDefault="00544890" w:rsidP="007D4253">
            <w:pPr>
              <w:spacing w:after="0" w:line="240" w:lineRule="auto"/>
              <w:jc w:val="both"/>
              <w:rPr>
                <w:sz w:val="24"/>
                <w:szCs w:val="24"/>
              </w:rPr>
            </w:pPr>
          </w:p>
        </w:tc>
        <w:tc>
          <w:tcPr>
            <w:tcW w:w="1863" w:type="dxa"/>
          </w:tcPr>
          <w:p w14:paraId="5C0C4328"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5D792BFF" w14:textId="77777777" w:rsidR="00544890" w:rsidRPr="00D637BD" w:rsidRDefault="00544890" w:rsidP="007D4253">
            <w:pPr>
              <w:spacing w:after="0" w:line="240" w:lineRule="auto"/>
              <w:jc w:val="both"/>
              <w:rPr>
                <w:sz w:val="24"/>
                <w:szCs w:val="24"/>
              </w:rPr>
            </w:pPr>
            <w:r w:rsidRPr="00D637BD">
              <w:rPr>
                <w:sz w:val="24"/>
                <w:szCs w:val="24"/>
              </w:rPr>
              <w:t>0,165</w:t>
            </w:r>
          </w:p>
        </w:tc>
        <w:tc>
          <w:tcPr>
            <w:tcW w:w="1418" w:type="dxa"/>
          </w:tcPr>
          <w:p w14:paraId="0C99C702" w14:textId="77777777" w:rsidR="00544890" w:rsidRPr="00D637BD" w:rsidRDefault="00544890" w:rsidP="007D4253">
            <w:pPr>
              <w:spacing w:after="0" w:line="240" w:lineRule="auto"/>
              <w:jc w:val="both"/>
              <w:rPr>
                <w:sz w:val="24"/>
                <w:szCs w:val="24"/>
              </w:rPr>
            </w:pPr>
            <w:r w:rsidRPr="00D637BD">
              <w:rPr>
                <w:sz w:val="24"/>
                <w:szCs w:val="24"/>
              </w:rPr>
              <w:t>0,132</w:t>
            </w:r>
          </w:p>
        </w:tc>
        <w:tc>
          <w:tcPr>
            <w:tcW w:w="1275" w:type="dxa"/>
          </w:tcPr>
          <w:p w14:paraId="02744463" w14:textId="77777777" w:rsidR="00544890" w:rsidRPr="00D637BD" w:rsidRDefault="00544890" w:rsidP="007D4253">
            <w:pPr>
              <w:spacing w:after="0" w:line="240" w:lineRule="auto"/>
              <w:jc w:val="both"/>
              <w:rPr>
                <w:sz w:val="24"/>
                <w:szCs w:val="24"/>
              </w:rPr>
            </w:pPr>
            <w:r w:rsidRPr="00D637BD">
              <w:rPr>
                <w:sz w:val="24"/>
                <w:szCs w:val="24"/>
              </w:rPr>
              <w:t>0,158</w:t>
            </w:r>
          </w:p>
        </w:tc>
        <w:tc>
          <w:tcPr>
            <w:tcW w:w="1412" w:type="dxa"/>
          </w:tcPr>
          <w:p w14:paraId="41704755" w14:textId="77777777" w:rsidR="00544890" w:rsidRPr="00D637BD" w:rsidRDefault="00544890" w:rsidP="007D4253">
            <w:pPr>
              <w:spacing w:after="0" w:line="240" w:lineRule="auto"/>
              <w:jc w:val="both"/>
              <w:rPr>
                <w:sz w:val="24"/>
                <w:szCs w:val="24"/>
              </w:rPr>
            </w:pPr>
            <w:r w:rsidRPr="00D637BD">
              <w:rPr>
                <w:sz w:val="24"/>
                <w:szCs w:val="24"/>
              </w:rPr>
              <w:t>0,142</w:t>
            </w:r>
          </w:p>
        </w:tc>
      </w:tr>
      <w:tr w:rsidR="00544890" w:rsidRPr="00154B95" w14:paraId="0877D4CC" w14:textId="77777777" w:rsidTr="00D637BD">
        <w:tc>
          <w:tcPr>
            <w:tcW w:w="1852" w:type="dxa"/>
            <w:vMerge/>
          </w:tcPr>
          <w:p w14:paraId="7CEEE82A" w14:textId="77777777" w:rsidR="00544890" w:rsidRPr="00D637BD" w:rsidRDefault="00544890" w:rsidP="007D4253">
            <w:pPr>
              <w:spacing w:after="0" w:line="240" w:lineRule="auto"/>
              <w:jc w:val="both"/>
              <w:rPr>
                <w:sz w:val="24"/>
                <w:szCs w:val="24"/>
              </w:rPr>
            </w:pPr>
          </w:p>
        </w:tc>
        <w:tc>
          <w:tcPr>
            <w:tcW w:w="1863" w:type="dxa"/>
          </w:tcPr>
          <w:p w14:paraId="744D89DE" w14:textId="77777777" w:rsidR="00544890" w:rsidRPr="00D637BD" w:rsidRDefault="00544890" w:rsidP="007D4253">
            <w:pPr>
              <w:spacing w:after="0" w:line="240" w:lineRule="auto"/>
              <w:jc w:val="both"/>
              <w:rPr>
                <w:b/>
                <w:bCs/>
                <w:sz w:val="24"/>
                <w:szCs w:val="24"/>
              </w:rPr>
            </w:pPr>
            <w:r w:rsidRPr="00D637BD">
              <w:rPr>
                <w:sz w:val="24"/>
                <w:szCs w:val="24"/>
              </w:rPr>
              <w:t>% ҰТҚ</w:t>
            </w:r>
          </w:p>
        </w:tc>
        <w:tc>
          <w:tcPr>
            <w:tcW w:w="1559" w:type="dxa"/>
          </w:tcPr>
          <w:p w14:paraId="5DAEF82B" w14:textId="77777777" w:rsidR="00544890" w:rsidRPr="00D637BD" w:rsidRDefault="00544890" w:rsidP="007D4253">
            <w:pPr>
              <w:spacing w:after="0" w:line="240" w:lineRule="auto"/>
              <w:jc w:val="both"/>
              <w:rPr>
                <w:sz w:val="24"/>
                <w:szCs w:val="24"/>
              </w:rPr>
            </w:pPr>
            <w:r w:rsidRPr="00D637BD">
              <w:rPr>
                <w:sz w:val="24"/>
                <w:szCs w:val="24"/>
              </w:rPr>
              <w:t>10,3</w:t>
            </w:r>
          </w:p>
        </w:tc>
        <w:tc>
          <w:tcPr>
            <w:tcW w:w="1418" w:type="dxa"/>
          </w:tcPr>
          <w:p w14:paraId="1C736077" w14:textId="77777777" w:rsidR="00544890" w:rsidRPr="00D637BD" w:rsidRDefault="00544890" w:rsidP="007D4253">
            <w:pPr>
              <w:spacing w:after="0" w:line="240" w:lineRule="auto"/>
              <w:jc w:val="both"/>
              <w:rPr>
                <w:sz w:val="24"/>
                <w:szCs w:val="24"/>
              </w:rPr>
            </w:pPr>
            <w:r w:rsidRPr="00D637BD">
              <w:rPr>
                <w:sz w:val="24"/>
                <w:szCs w:val="24"/>
              </w:rPr>
              <w:t>8,27</w:t>
            </w:r>
          </w:p>
        </w:tc>
        <w:tc>
          <w:tcPr>
            <w:tcW w:w="1275" w:type="dxa"/>
          </w:tcPr>
          <w:p w14:paraId="11487CB7" w14:textId="77777777" w:rsidR="00544890" w:rsidRPr="00D637BD" w:rsidRDefault="00544890" w:rsidP="007D4253">
            <w:pPr>
              <w:spacing w:after="0" w:line="240" w:lineRule="auto"/>
              <w:jc w:val="both"/>
              <w:rPr>
                <w:sz w:val="24"/>
                <w:szCs w:val="24"/>
              </w:rPr>
            </w:pPr>
            <w:r w:rsidRPr="00D637BD">
              <w:rPr>
                <w:sz w:val="24"/>
                <w:szCs w:val="24"/>
              </w:rPr>
              <w:t>9,84</w:t>
            </w:r>
          </w:p>
        </w:tc>
        <w:tc>
          <w:tcPr>
            <w:tcW w:w="1412" w:type="dxa"/>
          </w:tcPr>
          <w:p w14:paraId="24E536E6" w14:textId="77777777" w:rsidR="00544890" w:rsidRPr="00D637BD" w:rsidRDefault="00544890" w:rsidP="007D4253">
            <w:pPr>
              <w:spacing w:after="0" w:line="240" w:lineRule="auto"/>
              <w:jc w:val="both"/>
              <w:rPr>
                <w:sz w:val="24"/>
                <w:szCs w:val="24"/>
              </w:rPr>
            </w:pPr>
            <w:r w:rsidRPr="00D637BD">
              <w:rPr>
                <w:sz w:val="24"/>
                <w:szCs w:val="24"/>
              </w:rPr>
              <w:t>8,82</w:t>
            </w:r>
          </w:p>
        </w:tc>
      </w:tr>
      <w:tr w:rsidR="00544890" w:rsidRPr="00154B95" w14:paraId="308C6687" w14:textId="77777777" w:rsidTr="00D637BD">
        <w:tc>
          <w:tcPr>
            <w:tcW w:w="1852" w:type="dxa"/>
            <w:vMerge w:val="restart"/>
          </w:tcPr>
          <w:p w14:paraId="782B5545" w14:textId="77777777" w:rsidR="00544890" w:rsidRPr="00D637BD" w:rsidRDefault="00544890" w:rsidP="007D4253">
            <w:pPr>
              <w:spacing w:after="0" w:line="240" w:lineRule="auto"/>
              <w:jc w:val="both"/>
              <w:rPr>
                <w:sz w:val="24"/>
                <w:szCs w:val="24"/>
              </w:rPr>
            </w:pPr>
            <w:proofErr w:type="spellStart"/>
            <w:r w:rsidRPr="00D637BD">
              <w:rPr>
                <w:sz w:val="24"/>
                <w:szCs w:val="24"/>
              </w:rPr>
              <w:t>Пантотен</w:t>
            </w:r>
            <w:proofErr w:type="spellEnd"/>
            <w:r w:rsidRPr="00D637BD">
              <w:rPr>
                <w:sz w:val="24"/>
                <w:szCs w:val="24"/>
              </w:rPr>
              <w:t xml:space="preserve"> </w:t>
            </w:r>
            <w:r w:rsidRPr="00D637BD">
              <w:rPr>
                <w:sz w:val="24"/>
                <w:szCs w:val="24"/>
                <w:lang w:val="kk-KZ"/>
              </w:rPr>
              <w:t>қышқылы</w:t>
            </w:r>
            <w:r w:rsidRPr="00D637BD">
              <w:rPr>
                <w:sz w:val="24"/>
                <w:szCs w:val="24"/>
              </w:rPr>
              <w:t>, B5</w:t>
            </w:r>
          </w:p>
          <w:p w14:paraId="31733CFE" w14:textId="77777777" w:rsidR="00544890" w:rsidRPr="00D637BD" w:rsidRDefault="00544890" w:rsidP="007D4253">
            <w:pPr>
              <w:spacing w:after="0" w:line="240" w:lineRule="auto"/>
              <w:jc w:val="both"/>
              <w:rPr>
                <w:sz w:val="24"/>
                <w:szCs w:val="24"/>
              </w:rPr>
            </w:pPr>
          </w:p>
        </w:tc>
        <w:tc>
          <w:tcPr>
            <w:tcW w:w="1863" w:type="dxa"/>
          </w:tcPr>
          <w:p w14:paraId="2CF798BE"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31AB7AE7" w14:textId="77777777" w:rsidR="00544890" w:rsidRPr="00D637BD" w:rsidRDefault="00544890" w:rsidP="007D4253">
            <w:pPr>
              <w:spacing w:after="0" w:line="240" w:lineRule="auto"/>
              <w:jc w:val="both"/>
              <w:rPr>
                <w:sz w:val="24"/>
                <w:szCs w:val="24"/>
              </w:rPr>
            </w:pPr>
            <w:r w:rsidRPr="00D637BD">
              <w:rPr>
                <w:sz w:val="24"/>
                <w:szCs w:val="24"/>
              </w:rPr>
              <w:t>0,553</w:t>
            </w:r>
          </w:p>
        </w:tc>
        <w:tc>
          <w:tcPr>
            <w:tcW w:w="1418" w:type="dxa"/>
          </w:tcPr>
          <w:p w14:paraId="1A96CD82"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2656A2AF" w14:textId="77777777" w:rsidR="00544890" w:rsidRPr="00D637BD" w:rsidRDefault="00544890" w:rsidP="007D4253">
            <w:pPr>
              <w:spacing w:after="0" w:line="240" w:lineRule="auto"/>
              <w:jc w:val="both"/>
              <w:rPr>
                <w:sz w:val="24"/>
                <w:szCs w:val="24"/>
              </w:rPr>
            </w:pPr>
            <w:r w:rsidRPr="00D637BD">
              <w:rPr>
                <w:sz w:val="24"/>
                <w:szCs w:val="24"/>
              </w:rPr>
              <w:t>0,672</w:t>
            </w:r>
          </w:p>
        </w:tc>
        <w:tc>
          <w:tcPr>
            <w:tcW w:w="1412" w:type="dxa"/>
          </w:tcPr>
          <w:p w14:paraId="64ABDEBA"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073693B8" w14:textId="77777777" w:rsidTr="00D637BD">
        <w:tc>
          <w:tcPr>
            <w:tcW w:w="1852" w:type="dxa"/>
            <w:vMerge/>
          </w:tcPr>
          <w:p w14:paraId="15462489" w14:textId="77777777" w:rsidR="00544890" w:rsidRPr="00D637BD" w:rsidRDefault="00544890" w:rsidP="007D4253">
            <w:pPr>
              <w:spacing w:after="0" w:line="240" w:lineRule="auto"/>
              <w:jc w:val="both"/>
              <w:rPr>
                <w:sz w:val="24"/>
                <w:szCs w:val="24"/>
              </w:rPr>
            </w:pPr>
          </w:p>
        </w:tc>
        <w:tc>
          <w:tcPr>
            <w:tcW w:w="1863" w:type="dxa"/>
          </w:tcPr>
          <w:p w14:paraId="3EF446EE" w14:textId="77777777" w:rsidR="00544890" w:rsidRPr="00D637BD" w:rsidRDefault="00544890" w:rsidP="007D4253">
            <w:pPr>
              <w:spacing w:after="0" w:line="240" w:lineRule="auto"/>
              <w:jc w:val="both"/>
              <w:rPr>
                <w:b/>
                <w:bCs/>
                <w:sz w:val="24"/>
                <w:szCs w:val="24"/>
              </w:rPr>
            </w:pPr>
            <w:r w:rsidRPr="00D637BD">
              <w:rPr>
                <w:sz w:val="24"/>
                <w:szCs w:val="24"/>
              </w:rPr>
              <w:t>% ҰТҚ</w:t>
            </w:r>
          </w:p>
        </w:tc>
        <w:tc>
          <w:tcPr>
            <w:tcW w:w="1559" w:type="dxa"/>
          </w:tcPr>
          <w:p w14:paraId="3C51E3EA" w14:textId="77777777" w:rsidR="00544890" w:rsidRPr="00D637BD" w:rsidRDefault="00544890" w:rsidP="007D4253">
            <w:pPr>
              <w:spacing w:after="0" w:line="240" w:lineRule="auto"/>
              <w:jc w:val="both"/>
              <w:rPr>
                <w:sz w:val="24"/>
                <w:szCs w:val="24"/>
              </w:rPr>
            </w:pPr>
            <w:r w:rsidRPr="00D637BD">
              <w:rPr>
                <w:sz w:val="24"/>
                <w:szCs w:val="24"/>
              </w:rPr>
              <w:t>9,22</w:t>
            </w:r>
          </w:p>
        </w:tc>
        <w:tc>
          <w:tcPr>
            <w:tcW w:w="1418" w:type="dxa"/>
          </w:tcPr>
          <w:p w14:paraId="2CA15E7A"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45B23953" w14:textId="77777777" w:rsidR="00544890" w:rsidRPr="00D637BD" w:rsidRDefault="00544890" w:rsidP="007D4253">
            <w:pPr>
              <w:spacing w:after="0" w:line="240" w:lineRule="auto"/>
              <w:jc w:val="both"/>
              <w:rPr>
                <w:sz w:val="24"/>
                <w:szCs w:val="24"/>
              </w:rPr>
            </w:pPr>
            <w:r w:rsidRPr="00D637BD">
              <w:rPr>
                <w:sz w:val="24"/>
                <w:szCs w:val="24"/>
              </w:rPr>
              <w:t>11,19</w:t>
            </w:r>
          </w:p>
        </w:tc>
        <w:tc>
          <w:tcPr>
            <w:tcW w:w="1412" w:type="dxa"/>
          </w:tcPr>
          <w:p w14:paraId="614DF82C"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02E2F771" w14:textId="77777777" w:rsidTr="00D637BD">
        <w:tc>
          <w:tcPr>
            <w:tcW w:w="1852" w:type="dxa"/>
            <w:vMerge w:val="restart"/>
          </w:tcPr>
          <w:p w14:paraId="53CDA441" w14:textId="77777777" w:rsidR="00544890" w:rsidRPr="00D637BD" w:rsidRDefault="00544890" w:rsidP="007D4253">
            <w:pPr>
              <w:spacing w:after="0" w:line="240" w:lineRule="auto"/>
              <w:jc w:val="both"/>
              <w:rPr>
                <w:sz w:val="24"/>
                <w:szCs w:val="24"/>
              </w:rPr>
            </w:pPr>
            <w:r w:rsidRPr="00D637BD">
              <w:rPr>
                <w:sz w:val="24"/>
                <w:szCs w:val="24"/>
              </w:rPr>
              <w:t>Ниацин</w:t>
            </w:r>
          </w:p>
          <w:p w14:paraId="1323241D" w14:textId="77777777" w:rsidR="00544890" w:rsidRPr="00D637BD" w:rsidRDefault="00544890" w:rsidP="007D4253">
            <w:pPr>
              <w:spacing w:after="0" w:line="240" w:lineRule="auto"/>
              <w:jc w:val="both"/>
              <w:rPr>
                <w:sz w:val="24"/>
                <w:szCs w:val="24"/>
              </w:rPr>
            </w:pPr>
            <w:r w:rsidRPr="00D637BD">
              <w:rPr>
                <w:sz w:val="24"/>
                <w:szCs w:val="24"/>
              </w:rPr>
              <w:t>(В3</w:t>
            </w:r>
            <w:r w:rsidRPr="00D637BD">
              <w:rPr>
                <w:sz w:val="24"/>
                <w:szCs w:val="24"/>
                <w:lang w:val="kk-KZ"/>
              </w:rPr>
              <w:t xml:space="preserve"> дәрумені</w:t>
            </w:r>
            <w:r w:rsidRPr="00D637BD">
              <w:rPr>
                <w:sz w:val="24"/>
                <w:szCs w:val="24"/>
              </w:rPr>
              <w:t>)</w:t>
            </w:r>
          </w:p>
        </w:tc>
        <w:tc>
          <w:tcPr>
            <w:tcW w:w="1863" w:type="dxa"/>
          </w:tcPr>
          <w:p w14:paraId="462D1F7D"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4C1DC5AB" w14:textId="77777777" w:rsidR="00544890" w:rsidRPr="00D637BD" w:rsidRDefault="00544890" w:rsidP="007D4253">
            <w:pPr>
              <w:spacing w:after="0" w:line="240" w:lineRule="auto"/>
              <w:jc w:val="both"/>
              <w:rPr>
                <w:sz w:val="24"/>
                <w:szCs w:val="24"/>
              </w:rPr>
            </w:pPr>
            <w:r w:rsidRPr="00D637BD">
              <w:rPr>
                <w:sz w:val="24"/>
                <w:szCs w:val="24"/>
              </w:rPr>
              <w:t>4,870</w:t>
            </w:r>
          </w:p>
        </w:tc>
        <w:tc>
          <w:tcPr>
            <w:tcW w:w="1418" w:type="dxa"/>
          </w:tcPr>
          <w:p w14:paraId="2D3500FF"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6574023D" w14:textId="77777777" w:rsidR="00544890" w:rsidRPr="00D637BD" w:rsidRDefault="00544890" w:rsidP="007D4253">
            <w:pPr>
              <w:spacing w:after="0" w:line="240" w:lineRule="auto"/>
              <w:jc w:val="both"/>
              <w:rPr>
                <w:sz w:val="24"/>
                <w:szCs w:val="24"/>
              </w:rPr>
            </w:pPr>
            <w:r w:rsidRPr="00D637BD">
              <w:rPr>
                <w:sz w:val="24"/>
                <w:szCs w:val="24"/>
              </w:rPr>
              <w:t>5,458</w:t>
            </w:r>
          </w:p>
        </w:tc>
        <w:tc>
          <w:tcPr>
            <w:tcW w:w="1412" w:type="dxa"/>
          </w:tcPr>
          <w:p w14:paraId="2E86C291"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23A40E4C" w14:textId="77777777" w:rsidTr="00D637BD">
        <w:tc>
          <w:tcPr>
            <w:tcW w:w="1852" w:type="dxa"/>
            <w:vMerge/>
          </w:tcPr>
          <w:p w14:paraId="583B5775" w14:textId="77777777" w:rsidR="00544890" w:rsidRPr="00D637BD" w:rsidRDefault="00544890" w:rsidP="007D4253">
            <w:pPr>
              <w:spacing w:after="0" w:line="240" w:lineRule="auto"/>
              <w:jc w:val="both"/>
              <w:rPr>
                <w:sz w:val="24"/>
                <w:szCs w:val="24"/>
              </w:rPr>
            </w:pPr>
          </w:p>
        </w:tc>
        <w:tc>
          <w:tcPr>
            <w:tcW w:w="1863" w:type="dxa"/>
          </w:tcPr>
          <w:p w14:paraId="77970031" w14:textId="77777777" w:rsidR="00544890" w:rsidRPr="00D637BD" w:rsidRDefault="00544890" w:rsidP="007D4253">
            <w:pPr>
              <w:spacing w:after="0" w:line="240" w:lineRule="auto"/>
              <w:jc w:val="both"/>
              <w:rPr>
                <w:b/>
                <w:bCs/>
                <w:sz w:val="24"/>
                <w:szCs w:val="24"/>
              </w:rPr>
            </w:pPr>
            <w:r w:rsidRPr="00D637BD">
              <w:rPr>
                <w:sz w:val="24"/>
                <w:szCs w:val="24"/>
              </w:rPr>
              <w:t>% ҰТҚ</w:t>
            </w:r>
          </w:p>
        </w:tc>
        <w:tc>
          <w:tcPr>
            <w:tcW w:w="1559" w:type="dxa"/>
          </w:tcPr>
          <w:p w14:paraId="76EF3CBA" w14:textId="77777777" w:rsidR="00544890" w:rsidRPr="00D637BD" w:rsidRDefault="00544890" w:rsidP="007D4253">
            <w:pPr>
              <w:spacing w:after="0" w:line="240" w:lineRule="auto"/>
              <w:jc w:val="both"/>
              <w:rPr>
                <w:sz w:val="24"/>
                <w:szCs w:val="24"/>
              </w:rPr>
            </w:pPr>
            <w:r w:rsidRPr="00D637BD">
              <w:rPr>
                <w:sz w:val="24"/>
                <w:szCs w:val="24"/>
              </w:rPr>
              <w:t>27,06</w:t>
            </w:r>
          </w:p>
        </w:tc>
        <w:tc>
          <w:tcPr>
            <w:tcW w:w="1418" w:type="dxa"/>
          </w:tcPr>
          <w:p w14:paraId="52F99F2F"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4D5CB267" w14:textId="77777777" w:rsidR="00544890" w:rsidRPr="00D637BD" w:rsidRDefault="00544890" w:rsidP="007D4253">
            <w:pPr>
              <w:spacing w:after="0" w:line="240" w:lineRule="auto"/>
              <w:jc w:val="both"/>
              <w:rPr>
                <w:sz w:val="24"/>
                <w:szCs w:val="24"/>
              </w:rPr>
            </w:pPr>
            <w:r w:rsidRPr="00D637BD">
              <w:rPr>
                <w:sz w:val="24"/>
                <w:szCs w:val="24"/>
              </w:rPr>
              <w:t>30,47</w:t>
            </w:r>
          </w:p>
        </w:tc>
        <w:tc>
          <w:tcPr>
            <w:tcW w:w="1412" w:type="dxa"/>
          </w:tcPr>
          <w:p w14:paraId="7834FB92"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3F1BA199" w14:textId="77777777" w:rsidTr="00D637BD">
        <w:tc>
          <w:tcPr>
            <w:tcW w:w="1852" w:type="dxa"/>
            <w:vMerge w:val="restart"/>
          </w:tcPr>
          <w:p w14:paraId="67C52FA1" w14:textId="77777777" w:rsidR="00544890" w:rsidRPr="00D637BD" w:rsidRDefault="00544890" w:rsidP="007D4253">
            <w:pPr>
              <w:spacing w:after="0" w:line="240" w:lineRule="auto"/>
              <w:jc w:val="both"/>
              <w:rPr>
                <w:sz w:val="24"/>
                <w:szCs w:val="24"/>
              </w:rPr>
            </w:pPr>
          </w:p>
          <w:p w14:paraId="12C13245" w14:textId="77777777" w:rsidR="00544890" w:rsidRPr="00D637BD" w:rsidRDefault="00544890" w:rsidP="00D637BD">
            <w:pPr>
              <w:spacing w:after="0" w:line="240" w:lineRule="auto"/>
              <w:jc w:val="left"/>
              <w:rPr>
                <w:sz w:val="24"/>
                <w:szCs w:val="24"/>
              </w:rPr>
            </w:pPr>
            <w:r w:rsidRPr="00D637BD">
              <w:rPr>
                <w:sz w:val="24"/>
                <w:szCs w:val="24"/>
              </w:rPr>
              <w:t>А</w:t>
            </w:r>
            <w:r w:rsidRPr="00D637BD">
              <w:rPr>
                <w:sz w:val="24"/>
                <w:szCs w:val="24"/>
                <w:lang w:val="kk-KZ"/>
              </w:rPr>
              <w:t xml:space="preserve"> дәрумені</w:t>
            </w:r>
            <w:r w:rsidRPr="00D637BD">
              <w:rPr>
                <w:sz w:val="24"/>
                <w:szCs w:val="24"/>
              </w:rPr>
              <w:t xml:space="preserve">, </w:t>
            </w:r>
            <w:proofErr w:type="spellStart"/>
            <w:r w:rsidRPr="00D637BD">
              <w:rPr>
                <w:sz w:val="24"/>
                <w:szCs w:val="24"/>
              </w:rPr>
              <w:t>рет</w:t>
            </w:r>
            <w:proofErr w:type="spellEnd"/>
            <w:r w:rsidRPr="00D637BD">
              <w:rPr>
                <w:sz w:val="24"/>
                <w:szCs w:val="24"/>
              </w:rPr>
              <w:t xml:space="preserve">. </w:t>
            </w:r>
            <w:proofErr w:type="spellStart"/>
            <w:r w:rsidRPr="00D637BD">
              <w:rPr>
                <w:sz w:val="24"/>
                <w:szCs w:val="24"/>
              </w:rPr>
              <w:t>экв</w:t>
            </w:r>
            <w:proofErr w:type="spellEnd"/>
            <w:r w:rsidRPr="00D637BD">
              <w:rPr>
                <w:sz w:val="24"/>
                <w:szCs w:val="24"/>
              </w:rPr>
              <w:t>.</w:t>
            </w:r>
          </w:p>
        </w:tc>
        <w:tc>
          <w:tcPr>
            <w:tcW w:w="1863" w:type="dxa"/>
          </w:tcPr>
          <w:p w14:paraId="18B2416F"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0984F3ED" w14:textId="77777777" w:rsidR="00544890" w:rsidRPr="00D637BD" w:rsidRDefault="00544890" w:rsidP="007D4253">
            <w:pPr>
              <w:spacing w:after="0" w:line="240" w:lineRule="auto"/>
              <w:jc w:val="both"/>
              <w:rPr>
                <w:sz w:val="24"/>
                <w:szCs w:val="24"/>
              </w:rPr>
            </w:pPr>
            <w:r w:rsidRPr="00D637BD">
              <w:rPr>
                <w:sz w:val="24"/>
                <w:szCs w:val="24"/>
              </w:rPr>
              <w:t>0,031</w:t>
            </w:r>
          </w:p>
        </w:tc>
        <w:tc>
          <w:tcPr>
            <w:tcW w:w="1418" w:type="dxa"/>
          </w:tcPr>
          <w:p w14:paraId="4C8E9234"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148BBD32" w14:textId="77777777" w:rsidR="00544890" w:rsidRPr="00D637BD" w:rsidRDefault="00544890" w:rsidP="007D4253">
            <w:pPr>
              <w:spacing w:after="0" w:line="240" w:lineRule="auto"/>
              <w:jc w:val="both"/>
              <w:rPr>
                <w:sz w:val="24"/>
                <w:szCs w:val="24"/>
              </w:rPr>
            </w:pPr>
            <w:r w:rsidRPr="00D637BD">
              <w:rPr>
                <w:sz w:val="24"/>
                <w:szCs w:val="24"/>
              </w:rPr>
              <w:t>0,036</w:t>
            </w:r>
          </w:p>
        </w:tc>
        <w:tc>
          <w:tcPr>
            <w:tcW w:w="1412" w:type="dxa"/>
          </w:tcPr>
          <w:p w14:paraId="4FE5D4A5"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600FD5BD" w14:textId="77777777" w:rsidTr="00D637BD">
        <w:tc>
          <w:tcPr>
            <w:tcW w:w="1852" w:type="dxa"/>
            <w:vMerge/>
          </w:tcPr>
          <w:p w14:paraId="22133463" w14:textId="77777777" w:rsidR="00544890" w:rsidRPr="00D637BD" w:rsidRDefault="00544890" w:rsidP="007D4253">
            <w:pPr>
              <w:spacing w:after="0" w:line="240" w:lineRule="auto"/>
              <w:jc w:val="both"/>
              <w:rPr>
                <w:sz w:val="24"/>
                <w:szCs w:val="24"/>
              </w:rPr>
            </w:pPr>
          </w:p>
        </w:tc>
        <w:tc>
          <w:tcPr>
            <w:tcW w:w="1863" w:type="dxa"/>
          </w:tcPr>
          <w:p w14:paraId="55CD9095" w14:textId="77777777" w:rsidR="00544890" w:rsidRPr="00D637BD" w:rsidRDefault="00544890" w:rsidP="007D4253">
            <w:pPr>
              <w:spacing w:after="0" w:line="240" w:lineRule="auto"/>
              <w:jc w:val="both"/>
              <w:rPr>
                <w:b/>
                <w:bCs/>
                <w:sz w:val="24"/>
                <w:szCs w:val="24"/>
              </w:rPr>
            </w:pPr>
            <w:r w:rsidRPr="00D637BD">
              <w:rPr>
                <w:sz w:val="24"/>
                <w:szCs w:val="24"/>
              </w:rPr>
              <w:t>% ҰТҚ</w:t>
            </w:r>
          </w:p>
        </w:tc>
        <w:tc>
          <w:tcPr>
            <w:tcW w:w="1559" w:type="dxa"/>
          </w:tcPr>
          <w:p w14:paraId="4A307D12" w14:textId="77777777" w:rsidR="00544890" w:rsidRPr="00D637BD" w:rsidRDefault="00544890" w:rsidP="007D4253">
            <w:pPr>
              <w:spacing w:after="0" w:line="240" w:lineRule="auto"/>
              <w:jc w:val="both"/>
              <w:rPr>
                <w:sz w:val="24"/>
                <w:szCs w:val="24"/>
              </w:rPr>
            </w:pPr>
            <w:r w:rsidRPr="00D637BD">
              <w:rPr>
                <w:sz w:val="24"/>
                <w:szCs w:val="24"/>
              </w:rPr>
              <w:t>3,88</w:t>
            </w:r>
          </w:p>
        </w:tc>
        <w:tc>
          <w:tcPr>
            <w:tcW w:w="1418" w:type="dxa"/>
          </w:tcPr>
          <w:p w14:paraId="413AE651"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0BA295E8" w14:textId="77777777" w:rsidR="00544890" w:rsidRPr="00D637BD" w:rsidRDefault="00544890" w:rsidP="007D4253">
            <w:pPr>
              <w:spacing w:after="0" w:line="240" w:lineRule="auto"/>
              <w:jc w:val="both"/>
              <w:rPr>
                <w:sz w:val="24"/>
                <w:szCs w:val="24"/>
              </w:rPr>
            </w:pPr>
            <w:r w:rsidRPr="00D637BD">
              <w:rPr>
                <w:sz w:val="24"/>
                <w:szCs w:val="24"/>
              </w:rPr>
              <w:t>4,44</w:t>
            </w:r>
          </w:p>
        </w:tc>
        <w:tc>
          <w:tcPr>
            <w:tcW w:w="1412" w:type="dxa"/>
          </w:tcPr>
          <w:p w14:paraId="775DAF02"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426B0186" w14:textId="77777777" w:rsidTr="00D637BD">
        <w:tc>
          <w:tcPr>
            <w:tcW w:w="1852" w:type="dxa"/>
            <w:vMerge w:val="restart"/>
          </w:tcPr>
          <w:p w14:paraId="5A8790CB" w14:textId="77777777" w:rsidR="00544890" w:rsidRPr="00D637BD" w:rsidRDefault="00544890" w:rsidP="007D4253">
            <w:pPr>
              <w:spacing w:after="0" w:line="240" w:lineRule="auto"/>
              <w:jc w:val="both"/>
              <w:rPr>
                <w:sz w:val="24"/>
                <w:szCs w:val="24"/>
              </w:rPr>
            </w:pPr>
            <w:r w:rsidRPr="00D637BD">
              <w:rPr>
                <w:sz w:val="24"/>
                <w:szCs w:val="24"/>
              </w:rPr>
              <w:t>Е</w:t>
            </w:r>
            <w:r w:rsidRPr="00D637BD">
              <w:rPr>
                <w:sz w:val="24"/>
                <w:szCs w:val="24"/>
                <w:lang w:val="kk-KZ"/>
              </w:rPr>
              <w:t xml:space="preserve"> дәрумені</w:t>
            </w:r>
            <w:r w:rsidRPr="00D637BD">
              <w:rPr>
                <w:sz w:val="24"/>
                <w:szCs w:val="24"/>
              </w:rPr>
              <w:t xml:space="preserve">, ток. </w:t>
            </w:r>
            <w:proofErr w:type="spellStart"/>
            <w:r w:rsidRPr="00D637BD">
              <w:rPr>
                <w:sz w:val="24"/>
                <w:szCs w:val="24"/>
              </w:rPr>
              <w:t>экв</w:t>
            </w:r>
            <w:proofErr w:type="spellEnd"/>
            <w:r w:rsidRPr="00D637BD">
              <w:rPr>
                <w:sz w:val="24"/>
                <w:szCs w:val="24"/>
              </w:rPr>
              <w:t>.</w:t>
            </w:r>
          </w:p>
          <w:p w14:paraId="1DCAB37C" w14:textId="77777777" w:rsidR="00544890" w:rsidRPr="00D637BD" w:rsidRDefault="00544890" w:rsidP="007D4253">
            <w:pPr>
              <w:spacing w:after="0" w:line="240" w:lineRule="auto"/>
              <w:jc w:val="both"/>
              <w:rPr>
                <w:sz w:val="24"/>
                <w:szCs w:val="24"/>
              </w:rPr>
            </w:pPr>
          </w:p>
        </w:tc>
        <w:tc>
          <w:tcPr>
            <w:tcW w:w="1863" w:type="dxa"/>
          </w:tcPr>
          <w:p w14:paraId="04545991"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32FCC806" w14:textId="77777777" w:rsidR="00544890" w:rsidRPr="00D637BD" w:rsidRDefault="00544890" w:rsidP="007D4253">
            <w:pPr>
              <w:spacing w:after="0" w:line="240" w:lineRule="auto"/>
              <w:jc w:val="both"/>
              <w:rPr>
                <w:sz w:val="24"/>
                <w:szCs w:val="24"/>
              </w:rPr>
            </w:pPr>
            <w:r w:rsidRPr="00D637BD">
              <w:rPr>
                <w:sz w:val="24"/>
                <w:szCs w:val="24"/>
              </w:rPr>
              <w:t>0,75</w:t>
            </w:r>
          </w:p>
        </w:tc>
        <w:tc>
          <w:tcPr>
            <w:tcW w:w="1418" w:type="dxa"/>
          </w:tcPr>
          <w:p w14:paraId="2692586F"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57577463" w14:textId="77777777" w:rsidR="00544890" w:rsidRPr="00D637BD" w:rsidRDefault="00544890" w:rsidP="007D4253">
            <w:pPr>
              <w:spacing w:after="0" w:line="240" w:lineRule="auto"/>
              <w:jc w:val="both"/>
              <w:rPr>
                <w:sz w:val="24"/>
                <w:szCs w:val="24"/>
              </w:rPr>
            </w:pPr>
            <w:r w:rsidRPr="00D637BD">
              <w:rPr>
                <w:sz w:val="24"/>
                <w:szCs w:val="24"/>
              </w:rPr>
              <w:t>0,375</w:t>
            </w:r>
          </w:p>
        </w:tc>
        <w:tc>
          <w:tcPr>
            <w:tcW w:w="1412" w:type="dxa"/>
          </w:tcPr>
          <w:p w14:paraId="5118E08A"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23AC629D" w14:textId="77777777" w:rsidTr="00D637BD">
        <w:tc>
          <w:tcPr>
            <w:tcW w:w="1852" w:type="dxa"/>
            <w:vMerge/>
          </w:tcPr>
          <w:p w14:paraId="1E264108" w14:textId="77777777" w:rsidR="00544890" w:rsidRPr="00D637BD" w:rsidRDefault="00544890" w:rsidP="007D4253">
            <w:pPr>
              <w:spacing w:after="0" w:line="240" w:lineRule="auto"/>
              <w:jc w:val="both"/>
              <w:rPr>
                <w:sz w:val="24"/>
                <w:szCs w:val="24"/>
              </w:rPr>
            </w:pPr>
          </w:p>
        </w:tc>
        <w:tc>
          <w:tcPr>
            <w:tcW w:w="1863" w:type="dxa"/>
          </w:tcPr>
          <w:p w14:paraId="3C999118" w14:textId="77777777" w:rsidR="00544890" w:rsidRPr="00D637BD" w:rsidRDefault="00544890" w:rsidP="007D4253">
            <w:pPr>
              <w:spacing w:after="0" w:line="240" w:lineRule="auto"/>
              <w:jc w:val="both"/>
              <w:rPr>
                <w:sz w:val="24"/>
                <w:szCs w:val="24"/>
              </w:rPr>
            </w:pPr>
            <w:r w:rsidRPr="00D637BD">
              <w:rPr>
                <w:sz w:val="24"/>
                <w:szCs w:val="24"/>
              </w:rPr>
              <w:t>% ҰТҚ</w:t>
            </w:r>
          </w:p>
        </w:tc>
        <w:tc>
          <w:tcPr>
            <w:tcW w:w="1559" w:type="dxa"/>
          </w:tcPr>
          <w:p w14:paraId="6A60209B" w14:textId="77777777" w:rsidR="00544890" w:rsidRPr="00D637BD" w:rsidRDefault="00544890" w:rsidP="007D4253">
            <w:pPr>
              <w:spacing w:after="0" w:line="240" w:lineRule="auto"/>
              <w:jc w:val="both"/>
              <w:rPr>
                <w:sz w:val="24"/>
                <w:szCs w:val="24"/>
              </w:rPr>
            </w:pPr>
            <w:r w:rsidRPr="00D637BD">
              <w:rPr>
                <w:sz w:val="24"/>
                <w:szCs w:val="24"/>
              </w:rPr>
              <w:t>7,5</w:t>
            </w:r>
          </w:p>
        </w:tc>
        <w:tc>
          <w:tcPr>
            <w:tcW w:w="1418" w:type="dxa"/>
          </w:tcPr>
          <w:p w14:paraId="04CFC0D0"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3124B19F" w14:textId="77777777" w:rsidR="00544890" w:rsidRPr="00D637BD" w:rsidRDefault="00544890" w:rsidP="007D4253">
            <w:pPr>
              <w:spacing w:after="0" w:line="240" w:lineRule="auto"/>
              <w:jc w:val="both"/>
              <w:rPr>
                <w:sz w:val="24"/>
                <w:szCs w:val="24"/>
              </w:rPr>
            </w:pPr>
            <w:r w:rsidRPr="00D637BD">
              <w:rPr>
                <w:sz w:val="24"/>
                <w:szCs w:val="24"/>
              </w:rPr>
              <w:t>3,75</w:t>
            </w:r>
          </w:p>
        </w:tc>
        <w:tc>
          <w:tcPr>
            <w:tcW w:w="1412" w:type="dxa"/>
          </w:tcPr>
          <w:p w14:paraId="67BEF43B"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7F4A0275" w14:textId="77777777" w:rsidTr="00D637BD">
        <w:tc>
          <w:tcPr>
            <w:tcW w:w="1852" w:type="dxa"/>
            <w:vMerge w:val="restart"/>
          </w:tcPr>
          <w:p w14:paraId="274FD915" w14:textId="77777777" w:rsidR="00544890" w:rsidRPr="00D637BD" w:rsidRDefault="00544890" w:rsidP="007D4253">
            <w:pPr>
              <w:spacing w:after="0" w:line="240" w:lineRule="auto"/>
              <w:jc w:val="both"/>
              <w:rPr>
                <w:sz w:val="24"/>
                <w:szCs w:val="24"/>
              </w:rPr>
            </w:pPr>
            <w:r w:rsidRPr="00D637BD">
              <w:rPr>
                <w:sz w:val="24"/>
                <w:szCs w:val="24"/>
              </w:rPr>
              <w:t>Кальций</w:t>
            </w:r>
          </w:p>
        </w:tc>
        <w:tc>
          <w:tcPr>
            <w:tcW w:w="1863" w:type="dxa"/>
          </w:tcPr>
          <w:p w14:paraId="3D47CF60"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06EB5A10" w14:textId="77777777" w:rsidR="00544890" w:rsidRPr="00D637BD" w:rsidRDefault="00544890" w:rsidP="007D4253">
            <w:pPr>
              <w:spacing w:after="0" w:line="240" w:lineRule="auto"/>
              <w:jc w:val="both"/>
              <w:rPr>
                <w:sz w:val="24"/>
                <w:szCs w:val="24"/>
              </w:rPr>
            </w:pPr>
            <w:r w:rsidRPr="00D637BD">
              <w:rPr>
                <w:sz w:val="24"/>
                <w:szCs w:val="24"/>
              </w:rPr>
              <w:t>74,9</w:t>
            </w:r>
          </w:p>
        </w:tc>
        <w:tc>
          <w:tcPr>
            <w:tcW w:w="1418" w:type="dxa"/>
          </w:tcPr>
          <w:p w14:paraId="0DEAD688"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0534D429" w14:textId="77777777" w:rsidR="00544890" w:rsidRPr="00D637BD" w:rsidRDefault="00544890" w:rsidP="007D4253">
            <w:pPr>
              <w:spacing w:after="0" w:line="240" w:lineRule="auto"/>
              <w:jc w:val="both"/>
              <w:rPr>
                <w:sz w:val="24"/>
                <w:szCs w:val="24"/>
              </w:rPr>
            </w:pPr>
            <w:r w:rsidRPr="00D637BD">
              <w:rPr>
                <w:sz w:val="24"/>
                <w:szCs w:val="24"/>
              </w:rPr>
              <w:t>44,45</w:t>
            </w:r>
          </w:p>
        </w:tc>
        <w:tc>
          <w:tcPr>
            <w:tcW w:w="1412" w:type="dxa"/>
          </w:tcPr>
          <w:p w14:paraId="56BBD793"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4D0C203A" w14:textId="77777777" w:rsidTr="00D637BD">
        <w:tc>
          <w:tcPr>
            <w:tcW w:w="1852" w:type="dxa"/>
            <w:vMerge/>
          </w:tcPr>
          <w:p w14:paraId="554D3D76" w14:textId="77777777" w:rsidR="00544890" w:rsidRPr="00D637BD" w:rsidRDefault="00544890" w:rsidP="007D4253">
            <w:pPr>
              <w:spacing w:after="0" w:line="240" w:lineRule="auto"/>
              <w:jc w:val="both"/>
              <w:rPr>
                <w:sz w:val="24"/>
                <w:szCs w:val="24"/>
              </w:rPr>
            </w:pPr>
          </w:p>
        </w:tc>
        <w:tc>
          <w:tcPr>
            <w:tcW w:w="1863" w:type="dxa"/>
          </w:tcPr>
          <w:p w14:paraId="0F3BB48F" w14:textId="77777777" w:rsidR="00544890" w:rsidRPr="00D637BD" w:rsidRDefault="00544890" w:rsidP="007D4253">
            <w:pPr>
              <w:spacing w:after="0" w:line="240" w:lineRule="auto"/>
              <w:jc w:val="both"/>
              <w:rPr>
                <w:sz w:val="24"/>
                <w:szCs w:val="24"/>
              </w:rPr>
            </w:pPr>
            <w:r w:rsidRPr="00D637BD">
              <w:rPr>
                <w:sz w:val="24"/>
                <w:szCs w:val="24"/>
              </w:rPr>
              <w:t>% ҰТҚ</w:t>
            </w:r>
          </w:p>
        </w:tc>
        <w:tc>
          <w:tcPr>
            <w:tcW w:w="1559" w:type="dxa"/>
          </w:tcPr>
          <w:p w14:paraId="008A7984" w14:textId="77777777" w:rsidR="00544890" w:rsidRPr="00D637BD" w:rsidRDefault="00544890" w:rsidP="007D4253">
            <w:pPr>
              <w:spacing w:after="0" w:line="240" w:lineRule="auto"/>
              <w:jc w:val="both"/>
              <w:rPr>
                <w:sz w:val="24"/>
                <w:szCs w:val="24"/>
              </w:rPr>
            </w:pPr>
            <w:r w:rsidRPr="00D637BD">
              <w:rPr>
                <w:sz w:val="24"/>
                <w:szCs w:val="24"/>
              </w:rPr>
              <w:t>7,49</w:t>
            </w:r>
          </w:p>
        </w:tc>
        <w:tc>
          <w:tcPr>
            <w:tcW w:w="1418" w:type="dxa"/>
          </w:tcPr>
          <w:p w14:paraId="5B646CD5"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36B003D8" w14:textId="77777777" w:rsidR="00544890" w:rsidRPr="00D637BD" w:rsidRDefault="00544890" w:rsidP="007D4253">
            <w:pPr>
              <w:spacing w:after="0" w:line="240" w:lineRule="auto"/>
              <w:jc w:val="both"/>
              <w:rPr>
                <w:sz w:val="24"/>
                <w:szCs w:val="24"/>
              </w:rPr>
            </w:pPr>
            <w:r w:rsidRPr="00D637BD">
              <w:rPr>
                <w:sz w:val="24"/>
                <w:szCs w:val="24"/>
              </w:rPr>
              <w:t>4,45</w:t>
            </w:r>
          </w:p>
        </w:tc>
        <w:tc>
          <w:tcPr>
            <w:tcW w:w="1412" w:type="dxa"/>
          </w:tcPr>
          <w:p w14:paraId="199039F5"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4F5B1922" w14:textId="77777777" w:rsidTr="00D637BD">
        <w:tc>
          <w:tcPr>
            <w:tcW w:w="1852" w:type="dxa"/>
            <w:vMerge w:val="restart"/>
          </w:tcPr>
          <w:p w14:paraId="653D420F" w14:textId="77777777" w:rsidR="00544890" w:rsidRPr="00D637BD" w:rsidRDefault="00544890" w:rsidP="007D4253">
            <w:pPr>
              <w:spacing w:after="0" w:line="240" w:lineRule="auto"/>
              <w:jc w:val="both"/>
              <w:rPr>
                <w:sz w:val="24"/>
                <w:szCs w:val="24"/>
              </w:rPr>
            </w:pPr>
            <w:r w:rsidRPr="00D637BD">
              <w:rPr>
                <w:sz w:val="24"/>
                <w:szCs w:val="24"/>
              </w:rPr>
              <w:t>Фосфор</w:t>
            </w:r>
          </w:p>
        </w:tc>
        <w:tc>
          <w:tcPr>
            <w:tcW w:w="1863" w:type="dxa"/>
          </w:tcPr>
          <w:p w14:paraId="7A1C365A"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275E1308" w14:textId="77777777" w:rsidR="00544890" w:rsidRPr="00D637BD" w:rsidRDefault="00544890" w:rsidP="007D4253">
            <w:pPr>
              <w:spacing w:after="0" w:line="240" w:lineRule="auto"/>
              <w:jc w:val="both"/>
              <w:rPr>
                <w:sz w:val="24"/>
                <w:szCs w:val="24"/>
              </w:rPr>
            </w:pPr>
            <w:r w:rsidRPr="00D637BD">
              <w:rPr>
                <w:sz w:val="24"/>
                <w:szCs w:val="24"/>
              </w:rPr>
              <w:t>292,0</w:t>
            </w:r>
          </w:p>
        </w:tc>
        <w:tc>
          <w:tcPr>
            <w:tcW w:w="1418" w:type="dxa"/>
          </w:tcPr>
          <w:p w14:paraId="5F0CE8F4" w14:textId="77777777" w:rsidR="00544890" w:rsidRPr="00D637BD" w:rsidRDefault="00544890" w:rsidP="007D4253">
            <w:pPr>
              <w:spacing w:after="0" w:line="240" w:lineRule="auto"/>
              <w:jc w:val="both"/>
              <w:rPr>
                <w:sz w:val="24"/>
                <w:szCs w:val="24"/>
              </w:rPr>
            </w:pPr>
            <w:r w:rsidRPr="00D637BD">
              <w:rPr>
                <w:sz w:val="24"/>
                <w:szCs w:val="24"/>
              </w:rPr>
              <w:t>292,0</w:t>
            </w:r>
          </w:p>
        </w:tc>
        <w:tc>
          <w:tcPr>
            <w:tcW w:w="1275" w:type="dxa"/>
          </w:tcPr>
          <w:p w14:paraId="0D51CAAF" w14:textId="77777777" w:rsidR="00544890" w:rsidRPr="00D637BD" w:rsidRDefault="00544890" w:rsidP="007D4253">
            <w:pPr>
              <w:spacing w:after="0" w:line="240" w:lineRule="auto"/>
              <w:jc w:val="both"/>
              <w:rPr>
                <w:sz w:val="24"/>
                <w:szCs w:val="24"/>
              </w:rPr>
            </w:pPr>
            <w:r w:rsidRPr="00D637BD">
              <w:rPr>
                <w:sz w:val="24"/>
                <w:szCs w:val="24"/>
              </w:rPr>
              <w:t>226,0</w:t>
            </w:r>
          </w:p>
        </w:tc>
        <w:tc>
          <w:tcPr>
            <w:tcW w:w="1412" w:type="dxa"/>
          </w:tcPr>
          <w:p w14:paraId="15D96096" w14:textId="77777777" w:rsidR="00544890" w:rsidRPr="00D637BD" w:rsidRDefault="00544890" w:rsidP="007D4253">
            <w:pPr>
              <w:spacing w:after="0" w:line="240" w:lineRule="auto"/>
              <w:jc w:val="both"/>
              <w:rPr>
                <w:sz w:val="24"/>
                <w:szCs w:val="24"/>
              </w:rPr>
            </w:pPr>
            <w:r w:rsidRPr="00D637BD">
              <w:rPr>
                <w:sz w:val="24"/>
                <w:szCs w:val="24"/>
              </w:rPr>
              <w:t>226,0</w:t>
            </w:r>
          </w:p>
        </w:tc>
      </w:tr>
      <w:tr w:rsidR="00544890" w:rsidRPr="00154B95" w14:paraId="67192F07" w14:textId="77777777" w:rsidTr="00D637BD">
        <w:tc>
          <w:tcPr>
            <w:tcW w:w="1852" w:type="dxa"/>
            <w:vMerge/>
          </w:tcPr>
          <w:p w14:paraId="74E0017E" w14:textId="77777777" w:rsidR="00544890" w:rsidRPr="00D637BD" w:rsidRDefault="00544890" w:rsidP="007D4253">
            <w:pPr>
              <w:spacing w:after="0" w:line="240" w:lineRule="auto"/>
              <w:jc w:val="both"/>
              <w:rPr>
                <w:sz w:val="24"/>
                <w:szCs w:val="24"/>
              </w:rPr>
            </w:pPr>
          </w:p>
        </w:tc>
        <w:tc>
          <w:tcPr>
            <w:tcW w:w="1863" w:type="dxa"/>
          </w:tcPr>
          <w:p w14:paraId="50A63E4D" w14:textId="77777777" w:rsidR="00544890" w:rsidRPr="00D637BD" w:rsidRDefault="00544890" w:rsidP="007D4253">
            <w:pPr>
              <w:spacing w:after="0" w:line="240" w:lineRule="auto"/>
              <w:jc w:val="both"/>
              <w:rPr>
                <w:sz w:val="24"/>
                <w:szCs w:val="24"/>
              </w:rPr>
            </w:pPr>
            <w:r w:rsidRPr="00D637BD">
              <w:rPr>
                <w:sz w:val="24"/>
                <w:szCs w:val="24"/>
              </w:rPr>
              <w:t>% ҰТҚ</w:t>
            </w:r>
          </w:p>
        </w:tc>
        <w:tc>
          <w:tcPr>
            <w:tcW w:w="1559" w:type="dxa"/>
          </w:tcPr>
          <w:p w14:paraId="14B0EFCF" w14:textId="77777777" w:rsidR="00544890" w:rsidRPr="00D637BD" w:rsidRDefault="00544890" w:rsidP="007D4253">
            <w:pPr>
              <w:spacing w:after="0" w:line="240" w:lineRule="auto"/>
              <w:jc w:val="both"/>
              <w:rPr>
                <w:sz w:val="24"/>
                <w:szCs w:val="24"/>
              </w:rPr>
            </w:pPr>
            <w:r w:rsidRPr="00D637BD">
              <w:rPr>
                <w:sz w:val="24"/>
                <w:szCs w:val="24"/>
              </w:rPr>
              <w:t>36,5</w:t>
            </w:r>
          </w:p>
        </w:tc>
        <w:tc>
          <w:tcPr>
            <w:tcW w:w="1418" w:type="dxa"/>
          </w:tcPr>
          <w:p w14:paraId="62EC97E3" w14:textId="77777777" w:rsidR="00544890" w:rsidRPr="00D637BD" w:rsidRDefault="00544890" w:rsidP="007D4253">
            <w:pPr>
              <w:spacing w:after="0" w:line="240" w:lineRule="auto"/>
              <w:jc w:val="both"/>
              <w:rPr>
                <w:sz w:val="24"/>
                <w:szCs w:val="24"/>
              </w:rPr>
            </w:pPr>
            <w:r w:rsidRPr="00D637BD">
              <w:rPr>
                <w:sz w:val="24"/>
                <w:szCs w:val="24"/>
              </w:rPr>
              <w:t>36,5</w:t>
            </w:r>
          </w:p>
        </w:tc>
        <w:tc>
          <w:tcPr>
            <w:tcW w:w="1275" w:type="dxa"/>
          </w:tcPr>
          <w:p w14:paraId="298BC871" w14:textId="77777777" w:rsidR="00544890" w:rsidRPr="00D637BD" w:rsidRDefault="00544890" w:rsidP="007D4253">
            <w:pPr>
              <w:spacing w:after="0" w:line="240" w:lineRule="auto"/>
              <w:jc w:val="both"/>
              <w:rPr>
                <w:sz w:val="24"/>
                <w:szCs w:val="24"/>
              </w:rPr>
            </w:pPr>
            <w:r w:rsidRPr="00D637BD">
              <w:rPr>
                <w:sz w:val="24"/>
                <w:szCs w:val="24"/>
              </w:rPr>
              <w:t>28,25</w:t>
            </w:r>
          </w:p>
        </w:tc>
        <w:tc>
          <w:tcPr>
            <w:tcW w:w="1412" w:type="dxa"/>
          </w:tcPr>
          <w:p w14:paraId="72955CE2" w14:textId="77777777" w:rsidR="00544890" w:rsidRPr="00D637BD" w:rsidRDefault="00544890" w:rsidP="007D4253">
            <w:pPr>
              <w:spacing w:after="0" w:line="240" w:lineRule="auto"/>
              <w:jc w:val="both"/>
              <w:rPr>
                <w:sz w:val="24"/>
                <w:szCs w:val="24"/>
              </w:rPr>
            </w:pPr>
            <w:r w:rsidRPr="00D637BD">
              <w:rPr>
                <w:sz w:val="24"/>
                <w:szCs w:val="24"/>
              </w:rPr>
              <w:t>28,25</w:t>
            </w:r>
          </w:p>
        </w:tc>
      </w:tr>
      <w:tr w:rsidR="00544890" w:rsidRPr="00154B95" w14:paraId="02BC37F4" w14:textId="77777777" w:rsidTr="00D637BD">
        <w:tc>
          <w:tcPr>
            <w:tcW w:w="1852" w:type="dxa"/>
            <w:vMerge w:val="restart"/>
          </w:tcPr>
          <w:p w14:paraId="4C2E1328" w14:textId="77777777" w:rsidR="00544890" w:rsidRPr="00D637BD" w:rsidRDefault="00544890" w:rsidP="007D4253">
            <w:pPr>
              <w:spacing w:after="0" w:line="240" w:lineRule="auto"/>
              <w:jc w:val="both"/>
              <w:rPr>
                <w:sz w:val="24"/>
                <w:szCs w:val="24"/>
              </w:rPr>
            </w:pPr>
            <w:r w:rsidRPr="00D637BD">
              <w:rPr>
                <w:sz w:val="24"/>
                <w:szCs w:val="24"/>
              </w:rPr>
              <w:t>Калий</w:t>
            </w:r>
          </w:p>
        </w:tc>
        <w:tc>
          <w:tcPr>
            <w:tcW w:w="1863" w:type="dxa"/>
          </w:tcPr>
          <w:p w14:paraId="1EA1C9CA"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3FC6FF35" w14:textId="77777777" w:rsidR="00544890" w:rsidRPr="00D637BD" w:rsidRDefault="00544890" w:rsidP="007D4253">
            <w:pPr>
              <w:spacing w:after="0" w:line="240" w:lineRule="auto"/>
              <w:jc w:val="both"/>
              <w:rPr>
                <w:sz w:val="24"/>
                <w:szCs w:val="24"/>
              </w:rPr>
            </w:pPr>
            <w:r w:rsidRPr="00D637BD">
              <w:rPr>
                <w:sz w:val="24"/>
                <w:szCs w:val="24"/>
              </w:rPr>
              <w:t>645,5</w:t>
            </w:r>
          </w:p>
        </w:tc>
        <w:tc>
          <w:tcPr>
            <w:tcW w:w="1418" w:type="dxa"/>
          </w:tcPr>
          <w:p w14:paraId="50397044" w14:textId="77777777" w:rsidR="00544890" w:rsidRPr="00D637BD" w:rsidRDefault="00544890" w:rsidP="007D4253">
            <w:pPr>
              <w:spacing w:after="0" w:line="240" w:lineRule="auto"/>
              <w:jc w:val="both"/>
              <w:rPr>
                <w:sz w:val="24"/>
                <w:szCs w:val="24"/>
              </w:rPr>
            </w:pPr>
            <w:r w:rsidRPr="00D637BD">
              <w:rPr>
                <w:sz w:val="24"/>
                <w:szCs w:val="24"/>
              </w:rPr>
              <w:t>192,2</w:t>
            </w:r>
          </w:p>
        </w:tc>
        <w:tc>
          <w:tcPr>
            <w:tcW w:w="1275" w:type="dxa"/>
          </w:tcPr>
          <w:p w14:paraId="4694BCA4" w14:textId="77777777" w:rsidR="00544890" w:rsidRPr="00D637BD" w:rsidRDefault="00544890" w:rsidP="007D4253">
            <w:pPr>
              <w:spacing w:after="0" w:line="240" w:lineRule="auto"/>
              <w:jc w:val="both"/>
              <w:rPr>
                <w:sz w:val="24"/>
                <w:szCs w:val="24"/>
              </w:rPr>
            </w:pPr>
            <w:r w:rsidRPr="00D637BD">
              <w:rPr>
                <w:sz w:val="24"/>
                <w:szCs w:val="24"/>
              </w:rPr>
              <w:t>440,6</w:t>
            </w:r>
          </w:p>
        </w:tc>
        <w:tc>
          <w:tcPr>
            <w:tcW w:w="1412" w:type="dxa"/>
          </w:tcPr>
          <w:p w14:paraId="5315B48C" w14:textId="77777777" w:rsidR="00544890" w:rsidRPr="00D637BD" w:rsidRDefault="00544890" w:rsidP="007D4253">
            <w:pPr>
              <w:spacing w:after="0" w:line="240" w:lineRule="auto"/>
              <w:jc w:val="both"/>
              <w:rPr>
                <w:sz w:val="24"/>
                <w:szCs w:val="24"/>
              </w:rPr>
            </w:pPr>
            <w:r w:rsidRPr="00D637BD">
              <w:rPr>
                <w:sz w:val="24"/>
                <w:szCs w:val="24"/>
              </w:rPr>
              <w:t>214,1</w:t>
            </w:r>
          </w:p>
        </w:tc>
      </w:tr>
      <w:tr w:rsidR="00544890" w:rsidRPr="00154B95" w14:paraId="5127973C" w14:textId="77777777" w:rsidTr="00D637BD">
        <w:tc>
          <w:tcPr>
            <w:tcW w:w="1852" w:type="dxa"/>
            <w:vMerge/>
          </w:tcPr>
          <w:p w14:paraId="09BB3DFF" w14:textId="77777777" w:rsidR="00544890" w:rsidRPr="00D637BD" w:rsidRDefault="00544890" w:rsidP="007D4253">
            <w:pPr>
              <w:spacing w:after="0" w:line="240" w:lineRule="auto"/>
              <w:jc w:val="both"/>
              <w:rPr>
                <w:sz w:val="24"/>
                <w:szCs w:val="24"/>
              </w:rPr>
            </w:pPr>
          </w:p>
        </w:tc>
        <w:tc>
          <w:tcPr>
            <w:tcW w:w="1863" w:type="dxa"/>
          </w:tcPr>
          <w:p w14:paraId="6F461583" w14:textId="77777777" w:rsidR="00544890" w:rsidRPr="00D637BD" w:rsidRDefault="00544890" w:rsidP="007D4253">
            <w:pPr>
              <w:spacing w:after="0" w:line="240" w:lineRule="auto"/>
              <w:jc w:val="both"/>
              <w:rPr>
                <w:sz w:val="24"/>
                <w:szCs w:val="24"/>
              </w:rPr>
            </w:pPr>
            <w:r w:rsidRPr="00D637BD">
              <w:rPr>
                <w:sz w:val="24"/>
                <w:szCs w:val="24"/>
              </w:rPr>
              <w:t>% ҰТҚ</w:t>
            </w:r>
          </w:p>
        </w:tc>
        <w:tc>
          <w:tcPr>
            <w:tcW w:w="1559" w:type="dxa"/>
          </w:tcPr>
          <w:p w14:paraId="6EB4240F" w14:textId="77777777" w:rsidR="00544890" w:rsidRPr="00D637BD" w:rsidRDefault="00544890" w:rsidP="007D4253">
            <w:pPr>
              <w:spacing w:after="0" w:line="240" w:lineRule="auto"/>
              <w:jc w:val="both"/>
              <w:rPr>
                <w:sz w:val="24"/>
                <w:szCs w:val="24"/>
              </w:rPr>
            </w:pPr>
            <w:r w:rsidRPr="00D637BD">
              <w:rPr>
                <w:sz w:val="24"/>
                <w:szCs w:val="24"/>
              </w:rPr>
              <w:t>18,43</w:t>
            </w:r>
          </w:p>
        </w:tc>
        <w:tc>
          <w:tcPr>
            <w:tcW w:w="1418" w:type="dxa"/>
          </w:tcPr>
          <w:p w14:paraId="0FD85082" w14:textId="77777777" w:rsidR="00544890" w:rsidRPr="00D637BD" w:rsidRDefault="00544890" w:rsidP="007D4253">
            <w:pPr>
              <w:spacing w:after="0" w:line="240" w:lineRule="auto"/>
              <w:jc w:val="both"/>
              <w:rPr>
                <w:sz w:val="24"/>
                <w:szCs w:val="24"/>
              </w:rPr>
            </w:pPr>
            <w:r w:rsidRPr="00D637BD">
              <w:rPr>
                <w:sz w:val="24"/>
                <w:szCs w:val="24"/>
              </w:rPr>
              <w:t>5,49</w:t>
            </w:r>
          </w:p>
        </w:tc>
        <w:tc>
          <w:tcPr>
            <w:tcW w:w="1275" w:type="dxa"/>
          </w:tcPr>
          <w:p w14:paraId="789544D8" w14:textId="77777777" w:rsidR="00544890" w:rsidRPr="00D637BD" w:rsidRDefault="00544890" w:rsidP="007D4253">
            <w:pPr>
              <w:spacing w:after="0" w:line="240" w:lineRule="auto"/>
              <w:jc w:val="both"/>
              <w:rPr>
                <w:sz w:val="24"/>
                <w:szCs w:val="24"/>
              </w:rPr>
            </w:pPr>
            <w:r w:rsidRPr="00D637BD">
              <w:rPr>
                <w:sz w:val="24"/>
                <w:szCs w:val="24"/>
              </w:rPr>
              <w:t>12,59</w:t>
            </w:r>
          </w:p>
        </w:tc>
        <w:tc>
          <w:tcPr>
            <w:tcW w:w="1412" w:type="dxa"/>
          </w:tcPr>
          <w:p w14:paraId="117F0676" w14:textId="77777777" w:rsidR="00544890" w:rsidRPr="00D637BD" w:rsidRDefault="00544890" w:rsidP="007D4253">
            <w:pPr>
              <w:spacing w:after="0" w:line="240" w:lineRule="auto"/>
              <w:jc w:val="both"/>
              <w:rPr>
                <w:sz w:val="24"/>
                <w:szCs w:val="24"/>
              </w:rPr>
            </w:pPr>
            <w:r w:rsidRPr="00D637BD">
              <w:rPr>
                <w:sz w:val="24"/>
                <w:szCs w:val="24"/>
              </w:rPr>
              <w:t>6,12</w:t>
            </w:r>
          </w:p>
        </w:tc>
      </w:tr>
      <w:tr w:rsidR="00544890" w:rsidRPr="00154B95" w14:paraId="7BFD2911" w14:textId="77777777" w:rsidTr="00D637BD">
        <w:tc>
          <w:tcPr>
            <w:tcW w:w="1852" w:type="dxa"/>
            <w:vMerge w:val="restart"/>
          </w:tcPr>
          <w:p w14:paraId="76E1C5BD" w14:textId="77777777" w:rsidR="00544890" w:rsidRPr="00D637BD" w:rsidRDefault="00544890" w:rsidP="007D4253">
            <w:pPr>
              <w:spacing w:after="0" w:line="240" w:lineRule="auto"/>
              <w:jc w:val="both"/>
              <w:rPr>
                <w:sz w:val="24"/>
                <w:szCs w:val="24"/>
              </w:rPr>
            </w:pPr>
            <w:r w:rsidRPr="00D637BD">
              <w:rPr>
                <w:sz w:val="24"/>
                <w:szCs w:val="24"/>
              </w:rPr>
              <w:t>Магний</w:t>
            </w:r>
          </w:p>
        </w:tc>
        <w:tc>
          <w:tcPr>
            <w:tcW w:w="1863" w:type="dxa"/>
          </w:tcPr>
          <w:p w14:paraId="4E6BE7E8"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1CACA00D" w14:textId="77777777" w:rsidR="00544890" w:rsidRPr="00D637BD" w:rsidRDefault="00544890" w:rsidP="007D4253">
            <w:pPr>
              <w:spacing w:after="0" w:line="240" w:lineRule="auto"/>
              <w:jc w:val="both"/>
              <w:rPr>
                <w:sz w:val="24"/>
                <w:szCs w:val="24"/>
              </w:rPr>
            </w:pPr>
            <w:r w:rsidRPr="00D637BD">
              <w:rPr>
                <w:sz w:val="24"/>
                <w:szCs w:val="24"/>
              </w:rPr>
              <w:t>73,3</w:t>
            </w:r>
          </w:p>
        </w:tc>
        <w:tc>
          <w:tcPr>
            <w:tcW w:w="1418" w:type="dxa"/>
          </w:tcPr>
          <w:p w14:paraId="2584D45D"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73D3ABC1" w14:textId="77777777" w:rsidR="00544890" w:rsidRPr="00D637BD" w:rsidRDefault="00544890" w:rsidP="007D4253">
            <w:pPr>
              <w:spacing w:after="0" w:line="240" w:lineRule="auto"/>
              <w:jc w:val="both"/>
              <w:rPr>
                <w:sz w:val="24"/>
                <w:szCs w:val="24"/>
              </w:rPr>
            </w:pPr>
            <w:r w:rsidRPr="00D637BD">
              <w:rPr>
                <w:sz w:val="24"/>
                <w:szCs w:val="24"/>
              </w:rPr>
              <w:t>46,15</w:t>
            </w:r>
          </w:p>
        </w:tc>
        <w:tc>
          <w:tcPr>
            <w:tcW w:w="1412" w:type="dxa"/>
          </w:tcPr>
          <w:p w14:paraId="1A70FF41"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03579494" w14:textId="77777777" w:rsidTr="00D637BD">
        <w:tc>
          <w:tcPr>
            <w:tcW w:w="1852" w:type="dxa"/>
            <w:vMerge/>
          </w:tcPr>
          <w:p w14:paraId="3A1D63D1" w14:textId="77777777" w:rsidR="00544890" w:rsidRPr="00D637BD" w:rsidRDefault="00544890" w:rsidP="007D4253">
            <w:pPr>
              <w:spacing w:after="0" w:line="240" w:lineRule="auto"/>
              <w:jc w:val="both"/>
              <w:rPr>
                <w:sz w:val="24"/>
                <w:szCs w:val="24"/>
              </w:rPr>
            </w:pPr>
          </w:p>
        </w:tc>
        <w:tc>
          <w:tcPr>
            <w:tcW w:w="1863" w:type="dxa"/>
          </w:tcPr>
          <w:p w14:paraId="148B1F79" w14:textId="77777777" w:rsidR="00544890" w:rsidRPr="00D637BD" w:rsidRDefault="00544890" w:rsidP="007D4253">
            <w:pPr>
              <w:spacing w:after="0" w:line="240" w:lineRule="auto"/>
              <w:jc w:val="both"/>
              <w:rPr>
                <w:sz w:val="24"/>
                <w:szCs w:val="24"/>
              </w:rPr>
            </w:pPr>
            <w:r w:rsidRPr="00D637BD">
              <w:rPr>
                <w:bCs/>
                <w:sz w:val="24"/>
                <w:szCs w:val="24"/>
              </w:rPr>
              <w:t>% ҰТҚ</w:t>
            </w:r>
          </w:p>
        </w:tc>
        <w:tc>
          <w:tcPr>
            <w:tcW w:w="1559" w:type="dxa"/>
          </w:tcPr>
          <w:p w14:paraId="38431091" w14:textId="77777777" w:rsidR="00544890" w:rsidRPr="00D637BD" w:rsidRDefault="00544890" w:rsidP="007D4253">
            <w:pPr>
              <w:spacing w:after="0" w:line="240" w:lineRule="auto"/>
              <w:jc w:val="both"/>
              <w:rPr>
                <w:sz w:val="24"/>
                <w:szCs w:val="24"/>
              </w:rPr>
            </w:pPr>
            <w:r w:rsidRPr="00D637BD">
              <w:rPr>
                <w:sz w:val="24"/>
                <w:szCs w:val="24"/>
              </w:rPr>
              <w:t>18,33</w:t>
            </w:r>
          </w:p>
        </w:tc>
        <w:tc>
          <w:tcPr>
            <w:tcW w:w="1418" w:type="dxa"/>
          </w:tcPr>
          <w:p w14:paraId="7FDF5992"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367C4082" w14:textId="77777777" w:rsidR="00544890" w:rsidRPr="00D637BD" w:rsidRDefault="00544890" w:rsidP="007D4253">
            <w:pPr>
              <w:spacing w:after="0" w:line="240" w:lineRule="auto"/>
              <w:jc w:val="both"/>
              <w:rPr>
                <w:sz w:val="24"/>
                <w:szCs w:val="24"/>
              </w:rPr>
            </w:pPr>
            <w:r w:rsidRPr="00D637BD">
              <w:rPr>
                <w:sz w:val="24"/>
                <w:szCs w:val="24"/>
              </w:rPr>
              <w:t>11,54</w:t>
            </w:r>
          </w:p>
        </w:tc>
        <w:tc>
          <w:tcPr>
            <w:tcW w:w="1412" w:type="dxa"/>
          </w:tcPr>
          <w:p w14:paraId="57C3887A"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0AC40E16" w14:textId="77777777" w:rsidTr="00D637BD">
        <w:tc>
          <w:tcPr>
            <w:tcW w:w="1852" w:type="dxa"/>
            <w:vMerge w:val="restart"/>
          </w:tcPr>
          <w:p w14:paraId="51EBA697" w14:textId="77777777" w:rsidR="00544890" w:rsidRPr="00D637BD" w:rsidRDefault="00544890" w:rsidP="007D4253">
            <w:pPr>
              <w:spacing w:after="0" w:line="240" w:lineRule="auto"/>
              <w:jc w:val="both"/>
              <w:rPr>
                <w:sz w:val="24"/>
                <w:szCs w:val="24"/>
              </w:rPr>
            </w:pPr>
            <w:r w:rsidRPr="00D637BD">
              <w:rPr>
                <w:sz w:val="24"/>
                <w:szCs w:val="24"/>
                <w:lang w:val="kk-KZ"/>
              </w:rPr>
              <w:t>Темір</w:t>
            </w:r>
            <w:r w:rsidRPr="00D637BD">
              <w:rPr>
                <w:sz w:val="24"/>
                <w:szCs w:val="24"/>
              </w:rPr>
              <w:t xml:space="preserve"> </w:t>
            </w:r>
          </w:p>
        </w:tc>
        <w:tc>
          <w:tcPr>
            <w:tcW w:w="1863" w:type="dxa"/>
          </w:tcPr>
          <w:p w14:paraId="5862CADE"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610D8295" w14:textId="77777777" w:rsidR="00544890" w:rsidRPr="00D637BD" w:rsidRDefault="00544890" w:rsidP="007D4253">
            <w:pPr>
              <w:spacing w:after="0" w:line="240" w:lineRule="auto"/>
              <w:jc w:val="both"/>
              <w:rPr>
                <w:sz w:val="24"/>
                <w:szCs w:val="24"/>
              </w:rPr>
            </w:pPr>
            <w:r w:rsidRPr="00D637BD">
              <w:rPr>
                <w:sz w:val="24"/>
                <w:szCs w:val="24"/>
              </w:rPr>
              <w:t>3,61</w:t>
            </w:r>
          </w:p>
        </w:tc>
        <w:tc>
          <w:tcPr>
            <w:tcW w:w="1418" w:type="dxa"/>
          </w:tcPr>
          <w:p w14:paraId="5E578976"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5F414CF5" w14:textId="77777777" w:rsidR="00544890" w:rsidRPr="00D637BD" w:rsidRDefault="00544890" w:rsidP="007D4253">
            <w:pPr>
              <w:spacing w:after="0" w:line="240" w:lineRule="auto"/>
              <w:jc w:val="both"/>
              <w:rPr>
                <w:sz w:val="24"/>
                <w:szCs w:val="24"/>
              </w:rPr>
            </w:pPr>
            <w:r w:rsidRPr="00D637BD">
              <w:rPr>
                <w:sz w:val="24"/>
                <w:szCs w:val="24"/>
              </w:rPr>
              <w:t>2,455</w:t>
            </w:r>
          </w:p>
        </w:tc>
        <w:tc>
          <w:tcPr>
            <w:tcW w:w="1412" w:type="dxa"/>
          </w:tcPr>
          <w:p w14:paraId="67322BB8"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6A5C2B30" w14:textId="77777777" w:rsidTr="00D637BD">
        <w:tc>
          <w:tcPr>
            <w:tcW w:w="1852" w:type="dxa"/>
            <w:vMerge/>
          </w:tcPr>
          <w:p w14:paraId="1E5D061C" w14:textId="77777777" w:rsidR="00544890" w:rsidRPr="00D637BD" w:rsidRDefault="00544890" w:rsidP="007D4253">
            <w:pPr>
              <w:spacing w:after="0" w:line="240" w:lineRule="auto"/>
              <w:jc w:val="both"/>
              <w:rPr>
                <w:sz w:val="24"/>
                <w:szCs w:val="24"/>
              </w:rPr>
            </w:pPr>
          </w:p>
        </w:tc>
        <w:tc>
          <w:tcPr>
            <w:tcW w:w="1863" w:type="dxa"/>
          </w:tcPr>
          <w:p w14:paraId="71C028C6" w14:textId="77777777" w:rsidR="00544890" w:rsidRPr="00D637BD" w:rsidRDefault="00544890" w:rsidP="007D4253">
            <w:pPr>
              <w:spacing w:after="0" w:line="240" w:lineRule="auto"/>
              <w:jc w:val="both"/>
              <w:rPr>
                <w:sz w:val="24"/>
                <w:szCs w:val="24"/>
              </w:rPr>
            </w:pPr>
            <w:r w:rsidRPr="00D637BD">
              <w:rPr>
                <w:bCs/>
                <w:sz w:val="24"/>
                <w:szCs w:val="24"/>
              </w:rPr>
              <w:t>% ҰТҚ</w:t>
            </w:r>
          </w:p>
        </w:tc>
        <w:tc>
          <w:tcPr>
            <w:tcW w:w="1559" w:type="dxa"/>
          </w:tcPr>
          <w:p w14:paraId="73E93481" w14:textId="77777777" w:rsidR="00544890" w:rsidRPr="00D637BD" w:rsidRDefault="00544890" w:rsidP="007D4253">
            <w:pPr>
              <w:spacing w:after="0" w:line="240" w:lineRule="auto"/>
              <w:jc w:val="both"/>
              <w:rPr>
                <w:sz w:val="24"/>
                <w:szCs w:val="24"/>
              </w:rPr>
            </w:pPr>
            <w:r w:rsidRPr="00D637BD">
              <w:rPr>
                <w:sz w:val="24"/>
                <w:szCs w:val="24"/>
              </w:rPr>
              <w:t>25,79</w:t>
            </w:r>
          </w:p>
        </w:tc>
        <w:tc>
          <w:tcPr>
            <w:tcW w:w="1418" w:type="dxa"/>
          </w:tcPr>
          <w:p w14:paraId="54902D60"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3A29A719" w14:textId="77777777" w:rsidR="00544890" w:rsidRPr="00D637BD" w:rsidRDefault="00544890" w:rsidP="007D4253">
            <w:pPr>
              <w:spacing w:after="0" w:line="240" w:lineRule="auto"/>
              <w:jc w:val="both"/>
              <w:rPr>
                <w:sz w:val="24"/>
                <w:szCs w:val="24"/>
              </w:rPr>
            </w:pPr>
            <w:r w:rsidRPr="00D637BD">
              <w:rPr>
                <w:sz w:val="24"/>
                <w:szCs w:val="24"/>
              </w:rPr>
              <w:t>17,54</w:t>
            </w:r>
          </w:p>
        </w:tc>
        <w:tc>
          <w:tcPr>
            <w:tcW w:w="1412" w:type="dxa"/>
          </w:tcPr>
          <w:p w14:paraId="6AFC4125"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36B4257B" w14:textId="77777777" w:rsidTr="00D637BD">
        <w:tc>
          <w:tcPr>
            <w:tcW w:w="1852" w:type="dxa"/>
            <w:vMerge w:val="restart"/>
          </w:tcPr>
          <w:p w14:paraId="6CF1CF4A" w14:textId="77777777" w:rsidR="00544890" w:rsidRPr="00D637BD" w:rsidRDefault="00544890" w:rsidP="007D4253">
            <w:pPr>
              <w:spacing w:after="0" w:line="240" w:lineRule="auto"/>
              <w:jc w:val="both"/>
              <w:rPr>
                <w:sz w:val="24"/>
                <w:szCs w:val="24"/>
                <w:lang w:val="kk-KZ"/>
              </w:rPr>
            </w:pPr>
            <w:r w:rsidRPr="00D637BD">
              <w:rPr>
                <w:sz w:val="24"/>
                <w:szCs w:val="24"/>
                <w:lang w:val="kk-KZ"/>
              </w:rPr>
              <w:t>Мырыш</w:t>
            </w:r>
          </w:p>
        </w:tc>
        <w:tc>
          <w:tcPr>
            <w:tcW w:w="1863" w:type="dxa"/>
          </w:tcPr>
          <w:p w14:paraId="13AA3795" w14:textId="77777777" w:rsidR="00544890" w:rsidRPr="00D637BD" w:rsidRDefault="00544890" w:rsidP="007D4253">
            <w:pPr>
              <w:spacing w:after="0" w:line="240" w:lineRule="auto"/>
              <w:jc w:val="both"/>
              <w:rPr>
                <w:sz w:val="24"/>
                <w:szCs w:val="24"/>
              </w:rPr>
            </w:pPr>
            <w:r w:rsidRPr="00D637BD">
              <w:rPr>
                <w:sz w:val="24"/>
                <w:szCs w:val="24"/>
              </w:rPr>
              <w:t>мг/100 г</w:t>
            </w:r>
          </w:p>
        </w:tc>
        <w:tc>
          <w:tcPr>
            <w:tcW w:w="1559" w:type="dxa"/>
          </w:tcPr>
          <w:p w14:paraId="0422FF9D" w14:textId="77777777" w:rsidR="00544890" w:rsidRPr="00D637BD" w:rsidRDefault="00544890" w:rsidP="007D4253">
            <w:pPr>
              <w:spacing w:after="0" w:line="240" w:lineRule="auto"/>
              <w:jc w:val="both"/>
              <w:rPr>
                <w:sz w:val="24"/>
                <w:szCs w:val="24"/>
              </w:rPr>
            </w:pPr>
            <w:r w:rsidRPr="00D637BD">
              <w:rPr>
                <w:sz w:val="24"/>
                <w:szCs w:val="24"/>
              </w:rPr>
              <w:t>0,882</w:t>
            </w:r>
          </w:p>
        </w:tc>
        <w:tc>
          <w:tcPr>
            <w:tcW w:w="1418" w:type="dxa"/>
          </w:tcPr>
          <w:p w14:paraId="4DB4CB27"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2BE27BF3" w14:textId="77777777" w:rsidR="00544890" w:rsidRPr="00D637BD" w:rsidRDefault="00544890" w:rsidP="007D4253">
            <w:pPr>
              <w:spacing w:after="0" w:line="240" w:lineRule="auto"/>
              <w:jc w:val="both"/>
              <w:rPr>
                <w:sz w:val="24"/>
                <w:szCs w:val="24"/>
              </w:rPr>
            </w:pPr>
            <w:r w:rsidRPr="00D637BD">
              <w:rPr>
                <w:sz w:val="24"/>
                <w:szCs w:val="24"/>
              </w:rPr>
              <w:t>1,71</w:t>
            </w:r>
          </w:p>
        </w:tc>
        <w:tc>
          <w:tcPr>
            <w:tcW w:w="1412" w:type="dxa"/>
          </w:tcPr>
          <w:p w14:paraId="2AB9D885"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10BF0FE2" w14:textId="77777777" w:rsidTr="00D637BD">
        <w:tc>
          <w:tcPr>
            <w:tcW w:w="1852" w:type="dxa"/>
            <w:vMerge/>
          </w:tcPr>
          <w:p w14:paraId="380EBE3E" w14:textId="77777777" w:rsidR="00544890" w:rsidRPr="00D637BD" w:rsidRDefault="00544890" w:rsidP="007D4253">
            <w:pPr>
              <w:spacing w:after="0" w:line="240" w:lineRule="auto"/>
              <w:jc w:val="both"/>
              <w:rPr>
                <w:sz w:val="24"/>
                <w:szCs w:val="24"/>
              </w:rPr>
            </w:pPr>
          </w:p>
        </w:tc>
        <w:tc>
          <w:tcPr>
            <w:tcW w:w="1863" w:type="dxa"/>
          </w:tcPr>
          <w:p w14:paraId="28A53335" w14:textId="77777777" w:rsidR="00544890" w:rsidRPr="00D637BD" w:rsidRDefault="00544890" w:rsidP="007D4253">
            <w:pPr>
              <w:spacing w:after="0" w:line="240" w:lineRule="auto"/>
              <w:jc w:val="both"/>
              <w:rPr>
                <w:sz w:val="24"/>
                <w:szCs w:val="24"/>
              </w:rPr>
            </w:pPr>
            <w:r w:rsidRPr="00D637BD">
              <w:rPr>
                <w:bCs/>
                <w:sz w:val="24"/>
                <w:szCs w:val="24"/>
              </w:rPr>
              <w:t>% ҰТҚ</w:t>
            </w:r>
          </w:p>
        </w:tc>
        <w:tc>
          <w:tcPr>
            <w:tcW w:w="1559" w:type="dxa"/>
          </w:tcPr>
          <w:p w14:paraId="64AA3432" w14:textId="77777777" w:rsidR="00544890" w:rsidRPr="00D637BD" w:rsidRDefault="00544890" w:rsidP="007D4253">
            <w:pPr>
              <w:spacing w:after="0" w:line="240" w:lineRule="auto"/>
              <w:jc w:val="both"/>
              <w:rPr>
                <w:sz w:val="24"/>
                <w:szCs w:val="24"/>
              </w:rPr>
            </w:pPr>
            <w:r w:rsidRPr="00D637BD">
              <w:rPr>
                <w:sz w:val="24"/>
                <w:szCs w:val="24"/>
              </w:rPr>
              <w:t>5,88</w:t>
            </w:r>
          </w:p>
        </w:tc>
        <w:tc>
          <w:tcPr>
            <w:tcW w:w="1418" w:type="dxa"/>
          </w:tcPr>
          <w:p w14:paraId="70A147FD" w14:textId="77777777" w:rsidR="00544890" w:rsidRPr="00D637BD" w:rsidRDefault="00544890" w:rsidP="007D4253">
            <w:pPr>
              <w:spacing w:after="0" w:line="240" w:lineRule="auto"/>
              <w:jc w:val="both"/>
              <w:rPr>
                <w:sz w:val="24"/>
                <w:szCs w:val="24"/>
              </w:rPr>
            </w:pPr>
            <w:r w:rsidRPr="00D637BD">
              <w:rPr>
                <w:sz w:val="24"/>
                <w:szCs w:val="24"/>
              </w:rPr>
              <w:t>~</w:t>
            </w:r>
          </w:p>
        </w:tc>
        <w:tc>
          <w:tcPr>
            <w:tcW w:w="1275" w:type="dxa"/>
          </w:tcPr>
          <w:p w14:paraId="7653AF57" w14:textId="77777777" w:rsidR="00544890" w:rsidRPr="00D637BD" w:rsidRDefault="00544890" w:rsidP="007D4253">
            <w:pPr>
              <w:spacing w:after="0" w:line="240" w:lineRule="auto"/>
              <w:jc w:val="both"/>
              <w:rPr>
                <w:sz w:val="24"/>
                <w:szCs w:val="24"/>
              </w:rPr>
            </w:pPr>
            <w:r w:rsidRPr="00D637BD">
              <w:rPr>
                <w:sz w:val="24"/>
                <w:szCs w:val="24"/>
              </w:rPr>
              <w:t>11,4</w:t>
            </w:r>
          </w:p>
        </w:tc>
        <w:tc>
          <w:tcPr>
            <w:tcW w:w="1412" w:type="dxa"/>
          </w:tcPr>
          <w:p w14:paraId="037A9552" w14:textId="77777777" w:rsidR="00544890" w:rsidRPr="00D637BD" w:rsidRDefault="00544890" w:rsidP="007D4253">
            <w:pPr>
              <w:spacing w:after="0" w:line="240" w:lineRule="auto"/>
              <w:jc w:val="both"/>
              <w:rPr>
                <w:sz w:val="24"/>
                <w:szCs w:val="24"/>
              </w:rPr>
            </w:pPr>
            <w:r w:rsidRPr="00D637BD">
              <w:rPr>
                <w:sz w:val="24"/>
                <w:szCs w:val="24"/>
              </w:rPr>
              <w:t>~</w:t>
            </w:r>
          </w:p>
        </w:tc>
      </w:tr>
      <w:tr w:rsidR="00D637BD" w:rsidRPr="009E41AC" w14:paraId="60DF6D83" w14:textId="77777777" w:rsidTr="00A7336A">
        <w:tc>
          <w:tcPr>
            <w:tcW w:w="9379" w:type="dxa"/>
            <w:gridSpan w:val="6"/>
          </w:tcPr>
          <w:p w14:paraId="318E26F2" w14:textId="77777777" w:rsidR="00D637BD" w:rsidRDefault="00D637BD" w:rsidP="007D4253">
            <w:pPr>
              <w:spacing w:after="0" w:line="240" w:lineRule="auto"/>
              <w:jc w:val="both"/>
              <w:rPr>
                <w:sz w:val="24"/>
                <w:szCs w:val="24"/>
                <w:lang w:val="kk-KZ"/>
              </w:rPr>
            </w:pPr>
            <w:r w:rsidRPr="00D637BD">
              <w:rPr>
                <w:sz w:val="24"/>
                <w:szCs w:val="24"/>
                <w:lang w:val="kk-KZ"/>
              </w:rPr>
              <w:t xml:space="preserve">Ескерту </w:t>
            </w:r>
            <w:r w:rsidRPr="0070340F">
              <w:rPr>
                <w:sz w:val="24"/>
                <w:szCs w:val="24"/>
              </w:rPr>
              <w:t xml:space="preserve">- </w:t>
            </w:r>
            <w:r>
              <w:rPr>
                <w:sz w:val="24"/>
                <w:szCs w:val="24"/>
                <w:lang w:val="kk-KZ"/>
              </w:rPr>
              <w:t>Н</w:t>
            </w:r>
            <w:proofErr w:type="spellStart"/>
            <w:r w:rsidRPr="00D637BD">
              <w:rPr>
                <w:sz w:val="24"/>
                <w:szCs w:val="24"/>
              </w:rPr>
              <w:t>әтижелер</w:t>
            </w:r>
            <w:proofErr w:type="spellEnd"/>
            <w:r w:rsidRPr="00D637BD">
              <w:rPr>
                <w:sz w:val="24"/>
                <w:szCs w:val="24"/>
              </w:rPr>
              <w:t xml:space="preserve"> </w:t>
            </w:r>
            <w:proofErr w:type="spellStart"/>
            <w:r w:rsidRPr="00D637BD">
              <w:rPr>
                <w:sz w:val="24"/>
                <w:szCs w:val="24"/>
              </w:rPr>
              <w:t>анықтамалық</w:t>
            </w:r>
            <w:proofErr w:type="spellEnd"/>
            <w:r w:rsidRPr="00D637BD">
              <w:rPr>
                <w:sz w:val="24"/>
                <w:szCs w:val="24"/>
              </w:rPr>
              <w:t xml:space="preserve"> </w:t>
            </w:r>
            <w:proofErr w:type="spellStart"/>
            <w:r w:rsidRPr="00D637BD">
              <w:rPr>
                <w:sz w:val="24"/>
                <w:szCs w:val="24"/>
              </w:rPr>
              <w:t>деректерді</w:t>
            </w:r>
            <w:proofErr w:type="spellEnd"/>
            <w:r w:rsidRPr="00D637BD">
              <w:rPr>
                <w:sz w:val="24"/>
                <w:szCs w:val="24"/>
              </w:rPr>
              <w:t xml:space="preserve"> </w:t>
            </w:r>
            <w:proofErr w:type="spellStart"/>
            <w:r w:rsidRPr="00D637BD">
              <w:rPr>
                <w:sz w:val="24"/>
                <w:szCs w:val="24"/>
              </w:rPr>
              <w:t>пайдалану</w:t>
            </w:r>
            <w:proofErr w:type="spellEnd"/>
            <w:r w:rsidRPr="00D637BD">
              <w:rPr>
                <w:sz w:val="24"/>
                <w:szCs w:val="24"/>
              </w:rPr>
              <w:t xml:space="preserve"> </w:t>
            </w:r>
            <w:proofErr w:type="spellStart"/>
            <w:r w:rsidRPr="00D637BD">
              <w:rPr>
                <w:sz w:val="24"/>
                <w:szCs w:val="24"/>
              </w:rPr>
              <w:t>кезінде</w:t>
            </w:r>
            <w:proofErr w:type="spellEnd"/>
            <w:r w:rsidRPr="00D637BD">
              <w:rPr>
                <w:sz w:val="24"/>
                <w:szCs w:val="24"/>
              </w:rPr>
              <w:t xml:space="preserve"> </w:t>
            </w:r>
            <w:proofErr w:type="spellStart"/>
            <w:r w:rsidRPr="00D637BD">
              <w:rPr>
                <w:sz w:val="24"/>
                <w:szCs w:val="24"/>
              </w:rPr>
              <w:t>алынды</w:t>
            </w:r>
            <w:proofErr w:type="spellEnd"/>
            <w:r w:rsidRPr="00D637BD">
              <w:rPr>
                <w:sz w:val="24"/>
                <w:szCs w:val="24"/>
                <w:lang w:val="kk-KZ"/>
              </w:rPr>
              <w:t>. Нәтижелер бройлер етінің химиялық құрамы және өңделген соя тұқымдарынан алынған ұн бойынша рецептуралардың авторы ұсынған деректер бойынша анықтамалық деректерді пайдаланған кезде алынды [138]. % ҰТҚ – КО ТР 022/2011 сәйкес ұсынылатын тәуліктік қажеттіліктің пайызы 23 кестеде көрсетілген.</w:t>
            </w:r>
          </w:p>
          <w:p w14:paraId="4320EAE0" w14:textId="7402FC18" w:rsidR="00D637BD" w:rsidRPr="00D637BD" w:rsidRDefault="00D637BD" w:rsidP="007D4253">
            <w:pPr>
              <w:spacing w:after="0" w:line="240" w:lineRule="auto"/>
              <w:jc w:val="both"/>
              <w:rPr>
                <w:sz w:val="24"/>
                <w:szCs w:val="24"/>
                <w:lang w:val="kk-KZ"/>
              </w:rPr>
            </w:pPr>
          </w:p>
        </w:tc>
      </w:tr>
    </w:tbl>
    <w:p w14:paraId="0367D95F" w14:textId="77777777" w:rsidR="00544890" w:rsidRDefault="00544890" w:rsidP="00544890">
      <w:pPr>
        <w:widowControl w:val="0"/>
        <w:autoSpaceDE w:val="0"/>
        <w:autoSpaceDN w:val="0"/>
        <w:spacing w:after="0" w:line="240" w:lineRule="auto"/>
        <w:jc w:val="both"/>
        <w:outlineLvl w:val="1"/>
        <w:rPr>
          <w:rFonts w:eastAsia="Times New Roman"/>
          <w:b/>
          <w:bCs/>
          <w:sz w:val="28"/>
          <w:szCs w:val="28"/>
          <w:lang w:val="kk-KZ" w:bidi="en-US"/>
        </w:rPr>
      </w:pPr>
      <w:bookmarkStart w:id="118" w:name="_Toc13069393"/>
      <w:bookmarkStart w:id="119" w:name="_Toc13069523"/>
      <w:bookmarkStart w:id="120" w:name="_Toc63728645"/>
      <w:bookmarkStart w:id="121" w:name="_Toc65692772"/>
    </w:p>
    <w:p w14:paraId="420ABBEC" w14:textId="77777777" w:rsidR="00544890" w:rsidRPr="00154B95" w:rsidRDefault="00544890" w:rsidP="00D637BD">
      <w:pPr>
        <w:widowControl w:val="0"/>
        <w:autoSpaceDE w:val="0"/>
        <w:autoSpaceDN w:val="0"/>
        <w:spacing w:after="0" w:line="240" w:lineRule="auto"/>
        <w:ind w:firstLine="709"/>
        <w:jc w:val="both"/>
        <w:outlineLvl w:val="1"/>
        <w:rPr>
          <w:rFonts w:eastAsia="Times New Roman"/>
          <w:b/>
          <w:bCs/>
          <w:sz w:val="28"/>
          <w:szCs w:val="28"/>
          <w:lang w:val="kk-KZ" w:bidi="en-US"/>
        </w:rPr>
      </w:pPr>
      <w:r>
        <w:rPr>
          <w:rFonts w:eastAsia="Times New Roman"/>
          <w:b/>
          <w:bCs/>
          <w:sz w:val="28"/>
          <w:szCs w:val="28"/>
          <w:lang w:val="kk-KZ" w:bidi="en-US"/>
        </w:rPr>
        <w:lastRenderedPageBreak/>
        <w:t xml:space="preserve">3.4 </w:t>
      </w:r>
      <w:r w:rsidRPr="00154B95">
        <w:rPr>
          <w:rFonts w:eastAsia="Times New Roman"/>
          <w:b/>
          <w:bCs/>
          <w:sz w:val="28"/>
          <w:szCs w:val="28"/>
          <w:lang w:val="kk-KZ" w:bidi="en-US"/>
        </w:rPr>
        <w:t>Нутриенттік теңгерілген ет - өсімдік аспаздық өнімдердің рецептураларын модельдеу нәтижелері</w:t>
      </w:r>
      <w:bookmarkEnd w:id="118"/>
      <w:bookmarkEnd w:id="119"/>
      <w:bookmarkEnd w:id="120"/>
      <w:bookmarkEnd w:id="121"/>
    </w:p>
    <w:p w14:paraId="30D81F3B" w14:textId="3925AA4B" w:rsidR="00544890" w:rsidRPr="00154B95" w:rsidRDefault="00544890" w:rsidP="00D637BD">
      <w:pPr>
        <w:spacing w:after="0" w:line="240" w:lineRule="auto"/>
        <w:ind w:firstLine="709"/>
        <w:jc w:val="both"/>
        <w:rPr>
          <w:sz w:val="28"/>
          <w:szCs w:val="28"/>
          <w:lang w:val="kk-KZ"/>
        </w:rPr>
      </w:pPr>
      <w:r w:rsidRPr="00154B95">
        <w:rPr>
          <w:sz w:val="28"/>
          <w:szCs w:val="28"/>
          <w:lang w:val="kk-KZ"/>
        </w:rPr>
        <w:t>Нутриенттік теңгерілген</w:t>
      </w:r>
      <w:r w:rsidRPr="00154B95">
        <w:rPr>
          <w:b/>
          <w:sz w:val="28"/>
          <w:szCs w:val="28"/>
          <w:lang w:val="kk-KZ"/>
        </w:rPr>
        <w:t xml:space="preserve"> </w:t>
      </w:r>
      <w:r w:rsidRPr="00154B95">
        <w:rPr>
          <w:sz w:val="28"/>
          <w:szCs w:val="28"/>
          <w:lang w:val="kk-KZ"/>
        </w:rPr>
        <w:t>аспаздық өнімдердің ре</w:t>
      </w:r>
      <w:r>
        <w:rPr>
          <w:sz w:val="28"/>
          <w:szCs w:val="28"/>
          <w:lang w:val="kk-KZ"/>
        </w:rPr>
        <w:t>цептураларын модельдеу (кесте 2</w:t>
      </w:r>
      <w:r w:rsidR="0008422A">
        <w:rPr>
          <w:sz w:val="28"/>
          <w:szCs w:val="28"/>
          <w:lang w:val="kk-KZ"/>
        </w:rPr>
        <w:t>4</w:t>
      </w:r>
      <w:r w:rsidRPr="00154B95">
        <w:rPr>
          <w:sz w:val="28"/>
          <w:szCs w:val="28"/>
          <w:lang w:val="kk-KZ"/>
        </w:rPr>
        <w:t>) "Etalon" бағдарламалық кешенін пайдалану арқылы жүргізілді. Шикізаттың басым түрлерін таңдау эксперименталды, әдеби және анықтамалық деректерді қамтитын, қалыптасқан ақпараттық деректер базасында оның толық химиялық құрамын талдау нәтижелері негізінде жүзеге асырылды</w:t>
      </w:r>
      <w:r w:rsidR="00EA3CA9">
        <w:rPr>
          <w:sz w:val="28"/>
          <w:szCs w:val="28"/>
          <w:lang w:val="kk-KZ"/>
        </w:rPr>
        <w:t xml:space="preserve"> </w:t>
      </w:r>
      <w:r w:rsidR="00EA3CA9" w:rsidRPr="002E2262">
        <w:rPr>
          <w:sz w:val="28"/>
          <w:szCs w:val="28"/>
          <w:lang w:val="kk-KZ"/>
        </w:rPr>
        <w:t>[1</w:t>
      </w:r>
      <w:r w:rsidR="00046DD0" w:rsidRPr="002E2262">
        <w:rPr>
          <w:sz w:val="28"/>
          <w:szCs w:val="28"/>
          <w:lang w:val="kk-KZ"/>
        </w:rPr>
        <w:t>3</w:t>
      </w:r>
      <w:r w:rsidR="001C57A2">
        <w:rPr>
          <w:sz w:val="28"/>
          <w:szCs w:val="28"/>
          <w:lang w:val="kk-KZ"/>
        </w:rPr>
        <w:t>9</w:t>
      </w:r>
      <w:r w:rsidR="00EA3CA9" w:rsidRPr="002E2262">
        <w:rPr>
          <w:sz w:val="28"/>
          <w:szCs w:val="28"/>
          <w:lang w:val="kk-KZ"/>
        </w:rPr>
        <w:t>]</w:t>
      </w:r>
      <w:r w:rsidRPr="002E2262">
        <w:rPr>
          <w:sz w:val="28"/>
          <w:szCs w:val="28"/>
          <w:lang w:val="kk-KZ"/>
        </w:rPr>
        <w:t>.</w:t>
      </w:r>
    </w:p>
    <w:p w14:paraId="6E32F3BF" w14:textId="77777777" w:rsidR="00544890" w:rsidRPr="00154B95" w:rsidRDefault="00544890" w:rsidP="00544890">
      <w:pPr>
        <w:spacing w:after="0" w:line="240" w:lineRule="auto"/>
        <w:ind w:firstLine="709"/>
        <w:jc w:val="both"/>
        <w:rPr>
          <w:sz w:val="28"/>
          <w:szCs w:val="28"/>
          <w:lang w:val="kk-KZ"/>
        </w:rPr>
      </w:pPr>
    </w:p>
    <w:p w14:paraId="33BDD402" w14:textId="1013641A" w:rsidR="00544890" w:rsidRDefault="00544890" w:rsidP="00544890">
      <w:pPr>
        <w:spacing w:after="0" w:line="240" w:lineRule="auto"/>
        <w:jc w:val="both"/>
        <w:rPr>
          <w:sz w:val="28"/>
          <w:szCs w:val="28"/>
          <w:lang w:val="kk-KZ"/>
        </w:rPr>
      </w:pPr>
      <w:r>
        <w:rPr>
          <w:sz w:val="28"/>
          <w:szCs w:val="28"/>
          <w:lang w:val="kk-KZ"/>
        </w:rPr>
        <w:t>Кесте 2</w:t>
      </w:r>
      <w:r w:rsidR="0008422A">
        <w:rPr>
          <w:sz w:val="28"/>
          <w:szCs w:val="28"/>
          <w:lang w:val="kk-KZ"/>
        </w:rPr>
        <w:t>4</w:t>
      </w:r>
      <w:r w:rsidR="0039056B" w:rsidRPr="005E0047">
        <w:rPr>
          <w:rFonts w:eastAsia="Times New Roman"/>
          <w:sz w:val="28"/>
          <w:szCs w:val="28"/>
          <w:lang w:val="kk-KZ" w:eastAsia="ru-RU"/>
        </w:rPr>
        <w:t xml:space="preserve"> – </w:t>
      </w:r>
      <w:r w:rsidRPr="00154B95">
        <w:rPr>
          <w:sz w:val="28"/>
          <w:szCs w:val="28"/>
          <w:lang w:val="kk-KZ"/>
        </w:rPr>
        <w:t>Нутриенттік теңгерілген</w:t>
      </w:r>
      <w:r w:rsidRPr="00154B95">
        <w:rPr>
          <w:b/>
          <w:sz w:val="28"/>
          <w:szCs w:val="28"/>
          <w:lang w:val="kk-KZ"/>
        </w:rPr>
        <w:t xml:space="preserve"> </w:t>
      </w:r>
      <w:r w:rsidRPr="00154B95">
        <w:rPr>
          <w:sz w:val="28"/>
          <w:szCs w:val="28"/>
          <w:lang w:val="kk-KZ"/>
        </w:rPr>
        <w:t>аспаздық өнімдердің рецептуралары, кг / 100 кг</w:t>
      </w:r>
    </w:p>
    <w:p w14:paraId="0C256DC2" w14:textId="77777777" w:rsidR="00D637BD" w:rsidRPr="00154B95" w:rsidRDefault="00D637BD" w:rsidP="00544890">
      <w:pPr>
        <w:spacing w:after="0" w:line="240" w:lineRule="auto"/>
        <w:jc w:val="both"/>
        <w:rPr>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8"/>
        <w:gridCol w:w="2551"/>
        <w:gridCol w:w="2736"/>
      </w:tblGrid>
      <w:tr w:rsidR="00544890" w:rsidRPr="00154B95" w14:paraId="23FFFDAB" w14:textId="77777777" w:rsidTr="00D637BD">
        <w:trPr>
          <w:tblHeader/>
          <w:jc w:val="center"/>
        </w:trPr>
        <w:tc>
          <w:tcPr>
            <w:tcW w:w="4248" w:type="dxa"/>
            <w:shd w:val="clear" w:color="auto" w:fill="auto"/>
          </w:tcPr>
          <w:p w14:paraId="147B20AE" w14:textId="77777777" w:rsidR="00544890" w:rsidRPr="00D637BD" w:rsidRDefault="00544890" w:rsidP="00D637BD">
            <w:pPr>
              <w:spacing w:after="0" w:line="240" w:lineRule="auto"/>
              <w:rPr>
                <w:sz w:val="24"/>
                <w:szCs w:val="24"/>
                <w:lang w:val="kk-KZ"/>
              </w:rPr>
            </w:pPr>
            <w:r w:rsidRPr="00D637BD">
              <w:rPr>
                <w:sz w:val="24"/>
                <w:szCs w:val="24"/>
                <w:lang w:val="kk-KZ"/>
              </w:rPr>
              <w:t>Шикізаттың аталуы</w:t>
            </w:r>
          </w:p>
        </w:tc>
        <w:tc>
          <w:tcPr>
            <w:tcW w:w="2551" w:type="dxa"/>
            <w:shd w:val="clear" w:color="auto" w:fill="auto"/>
          </w:tcPr>
          <w:p w14:paraId="52A15F6B" w14:textId="77777777" w:rsidR="00544890" w:rsidRPr="00D637BD" w:rsidRDefault="00544890" w:rsidP="00D637BD">
            <w:pPr>
              <w:spacing w:after="0" w:line="240" w:lineRule="auto"/>
              <w:rPr>
                <w:sz w:val="24"/>
                <w:szCs w:val="24"/>
              </w:rPr>
            </w:pPr>
            <w:proofErr w:type="spellStart"/>
            <w:r w:rsidRPr="00D637BD">
              <w:rPr>
                <w:sz w:val="24"/>
                <w:szCs w:val="24"/>
              </w:rPr>
              <w:t>Котлеттер</w:t>
            </w:r>
            <w:proofErr w:type="spellEnd"/>
          </w:p>
        </w:tc>
        <w:tc>
          <w:tcPr>
            <w:tcW w:w="2736" w:type="dxa"/>
            <w:shd w:val="clear" w:color="auto" w:fill="auto"/>
          </w:tcPr>
          <w:p w14:paraId="13D66C28" w14:textId="77777777" w:rsidR="00544890" w:rsidRPr="00D637BD" w:rsidRDefault="00544890" w:rsidP="00D637BD">
            <w:pPr>
              <w:spacing w:after="0" w:line="240" w:lineRule="auto"/>
              <w:rPr>
                <w:sz w:val="24"/>
                <w:szCs w:val="24"/>
              </w:rPr>
            </w:pPr>
            <w:proofErr w:type="spellStart"/>
            <w:r w:rsidRPr="00D637BD">
              <w:rPr>
                <w:sz w:val="24"/>
                <w:szCs w:val="24"/>
              </w:rPr>
              <w:t>Тефтелидер</w:t>
            </w:r>
            <w:proofErr w:type="spellEnd"/>
          </w:p>
        </w:tc>
      </w:tr>
      <w:tr w:rsidR="00544890" w:rsidRPr="00154B95" w14:paraId="57984073" w14:textId="77777777" w:rsidTr="00D637BD">
        <w:trPr>
          <w:jc w:val="center"/>
        </w:trPr>
        <w:tc>
          <w:tcPr>
            <w:tcW w:w="4248" w:type="dxa"/>
            <w:shd w:val="clear" w:color="auto" w:fill="auto"/>
          </w:tcPr>
          <w:p w14:paraId="2EB3595F" w14:textId="77777777" w:rsidR="00544890" w:rsidRPr="00D637BD" w:rsidRDefault="00544890" w:rsidP="007D4253">
            <w:pPr>
              <w:spacing w:after="0" w:line="240" w:lineRule="auto"/>
              <w:jc w:val="both"/>
              <w:rPr>
                <w:sz w:val="24"/>
                <w:szCs w:val="24"/>
              </w:rPr>
            </w:pPr>
            <w:r w:rsidRPr="00D637BD">
              <w:rPr>
                <w:sz w:val="24"/>
                <w:szCs w:val="24"/>
                <w:lang w:val="kk-KZ"/>
              </w:rPr>
              <w:t xml:space="preserve">Бройлер еті мен соя ұнынан жасалған турама </w:t>
            </w:r>
            <w:r w:rsidRPr="00D637BD">
              <w:rPr>
                <w:sz w:val="24"/>
                <w:szCs w:val="24"/>
              </w:rPr>
              <w:t>(№3 рецептура)</w:t>
            </w:r>
          </w:p>
        </w:tc>
        <w:tc>
          <w:tcPr>
            <w:tcW w:w="2551" w:type="dxa"/>
            <w:shd w:val="clear" w:color="auto" w:fill="auto"/>
          </w:tcPr>
          <w:p w14:paraId="31785998" w14:textId="77777777" w:rsidR="00544890" w:rsidRPr="00D637BD" w:rsidRDefault="00544890" w:rsidP="007D4253">
            <w:pPr>
              <w:spacing w:after="0" w:line="240" w:lineRule="auto"/>
              <w:jc w:val="both"/>
              <w:rPr>
                <w:sz w:val="24"/>
                <w:szCs w:val="24"/>
              </w:rPr>
            </w:pPr>
            <w:r w:rsidRPr="00D637BD">
              <w:rPr>
                <w:sz w:val="24"/>
                <w:szCs w:val="24"/>
              </w:rPr>
              <w:t>52,0</w:t>
            </w:r>
          </w:p>
        </w:tc>
        <w:tc>
          <w:tcPr>
            <w:tcW w:w="2736" w:type="dxa"/>
            <w:shd w:val="clear" w:color="auto" w:fill="auto"/>
          </w:tcPr>
          <w:p w14:paraId="7111EC04" w14:textId="77777777" w:rsidR="00544890" w:rsidRPr="00D637BD" w:rsidRDefault="00544890" w:rsidP="007D4253">
            <w:pPr>
              <w:spacing w:after="0" w:line="240" w:lineRule="auto"/>
              <w:jc w:val="both"/>
              <w:rPr>
                <w:sz w:val="24"/>
                <w:szCs w:val="24"/>
              </w:rPr>
            </w:pPr>
            <w:r w:rsidRPr="00D637BD">
              <w:rPr>
                <w:sz w:val="24"/>
                <w:szCs w:val="24"/>
              </w:rPr>
              <w:t>44,0</w:t>
            </w:r>
          </w:p>
        </w:tc>
      </w:tr>
      <w:tr w:rsidR="00544890" w:rsidRPr="00154B95" w14:paraId="635ABF6D" w14:textId="77777777" w:rsidTr="00D637BD">
        <w:trPr>
          <w:jc w:val="center"/>
        </w:trPr>
        <w:tc>
          <w:tcPr>
            <w:tcW w:w="4248" w:type="dxa"/>
            <w:shd w:val="clear" w:color="auto" w:fill="auto"/>
          </w:tcPr>
          <w:p w14:paraId="06ED644E" w14:textId="77777777" w:rsidR="00544890" w:rsidRPr="00D637BD" w:rsidRDefault="00544890" w:rsidP="00ED3817">
            <w:pPr>
              <w:spacing w:after="0" w:line="240" w:lineRule="auto"/>
              <w:jc w:val="left"/>
              <w:rPr>
                <w:sz w:val="24"/>
                <w:szCs w:val="24"/>
                <w:lang w:val="kk-KZ"/>
              </w:rPr>
            </w:pPr>
            <w:r w:rsidRPr="00D637BD">
              <w:rPr>
                <w:sz w:val="24"/>
                <w:szCs w:val="24"/>
                <w:lang w:val="kk-KZ"/>
              </w:rPr>
              <w:t>Баданалы пияз</w:t>
            </w:r>
          </w:p>
        </w:tc>
        <w:tc>
          <w:tcPr>
            <w:tcW w:w="2551" w:type="dxa"/>
            <w:shd w:val="clear" w:color="auto" w:fill="auto"/>
          </w:tcPr>
          <w:p w14:paraId="5C2DC6B9" w14:textId="77777777" w:rsidR="00544890" w:rsidRPr="00D637BD" w:rsidRDefault="00544890" w:rsidP="007D4253">
            <w:pPr>
              <w:spacing w:after="0" w:line="240" w:lineRule="auto"/>
              <w:jc w:val="both"/>
              <w:rPr>
                <w:sz w:val="24"/>
                <w:szCs w:val="24"/>
              </w:rPr>
            </w:pPr>
            <w:r w:rsidRPr="00D637BD">
              <w:rPr>
                <w:sz w:val="24"/>
                <w:szCs w:val="24"/>
              </w:rPr>
              <w:t>–</w:t>
            </w:r>
          </w:p>
        </w:tc>
        <w:tc>
          <w:tcPr>
            <w:tcW w:w="2736" w:type="dxa"/>
            <w:shd w:val="clear" w:color="auto" w:fill="auto"/>
          </w:tcPr>
          <w:p w14:paraId="632D7E7F" w14:textId="77777777" w:rsidR="00544890" w:rsidRPr="00D637BD" w:rsidRDefault="00544890" w:rsidP="007D4253">
            <w:pPr>
              <w:spacing w:after="0" w:line="240" w:lineRule="auto"/>
              <w:jc w:val="both"/>
              <w:rPr>
                <w:sz w:val="24"/>
                <w:szCs w:val="24"/>
              </w:rPr>
            </w:pPr>
            <w:r w:rsidRPr="00D637BD">
              <w:rPr>
                <w:sz w:val="24"/>
                <w:szCs w:val="24"/>
              </w:rPr>
              <w:t>18,0</w:t>
            </w:r>
          </w:p>
        </w:tc>
      </w:tr>
      <w:tr w:rsidR="00544890" w:rsidRPr="00154B95" w14:paraId="3DD45A4C" w14:textId="77777777" w:rsidTr="00D637BD">
        <w:trPr>
          <w:jc w:val="center"/>
        </w:trPr>
        <w:tc>
          <w:tcPr>
            <w:tcW w:w="4248" w:type="dxa"/>
            <w:shd w:val="clear" w:color="auto" w:fill="auto"/>
          </w:tcPr>
          <w:p w14:paraId="2B6EAB04" w14:textId="77777777" w:rsidR="00544890" w:rsidRPr="00D637BD" w:rsidRDefault="00544890" w:rsidP="00ED3817">
            <w:pPr>
              <w:spacing w:after="0" w:line="240" w:lineRule="auto"/>
              <w:jc w:val="left"/>
              <w:rPr>
                <w:sz w:val="24"/>
                <w:szCs w:val="24"/>
                <w:lang w:val="kk-KZ"/>
              </w:rPr>
            </w:pPr>
            <w:r w:rsidRPr="00D637BD">
              <w:rPr>
                <w:sz w:val="24"/>
                <w:szCs w:val="24"/>
                <w:lang w:val="kk-KZ"/>
              </w:rPr>
              <w:t>Сусымалы күріш</w:t>
            </w:r>
          </w:p>
        </w:tc>
        <w:tc>
          <w:tcPr>
            <w:tcW w:w="2551" w:type="dxa"/>
            <w:shd w:val="clear" w:color="auto" w:fill="auto"/>
          </w:tcPr>
          <w:p w14:paraId="4FA379F1" w14:textId="77777777" w:rsidR="00544890" w:rsidRPr="00D637BD" w:rsidRDefault="00544890" w:rsidP="007D4253">
            <w:pPr>
              <w:spacing w:after="0" w:line="240" w:lineRule="auto"/>
              <w:jc w:val="both"/>
              <w:rPr>
                <w:sz w:val="24"/>
                <w:szCs w:val="24"/>
              </w:rPr>
            </w:pPr>
            <w:r w:rsidRPr="00D637BD">
              <w:rPr>
                <w:sz w:val="24"/>
                <w:szCs w:val="24"/>
              </w:rPr>
              <w:t>–</w:t>
            </w:r>
          </w:p>
        </w:tc>
        <w:tc>
          <w:tcPr>
            <w:tcW w:w="2736" w:type="dxa"/>
            <w:shd w:val="clear" w:color="auto" w:fill="auto"/>
          </w:tcPr>
          <w:p w14:paraId="4D89E2F3" w14:textId="77777777" w:rsidR="00544890" w:rsidRPr="00D637BD" w:rsidRDefault="00544890" w:rsidP="007D4253">
            <w:pPr>
              <w:spacing w:after="0" w:line="240" w:lineRule="auto"/>
              <w:jc w:val="both"/>
              <w:rPr>
                <w:sz w:val="24"/>
                <w:szCs w:val="24"/>
              </w:rPr>
            </w:pPr>
            <w:r w:rsidRPr="00D637BD">
              <w:rPr>
                <w:sz w:val="24"/>
                <w:szCs w:val="24"/>
              </w:rPr>
              <w:t>17,0</w:t>
            </w:r>
          </w:p>
        </w:tc>
      </w:tr>
      <w:tr w:rsidR="00544890" w:rsidRPr="00154B95" w14:paraId="5D484F5F" w14:textId="77777777" w:rsidTr="00D637BD">
        <w:trPr>
          <w:jc w:val="center"/>
        </w:trPr>
        <w:tc>
          <w:tcPr>
            <w:tcW w:w="4248" w:type="dxa"/>
            <w:shd w:val="clear" w:color="auto" w:fill="auto"/>
          </w:tcPr>
          <w:p w14:paraId="1698DD2B" w14:textId="77777777" w:rsidR="00544890" w:rsidRPr="00D637BD" w:rsidRDefault="00544890" w:rsidP="00ED3817">
            <w:pPr>
              <w:spacing w:after="0" w:line="240" w:lineRule="auto"/>
              <w:jc w:val="left"/>
              <w:rPr>
                <w:sz w:val="24"/>
                <w:szCs w:val="24"/>
              </w:rPr>
            </w:pPr>
            <w:r w:rsidRPr="00D637BD">
              <w:rPr>
                <w:sz w:val="24"/>
                <w:szCs w:val="24"/>
                <w:lang w:val="kk-KZ"/>
              </w:rPr>
              <w:t>Сәбіз</w:t>
            </w:r>
            <w:r w:rsidRPr="00D637BD">
              <w:rPr>
                <w:sz w:val="24"/>
                <w:szCs w:val="24"/>
              </w:rPr>
              <w:t xml:space="preserve">                       </w:t>
            </w:r>
          </w:p>
        </w:tc>
        <w:tc>
          <w:tcPr>
            <w:tcW w:w="2551" w:type="dxa"/>
            <w:shd w:val="clear" w:color="auto" w:fill="auto"/>
          </w:tcPr>
          <w:p w14:paraId="01698002" w14:textId="77777777" w:rsidR="00544890" w:rsidRPr="00D637BD" w:rsidRDefault="00544890" w:rsidP="007D4253">
            <w:pPr>
              <w:spacing w:after="0" w:line="240" w:lineRule="auto"/>
              <w:jc w:val="both"/>
              <w:rPr>
                <w:sz w:val="24"/>
                <w:szCs w:val="24"/>
              </w:rPr>
            </w:pPr>
            <w:r w:rsidRPr="00D637BD">
              <w:rPr>
                <w:sz w:val="24"/>
                <w:szCs w:val="24"/>
              </w:rPr>
              <w:t>10,0</w:t>
            </w:r>
          </w:p>
        </w:tc>
        <w:tc>
          <w:tcPr>
            <w:tcW w:w="2736" w:type="dxa"/>
            <w:shd w:val="clear" w:color="auto" w:fill="auto"/>
          </w:tcPr>
          <w:p w14:paraId="476087D8"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788B6C9F" w14:textId="77777777" w:rsidTr="00D637BD">
        <w:trPr>
          <w:jc w:val="center"/>
        </w:trPr>
        <w:tc>
          <w:tcPr>
            <w:tcW w:w="4248" w:type="dxa"/>
            <w:shd w:val="clear" w:color="auto" w:fill="auto"/>
          </w:tcPr>
          <w:p w14:paraId="3A19D604" w14:textId="77777777" w:rsidR="00544890" w:rsidRPr="00D637BD" w:rsidRDefault="00544890" w:rsidP="00ED3817">
            <w:pPr>
              <w:spacing w:after="0" w:line="240" w:lineRule="auto"/>
              <w:jc w:val="left"/>
              <w:rPr>
                <w:sz w:val="24"/>
                <w:szCs w:val="24"/>
              </w:rPr>
            </w:pPr>
            <w:r w:rsidRPr="00D637BD">
              <w:rPr>
                <w:sz w:val="24"/>
                <w:szCs w:val="24"/>
                <w:lang w:val="kk-KZ"/>
              </w:rPr>
              <w:t>Аққауданды қырыққабат</w:t>
            </w:r>
            <w:r w:rsidRPr="00D637BD">
              <w:rPr>
                <w:sz w:val="24"/>
                <w:szCs w:val="24"/>
              </w:rPr>
              <w:t xml:space="preserve">                 </w:t>
            </w:r>
          </w:p>
        </w:tc>
        <w:tc>
          <w:tcPr>
            <w:tcW w:w="2551" w:type="dxa"/>
            <w:shd w:val="clear" w:color="auto" w:fill="auto"/>
          </w:tcPr>
          <w:p w14:paraId="0C341D84" w14:textId="77777777" w:rsidR="00544890" w:rsidRPr="00D637BD" w:rsidRDefault="00544890" w:rsidP="007D4253">
            <w:pPr>
              <w:spacing w:after="0" w:line="240" w:lineRule="auto"/>
              <w:jc w:val="both"/>
              <w:rPr>
                <w:sz w:val="24"/>
                <w:szCs w:val="24"/>
              </w:rPr>
            </w:pPr>
            <w:r w:rsidRPr="00D637BD">
              <w:rPr>
                <w:sz w:val="24"/>
                <w:szCs w:val="24"/>
              </w:rPr>
              <w:t>9,0</w:t>
            </w:r>
          </w:p>
        </w:tc>
        <w:tc>
          <w:tcPr>
            <w:tcW w:w="2736" w:type="dxa"/>
            <w:shd w:val="clear" w:color="auto" w:fill="auto"/>
          </w:tcPr>
          <w:p w14:paraId="465CFE0F"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37899FCB" w14:textId="77777777" w:rsidTr="00D637BD">
        <w:trPr>
          <w:jc w:val="center"/>
        </w:trPr>
        <w:tc>
          <w:tcPr>
            <w:tcW w:w="4248" w:type="dxa"/>
            <w:shd w:val="clear" w:color="auto" w:fill="auto"/>
          </w:tcPr>
          <w:p w14:paraId="17D3148A" w14:textId="77777777" w:rsidR="00544890" w:rsidRPr="00D637BD" w:rsidRDefault="00544890" w:rsidP="00ED3817">
            <w:pPr>
              <w:spacing w:after="0" w:line="240" w:lineRule="auto"/>
              <w:jc w:val="left"/>
              <w:rPr>
                <w:sz w:val="24"/>
                <w:szCs w:val="24"/>
              </w:rPr>
            </w:pPr>
            <w:r w:rsidRPr="00D637BD">
              <w:rPr>
                <w:sz w:val="24"/>
                <w:szCs w:val="24"/>
                <w:lang w:val="kk-KZ"/>
              </w:rPr>
              <w:t>Тәтті бұрыш</w:t>
            </w:r>
            <w:r w:rsidRPr="00D637BD">
              <w:rPr>
                <w:sz w:val="24"/>
                <w:szCs w:val="24"/>
              </w:rPr>
              <w:t xml:space="preserve">                 </w:t>
            </w:r>
          </w:p>
        </w:tc>
        <w:tc>
          <w:tcPr>
            <w:tcW w:w="2551" w:type="dxa"/>
            <w:shd w:val="clear" w:color="auto" w:fill="auto"/>
          </w:tcPr>
          <w:p w14:paraId="17C7A084" w14:textId="77777777" w:rsidR="00544890" w:rsidRPr="00D637BD" w:rsidRDefault="00544890" w:rsidP="007D4253">
            <w:pPr>
              <w:spacing w:after="0" w:line="240" w:lineRule="auto"/>
              <w:jc w:val="both"/>
              <w:rPr>
                <w:sz w:val="24"/>
                <w:szCs w:val="24"/>
              </w:rPr>
            </w:pPr>
            <w:r w:rsidRPr="00D637BD">
              <w:rPr>
                <w:sz w:val="24"/>
                <w:szCs w:val="24"/>
              </w:rPr>
              <w:t>9,0</w:t>
            </w:r>
          </w:p>
        </w:tc>
        <w:tc>
          <w:tcPr>
            <w:tcW w:w="2736" w:type="dxa"/>
            <w:shd w:val="clear" w:color="auto" w:fill="auto"/>
          </w:tcPr>
          <w:p w14:paraId="6065AC23"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5D69E9FA" w14:textId="77777777" w:rsidTr="00D637BD">
        <w:trPr>
          <w:jc w:val="center"/>
        </w:trPr>
        <w:tc>
          <w:tcPr>
            <w:tcW w:w="4248" w:type="dxa"/>
            <w:shd w:val="clear" w:color="auto" w:fill="auto"/>
          </w:tcPr>
          <w:p w14:paraId="35C409DC" w14:textId="77777777" w:rsidR="00544890" w:rsidRPr="00D637BD" w:rsidRDefault="00544890" w:rsidP="00ED3817">
            <w:pPr>
              <w:spacing w:after="0" w:line="240" w:lineRule="auto"/>
              <w:jc w:val="left"/>
              <w:rPr>
                <w:sz w:val="24"/>
                <w:szCs w:val="24"/>
                <w:lang w:val="kk-KZ"/>
              </w:rPr>
            </w:pPr>
            <w:r w:rsidRPr="00D637BD">
              <w:rPr>
                <w:sz w:val="24"/>
                <w:szCs w:val="24"/>
                <w:lang w:val="kk-KZ"/>
              </w:rPr>
              <w:t>Сәбіз ұнтағы</w:t>
            </w:r>
          </w:p>
        </w:tc>
        <w:tc>
          <w:tcPr>
            <w:tcW w:w="2551" w:type="dxa"/>
            <w:shd w:val="clear" w:color="auto" w:fill="auto"/>
          </w:tcPr>
          <w:p w14:paraId="3CBB11F7" w14:textId="77777777" w:rsidR="00544890" w:rsidRPr="00D637BD" w:rsidRDefault="00544890" w:rsidP="007D4253">
            <w:pPr>
              <w:spacing w:after="0" w:line="240" w:lineRule="auto"/>
              <w:jc w:val="both"/>
              <w:rPr>
                <w:sz w:val="24"/>
                <w:szCs w:val="24"/>
              </w:rPr>
            </w:pPr>
            <w:r w:rsidRPr="00D637BD">
              <w:rPr>
                <w:sz w:val="24"/>
                <w:szCs w:val="24"/>
              </w:rPr>
              <w:t>–</w:t>
            </w:r>
          </w:p>
        </w:tc>
        <w:tc>
          <w:tcPr>
            <w:tcW w:w="2736" w:type="dxa"/>
            <w:shd w:val="clear" w:color="auto" w:fill="auto"/>
          </w:tcPr>
          <w:p w14:paraId="6FAD10C9" w14:textId="77777777" w:rsidR="00544890" w:rsidRPr="00D637BD" w:rsidRDefault="00544890" w:rsidP="007D4253">
            <w:pPr>
              <w:spacing w:after="0" w:line="240" w:lineRule="auto"/>
              <w:jc w:val="both"/>
              <w:rPr>
                <w:sz w:val="24"/>
                <w:szCs w:val="24"/>
              </w:rPr>
            </w:pPr>
            <w:r w:rsidRPr="00D637BD">
              <w:rPr>
                <w:sz w:val="24"/>
                <w:szCs w:val="24"/>
              </w:rPr>
              <w:t>5,0</w:t>
            </w:r>
          </w:p>
        </w:tc>
      </w:tr>
      <w:tr w:rsidR="00544890" w:rsidRPr="00154B95" w14:paraId="1201F79C" w14:textId="77777777" w:rsidTr="00D637BD">
        <w:trPr>
          <w:jc w:val="center"/>
        </w:trPr>
        <w:tc>
          <w:tcPr>
            <w:tcW w:w="4248" w:type="dxa"/>
            <w:shd w:val="clear" w:color="auto" w:fill="auto"/>
          </w:tcPr>
          <w:p w14:paraId="4341F882" w14:textId="77777777" w:rsidR="00544890" w:rsidRPr="00D637BD" w:rsidRDefault="00544890" w:rsidP="00ED3817">
            <w:pPr>
              <w:spacing w:after="0" w:line="240" w:lineRule="auto"/>
              <w:jc w:val="left"/>
              <w:rPr>
                <w:sz w:val="24"/>
                <w:szCs w:val="24"/>
                <w:lang w:val="kk-KZ"/>
              </w:rPr>
            </w:pPr>
            <w:r w:rsidRPr="00D637BD">
              <w:rPr>
                <w:sz w:val="24"/>
                <w:szCs w:val="24"/>
                <w:lang w:val="kk-KZ"/>
              </w:rPr>
              <w:t>Қозықұйрықтан жасалған саңырауқұлақ ұнтағы</w:t>
            </w:r>
          </w:p>
        </w:tc>
        <w:tc>
          <w:tcPr>
            <w:tcW w:w="2551" w:type="dxa"/>
            <w:shd w:val="clear" w:color="auto" w:fill="auto"/>
          </w:tcPr>
          <w:p w14:paraId="54E76127" w14:textId="77777777" w:rsidR="00544890" w:rsidRPr="00D637BD" w:rsidRDefault="00544890" w:rsidP="007D4253">
            <w:pPr>
              <w:spacing w:after="0" w:line="240" w:lineRule="auto"/>
              <w:jc w:val="both"/>
              <w:rPr>
                <w:sz w:val="24"/>
                <w:szCs w:val="24"/>
              </w:rPr>
            </w:pPr>
            <w:r w:rsidRPr="00D637BD">
              <w:rPr>
                <w:sz w:val="24"/>
                <w:szCs w:val="24"/>
              </w:rPr>
              <w:t>3,0</w:t>
            </w:r>
          </w:p>
        </w:tc>
        <w:tc>
          <w:tcPr>
            <w:tcW w:w="2736" w:type="dxa"/>
            <w:shd w:val="clear" w:color="auto" w:fill="auto"/>
          </w:tcPr>
          <w:p w14:paraId="4B86EB69"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42FC2659" w14:textId="77777777" w:rsidTr="00D637BD">
        <w:trPr>
          <w:jc w:val="center"/>
        </w:trPr>
        <w:tc>
          <w:tcPr>
            <w:tcW w:w="4248" w:type="dxa"/>
            <w:shd w:val="clear" w:color="auto" w:fill="auto"/>
          </w:tcPr>
          <w:p w14:paraId="7084D4B1" w14:textId="77777777" w:rsidR="00544890" w:rsidRPr="00D637BD" w:rsidRDefault="00544890" w:rsidP="00ED3817">
            <w:pPr>
              <w:spacing w:after="0" w:line="240" w:lineRule="auto"/>
              <w:jc w:val="left"/>
              <w:rPr>
                <w:sz w:val="24"/>
                <w:szCs w:val="24"/>
              </w:rPr>
            </w:pPr>
            <w:r w:rsidRPr="00D637BD">
              <w:rPr>
                <w:sz w:val="24"/>
                <w:szCs w:val="24"/>
                <w:lang w:val="kk-KZ"/>
              </w:rPr>
              <w:t>Жұмыртқа  ұнтағы</w:t>
            </w:r>
            <w:r w:rsidRPr="00D637BD">
              <w:rPr>
                <w:sz w:val="24"/>
                <w:szCs w:val="24"/>
              </w:rPr>
              <w:t xml:space="preserve">    </w:t>
            </w:r>
          </w:p>
        </w:tc>
        <w:tc>
          <w:tcPr>
            <w:tcW w:w="2551" w:type="dxa"/>
            <w:shd w:val="clear" w:color="auto" w:fill="auto"/>
          </w:tcPr>
          <w:p w14:paraId="32E06CE8" w14:textId="77777777" w:rsidR="00544890" w:rsidRPr="00D637BD" w:rsidRDefault="00544890" w:rsidP="007D4253">
            <w:pPr>
              <w:spacing w:after="0" w:line="240" w:lineRule="auto"/>
              <w:jc w:val="both"/>
              <w:rPr>
                <w:sz w:val="24"/>
                <w:szCs w:val="24"/>
              </w:rPr>
            </w:pPr>
            <w:r w:rsidRPr="00D637BD">
              <w:rPr>
                <w:sz w:val="24"/>
                <w:szCs w:val="24"/>
              </w:rPr>
              <w:t>2,0</w:t>
            </w:r>
          </w:p>
        </w:tc>
        <w:tc>
          <w:tcPr>
            <w:tcW w:w="2736" w:type="dxa"/>
            <w:shd w:val="clear" w:color="auto" w:fill="auto"/>
          </w:tcPr>
          <w:p w14:paraId="66BEDB9E"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6C49E1E8" w14:textId="77777777" w:rsidTr="00D637BD">
        <w:trPr>
          <w:jc w:val="center"/>
        </w:trPr>
        <w:tc>
          <w:tcPr>
            <w:tcW w:w="4248" w:type="dxa"/>
            <w:shd w:val="clear" w:color="auto" w:fill="auto"/>
          </w:tcPr>
          <w:p w14:paraId="5E57F807" w14:textId="77777777" w:rsidR="00544890" w:rsidRPr="00D637BD" w:rsidRDefault="00544890" w:rsidP="00ED3817">
            <w:pPr>
              <w:spacing w:after="0" w:line="240" w:lineRule="auto"/>
              <w:jc w:val="left"/>
              <w:rPr>
                <w:sz w:val="24"/>
                <w:szCs w:val="24"/>
              </w:rPr>
            </w:pPr>
            <w:r w:rsidRPr="00D637BD">
              <w:rPr>
                <w:sz w:val="24"/>
                <w:szCs w:val="24"/>
                <w:lang w:val="kk-KZ"/>
              </w:rPr>
              <w:t>Тауық майы</w:t>
            </w:r>
            <w:r w:rsidRPr="00D637BD">
              <w:rPr>
                <w:sz w:val="24"/>
                <w:szCs w:val="24"/>
              </w:rPr>
              <w:t xml:space="preserve">                   </w:t>
            </w:r>
          </w:p>
        </w:tc>
        <w:tc>
          <w:tcPr>
            <w:tcW w:w="2551" w:type="dxa"/>
            <w:shd w:val="clear" w:color="auto" w:fill="auto"/>
          </w:tcPr>
          <w:p w14:paraId="6FD2FA42" w14:textId="77777777" w:rsidR="00544890" w:rsidRPr="00D637BD" w:rsidRDefault="00544890" w:rsidP="007D4253">
            <w:pPr>
              <w:spacing w:after="0" w:line="240" w:lineRule="auto"/>
              <w:jc w:val="both"/>
              <w:rPr>
                <w:sz w:val="24"/>
                <w:szCs w:val="24"/>
              </w:rPr>
            </w:pPr>
            <w:r w:rsidRPr="00D637BD">
              <w:rPr>
                <w:sz w:val="24"/>
                <w:szCs w:val="24"/>
              </w:rPr>
              <w:t>3,0</w:t>
            </w:r>
          </w:p>
        </w:tc>
        <w:tc>
          <w:tcPr>
            <w:tcW w:w="2736" w:type="dxa"/>
            <w:shd w:val="clear" w:color="auto" w:fill="auto"/>
          </w:tcPr>
          <w:p w14:paraId="0BD7AE64" w14:textId="77777777" w:rsidR="00544890" w:rsidRPr="00D637BD" w:rsidRDefault="00544890" w:rsidP="007D4253">
            <w:pPr>
              <w:spacing w:after="0" w:line="240" w:lineRule="auto"/>
              <w:jc w:val="both"/>
              <w:rPr>
                <w:sz w:val="24"/>
                <w:szCs w:val="24"/>
              </w:rPr>
            </w:pPr>
            <w:r w:rsidRPr="00D637BD">
              <w:rPr>
                <w:sz w:val="24"/>
                <w:szCs w:val="24"/>
              </w:rPr>
              <w:t>2,0</w:t>
            </w:r>
          </w:p>
        </w:tc>
      </w:tr>
      <w:tr w:rsidR="00544890" w:rsidRPr="00154B95" w14:paraId="38BFE29F" w14:textId="77777777" w:rsidTr="00D637BD">
        <w:trPr>
          <w:jc w:val="center"/>
        </w:trPr>
        <w:tc>
          <w:tcPr>
            <w:tcW w:w="4248" w:type="dxa"/>
            <w:shd w:val="clear" w:color="auto" w:fill="auto"/>
          </w:tcPr>
          <w:p w14:paraId="696C683B" w14:textId="77777777" w:rsidR="00544890" w:rsidRPr="00D637BD" w:rsidRDefault="00544890" w:rsidP="00ED3817">
            <w:pPr>
              <w:spacing w:after="0" w:line="240" w:lineRule="auto"/>
              <w:jc w:val="left"/>
              <w:rPr>
                <w:sz w:val="24"/>
                <w:szCs w:val="24"/>
              </w:rPr>
            </w:pPr>
            <w:r w:rsidRPr="00D637BD">
              <w:rPr>
                <w:sz w:val="24"/>
                <w:szCs w:val="24"/>
                <w:lang w:val="kk-KZ"/>
              </w:rPr>
              <w:t>Соя майы</w:t>
            </w:r>
            <w:r w:rsidRPr="00D637BD">
              <w:rPr>
                <w:sz w:val="24"/>
                <w:szCs w:val="24"/>
              </w:rPr>
              <w:t xml:space="preserve">                  </w:t>
            </w:r>
          </w:p>
        </w:tc>
        <w:tc>
          <w:tcPr>
            <w:tcW w:w="2551" w:type="dxa"/>
            <w:shd w:val="clear" w:color="auto" w:fill="auto"/>
          </w:tcPr>
          <w:p w14:paraId="7EE78F73" w14:textId="77777777" w:rsidR="00544890" w:rsidRPr="00D637BD" w:rsidRDefault="00544890" w:rsidP="007D4253">
            <w:pPr>
              <w:spacing w:after="0" w:line="240" w:lineRule="auto"/>
              <w:jc w:val="both"/>
              <w:rPr>
                <w:sz w:val="24"/>
                <w:szCs w:val="24"/>
              </w:rPr>
            </w:pPr>
            <w:r w:rsidRPr="00D637BD">
              <w:rPr>
                <w:sz w:val="24"/>
                <w:szCs w:val="24"/>
              </w:rPr>
              <w:t>–</w:t>
            </w:r>
          </w:p>
        </w:tc>
        <w:tc>
          <w:tcPr>
            <w:tcW w:w="2736" w:type="dxa"/>
            <w:shd w:val="clear" w:color="auto" w:fill="auto"/>
          </w:tcPr>
          <w:p w14:paraId="14771DD3" w14:textId="77777777" w:rsidR="00544890" w:rsidRPr="00D637BD" w:rsidRDefault="00544890" w:rsidP="007D4253">
            <w:pPr>
              <w:spacing w:after="0" w:line="240" w:lineRule="auto"/>
              <w:jc w:val="both"/>
              <w:rPr>
                <w:sz w:val="24"/>
                <w:szCs w:val="24"/>
              </w:rPr>
            </w:pPr>
            <w:r w:rsidRPr="00D637BD">
              <w:rPr>
                <w:sz w:val="24"/>
                <w:szCs w:val="24"/>
              </w:rPr>
              <w:t>1,0</w:t>
            </w:r>
          </w:p>
        </w:tc>
      </w:tr>
      <w:tr w:rsidR="00544890" w:rsidRPr="00154B95" w14:paraId="49949C8A" w14:textId="77777777" w:rsidTr="00D637BD">
        <w:trPr>
          <w:jc w:val="center"/>
        </w:trPr>
        <w:tc>
          <w:tcPr>
            <w:tcW w:w="4248" w:type="dxa"/>
            <w:shd w:val="clear" w:color="auto" w:fill="auto"/>
          </w:tcPr>
          <w:p w14:paraId="3465C5BB" w14:textId="77777777" w:rsidR="00544890" w:rsidRPr="00D637BD" w:rsidRDefault="00544890" w:rsidP="00ED3817">
            <w:pPr>
              <w:spacing w:after="0" w:line="240" w:lineRule="auto"/>
              <w:jc w:val="left"/>
              <w:rPr>
                <w:sz w:val="24"/>
                <w:szCs w:val="24"/>
                <w:lang w:val="kk-KZ"/>
              </w:rPr>
            </w:pPr>
            <w:r w:rsidRPr="00D637BD">
              <w:rPr>
                <w:sz w:val="24"/>
                <w:szCs w:val="24"/>
                <w:lang w:val="kk-KZ"/>
              </w:rPr>
              <w:t>Аунатпа кепкен нан</w:t>
            </w:r>
          </w:p>
        </w:tc>
        <w:tc>
          <w:tcPr>
            <w:tcW w:w="2551" w:type="dxa"/>
            <w:shd w:val="clear" w:color="auto" w:fill="auto"/>
          </w:tcPr>
          <w:p w14:paraId="3F5F53DA" w14:textId="77777777" w:rsidR="00544890" w:rsidRPr="00D637BD" w:rsidRDefault="00544890" w:rsidP="007D4253">
            <w:pPr>
              <w:spacing w:after="0" w:line="240" w:lineRule="auto"/>
              <w:jc w:val="both"/>
              <w:rPr>
                <w:sz w:val="24"/>
                <w:szCs w:val="24"/>
              </w:rPr>
            </w:pPr>
            <w:r w:rsidRPr="00D637BD">
              <w:rPr>
                <w:sz w:val="24"/>
                <w:szCs w:val="24"/>
              </w:rPr>
              <w:t>5,0</w:t>
            </w:r>
          </w:p>
        </w:tc>
        <w:tc>
          <w:tcPr>
            <w:tcW w:w="2736" w:type="dxa"/>
            <w:shd w:val="clear" w:color="auto" w:fill="auto"/>
          </w:tcPr>
          <w:p w14:paraId="47209F85" w14:textId="77777777" w:rsidR="00544890" w:rsidRPr="00D637BD" w:rsidRDefault="00544890" w:rsidP="007D4253">
            <w:pPr>
              <w:spacing w:after="0" w:line="240" w:lineRule="auto"/>
              <w:jc w:val="both"/>
              <w:rPr>
                <w:sz w:val="24"/>
                <w:szCs w:val="24"/>
              </w:rPr>
            </w:pPr>
            <w:r w:rsidRPr="00D637BD">
              <w:rPr>
                <w:sz w:val="24"/>
                <w:szCs w:val="24"/>
              </w:rPr>
              <w:t>–</w:t>
            </w:r>
          </w:p>
        </w:tc>
      </w:tr>
      <w:tr w:rsidR="00544890" w:rsidRPr="00154B95" w14:paraId="315A2FF6" w14:textId="77777777" w:rsidTr="00D637BD">
        <w:trPr>
          <w:jc w:val="center"/>
        </w:trPr>
        <w:tc>
          <w:tcPr>
            <w:tcW w:w="4248" w:type="dxa"/>
            <w:shd w:val="clear" w:color="auto" w:fill="auto"/>
          </w:tcPr>
          <w:p w14:paraId="65463133" w14:textId="77777777" w:rsidR="00544890" w:rsidRPr="00D637BD" w:rsidRDefault="00544890" w:rsidP="00ED3817">
            <w:pPr>
              <w:spacing w:after="0" w:line="240" w:lineRule="auto"/>
              <w:jc w:val="left"/>
              <w:rPr>
                <w:sz w:val="24"/>
                <w:szCs w:val="24"/>
              </w:rPr>
            </w:pPr>
            <w:r w:rsidRPr="00D637BD">
              <w:rPr>
                <w:sz w:val="24"/>
                <w:szCs w:val="24"/>
                <w:lang w:val="kk-KZ"/>
              </w:rPr>
              <w:t>Су</w:t>
            </w:r>
            <w:r w:rsidRPr="00D637BD">
              <w:rPr>
                <w:sz w:val="24"/>
                <w:szCs w:val="24"/>
              </w:rPr>
              <w:t xml:space="preserve"> (</w:t>
            </w:r>
            <w:r w:rsidRPr="00D637BD">
              <w:rPr>
                <w:sz w:val="24"/>
                <w:szCs w:val="24"/>
                <w:lang w:val="kk-KZ"/>
              </w:rPr>
              <w:t>соның ішінде гидратация үшін</w:t>
            </w:r>
            <w:r w:rsidRPr="00D637BD">
              <w:rPr>
                <w:sz w:val="24"/>
                <w:szCs w:val="24"/>
              </w:rPr>
              <w:t>)</w:t>
            </w:r>
          </w:p>
        </w:tc>
        <w:tc>
          <w:tcPr>
            <w:tcW w:w="2551" w:type="dxa"/>
            <w:shd w:val="clear" w:color="auto" w:fill="auto"/>
          </w:tcPr>
          <w:p w14:paraId="50DA4DEA" w14:textId="77777777" w:rsidR="00544890" w:rsidRPr="00D637BD" w:rsidRDefault="00544890" w:rsidP="007D4253">
            <w:pPr>
              <w:spacing w:after="0" w:line="240" w:lineRule="auto"/>
              <w:jc w:val="both"/>
              <w:rPr>
                <w:sz w:val="24"/>
                <w:szCs w:val="24"/>
              </w:rPr>
            </w:pPr>
            <w:r w:rsidRPr="00D637BD">
              <w:rPr>
                <w:sz w:val="24"/>
                <w:szCs w:val="24"/>
              </w:rPr>
              <w:t>7,0</w:t>
            </w:r>
          </w:p>
        </w:tc>
        <w:tc>
          <w:tcPr>
            <w:tcW w:w="2736" w:type="dxa"/>
            <w:shd w:val="clear" w:color="auto" w:fill="auto"/>
          </w:tcPr>
          <w:p w14:paraId="61EBE26C" w14:textId="77777777" w:rsidR="00544890" w:rsidRPr="00D637BD" w:rsidRDefault="00544890" w:rsidP="007D4253">
            <w:pPr>
              <w:spacing w:after="0" w:line="240" w:lineRule="auto"/>
              <w:jc w:val="both"/>
              <w:rPr>
                <w:sz w:val="24"/>
                <w:szCs w:val="24"/>
              </w:rPr>
            </w:pPr>
            <w:r w:rsidRPr="00D637BD">
              <w:rPr>
                <w:sz w:val="24"/>
                <w:szCs w:val="24"/>
              </w:rPr>
              <w:t>13,0</w:t>
            </w:r>
          </w:p>
        </w:tc>
      </w:tr>
      <w:tr w:rsidR="00544890" w:rsidRPr="00154B95" w14:paraId="56FB298C" w14:textId="77777777" w:rsidTr="00D637BD">
        <w:trPr>
          <w:jc w:val="center"/>
        </w:trPr>
        <w:tc>
          <w:tcPr>
            <w:tcW w:w="4248" w:type="dxa"/>
            <w:shd w:val="clear" w:color="auto" w:fill="auto"/>
          </w:tcPr>
          <w:p w14:paraId="6BEECB54" w14:textId="77777777" w:rsidR="00544890" w:rsidRPr="00D637BD" w:rsidRDefault="00544890" w:rsidP="00ED3817">
            <w:pPr>
              <w:spacing w:after="0" w:line="240" w:lineRule="auto"/>
              <w:jc w:val="left"/>
              <w:rPr>
                <w:sz w:val="24"/>
                <w:szCs w:val="24"/>
                <w:lang w:val="kk-KZ"/>
              </w:rPr>
            </w:pPr>
            <w:r w:rsidRPr="00D637BD">
              <w:rPr>
                <w:sz w:val="24"/>
                <w:szCs w:val="24"/>
                <w:lang w:val="kk-KZ"/>
              </w:rPr>
              <w:t>Барлығы</w:t>
            </w:r>
          </w:p>
        </w:tc>
        <w:tc>
          <w:tcPr>
            <w:tcW w:w="2551" w:type="dxa"/>
            <w:shd w:val="clear" w:color="auto" w:fill="auto"/>
          </w:tcPr>
          <w:p w14:paraId="42FB42FC" w14:textId="77777777" w:rsidR="00544890" w:rsidRPr="00D637BD" w:rsidRDefault="00544890" w:rsidP="007D4253">
            <w:pPr>
              <w:spacing w:after="0" w:line="240" w:lineRule="auto"/>
              <w:jc w:val="both"/>
              <w:rPr>
                <w:sz w:val="24"/>
                <w:szCs w:val="24"/>
              </w:rPr>
            </w:pPr>
            <w:r w:rsidRPr="00D637BD">
              <w:rPr>
                <w:sz w:val="24"/>
                <w:szCs w:val="24"/>
              </w:rPr>
              <w:t>100,0</w:t>
            </w:r>
          </w:p>
        </w:tc>
        <w:tc>
          <w:tcPr>
            <w:tcW w:w="2736" w:type="dxa"/>
            <w:shd w:val="clear" w:color="auto" w:fill="auto"/>
          </w:tcPr>
          <w:p w14:paraId="3C45A5EC" w14:textId="77777777" w:rsidR="00544890" w:rsidRPr="00D637BD" w:rsidRDefault="00544890" w:rsidP="007D4253">
            <w:pPr>
              <w:spacing w:after="0" w:line="240" w:lineRule="auto"/>
              <w:jc w:val="both"/>
              <w:rPr>
                <w:sz w:val="24"/>
                <w:szCs w:val="24"/>
              </w:rPr>
            </w:pPr>
            <w:r w:rsidRPr="00D637BD">
              <w:rPr>
                <w:sz w:val="24"/>
                <w:szCs w:val="24"/>
              </w:rPr>
              <w:t>100,0</w:t>
            </w:r>
          </w:p>
        </w:tc>
      </w:tr>
      <w:tr w:rsidR="00544890" w:rsidRPr="00154B95" w14:paraId="2AC44340" w14:textId="77777777" w:rsidTr="00D637BD">
        <w:trPr>
          <w:jc w:val="center"/>
        </w:trPr>
        <w:tc>
          <w:tcPr>
            <w:tcW w:w="4248" w:type="dxa"/>
            <w:shd w:val="clear" w:color="auto" w:fill="auto"/>
          </w:tcPr>
          <w:p w14:paraId="7C75BF64" w14:textId="77777777" w:rsidR="00544890" w:rsidRPr="00D637BD" w:rsidRDefault="00544890" w:rsidP="00ED3817">
            <w:pPr>
              <w:spacing w:after="0" w:line="240" w:lineRule="auto"/>
              <w:jc w:val="left"/>
              <w:rPr>
                <w:sz w:val="24"/>
                <w:szCs w:val="24"/>
                <w:lang w:val="kk-KZ"/>
              </w:rPr>
            </w:pPr>
            <w:r w:rsidRPr="00D637BD">
              <w:rPr>
                <w:sz w:val="24"/>
                <w:szCs w:val="24"/>
                <w:lang w:val="kk-KZ"/>
              </w:rPr>
              <w:t>Тағамдық ас тұзы</w:t>
            </w:r>
          </w:p>
        </w:tc>
        <w:tc>
          <w:tcPr>
            <w:tcW w:w="2551" w:type="dxa"/>
            <w:shd w:val="clear" w:color="auto" w:fill="auto"/>
          </w:tcPr>
          <w:p w14:paraId="4C3C4FDF" w14:textId="77777777" w:rsidR="00544890" w:rsidRPr="00D637BD" w:rsidRDefault="00544890" w:rsidP="007D4253">
            <w:pPr>
              <w:spacing w:after="0" w:line="240" w:lineRule="auto"/>
              <w:jc w:val="both"/>
              <w:rPr>
                <w:sz w:val="24"/>
                <w:szCs w:val="24"/>
              </w:rPr>
            </w:pPr>
            <w:r w:rsidRPr="00D637BD">
              <w:rPr>
                <w:sz w:val="24"/>
                <w:szCs w:val="24"/>
              </w:rPr>
              <w:t>1,2</w:t>
            </w:r>
          </w:p>
        </w:tc>
        <w:tc>
          <w:tcPr>
            <w:tcW w:w="2736" w:type="dxa"/>
            <w:shd w:val="clear" w:color="auto" w:fill="auto"/>
          </w:tcPr>
          <w:p w14:paraId="40D0F142" w14:textId="77777777" w:rsidR="00544890" w:rsidRPr="00D637BD" w:rsidRDefault="00544890" w:rsidP="007D4253">
            <w:pPr>
              <w:spacing w:after="0" w:line="240" w:lineRule="auto"/>
              <w:jc w:val="both"/>
              <w:rPr>
                <w:sz w:val="24"/>
                <w:szCs w:val="24"/>
              </w:rPr>
            </w:pPr>
            <w:r w:rsidRPr="00D637BD">
              <w:rPr>
                <w:sz w:val="24"/>
                <w:szCs w:val="24"/>
              </w:rPr>
              <w:t>1,2</w:t>
            </w:r>
          </w:p>
        </w:tc>
      </w:tr>
      <w:tr w:rsidR="00544890" w:rsidRPr="00154B95" w14:paraId="41DA820F" w14:textId="77777777" w:rsidTr="00D637BD">
        <w:trPr>
          <w:jc w:val="center"/>
        </w:trPr>
        <w:tc>
          <w:tcPr>
            <w:tcW w:w="4248" w:type="dxa"/>
            <w:shd w:val="clear" w:color="auto" w:fill="auto"/>
          </w:tcPr>
          <w:p w14:paraId="4654B2A9" w14:textId="77777777" w:rsidR="00544890" w:rsidRPr="00D637BD" w:rsidRDefault="00544890" w:rsidP="007D4253">
            <w:pPr>
              <w:spacing w:after="0" w:line="240" w:lineRule="auto"/>
              <w:jc w:val="both"/>
              <w:rPr>
                <w:sz w:val="24"/>
                <w:szCs w:val="24"/>
                <w:lang w:val="kk-KZ"/>
              </w:rPr>
            </w:pPr>
            <w:r w:rsidRPr="00D637BD">
              <w:rPr>
                <w:sz w:val="24"/>
                <w:szCs w:val="24"/>
                <w:lang w:val="kk-KZ"/>
              </w:rPr>
              <w:t>Ұнтақ қара бұрыш</w:t>
            </w:r>
          </w:p>
        </w:tc>
        <w:tc>
          <w:tcPr>
            <w:tcW w:w="2551" w:type="dxa"/>
            <w:shd w:val="clear" w:color="auto" w:fill="auto"/>
          </w:tcPr>
          <w:p w14:paraId="3A56D104" w14:textId="77777777" w:rsidR="00544890" w:rsidRPr="00D637BD" w:rsidRDefault="00544890" w:rsidP="007D4253">
            <w:pPr>
              <w:spacing w:after="0" w:line="240" w:lineRule="auto"/>
              <w:jc w:val="both"/>
              <w:rPr>
                <w:sz w:val="24"/>
                <w:szCs w:val="24"/>
              </w:rPr>
            </w:pPr>
            <w:r w:rsidRPr="00D637BD">
              <w:rPr>
                <w:sz w:val="24"/>
                <w:szCs w:val="24"/>
              </w:rPr>
              <w:t>0,1</w:t>
            </w:r>
          </w:p>
        </w:tc>
        <w:tc>
          <w:tcPr>
            <w:tcW w:w="2736" w:type="dxa"/>
            <w:shd w:val="clear" w:color="auto" w:fill="auto"/>
          </w:tcPr>
          <w:p w14:paraId="2F9D5534" w14:textId="77777777" w:rsidR="00544890" w:rsidRPr="00D637BD" w:rsidRDefault="00544890" w:rsidP="007D4253">
            <w:pPr>
              <w:spacing w:after="0" w:line="240" w:lineRule="auto"/>
              <w:jc w:val="both"/>
              <w:rPr>
                <w:sz w:val="24"/>
                <w:szCs w:val="24"/>
              </w:rPr>
            </w:pPr>
            <w:r w:rsidRPr="00D637BD">
              <w:rPr>
                <w:sz w:val="24"/>
                <w:szCs w:val="24"/>
              </w:rPr>
              <w:t>0,1</w:t>
            </w:r>
          </w:p>
        </w:tc>
      </w:tr>
    </w:tbl>
    <w:p w14:paraId="76BC4EF0" w14:textId="77777777" w:rsidR="00544890" w:rsidRPr="00154B95" w:rsidRDefault="00544890" w:rsidP="00544890">
      <w:pPr>
        <w:spacing w:after="0" w:line="240" w:lineRule="auto"/>
        <w:ind w:firstLine="709"/>
        <w:jc w:val="both"/>
        <w:rPr>
          <w:sz w:val="28"/>
          <w:szCs w:val="28"/>
          <w:lang w:val="kk-KZ"/>
        </w:rPr>
      </w:pPr>
    </w:p>
    <w:p w14:paraId="312D570F" w14:textId="77777777" w:rsidR="00544890" w:rsidRPr="00154B95" w:rsidRDefault="00544890" w:rsidP="00D637BD">
      <w:pPr>
        <w:spacing w:after="0" w:line="240" w:lineRule="auto"/>
        <w:ind w:firstLine="709"/>
        <w:jc w:val="both"/>
        <w:rPr>
          <w:sz w:val="28"/>
          <w:szCs w:val="28"/>
          <w:lang w:val="kk-KZ"/>
        </w:rPr>
      </w:pPr>
      <w:r w:rsidRPr="00154B95">
        <w:rPr>
          <w:sz w:val="28"/>
          <w:szCs w:val="28"/>
          <w:lang w:val="kk-KZ"/>
        </w:rPr>
        <w:t>Котлеттер. Өсімдік шикізаты ұсақ ұсақталады. Жұмыртқа ұнтағы алдын ала гидратацияланады (1:3,5), бөлігі (1/2) аунату үшін льезон ретінде пайдаланылады, қалғанын тікелей фаршқа қосу керек. Рецептураға сәйкес ингредиенттерді араластыру керек. Қалыпталған жартылай фабрикаттарды льезонға батырып, кептірілген нанға аунатылады.</w:t>
      </w:r>
    </w:p>
    <w:p w14:paraId="33719651" w14:textId="77777777" w:rsidR="00544890" w:rsidRPr="00154B95" w:rsidRDefault="00544890" w:rsidP="00D637BD">
      <w:pPr>
        <w:spacing w:after="0" w:line="240" w:lineRule="auto"/>
        <w:ind w:firstLine="709"/>
        <w:jc w:val="both"/>
        <w:rPr>
          <w:sz w:val="28"/>
          <w:szCs w:val="28"/>
          <w:lang w:val="kk-KZ"/>
        </w:rPr>
      </w:pPr>
      <w:r w:rsidRPr="00154B95">
        <w:rPr>
          <w:sz w:val="28"/>
          <w:szCs w:val="28"/>
          <w:lang w:val="kk-KZ"/>
        </w:rPr>
        <w:t>Тефтельдер. Күріш жармасын тазалап, жуу және қайнату керек (сусымалы күріш). Пияз ұсақ туралады. Сәбіз ұнтағы алдын ала гидратацияланады. Рецептураға сәйкес ингредиенттерді араластыру және дөңгелек түрінде тефтелдерді қалыптайды.</w:t>
      </w:r>
    </w:p>
    <w:p w14:paraId="27A08049" w14:textId="77777777" w:rsidR="00544890" w:rsidRPr="00154B95" w:rsidRDefault="00544890" w:rsidP="00D637BD">
      <w:pPr>
        <w:spacing w:after="0" w:line="240" w:lineRule="auto"/>
        <w:ind w:firstLine="709"/>
        <w:jc w:val="both"/>
        <w:rPr>
          <w:sz w:val="28"/>
          <w:szCs w:val="28"/>
          <w:lang w:val="kk-KZ"/>
        </w:rPr>
      </w:pPr>
      <w:r w:rsidRPr="00154B95">
        <w:rPr>
          <w:sz w:val="28"/>
          <w:szCs w:val="28"/>
          <w:lang w:val="kk-KZ"/>
        </w:rPr>
        <w:t>Тамақ өнеркәсібінде өсімдік шикізатынан жасалған ұнтақтарды қолдану перспективасы кең,  олар ет-өсімдік өнімдерінің нутриентті құрамын теңдестіруге ғана емес, олардың органолептикалық қасиеттерін жақсартуға да мүмкіндік береді.</w:t>
      </w:r>
    </w:p>
    <w:p w14:paraId="536648B6" w14:textId="77777777" w:rsidR="00544890" w:rsidRPr="00154B95" w:rsidRDefault="00544890" w:rsidP="00D637BD">
      <w:pPr>
        <w:spacing w:after="0" w:line="240" w:lineRule="auto"/>
        <w:ind w:firstLine="709"/>
        <w:jc w:val="both"/>
        <w:rPr>
          <w:sz w:val="28"/>
          <w:szCs w:val="28"/>
          <w:lang w:val="kk-KZ"/>
        </w:rPr>
      </w:pPr>
      <w:r w:rsidRPr="00154B95">
        <w:rPr>
          <w:sz w:val="28"/>
          <w:szCs w:val="28"/>
          <w:lang w:val="kk-KZ"/>
        </w:rPr>
        <w:t xml:space="preserve"> Нарықта ұсынылған өсімдік шикізатынан жасалған ұнтақтар, әдетте, төмен температуралы кептіру және ұсақ ұнтақталған (10-100 мкм) технология </w:t>
      </w:r>
      <w:r w:rsidRPr="00154B95">
        <w:rPr>
          <w:sz w:val="28"/>
          <w:szCs w:val="28"/>
          <w:lang w:val="kk-KZ"/>
        </w:rPr>
        <w:lastRenderedPageBreak/>
        <w:t>бойынша өндірілген, бұл олардың жақсы ерігіштігін және пайдалы заттардың максималды мөлшерін қамтамасыз етеді.</w:t>
      </w:r>
    </w:p>
    <w:p w14:paraId="16003FF1" w14:textId="77777777" w:rsidR="00544890" w:rsidRPr="00154B95" w:rsidRDefault="00544890" w:rsidP="00544890">
      <w:pPr>
        <w:spacing w:after="0" w:line="240" w:lineRule="auto"/>
        <w:jc w:val="both"/>
        <w:rPr>
          <w:sz w:val="28"/>
          <w:szCs w:val="28"/>
          <w:lang w:val="kk-KZ"/>
        </w:rPr>
      </w:pPr>
    </w:p>
    <w:p w14:paraId="22A1C184" w14:textId="0E110A09" w:rsidR="00544890" w:rsidRDefault="00544890" w:rsidP="00544890">
      <w:pPr>
        <w:spacing w:after="0" w:line="240" w:lineRule="auto"/>
        <w:jc w:val="both"/>
        <w:rPr>
          <w:sz w:val="28"/>
          <w:szCs w:val="28"/>
          <w:lang w:val="kk-KZ"/>
        </w:rPr>
      </w:pPr>
      <w:r>
        <w:rPr>
          <w:sz w:val="28"/>
          <w:szCs w:val="28"/>
          <w:lang w:val="kk-KZ"/>
        </w:rPr>
        <w:t>Кесте 2</w:t>
      </w:r>
      <w:r w:rsidR="0008422A">
        <w:rPr>
          <w:sz w:val="28"/>
          <w:szCs w:val="28"/>
          <w:lang w:val="kk-KZ"/>
        </w:rPr>
        <w:t>5</w:t>
      </w:r>
      <w:r w:rsidRPr="00154B95">
        <w:rPr>
          <w:sz w:val="28"/>
          <w:szCs w:val="28"/>
          <w:lang w:val="kk-KZ"/>
        </w:rPr>
        <w:t xml:space="preserve"> – Аспаздық өнімдердегі алмастырылмайтын аминқышқылдарының мөлшері </w:t>
      </w:r>
    </w:p>
    <w:p w14:paraId="3EBAB8B6" w14:textId="77777777" w:rsidR="00D637BD" w:rsidRPr="00154B95" w:rsidRDefault="00D637BD" w:rsidP="00544890">
      <w:pPr>
        <w:spacing w:after="0" w:line="240" w:lineRule="auto"/>
        <w:jc w:val="both"/>
        <w:rPr>
          <w:sz w:val="28"/>
          <w:szCs w:val="28"/>
          <w:lang w:val="kk-KZ"/>
        </w:rPr>
      </w:pPr>
    </w:p>
    <w:tbl>
      <w:tblPr>
        <w:tblW w:w="95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7"/>
        <w:gridCol w:w="1303"/>
        <w:gridCol w:w="1818"/>
        <w:gridCol w:w="1373"/>
        <w:gridCol w:w="1644"/>
      </w:tblGrid>
      <w:tr w:rsidR="00544890" w:rsidRPr="00154B95" w14:paraId="4B3E87D5" w14:textId="77777777" w:rsidTr="00D637BD">
        <w:trPr>
          <w:jc w:val="center"/>
        </w:trPr>
        <w:tc>
          <w:tcPr>
            <w:tcW w:w="3397" w:type="dxa"/>
            <w:vMerge w:val="restart"/>
            <w:shd w:val="clear" w:color="auto" w:fill="auto"/>
            <w:vAlign w:val="center"/>
          </w:tcPr>
          <w:p w14:paraId="3289AAF0" w14:textId="77777777" w:rsidR="00544890" w:rsidRPr="00D637BD" w:rsidRDefault="00544890" w:rsidP="00D637BD">
            <w:pPr>
              <w:spacing w:after="0" w:line="240" w:lineRule="auto"/>
              <w:rPr>
                <w:sz w:val="24"/>
                <w:szCs w:val="24"/>
                <w:lang w:val="kk-KZ"/>
              </w:rPr>
            </w:pPr>
            <w:r w:rsidRPr="00D637BD">
              <w:rPr>
                <w:sz w:val="24"/>
                <w:szCs w:val="24"/>
                <w:lang w:val="kk-KZ"/>
              </w:rPr>
              <w:t>Аминқышқылдарының аталуы</w:t>
            </w:r>
          </w:p>
        </w:tc>
        <w:tc>
          <w:tcPr>
            <w:tcW w:w="3121" w:type="dxa"/>
            <w:gridSpan w:val="2"/>
            <w:shd w:val="clear" w:color="auto" w:fill="auto"/>
          </w:tcPr>
          <w:p w14:paraId="666F85B0" w14:textId="77777777" w:rsidR="00544890" w:rsidRPr="00D637BD" w:rsidRDefault="00544890" w:rsidP="00D637BD">
            <w:pPr>
              <w:spacing w:after="0" w:line="240" w:lineRule="auto"/>
              <w:rPr>
                <w:sz w:val="24"/>
                <w:szCs w:val="24"/>
              </w:rPr>
            </w:pPr>
            <w:proofErr w:type="spellStart"/>
            <w:r w:rsidRPr="00D637BD">
              <w:rPr>
                <w:sz w:val="24"/>
                <w:szCs w:val="24"/>
              </w:rPr>
              <w:t>Котлеттер</w:t>
            </w:r>
            <w:proofErr w:type="spellEnd"/>
          </w:p>
        </w:tc>
        <w:tc>
          <w:tcPr>
            <w:tcW w:w="3017" w:type="dxa"/>
            <w:gridSpan w:val="2"/>
            <w:shd w:val="clear" w:color="auto" w:fill="auto"/>
          </w:tcPr>
          <w:p w14:paraId="5F689C3C" w14:textId="77777777" w:rsidR="00544890" w:rsidRPr="00D637BD" w:rsidRDefault="00544890" w:rsidP="00D637BD">
            <w:pPr>
              <w:spacing w:after="0" w:line="240" w:lineRule="auto"/>
              <w:rPr>
                <w:sz w:val="24"/>
                <w:szCs w:val="24"/>
              </w:rPr>
            </w:pPr>
            <w:proofErr w:type="spellStart"/>
            <w:r w:rsidRPr="00D637BD">
              <w:rPr>
                <w:sz w:val="24"/>
                <w:szCs w:val="24"/>
              </w:rPr>
              <w:t>Тефтел</w:t>
            </w:r>
            <w:proofErr w:type="spellEnd"/>
            <w:r w:rsidRPr="00D637BD">
              <w:rPr>
                <w:sz w:val="24"/>
                <w:szCs w:val="24"/>
                <w:lang w:val="kk-KZ"/>
              </w:rPr>
              <w:t>ьд</w:t>
            </w:r>
            <w:r w:rsidRPr="00D637BD">
              <w:rPr>
                <w:sz w:val="24"/>
                <w:szCs w:val="24"/>
              </w:rPr>
              <w:t>ер</w:t>
            </w:r>
          </w:p>
        </w:tc>
      </w:tr>
      <w:tr w:rsidR="00544890" w:rsidRPr="00154B95" w14:paraId="041B6748" w14:textId="77777777" w:rsidTr="00D637BD">
        <w:trPr>
          <w:jc w:val="center"/>
        </w:trPr>
        <w:tc>
          <w:tcPr>
            <w:tcW w:w="3397" w:type="dxa"/>
            <w:vMerge/>
            <w:shd w:val="clear" w:color="auto" w:fill="auto"/>
            <w:vAlign w:val="center"/>
          </w:tcPr>
          <w:p w14:paraId="38EDCEA5" w14:textId="77777777" w:rsidR="00544890" w:rsidRPr="00D637BD" w:rsidRDefault="00544890" w:rsidP="00D637BD">
            <w:pPr>
              <w:spacing w:after="0" w:line="240" w:lineRule="auto"/>
              <w:rPr>
                <w:sz w:val="24"/>
                <w:szCs w:val="24"/>
              </w:rPr>
            </w:pPr>
          </w:p>
        </w:tc>
        <w:tc>
          <w:tcPr>
            <w:tcW w:w="1303" w:type="dxa"/>
            <w:shd w:val="clear" w:color="auto" w:fill="auto"/>
          </w:tcPr>
          <w:p w14:paraId="161D68BC" w14:textId="77777777" w:rsidR="00544890" w:rsidRPr="00D637BD" w:rsidRDefault="00544890" w:rsidP="00D637BD">
            <w:pPr>
              <w:spacing w:after="0" w:line="240" w:lineRule="auto"/>
              <w:rPr>
                <w:sz w:val="24"/>
                <w:szCs w:val="24"/>
                <w:highlight w:val="yellow"/>
                <w:lang w:val="kk-KZ"/>
              </w:rPr>
            </w:pPr>
            <w:r w:rsidRPr="00D637BD">
              <w:rPr>
                <w:sz w:val="24"/>
                <w:szCs w:val="24"/>
                <w:lang w:val="kk-KZ"/>
              </w:rPr>
              <w:t>Мөлшері</w:t>
            </w:r>
            <w:r w:rsidRPr="00D637BD">
              <w:rPr>
                <w:sz w:val="24"/>
                <w:szCs w:val="24"/>
              </w:rPr>
              <w:t xml:space="preserve"> г/100 г </w:t>
            </w:r>
            <w:r w:rsidRPr="00D637BD">
              <w:rPr>
                <w:sz w:val="24"/>
                <w:szCs w:val="24"/>
                <w:lang w:val="kk-KZ"/>
              </w:rPr>
              <w:t>ақуыз</w:t>
            </w:r>
          </w:p>
        </w:tc>
        <w:tc>
          <w:tcPr>
            <w:tcW w:w="1818" w:type="dxa"/>
            <w:shd w:val="clear" w:color="auto" w:fill="auto"/>
          </w:tcPr>
          <w:p w14:paraId="0147B125" w14:textId="77777777" w:rsidR="00544890" w:rsidRPr="00D637BD" w:rsidRDefault="00544890" w:rsidP="00D637BD">
            <w:pPr>
              <w:spacing w:after="0" w:line="240" w:lineRule="auto"/>
              <w:rPr>
                <w:sz w:val="24"/>
                <w:szCs w:val="24"/>
              </w:rPr>
            </w:pPr>
            <w:r w:rsidRPr="00D637BD">
              <w:rPr>
                <w:sz w:val="24"/>
                <w:szCs w:val="24"/>
                <w:lang w:val="kk-KZ"/>
              </w:rPr>
              <w:t>АС</w:t>
            </w:r>
            <w:r w:rsidRPr="00D637BD">
              <w:rPr>
                <w:sz w:val="24"/>
                <w:szCs w:val="24"/>
              </w:rPr>
              <w:t>, %</w:t>
            </w:r>
          </w:p>
        </w:tc>
        <w:tc>
          <w:tcPr>
            <w:tcW w:w="1373" w:type="dxa"/>
            <w:shd w:val="clear" w:color="auto" w:fill="auto"/>
          </w:tcPr>
          <w:p w14:paraId="36637870" w14:textId="77777777" w:rsidR="00544890" w:rsidRPr="00D637BD" w:rsidRDefault="00544890" w:rsidP="00D637BD">
            <w:pPr>
              <w:spacing w:after="0" w:line="240" w:lineRule="auto"/>
              <w:rPr>
                <w:sz w:val="24"/>
                <w:szCs w:val="24"/>
                <w:highlight w:val="yellow"/>
                <w:lang w:val="kk-KZ"/>
              </w:rPr>
            </w:pPr>
            <w:r w:rsidRPr="00D637BD">
              <w:rPr>
                <w:sz w:val="24"/>
                <w:szCs w:val="24"/>
                <w:lang w:val="kk-KZ"/>
              </w:rPr>
              <w:t>Мөлшері</w:t>
            </w:r>
            <w:r w:rsidRPr="00D637BD">
              <w:rPr>
                <w:sz w:val="24"/>
                <w:szCs w:val="24"/>
              </w:rPr>
              <w:t xml:space="preserve">, г/100 г </w:t>
            </w:r>
            <w:r w:rsidRPr="00D637BD">
              <w:rPr>
                <w:sz w:val="24"/>
                <w:szCs w:val="24"/>
                <w:lang w:val="kk-KZ"/>
              </w:rPr>
              <w:t>ақуыз</w:t>
            </w:r>
          </w:p>
        </w:tc>
        <w:tc>
          <w:tcPr>
            <w:tcW w:w="1644" w:type="dxa"/>
            <w:shd w:val="clear" w:color="auto" w:fill="auto"/>
          </w:tcPr>
          <w:p w14:paraId="211029AC" w14:textId="77777777" w:rsidR="00544890" w:rsidRPr="00D637BD" w:rsidRDefault="00544890" w:rsidP="00D637BD">
            <w:pPr>
              <w:spacing w:after="0" w:line="240" w:lineRule="auto"/>
              <w:rPr>
                <w:sz w:val="24"/>
                <w:szCs w:val="24"/>
              </w:rPr>
            </w:pPr>
            <w:r w:rsidRPr="00D637BD">
              <w:rPr>
                <w:sz w:val="24"/>
                <w:szCs w:val="24"/>
                <w:lang w:val="kk-KZ"/>
              </w:rPr>
              <w:t>АС</w:t>
            </w:r>
            <w:r w:rsidRPr="00D637BD">
              <w:rPr>
                <w:sz w:val="24"/>
                <w:szCs w:val="24"/>
              </w:rPr>
              <w:t>, %</w:t>
            </w:r>
          </w:p>
        </w:tc>
      </w:tr>
      <w:tr w:rsidR="00544890" w:rsidRPr="00154B95" w14:paraId="0B747F6B" w14:textId="77777777" w:rsidTr="00D637BD">
        <w:trPr>
          <w:jc w:val="center"/>
        </w:trPr>
        <w:tc>
          <w:tcPr>
            <w:tcW w:w="3397" w:type="dxa"/>
            <w:shd w:val="clear" w:color="auto" w:fill="auto"/>
            <w:vAlign w:val="center"/>
          </w:tcPr>
          <w:p w14:paraId="2A55E6AF" w14:textId="77777777" w:rsidR="00544890" w:rsidRPr="00D637BD" w:rsidRDefault="00544890" w:rsidP="007D4253">
            <w:pPr>
              <w:spacing w:after="0" w:line="240" w:lineRule="auto"/>
              <w:jc w:val="both"/>
              <w:rPr>
                <w:sz w:val="24"/>
                <w:szCs w:val="24"/>
                <w:lang w:val="kk-KZ"/>
              </w:rPr>
            </w:pPr>
            <w:r w:rsidRPr="00D637BD">
              <w:rPr>
                <w:sz w:val="24"/>
                <w:szCs w:val="24"/>
              </w:rPr>
              <w:t>Лей</w:t>
            </w:r>
            <w:r w:rsidRPr="00D637BD">
              <w:rPr>
                <w:sz w:val="24"/>
                <w:szCs w:val="24"/>
                <w:lang w:val="kk-KZ"/>
              </w:rPr>
              <w:t>цин</w:t>
            </w:r>
          </w:p>
        </w:tc>
        <w:tc>
          <w:tcPr>
            <w:tcW w:w="1303" w:type="dxa"/>
            <w:shd w:val="clear" w:color="auto" w:fill="auto"/>
          </w:tcPr>
          <w:p w14:paraId="3C7FA3E3" w14:textId="77777777" w:rsidR="00544890" w:rsidRPr="00D637BD" w:rsidRDefault="00544890" w:rsidP="007D4253">
            <w:pPr>
              <w:spacing w:after="0" w:line="240" w:lineRule="auto"/>
              <w:jc w:val="both"/>
              <w:rPr>
                <w:sz w:val="24"/>
                <w:szCs w:val="24"/>
              </w:rPr>
            </w:pPr>
            <w:r w:rsidRPr="00D637BD">
              <w:rPr>
                <w:sz w:val="24"/>
                <w:szCs w:val="24"/>
              </w:rPr>
              <w:t>6,69</w:t>
            </w:r>
          </w:p>
        </w:tc>
        <w:tc>
          <w:tcPr>
            <w:tcW w:w="1818" w:type="dxa"/>
            <w:shd w:val="clear" w:color="auto" w:fill="auto"/>
            <w:vAlign w:val="bottom"/>
          </w:tcPr>
          <w:p w14:paraId="07BF0CEA" w14:textId="77777777" w:rsidR="00544890" w:rsidRPr="00D637BD" w:rsidRDefault="00544890" w:rsidP="007D4253">
            <w:pPr>
              <w:spacing w:after="0" w:line="240" w:lineRule="auto"/>
              <w:jc w:val="both"/>
              <w:rPr>
                <w:sz w:val="24"/>
                <w:szCs w:val="24"/>
              </w:rPr>
            </w:pPr>
            <w:r w:rsidRPr="00D637BD">
              <w:rPr>
                <w:sz w:val="24"/>
                <w:szCs w:val="24"/>
              </w:rPr>
              <w:t>95,6</w:t>
            </w:r>
          </w:p>
        </w:tc>
        <w:tc>
          <w:tcPr>
            <w:tcW w:w="1373" w:type="dxa"/>
            <w:shd w:val="clear" w:color="auto" w:fill="auto"/>
          </w:tcPr>
          <w:p w14:paraId="475F317E" w14:textId="77777777" w:rsidR="00544890" w:rsidRPr="00D637BD" w:rsidRDefault="00544890" w:rsidP="007D4253">
            <w:pPr>
              <w:spacing w:after="0" w:line="240" w:lineRule="auto"/>
              <w:jc w:val="both"/>
              <w:rPr>
                <w:sz w:val="24"/>
                <w:szCs w:val="24"/>
              </w:rPr>
            </w:pPr>
            <w:r w:rsidRPr="00D637BD">
              <w:rPr>
                <w:sz w:val="24"/>
                <w:szCs w:val="24"/>
              </w:rPr>
              <w:t>6,62</w:t>
            </w:r>
          </w:p>
        </w:tc>
        <w:tc>
          <w:tcPr>
            <w:tcW w:w="1644" w:type="dxa"/>
            <w:shd w:val="clear" w:color="auto" w:fill="auto"/>
            <w:vAlign w:val="bottom"/>
          </w:tcPr>
          <w:p w14:paraId="29FA895D" w14:textId="77777777" w:rsidR="00544890" w:rsidRPr="00D637BD" w:rsidRDefault="00544890" w:rsidP="007D4253">
            <w:pPr>
              <w:spacing w:after="0" w:line="240" w:lineRule="auto"/>
              <w:jc w:val="both"/>
              <w:rPr>
                <w:sz w:val="24"/>
                <w:szCs w:val="24"/>
              </w:rPr>
            </w:pPr>
            <w:r w:rsidRPr="00D637BD">
              <w:rPr>
                <w:sz w:val="24"/>
                <w:szCs w:val="24"/>
              </w:rPr>
              <w:t>94,6</w:t>
            </w:r>
          </w:p>
        </w:tc>
      </w:tr>
      <w:tr w:rsidR="00544890" w:rsidRPr="00154B95" w14:paraId="6C090067" w14:textId="77777777" w:rsidTr="00D637BD">
        <w:trPr>
          <w:jc w:val="center"/>
        </w:trPr>
        <w:tc>
          <w:tcPr>
            <w:tcW w:w="3397" w:type="dxa"/>
            <w:shd w:val="clear" w:color="auto" w:fill="auto"/>
            <w:vAlign w:val="center"/>
          </w:tcPr>
          <w:p w14:paraId="0F48DC0E" w14:textId="77777777" w:rsidR="00544890" w:rsidRPr="00D637BD" w:rsidRDefault="00544890" w:rsidP="007D4253">
            <w:pPr>
              <w:spacing w:after="0" w:line="240" w:lineRule="auto"/>
              <w:jc w:val="both"/>
              <w:rPr>
                <w:sz w:val="24"/>
                <w:szCs w:val="24"/>
                <w:lang w:val="kk-KZ"/>
              </w:rPr>
            </w:pPr>
            <w:r w:rsidRPr="00D637BD">
              <w:rPr>
                <w:sz w:val="24"/>
                <w:szCs w:val="24"/>
              </w:rPr>
              <w:t>И</w:t>
            </w:r>
            <w:r w:rsidRPr="00D637BD">
              <w:rPr>
                <w:sz w:val="24"/>
                <w:szCs w:val="24"/>
                <w:lang w:val="kk-KZ"/>
              </w:rPr>
              <w:t>золейцин</w:t>
            </w:r>
          </w:p>
        </w:tc>
        <w:tc>
          <w:tcPr>
            <w:tcW w:w="1303" w:type="dxa"/>
            <w:shd w:val="clear" w:color="auto" w:fill="auto"/>
          </w:tcPr>
          <w:p w14:paraId="792EB0B1" w14:textId="77777777" w:rsidR="00544890" w:rsidRPr="00D637BD" w:rsidRDefault="00544890" w:rsidP="007D4253">
            <w:pPr>
              <w:spacing w:after="0" w:line="240" w:lineRule="auto"/>
              <w:jc w:val="both"/>
              <w:rPr>
                <w:sz w:val="24"/>
                <w:szCs w:val="24"/>
              </w:rPr>
            </w:pPr>
            <w:r w:rsidRPr="00D637BD">
              <w:rPr>
                <w:sz w:val="24"/>
                <w:szCs w:val="24"/>
              </w:rPr>
              <w:t>4,33</w:t>
            </w:r>
          </w:p>
        </w:tc>
        <w:tc>
          <w:tcPr>
            <w:tcW w:w="1818" w:type="dxa"/>
            <w:shd w:val="clear" w:color="auto" w:fill="auto"/>
            <w:vAlign w:val="bottom"/>
          </w:tcPr>
          <w:p w14:paraId="0F3D6B91" w14:textId="77777777" w:rsidR="00544890" w:rsidRPr="00D637BD" w:rsidRDefault="00544890" w:rsidP="007D4253">
            <w:pPr>
              <w:spacing w:after="0" w:line="240" w:lineRule="auto"/>
              <w:jc w:val="both"/>
              <w:rPr>
                <w:sz w:val="24"/>
                <w:szCs w:val="24"/>
              </w:rPr>
            </w:pPr>
            <w:r w:rsidRPr="00D637BD">
              <w:rPr>
                <w:sz w:val="24"/>
                <w:szCs w:val="24"/>
              </w:rPr>
              <w:t>108,3</w:t>
            </w:r>
          </w:p>
        </w:tc>
        <w:tc>
          <w:tcPr>
            <w:tcW w:w="1373" w:type="dxa"/>
            <w:shd w:val="clear" w:color="auto" w:fill="auto"/>
          </w:tcPr>
          <w:p w14:paraId="4254577E" w14:textId="77777777" w:rsidR="00544890" w:rsidRPr="00D637BD" w:rsidRDefault="00544890" w:rsidP="007D4253">
            <w:pPr>
              <w:spacing w:after="0" w:line="240" w:lineRule="auto"/>
              <w:jc w:val="both"/>
              <w:rPr>
                <w:sz w:val="24"/>
                <w:szCs w:val="24"/>
              </w:rPr>
            </w:pPr>
            <w:r w:rsidRPr="00D637BD">
              <w:rPr>
                <w:sz w:val="24"/>
                <w:szCs w:val="24"/>
              </w:rPr>
              <w:t>4,43</w:t>
            </w:r>
          </w:p>
        </w:tc>
        <w:tc>
          <w:tcPr>
            <w:tcW w:w="1644" w:type="dxa"/>
            <w:shd w:val="clear" w:color="auto" w:fill="auto"/>
            <w:vAlign w:val="bottom"/>
          </w:tcPr>
          <w:p w14:paraId="38AD50FE" w14:textId="77777777" w:rsidR="00544890" w:rsidRPr="00D637BD" w:rsidRDefault="00544890" w:rsidP="007D4253">
            <w:pPr>
              <w:spacing w:after="0" w:line="240" w:lineRule="auto"/>
              <w:jc w:val="both"/>
              <w:rPr>
                <w:sz w:val="24"/>
                <w:szCs w:val="24"/>
              </w:rPr>
            </w:pPr>
            <w:r w:rsidRPr="00D637BD">
              <w:rPr>
                <w:sz w:val="24"/>
                <w:szCs w:val="24"/>
              </w:rPr>
              <w:t>110,8</w:t>
            </w:r>
          </w:p>
        </w:tc>
      </w:tr>
      <w:tr w:rsidR="00544890" w:rsidRPr="00154B95" w14:paraId="010CC0CB" w14:textId="77777777" w:rsidTr="00D637BD">
        <w:trPr>
          <w:jc w:val="center"/>
        </w:trPr>
        <w:tc>
          <w:tcPr>
            <w:tcW w:w="3397" w:type="dxa"/>
            <w:shd w:val="clear" w:color="auto" w:fill="auto"/>
            <w:vAlign w:val="center"/>
          </w:tcPr>
          <w:p w14:paraId="30617158" w14:textId="77777777" w:rsidR="00544890" w:rsidRPr="00D637BD" w:rsidRDefault="00544890" w:rsidP="007D4253">
            <w:pPr>
              <w:spacing w:after="0" w:line="240" w:lineRule="auto"/>
              <w:jc w:val="both"/>
              <w:rPr>
                <w:sz w:val="24"/>
                <w:szCs w:val="24"/>
                <w:lang w:val="kk-KZ"/>
              </w:rPr>
            </w:pPr>
            <w:r w:rsidRPr="00D637BD">
              <w:rPr>
                <w:sz w:val="24"/>
                <w:szCs w:val="24"/>
              </w:rPr>
              <w:t>Лиз</w:t>
            </w:r>
            <w:r w:rsidRPr="00D637BD">
              <w:rPr>
                <w:sz w:val="24"/>
                <w:szCs w:val="24"/>
                <w:lang w:val="kk-KZ"/>
              </w:rPr>
              <w:t>ин</w:t>
            </w:r>
          </w:p>
        </w:tc>
        <w:tc>
          <w:tcPr>
            <w:tcW w:w="1303" w:type="dxa"/>
            <w:shd w:val="clear" w:color="auto" w:fill="auto"/>
          </w:tcPr>
          <w:p w14:paraId="2546159C" w14:textId="77777777" w:rsidR="00544890" w:rsidRPr="00D637BD" w:rsidRDefault="00544890" w:rsidP="007D4253">
            <w:pPr>
              <w:spacing w:after="0" w:line="240" w:lineRule="auto"/>
              <w:jc w:val="both"/>
              <w:rPr>
                <w:sz w:val="24"/>
                <w:szCs w:val="24"/>
              </w:rPr>
            </w:pPr>
            <w:r w:rsidRPr="00D637BD">
              <w:rPr>
                <w:sz w:val="24"/>
                <w:szCs w:val="24"/>
              </w:rPr>
              <w:t>6,29</w:t>
            </w:r>
          </w:p>
        </w:tc>
        <w:tc>
          <w:tcPr>
            <w:tcW w:w="1818" w:type="dxa"/>
            <w:shd w:val="clear" w:color="auto" w:fill="auto"/>
            <w:vAlign w:val="bottom"/>
          </w:tcPr>
          <w:p w14:paraId="0CB7D6F2" w14:textId="77777777" w:rsidR="00544890" w:rsidRPr="00D637BD" w:rsidRDefault="00544890" w:rsidP="007D4253">
            <w:pPr>
              <w:spacing w:after="0" w:line="240" w:lineRule="auto"/>
              <w:jc w:val="both"/>
              <w:rPr>
                <w:sz w:val="24"/>
                <w:szCs w:val="24"/>
              </w:rPr>
            </w:pPr>
            <w:r w:rsidRPr="00D637BD">
              <w:rPr>
                <w:sz w:val="24"/>
                <w:szCs w:val="24"/>
              </w:rPr>
              <w:t>114,4</w:t>
            </w:r>
          </w:p>
        </w:tc>
        <w:tc>
          <w:tcPr>
            <w:tcW w:w="1373" w:type="dxa"/>
            <w:shd w:val="clear" w:color="auto" w:fill="auto"/>
          </w:tcPr>
          <w:p w14:paraId="03BDAA28" w14:textId="77777777" w:rsidR="00544890" w:rsidRPr="00D637BD" w:rsidRDefault="00544890" w:rsidP="007D4253">
            <w:pPr>
              <w:spacing w:after="0" w:line="240" w:lineRule="auto"/>
              <w:jc w:val="both"/>
              <w:rPr>
                <w:sz w:val="24"/>
                <w:szCs w:val="24"/>
              </w:rPr>
            </w:pPr>
            <w:r w:rsidRPr="00D637BD">
              <w:rPr>
                <w:sz w:val="24"/>
                <w:szCs w:val="24"/>
              </w:rPr>
              <w:t>6,73</w:t>
            </w:r>
          </w:p>
        </w:tc>
        <w:tc>
          <w:tcPr>
            <w:tcW w:w="1644" w:type="dxa"/>
            <w:shd w:val="clear" w:color="auto" w:fill="auto"/>
            <w:vAlign w:val="bottom"/>
          </w:tcPr>
          <w:p w14:paraId="1E356267" w14:textId="77777777" w:rsidR="00544890" w:rsidRPr="00D637BD" w:rsidRDefault="00544890" w:rsidP="007D4253">
            <w:pPr>
              <w:spacing w:after="0" w:line="240" w:lineRule="auto"/>
              <w:jc w:val="both"/>
              <w:rPr>
                <w:sz w:val="24"/>
                <w:szCs w:val="24"/>
              </w:rPr>
            </w:pPr>
            <w:r w:rsidRPr="00D637BD">
              <w:rPr>
                <w:sz w:val="24"/>
                <w:szCs w:val="24"/>
              </w:rPr>
              <w:t>122,4</w:t>
            </w:r>
          </w:p>
        </w:tc>
      </w:tr>
      <w:tr w:rsidR="00544890" w:rsidRPr="00154B95" w14:paraId="375781BD" w14:textId="77777777" w:rsidTr="00D637BD">
        <w:trPr>
          <w:jc w:val="center"/>
        </w:trPr>
        <w:tc>
          <w:tcPr>
            <w:tcW w:w="3397" w:type="dxa"/>
            <w:shd w:val="clear" w:color="auto" w:fill="auto"/>
            <w:vAlign w:val="center"/>
          </w:tcPr>
          <w:p w14:paraId="614CE823" w14:textId="2C82987C" w:rsidR="00544890" w:rsidRPr="00D637BD" w:rsidRDefault="00456F03" w:rsidP="007D4253">
            <w:pPr>
              <w:spacing w:after="0" w:line="240" w:lineRule="auto"/>
              <w:jc w:val="both"/>
              <w:rPr>
                <w:sz w:val="24"/>
                <w:szCs w:val="24"/>
              </w:rPr>
            </w:pPr>
            <w:proofErr w:type="spellStart"/>
            <w:r w:rsidRPr="00D637BD">
              <w:rPr>
                <w:sz w:val="24"/>
                <w:szCs w:val="24"/>
              </w:rPr>
              <w:t>Метионин+Цистин</w:t>
            </w:r>
            <w:proofErr w:type="spellEnd"/>
          </w:p>
        </w:tc>
        <w:tc>
          <w:tcPr>
            <w:tcW w:w="1303" w:type="dxa"/>
            <w:shd w:val="clear" w:color="auto" w:fill="auto"/>
          </w:tcPr>
          <w:p w14:paraId="5E726FFD" w14:textId="77777777" w:rsidR="00544890" w:rsidRPr="00D637BD" w:rsidRDefault="00544890" w:rsidP="007D4253">
            <w:pPr>
              <w:spacing w:after="0" w:line="240" w:lineRule="auto"/>
              <w:jc w:val="both"/>
              <w:rPr>
                <w:sz w:val="24"/>
                <w:szCs w:val="24"/>
              </w:rPr>
            </w:pPr>
            <w:r w:rsidRPr="00D637BD">
              <w:rPr>
                <w:sz w:val="24"/>
                <w:szCs w:val="24"/>
              </w:rPr>
              <w:t>3,57</w:t>
            </w:r>
          </w:p>
        </w:tc>
        <w:tc>
          <w:tcPr>
            <w:tcW w:w="1818" w:type="dxa"/>
            <w:shd w:val="clear" w:color="auto" w:fill="auto"/>
            <w:vAlign w:val="bottom"/>
          </w:tcPr>
          <w:p w14:paraId="673F2A14" w14:textId="77777777" w:rsidR="00544890" w:rsidRPr="00D637BD" w:rsidRDefault="00544890" w:rsidP="007D4253">
            <w:pPr>
              <w:spacing w:after="0" w:line="240" w:lineRule="auto"/>
              <w:jc w:val="both"/>
              <w:rPr>
                <w:sz w:val="24"/>
                <w:szCs w:val="24"/>
                <w:lang w:val="en-US"/>
              </w:rPr>
            </w:pPr>
            <w:r w:rsidRPr="00D637BD">
              <w:rPr>
                <w:sz w:val="24"/>
                <w:szCs w:val="24"/>
              </w:rPr>
              <w:t>102</w:t>
            </w:r>
            <w:r w:rsidRPr="00D637BD">
              <w:rPr>
                <w:sz w:val="24"/>
                <w:szCs w:val="24"/>
                <w:lang w:val="en-US"/>
              </w:rPr>
              <w:t>,0</w:t>
            </w:r>
          </w:p>
        </w:tc>
        <w:tc>
          <w:tcPr>
            <w:tcW w:w="1373" w:type="dxa"/>
            <w:shd w:val="clear" w:color="auto" w:fill="auto"/>
          </w:tcPr>
          <w:p w14:paraId="7D3E340D" w14:textId="77777777" w:rsidR="00544890" w:rsidRPr="00D637BD" w:rsidRDefault="00544890" w:rsidP="007D4253">
            <w:pPr>
              <w:spacing w:after="0" w:line="240" w:lineRule="auto"/>
              <w:jc w:val="both"/>
              <w:rPr>
                <w:sz w:val="24"/>
                <w:szCs w:val="24"/>
              </w:rPr>
            </w:pPr>
            <w:r w:rsidRPr="00D637BD">
              <w:rPr>
                <w:sz w:val="24"/>
                <w:szCs w:val="24"/>
              </w:rPr>
              <w:t>3,54</w:t>
            </w:r>
          </w:p>
        </w:tc>
        <w:tc>
          <w:tcPr>
            <w:tcW w:w="1644" w:type="dxa"/>
            <w:shd w:val="clear" w:color="auto" w:fill="auto"/>
            <w:vAlign w:val="bottom"/>
          </w:tcPr>
          <w:p w14:paraId="565FE16A" w14:textId="77777777" w:rsidR="00544890" w:rsidRPr="00D637BD" w:rsidRDefault="00544890" w:rsidP="007D4253">
            <w:pPr>
              <w:spacing w:after="0" w:line="240" w:lineRule="auto"/>
              <w:jc w:val="both"/>
              <w:rPr>
                <w:sz w:val="24"/>
                <w:szCs w:val="24"/>
              </w:rPr>
            </w:pPr>
            <w:r w:rsidRPr="00D637BD">
              <w:rPr>
                <w:sz w:val="24"/>
                <w:szCs w:val="24"/>
              </w:rPr>
              <w:t>101,1</w:t>
            </w:r>
          </w:p>
        </w:tc>
      </w:tr>
      <w:tr w:rsidR="00544890" w:rsidRPr="00154B95" w14:paraId="7647433C" w14:textId="77777777" w:rsidTr="00D637BD">
        <w:trPr>
          <w:jc w:val="center"/>
        </w:trPr>
        <w:tc>
          <w:tcPr>
            <w:tcW w:w="3397" w:type="dxa"/>
            <w:shd w:val="clear" w:color="auto" w:fill="auto"/>
            <w:vAlign w:val="center"/>
          </w:tcPr>
          <w:p w14:paraId="33190E85" w14:textId="77777777" w:rsidR="00544890" w:rsidRPr="00D637BD" w:rsidRDefault="00544890" w:rsidP="007D4253">
            <w:pPr>
              <w:spacing w:after="0" w:line="240" w:lineRule="auto"/>
              <w:jc w:val="both"/>
              <w:rPr>
                <w:sz w:val="24"/>
                <w:szCs w:val="24"/>
              </w:rPr>
            </w:pPr>
            <w:proofErr w:type="spellStart"/>
            <w:r w:rsidRPr="00D637BD">
              <w:rPr>
                <w:sz w:val="24"/>
                <w:szCs w:val="24"/>
              </w:rPr>
              <w:t>Фен+Тир</w:t>
            </w:r>
            <w:proofErr w:type="spellEnd"/>
          </w:p>
        </w:tc>
        <w:tc>
          <w:tcPr>
            <w:tcW w:w="1303" w:type="dxa"/>
            <w:shd w:val="clear" w:color="auto" w:fill="auto"/>
          </w:tcPr>
          <w:p w14:paraId="634EDC81" w14:textId="77777777" w:rsidR="00544890" w:rsidRPr="00D637BD" w:rsidRDefault="00544890" w:rsidP="007D4253">
            <w:pPr>
              <w:spacing w:after="0" w:line="240" w:lineRule="auto"/>
              <w:jc w:val="both"/>
              <w:rPr>
                <w:sz w:val="24"/>
                <w:szCs w:val="24"/>
              </w:rPr>
            </w:pPr>
            <w:r w:rsidRPr="00D637BD">
              <w:rPr>
                <w:sz w:val="24"/>
                <w:szCs w:val="24"/>
              </w:rPr>
              <w:t>7,22</w:t>
            </w:r>
          </w:p>
        </w:tc>
        <w:tc>
          <w:tcPr>
            <w:tcW w:w="1818" w:type="dxa"/>
            <w:shd w:val="clear" w:color="auto" w:fill="auto"/>
            <w:vAlign w:val="bottom"/>
          </w:tcPr>
          <w:p w14:paraId="636E390C" w14:textId="77777777" w:rsidR="00544890" w:rsidRPr="00D637BD" w:rsidRDefault="00544890" w:rsidP="007D4253">
            <w:pPr>
              <w:spacing w:after="0" w:line="240" w:lineRule="auto"/>
              <w:jc w:val="both"/>
              <w:rPr>
                <w:sz w:val="24"/>
                <w:szCs w:val="24"/>
              </w:rPr>
            </w:pPr>
            <w:r w:rsidRPr="00D637BD">
              <w:rPr>
                <w:sz w:val="24"/>
                <w:szCs w:val="24"/>
              </w:rPr>
              <w:t>120,3</w:t>
            </w:r>
          </w:p>
        </w:tc>
        <w:tc>
          <w:tcPr>
            <w:tcW w:w="1373" w:type="dxa"/>
            <w:shd w:val="clear" w:color="auto" w:fill="auto"/>
          </w:tcPr>
          <w:p w14:paraId="168F68B0" w14:textId="77777777" w:rsidR="00544890" w:rsidRPr="00D637BD" w:rsidRDefault="00544890" w:rsidP="007D4253">
            <w:pPr>
              <w:spacing w:after="0" w:line="240" w:lineRule="auto"/>
              <w:jc w:val="both"/>
              <w:rPr>
                <w:sz w:val="24"/>
                <w:szCs w:val="24"/>
              </w:rPr>
            </w:pPr>
            <w:r w:rsidRPr="00D637BD">
              <w:rPr>
                <w:sz w:val="24"/>
                <w:szCs w:val="24"/>
              </w:rPr>
              <w:t>7,21</w:t>
            </w:r>
          </w:p>
        </w:tc>
        <w:tc>
          <w:tcPr>
            <w:tcW w:w="1644" w:type="dxa"/>
            <w:shd w:val="clear" w:color="auto" w:fill="auto"/>
            <w:vAlign w:val="bottom"/>
          </w:tcPr>
          <w:p w14:paraId="16AFEDEC" w14:textId="77777777" w:rsidR="00544890" w:rsidRPr="00D637BD" w:rsidRDefault="00544890" w:rsidP="007D4253">
            <w:pPr>
              <w:spacing w:after="0" w:line="240" w:lineRule="auto"/>
              <w:jc w:val="both"/>
              <w:rPr>
                <w:sz w:val="24"/>
                <w:szCs w:val="24"/>
              </w:rPr>
            </w:pPr>
            <w:r w:rsidRPr="00D637BD">
              <w:rPr>
                <w:sz w:val="24"/>
                <w:szCs w:val="24"/>
              </w:rPr>
              <w:t>120,2</w:t>
            </w:r>
          </w:p>
        </w:tc>
      </w:tr>
      <w:tr w:rsidR="00544890" w:rsidRPr="00154B95" w14:paraId="1632BB1C" w14:textId="77777777" w:rsidTr="00D637BD">
        <w:trPr>
          <w:jc w:val="center"/>
        </w:trPr>
        <w:tc>
          <w:tcPr>
            <w:tcW w:w="3397" w:type="dxa"/>
            <w:shd w:val="clear" w:color="auto" w:fill="auto"/>
            <w:vAlign w:val="center"/>
          </w:tcPr>
          <w:p w14:paraId="26EB4019" w14:textId="77777777" w:rsidR="00544890" w:rsidRPr="00D637BD" w:rsidRDefault="00544890" w:rsidP="007D4253">
            <w:pPr>
              <w:spacing w:after="0" w:line="240" w:lineRule="auto"/>
              <w:jc w:val="both"/>
              <w:rPr>
                <w:sz w:val="24"/>
                <w:szCs w:val="24"/>
                <w:lang w:val="kk-KZ"/>
              </w:rPr>
            </w:pPr>
            <w:proofErr w:type="spellStart"/>
            <w:r w:rsidRPr="00D637BD">
              <w:rPr>
                <w:sz w:val="24"/>
                <w:szCs w:val="24"/>
              </w:rPr>
              <w:t>Тре</w:t>
            </w:r>
            <w:proofErr w:type="spellEnd"/>
            <w:r w:rsidRPr="00D637BD">
              <w:rPr>
                <w:sz w:val="24"/>
                <w:szCs w:val="24"/>
                <w:lang w:val="kk-KZ"/>
              </w:rPr>
              <w:t>онин</w:t>
            </w:r>
          </w:p>
        </w:tc>
        <w:tc>
          <w:tcPr>
            <w:tcW w:w="1303" w:type="dxa"/>
            <w:shd w:val="clear" w:color="auto" w:fill="auto"/>
          </w:tcPr>
          <w:p w14:paraId="2A06B6C1" w14:textId="77777777" w:rsidR="00544890" w:rsidRPr="00D637BD" w:rsidRDefault="00544890" w:rsidP="007D4253">
            <w:pPr>
              <w:spacing w:after="0" w:line="240" w:lineRule="auto"/>
              <w:jc w:val="both"/>
              <w:rPr>
                <w:sz w:val="24"/>
                <w:szCs w:val="24"/>
              </w:rPr>
            </w:pPr>
            <w:r w:rsidRPr="00D637BD">
              <w:rPr>
                <w:sz w:val="24"/>
                <w:szCs w:val="24"/>
              </w:rPr>
              <w:t>4,14</w:t>
            </w:r>
          </w:p>
        </w:tc>
        <w:tc>
          <w:tcPr>
            <w:tcW w:w="1818" w:type="dxa"/>
            <w:shd w:val="clear" w:color="auto" w:fill="auto"/>
            <w:vAlign w:val="bottom"/>
          </w:tcPr>
          <w:p w14:paraId="5E9DE261" w14:textId="77777777" w:rsidR="00544890" w:rsidRPr="00D637BD" w:rsidRDefault="00544890" w:rsidP="007D4253">
            <w:pPr>
              <w:spacing w:after="0" w:line="240" w:lineRule="auto"/>
              <w:jc w:val="both"/>
              <w:rPr>
                <w:sz w:val="24"/>
                <w:szCs w:val="24"/>
              </w:rPr>
            </w:pPr>
            <w:r w:rsidRPr="00D637BD">
              <w:rPr>
                <w:sz w:val="24"/>
                <w:szCs w:val="24"/>
              </w:rPr>
              <w:t>103,5</w:t>
            </w:r>
          </w:p>
        </w:tc>
        <w:tc>
          <w:tcPr>
            <w:tcW w:w="1373" w:type="dxa"/>
            <w:shd w:val="clear" w:color="auto" w:fill="auto"/>
          </w:tcPr>
          <w:p w14:paraId="6A027C07" w14:textId="77777777" w:rsidR="00544890" w:rsidRPr="00D637BD" w:rsidRDefault="00544890" w:rsidP="007D4253">
            <w:pPr>
              <w:spacing w:after="0" w:line="240" w:lineRule="auto"/>
              <w:jc w:val="both"/>
              <w:rPr>
                <w:sz w:val="24"/>
                <w:szCs w:val="24"/>
              </w:rPr>
            </w:pPr>
            <w:r w:rsidRPr="00D637BD">
              <w:rPr>
                <w:sz w:val="24"/>
                <w:szCs w:val="24"/>
              </w:rPr>
              <w:t>4,10</w:t>
            </w:r>
          </w:p>
        </w:tc>
        <w:tc>
          <w:tcPr>
            <w:tcW w:w="1644" w:type="dxa"/>
            <w:shd w:val="clear" w:color="auto" w:fill="auto"/>
            <w:vAlign w:val="bottom"/>
          </w:tcPr>
          <w:p w14:paraId="7C5CFBBF" w14:textId="77777777" w:rsidR="00544890" w:rsidRPr="00D637BD" w:rsidRDefault="00544890" w:rsidP="007D4253">
            <w:pPr>
              <w:spacing w:after="0" w:line="240" w:lineRule="auto"/>
              <w:jc w:val="both"/>
              <w:rPr>
                <w:sz w:val="24"/>
                <w:szCs w:val="24"/>
              </w:rPr>
            </w:pPr>
            <w:r w:rsidRPr="00D637BD">
              <w:rPr>
                <w:sz w:val="24"/>
                <w:szCs w:val="24"/>
              </w:rPr>
              <w:t>102,5</w:t>
            </w:r>
          </w:p>
        </w:tc>
      </w:tr>
      <w:tr w:rsidR="00544890" w:rsidRPr="00154B95" w14:paraId="0E69FFBE" w14:textId="77777777" w:rsidTr="00D637BD">
        <w:trPr>
          <w:jc w:val="center"/>
        </w:trPr>
        <w:tc>
          <w:tcPr>
            <w:tcW w:w="3397" w:type="dxa"/>
            <w:shd w:val="clear" w:color="auto" w:fill="auto"/>
            <w:vAlign w:val="center"/>
          </w:tcPr>
          <w:p w14:paraId="3340EA3A" w14:textId="77777777" w:rsidR="00544890" w:rsidRPr="00D637BD" w:rsidRDefault="00544890" w:rsidP="007D4253">
            <w:pPr>
              <w:spacing w:after="0" w:line="240" w:lineRule="auto"/>
              <w:jc w:val="both"/>
              <w:rPr>
                <w:sz w:val="24"/>
                <w:szCs w:val="24"/>
                <w:lang w:val="kk-KZ"/>
              </w:rPr>
            </w:pPr>
            <w:r w:rsidRPr="00D637BD">
              <w:rPr>
                <w:sz w:val="24"/>
                <w:szCs w:val="24"/>
              </w:rPr>
              <w:t>Три</w:t>
            </w:r>
            <w:r w:rsidRPr="00D637BD">
              <w:rPr>
                <w:sz w:val="24"/>
                <w:szCs w:val="24"/>
                <w:lang w:val="kk-KZ"/>
              </w:rPr>
              <w:t>псин</w:t>
            </w:r>
          </w:p>
        </w:tc>
        <w:tc>
          <w:tcPr>
            <w:tcW w:w="1303" w:type="dxa"/>
            <w:shd w:val="clear" w:color="auto" w:fill="auto"/>
          </w:tcPr>
          <w:p w14:paraId="5C6690BB" w14:textId="77777777" w:rsidR="00544890" w:rsidRPr="00D637BD" w:rsidRDefault="00544890" w:rsidP="007D4253">
            <w:pPr>
              <w:spacing w:after="0" w:line="240" w:lineRule="auto"/>
              <w:jc w:val="both"/>
              <w:rPr>
                <w:sz w:val="24"/>
                <w:szCs w:val="24"/>
              </w:rPr>
            </w:pPr>
            <w:r w:rsidRPr="00D637BD">
              <w:rPr>
                <w:sz w:val="24"/>
                <w:szCs w:val="24"/>
              </w:rPr>
              <w:t>1,16</w:t>
            </w:r>
          </w:p>
        </w:tc>
        <w:tc>
          <w:tcPr>
            <w:tcW w:w="1818" w:type="dxa"/>
            <w:shd w:val="clear" w:color="auto" w:fill="auto"/>
            <w:vAlign w:val="bottom"/>
          </w:tcPr>
          <w:p w14:paraId="65CB31B8" w14:textId="77777777" w:rsidR="00544890" w:rsidRPr="00D637BD" w:rsidRDefault="00544890" w:rsidP="007D4253">
            <w:pPr>
              <w:spacing w:after="0" w:line="240" w:lineRule="auto"/>
              <w:jc w:val="both"/>
              <w:rPr>
                <w:sz w:val="24"/>
                <w:szCs w:val="24"/>
                <w:lang w:val="en-US"/>
              </w:rPr>
            </w:pPr>
            <w:r w:rsidRPr="00D637BD">
              <w:rPr>
                <w:sz w:val="24"/>
                <w:szCs w:val="24"/>
              </w:rPr>
              <w:t>116</w:t>
            </w:r>
            <w:r w:rsidRPr="00D637BD">
              <w:rPr>
                <w:sz w:val="24"/>
                <w:szCs w:val="24"/>
                <w:lang w:val="en-US"/>
              </w:rPr>
              <w:t>,0</w:t>
            </w:r>
          </w:p>
        </w:tc>
        <w:tc>
          <w:tcPr>
            <w:tcW w:w="1373" w:type="dxa"/>
            <w:shd w:val="clear" w:color="auto" w:fill="auto"/>
          </w:tcPr>
          <w:p w14:paraId="3F3F4D3D" w14:textId="77777777" w:rsidR="00544890" w:rsidRPr="00D637BD" w:rsidRDefault="00544890" w:rsidP="007D4253">
            <w:pPr>
              <w:spacing w:after="0" w:line="240" w:lineRule="auto"/>
              <w:jc w:val="both"/>
              <w:rPr>
                <w:sz w:val="24"/>
                <w:szCs w:val="24"/>
              </w:rPr>
            </w:pPr>
            <w:r w:rsidRPr="00D637BD">
              <w:rPr>
                <w:sz w:val="24"/>
                <w:szCs w:val="24"/>
              </w:rPr>
              <w:t>1,13</w:t>
            </w:r>
          </w:p>
        </w:tc>
        <w:tc>
          <w:tcPr>
            <w:tcW w:w="1644" w:type="dxa"/>
            <w:shd w:val="clear" w:color="auto" w:fill="auto"/>
            <w:vAlign w:val="bottom"/>
          </w:tcPr>
          <w:p w14:paraId="7A82FE7D" w14:textId="77777777" w:rsidR="00544890" w:rsidRPr="00D637BD" w:rsidRDefault="00544890" w:rsidP="007D4253">
            <w:pPr>
              <w:spacing w:after="0" w:line="240" w:lineRule="auto"/>
              <w:jc w:val="both"/>
              <w:rPr>
                <w:sz w:val="24"/>
                <w:szCs w:val="24"/>
                <w:lang w:val="en-US"/>
              </w:rPr>
            </w:pPr>
            <w:r w:rsidRPr="00D637BD">
              <w:rPr>
                <w:sz w:val="24"/>
                <w:szCs w:val="24"/>
              </w:rPr>
              <w:t>113</w:t>
            </w:r>
            <w:r w:rsidRPr="00D637BD">
              <w:rPr>
                <w:sz w:val="24"/>
                <w:szCs w:val="24"/>
                <w:lang w:val="en-US"/>
              </w:rPr>
              <w:t>,0</w:t>
            </w:r>
          </w:p>
        </w:tc>
      </w:tr>
      <w:tr w:rsidR="00544890" w:rsidRPr="00154B95" w14:paraId="33D38288" w14:textId="77777777" w:rsidTr="00D637BD">
        <w:trPr>
          <w:jc w:val="center"/>
        </w:trPr>
        <w:tc>
          <w:tcPr>
            <w:tcW w:w="3397" w:type="dxa"/>
            <w:shd w:val="clear" w:color="auto" w:fill="auto"/>
            <w:vAlign w:val="center"/>
          </w:tcPr>
          <w:p w14:paraId="1384D918" w14:textId="77777777" w:rsidR="00544890" w:rsidRPr="00D637BD" w:rsidRDefault="00544890" w:rsidP="007D4253">
            <w:pPr>
              <w:spacing w:after="0" w:line="240" w:lineRule="auto"/>
              <w:jc w:val="both"/>
              <w:rPr>
                <w:sz w:val="24"/>
                <w:szCs w:val="24"/>
              </w:rPr>
            </w:pPr>
            <w:r w:rsidRPr="00D637BD">
              <w:rPr>
                <w:sz w:val="24"/>
                <w:szCs w:val="24"/>
              </w:rPr>
              <w:t>Валин</w:t>
            </w:r>
          </w:p>
        </w:tc>
        <w:tc>
          <w:tcPr>
            <w:tcW w:w="1303" w:type="dxa"/>
            <w:shd w:val="clear" w:color="auto" w:fill="auto"/>
          </w:tcPr>
          <w:p w14:paraId="6A89229E" w14:textId="77777777" w:rsidR="00544890" w:rsidRPr="00D637BD" w:rsidRDefault="00544890" w:rsidP="007D4253">
            <w:pPr>
              <w:spacing w:after="0" w:line="240" w:lineRule="auto"/>
              <w:jc w:val="both"/>
              <w:rPr>
                <w:sz w:val="24"/>
                <w:szCs w:val="24"/>
              </w:rPr>
            </w:pPr>
            <w:r w:rsidRPr="00D637BD">
              <w:rPr>
                <w:sz w:val="24"/>
                <w:szCs w:val="24"/>
              </w:rPr>
              <w:t>4,47</w:t>
            </w:r>
          </w:p>
        </w:tc>
        <w:tc>
          <w:tcPr>
            <w:tcW w:w="1818" w:type="dxa"/>
            <w:shd w:val="clear" w:color="auto" w:fill="auto"/>
            <w:vAlign w:val="bottom"/>
          </w:tcPr>
          <w:p w14:paraId="2A01EA61" w14:textId="77777777" w:rsidR="00544890" w:rsidRPr="00D637BD" w:rsidRDefault="00544890" w:rsidP="007D4253">
            <w:pPr>
              <w:spacing w:after="0" w:line="240" w:lineRule="auto"/>
              <w:jc w:val="both"/>
              <w:rPr>
                <w:sz w:val="24"/>
                <w:szCs w:val="24"/>
              </w:rPr>
            </w:pPr>
            <w:r w:rsidRPr="00D637BD">
              <w:rPr>
                <w:sz w:val="24"/>
                <w:szCs w:val="24"/>
              </w:rPr>
              <w:t>89,4</w:t>
            </w:r>
          </w:p>
        </w:tc>
        <w:tc>
          <w:tcPr>
            <w:tcW w:w="1373" w:type="dxa"/>
            <w:shd w:val="clear" w:color="auto" w:fill="auto"/>
          </w:tcPr>
          <w:p w14:paraId="2689630E" w14:textId="77777777" w:rsidR="00544890" w:rsidRPr="00D637BD" w:rsidRDefault="00544890" w:rsidP="007D4253">
            <w:pPr>
              <w:spacing w:after="0" w:line="240" w:lineRule="auto"/>
              <w:jc w:val="both"/>
              <w:rPr>
                <w:sz w:val="24"/>
                <w:szCs w:val="24"/>
              </w:rPr>
            </w:pPr>
            <w:r w:rsidRPr="00D637BD">
              <w:rPr>
                <w:sz w:val="24"/>
                <w:szCs w:val="24"/>
              </w:rPr>
              <w:t>4,43</w:t>
            </w:r>
          </w:p>
        </w:tc>
        <w:tc>
          <w:tcPr>
            <w:tcW w:w="1644" w:type="dxa"/>
            <w:shd w:val="clear" w:color="auto" w:fill="auto"/>
            <w:vAlign w:val="bottom"/>
          </w:tcPr>
          <w:p w14:paraId="7FA9E56D" w14:textId="77777777" w:rsidR="00544890" w:rsidRPr="00D637BD" w:rsidRDefault="00544890" w:rsidP="007D4253">
            <w:pPr>
              <w:spacing w:after="0" w:line="240" w:lineRule="auto"/>
              <w:jc w:val="both"/>
              <w:rPr>
                <w:sz w:val="24"/>
                <w:szCs w:val="24"/>
              </w:rPr>
            </w:pPr>
            <w:r w:rsidRPr="00D637BD">
              <w:rPr>
                <w:sz w:val="24"/>
                <w:szCs w:val="24"/>
              </w:rPr>
              <w:t>88,6</w:t>
            </w:r>
          </w:p>
        </w:tc>
      </w:tr>
    </w:tbl>
    <w:p w14:paraId="54435FAA" w14:textId="77777777" w:rsidR="00544890" w:rsidRPr="00154B95" w:rsidRDefault="00544890" w:rsidP="00544890">
      <w:pPr>
        <w:spacing w:after="0" w:line="240" w:lineRule="auto"/>
        <w:ind w:firstLine="709"/>
        <w:jc w:val="both"/>
        <w:rPr>
          <w:sz w:val="28"/>
          <w:szCs w:val="28"/>
        </w:rPr>
      </w:pPr>
    </w:p>
    <w:p w14:paraId="37B9E8CE" w14:textId="5905CEC3" w:rsidR="00544890" w:rsidRPr="00154B95" w:rsidRDefault="00544890" w:rsidP="00D637BD">
      <w:pPr>
        <w:spacing w:after="0" w:line="240" w:lineRule="auto"/>
        <w:ind w:firstLine="709"/>
        <w:jc w:val="both"/>
        <w:rPr>
          <w:sz w:val="28"/>
          <w:szCs w:val="28"/>
          <w:lang w:val="kk-KZ"/>
        </w:rPr>
      </w:pPr>
      <w:r w:rsidRPr="00154B95">
        <w:rPr>
          <w:sz w:val="28"/>
          <w:szCs w:val="28"/>
          <w:lang w:val="kk-KZ"/>
        </w:rPr>
        <w:t>2</w:t>
      </w:r>
      <w:r w:rsidR="0008422A">
        <w:rPr>
          <w:sz w:val="28"/>
          <w:szCs w:val="28"/>
          <w:lang w:val="kk-KZ"/>
        </w:rPr>
        <w:t>3</w:t>
      </w:r>
      <w:r w:rsidRPr="00154B95">
        <w:rPr>
          <w:sz w:val="28"/>
          <w:szCs w:val="28"/>
          <w:lang w:val="kk-KZ"/>
        </w:rPr>
        <w:t>-2</w:t>
      </w:r>
      <w:r w:rsidR="0008422A">
        <w:rPr>
          <w:sz w:val="28"/>
          <w:szCs w:val="28"/>
          <w:lang w:val="kk-KZ"/>
        </w:rPr>
        <w:t>5</w:t>
      </w:r>
      <w:r w:rsidRPr="00154B95">
        <w:rPr>
          <w:sz w:val="28"/>
          <w:szCs w:val="28"/>
          <w:lang w:val="kk-KZ"/>
        </w:rPr>
        <w:t xml:space="preserve"> кестелерде ұсынылған барлық деректер жылу өңдеу технологиясы мен түрлерін (котлеттерді қуыру, буда тефтельдерді қайнату), сондай-ақ тағамдық заттардың орташа шығынын есепке ала отырып алынды.</w:t>
      </w:r>
    </w:p>
    <w:p w14:paraId="7224FDD3" w14:textId="77777777" w:rsidR="00544890" w:rsidRPr="00154B95" w:rsidRDefault="00544890" w:rsidP="00D637BD">
      <w:pPr>
        <w:spacing w:after="0" w:line="240" w:lineRule="auto"/>
        <w:ind w:firstLine="709"/>
        <w:jc w:val="both"/>
        <w:rPr>
          <w:sz w:val="28"/>
          <w:szCs w:val="28"/>
          <w:lang w:val="kk-KZ"/>
        </w:rPr>
      </w:pPr>
      <w:r w:rsidRPr="00154B95">
        <w:rPr>
          <w:sz w:val="28"/>
          <w:szCs w:val="28"/>
          <w:lang w:val="kk-KZ"/>
        </w:rPr>
        <w:t xml:space="preserve">Көптеген зерттеулермен адамды толыққанды өнімдермен қамтамасыз етуге және оның негізгі тағамдық нутриенттерге физиологиялық қажеттілігін қанағаттандыруға мүмкіндік беретін жануар және өсімдік шикізатының мақсатты үйлесімділігі дәлелденген. </w:t>
      </w:r>
    </w:p>
    <w:p w14:paraId="102A8370" w14:textId="77777777" w:rsidR="00544890" w:rsidRPr="00154B95" w:rsidRDefault="00544890" w:rsidP="00544890">
      <w:pPr>
        <w:spacing w:after="0" w:line="240" w:lineRule="auto"/>
        <w:ind w:firstLine="709"/>
        <w:jc w:val="both"/>
        <w:rPr>
          <w:sz w:val="28"/>
          <w:szCs w:val="28"/>
          <w:lang w:val="kk-KZ"/>
        </w:rPr>
      </w:pPr>
    </w:p>
    <w:p w14:paraId="4A0115DC" w14:textId="7333C723" w:rsidR="00544890" w:rsidRDefault="00544890" w:rsidP="00544890">
      <w:pPr>
        <w:spacing w:after="0" w:line="240" w:lineRule="auto"/>
        <w:jc w:val="both"/>
        <w:rPr>
          <w:sz w:val="28"/>
          <w:szCs w:val="28"/>
          <w:lang w:val="kk-KZ"/>
        </w:rPr>
      </w:pPr>
      <w:r w:rsidRPr="00154B95">
        <w:rPr>
          <w:sz w:val="28"/>
          <w:szCs w:val="28"/>
          <w:lang w:val="kk-KZ"/>
        </w:rPr>
        <w:t>Кесте 2</w:t>
      </w:r>
      <w:r w:rsidR="0008422A">
        <w:rPr>
          <w:sz w:val="28"/>
          <w:szCs w:val="28"/>
          <w:lang w:val="kk-KZ"/>
        </w:rPr>
        <w:t>6</w:t>
      </w:r>
      <w:r w:rsidR="0039056B" w:rsidRPr="005E0047">
        <w:rPr>
          <w:rFonts w:eastAsia="Times New Roman"/>
          <w:sz w:val="28"/>
          <w:szCs w:val="28"/>
          <w:lang w:val="kk-KZ" w:eastAsia="ru-RU"/>
        </w:rPr>
        <w:t xml:space="preserve"> – </w:t>
      </w:r>
      <w:r w:rsidRPr="00154B95">
        <w:rPr>
          <w:sz w:val="28"/>
          <w:szCs w:val="28"/>
          <w:lang w:val="kk-KZ"/>
        </w:rPr>
        <w:t>Аспаздық өнімдердің амин қышқылдық теңгерімділігі мен биологиялық құндылығының көрсеткіштері</w:t>
      </w:r>
    </w:p>
    <w:p w14:paraId="26B07F47" w14:textId="77777777" w:rsidR="00544890" w:rsidRPr="00154B95" w:rsidRDefault="00544890" w:rsidP="00544890">
      <w:pPr>
        <w:spacing w:after="0" w:line="240" w:lineRule="auto"/>
        <w:jc w:val="both"/>
        <w:rPr>
          <w:sz w:val="28"/>
          <w:szCs w:val="28"/>
          <w:lang w:val="kk-KZ"/>
        </w:rPr>
      </w:pPr>
    </w:p>
    <w:tbl>
      <w:tblPr>
        <w:tblW w:w="95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2268"/>
        <w:gridCol w:w="3048"/>
      </w:tblGrid>
      <w:tr w:rsidR="00544890" w:rsidRPr="00BF22AF" w14:paraId="095AF386" w14:textId="77777777" w:rsidTr="00D637BD">
        <w:trPr>
          <w:tblHeader/>
          <w:jc w:val="center"/>
        </w:trPr>
        <w:tc>
          <w:tcPr>
            <w:tcW w:w="4219" w:type="dxa"/>
            <w:shd w:val="clear" w:color="auto" w:fill="auto"/>
            <w:vAlign w:val="center"/>
          </w:tcPr>
          <w:p w14:paraId="5C0F7EEA" w14:textId="77777777" w:rsidR="00544890" w:rsidRPr="00D637BD" w:rsidRDefault="00544890" w:rsidP="00D637BD">
            <w:pPr>
              <w:spacing w:after="0" w:line="240" w:lineRule="auto"/>
              <w:rPr>
                <w:sz w:val="24"/>
                <w:szCs w:val="24"/>
                <w:lang w:val="kk-KZ"/>
              </w:rPr>
            </w:pPr>
            <w:r w:rsidRPr="00D637BD">
              <w:rPr>
                <w:sz w:val="24"/>
                <w:szCs w:val="24"/>
                <w:lang w:val="kk-KZ"/>
              </w:rPr>
              <w:t>Аминқышқылдардың аталуы</w:t>
            </w:r>
          </w:p>
        </w:tc>
        <w:tc>
          <w:tcPr>
            <w:tcW w:w="2268" w:type="dxa"/>
            <w:shd w:val="clear" w:color="auto" w:fill="auto"/>
          </w:tcPr>
          <w:p w14:paraId="5984B2B8" w14:textId="77777777" w:rsidR="00544890" w:rsidRPr="00D637BD" w:rsidRDefault="00544890" w:rsidP="00D637BD">
            <w:pPr>
              <w:spacing w:after="0" w:line="240" w:lineRule="auto"/>
              <w:rPr>
                <w:sz w:val="24"/>
                <w:szCs w:val="24"/>
                <w:lang w:val="kk-KZ"/>
              </w:rPr>
            </w:pPr>
            <w:r w:rsidRPr="00D637BD">
              <w:rPr>
                <w:sz w:val="24"/>
                <w:szCs w:val="24"/>
              </w:rPr>
              <w:t>Котлет</w:t>
            </w:r>
            <w:r w:rsidRPr="00D637BD">
              <w:rPr>
                <w:sz w:val="24"/>
                <w:szCs w:val="24"/>
                <w:lang w:val="kk-KZ"/>
              </w:rPr>
              <w:t>тер</w:t>
            </w:r>
          </w:p>
        </w:tc>
        <w:tc>
          <w:tcPr>
            <w:tcW w:w="3048" w:type="dxa"/>
            <w:shd w:val="clear" w:color="auto" w:fill="auto"/>
          </w:tcPr>
          <w:p w14:paraId="52C92345" w14:textId="77777777" w:rsidR="00544890" w:rsidRPr="00D637BD" w:rsidRDefault="00544890" w:rsidP="00D637BD">
            <w:pPr>
              <w:spacing w:after="0" w:line="240" w:lineRule="auto"/>
              <w:rPr>
                <w:sz w:val="24"/>
                <w:szCs w:val="24"/>
              </w:rPr>
            </w:pPr>
            <w:proofErr w:type="spellStart"/>
            <w:r w:rsidRPr="00D637BD">
              <w:rPr>
                <w:sz w:val="24"/>
                <w:szCs w:val="24"/>
              </w:rPr>
              <w:t>Тефтельдер</w:t>
            </w:r>
            <w:proofErr w:type="spellEnd"/>
          </w:p>
        </w:tc>
      </w:tr>
      <w:tr w:rsidR="00544890" w:rsidRPr="00BF22AF" w14:paraId="0B3C6CCE" w14:textId="77777777" w:rsidTr="00D637BD">
        <w:trPr>
          <w:jc w:val="center"/>
        </w:trPr>
        <w:tc>
          <w:tcPr>
            <w:tcW w:w="4219" w:type="dxa"/>
            <w:shd w:val="clear" w:color="auto" w:fill="auto"/>
          </w:tcPr>
          <w:p w14:paraId="013D0CE9" w14:textId="77777777" w:rsidR="00544890" w:rsidRPr="00D637BD" w:rsidRDefault="00544890" w:rsidP="00D637BD">
            <w:pPr>
              <w:spacing w:after="0" w:line="240" w:lineRule="auto"/>
              <w:jc w:val="left"/>
              <w:rPr>
                <w:sz w:val="24"/>
                <w:szCs w:val="24"/>
              </w:rPr>
            </w:pPr>
            <w:r w:rsidRPr="00D637BD">
              <w:rPr>
                <w:sz w:val="24"/>
                <w:szCs w:val="24"/>
                <w:lang w:val="kk-KZ"/>
              </w:rPr>
              <w:t>Күтілетін</w:t>
            </w:r>
            <w:r w:rsidRPr="00D637BD">
              <w:rPr>
                <w:sz w:val="24"/>
                <w:szCs w:val="24"/>
              </w:rPr>
              <w:t xml:space="preserve"> АҚ </w:t>
            </w:r>
            <w:proofErr w:type="spellStart"/>
            <w:r w:rsidRPr="00D637BD">
              <w:rPr>
                <w:sz w:val="24"/>
                <w:szCs w:val="24"/>
              </w:rPr>
              <w:t>жалпылама</w:t>
            </w:r>
            <w:proofErr w:type="spellEnd"/>
            <w:r w:rsidRPr="00D637BD">
              <w:rPr>
                <w:sz w:val="24"/>
                <w:szCs w:val="24"/>
              </w:rPr>
              <w:t xml:space="preserve"> </w:t>
            </w:r>
            <w:r w:rsidRPr="00D637BD">
              <w:rPr>
                <w:sz w:val="24"/>
                <w:szCs w:val="24"/>
                <w:lang w:val="kk-KZ"/>
              </w:rPr>
              <w:t>критерийі</w:t>
            </w:r>
            <w:r w:rsidRPr="00D637BD">
              <w:rPr>
                <w:sz w:val="24"/>
                <w:szCs w:val="24"/>
              </w:rPr>
              <w:t xml:space="preserve">, </w:t>
            </w:r>
            <w:r w:rsidRPr="00D637BD">
              <w:rPr>
                <w:sz w:val="24"/>
                <w:szCs w:val="24"/>
                <w:lang w:val="kk-KZ"/>
              </w:rPr>
              <w:t>үлес бірл.</w:t>
            </w:r>
          </w:p>
        </w:tc>
        <w:tc>
          <w:tcPr>
            <w:tcW w:w="2268" w:type="dxa"/>
            <w:shd w:val="clear" w:color="auto" w:fill="auto"/>
          </w:tcPr>
          <w:p w14:paraId="1E250716" w14:textId="77777777" w:rsidR="00544890" w:rsidRPr="00D637BD" w:rsidRDefault="00544890" w:rsidP="007D4253">
            <w:pPr>
              <w:spacing w:after="0" w:line="240" w:lineRule="auto"/>
              <w:jc w:val="both"/>
              <w:rPr>
                <w:sz w:val="24"/>
                <w:szCs w:val="24"/>
              </w:rPr>
            </w:pPr>
            <w:r w:rsidRPr="00D637BD">
              <w:rPr>
                <w:sz w:val="24"/>
                <w:szCs w:val="24"/>
              </w:rPr>
              <w:t>0,817</w:t>
            </w:r>
          </w:p>
        </w:tc>
        <w:tc>
          <w:tcPr>
            <w:tcW w:w="3048" w:type="dxa"/>
            <w:shd w:val="clear" w:color="auto" w:fill="auto"/>
          </w:tcPr>
          <w:p w14:paraId="0D8D9291" w14:textId="77777777" w:rsidR="00544890" w:rsidRPr="00D637BD" w:rsidRDefault="00544890" w:rsidP="007D4253">
            <w:pPr>
              <w:spacing w:after="0" w:line="240" w:lineRule="auto"/>
              <w:jc w:val="both"/>
              <w:rPr>
                <w:sz w:val="24"/>
                <w:szCs w:val="24"/>
              </w:rPr>
            </w:pPr>
            <w:r w:rsidRPr="00D637BD">
              <w:rPr>
                <w:sz w:val="24"/>
                <w:szCs w:val="24"/>
              </w:rPr>
              <w:t>0,708</w:t>
            </w:r>
          </w:p>
        </w:tc>
      </w:tr>
      <w:tr w:rsidR="00544890" w:rsidRPr="00BF22AF" w14:paraId="753AA33F" w14:textId="77777777" w:rsidTr="00D637BD">
        <w:trPr>
          <w:jc w:val="center"/>
        </w:trPr>
        <w:tc>
          <w:tcPr>
            <w:tcW w:w="4219" w:type="dxa"/>
            <w:shd w:val="clear" w:color="auto" w:fill="auto"/>
          </w:tcPr>
          <w:p w14:paraId="2826C56F" w14:textId="77777777" w:rsidR="00544890" w:rsidRPr="00D637BD" w:rsidRDefault="00544890" w:rsidP="00D637BD">
            <w:pPr>
              <w:spacing w:after="0" w:line="240" w:lineRule="auto"/>
              <w:jc w:val="left"/>
              <w:rPr>
                <w:sz w:val="24"/>
                <w:szCs w:val="24"/>
                <w:lang w:val="kk-KZ"/>
              </w:rPr>
            </w:pPr>
            <w:r w:rsidRPr="00D637BD">
              <w:rPr>
                <w:sz w:val="24"/>
                <w:szCs w:val="24"/>
                <w:lang w:val="kk-KZ"/>
              </w:rPr>
              <w:t>Ақуыздың массалық үлесі</w:t>
            </w:r>
            <w:r w:rsidRPr="00D637BD">
              <w:rPr>
                <w:sz w:val="24"/>
                <w:szCs w:val="24"/>
              </w:rPr>
              <w:t xml:space="preserve">, г/100 г </w:t>
            </w:r>
            <w:r w:rsidRPr="00D637BD">
              <w:rPr>
                <w:sz w:val="24"/>
                <w:szCs w:val="24"/>
                <w:lang w:val="kk-KZ"/>
              </w:rPr>
              <w:t>өнім</w:t>
            </w:r>
          </w:p>
        </w:tc>
        <w:tc>
          <w:tcPr>
            <w:tcW w:w="2268" w:type="dxa"/>
            <w:shd w:val="clear" w:color="auto" w:fill="auto"/>
          </w:tcPr>
          <w:p w14:paraId="7271040F" w14:textId="77777777" w:rsidR="00544890" w:rsidRPr="00D637BD" w:rsidRDefault="00544890" w:rsidP="007D4253">
            <w:pPr>
              <w:spacing w:after="0" w:line="240" w:lineRule="auto"/>
              <w:jc w:val="both"/>
              <w:rPr>
                <w:sz w:val="24"/>
                <w:szCs w:val="24"/>
                <w:highlight w:val="yellow"/>
              </w:rPr>
            </w:pPr>
            <w:r w:rsidRPr="00D637BD">
              <w:rPr>
                <w:sz w:val="24"/>
                <w:szCs w:val="24"/>
              </w:rPr>
              <w:t>11,49</w:t>
            </w:r>
          </w:p>
        </w:tc>
        <w:tc>
          <w:tcPr>
            <w:tcW w:w="3048" w:type="dxa"/>
            <w:shd w:val="clear" w:color="auto" w:fill="auto"/>
          </w:tcPr>
          <w:p w14:paraId="74B595A4" w14:textId="77777777" w:rsidR="00544890" w:rsidRPr="00D637BD" w:rsidRDefault="00544890" w:rsidP="007D4253">
            <w:pPr>
              <w:spacing w:after="0" w:line="240" w:lineRule="auto"/>
              <w:jc w:val="both"/>
              <w:rPr>
                <w:sz w:val="24"/>
                <w:szCs w:val="24"/>
                <w:highlight w:val="yellow"/>
              </w:rPr>
            </w:pPr>
            <w:r w:rsidRPr="00D637BD">
              <w:rPr>
                <w:sz w:val="24"/>
                <w:szCs w:val="24"/>
              </w:rPr>
              <w:t>8,73</w:t>
            </w:r>
          </w:p>
        </w:tc>
      </w:tr>
      <w:tr w:rsidR="00544890" w:rsidRPr="00BF22AF" w14:paraId="138C3BBB" w14:textId="77777777" w:rsidTr="00D637BD">
        <w:trPr>
          <w:jc w:val="center"/>
        </w:trPr>
        <w:tc>
          <w:tcPr>
            <w:tcW w:w="4219" w:type="dxa"/>
            <w:shd w:val="clear" w:color="auto" w:fill="auto"/>
          </w:tcPr>
          <w:p w14:paraId="65958CAA" w14:textId="77777777" w:rsidR="00544890" w:rsidRPr="00D637BD" w:rsidRDefault="00544890" w:rsidP="00D637BD">
            <w:pPr>
              <w:spacing w:after="0" w:line="240" w:lineRule="auto"/>
              <w:jc w:val="left"/>
              <w:rPr>
                <w:sz w:val="24"/>
                <w:szCs w:val="24"/>
              </w:rPr>
            </w:pPr>
            <w:r w:rsidRPr="00D637BD">
              <w:rPr>
                <w:sz w:val="24"/>
                <w:szCs w:val="24"/>
                <w:lang w:val="kk-KZ"/>
              </w:rPr>
              <w:t>Минималды аминқышқылдық</w:t>
            </w:r>
            <w:r w:rsidRPr="00D637BD">
              <w:rPr>
                <w:sz w:val="24"/>
                <w:szCs w:val="24"/>
              </w:rPr>
              <w:t xml:space="preserve"> скор, %</w:t>
            </w:r>
          </w:p>
        </w:tc>
        <w:tc>
          <w:tcPr>
            <w:tcW w:w="2268" w:type="dxa"/>
            <w:shd w:val="clear" w:color="auto" w:fill="auto"/>
          </w:tcPr>
          <w:p w14:paraId="35423B70" w14:textId="77777777" w:rsidR="00544890" w:rsidRPr="00D637BD" w:rsidRDefault="00544890" w:rsidP="007D4253">
            <w:pPr>
              <w:spacing w:after="0" w:line="240" w:lineRule="auto"/>
              <w:jc w:val="both"/>
              <w:rPr>
                <w:sz w:val="24"/>
                <w:szCs w:val="24"/>
              </w:rPr>
            </w:pPr>
            <w:r w:rsidRPr="00D637BD">
              <w:rPr>
                <w:sz w:val="24"/>
                <w:szCs w:val="24"/>
              </w:rPr>
              <w:t>89,4</w:t>
            </w:r>
          </w:p>
        </w:tc>
        <w:tc>
          <w:tcPr>
            <w:tcW w:w="3048" w:type="dxa"/>
            <w:shd w:val="clear" w:color="auto" w:fill="auto"/>
          </w:tcPr>
          <w:p w14:paraId="48EEFDD2" w14:textId="77777777" w:rsidR="00544890" w:rsidRPr="00D637BD" w:rsidRDefault="00544890" w:rsidP="007D4253">
            <w:pPr>
              <w:spacing w:after="0" w:line="240" w:lineRule="auto"/>
              <w:jc w:val="both"/>
              <w:rPr>
                <w:sz w:val="24"/>
                <w:szCs w:val="24"/>
              </w:rPr>
            </w:pPr>
            <w:r w:rsidRPr="00D637BD">
              <w:rPr>
                <w:sz w:val="24"/>
                <w:szCs w:val="24"/>
              </w:rPr>
              <w:t>88,6</w:t>
            </w:r>
          </w:p>
        </w:tc>
      </w:tr>
      <w:tr w:rsidR="00544890" w:rsidRPr="00BF22AF" w14:paraId="43419697" w14:textId="77777777" w:rsidTr="00D637BD">
        <w:trPr>
          <w:jc w:val="center"/>
        </w:trPr>
        <w:tc>
          <w:tcPr>
            <w:tcW w:w="4219" w:type="dxa"/>
            <w:shd w:val="clear" w:color="auto" w:fill="auto"/>
          </w:tcPr>
          <w:p w14:paraId="05DC31A1" w14:textId="77777777" w:rsidR="00544890" w:rsidRPr="00D637BD" w:rsidRDefault="00544890" w:rsidP="00D637BD">
            <w:pPr>
              <w:spacing w:after="0" w:line="240" w:lineRule="auto"/>
              <w:jc w:val="left"/>
              <w:rPr>
                <w:sz w:val="24"/>
                <w:szCs w:val="24"/>
              </w:rPr>
            </w:pPr>
            <w:r w:rsidRPr="00D637BD">
              <w:rPr>
                <w:sz w:val="24"/>
                <w:szCs w:val="24"/>
                <w:lang w:val="kk-KZ"/>
              </w:rPr>
              <w:t>Утилитарлық коэффициенті</w:t>
            </w:r>
            <w:r w:rsidRPr="00D637BD">
              <w:rPr>
                <w:sz w:val="24"/>
                <w:szCs w:val="24"/>
              </w:rPr>
              <w:t xml:space="preserve">, </w:t>
            </w:r>
            <w:r w:rsidRPr="00D637BD">
              <w:rPr>
                <w:sz w:val="24"/>
                <w:szCs w:val="24"/>
                <w:lang w:val="kk-KZ"/>
              </w:rPr>
              <w:t>үлес бірл</w:t>
            </w:r>
            <w:r w:rsidRPr="00D637BD">
              <w:rPr>
                <w:sz w:val="24"/>
                <w:szCs w:val="24"/>
              </w:rPr>
              <w:t xml:space="preserve">. </w:t>
            </w:r>
          </w:p>
        </w:tc>
        <w:tc>
          <w:tcPr>
            <w:tcW w:w="2268" w:type="dxa"/>
            <w:shd w:val="clear" w:color="auto" w:fill="auto"/>
          </w:tcPr>
          <w:p w14:paraId="6B68A5E8" w14:textId="77777777" w:rsidR="00544890" w:rsidRPr="00D637BD" w:rsidRDefault="00544890" w:rsidP="007D4253">
            <w:pPr>
              <w:spacing w:after="0" w:line="240" w:lineRule="auto"/>
              <w:jc w:val="both"/>
              <w:rPr>
                <w:sz w:val="24"/>
                <w:szCs w:val="24"/>
              </w:rPr>
            </w:pPr>
            <w:r w:rsidRPr="00D637BD">
              <w:rPr>
                <w:sz w:val="24"/>
                <w:szCs w:val="24"/>
              </w:rPr>
              <w:t>0,850</w:t>
            </w:r>
          </w:p>
        </w:tc>
        <w:tc>
          <w:tcPr>
            <w:tcW w:w="3048" w:type="dxa"/>
            <w:shd w:val="clear" w:color="auto" w:fill="auto"/>
          </w:tcPr>
          <w:p w14:paraId="28B1ACDE" w14:textId="77777777" w:rsidR="00544890" w:rsidRPr="00D637BD" w:rsidRDefault="00544890" w:rsidP="007D4253">
            <w:pPr>
              <w:spacing w:after="0" w:line="240" w:lineRule="auto"/>
              <w:jc w:val="both"/>
              <w:rPr>
                <w:sz w:val="24"/>
                <w:szCs w:val="24"/>
              </w:rPr>
            </w:pPr>
            <w:r w:rsidRPr="00D637BD">
              <w:rPr>
                <w:sz w:val="24"/>
                <w:szCs w:val="24"/>
              </w:rPr>
              <w:t>0,835</w:t>
            </w:r>
          </w:p>
        </w:tc>
      </w:tr>
      <w:tr w:rsidR="00544890" w:rsidRPr="00BF22AF" w14:paraId="5B7FFA8F" w14:textId="77777777" w:rsidTr="00D637BD">
        <w:trPr>
          <w:jc w:val="center"/>
        </w:trPr>
        <w:tc>
          <w:tcPr>
            <w:tcW w:w="4219" w:type="dxa"/>
            <w:shd w:val="clear" w:color="auto" w:fill="auto"/>
          </w:tcPr>
          <w:p w14:paraId="463B05CF" w14:textId="77777777" w:rsidR="00544890" w:rsidRPr="00D637BD" w:rsidRDefault="00544890" w:rsidP="00D637BD">
            <w:pPr>
              <w:spacing w:after="0" w:line="240" w:lineRule="auto"/>
              <w:jc w:val="left"/>
              <w:rPr>
                <w:sz w:val="24"/>
                <w:szCs w:val="24"/>
                <w:lang w:val="kk-KZ"/>
              </w:rPr>
            </w:pPr>
            <w:r w:rsidRPr="00D637BD">
              <w:rPr>
                <w:sz w:val="24"/>
                <w:szCs w:val="24"/>
                <w:lang w:val="kk-KZ"/>
              </w:rPr>
              <w:t>Салыстырмалы артықшылық к</w:t>
            </w:r>
            <w:proofErr w:type="spellStart"/>
            <w:r w:rsidRPr="00D637BD">
              <w:rPr>
                <w:sz w:val="24"/>
                <w:szCs w:val="24"/>
              </w:rPr>
              <w:t>оэффициент</w:t>
            </w:r>
            <w:proofErr w:type="spellEnd"/>
            <w:r w:rsidRPr="00D637BD">
              <w:rPr>
                <w:sz w:val="24"/>
                <w:szCs w:val="24"/>
                <w:lang w:val="kk-KZ"/>
              </w:rPr>
              <w:t>і</w:t>
            </w:r>
            <w:r w:rsidRPr="00D637BD">
              <w:rPr>
                <w:sz w:val="24"/>
                <w:szCs w:val="24"/>
              </w:rPr>
              <w:t xml:space="preserve">, г/100г </w:t>
            </w:r>
            <w:r w:rsidRPr="00D637BD">
              <w:rPr>
                <w:sz w:val="24"/>
                <w:szCs w:val="24"/>
                <w:lang w:val="kk-KZ"/>
              </w:rPr>
              <w:t>ақуыз</w:t>
            </w:r>
          </w:p>
        </w:tc>
        <w:tc>
          <w:tcPr>
            <w:tcW w:w="2268" w:type="dxa"/>
            <w:shd w:val="clear" w:color="auto" w:fill="auto"/>
          </w:tcPr>
          <w:p w14:paraId="615A9FB4" w14:textId="77777777" w:rsidR="00544890" w:rsidRPr="00D637BD" w:rsidRDefault="00544890" w:rsidP="007D4253">
            <w:pPr>
              <w:spacing w:after="0" w:line="240" w:lineRule="auto"/>
              <w:jc w:val="both"/>
              <w:rPr>
                <w:sz w:val="24"/>
                <w:szCs w:val="24"/>
              </w:rPr>
            </w:pPr>
            <w:r w:rsidRPr="00D637BD">
              <w:rPr>
                <w:sz w:val="24"/>
                <w:szCs w:val="24"/>
              </w:rPr>
              <w:t>5,69</w:t>
            </w:r>
          </w:p>
        </w:tc>
        <w:tc>
          <w:tcPr>
            <w:tcW w:w="3048" w:type="dxa"/>
            <w:shd w:val="clear" w:color="auto" w:fill="auto"/>
          </w:tcPr>
          <w:p w14:paraId="6CAD9D7F" w14:textId="77777777" w:rsidR="00544890" w:rsidRPr="00D637BD" w:rsidRDefault="00544890" w:rsidP="007D4253">
            <w:pPr>
              <w:spacing w:after="0" w:line="240" w:lineRule="auto"/>
              <w:jc w:val="both"/>
              <w:rPr>
                <w:sz w:val="24"/>
                <w:szCs w:val="24"/>
              </w:rPr>
            </w:pPr>
            <w:r w:rsidRPr="00D637BD">
              <w:rPr>
                <w:sz w:val="24"/>
                <w:szCs w:val="24"/>
              </w:rPr>
              <w:t>6,29</w:t>
            </w:r>
          </w:p>
        </w:tc>
      </w:tr>
      <w:tr w:rsidR="00544890" w:rsidRPr="00BF22AF" w14:paraId="7D8907C0" w14:textId="77777777" w:rsidTr="00D637BD">
        <w:trPr>
          <w:jc w:val="center"/>
        </w:trPr>
        <w:tc>
          <w:tcPr>
            <w:tcW w:w="4219" w:type="dxa"/>
            <w:shd w:val="clear" w:color="auto" w:fill="auto"/>
          </w:tcPr>
          <w:p w14:paraId="57BC2FAB" w14:textId="77777777" w:rsidR="00544890" w:rsidRPr="00D637BD" w:rsidRDefault="00544890" w:rsidP="00D637BD">
            <w:pPr>
              <w:spacing w:after="0" w:line="240" w:lineRule="auto"/>
              <w:jc w:val="left"/>
              <w:rPr>
                <w:sz w:val="24"/>
                <w:szCs w:val="24"/>
              </w:rPr>
            </w:pPr>
            <w:r w:rsidRPr="00D637BD">
              <w:rPr>
                <w:sz w:val="24"/>
                <w:szCs w:val="24"/>
                <w:lang w:val="kk-KZ"/>
              </w:rPr>
              <w:t>ААҚИ</w:t>
            </w:r>
          </w:p>
        </w:tc>
        <w:tc>
          <w:tcPr>
            <w:tcW w:w="2268" w:type="dxa"/>
            <w:shd w:val="clear" w:color="auto" w:fill="auto"/>
          </w:tcPr>
          <w:p w14:paraId="697D864A" w14:textId="77777777" w:rsidR="00544890" w:rsidRPr="00D637BD" w:rsidRDefault="00544890" w:rsidP="007D4253">
            <w:pPr>
              <w:spacing w:after="0" w:line="240" w:lineRule="auto"/>
              <w:jc w:val="both"/>
              <w:rPr>
                <w:sz w:val="24"/>
                <w:szCs w:val="24"/>
              </w:rPr>
            </w:pPr>
            <w:r w:rsidRPr="00D637BD">
              <w:rPr>
                <w:sz w:val="24"/>
                <w:szCs w:val="24"/>
              </w:rPr>
              <w:t>1,056</w:t>
            </w:r>
          </w:p>
        </w:tc>
        <w:tc>
          <w:tcPr>
            <w:tcW w:w="3048" w:type="dxa"/>
            <w:shd w:val="clear" w:color="auto" w:fill="auto"/>
          </w:tcPr>
          <w:p w14:paraId="0F95B68D" w14:textId="77777777" w:rsidR="00544890" w:rsidRPr="00D637BD" w:rsidRDefault="00544890" w:rsidP="007D4253">
            <w:pPr>
              <w:spacing w:after="0" w:line="240" w:lineRule="auto"/>
              <w:jc w:val="both"/>
              <w:rPr>
                <w:sz w:val="24"/>
                <w:szCs w:val="24"/>
              </w:rPr>
            </w:pPr>
            <w:r w:rsidRPr="00D637BD">
              <w:rPr>
                <w:sz w:val="24"/>
                <w:szCs w:val="24"/>
              </w:rPr>
              <w:t>1,060</w:t>
            </w:r>
          </w:p>
        </w:tc>
      </w:tr>
      <w:tr w:rsidR="00544890" w:rsidRPr="00BF22AF" w14:paraId="637B4869" w14:textId="77777777" w:rsidTr="00D637BD">
        <w:trPr>
          <w:jc w:val="center"/>
        </w:trPr>
        <w:tc>
          <w:tcPr>
            <w:tcW w:w="4219" w:type="dxa"/>
            <w:shd w:val="clear" w:color="auto" w:fill="auto"/>
          </w:tcPr>
          <w:p w14:paraId="0CFB4A5D" w14:textId="77777777" w:rsidR="00544890" w:rsidRPr="00D637BD" w:rsidRDefault="00544890" w:rsidP="00D637BD">
            <w:pPr>
              <w:spacing w:after="0" w:line="240" w:lineRule="auto"/>
              <w:jc w:val="left"/>
              <w:rPr>
                <w:sz w:val="24"/>
                <w:szCs w:val="24"/>
              </w:rPr>
            </w:pPr>
            <w:r w:rsidRPr="00D637BD">
              <w:rPr>
                <w:sz w:val="24"/>
                <w:szCs w:val="24"/>
                <w:lang w:val="kk-KZ"/>
              </w:rPr>
              <w:t>АСАБ</w:t>
            </w:r>
            <w:r w:rsidRPr="00D637BD">
              <w:rPr>
                <w:sz w:val="24"/>
                <w:szCs w:val="24"/>
              </w:rPr>
              <w:t>, %</w:t>
            </w:r>
          </w:p>
        </w:tc>
        <w:tc>
          <w:tcPr>
            <w:tcW w:w="2268" w:type="dxa"/>
            <w:shd w:val="clear" w:color="auto" w:fill="auto"/>
          </w:tcPr>
          <w:p w14:paraId="1F607DC5" w14:textId="77777777" w:rsidR="00544890" w:rsidRPr="00D637BD" w:rsidRDefault="00544890" w:rsidP="007D4253">
            <w:pPr>
              <w:spacing w:after="0" w:line="240" w:lineRule="auto"/>
              <w:jc w:val="both"/>
              <w:rPr>
                <w:sz w:val="24"/>
                <w:szCs w:val="24"/>
              </w:rPr>
            </w:pPr>
            <w:r w:rsidRPr="00D637BD">
              <w:rPr>
                <w:sz w:val="24"/>
                <w:szCs w:val="24"/>
              </w:rPr>
              <w:t>6,12</w:t>
            </w:r>
          </w:p>
        </w:tc>
        <w:tc>
          <w:tcPr>
            <w:tcW w:w="3048" w:type="dxa"/>
            <w:shd w:val="clear" w:color="auto" w:fill="auto"/>
          </w:tcPr>
          <w:p w14:paraId="53C5B9F2" w14:textId="77777777" w:rsidR="00544890" w:rsidRPr="00D637BD" w:rsidRDefault="00544890" w:rsidP="007D4253">
            <w:pPr>
              <w:spacing w:after="0" w:line="240" w:lineRule="auto"/>
              <w:jc w:val="both"/>
              <w:rPr>
                <w:sz w:val="24"/>
                <w:szCs w:val="24"/>
              </w:rPr>
            </w:pPr>
            <w:r w:rsidRPr="00D637BD">
              <w:rPr>
                <w:sz w:val="24"/>
                <w:szCs w:val="24"/>
              </w:rPr>
              <w:t>6,62</w:t>
            </w:r>
          </w:p>
        </w:tc>
      </w:tr>
      <w:tr w:rsidR="00544890" w:rsidRPr="00BF22AF" w14:paraId="343A6C58" w14:textId="77777777" w:rsidTr="00D637BD">
        <w:trPr>
          <w:jc w:val="center"/>
        </w:trPr>
        <w:tc>
          <w:tcPr>
            <w:tcW w:w="4219" w:type="dxa"/>
            <w:shd w:val="clear" w:color="auto" w:fill="auto"/>
          </w:tcPr>
          <w:p w14:paraId="0B95D9A3" w14:textId="05CE1D35" w:rsidR="00544890" w:rsidRPr="00D637BD" w:rsidRDefault="00544890" w:rsidP="00D637BD">
            <w:pPr>
              <w:spacing w:after="0" w:line="240" w:lineRule="auto"/>
              <w:jc w:val="left"/>
              <w:rPr>
                <w:sz w:val="24"/>
                <w:szCs w:val="24"/>
              </w:rPr>
            </w:pPr>
            <w:r w:rsidRPr="00D637BD">
              <w:rPr>
                <w:sz w:val="24"/>
                <w:szCs w:val="24"/>
              </w:rPr>
              <w:t>Б</w:t>
            </w:r>
            <w:r w:rsidR="00456F03" w:rsidRPr="00D637BD">
              <w:rPr>
                <w:sz w:val="24"/>
                <w:szCs w:val="24"/>
              </w:rPr>
              <w:t>и</w:t>
            </w:r>
            <w:r w:rsidR="00456F03" w:rsidRPr="00D637BD">
              <w:rPr>
                <w:sz w:val="24"/>
                <w:szCs w:val="24"/>
                <w:lang w:val="kk-KZ"/>
              </w:rPr>
              <w:t>ологиялық құндылығы</w:t>
            </w:r>
            <w:r w:rsidRPr="00D637BD">
              <w:rPr>
                <w:sz w:val="24"/>
                <w:szCs w:val="24"/>
              </w:rPr>
              <w:t>, %</w:t>
            </w:r>
          </w:p>
        </w:tc>
        <w:tc>
          <w:tcPr>
            <w:tcW w:w="2268" w:type="dxa"/>
            <w:shd w:val="clear" w:color="auto" w:fill="auto"/>
          </w:tcPr>
          <w:p w14:paraId="0ECAEE80" w14:textId="77777777" w:rsidR="00544890" w:rsidRPr="00D637BD" w:rsidRDefault="00544890" w:rsidP="007D4253">
            <w:pPr>
              <w:spacing w:after="0" w:line="240" w:lineRule="auto"/>
              <w:jc w:val="both"/>
              <w:rPr>
                <w:sz w:val="24"/>
                <w:szCs w:val="24"/>
              </w:rPr>
            </w:pPr>
            <w:r w:rsidRPr="00D637BD">
              <w:rPr>
                <w:sz w:val="24"/>
                <w:szCs w:val="24"/>
              </w:rPr>
              <w:t>93,88</w:t>
            </w:r>
          </w:p>
        </w:tc>
        <w:tc>
          <w:tcPr>
            <w:tcW w:w="3048" w:type="dxa"/>
            <w:shd w:val="clear" w:color="auto" w:fill="auto"/>
          </w:tcPr>
          <w:p w14:paraId="1A2C6564" w14:textId="77777777" w:rsidR="00544890" w:rsidRPr="00D637BD" w:rsidRDefault="00544890" w:rsidP="007D4253">
            <w:pPr>
              <w:spacing w:after="0" w:line="240" w:lineRule="auto"/>
              <w:jc w:val="both"/>
              <w:rPr>
                <w:sz w:val="24"/>
                <w:szCs w:val="24"/>
              </w:rPr>
            </w:pPr>
            <w:r w:rsidRPr="00D637BD">
              <w:rPr>
                <w:sz w:val="24"/>
                <w:szCs w:val="24"/>
              </w:rPr>
              <w:t>93,38</w:t>
            </w:r>
          </w:p>
        </w:tc>
      </w:tr>
    </w:tbl>
    <w:p w14:paraId="405B3C98" w14:textId="77777777" w:rsidR="00544890" w:rsidRPr="00154B95" w:rsidRDefault="00544890" w:rsidP="00544890">
      <w:pPr>
        <w:spacing w:after="0" w:line="240" w:lineRule="auto"/>
        <w:ind w:firstLine="709"/>
        <w:jc w:val="both"/>
        <w:rPr>
          <w:sz w:val="28"/>
          <w:szCs w:val="28"/>
          <w:lang w:val="kk-KZ"/>
        </w:rPr>
      </w:pPr>
    </w:p>
    <w:p w14:paraId="073057C8" w14:textId="172F3648" w:rsidR="00544890" w:rsidRPr="00154B95" w:rsidRDefault="00544890" w:rsidP="00D637BD">
      <w:pPr>
        <w:spacing w:after="0" w:line="240" w:lineRule="auto"/>
        <w:ind w:firstLine="709"/>
        <w:jc w:val="both"/>
        <w:rPr>
          <w:sz w:val="28"/>
          <w:szCs w:val="28"/>
          <w:lang w:val="kk-KZ"/>
        </w:rPr>
      </w:pPr>
      <w:r w:rsidRPr="00154B95">
        <w:rPr>
          <w:sz w:val="28"/>
          <w:szCs w:val="28"/>
          <w:lang w:val="kk-KZ"/>
        </w:rPr>
        <w:t>Компьютерлік модельдеу нәтижесінде аминқышқылдық теңгерімділігінің барлық кешенді өлшемдері бойынша оңтайландырылған мәндері бар рецептуралар алынды (Кесте 2</w:t>
      </w:r>
      <w:r w:rsidR="0008422A">
        <w:rPr>
          <w:sz w:val="28"/>
          <w:szCs w:val="28"/>
          <w:lang w:val="kk-KZ"/>
        </w:rPr>
        <w:t>6</w:t>
      </w:r>
      <w:r w:rsidRPr="00154B95">
        <w:rPr>
          <w:sz w:val="28"/>
          <w:szCs w:val="28"/>
          <w:lang w:val="kk-KZ"/>
        </w:rPr>
        <w:t xml:space="preserve">). Бройлер етінен және соя ұнын жасалған тураманы өсімдік шикізатымен біріктіру (№3 рецептура) теңдестірілген </w:t>
      </w:r>
      <w:r w:rsidRPr="00154B95">
        <w:rPr>
          <w:sz w:val="28"/>
          <w:szCs w:val="28"/>
          <w:lang w:val="kk-KZ"/>
        </w:rPr>
        <w:lastRenderedPageBreak/>
        <w:t>нутриенттік құрамы, жоғары сіңімділігі және биологиялық құндылығы бар өнімдерді алуға мүмкіндік берді: күтілетін аминқышқылдық құрамының жалпыланған критерийінің мәні Харрингтон күтім шкаласы бойынша «жақсы» (0,708 – тефтелдер үшін) және «өте жақсы» (0,817 – котлеттер үшін) бағасына сәйкес келеді, утилитарлық коэффициенті 0,835-0,850 жетеді, өнімдердегі ақуыздың биологиялық құндылығы (БҚ) 93% асады.</w:t>
      </w:r>
    </w:p>
    <w:p w14:paraId="64A44ED9" w14:textId="77777777" w:rsidR="00544890" w:rsidRPr="00154B95" w:rsidRDefault="00544890" w:rsidP="00D637BD">
      <w:pPr>
        <w:spacing w:after="0" w:line="240" w:lineRule="auto"/>
        <w:ind w:firstLine="709"/>
        <w:jc w:val="both"/>
        <w:rPr>
          <w:sz w:val="28"/>
          <w:szCs w:val="28"/>
          <w:lang w:val="kk-KZ"/>
        </w:rPr>
      </w:pPr>
      <w:r w:rsidRPr="00154B95">
        <w:rPr>
          <w:sz w:val="28"/>
          <w:szCs w:val="28"/>
          <w:lang w:val="kk-KZ"/>
        </w:rPr>
        <w:t>Ет турамасының құрамында соя тұқымынан жасалған ұнды пайдалану, сондай-ақ тефтелдерінің рецептураларының құрамына соя ұнын енгізу ПҚМҚ жоғары мөлшері бар аспаздық өнімдерді алуға және қаныққан және қанықпаған май қышқылдарының арақатынасын 0,34-0,41 мәніне дейін азайтуға мүмкіндік берді.</w:t>
      </w:r>
    </w:p>
    <w:p w14:paraId="0E71C7B5" w14:textId="77777777" w:rsidR="00544890" w:rsidRPr="00154B95" w:rsidRDefault="00544890" w:rsidP="00D637BD">
      <w:pPr>
        <w:spacing w:after="0" w:line="240" w:lineRule="auto"/>
        <w:ind w:firstLine="709"/>
        <w:jc w:val="both"/>
        <w:rPr>
          <w:sz w:val="28"/>
          <w:szCs w:val="28"/>
          <w:lang w:val="kk-KZ"/>
        </w:rPr>
      </w:pPr>
      <w:r w:rsidRPr="00154B95">
        <w:rPr>
          <w:sz w:val="28"/>
          <w:szCs w:val="28"/>
          <w:lang w:val="kk-KZ"/>
        </w:rPr>
        <w:t>Таңдалған өсімдік шикізатының рецептурасына енгізу дайын өнімдерді дәрумендермен, микро - және макроэлементтермен байытуға мүмкіндік берді.</w:t>
      </w:r>
    </w:p>
    <w:p w14:paraId="3E071B4F" w14:textId="77777777" w:rsidR="00544890" w:rsidRPr="00154B95" w:rsidRDefault="00544890" w:rsidP="00544890">
      <w:pPr>
        <w:spacing w:after="0" w:line="240" w:lineRule="auto"/>
        <w:ind w:firstLine="709"/>
        <w:jc w:val="both"/>
        <w:rPr>
          <w:sz w:val="28"/>
          <w:szCs w:val="28"/>
          <w:lang w:val="kk-KZ"/>
        </w:rPr>
      </w:pPr>
      <w:r w:rsidRPr="00154B95">
        <w:rPr>
          <w:sz w:val="28"/>
          <w:szCs w:val="28"/>
          <w:lang w:val="kk-KZ"/>
        </w:rPr>
        <w:t xml:space="preserve"> </w:t>
      </w:r>
    </w:p>
    <w:p w14:paraId="31AF7426" w14:textId="6A8F129C" w:rsidR="00544890" w:rsidRPr="00154B95" w:rsidRDefault="00544890" w:rsidP="00544890">
      <w:pPr>
        <w:spacing w:after="0" w:line="240" w:lineRule="auto"/>
        <w:jc w:val="both"/>
        <w:rPr>
          <w:sz w:val="28"/>
          <w:szCs w:val="28"/>
          <w:lang w:val="kk-KZ"/>
        </w:rPr>
      </w:pPr>
      <w:r>
        <w:rPr>
          <w:sz w:val="28"/>
          <w:szCs w:val="28"/>
          <w:lang w:val="kk-KZ"/>
        </w:rPr>
        <w:t xml:space="preserve">Кесте </w:t>
      </w:r>
      <w:r w:rsidR="0008422A">
        <w:rPr>
          <w:sz w:val="28"/>
          <w:szCs w:val="28"/>
          <w:lang w:val="kk-KZ"/>
        </w:rPr>
        <w:t>27</w:t>
      </w:r>
      <w:r w:rsidRPr="00154B95">
        <w:rPr>
          <w:sz w:val="28"/>
          <w:szCs w:val="28"/>
          <w:lang w:val="kk-KZ"/>
        </w:rPr>
        <w:t xml:space="preserve"> – Аспаздық өнімдердің майқышқылдық құрамы </w:t>
      </w:r>
    </w:p>
    <w:p w14:paraId="3307B677" w14:textId="77777777" w:rsidR="00544890" w:rsidRPr="00154B95" w:rsidRDefault="00544890" w:rsidP="00544890">
      <w:pPr>
        <w:spacing w:after="0" w:line="240" w:lineRule="auto"/>
        <w:jc w:val="both"/>
        <w:rPr>
          <w:sz w:val="28"/>
          <w:szCs w:val="28"/>
          <w:lang w:val="kk-KZ"/>
        </w:rPr>
      </w:pPr>
    </w:p>
    <w:tbl>
      <w:tblPr>
        <w:tblW w:w="95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12"/>
        <w:gridCol w:w="2722"/>
        <w:gridCol w:w="3402"/>
      </w:tblGrid>
      <w:tr w:rsidR="00544890" w:rsidRPr="00154B95" w14:paraId="7B92A5FB" w14:textId="77777777" w:rsidTr="00ED3817">
        <w:trPr>
          <w:jc w:val="center"/>
        </w:trPr>
        <w:tc>
          <w:tcPr>
            <w:tcW w:w="3412" w:type="dxa"/>
            <w:shd w:val="clear" w:color="auto" w:fill="auto"/>
          </w:tcPr>
          <w:p w14:paraId="49EFB2D8" w14:textId="77777777" w:rsidR="00544890" w:rsidRPr="00ED3817" w:rsidRDefault="00544890" w:rsidP="00ED3817">
            <w:pPr>
              <w:spacing w:after="0" w:line="240" w:lineRule="auto"/>
              <w:rPr>
                <w:sz w:val="24"/>
                <w:szCs w:val="24"/>
                <w:lang w:val="kk-KZ"/>
              </w:rPr>
            </w:pPr>
            <w:r w:rsidRPr="00ED3817">
              <w:rPr>
                <w:sz w:val="24"/>
                <w:szCs w:val="24"/>
                <w:lang w:val="kk-KZ"/>
              </w:rPr>
              <w:t>Көрсеткіштердің аталуы</w:t>
            </w:r>
          </w:p>
        </w:tc>
        <w:tc>
          <w:tcPr>
            <w:tcW w:w="2722" w:type="dxa"/>
            <w:shd w:val="clear" w:color="auto" w:fill="auto"/>
          </w:tcPr>
          <w:p w14:paraId="0BACEA7A" w14:textId="77777777" w:rsidR="00544890" w:rsidRPr="00ED3817" w:rsidRDefault="00544890" w:rsidP="00ED3817">
            <w:pPr>
              <w:spacing w:after="0" w:line="240" w:lineRule="auto"/>
              <w:rPr>
                <w:sz w:val="24"/>
                <w:szCs w:val="24"/>
              </w:rPr>
            </w:pPr>
            <w:r w:rsidRPr="00ED3817">
              <w:rPr>
                <w:sz w:val="24"/>
                <w:szCs w:val="24"/>
              </w:rPr>
              <w:t>Котлет</w:t>
            </w:r>
            <w:r w:rsidRPr="00ED3817">
              <w:rPr>
                <w:sz w:val="24"/>
                <w:szCs w:val="24"/>
                <w:lang w:val="kk-KZ"/>
              </w:rPr>
              <w:t>тер</w:t>
            </w:r>
            <w:r w:rsidRPr="00ED3817">
              <w:rPr>
                <w:sz w:val="24"/>
                <w:szCs w:val="24"/>
              </w:rPr>
              <w:t>*</w:t>
            </w:r>
          </w:p>
        </w:tc>
        <w:tc>
          <w:tcPr>
            <w:tcW w:w="3402" w:type="dxa"/>
            <w:shd w:val="clear" w:color="auto" w:fill="auto"/>
          </w:tcPr>
          <w:p w14:paraId="03AC1447" w14:textId="77777777" w:rsidR="00544890" w:rsidRPr="00ED3817" w:rsidRDefault="00544890" w:rsidP="00ED3817">
            <w:pPr>
              <w:spacing w:after="0" w:line="240" w:lineRule="auto"/>
              <w:rPr>
                <w:sz w:val="24"/>
                <w:szCs w:val="24"/>
              </w:rPr>
            </w:pPr>
            <w:proofErr w:type="spellStart"/>
            <w:r w:rsidRPr="00ED3817">
              <w:rPr>
                <w:sz w:val="24"/>
                <w:szCs w:val="24"/>
              </w:rPr>
              <w:t>Тефтельдер</w:t>
            </w:r>
            <w:proofErr w:type="spellEnd"/>
          </w:p>
        </w:tc>
      </w:tr>
      <w:tr w:rsidR="00544890" w:rsidRPr="00154B95" w14:paraId="24BC8CB0" w14:textId="77777777" w:rsidTr="00ED3817">
        <w:trPr>
          <w:jc w:val="center"/>
        </w:trPr>
        <w:tc>
          <w:tcPr>
            <w:tcW w:w="3412" w:type="dxa"/>
            <w:shd w:val="clear" w:color="auto" w:fill="auto"/>
            <w:vAlign w:val="center"/>
          </w:tcPr>
          <w:p w14:paraId="43F6853F" w14:textId="77777777" w:rsidR="00544890" w:rsidRPr="00ED3817" w:rsidRDefault="00544890" w:rsidP="007D4253">
            <w:pPr>
              <w:spacing w:after="0" w:line="240" w:lineRule="auto"/>
              <w:jc w:val="both"/>
              <w:rPr>
                <w:sz w:val="24"/>
                <w:szCs w:val="24"/>
              </w:rPr>
            </w:pPr>
            <w:r w:rsidRPr="00ED3817">
              <w:rPr>
                <w:sz w:val="24"/>
                <w:szCs w:val="24"/>
                <w:lang w:val="kk-KZ"/>
              </w:rPr>
              <w:t>ҚМҚ</w:t>
            </w:r>
            <w:r w:rsidRPr="00ED3817">
              <w:rPr>
                <w:sz w:val="24"/>
                <w:szCs w:val="24"/>
              </w:rPr>
              <w:t>, г/100 г липид</w:t>
            </w:r>
          </w:p>
        </w:tc>
        <w:tc>
          <w:tcPr>
            <w:tcW w:w="2722" w:type="dxa"/>
            <w:shd w:val="clear" w:color="auto" w:fill="auto"/>
          </w:tcPr>
          <w:p w14:paraId="63628D7D" w14:textId="77777777" w:rsidR="00544890" w:rsidRPr="00ED3817" w:rsidRDefault="00544890" w:rsidP="007D4253">
            <w:pPr>
              <w:spacing w:after="0" w:line="240" w:lineRule="auto"/>
              <w:jc w:val="both"/>
              <w:rPr>
                <w:sz w:val="24"/>
                <w:szCs w:val="24"/>
              </w:rPr>
            </w:pPr>
            <w:r w:rsidRPr="00ED3817">
              <w:rPr>
                <w:sz w:val="24"/>
                <w:szCs w:val="24"/>
              </w:rPr>
              <w:t>23,02</w:t>
            </w:r>
          </w:p>
        </w:tc>
        <w:tc>
          <w:tcPr>
            <w:tcW w:w="3402" w:type="dxa"/>
            <w:shd w:val="clear" w:color="auto" w:fill="auto"/>
          </w:tcPr>
          <w:p w14:paraId="56DAD8D0" w14:textId="77777777" w:rsidR="00544890" w:rsidRPr="00ED3817" w:rsidRDefault="00544890" w:rsidP="007D4253">
            <w:pPr>
              <w:spacing w:after="0" w:line="240" w:lineRule="auto"/>
              <w:jc w:val="both"/>
              <w:rPr>
                <w:sz w:val="24"/>
                <w:szCs w:val="24"/>
              </w:rPr>
            </w:pPr>
            <w:r w:rsidRPr="00ED3817">
              <w:rPr>
                <w:sz w:val="24"/>
                <w:szCs w:val="24"/>
              </w:rPr>
              <w:t>26,22</w:t>
            </w:r>
          </w:p>
        </w:tc>
      </w:tr>
      <w:tr w:rsidR="00544890" w:rsidRPr="00154B95" w14:paraId="45399FEF" w14:textId="77777777" w:rsidTr="00ED3817">
        <w:trPr>
          <w:jc w:val="center"/>
        </w:trPr>
        <w:tc>
          <w:tcPr>
            <w:tcW w:w="3412" w:type="dxa"/>
            <w:shd w:val="clear" w:color="auto" w:fill="auto"/>
            <w:vAlign w:val="center"/>
          </w:tcPr>
          <w:p w14:paraId="706E0FB4" w14:textId="77777777" w:rsidR="00544890" w:rsidRPr="00ED3817" w:rsidRDefault="00544890" w:rsidP="007D4253">
            <w:pPr>
              <w:spacing w:after="0" w:line="240" w:lineRule="auto"/>
              <w:jc w:val="both"/>
              <w:rPr>
                <w:sz w:val="24"/>
                <w:szCs w:val="24"/>
              </w:rPr>
            </w:pPr>
            <w:r w:rsidRPr="00ED3817">
              <w:rPr>
                <w:sz w:val="24"/>
                <w:szCs w:val="24"/>
              </w:rPr>
              <w:t>М</w:t>
            </w:r>
            <w:r w:rsidRPr="00ED3817">
              <w:rPr>
                <w:sz w:val="24"/>
                <w:szCs w:val="24"/>
                <w:lang w:val="kk-KZ"/>
              </w:rPr>
              <w:t>ҚМҚ</w:t>
            </w:r>
            <w:r w:rsidRPr="00ED3817">
              <w:rPr>
                <w:sz w:val="24"/>
                <w:szCs w:val="24"/>
                <w:lang w:val="en-US"/>
              </w:rPr>
              <w:t>,</w:t>
            </w:r>
            <w:r w:rsidRPr="00ED3817">
              <w:rPr>
                <w:sz w:val="24"/>
                <w:szCs w:val="24"/>
              </w:rPr>
              <w:t xml:space="preserve"> г/100</w:t>
            </w:r>
            <w:r w:rsidRPr="00ED3817">
              <w:rPr>
                <w:sz w:val="24"/>
                <w:szCs w:val="24"/>
                <w:lang w:val="en-US"/>
              </w:rPr>
              <w:t xml:space="preserve"> </w:t>
            </w:r>
            <w:r w:rsidRPr="00ED3817">
              <w:rPr>
                <w:sz w:val="24"/>
                <w:szCs w:val="24"/>
              </w:rPr>
              <w:t>г липид</w:t>
            </w:r>
          </w:p>
        </w:tc>
        <w:tc>
          <w:tcPr>
            <w:tcW w:w="2722" w:type="dxa"/>
            <w:shd w:val="clear" w:color="auto" w:fill="auto"/>
          </w:tcPr>
          <w:p w14:paraId="495D6F71" w14:textId="77777777" w:rsidR="00544890" w:rsidRPr="00ED3817" w:rsidRDefault="00544890" w:rsidP="007D4253">
            <w:pPr>
              <w:spacing w:after="0" w:line="240" w:lineRule="auto"/>
              <w:jc w:val="both"/>
              <w:rPr>
                <w:sz w:val="24"/>
                <w:szCs w:val="24"/>
              </w:rPr>
            </w:pPr>
            <w:r w:rsidRPr="00ED3817">
              <w:rPr>
                <w:sz w:val="24"/>
                <w:szCs w:val="24"/>
              </w:rPr>
              <w:t>36,28</w:t>
            </w:r>
          </w:p>
        </w:tc>
        <w:tc>
          <w:tcPr>
            <w:tcW w:w="3402" w:type="dxa"/>
            <w:shd w:val="clear" w:color="auto" w:fill="auto"/>
          </w:tcPr>
          <w:p w14:paraId="2089100E" w14:textId="77777777" w:rsidR="00544890" w:rsidRPr="00ED3817" w:rsidRDefault="00544890" w:rsidP="007D4253">
            <w:pPr>
              <w:spacing w:after="0" w:line="240" w:lineRule="auto"/>
              <w:jc w:val="both"/>
              <w:rPr>
                <w:sz w:val="24"/>
                <w:szCs w:val="24"/>
              </w:rPr>
            </w:pPr>
            <w:r w:rsidRPr="00ED3817">
              <w:rPr>
                <w:sz w:val="24"/>
                <w:szCs w:val="24"/>
              </w:rPr>
              <w:t>39,09</w:t>
            </w:r>
          </w:p>
        </w:tc>
      </w:tr>
      <w:tr w:rsidR="00544890" w:rsidRPr="00154B95" w14:paraId="56A0EBDD" w14:textId="77777777" w:rsidTr="00ED3817">
        <w:trPr>
          <w:jc w:val="center"/>
        </w:trPr>
        <w:tc>
          <w:tcPr>
            <w:tcW w:w="3412" w:type="dxa"/>
            <w:shd w:val="clear" w:color="auto" w:fill="auto"/>
            <w:vAlign w:val="center"/>
          </w:tcPr>
          <w:p w14:paraId="4EB96C2A" w14:textId="77777777" w:rsidR="00544890" w:rsidRPr="00ED3817" w:rsidRDefault="00544890" w:rsidP="007D4253">
            <w:pPr>
              <w:spacing w:after="0" w:line="240" w:lineRule="auto"/>
              <w:jc w:val="both"/>
              <w:rPr>
                <w:sz w:val="24"/>
                <w:szCs w:val="24"/>
                <w:lang w:val="en-US"/>
              </w:rPr>
            </w:pPr>
            <w:r w:rsidRPr="00ED3817">
              <w:rPr>
                <w:sz w:val="24"/>
                <w:szCs w:val="24"/>
              </w:rPr>
              <w:t>П</w:t>
            </w:r>
            <w:r w:rsidRPr="00ED3817">
              <w:rPr>
                <w:sz w:val="24"/>
                <w:szCs w:val="24"/>
                <w:lang w:val="kk-KZ"/>
              </w:rPr>
              <w:t>ҚМҚ</w:t>
            </w:r>
            <w:r w:rsidRPr="00ED3817">
              <w:rPr>
                <w:sz w:val="24"/>
                <w:szCs w:val="24"/>
                <w:lang w:val="en-US"/>
              </w:rPr>
              <w:t xml:space="preserve">, </w:t>
            </w:r>
            <w:r w:rsidRPr="00ED3817">
              <w:rPr>
                <w:sz w:val="24"/>
                <w:szCs w:val="24"/>
              </w:rPr>
              <w:t>г/100</w:t>
            </w:r>
            <w:r w:rsidRPr="00ED3817">
              <w:rPr>
                <w:sz w:val="24"/>
                <w:szCs w:val="24"/>
                <w:lang w:val="en-US"/>
              </w:rPr>
              <w:t xml:space="preserve"> </w:t>
            </w:r>
            <w:r w:rsidRPr="00ED3817">
              <w:rPr>
                <w:sz w:val="24"/>
                <w:szCs w:val="24"/>
              </w:rPr>
              <w:t>г липид</w:t>
            </w:r>
          </w:p>
        </w:tc>
        <w:tc>
          <w:tcPr>
            <w:tcW w:w="2722" w:type="dxa"/>
            <w:shd w:val="clear" w:color="auto" w:fill="auto"/>
          </w:tcPr>
          <w:p w14:paraId="3A776704" w14:textId="77777777" w:rsidR="00544890" w:rsidRPr="00ED3817" w:rsidRDefault="00544890" w:rsidP="007D4253">
            <w:pPr>
              <w:spacing w:after="0" w:line="240" w:lineRule="auto"/>
              <w:jc w:val="both"/>
              <w:rPr>
                <w:sz w:val="24"/>
                <w:szCs w:val="24"/>
              </w:rPr>
            </w:pPr>
            <w:r w:rsidRPr="00ED3817">
              <w:rPr>
                <w:sz w:val="24"/>
                <w:szCs w:val="24"/>
              </w:rPr>
              <w:t>30,56</w:t>
            </w:r>
          </w:p>
        </w:tc>
        <w:tc>
          <w:tcPr>
            <w:tcW w:w="3402" w:type="dxa"/>
            <w:shd w:val="clear" w:color="auto" w:fill="auto"/>
          </w:tcPr>
          <w:p w14:paraId="11B7E38A" w14:textId="77777777" w:rsidR="00544890" w:rsidRPr="00ED3817" w:rsidRDefault="00544890" w:rsidP="007D4253">
            <w:pPr>
              <w:spacing w:after="0" w:line="240" w:lineRule="auto"/>
              <w:jc w:val="both"/>
              <w:rPr>
                <w:sz w:val="24"/>
                <w:szCs w:val="24"/>
              </w:rPr>
            </w:pPr>
            <w:r w:rsidRPr="00ED3817">
              <w:rPr>
                <w:sz w:val="24"/>
                <w:szCs w:val="24"/>
              </w:rPr>
              <w:t>24,79</w:t>
            </w:r>
          </w:p>
        </w:tc>
      </w:tr>
      <w:tr w:rsidR="00544890" w:rsidRPr="00154B95" w14:paraId="39C9DFB5" w14:textId="77777777" w:rsidTr="00ED3817">
        <w:trPr>
          <w:jc w:val="center"/>
        </w:trPr>
        <w:tc>
          <w:tcPr>
            <w:tcW w:w="3412" w:type="dxa"/>
            <w:shd w:val="clear" w:color="auto" w:fill="auto"/>
            <w:vAlign w:val="center"/>
          </w:tcPr>
          <w:p w14:paraId="7685691B" w14:textId="77777777" w:rsidR="00544890" w:rsidRPr="00ED3817" w:rsidRDefault="00544890" w:rsidP="007D4253">
            <w:pPr>
              <w:spacing w:after="0" w:line="240" w:lineRule="auto"/>
              <w:jc w:val="both"/>
              <w:rPr>
                <w:sz w:val="24"/>
                <w:szCs w:val="24"/>
                <w:lang w:val="kk-KZ"/>
              </w:rPr>
            </w:pPr>
            <w:r w:rsidRPr="00ED3817">
              <w:rPr>
                <w:sz w:val="24"/>
                <w:szCs w:val="24"/>
                <w:lang w:val="kk-KZ"/>
              </w:rPr>
              <w:t>ҚМҚ</w:t>
            </w:r>
            <w:r w:rsidRPr="00ED3817">
              <w:rPr>
                <w:sz w:val="24"/>
                <w:szCs w:val="24"/>
              </w:rPr>
              <w:t>/</w:t>
            </w:r>
            <w:r w:rsidRPr="00ED3817">
              <w:rPr>
                <w:sz w:val="24"/>
                <w:szCs w:val="24"/>
                <w:lang w:val="kk-KZ"/>
              </w:rPr>
              <w:t>ТҚМҚ</w:t>
            </w:r>
          </w:p>
        </w:tc>
        <w:tc>
          <w:tcPr>
            <w:tcW w:w="2722" w:type="dxa"/>
            <w:shd w:val="clear" w:color="auto" w:fill="auto"/>
          </w:tcPr>
          <w:p w14:paraId="771E1941" w14:textId="77777777" w:rsidR="00544890" w:rsidRPr="00ED3817" w:rsidRDefault="00544890" w:rsidP="007D4253">
            <w:pPr>
              <w:spacing w:after="0" w:line="240" w:lineRule="auto"/>
              <w:jc w:val="both"/>
              <w:rPr>
                <w:sz w:val="24"/>
                <w:szCs w:val="24"/>
              </w:rPr>
            </w:pPr>
            <w:r w:rsidRPr="00ED3817">
              <w:rPr>
                <w:sz w:val="24"/>
                <w:szCs w:val="24"/>
              </w:rPr>
              <w:t>0,34</w:t>
            </w:r>
          </w:p>
        </w:tc>
        <w:tc>
          <w:tcPr>
            <w:tcW w:w="3402" w:type="dxa"/>
            <w:shd w:val="clear" w:color="auto" w:fill="auto"/>
          </w:tcPr>
          <w:p w14:paraId="58BBDAE8" w14:textId="77777777" w:rsidR="00544890" w:rsidRPr="00ED3817" w:rsidRDefault="00544890" w:rsidP="007D4253">
            <w:pPr>
              <w:spacing w:after="0" w:line="240" w:lineRule="auto"/>
              <w:jc w:val="both"/>
              <w:rPr>
                <w:sz w:val="24"/>
                <w:szCs w:val="24"/>
              </w:rPr>
            </w:pPr>
            <w:r w:rsidRPr="00ED3817">
              <w:rPr>
                <w:sz w:val="24"/>
                <w:szCs w:val="24"/>
              </w:rPr>
              <w:t>0,41</w:t>
            </w:r>
          </w:p>
        </w:tc>
      </w:tr>
      <w:tr w:rsidR="00ED3817" w:rsidRPr="00154B95" w14:paraId="079B21AB" w14:textId="77777777" w:rsidTr="00A7336A">
        <w:trPr>
          <w:jc w:val="center"/>
        </w:trPr>
        <w:tc>
          <w:tcPr>
            <w:tcW w:w="9536" w:type="dxa"/>
            <w:gridSpan w:val="3"/>
            <w:shd w:val="clear" w:color="auto" w:fill="auto"/>
            <w:vAlign w:val="center"/>
          </w:tcPr>
          <w:p w14:paraId="6623D479" w14:textId="6D0E6B4C" w:rsidR="00ED3817" w:rsidRPr="0070340F" w:rsidRDefault="00ED3817" w:rsidP="007D4253">
            <w:pPr>
              <w:spacing w:after="0" w:line="240" w:lineRule="auto"/>
              <w:jc w:val="both"/>
              <w:rPr>
                <w:sz w:val="24"/>
                <w:szCs w:val="24"/>
              </w:rPr>
            </w:pPr>
            <w:r w:rsidRPr="00ED3817">
              <w:rPr>
                <w:sz w:val="24"/>
                <w:szCs w:val="24"/>
                <w:lang w:val="kk-KZ"/>
              </w:rPr>
              <w:t xml:space="preserve">Ескерту </w:t>
            </w:r>
            <w:r w:rsidRPr="0070340F">
              <w:rPr>
                <w:sz w:val="24"/>
                <w:szCs w:val="24"/>
              </w:rPr>
              <w:t xml:space="preserve">- </w:t>
            </w:r>
            <w:r w:rsidRPr="00ED3817">
              <w:rPr>
                <w:sz w:val="24"/>
                <w:szCs w:val="24"/>
                <w:lang w:val="kk-KZ"/>
              </w:rPr>
              <w:t>күнбағыс рафинадталған майында қуыруды есептегенде</w:t>
            </w:r>
          </w:p>
        </w:tc>
      </w:tr>
    </w:tbl>
    <w:p w14:paraId="2F46E179" w14:textId="77777777" w:rsidR="00544890" w:rsidRPr="00154B95" w:rsidRDefault="00544890" w:rsidP="00544890">
      <w:pPr>
        <w:spacing w:after="0" w:line="240" w:lineRule="auto"/>
        <w:ind w:firstLine="709"/>
        <w:jc w:val="both"/>
        <w:rPr>
          <w:sz w:val="28"/>
          <w:szCs w:val="28"/>
          <w:lang w:val="kk-KZ"/>
        </w:rPr>
      </w:pPr>
    </w:p>
    <w:p w14:paraId="4D44AE61" w14:textId="77777777" w:rsidR="00544890" w:rsidRPr="00154B95" w:rsidRDefault="00544890" w:rsidP="00ED3817">
      <w:pPr>
        <w:spacing w:after="0" w:line="240" w:lineRule="auto"/>
        <w:ind w:firstLine="709"/>
        <w:jc w:val="both"/>
        <w:rPr>
          <w:lang w:val="kk-KZ"/>
        </w:rPr>
      </w:pPr>
      <w:r w:rsidRPr="00154B95">
        <w:rPr>
          <w:sz w:val="28"/>
          <w:szCs w:val="28"/>
          <w:lang w:val="kk-KZ"/>
        </w:rPr>
        <w:t>Таңдалған өсімдік шикізатының рецептурасына енгізу дайын өнімдерді дәрумендермен, микро - және макроэлементтермен байытуға мүмкіндік берді. 100 грамға шаққанда ҰТҚ қанағаттандыру дәрежесі котлеттер мен тефтельдер үшін сәйкесінше келесі мәндерді құрады: С дәрумені – 19,32% және 2,75%, рибофлавин (B2) – 13,56% және 4,25%, ниацин (В3) – 21,33% және 12,78%, А витамині (ретинол эквиваленті) – 19,55% және 68,99%, Е дәрумені (токоферол эквиваленті) – 23,69% және 4,09%, калий – 11,69% және 9,48%, фосфор – 18,24% және 16,57%, темір-10,12% және 34,86%</w:t>
      </w:r>
      <w:r>
        <w:rPr>
          <w:sz w:val="28"/>
          <w:szCs w:val="28"/>
          <w:lang w:val="kk-KZ"/>
        </w:rPr>
        <w:t xml:space="preserve"> (31 кесте)</w:t>
      </w:r>
      <w:r w:rsidRPr="00154B95">
        <w:rPr>
          <w:sz w:val="28"/>
          <w:szCs w:val="28"/>
          <w:lang w:val="kk-KZ"/>
        </w:rPr>
        <w:t>.</w:t>
      </w:r>
    </w:p>
    <w:p w14:paraId="5EE2ADC2" w14:textId="77777777" w:rsidR="00544890" w:rsidRPr="00154B95" w:rsidRDefault="00544890" w:rsidP="00544890">
      <w:pPr>
        <w:spacing w:after="0" w:line="240" w:lineRule="auto"/>
        <w:jc w:val="both"/>
        <w:rPr>
          <w:sz w:val="28"/>
          <w:szCs w:val="28"/>
          <w:lang w:val="kk-KZ"/>
        </w:rPr>
      </w:pPr>
    </w:p>
    <w:p w14:paraId="3930C23F" w14:textId="6964C1C0" w:rsidR="00544890" w:rsidRPr="00154B95" w:rsidRDefault="00544890" w:rsidP="00544890">
      <w:pPr>
        <w:spacing w:after="0" w:line="240" w:lineRule="auto"/>
        <w:jc w:val="both"/>
        <w:rPr>
          <w:sz w:val="28"/>
          <w:szCs w:val="28"/>
          <w:lang w:val="kk-KZ"/>
        </w:rPr>
      </w:pPr>
      <w:r w:rsidRPr="00154B95">
        <w:rPr>
          <w:sz w:val="28"/>
          <w:szCs w:val="28"/>
          <w:lang w:val="kk-KZ"/>
        </w:rPr>
        <w:t xml:space="preserve">Кесте </w:t>
      </w:r>
      <w:r w:rsidR="0008422A">
        <w:rPr>
          <w:sz w:val="28"/>
          <w:szCs w:val="28"/>
          <w:lang w:val="kk-KZ"/>
        </w:rPr>
        <w:t>28</w:t>
      </w:r>
      <w:r w:rsidRPr="00154B95">
        <w:rPr>
          <w:sz w:val="28"/>
          <w:szCs w:val="28"/>
          <w:lang w:val="kk-KZ"/>
        </w:rPr>
        <w:t xml:space="preserve"> – Аспаздық өнімдердің дәрумендік және макро-, микроэлементтік құрамы </w:t>
      </w:r>
    </w:p>
    <w:p w14:paraId="1E98AB67" w14:textId="77777777" w:rsidR="00544890" w:rsidRPr="00154B95" w:rsidRDefault="00544890" w:rsidP="00544890">
      <w:pPr>
        <w:spacing w:after="0" w:line="240" w:lineRule="auto"/>
        <w:jc w:val="both"/>
        <w:rPr>
          <w:sz w:val="28"/>
          <w:szCs w:val="28"/>
          <w:lang w:val="kk-KZ"/>
        </w:rPr>
      </w:pPr>
    </w:p>
    <w:tbl>
      <w:tblPr>
        <w:tblStyle w:val="af"/>
        <w:tblW w:w="0" w:type="auto"/>
        <w:jc w:val="center"/>
        <w:tblLook w:val="04A0" w:firstRow="1" w:lastRow="0" w:firstColumn="1" w:lastColumn="0" w:noHBand="0" w:noVBand="1"/>
      </w:tblPr>
      <w:tblGrid>
        <w:gridCol w:w="2875"/>
        <w:gridCol w:w="2160"/>
        <w:gridCol w:w="2160"/>
        <w:gridCol w:w="2340"/>
      </w:tblGrid>
      <w:tr w:rsidR="00544890" w:rsidRPr="00154B95" w14:paraId="3AB01691" w14:textId="77777777" w:rsidTr="00B2629C">
        <w:trPr>
          <w:jc w:val="center"/>
        </w:trPr>
        <w:tc>
          <w:tcPr>
            <w:tcW w:w="2875" w:type="dxa"/>
          </w:tcPr>
          <w:p w14:paraId="61F450F4" w14:textId="77777777" w:rsidR="00544890" w:rsidRPr="00154B95" w:rsidRDefault="00544890" w:rsidP="00B2629C">
            <w:pPr>
              <w:spacing w:after="0" w:line="240" w:lineRule="auto"/>
              <w:rPr>
                <w:sz w:val="24"/>
                <w:szCs w:val="24"/>
                <w:lang w:val="kk-KZ"/>
              </w:rPr>
            </w:pPr>
            <w:r w:rsidRPr="00154B95">
              <w:rPr>
                <w:sz w:val="24"/>
                <w:szCs w:val="24"/>
                <w:lang w:val="kk-KZ"/>
              </w:rPr>
              <w:t>Нутриентердің аталуы</w:t>
            </w:r>
          </w:p>
        </w:tc>
        <w:tc>
          <w:tcPr>
            <w:tcW w:w="2160" w:type="dxa"/>
          </w:tcPr>
          <w:p w14:paraId="74D285DE" w14:textId="77777777" w:rsidR="00544890" w:rsidRPr="00154B95" w:rsidRDefault="00544890" w:rsidP="00B2629C">
            <w:pPr>
              <w:spacing w:after="0" w:line="240" w:lineRule="auto"/>
              <w:rPr>
                <w:sz w:val="24"/>
                <w:szCs w:val="24"/>
                <w:lang w:val="kk-KZ"/>
              </w:rPr>
            </w:pPr>
            <w:r w:rsidRPr="00154B95">
              <w:rPr>
                <w:sz w:val="24"/>
                <w:szCs w:val="24"/>
                <w:lang w:val="kk-KZ"/>
              </w:rPr>
              <w:t>Өлшем бірлігі</w:t>
            </w:r>
          </w:p>
        </w:tc>
        <w:tc>
          <w:tcPr>
            <w:tcW w:w="2160" w:type="dxa"/>
          </w:tcPr>
          <w:p w14:paraId="4B667EB3" w14:textId="77777777" w:rsidR="00544890" w:rsidRPr="00154B95" w:rsidRDefault="00544890" w:rsidP="00B2629C">
            <w:pPr>
              <w:spacing w:after="0" w:line="240" w:lineRule="auto"/>
              <w:rPr>
                <w:sz w:val="24"/>
                <w:szCs w:val="24"/>
              </w:rPr>
            </w:pPr>
            <w:proofErr w:type="spellStart"/>
            <w:r w:rsidRPr="00154B95">
              <w:rPr>
                <w:sz w:val="24"/>
                <w:szCs w:val="24"/>
              </w:rPr>
              <w:t>Котлеттер</w:t>
            </w:r>
            <w:proofErr w:type="spellEnd"/>
          </w:p>
        </w:tc>
        <w:tc>
          <w:tcPr>
            <w:tcW w:w="2340" w:type="dxa"/>
          </w:tcPr>
          <w:p w14:paraId="361765FB" w14:textId="77777777" w:rsidR="00544890" w:rsidRPr="00154B95" w:rsidRDefault="00544890" w:rsidP="00B2629C">
            <w:pPr>
              <w:spacing w:after="0" w:line="240" w:lineRule="auto"/>
              <w:rPr>
                <w:sz w:val="24"/>
                <w:szCs w:val="24"/>
              </w:rPr>
            </w:pPr>
            <w:proofErr w:type="spellStart"/>
            <w:r w:rsidRPr="00154B95">
              <w:rPr>
                <w:sz w:val="24"/>
                <w:szCs w:val="24"/>
              </w:rPr>
              <w:t>Тефтельдер</w:t>
            </w:r>
            <w:proofErr w:type="spellEnd"/>
          </w:p>
        </w:tc>
      </w:tr>
      <w:tr w:rsidR="00ED3817" w:rsidRPr="00154B95" w14:paraId="1AAF4F1F" w14:textId="77777777" w:rsidTr="00B2629C">
        <w:trPr>
          <w:jc w:val="center"/>
        </w:trPr>
        <w:tc>
          <w:tcPr>
            <w:tcW w:w="2875" w:type="dxa"/>
          </w:tcPr>
          <w:p w14:paraId="72364525" w14:textId="527B0D4F" w:rsidR="00ED3817" w:rsidRPr="00ED3817" w:rsidRDefault="00ED3817" w:rsidP="00B2629C">
            <w:pPr>
              <w:spacing w:after="0" w:line="240" w:lineRule="auto"/>
              <w:rPr>
                <w:sz w:val="24"/>
                <w:szCs w:val="24"/>
                <w:lang w:val="en-US"/>
              </w:rPr>
            </w:pPr>
            <w:r>
              <w:rPr>
                <w:sz w:val="24"/>
                <w:szCs w:val="24"/>
                <w:lang w:val="en-US"/>
              </w:rPr>
              <w:t>1</w:t>
            </w:r>
          </w:p>
        </w:tc>
        <w:tc>
          <w:tcPr>
            <w:tcW w:w="2160" w:type="dxa"/>
          </w:tcPr>
          <w:p w14:paraId="2707898A" w14:textId="55BA809D" w:rsidR="00ED3817" w:rsidRPr="00ED3817" w:rsidRDefault="00ED3817" w:rsidP="00B2629C">
            <w:pPr>
              <w:spacing w:after="0" w:line="240" w:lineRule="auto"/>
              <w:rPr>
                <w:sz w:val="24"/>
                <w:szCs w:val="24"/>
                <w:lang w:val="en-US"/>
              </w:rPr>
            </w:pPr>
            <w:r>
              <w:rPr>
                <w:sz w:val="24"/>
                <w:szCs w:val="24"/>
                <w:lang w:val="en-US"/>
              </w:rPr>
              <w:t>2</w:t>
            </w:r>
          </w:p>
        </w:tc>
        <w:tc>
          <w:tcPr>
            <w:tcW w:w="2160" w:type="dxa"/>
          </w:tcPr>
          <w:p w14:paraId="67343897" w14:textId="6EE4FCF8" w:rsidR="00ED3817" w:rsidRPr="00ED3817" w:rsidRDefault="00ED3817" w:rsidP="00B2629C">
            <w:pPr>
              <w:spacing w:after="0" w:line="240" w:lineRule="auto"/>
              <w:rPr>
                <w:sz w:val="24"/>
                <w:szCs w:val="24"/>
                <w:lang w:val="en-US"/>
              </w:rPr>
            </w:pPr>
            <w:r>
              <w:rPr>
                <w:sz w:val="24"/>
                <w:szCs w:val="24"/>
                <w:lang w:val="en-US"/>
              </w:rPr>
              <w:t>3</w:t>
            </w:r>
          </w:p>
        </w:tc>
        <w:tc>
          <w:tcPr>
            <w:tcW w:w="2340" w:type="dxa"/>
          </w:tcPr>
          <w:p w14:paraId="596BE14E" w14:textId="61C9B28C" w:rsidR="00ED3817" w:rsidRPr="00ED3817" w:rsidRDefault="00ED3817" w:rsidP="00B2629C">
            <w:pPr>
              <w:spacing w:after="0" w:line="240" w:lineRule="auto"/>
              <w:rPr>
                <w:sz w:val="24"/>
                <w:szCs w:val="24"/>
                <w:lang w:val="en-US"/>
              </w:rPr>
            </w:pPr>
            <w:r>
              <w:rPr>
                <w:sz w:val="24"/>
                <w:szCs w:val="24"/>
                <w:lang w:val="en-US"/>
              </w:rPr>
              <w:t>4</w:t>
            </w:r>
          </w:p>
        </w:tc>
      </w:tr>
      <w:tr w:rsidR="00544890" w:rsidRPr="00154B95" w14:paraId="64D6855B" w14:textId="77777777" w:rsidTr="00B2629C">
        <w:trPr>
          <w:trHeight w:val="262"/>
          <w:jc w:val="center"/>
        </w:trPr>
        <w:tc>
          <w:tcPr>
            <w:tcW w:w="2875" w:type="dxa"/>
            <w:vMerge w:val="restart"/>
          </w:tcPr>
          <w:p w14:paraId="105E7DFD" w14:textId="77777777" w:rsidR="00544890" w:rsidRPr="00154B95" w:rsidRDefault="00544890" w:rsidP="00B2629C">
            <w:pPr>
              <w:spacing w:after="0" w:line="240" w:lineRule="auto"/>
              <w:jc w:val="both"/>
              <w:rPr>
                <w:sz w:val="24"/>
                <w:szCs w:val="24"/>
                <w:lang w:val="kk-KZ"/>
              </w:rPr>
            </w:pPr>
            <w:r w:rsidRPr="00154B95">
              <w:rPr>
                <w:sz w:val="24"/>
                <w:szCs w:val="24"/>
              </w:rPr>
              <w:t>С</w:t>
            </w:r>
            <w:r w:rsidRPr="00154B95">
              <w:rPr>
                <w:sz w:val="24"/>
                <w:szCs w:val="24"/>
                <w:lang w:val="kk-KZ"/>
              </w:rPr>
              <w:t xml:space="preserve"> дәрумені</w:t>
            </w:r>
          </w:p>
        </w:tc>
        <w:tc>
          <w:tcPr>
            <w:tcW w:w="2160" w:type="dxa"/>
          </w:tcPr>
          <w:p w14:paraId="14140710"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5F5FB479" w14:textId="77777777" w:rsidR="00544890" w:rsidRPr="00154B95" w:rsidRDefault="00544890" w:rsidP="00B2629C">
            <w:pPr>
              <w:spacing w:after="0" w:line="240" w:lineRule="auto"/>
              <w:jc w:val="both"/>
              <w:rPr>
                <w:color w:val="000000"/>
                <w:sz w:val="24"/>
                <w:szCs w:val="24"/>
              </w:rPr>
            </w:pPr>
            <w:r w:rsidRPr="00154B95">
              <w:rPr>
                <w:color w:val="000000"/>
                <w:sz w:val="24"/>
                <w:szCs w:val="24"/>
              </w:rPr>
              <w:t>11,594</w:t>
            </w:r>
          </w:p>
        </w:tc>
        <w:tc>
          <w:tcPr>
            <w:tcW w:w="2340" w:type="dxa"/>
          </w:tcPr>
          <w:p w14:paraId="759B609E" w14:textId="77777777" w:rsidR="00544890" w:rsidRPr="00154B95" w:rsidRDefault="00544890" w:rsidP="00B2629C">
            <w:pPr>
              <w:spacing w:after="0" w:line="240" w:lineRule="auto"/>
              <w:jc w:val="both"/>
              <w:rPr>
                <w:sz w:val="24"/>
                <w:szCs w:val="24"/>
              </w:rPr>
            </w:pPr>
            <w:r w:rsidRPr="00154B95">
              <w:rPr>
                <w:sz w:val="24"/>
                <w:szCs w:val="24"/>
              </w:rPr>
              <w:t>1,649</w:t>
            </w:r>
          </w:p>
        </w:tc>
      </w:tr>
      <w:tr w:rsidR="00544890" w:rsidRPr="00154B95" w14:paraId="0B563C3D" w14:textId="77777777" w:rsidTr="00B2629C">
        <w:trPr>
          <w:jc w:val="center"/>
        </w:trPr>
        <w:tc>
          <w:tcPr>
            <w:tcW w:w="2875" w:type="dxa"/>
            <w:vMerge/>
          </w:tcPr>
          <w:p w14:paraId="14C6ECEC" w14:textId="77777777" w:rsidR="00544890" w:rsidRPr="00154B95" w:rsidRDefault="00544890" w:rsidP="00B2629C">
            <w:pPr>
              <w:spacing w:after="0" w:line="240" w:lineRule="auto"/>
              <w:jc w:val="both"/>
              <w:rPr>
                <w:sz w:val="28"/>
                <w:szCs w:val="28"/>
              </w:rPr>
            </w:pPr>
          </w:p>
        </w:tc>
        <w:tc>
          <w:tcPr>
            <w:tcW w:w="2160" w:type="dxa"/>
          </w:tcPr>
          <w:p w14:paraId="2E7BCCB0" w14:textId="77777777" w:rsidR="00544890" w:rsidRPr="00154B95" w:rsidRDefault="00544890" w:rsidP="00B2629C">
            <w:pPr>
              <w:spacing w:after="0" w:line="240" w:lineRule="auto"/>
              <w:jc w:val="both"/>
              <w:rPr>
                <w:bCs/>
                <w:sz w:val="24"/>
                <w:szCs w:val="24"/>
              </w:rPr>
            </w:pPr>
            <w:r w:rsidRPr="00154B95">
              <w:rPr>
                <w:bCs/>
                <w:sz w:val="24"/>
                <w:szCs w:val="24"/>
              </w:rPr>
              <w:t>% ҰТҚ</w:t>
            </w:r>
          </w:p>
        </w:tc>
        <w:tc>
          <w:tcPr>
            <w:tcW w:w="2160" w:type="dxa"/>
          </w:tcPr>
          <w:p w14:paraId="5E684331" w14:textId="77777777" w:rsidR="00544890" w:rsidRPr="00154B95" w:rsidRDefault="00544890" w:rsidP="00B2629C">
            <w:pPr>
              <w:spacing w:after="0" w:line="240" w:lineRule="auto"/>
              <w:jc w:val="both"/>
              <w:rPr>
                <w:color w:val="000000"/>
                <w:sz w:val="24"/>
                <w:szCs w:val="24"/>
              </w:rPr>
            </w:pPr>
            <w:r w:rsidRPr="00154B95">
              <w:rPr>
                <w:color w:val="000000"/>
                <w:sz w:val="24"/>
                <w:szCs w:val="24"/>
              </w:rPr>
              <w:t>19,32</w:t>
            </w:r>
          </w:p>
        </w:tc>
        <w:tc>
          <w:tcPr>
            <w:tcW w:w="2340" w:type="dxa"/>
          </w:tcPr>
          <w:p w14:paraId="60E6A509" w14:textId="77777777" w:rsidR="00544890" w:rsidRPr="00154B95" w:rsidRDefault="00544890" w:rsidP="00B2629C">
            <w:pPr>
              <w:spacing w:after="0" w:line="240" w:lineRule="auto"/>
              <w:jc w:val="both"/>
              <w:rPr>
                <w:sz w:val="24"/>
                <w:szCs w:val="24"/>
              </w:rPr>
            </w:pPr>
            <w:r w:rsidRPr="00154B95">
              <w:rPr>
                <w:sz w:val="24"/>
                <w:szCs w:val="24"/>
              </w:rPr>
              <w:t>2,75</w:t>
            </w:r>
          </w:p>
        </w:tc>
      </w:tr>
      <w:tr w:rsidR="00544890" w:rsidRPr="00154B95" w14:paraId="273900B8" w14:textId="77777777" w:rsidTr="00B2629C">
        <w:trPr>
          <w:jc w:val="center"/>
        </w:trPr>
        <w:tc>
          <w:tcPr>
            <w:tcW w:w="2875" w:type="dxa"/>
            <w:vMerge w:val="restart"/>
          </w:tcPr>
          <w:p w14:paraId="0651AE34" w14:textId="77777777" w:rsidR="00544890" w:rsidRPr="00154B95" w:rsidRDefault="00544890" w:rsidP="00B2629C">
            <w:pPr>
              <w:spacing w:after="0" w:line="240" w:lineRule="auto"/>
              <w:jc w:val="both"/>
              <w:rPr>
                <w:sz w:val="24"/>
                <w:szCs w:val="24"/>
              </w:rPr>
            </w:pPr>
            <w:r w:rsidRPr="00154B95">
              <w:rPr>
                <w:sz w:val="24"/>
                <w:szCs w:val="24"/>
              </w:rPr>
              <w:t>Тиамин, B1</w:t>
            </w:r>
          </w:p>
          <w:p w14:paraId="0694C3A8" w14:textId="77777777" w:rsidR="00544890" w:rsidRPr="00154B95" w:rsidRDefault="00544890" w:rsidP="00B2629C">
            <w:pPr>
              <w:spacing w:after="0" w:line="240" w:lineRule="auto"/>
              <w:jc w:val="both"/>
              <w:rPr>
                <w:sz w:val="24"/>
                <w:szCs w:val="24"/>
              </w:rPr>
            </w:pPr>
          </w:p>
        </w:tc>
        <w:tc>
          <w:tcPr>
            <w:tcW w:w="2160" w:type="dxa"/>
          </w:tcPr>
          <w:p w14:paraId="1422B171"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11FDF260" w14:textId="77777777" w:rsidR="00544890" w:rsidRPr="00154B95" w:rsidRDefault="00544890" w:rsidP="00B2629C">
            <w:pPr>
              <w:spacing w:after="0" w:line="240" w:lineRule="auto"/>
              <w:jc w:val="both"/>
              <w:rPr>
                <w:color w:val="000000"/>
                <w:sz w:val="24"/>
                <w:szCs w:val="24"/>
              </w:rPr>
            </w:pPr>
            <w:r w:rsidRPr="00154B95">
              <w:rPr>
                <w:color w:val="000000"/>
                <w:sz w:val="24"/>
                <w:szCs w:val="24"/>
              </w:rPr>
              <w:t>0,121</w:t>
            </w:r>
          </w:p>
        </w:tc>
        <w:tc>
          <w:tcPr>
            <w:tcW w:w="2340" w:type="dxa"/>
          </w:tcPr>
          <w:p w14:paraId="56481ACD" w14:textId="77777777" w:rsidR="00544890" w:rsidRPr="00154B95" w:rsidRDefault="00544890" w:rsidP="00B2629C">
            <w:pPr>
              <w:spacing w:after="0" w:line="240" w:lineRule="auto"/>
              <w:jc w:val="both"/>
              <w:rPr>
                <w:sz w:val="24"/>
                <w:szCs w:val="24"/>
              </w:rPr>
            </w:pPr>
            <w:r w:rsidRPr="00154B95">
              <w:rPr>
                <w:sz w:val="24"/>
                <w:szCs w:val="24"/>
              </w:rPr>
              <w:t>0,085</w:t>
            </w:r>
          </w:p>
        </w:tc>
      </w:tr>
      <w:tr w:rsidR="00544890" w:rsidRPr="00154B95" w14:paraId="3783278F" w14:textId="77777777" w:rsidTr="00B2629C">
        <w:trPr>
          <w:jc w:val="center"/>
        </w:trPr>
        <w:tc>
          <w:tcPr>
            <w:tcW w:w="2875" w:type="dxa"/>
            <w:vMerge/>
          </w:tcPr>
          <w:p w14:paraId="50DD48F1" w14:textId="77777777" w:rsidR="00544890" w:rsidRPr="00154B95" w:rsidRDefault="00544890" w:rsidP="00B2629C">
            <w:pPr>
              <w:spacing w:after="0" w:line="240" w:lineRule="auto"/>
              <w:jc w:val="both"/>
              <w:rPr>
                <w:sz w:val="28"/>
                <w:szCs w:val="28"/>
              </w:rPr>
            </w:pPr>
          </w:p>
        </w:tc>
        <w:tc>
          <w:tcPr>
            <w:tcW w:w="2160" w:type="dxa"/>
          </w:tcPr>
          <w:p w14:paraId="544424EF" w14:textId="77777777" w:rsidR="00544890" w:rsidRPr="00154B95" w:rsidRDefault="00544890" w:rsidP="00B2629C">
            <w:pPr>
              <w:spacing w:after="0" w:line="240" w:lineRule="auto"/>
              <w:jc w:val="both"/>
              <w:rPr>
                <w:b/>
                <w:bCs/>
                <w:sz w:val="24"/>
                <w:szCs w:val="24"/>
              </w:rPr>
            </w:pPr>
            <w:r w:rsidRPr="00154B95">
              <w:rPr>
                <w:sz w:val="24"/>
                <w:szCs w:val="24"/>
              </w:rPr>
              <w:t>% ҰТҚ</w:t>
            </w:r>
          </w:p>
        </w:tc>
        <w:tc>
          <w:tcPr>
            <w:tcW w:w="2160" w:type="dxa"/>
          </w:tcPr>
          <w:p w14:paraId="5549C76E" w14:textId="77777777" w:rsidR="00544890" w:rsidRPr="00154B95" w:rsidRDefault="00544890" w:rsidP="00B2629C">
            <w:pPr>
              <w:spacing w:after="0" w:line="240" w:lineRule="auto"/>
              <w:jc w:val="both"/>
              <w:rPr>
                <w:color w:val="000000"/>
                <w:sz w:val="24"/>
                <w:szCs w:val="24"/>
              </w:rPr>
            </w:pPr>
            <w:r w:rsidRPr="00154B95">
              <w:rPr>
                <w:color w:val="000000"/>
                <w:sz w:val="24"/>
                <w:szCs w:val="24"/>
              </w:rPr>
              <w:t>8,64</w:t>
            </w:r>
          </w:p>
        </w:tc>
        <w:tc>
          <w:tcPr>
            <w:tcW w:w="2340" w:type="dxa"/>
          </w:tcPr>
          <w:p w14:paraId="0A74A24D" w14:textId="77777777" w:rsidR="00544890" w:rsidRPr="00154B95" w:rsidRDefault="00544890" w:rsidP="00B2629C">
            <w:pPr>
              <w:spacing w:after="0" w:line="240" w:lineRule="auto"/>
              <w:jc w:val="both"/>
              <w:rPr>
                <w:sz w:val="24"/>
                <w:szCs w:val="24"/>
              </w:rPr>
            </w:pPr>
            <w:r w:rsidRPr="00154B95">
              <w:rPr>
                <w:sz w:val="24"/>
                <w:szCs w:val="24"/>
              </w:rPr>
              <w:t>6,07</w:t>
            </w:r>
          </w:p>
        </w:tc>
      </w:tr>
      <w:tr w:rsidR="00544890" w:rsidRPr="00154B95" w14:paraId="77FD4F5A" w14:textId="77777777" w:rsidTr="00B2629C">
        <w:trPr>
          <w:jc w:val="center"/>
        </w:trPr>
        <w:tc>
          <w:tcPr>
            <w:tcW w:w="2875" w:type="dxa"/>
            <w:vMerge w:val="restart"/>
          </w:tcPr>
          <w:p w14:paraId="3D916CA5" w14:textId="77777777" w:rsidR="00544890" w:rsidRPr="00154B95" w:rsidRDefault="00544890" w:rsidP="00B2629C">
            <w:pPr>
              <w:spacing w:after="0" w:line="240" w:lineRule="auto"/>
              <w:jc w:val="both"/>
              <w:rPr>
                <w:sz w:val="24"/>
                <w:szCs w:val="24"/>
              </w:rPr>
            </w:pPr>
            <w:r w:rsidRPr="00154B95">
              <w:rPr>
                <w:sz w:val="24"/>
                <w:szCs w:val="24"/>
              </w:rPr>
              <w:t>Рибофлавин, B2</w:t>
            </w:r>
          </w:p>
        </w:tc>
        <w:tc>
          <w:tcPr>
            <w:tcW w:w="2160" w:type="dxa"/>
          </w:tcPr>
          <w:p w14:paraId="0F01CBAA"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52EEE471" w14:textId="77777777" w:rsidR="00544890" w:rsidRPr="00154B95" w:rsidRDefault="00544890" w:rsidP="00B2629C">
            <w:pPr>
              <w:spacing w:after="0" w:line="240" w:lineRule="auto"/>
              <w:jc w:val="both"/>
              <w:rPr>
                <w:color w:val="000000"/>
                <w:sz w:val="24"/>
                <w:szCs w:val="24"/>
              </w:rPr>
            </w:pPr>
            <w:r w:rsidRPr="00154B95">
              <w:rPr>
                <w:color w:val="000000"/>
                <w:sz w:val="24"/>
                <w:szCs w:val="24"/>
              </w:rPr>
              <w:t>0,217</w:t>
            </w:r>
          </w:p>
        </w:tc>
        <w:tc>
          <w:tcPr>
            <w:tcW w:w="2340" w:type="dxa"/>
          </w:tcPr>
          <w:p w14:paraId="31BE98EB" w14:textId="77777777" w:rsidR="00544890" w:rsidRPr="00154B95" w:rsidRDefault="00544890" w:rsidP="00B2629C">
            <w:pPr>
              <w:spacing w:after="0" w:line="240" w:lineRule="auto"/>
              <w:jc w:val="both"/>
              <w:rPr>
                <w:sz w:val="24"/>
                <w:szCs w:val="24"/>
              </w:rPr>
            </w:pPr>
            <w:r w:rsidRPr="00154B95">
              <w:rPr>
                <w:sz w:val="24"/>
                <w:szCs w:val="24"/>
              </w:rPr>
              <w:t>0,068</w:t>
            </w:r>
          </w:p>
        </w:tc>
      </w:tr>
      <w:tr w:rsidR="00544890" w:rsidRPr="00154B95" w14:paraId="1E11D267" w14:textId="77777777" w:rsidTr="00B2629C">
        <w:trPr>
          <w:jc w:val="center"/>
        </w:trPr>
        <w:tc>
          <w:tcPr>
            <w:tcW w:w="2875" w:type="dxa"/>
            <w:vMerge/>
          </w:tcPr>
          <w:p w14:paraId="4BDA23AF" w14:textId="77777777" w:rsidR="00544890" w:rsidRPr="00154B95" w:rsidRDefault="00544890" w:rsidP="00B2629C">
            <w:pPr>
              <w:spacing w:after="0" w:line="240" w:lineRule="auto"/>
              <w:jc w:val="both"/>
              <w:rPr>
                <w:sz w:val="28"/>
                <w:szCs w:val="28"/>
              </w:rPr>
            </w:pPr>
          </w:p>
        </w:tc>
        <w:tc>
          <w:tcPr>
            <w:tcW w:w="2160" w:type="dxa"/>
          </w:tcPr>
          <w:p w14:paraId="0A97D14F" w14:textId="77777777" w:rsidR="00544890" w:rsidRPr="00154B95" w:rsidRDefault="00544890" w:rsidP="00B2629C">
            <w:pPr>
              <w:spacing w:after="0" w:line="240" w:lineRule="auto"/>
              <w:jc w:val="both"/>
              <w:rPr>
                <w:b/>
                <w:bCs/>
                <w:sz w:val="24"/>
                <w:szCs w:val="24"/>
              </w:rPr>
            </w:pPr>
            <w:r w:rsidRPr="00154B95">
              <w:rPr>
                <w:sz w:val="24"/>
                <w:szCs w:val="24"/>
              </w:rPr>
              <w:t>% ҰТҚ</w:t>
            </w:r>
          </w:p>
        </w:tc>
        <w:tc>
          <w:tcPr>
            <w:tcW w:w="2160" w:type="dxa"/>
          </w:tcPr>
          <w:p w14:paraId="7D458A47" w14:textId="77777777" w:rsidR="00544890" w:rsidRPr="00154B95" w:rsidRDefault="00544890" w:rsidP="00B2629C">
            <w:pPr>
              <w:spacing w:after="0" w:line="240" w:lineRule="auto"/>
              <w:jc w:val="both"/>
              <w:rPr>
                <w:color w:val="000000"/>
                <w:sz w:val="24"/>
                <w:szCs w:val="24"/>
              </w:rPr>
            </w:pPr>
            <w:r w:rsidRPr="00154B95">
              <w:rPr>
                <w:color w:val="000000"/>
                <w:sz w:val="24"/>
                <w:szCs w:val="24"/>
              </w:rPr>
              <w:t>13,56</w:t>
            </w:r>
          </w:p>
        </w:tc>
        <w:tc>
          <w:tcPr>
            <w:tcW w:w="2340" w:type="dxa"/>
          </w:tcPr>
          <w:p w14:paraId="6FD6CA0A" w14:textId="77777777" w:rsidR="00544890" w:rsidRPr="00154B95" w:rsidRDefault="00544890" w:rsidP="00B2629C">
            <w:pPr>
              <w:spacing w:after="0" w:line="240" w:lineRule="auto"/>
              <w:jc w:val="both"/>
              <w:rPr>
                <w:sz w:val="24"/>
                <w:szCs w:val="24"/>
              </w:rPr>
            </w:pPr>
            <w:r w:rsidRPr="00154B95">
              <w:rPr>
                <w:sz w:val="24"/>
                <w:szCs w:val="24"/>
              </w:rPr>
              <w:t>4,25</w:t>
            </w:r>
          </w:p>
        </w:tc>
      </w:tr>
      <w:tr w:rsidR="00544890" w:rsidRPr="00154B95" w14:paraId="6F8E30C3" w14:textId="77777777" w:rsidTr="00B2629C">
        <w:trPr>
          <w:jc w:val="center"/>
        </w:trPr>
        <w:tc>
          <w:tcPr>
            <w:tcW w:w="2875" w:type="dxa"/>
            <w:vMerge w:val="restart"/>
          </w:tcPr>
          <w:p w14:paraId="2CC17B22" w14:textId="77777777" w:rsidR="00544890" w:rsidRPr="00154B95" w:rsidRDefault="00544890" w:rsidP="00B2629C">
            <w:pPr>
              <w:spacing w:after="0" w:line="240" w:lineRule="auto"/>
              <w:jc w:val="both"/>
              <w:rPr>
                <w:sz w:val="24"/>
                <w:szCs w:val="24"/>
              </w:rPr>
            </w:pPr>
            <w:proofErr w:type="spellStart"/>
            <w:r w:rsidRPr="00154B95">
              <w:rPr>
                <w:sz w:val="24"/>
                <w:szCs w:val="24"/>
              </w:rPr>
              <w:t>Пантотен</w:t>
            </w:r>
            <w:proofErr w:type="spellEnd"/>
            <w:r w:rsidRPr="00154B95">
              <w:rPr>
                <w:sz w:val="24"/>
                <w:szCs w:val="24"/>
              </w:rPr>
              <w:t xml:space="preserve"> </w:t>
            </w:r>
            <w:r w:rsidRPr="00154B95">
              <w:rPr>
                <w:sz w:val="24"/>
                <w:szCs w:val="24"/>
                <w:lang w:val="kk-KZ"/>
              </w:rPr>
              <w:t>қышқылы</w:t>
            </w:r>
            <w:r w:rsidRPr="00154B95">
              <w:rPr>
                <w:sz w:val="24"/>
                <w:szCs w:val="24"/>
              </w:rPr>
              <w:t>, B5</w:t>
            </w:r>
          </w:p>
        </w:tc>
        <w:tc>
          <w:tcPr>
            <w:tcW w:w="2160" w:type="dxa"/>
          </w:tcPr>
          <w:p w14:paraId="159D864B"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5735B4E6" w14:textId="77777777" w:rsidR="00544890" w:rsidRPr="00154B95" w:rsidRDefault="00544890" w:rsidP="00B2629C">
            <w:pPr>
              <w:spacing w:after="0" w:line="240" w:lineRule="auto"/>
              <w:jc w:val="both"/>
              <w:rPr>
                <w:color w:val="000000"/>
                <w:sz w:val="24"/>
                <w:szCs w:val="24"/>
              </w:rPr>
            </w:pPr>
            <w:r w:rsidRPr="00154B95">
              <w:rPr>
                <w:color w:val="000000"/>
                <w:sz w:val="24"/>
                <w:szCs w:val="24"/>
              </w:rPr>
              <w:t>0,408</w:t>
            </w:r>
          </w:p>
        </w:tc>
        <w:tc>
          <w:tcPr>
            <w:tcW w:w="2340" w:type="dxa"/>
          </w:tcPr>
          <w:p w14:paraId="4269CA99" w14:textId="77777777" w:rsidR="00544890" w:rsidRPr="00154B95" w:rsidRDefault="00544890" w:rsidP="00B2629C">
            <w:pPr>
              <w:spacing w:after="0" w:line="240" w:lineRule="auto"/>
              <w:jc w:val="both"/>
              <w:rPr>
                <w:sz w:val="24"/>
                <w:szCs w:val="24"/>
              </w:rPr>
            </w:pPr>
            <w:r w:rsidRPr="00154B95">
              <w:rPr>
                <w:sz w:val="24"/>
                <w:szCs w:val="24"/>
              </w:rPr>
              <w:t>0,269</w:t>
            </w:r>
          </w:p>
        </w:tc>
      </w:tr>
      <w:tr w:rsidR="00544890" w:rsidRPr="00154B95" w14:paraId="54F13AD2" w14:textId="77777777" w:rsidTr="00B2629C">
        <w:trPr>
          <w:jc w:val="center"/>
        </w:trPr>
        <w:tc>
          <w:tcPr>
            <w:tcW w:w="2875" w:type="dxa"/>
            <w:vMerge/>
          </w:tcPr>
          <w:p w14:paraId="3CF1993C" w14:textId="77777777" w:rsidR="00544890" w:rsidRPr="00154B95" w:rsidRDefault="00544890" w:rsidP="00B2629C">
            <w:pPr>
              <w:spacing w:after="0" w:line="240" w:lineRule="auto"/>
              <w:jc w:val="both"/>
              <w:rPr>
                <w:sz w:val="28"/>
                <w:szCs w:val="28"/>
              </w:rPr>
            </w:pPr>
          </w:p>
        </w:tc>
        <w:tc>
          <w:tcPr>
            <w:tcW w:w="2160" w:type="dxa"/>
          </w:tcPr>
          <w:p w14:paraId="1B9057F5" w14:textId="77777777" w:rsidR="00544890" w:rsidRPr="00154B95" w:rsidRDefault="00544890" w:rsidP="00B2629C">
            <w:pPr>
              <w:spacing w:after="0" w:line="240" w:lineRule="auto"/>
              <w:jc w:val="both"/>
              <w:rPr>
                <w:b/>
                <w:bCs/>
                <w:sz w:val="24"/>
                <w:szCs w:val="24"/>
              </w:rPr>
            </w:pPr>
            <w:r w:rsidRPr="00154B95">
              <w:rPr>
                <w:sz w:val="24"/>
                <w:szCs w:val="24"/>
              </w:rPr>
              <w:t>% ҰТҚ</w:t>
            </w:r>
          </w:p>
        </w:tc>
        <w:tc>
          <w:tcPr>
            <w:tcW w:w="2160" w:type="dxa"/>
          </w:tcPr>
          <w:p w14:paraId="0B8B1E96" w14:textId="77777777" w:rsidR="00544890" w:rsidRPr="00154B95" w:rsidRDefault="00544890" w:rsidP="00B2629C">
            <w:pPr>
              <w:spacing w:after="0" w:line="240" w:lineRule="auto"/>
              <w:jc w:val="both"/>
              <w:rPr>
                <w:color w:val="000000"/>
                <w:sz w:val="24"/>
                <w:szCs w:val="24"/>
              </w:rPr>
            </w:pPr>
            <w:r w:rsidRPr="00154B95">
              <w:rPr>
                <w:color w:val="000000"/>
                <w:sz w:val="24"/>
                <w:szCs w:val="24"/>
              </w:rPr>
              <w:t>6,8</w:t>
            </w:r>
          </w:p>
        </w:tc>
        <w:tc>
          <w:tcPr>
            <w:tcW w:w="2340" w:type="dxa"/>
          </w:tcPr>
          <w:p w14:paraId="73210607" w14:textId="77777777" w:rsidR="00544890" w:rsidRPr="00154B95" w:rsidRDefault="00544890" w:rsidP="00B2629C">
            <w:pPr>
              <w:spacing w:after="0" w:line="240" w:lineRule="auto"/>
              <w:jc w:val="both"/>
              <w:rPr>
                <w:sz w:val="24"/>
                <w:szCs w:val="24"/>
              </w:rPr>
            </w:pPr>
            <w:r w:rsidRPr="00154B95">
              <w:rPr>
                <w:sz w:val="24"/>
                <w:szCs w:val="24"/>
              </w:rPr>
              <w:t>4,48</w:t>
            </w:r>
          </w:p>
        </w:tc>
      </w:tr>
      <w:tr w:rsidR="00544890" w:rsidRPr="00154B95" w14:paraId="2B6CB50E" w14:textId="77777777" w:rsidTr="00B2629C">
        <w:trPr>
          <w:jc w:val="center"/>
        </w:trPr>
        <w:tc>
          <w:tcPr>
            <w:tcW w:w="2875" w:type="dxa"/>
            <w:vMerge w:val="restart"/>
          </w:tcPr>
          <w:p w14:paraId="1D6219BB" w14:textId="462B1ACA" w:rsidR="00544890" w:rsidRPr="00154B95" w:rsidRDefault="00544890" w:rsidP="00B2629C">
            <w:pPr>
              <w:spacing w:after="0" w:line="240" w:lineRule="auto"/>
              <w:jc w:val="both"/>
              <w:rPr>
                <w:sz w:val="24"/>
                <w:szCs w:val="24"/>
              </w:rPr>
            </w:pPr>
            <w:r w:rsidRPr="00154B95">
              <w:rPr>
                <w:sz w:val="24"/>
                <w:szCs w:val="24"/>
              </w:rPr>
              <w:t>Ниацин</w:t>
            </w:r>
            <w:r w:rsidR="00ED3817">
              <w:rPr>
                <w:sz w:val="24"/>
                <w:szCs w:val="24"/>
                <w:lang w:val="en-US"/>
              </w:rPr>
              <w:t xml:space="preserve"> </w:t>
            </w:r>
            <w:r w:rsidRPr="00154B95">
              <w:rPr>
                <w:sz w:val="24"/>
                <w:szCs w:val="24"/>
              </w:rPr>
              <w:t>(В3</w:t>
            </w:r>
            <w:r w:rsidRPr="00154B95">
              <w:rPr>
                <w:sz w:val="24"/>
                <w:szCs w:val="24"/>
                <w:lang w:val="kk-KZ"/>
              </w:rPr>
              <w:t xml:space="preserve"> дәрумені</w:t>
            </w:r>
            <w:r w:rsidRPr="00154B95">
              <w:rPr>
                <w:sz w:val="24"/>
                <w:szCs w:val="24"/>
              </w:rPr>
              <w:t>)</w:t>
            </w:r>
          </w:p>
        </w:tc>
        <w:tc>
          <w:tcPr>
            <w:tcW w:w="2160" w:type="dxa"/>
          </w:tcPr>
          <w:p w14:paraId="5781E988"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2DE8F500" w14:textId="77777777" w:rsidR="00544890" w:rsidRPr="00154B95" w:rsidRDefault="00544890" w:rsidP="00B2629C">
            <w:pPr>
              <w:spacing w:after="0" w:line="240" w:lineRule="auto"/>
              <w:jc w:val="both"/>
              <w:rPr>
                <w:color w:val="000000"/>
                <w:sz w:val="24"/>
                <w:szCs w:val="24"/>
              </w:rPr>
            </w:pPr>
            <w:r w:rsidRPr="00154B95">
              <w:rPr>
                <w:color w:val="000000"/>
                <w:sz w:val="24"/>
                <w:szCs w:val="24"/>
              </w:rPr>
              <w:t>3,839</w:t>
            </w:r>
          </w:p>
        </w:tc>
        <w:tc>
          <w:tcPr>
            <w:tcW w:w="2340" w:type="dxa"/>
          </w:tcPr>
          <w:p w14:paraId="5D0BDEBC" w14:textId="77777777" w:rsidR="00544890" w:rsidRPr="00154B95" w:rsidRDefault="00544890" w:rsidP="00B2629C">
            <w:pPr>
              <w:spacing w:after="0" w:line="240" w:lineRule="auto"/>
              <w:jc w:val="both"/>
              <w:rPr>
                <w:sz w:val="24"/>
                <w:szCs w:val="24"/>
              </w:rPr>
            </w:pPr>
            <w:r w:rsidRPr="00154B95">
              <w:rPr>
                <w:sz w:val="24"/>
                <w:szCs w:val="24"/>
              </w:rPr>
              <w:t>2,3</w:t>
            </w:r>
          </w:p>
        </w:tc>
      </w:tr>
      <w:tr w:rsidR="00544890" w:rsidRPr="00154B95" w14:paraId="69B41F45" w14:textId="77777777" w:rsidTr="001C1E34">
        <w:trPr>
          <w:jc w:val="center"/>
        </w:trPr>
        <w:tc>
          <w:tcPr>
            <w:tcW w:w="2875" w:type="dxa"/>
            <w:vMerge/>
            <w:tcBorders>
              <w:bottom w:val="nil"/>
            </w:tcBorders>
          </w:tcPr>
          <w:p w14:paraId="046A9D00" w14:textId="77777777" w:rsidR="00544890" w:rsidRPr="00154B95" w:rsidRDefault="00544890" w:rsidP="00B2629C">
            <w:pPr>
              <w:spacing w:after="0" w:line="240" w:lineRule="auto"/>
              <w:jc w:val="both"/>
              <w:rPr>
                <w:sz w:val="28"/>
                <w:szCs w:val="28"/>
              </w:rPr>
            </w:pPr>
          </w:p>
        </w:tc>
        <w:tc>
          <w:tcPr>
            <w:tcW w:w="2160" w:type="dxa"/>
            <w:tcBorders>
              <w:bottom w:val="nil"/>
            </w:tcBorders>
          </w:tcPr>
          <w:p w14:paraId="0915C459" w14:textId="77777777" w:rsidR="00544890" w:rsidRPr="00154B95" w:rsidRDefault="00544890" w:rsidP="00B2629C">
            <w:pPr>
              <w:spacing w:after="0" w:line="240" w:lineRule="auto"/>
              <w:jc w:val="both"/>
              <w:rPr>
                <w:b/>
                <w:bCs/>
                <w:sz w:val="24"/>
                <w:szCs w:val="24"/>
              </w:rPr>
            </w:pPr>
            <w:r w:rsidRPr="00154B95">
              <w:rPr>
                <w:sz w:val="24"/>
                <w:szCs w:val="24"/>
              </w:rPr>
              <w:t>% ҰТҚ</w:t>
            </w:r>
          </w:p>
        </w:tc>
        <w:tc>
          <w:tcPr>
            <w:tcW w:w="2160" w:type="dxa"/>
            <w:tcBorders>
              <w:bottom w:val="nil"/>
            </w:tcBorders>
          </w:tcPr>
          <w:p w14:paraId="231A386A" w14:textId="77777777" w:rsidR="00544890" w:rsidRPr="00154B95" w:rsidRDefault="00544890" w:rsidP="00B2629C">
            <w:pPr>
              <w:spacing w:after="0" w:line="240" w:lineRule="auto"/>
              <w:jc w:val="both"/>
              <w:rPr>
                <w:color w:val="000000"/>
                <w:sz w:val="24"/>
                <w:szCs w:val="24"/>
              </w:rPr>
            </w:pPr>
            <w:r w:rsidRPr="00154B95">
              <w:rPr>
                <w:color w:val="000000"/>
                <w:sz w:val="24"/>
                <w:szCs w:val="24"/>
              </w:rPr>
              <w:t>21,33</w:t>
            </w:r>
          </w:p>
        </w:tc>
        <w:tc>
          <w:tcPr>
            <w:tcW w:w="2340" w:type="dxa"/>
            <w:tcBorders>
              <w:bottom w:val="nil"/>
            </w:tcBorders>
          </w:tcPr>
          <w:p w14:paraId="3FF3092F" w14:textId="77777777" w:rsidR="00544890" w:rsidRPr="00154B95" w:rsidRDefault="00544890" w:rsidP="00B2629C">
            <w:pPr>
              <w:spacing w:after="0" w:line="240" w:lineRule="auto"/>
              <w:jc w:val="both"/>
              <w:rPr>
                <w:sz w:val="24"/>
                <w:szCs w:val="24"/>
              </w:rPr>
            </w:pPr>
            <w:r w:rsidRPr="00154B95">
              <w:rPr>
                <w:sz w:val="24"/>
                <w:szCs w:val="24"/>
              </w:rPr>
              <w:t>12,78</w:t>
            </w:r>
          </w:p>
        </w:tc>
      </w:tr>
      <w:tr w:rsidR="00ED3817" w:rsidRPr="00154B95" w14:paraId="3336BFFD" w14:textId="77777777" w:rsidTr="001C1E34">
        <w:trPr>
          <w:jc w:val="center"/>
        </w:trPr>
        <w:tc>
          <w:tcPr>
            <w:tcW w:w="9535" w:type="dxa"/>
            <w:gridSpan w:val="4"/>
            <w:tcBorders>
              <w:top w:val="nil"/>
              <w:left w:val="nil"/>
              <w:right w:val="nil"/>
            </w:tcBorders>
          </w:tcPr>
          <w:p w14:paraId="5691A687" w14:textId="77777777" w:rsidR="00ED3817" w:rsidRDefault="00ED3817" w:rsidP="00B2629C">
            <w:pPr>
              <w:spacing w:after="0" w:line="240" w:lineRule="auto"/>
              <w:jc w:val="both"/>
              <w:rPr>
                <w:sz w:val="28"/>
                <w:szCs w:val="28"/>
                <w:lang w:val="en-US"/>
              </w:rPr>
            </w:pPr>
            <w:r w:rsidRPr="00ED3817">
              <w:rPr>
                <w:sz w:val="28"/>
                <w:szCs w:val="28"/>
                <w:lang w:val="kk-KZ"/>
              </w:rPr>
              <w:lastRenderedPageBreak/>
              <w:t xml:space="preserve">Кестенің жалғасы </w:t>
            </w:r>
            <w:r w:rsidRPr="00ED3817">
              <w:rPr>
                <w:sz w:val="28"/>
                <w:szCs w:val="28"/>
                <w:lang w:val="en-US"/>
              </w:rPr>
              <w:t>28</w:t>
            </w:r>
          </w:p>
          <w:p w14:paraId="2A26F2A0" w14:textId="44038853" w:rsidR="00ED3817" w:rsidRPr="00ED3817" w:rsidRDefault="00ED3817" w:rsidP="00B2629C">
            <w:pPr>
              <w:spacing w:after="0" w:line="240" w:lineRule="auto"/>
              <w:jc w:val="both"/>
              <w:rPr>
                <w:sz w:val="28"/>
                <w:szCs w:val="28"/>
                <w:lang w:val="en-US"/>
              </w:rPr>
            </w:pPr>
          </w:p>
        </w:tc>
      </w:tr>
      <w:tr w:rsidR="00ED3817" w:rsidRPr="00154B95" w14:paraId="3FC0574D" w14:textId="77777777" w:rsidTr="00B2629C">
        <w:trPr>
          <w:jc w:val="center"/>
        </w:trPr>
        <w:tc>
          <w:tcPr>
            <w:tcW w:w="2875" w:type="dxa"/>
          </w:tcPr>
          <w:p w14:paraId="0CCC510D" w14:textId="65DD710B" w:rsidR="00ED3817" w:rsidRPr="00154B95" w:rsidRDefault="00ED3817" w:rsidP="00B2629C">
            <w:pPr>
              <w:spacing w:after="0" w:line="240" w:lineRule="auto"/>
              <w:rPr>
                <w:sz w:val="24"/>
                <w:szCs w:val="24"/>
              </w:rPr>
            </w:pPr>
            <w:r>
              <w:rPr>
                <w:sz w:val="24"/>
                <w:szCs w:val="24"/>
                <w:lang w:val="en-US"/>
              </w:rPr>
              <w:t>1</w:t>
            </w:r>
          </w:p>
        </w:tc>
        <w:tc>
          <w:tcPr>
            <w:tcW w:w="2160" w:type="dxa"/>
          </w:tcPr>
          <w:p w14:paraId="154E264F" w14:textId="401C9D1F" w:rsidR="00ED3817" w:rsidRPr="00154B95" w:rsidRDefault="00ED3817" w:rsidP="00B2629C">
            <w:pPr>
              <w:spacing w:after="0" w:line="240" w:lineRule="auto"/>
              <w:rPr>
                <w:sz w:val="24"/>
                <w:szCs w:val="24"/>
              </w:rPr>
            </w:pPr>
            <w:r>
              <w:rPr>
                <w:sz w:val="24"/>
                <w:szCs w:val="24"/>
                <w:lang w:val="en-US"/>
              </w:rPr>
              <w:t>2</w:t>
            </w:r>
          </w:p>
        </w:tc>
        <w:tc>
          <w:tcPr>
            <w:tcW w:w="2160" w:type="dxa"/>
          </w:tcPr>
          <w:p w14:paraId="72205C38" w14:textId="24C48E3F" w:rsidR="00ED3817" w:rsidRPr="00154B95" w:rsidRDefault="00ED3817" w:rsidP="00B2629C">
            <w:pPr>
              <w:spacing w:after="0" w:line="240" w:lineRule="auto"/>
              <w:rPr>
                <w:color w:val="000000"/>
                <w:sz w:val="24"/>
                <w:szCs w:val="24"/>
              </w:rPr>
            </w:pPr>
            <w:r>
              <w:rPr>
                <w:sz w:val="24"/>
                <w:szCs w:val="24"/>
                <w:lang w:val="en-US"/>
              </w:rPr>
              <w:t>3</w:t>
            </w:r>
          </w:p>
        </w:tc>
        <w:tc>
          <w:tcPr>
            <w:tcW w:w="2340" w:type="dxa"/>
          </w:tcPr>
          <w:p w14:paraId="5E7EC109" w14:textId="2391D484" w:rsidR="00ED3817" w:rsidRPr="00154B95" w:rsidRDefault="00ED3817" w:rsidP="00B2629C">
            <w:pPr>
              <w:spacing w:after="0" w:line="240" w:lineRule="auto"/>
              <w:rPr>
                <w:sz w:val="24"/>
                <w:szCs w:val="24"/>
              </w:rPr>
            </w:pPr>
            <w:r>
              <w:rPr>
                <w:sz w:val="24"/>
                <w:szCs w:val="24"/>
                <w:lang w:val="en-US"/>
              </w:rPr>
              <w:t>4</w:t>
            </w:r>
          </w:p>
        </w:tc>
      </w:tr>
      <w:tr w:rsidR="00544890" w:rsidRPr="00154B95" w14:paraId="46417DEC" w14:textId="77777777" w:rsidTr="00B2629C">
        <w:trPr>
          <w:jc w:val="center"/>
        </w:trPr>
        <w:tc>
          <w:tcPr>
            <w:tcW w:w="2875" w:type="dxa"/>
            <w:vMerge w:val="restart"/>
          </w:tcPr>
          <w:p w14:paraId="3E209A0B" w14:textId="77777777" w:rsidR="00544890" w:rsidRPr="00154B95" w:rsidRDefault="00544890" w:rsidP="00B2629C">
            <w:pPr>
              <w:spacing w:after="0" w:line="240" w:lineRule="auto"/>
              <w:jc w:val="both"/>
              <w:rPr>
                <w:sz w:val="24"/>
                <w:szCs w:val="24"/>
              </w:rPr>
            </w:pPr>
            <w:r w:rsidRPr="00154B95">
              <w:rPr>
                <w:sz w:val="24"/>
                <w:szCs w:val="24"/>
              </w:rPr>
              <w:t>А</w:t>
            </w:r>
            <w:r w:rsidRPr="00154B95">
              <w:rPr>
                <w:sz w:val="24"/>
                <w:szCs w:val="24"/>
                <w:lang w:val="kk-KZ"/>
              </w:rPr>
              <w:t xml:space="preserve"> дәрумені</w:t>
            </w:r>
            <w:r w:rsidRPr="00154B95">
              <w:rPr>
                <w:sz w:val="24"/>
                <w:szCs w:val="24"/>
              </w:rPr>
              <w:t xml:space="preserve">, </w:t>
            </w:r>
            <w:proofErr w:type="spellStart"/>
            <w:r w:rsidRPr="00154B95">
              <w:rPr>
                <w:sz w:val="24"/>
                <w:szCs w:val="24"/>
              </w:rPr>
              <w:t>рет</w:t>
            </w:r>
            <w:proofErr w:type="spellEnd"/>
            <w:r w:rsidRPr="00154B95">
              <w:rPr>
                <w:sz w:val="24"/>
                <w:szCs w:val="24"/>
              </w:rPr>
              <w:t xml:space="preserve">. </w:t>
            </w:r>
            <w:proofErr w:type="spellStart"/>
            <w:r w:rsidRPr="00154B95">
              <w:rPr>
                <w:sz w:val="24"/>
                <w:szCs w:val="24"/>
              </w:rPr>
              <w:t>экв</w:t>
            </w:r>
            <w:proofErr w:type="spellEnd"/>
            <w:r w:rsidRPr="00154B95">
              <w:rPr>
                <w:sz w:val="24"/>
                <w:szCs w:val="24"/>
              </w:rPr>
              <w:t>.</w:t>
            </w:r>
          </w:p>
        </w:tc>
        <w:tc>
          <w:tcPr>
            <w:tcW w:w="2160" w:type="dxa"/>
          </w:tcPr>
          <w:p w14:paraId="03C27B21" w14:textId="77777777" w:rsidR="00544890" w:rsidRPr="00154B95" w:rsidRDefault="00544890" w:rsidP="00B2629C">
            <w:pPr>
              <w:spacing w:after="0" w:line="240" w:lineRule="auto"/>
              <w:jc w:val="both"/>
              <w:rPr>
                <w:sz w:val="24"/>
                <w:szCs w:val="24"/>
              </w:rPr>
            </w:pPr>
            <w:r w:rsidRPr="00154B95">
              <w:rPr>
                <w:sz w:val="24"/>
                <w:szCs w:val="24"/>
              </w:rPr>
              <w:t>мкг/100 г</w:t>
            </w:r>
          </w:p>
        </w:tc>
        <w:tc>
          <w:tcPr>
            <w:tcW w:w="2160" w:type="dxa"/>
          </w:tcPr>
          <w:p w14:paraId="56FA6060" w14:textId="77777777" w:rsidR="00544890" w:rsidRPr="00154B95" w:rsidRDefault="00544890" w:rsidP="00B2629C">
            <w:pPr>
              <w:spacing w:after="0" w:line="240" w:lineRule="auto"/>
              <w:jc w:val="both"/>
              <w:rPr>
                <w:color w:val="000000"/>
                <w:sz w:val="24"/>
                <w:szCs w:val="24"/>
              </w:rPr>
            </w:pPr>
            <w:r w:rsidRPr="00154B95">
              <w:rPr>
                <w:color w:val="000000"/>
                <w:sz w:val="24"/>
                <w:szCs w:val="24"/>
              </w:rPr>
              <w:t>156,38</w:t>
            </w:r>
          </w:p>
        </w:tc>
        <w:tc>
          <w:tcPr>
            <w:tcW w:w="2340" w:type="dxa"/>
          </w:tcPr>
          <w:p w14:paraId="5E503657" w14:textId="77777777" w:rsidR="00544890" w:rsidRPr="00154B95" w:rsidRDefault="00544890" w:rsidP="00B2629C">
            <w:pPr>
              <w:spacing w:after="0" w:line="240" w:lineRule="auto"/>
              <w:jc w:val="both"/>
              <w:rPr>
                <w:sz w:val="24"/>
                <w:szCs w:val="24"/>
              </w:rPr>
            </w:pPr>
            <w:r w:rsidRPr="00154B95">
              <w:rPr>
                <w:sz w:val="24"/>
                <w:szCs w:val="24"/>
              </w:rPr>
              <w:t>551,88</w:t>
            </w:r>
          </w:p>
        </w:tc>
      </w:tr>
      <w:tr w:rsidR="00544890" w:rsidRPr="00154B95" w14:paraId="25C91AD0" w14:textId="77777777" w:rsidTr="00B2629C">
        <w:trPr>
          <w:jc w:val="center"/>
        </w:trPr>
        <w:tc>
          <w:tcPr>
            <w:tcW w:w="2875" w:type="dxa"/>
            <w:vMerge/>
          </w:tcPr>
          <w:p w14:paraId="5988AA2A" w14:textId="77777777" w:rsidR="00544890" w:rsidRPr="00154B95" w:rsidRDefault="00544890" w:rsidP="00B2629C">
            <w:pPr>
              <w:spacing w:after="0" w:line="240" w:lineRule="auto"/>
              <w:jc w:val="both"/>
              <w:rPr>
                <w:sz w:val="28"/>
                <w:szCs w:val="28"/>
              </w:rPr>
            </w:pPr>
          </w:p>
        </w:tc>
        <w:tc>
          <w:tcPr>
            <w:tcW w:w="2160" w:type="dxa"/>
          </w:tcPr>
          <w:p w14:paraId="6AF4E885" w14:textId="77777777" w:rsidR="00544890" w:rsidRPr="00154B95" w:rsidRDefault="00544890" w:rsidP="00B2629C">
            <w:pPr>
              <w:spacing w:after="0" w:line="240" w:lineRule="auto"/>
              <w:jc w:val="both"/>
              <w:rPr>
                <w:b/>
                <w:bCs/>
                <w:sz w:val="24"/>
                <w:szCs w:val="24"/>
              </w:rPr>
            </w:pPr>
            <w:r w:rsidRPr="00154B95">
              <w:rPr>
                <w:sz w:val="24"/>
                <w:szCs w:val="24"/>
              </w:rPr>
              <w:t>% ҰТҚ</w:t>
            </w:r>
          </w:p>
        </w:tc>
        <w:tc>
          <w:tcPr>
            <w:tcW w:w="2160" w:type="dxa"/>
          </w:tcPr>
          <w:p w14:paraId="5089194C" w14:textId="77777777" w:rsidR="00544890" w:rsidRPr="00154B95" w:rsidRDefault="00544890" w:rsidP="00B2629C">
            <w:pPr>
              <w:spacing w:after="0" w:line="240" w:lineRule="auto"/>
              <w:jc w:val="both"/>
              <w:rPr>
                <w:color w:val="000000"/>
                <w:sz w:val="24"/>
                <w:szCs w:val="24"/>
              </w:rPr>
            </w:pPr>
            <w:r w:rsidRPr="00154B95">
              <w:rPr>
                <w:color w:val="000000"/>
                <w:sz w:val="24"/>
                <w:szCs w:val="24"/>
              </w:rPr>
              <w:t>19,55</w:t>
            </w:r>
          </w:p>
        </w:tc>
        <w:tc>
          <w:tcPr>
            <w:tcW w:w="2340" w:type="dxa"/>
          </w:tcPr>
          <w:p w14:paraId="369C5080" w14:textId="77777777" w:rsidR="00544890" w:rsidRPr="00154B95" w:rsidRDefault="00544890" w:rsidP="00B2629C">
            <w:pPr>
              <w:spacing w:after="0" w:line="240" w:lineRule="auto"/>
              <w:jc w:val="both"/>
              <w:rPr>
                <w:sz w:val="24"/>
                <w:szCs w:val="24"/>
              </w:rPr>
            </w:pPr>
            <w:r w:rsidRPr="00154B95">
              <w:rPr>
                <w:sz w:val="24"/>
                <w:szCs w:val="24"/>
              </w:rPr>
              <w:t>68,99</w:t>
            </w:r>
          </w:p>
        </w:tc>
      </w:tr>
      <w:tr w:rsidR="00544890" w:rsidRPr="00154B95" w14:paraId="7DB80175" w14:textId="77777777" w:rsidTr="00B2629C">
        <w:trPr>
          <w:jc w:val="center"/>
        </w:trPr>
        <w:tc>
          <w:tcPr>
            <w:tcW w:w="2875" w:type="dxa"/>
            <w:vMerge w:val="restart"/>
          </w:tcPr>
          <w:p w14:paraId="2F166F03" w14:textId="77777777" w:rsidR="00544890" w:rsidRPr="00154B95" w:rsidRDefault="00544890" w:rsidP="00B2629C">
            <w:pPr>
              <w:spacing w:after="0" w:line="240" w:lineRule="auto"/>
              <w:jc w:val="both"/>
              <w:rPr>
                <w:sz w:val="24"/>
                <w:szCs w:val="24"/>
              </w:rPr>
            </w:pPr>
            <w:r w:rsidRPr="00154B95">
              <w:rPr>
                <w:sz w:val="24"/>
                <w:szCs w:val="24"/>
              </w:rPr>
              <w:t>Е</w:t>
            </w:r>
            <w:r w:rsidRPr="00154B95">
              <w:rPr>
                <w:sz w:val="24"/>
                <w:szCs w:val="24"/>
                <w:lang w:val="kk-KZ"/>
              </w:rPr>
              <w:t xml:space="preserve"> дәрумені</w:t>
            </w:r>
            <w:r w:rsidRPr="00154B95">
              <w:rPr>
                <w:sz w:val="24"/>
                <w:szCs w:val="24"/>
              </w:rPr>
              <w:t xml:space="preserve">, ток. </w:t>
            </w:r>
            <w:proofErr w:type="spellStart"/>
            <w:r w:rsidRPr="00154B95">
              <w:rPr>
                <w:sz w:val="24"/>
                <w:szCs w:val="24"/>
              </w:rPr>
              <w:t>экв</w:t>
            </w:r>
            <w:proofErr w:type="spellEnd"/>
            <w:r w:rsidRPr="00154B95">
              <w:rPr>
                <w:sz w:val="24"/>
                <w:szCs w:val="24"/>
              </w:rPr>
              <w:t>.</w:t>
            </w:r>
          </w:p>
        </w:tc>
        <w:tc>
          <w:tcPr>
            <w:tcW w:w="2160" w:type="dxa"/>
          </w:tcPr>
          <w:p w14:paraId="0AAD8A94"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3EAA03FE" w14:textId="77777777" w:rsidR="00544890" w:rsidRPr="00154B95" w:rsidRDefault="00544890" w:rsidP="00B2629C">
            <w:pPr>
              <w:spacing w:after="0" w:line="240" w:lineRule="auto"/>
              <w:jc w:val="both"/>
              <w:rPr>
                <w:color w:val="000000"/>
                <w:sz w:val="24"/>
                <w:szCs w:val="24"/>
              </w:rPr>
            </w:pPr>
            <w:r w:rsidRPr="00154B95">
              <w:rPr>
                <w:color w:val="000000"/>
                <w:sz w:val="24"/>
                <w:szCs w:val="24"/>
              </w:rPr>
              <w:t>2,369</w:t>
            </w:r>
          </w:p>
        </w:tc>
        <w:tc>
          <w:tcPr>
            <w:tcW w:w="2340" w:type="dxa"/>
          </w:tcPr>
          <w:p w14:paraId="1B67F1E8" w14:textId="77777777" w:rsidR="00544890" w:rsidRPr="00154B95" w:rsidRDefault="00544890" w:rsidP="00B2629C">
            <w:pPr>
              <w:spacing w:after="0" w:line="240" w:lineRule="auto"/>
              <w:jc w:val="both"/>
              <w:rPr>
                <w:sz w:val="24"/>
                <w:szCs w:val="24"/>
              </w:rPr>
            </w:pPr>
            <w:r w:rsidRPr="00154B95">
              <w:rPr>
                <w:sz w:val="24"/>
                <w:szCs w:val="24"/>
              </w:rPr>
              <w:t>0,409</w:t>
            </w:r>
          </w:p>
        </w:tc>
      </w:tr>
      <w:tr w:rsidR="00544890" w:rsidRPr="00154B95" w14:paraId="7717F520" w14:textId="77777777" w:rsidTr="00B2629C">
        <w:trPr>
          <w:jc w:val="center"/>
        </w:trPr>
        <w:tc>
          <w:tcPr>
            <w:tcW w:w="2875" w:type="dxa"/>
            <w:vMerge/>
          </w:tcPr>
          <w:p w14:paraId="171CDDD7" w14:textId="77777777" w:rsidR="00544890" w:rsidRPr="00154B95" w:rsidRDefault="00544890" w:rsidP="00B2629C">
            <w:pPr>
              <w:spacing w:after="0" w:line="240" w:lineRule="auto"/>
              <w:jc w:val="both"/>
              <w:rPr>
                <w:sz w:val="28"/>
                <w:szCs w:val="28"/>
              </w:rPr>
            </w:pPr>
          </w:p>
        </w:tc>
        <w:tc>
          <w:tcPr>
            <w:tcW w:w="2160" w:type="dxa"/>
          </w:tcPr>
          <w:p w14:paraId="49775028" w14:textId="77777777" w:rsidR="00544890" w:rsidRPr="00154B95" w:rsidRDefault="00544890" w:rsidP="00B2629C">
            <w:pPr>
              <w:spacing w:after="0" w:line="240" w:lineRule="auto"/>
              <w:jc w:val="both"/>
              <w:rPr>
                <w:sz w:val="24"/>
                <w:szCs w:val="24"/>
              </w:rPr>
            </w:pPr>
            <w:r w:rsidRPr="00154B95">
              <w:rPr>
                <w:sz w:val="24"/>
                <w:szCs w:val="24"/>
              </w:rPr>
              <w:t>% ҰТҚ</w:t>
            </w:r>
          </w:p>
        </w:tc>
        <w:tc>
          <w:tcPr>
            <w:tcW w:w="2160" w:type="dxa"/>
          </w:tcPr>
          <w:p w14:paraId="014ADA37" w14:textId="77777777" w:rsidR="00544890" w:rsidRPr="00154B95" w:rsidRDefault="00544890" w:rsidP="00B2629C">
            <w:pPr>
              <w:spacing w:after="0" w:line="240" w:lineRule="auto"/>
              <w:jc w:val="both"/>
              <w:rPr>
                <w:color w:val="000000"/>
                <w:sz w:val="24"/>
                <w:szCs w:val="24"/>
              </w:rPr>
            </w:pPr>
            <w:r w:rsidRPr="00154B95">
              <w:rPr>
                <w:color w:val="000000"/>
                <w:sz w:val="24"/>
                <w:szCs w:val="24"/>
              </w:rPr>
              <w:t>23,69</w:t>
            </w:r>
          </w:p>
        </w:tc>
        <w:tc>
          <w:tcPr>
            <w:tcW w:w="2340" w:type="dxa"/>
          </w:tcPr>
          <w:p w14:paraId="2FA20EA1" w14:textId="77777777" w:rsidR="00544890" w:rsidRPr="00154B95" w:rsidRDefault="00544890" w:rsidP="00B2629C">
            <w:pPr>
              <w:spacing w:after="0" w:line="240" w:lineRule="auto"/>
              <w:jc w:val="both"/>
              <w:rPr>
                <w:sz w:val="24"/>
                <w:szCs w:val="24"/>
              </w:rPr>
            </w:pPr>
            <w:r w:rsidRPr="00154B95">
              <w:rPr>
                <w:sz w:val="24"/>
                <w:szCs w:val="24"/>
              </w:rPr>
              <w:t>4,09</w:t>
            </w:r>
          </w:p>
        </w:tc>
      </w:tr>
      <w:tr w:rsidR="00544890" w:rsidRPr="00154B95" w14:paraId="3B61E912" w14:textId="77777777" w:rsidTr="00B2629C">
        <w:trPr>
          <w:jc w:val="center"/>
        </w:trPr>
        <w:tc>
          <w:tcPr>
            <w:tcW w:w="2875" w:type="dxa"/>
            <w:vMerge w:val="restart"/>
          </w:tcPr>
          <w:p w14:paraId="6D23D2A2" w14:textId="77777777" w:rsidR="00544890" w:rsidRPr="00154B95" w:rsidRDefault="00544890" w:rsidP="00B2629C">
            <w:pPr>
              <w:spacing w:after="0" w:line="240" w:lineRule="auto"/>
              <w:jc w:val="both"/>
              <w:rPr>
                <w:sz w:val="24"/>
                <w:szCs w:val="24"/>
              </w:rPr>
            </w:pPr>
            <w:r w:rsidRPr="00154B95">
              <w:rPr>
                <w:sz w:val="24"/>
                <w:szCs w:val="24"/>
              </w:rPr>
              <w:t>Кальций</w:t>
            </w:r>
          </w:p>
        </w:tc>
        <w:tc>
          <w:tcPr>
            <w:tcW w:w="2160" w:type="dxa"/>
          </w:tcPr>
          <w:p w14:paraId="125478C8"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4DAA41BC" w14:textId="77777777" w:rsidR="00544890" w:rsidRPr="00154B95" w:rsidRDefault="00544890" w:rsidP="00B2629C">
            <w:pPr>
              <w:spacing w:after="0" w:line="240" w:lineRule="auto"/>
              <w:jc w:val="both"/>
              <w:rPr>
                <w:color w:val="000000"/>
                <w:sz w:val="24"/>
                <w:szCs w:val="24"/>
              </w:rPr>
            </w:pPr>
            <w:r w:rsidRPr="00154B95">
              <w:rPr>
                <w:color w:val="000000"/>
                <w:sz w:val="24"/>
                <w:szCs w:val="24"/>
              </w:rPr>
              <w:t>30,716</w:t>
            </w:r>
          </w:p>
        </w:tc>
        <w:tc>
          <w:tcPr>
            <w:tcW w:w="2340" w:type="dxa"/>
          </w:tcPr>
          <w:p w14:paraId="17A8A22A" w14:textId="77777777" w:rsidR="00544890" w:rsidRPr="00154B95" w:rsidRDefault="00544890" w:rsidP="00B2629C">
            <w:pPr>
              <w:spacing w:after="0" w:line="240" w:lineRule="auto"/>
              <w:jc w:val="both"/>
              <w:rPr>
                <w:sz w:val="24"/>
                <w:szCs w:val="24"/>
              </w:rPr>
            </w:pPr>
            <w:r w:rsidRPr="00154B95">
              <w:rPr>
                <w:sz w:val="24"/>
                <w:szCs w:val="24"/>
              </w:rPr>
              <w:t>25,210</w:t>
            </w:r>
          </w:p>
        </w:tc>
      </w:tr>
      <w:tr w:rsidR="00544890" w:rsidRPr="00154B95" w14:paraId="64FE6465" w14:textId="77777777" w:rsidTr="00B2629C">
        <w:trPr>
          <w:jc w:val="center"/>
        </w:trPr>
        <w:tc>
          <w:tcPr>
            <w:tcW w:w="2875" w:type="dxa"/>
            <w:vMerge/>
          </w:tcPr>
          <w:p w14:paraId="363719C7" w14:textId="77777777" w:rsidR="00544890" w:rsidRPr="00154B95" w:rsidRDefault="00544890" w:rsidP="00B2629C">
            <w:pPr>
              <w:spacing w:after="0" w:line="240" w:lineRule="auto"/>
              <w:jc w:val="both"/>
              <w:rPr>
                <w:sz w:val="28"/>
                <w:szCs w:val="28"/>
              </w:rPr>
            </w:pPr>
          </w:p>
        </w:tc>
        <w:tc>
          <w:tcPr>
            <w:tcW w:w="2160" w:type="dxa"/>
          </w:tcPr>
          <w:p w14:paraId="7AE4B0A5" w14:textId="77777777" w:rsidR="00544890" w:rsidRPr="00154B95" w:rsidRDefault="00544890" w:rsidP="00B2629C">
            <w:pPr>
              <w:spacing w:after="0" w:line="240" w:lineRule="auto"/>
              <w:jc w:val="both"/>
              <w:rPr>
                <w:sz w:val="24"/>
                <w:szCs w:val="24"/>
              </w:rPr>
            </w:pPr>
            <w:r w:rsidRPr="00154B95">
              <w:rPr>
                <w:sz w:val="24"/>
                <w:szCs w:val="24"/>
              </w:rPr>
              <w:t>% ҰТҚ</w:t>
            </w:r>
          </w:p>
        </w:tc>
        <w:tc>
          <w:tcPr>
            <w:tcW w:w="2160" w:type="dxa"/>
          </w:tcPr>
          <w:p w14:paraId="3259A37A" w14:textId="77777777" w:rsidR="00544890" w:rsidRPr="00154B95" w:rsidRDefault="00544890" w:rsidP="00B2629C">
            <w:pPr>
              <w:spacing w:after="0" w:line="240" w:lineRule="auto"/>
              <w:jc w:val="both"/>
              <w:rPr>
                <w:color w:val="000000"/>
                <w:sz w:val="24"/>
                <w:szCs w:val="24"/>
              </w:rPr>
            </w:pPr>
            <w:r w:rsidRPr="00154B95">
              <w:rPr>
                <w:color w:val="000000"/>
                <w:sz w:val="24"/>
                <w:szCs w:val="24"/>
              </w:rPr>
              <w:t>3,07</w:t>
            </w:r>
          </w:p>
        </w:tc>
        <w:tc>
          <w:tcPr>
            <w:tcW w:w="2340" w:type="dxa"/>
          </w:tcPr>
          <w:p w14:paraId="33E14AC6" w14:textId="77777777" w:rsidR="00544890" w:rsidRPr="00154B95" w:rsidRDefault="00544890" w:rsidP="00B2629C">
            <w:pPr>
              <w:spacing w:after="0" w:line="240" w:lineRule="auto"/>
              <w:jc w:val="both"/>
              <w:rPr>
                <w:sz w:val="24"/>
                <w:szCs w:val="24"/>
              </w:rPr>
            </w:pPr>
            <w:r w:rsidRPr="00154B95">
              <w:rPr>
                <w:sz w:val="24"/>
                <w:szCs w:val="24"/>
              </w:rPr>
              <w:t>2,52</w:t>
            </w:r>
          </w:p>
        </w:tc>
      </w:tr>
      <w:tr w:rsidR="00544890" w:rsidRPr="00154B95" w14:paraId="0402EF99" w14:textId="77777777" w:rsidTr="00B2629C">
        <w:trPr>
          <w:jc w:val="center"/>
        </w:trPr>
        <w:tc>
          <w:tcPr>
            <w:tcW w:w="2875" w:type="dxa"/>
            <w:vMerge w:val="restart"/>
          </w:tcPr>
          <w:p w14:paraId="0E5E6810" w14:textId="77777777" w:rsidR="00544890" w:rsidRPr="00154B95" w:rsidRDefault="00544890" w:rsidP="00B2629C">
            <w:pPr>
              <w:spacing w:after="0" w:line="240" w:lineRule="auto"/>
              <w:jc w:val="both"/>
              <w:rPr>
                <w:sz w:val="24"/>
                <w:szCs w:val="24"/>
              </w:rPr>
            </w:pPr>
            <w:r w:rsidRPr="00154B95">
              <w:rPr>
                <w:sz w:val="24"/>
                <w:szCs w:val="24"/>
              </w:rPr>
              <w:t>Фосфор</w:t>
            </w:r>
          </w:p>
        </w:tc>
        <w:tc>
          <w:tcPr>
            <w:tcW w:w="2160" w:type="dxa"/>
          </w:tcPr>
          <w:p w14:paraId="56CADA78"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3F2C1153" w14:textId="77777777" w:rsidR="00544890" w:rsidRPr="00154B95" w:rsidRDefault="00544890" w:rsidP="00B2629C">
            <w:pPr>
              <w:spacing w:after="0" w:line="240" w:lineRule="auto"/>
              <w:jc w:val="both"/>
              <w:rPr>
                <w:color w:val="000000"/>
                <w:sz w:val="24"/>
                <w:szCs w:val="24"/>
              </w:rPr>
            </w:pPr>
            <w:r w:rsidRPr="00154B95">
              <w:rPr>
                <w:color w:val="000000"/>
                <w:sz w:val="24"/>
                <w:szCs w:val="24"/>
              </w:rPr>
              <w:t>145,922</w:t>
            </w:r>
          </w:p>
        </w:tc>
        <w:tc>
          <w:tcPr>
            <w:tcW w:w="2340" w:type="dxa"/>
          </w:tcPr>
          <w:p w14:paraId="18A16DEE" w14:textId="77777777" w:rsidR="00544890" w:rsidRPr="00154B95" w:rsidRDefault="00544890" w:rsidP="00B2629C">
            <w:pPr>
              <w:spacing w:after="0" w:line="240" w:lineRule="auto"/>
              <w:jc w:val="both"/>
              <w:rPr>
                <w:sz w:val="24"/>
                <w:szCs w:val="24"/>
              </w:rPr>
            </w:pPr>
            <w:r w:rsidRPr="00154B95">
              <w:rPr>
                <w:sz w:val="24"/>
                <w:szCs w:val="24"/>
              </w:rPr>
              <w:t>132,537</w:t>
            </w:r>
          </w:p>
        </w:tc>
      </w:tr>
      <w:tr w:rsidR="00544890" w:rsidRPr="00154B95" w14:paraId="3FB39E40" w14:textId="77777777" w:rsidTr="00B2629C">
        <w:trPr>
          <w:jc w:val="center"/>
        </w:trPr>
        <w:tc>
          <w:tcPr>
            <w:tcW w:w="2875" w:type="dxa"/>
            <w:vMerge/>
          </w:tcPr>
          <w:p w14:paraId="7FAE7388" w14:textId="77777777" w:rsidR="00544890" w:rsidRPr="00154B95" w:rsidRDefault="00544890" w:rsidP="00B2629C">
            <w:pPr>
              <w:spacing w:after="0" w:line="240" w:lineRule="auto"/>
              <w:jc w:val="both"/>
              <w:rPr>
                <w:sz w:val="28"/>
                <w:szCs w:val="28"/>
              </w:rPr>
            </w:pPr>
          </w:p>
        </w:tc>
        <w:tc>
          <w:tcPr>
            <w:tcW w:w="2160" w:type="dxa"/>
          </w:tcPr>
          <w:p w14:paraId="62931606" w14:textId="77777777" w:rsidR="00544890" w:rsidRPr="00154B95" w:rsidRDefault="00544890" w:rsidP="00B2629C">
            <w:pPr>
              <w:spacing w:after="0" w:line="240" w:lineRule="auto"/>
              <w:jc w:val="both"/>
              <w:rPr>
                <w:sz w:val="24"/>
                <w:szCs w:val="24"/>
              </w:rPr>
            </w:pPr>
            <w:r w:rsidRPr="00154B95">
              <w:rPr>
                <w:sz w:val="24"/>
                <w:szCs w:val="24"/>
              </w:rPr>
              <w:t>% ҰТҚ</w:t>
            </w:r>
          </w:p>
        </w:tc>
        <w:tc>
          <w:tcPr>
            <w:tcW w:w="2160" w:type="dxa"/>
          </w:tcPr>
          <w:p w14:paraId="3FC0DA7E" w14:textId="77777777" w:rsidR="00544890" w:rsidRPr="00154B95" w:rsidRDefault="00544890" w:rsidP="00B2629C">
            <w:pPr>
              <w:spacing w:after="0" w:line="240" w:lineRule="auto"/>
              <w:jc w:val="both"/>
              <w:rPr>
                <w:color w:val="000000"/>
                <w:sz w:val="24"/>
                <w:szCs w:val="24"/>
              </w:rPr>
            </w:pPr>
            <w:r w:rsidRPr="00154B95">
              <w:rPr>
                <w:color w:val="000000"/>
                <w:sz w:val="24"/>
                <w:szCs w:val="24"/>
              </w:rPr>
              <w:t>18,24</w:t>
            </w:r>
          </w:p>
        </w:tc>
        <w:tc>
          <w:tcPr>
            <w:tcW w:w="2340" w:type="dxa"/>
          </w:tcPr>
          <w:p w14:paraId="648AE658" w14:textId="77777777" w:rsidR="00544890" w:rsidRPr="00154B95" w:rsidRDefault="00544890" w:rsidP="00B2629C">
            <w:pPr>
              <w:spacing w:after="0" w:line="240" w:lineRule="auto"/>
              <w:jc w:val="both"/>
              <w:rPr>
                <w:sz w:val="24"/>
                <w:szCs w:val="24"/>
              </w:rPr>
            </w:pPr>
            <w:r w:rsidRPr="00154B95">
              <w:rPr>
                <w:sz w:val="24"/>
                <w:szCs w:val="24"/>
              </w:rPr>
              <w:t>16,57</w:t>
            </w:r>
          </w:p>
        </w:tc>
      </w:tr>
      <w:tr w:rsidR="00544890" w:rsidRPr="00154B95" w14:paraId="4A27FD98" w14:textId="77777777" w:rsidTr="00B2629C">
        <w:trPr>
          <w:jc w:val="center"/>
        </w:trPr>
        <w:tc>
          <w:tcPr>
            <w:tcW w:w="2875" w:type="dxa"/>
            <w:vMerge w:val="restart"/>
          </w:tcPr>
          <w:p w14:paraId="68CAE6BF" w14:textId="77777777" w:rsidR="00544890" w:rsidRPr="00154B95" w:rsidRDefault="00544890" w:rsidP="00B2629C">
            <w:pPr>
              <w:spacing w:after="0" w:line="240" w:lineRule="auto"/>
              <w:jc w:val="both"/>
              <w:rPr>
                <w:sz w:val="24"/>
                <w:szCs w:val="24"/>
              </w:rPr>
            </w:pPr>
            <w:r w:rsidRPr="00154B95">
              <w:rPr>
                <w:sz w:val="24"/>
                <w:szCs w:val="24"/>
              </w:rPr>
              <w:t>Калий</w:t>
            </w:r>
          </w:p>
        </w:tc>
        <w:tc>
          <w:tcPr>
            <w:tcW w:w="2160" w:type="dxa"/>
          </w:tcPr>
          <w:p w14:paraId="4B0323FF"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5288DC15" w14:textId="77777777" w:rsidR="00544890" w:rsidRPr="00154B95" w:rsidRDefault="00544890" w:rsidP="00B2629C">
            <w:pPr>
              <w:spacing w:after="0" w:line="240" w:lineRule="auto"/>
              <w:jc w:val="both"/>
              <w:rPr>
                <w:color w:val="000000"/>
                <w:sz w:val="24"/>
                <w:szCs w:val="24"/>
              </w:rPr>
            </w:pPr>
            <w:r w:rsidRPr="00154B95">
              <w:rPr>
                <w:color w:val="000000"/>
                <w:sz w:val="24"/>
                <w:szCs w:val="24"/>
              </w:rPr>
              <w:t>409,152</w:t>
            </w:r>
          </w:p>
        </w:tc>
        <w:tc>
          <w:tcPr>
            <w:tcW w:w="2340" w:type="dxa"/>
          </w:tcPr>
          <w:p w14:paraId="676FE16D" w14:textId="77777777" w:rsidR="00544890" w:rsidRPr="00154B95" w:rsidRDefault="00544890" w:rsidP="00B2629C">
            <w:pPr>
              <w:spacing w:after="0" w:line="240" w:lineRule="auto"/>
              <w:jc w:val="both"/>
              <w:rPr>
                <w:sz w:val="24"/>
                <w:szCs w:val="24"/>
              </w:rPr>
            </w:pPr>
            <w:r w:rsidRPr="00154B95">
              <w:rPr>
                <w:sz w:val="24"/>
                <w:szCs w:val="24"/>
              </w:rPr>
              <w:t>331,781</w:t>
            </w:r>
          </w:p>
        </w:tc>
      </w:tr>
      <w:tr w:rsidR="00544890" w:rsidRPr="00154B95" w14:paraId="1A1AC60D" w14:textId="77777777" w:rsidTr="00B2629C">
        <w:trPr>
          <w:jc w:val="center"/>
        </w:trPr>
        <w:tc>
          <w:tcPr>
            <w:tcW w:w="2875" w:type="dxa"/>
            <w:vMerge/>
          </w:tcPr>
          <w:p w14:paraId="7B3898BE" w14:textId="77777777" w:rsidR="00544890" w:rsidRPr="00154B95" w:rsidRDefault="00544890" w:rsidP="00B2629C">
            <w:pPr>
              <w:spacing w:after="0" w:line="240" w:lineRule="auto"/>
              <w:jc w:val="both"/>
              <w:rPr>
                <w:sz w:val="28"/>
                <w:szCs w:val="28"/>
              </w:rPr>
            </w:pPr>
          </w:p>
        </w:tc>
        <w:tc>
          <w:tcPr>
            <w:tcW w:w="2160" w:type="dxa"/>
          </w:tcPr>
          <w:p w14:paraId="454899C6" w14:textId="77777777" w:rsidR="00544890" w:rsidRPr="00154B95" w:rsidRDefault="00544890" w:rsidP="00B2629C">
            <w:pPr>
              <w:spacing w:after="0" w:line="240" w:lineRule="auto"/>
              <w:jc w:val="both"/>
              <w:rPr>
                <w:sz w:val="24"/>
                <w:szCs w:val="24"/>
              </w:rPr>
            </w:pPr>
            <w:r w:rsidRPr="00154B95">
              <w:rPr>
                <w:sz w:val="24"/>
                <w:szCs w:val="24"/>
              </w:rPr>
              <w:t>% ҰТҚ</w:t>
            </w:r>
          </w:p>
        </w:tc>
        <w:tc>
          <w:tcPr>
            <w:tcW w:w="2160" w:type="dxa"/>
          </w:tcPr>
          <w:p w14:paraId="0D401860" w14:textId="77777777" w:rsidR="00544890" w:rsidRPr="00154B95" w:rsidRDefault="00544890" w:rsidP="00B2629C">
            <w:pPr>
              <w:spacing w:after="0" w:line="240" w:lineRule="auto"/>
              <w:jc w:val="both"/>
              <w:rPr>
                <w:color w:val="000000"/>
                <w:sz w:val="24"/>
                <w:szCs w:val="24"/>
              </w:rPr>
            </w:pPr>
            <w:r w:rsidRPr="00154B95">
              <w:rPr>
                <w:color w:val="000000"/>
                <w:sz w:val="24"/>
                <w:szCs w:val="24"/>
              </w:rPr>
              <w:t>11,69</w:t>
            </w:r>
          </w:p>
        </w:tc>
        <w:tc>
          <w:tcPr>
            <w:tcW w:w="2340" w:type="dxa"/>
          </w:tcPr>
          <w:p w14:paraId="6EF3CD60" w14:textId="77777777" w:rsidR="00544890" w:rsidRPr="00154B95" w:rsidRDefault="00544890" w:rsidP="00B2629C">
            <w:pPr>
              <w:spacing w:after="0" w:line="240" w:lineRule="auto"/>
              <w:jc w:val="both"/>
              <w:rPr>
                <w:sz w:val="24"/>
                <w:szCs w:val="24"/>
              </w:rPr>
            </w:pPr>
            <w:r w:rsidRPr="00154B95">
              <w:rPr>
                <w:sz w:val="24"/>
                <w:szCs w:val="24"/>
              </w:rPr>
              <w:t>9,48</w:t>
            </w:r>
          </w:p>
        </w:tc>
      </w:tr>
      <w:tr w:rsidR="00544890" w:rsidRPr="00154B95" w14:paraId="4CA06465" w14:textId="77777777" w:rsidTr="00B2629C">
        <w:trPr>
          <w:jc w:val="center"/>
        </w:trPr>
        <w:tc>
          <w:tcPr>
            <w:tcW w:w="2875" w:type="dxa"/>
            <w:vMerge w:val="restart"/>
          </w:tcPr>
          <w:p w14:paraId="102CA30A" w14:textId="77777777" w:rsidR="00544890" w:rsidRPr="00154B95" w:rsidRDefault="00544890" w:rsidP="00B2629C">
            <w:pPr>
              <w:spacing w:after="0" w:line="240" w:lineRule="auto"/>
              <w:jc w:val="both"/>
              <w:rPr>
                <w:sz w:val="24"/>
                <w:szCs w:val="24"/>
              </w:rPr>
            </w:pPr>
            <w:r w:rsidRPr="00154B95">
              <w:rPr>
                <w:sz w:val="24"/>
                <w:szCs w:val="24"/>
              </w:rPr>
              <w:t>Магний</w:t>
            </w:r>
          </w:p>
        </w:tc>
        <w:tc>
          <w:tcPr>
            <w:tcW w:w="2160" w:type="dxa"/>
          </w:tcPr>
          <w:p w14:paraId="1B776098"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4DC17645" w14:textId="77777777" w:rsidR="00544890" w:rsidRPr="00154B95" w:rsidRDefault="00544890" w:rsidP="00B2629C">
            <w:pPr>
              <w:spacing w:after="0" w:line="240" w:lineRule="auto"/>
              <w:jc w:val="both"/>
              <w:rPr>
                <w:color w:val="000000"/>
                <w:sz w:val="24"/>
                <w:szCs w:val="24"/>
              </w:rPr>
            </w:pPr>
            <w:r w:rsidRPr="00154B95">
              <w:rPr>
                <w:color w:val="000000"/>
                <w:sz w:val="24"/>
                <w:szCs w:val="24"/>
              </w:rPr>
              <w:t>28,456</w:t>
            </w:r>
          </w:p>
        </w:tc>
        <w:tc>
          <w:tcPr>
            <w:tcW w:w="2340" w:type="dxa"/>
          </w:tcPr>
          <w:p w14:paraId="11E300BF" w14:textId="77777777" w:rsidR="00544890" w:rsidRPr="00154B95" w:rsidRDefault="00544890" w:rsidP="00B2629C">
            <w:pPr>
              <w:spacing w:after="0" w:line="240" w:lineRule="auto"/>
              <w:jc w:val="both"/>
              <w:rPr>
                <w:sz w:val="24"/>
                <w:szCs w:val="24"/>
              </w:rPr>
            </w:pPr>
            <w:r w:rsidRPr="00154B95">
              <w:rPr>
                <w:sz w:val="24"/>
                <w:szCs w:val="24"/>
              </w:rPr>
              <w:t>35,800</w:t>
            </w:r>
          </w:p>
        </w:tc>
      </w:tr>
      <w:tr w:rsidR="00544890" w:rsidRPr="00154B95" w14:paraId="27521FB6" w14:textId="77777777" w:rsidTr="00B2629C">
        <w:trPr>
          <w:jc w:val="center"/>
        </w:trPr>
        <w:tc>
          <w:tcPr>
            <w:tcW w:w="2875" w:type="dxa"/>
            <w:vMerge/>
          </w:tcPr>
          <w:p w14:paraId="40385BB2" w14:textId="77777777" w:rsidR="00544890" w:rsidRPr="00154B95" w:rsidRDefault="00544890" w:rsidP="00B2629C">
            <w:pPr>
              <w:spacing w:after="0" w:line="240" w:lineRule="auto"/>
              <w:jc w:val="both"/>
              <w:rPr>
                <w:sz w:val="28"/>
                <w:szCs w:val="28"/>
              </w:rPr>
            </w:pPr>
          </w:p>
        </w:tc>
        <w:tc>
          <w:tcPr>
            <w:tcW w:w="2160" w:type="dxa"/>
          </w:tcPr>
          <w:p w14:paraId="4D228FCF" w14:textId="77777777" w:rsidR="00544890" w:rsidRPr="00154B95" w:rsidRDefault="00544890" w:rsidP="00B2629C">
            <w:pPr>
              <w:spacing w:after="0" w:line="240" w:lineRule="auto"/>
              <w:jc w:val="both"/>
              <w:rPr>
                <w:sz w:val="24"/>
                <w:szCs w:val="24"/>
              </w:rPr>
            </w:pPr>
            <w:r w:rsidRPr="00154B95">
              <w:rPr>
                <w:bCs/>
                <w:sz w:val="24"/>
                <w:szCs w:val="24"/>
              </w:rPr>
              <w:t>% ҰТҚ</w:t>
            </w:r>
          </w:p>
        </w:tc>
        <w:tc>
          <w:tcPr>
            <w:tcW w:w="2160" w:type="dxa"/>
          </w:tcPr>
          <w:p w14:paraId="41F3D15D" w14:textId="77777777" w:rsidR="00544890" w:rsidRPr="00154B95" w:rsidRDefault="00544890" w:rsidP="00B2629C">
            <w:pPr>
              <w:spacing w:after="0" w:line="240" w:lineRule="auto"/>
              <w:jc w:val="both"/>
              <w:rPr>
                <w:color w:val="000000"/>
                <w:sz w:val="24"/>
                <w:szCs w:val="24"/>
              </w:rPr>
            </w:pPr>
            <w:r w:rsidRPr="00154B95">
              <w:rPr>
                <w:color w:val="000000"/>
                <w:sz w:val="24"/>
                <w:szCs w:val="24"/>
              </w:rPr>
              <w:t>7,11</w:t>
            </w:r>
          </w:p>
        </w:tc>
        <w:tc>
          <w:tcPr>
            <w:tcW w:w="2340" w:type="dxa"/>
          </w:tcPr>
          <w:p w14:paraId="41B3BC78" w14:textId="77777777" w:rsidR="00544890" w:rsidRPr="00154B95" w:rsidRDefault="00544890" w:rsidP="00B2629C">
            <w:pPr>
              <w:spacing w:after="0" w:line="240" w:lineRule="auto"/>
              <w:jc w:val="both"/>
              <w:rPr>
                <w:sz w:val="24"/>
                <w:szCs w:val="24"/>
              </w:rPr>
            </w:pPr>
            <w:r w:rsidRPr="00154B95">
              <w:rPr>
                <w:sz w:val="24"/>
                <w:szCs w:val="24"/>
              </w:rPr>
              <w:t>8,95</w:t>
            </w:r>
          </w:p>
        </w:tc>
      </w:tr>
      <w:tr w:rsidR="00544890" w:rsidRPr="00154B95" w14:paraId="7C3469EA" w14:textId="77777777" w:rsidTr="00B2629C">
        <w:trPr>
          <w:jc w:val="center"/>
        </w:trPr>
        <w:tc>
          <w:tcPr>
            <w:tcW w:w="2875" w:type="dxa"/>
            <w:vMerge w:val="restart"/>
          </w:tcPr>
          <w:p w14:paraId="149753F9" w14:textId="77777777" w:rsidR="00544890" w:rsidRPr="00154B95" w:rsidRDefault="00544890" w:rsidP="00B2629C">
            <w:pPr>
              <w:spacing w:after="0" w:line="240" w:lineRule="auto"/>
              <w:jc w:val="both"/>
              <w:rPr>
                <w:sz w:val="24"/>
                <w:szCs w:val="24"/>
              </w:rPr>
            </w:pPr>
            <w:r w:rsidRPr="00154B95">
              <w:rPr>
                <w:sz w:val="24"/>
                <w:szCs w:val="24"/>
                <w:lang w:val="kk-KZ"/>
              </w:rPr>
              <w:t>Темір</w:t>
            </w:r>
            <w:r w:rsidRPr="00154B95">
              <w:rPr>
                <w:sz w:val="24"/>
                <w:szCs w:val="24"/>
              </w:rPr>
              <w:t xml:space="preserve"> </w:t>
            </w:r>
          </w:p>
        </w:tc>
        <w:tc>
          <w:tcPr>
            <w:tcW w:w="2160" w:type="dxa"/>
          </w:tcPr>
          <w:p w14:paraId="0C7D3C8B"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3B88661B" w14:textId="77777777" w:rsidR="00544890" w:rsidRPr="00154B95" w:rsidRDefault="00544890" w:rsidP="00B2629C">
            <w:pPr>
              <w:spacing w:after="0" w:line="240" w:lineRule="auto"/>
              <w:jc w:val="both"/>
              <w:rPr>
                <w:color w:val="000000"/>
                <w:sz w:val="24"/>
                <w:szCs w:val="24"/>
              </w:rPr>
            </w:pPr>
            <w:r w:rsidRPr="00154B95">
              <w:rPr>
                <w:color w:val="000000"/>
                <w:sz w:val="24"/>
                <w:szCs w:val="24"/>
              </w:rPr>
              <w:t>1,417</w:t>
            </w:r>
          </w:p>
        </w:tc>
        <w:tc>
          <w:tcPr>
            <w:tcW w:w="2340" w:type="dxa"/>
          </w:tcPr>
          <w:p w14:paraId="7AC1E9D4" w14:textId="77777777" w:rsidR="00544890" w:rsidRPr="00154B95" w:rsidRDefault="00544890" w:rsidP="00B2629C">
            <w:pPr>
              <w:spacing w:after="0" w:line="240" w:lineRule="auto"/>
              <w:jc w:val="both"/>
              <w:rPr>
                <w:sz w:val="24"/>
                <w:szCs w:val="24"/>
              </w:rPr>
            </w:pPr>
            <w:r w:rsidRPr="00154B95">
              <w:rPr>
                <w:sz w:val="24"/>
                <w:szCs w:val="24"/>
              </w:rPr>
              <w:t>4,881</w:t>
            </w:r>
          </w:p>
        </w:tc>
      </w:tr>
      <w:tr w:rsidR="00544890" w:rsidRPr="00154B95" w14:paraId="2DB9FF18" w14:textId="77777777" w:rsidTr="00B2629C">
        <w:trPr>
          <w:jc w:val="center"/>
        </w:trPr>
        <w:tc>
          <w:tcPr>
            <w:tcW w:w="2875" w:type="dxa"/>
            <w:vMerge/>
          </w:tcPr>
          <w:p w14:paraId="01D0389D" w14:textId="77777777" w:rsidR="00544890" w:rsidRPr="00154B95" w:rsidRDefault="00544890" w:rsidP="00B2629C">
            <w:pPr>
              <w:spacing w:after="0" w:line="240" w:lineRule="auto"/>
              <w:jc w:val="both"/>
              <w:rPr>
                <w:sz w:val="28"/>
                <w:szCs w:val="28"/>
              </w:rPr>
            </w:pPr>
          </w:p>
        </w:tc>
        <w:tc>
          <w:tcPr>
            <w:tcW w:w="2160" w:type="dxa"/>
          </w:tcPr>
          <w:p w14:paraId="2C18833A" w14:textId="77777777" w:rsidR="00544890" w:rsidRPr="00154B95" w:rsidRDefault="00544890" w:rsidP="00B2629C">
            <w:pPr>
              <w:spacing w:after="0" w:line="240" w:lineRule="auto"/>
              <w:jc w:val="both"/>
              <w:rPr>
                <w:sz w:val="24"/>
                <w:szCs w:val="24"/>
              </w:rPr>
            </w:pPr>
            <w:r w:rsidRPr="00154B95">
              <w:rPr>
                <w:bCs/>
                <w:sz w:val="24"/>
                <w:szCs w:val="24"/>
              </w:rPr>
              <w:t>% ҰТҚ</w:t>
            </w:r>
          </w:p>
        </w:tc>
        <w:tc>
          <w:tcPr>
            <w:tcW w:w="2160" w:type="dxa"/>
          </w:tcPr>
          <w:p w14:paraId="436F17A6" w14:textId="77777777" w:rsidR="00544890" w:rsidRPr="00154B95" w:rsidRDefault="00544890" w:rsidP="00B2629C">
            <w:pPr>
              <w:spacing w:after="0" w:line="240" w:lineRule="auto"/>
              <w:jc w:val="both"/>
              <w:rPr>
                <w:color w:val="000000"/>
                <w:sz w:val="24"/>
                <w:szCs w:val="24"/>
              </w:rPr>
            </w:pPr>
            <w:r w:rsidRPr="00154B95">
              <w:rPr>
                <w:color w:val="000000"/>
                <w:sz w:val="24"/>
                <w:szCs w:val="24"/>
              </w:rPr>
              <w:t>10,12</w:t>
            </w:r>
          </w:p>
        </w:tc>
        <w:tc>
          <w:tcPr>
            <w:tcW w:w="2340" w:type="dxa"/>
          </w:tcPr>
          <w:p w14:paraId="17EB020A" w14:textId="77777777" w:rsidR="00544890" w:rsidRPr="00154B95" w:rsidRDefault="00544890" w:rsidP="00B2629C">
            <w:pPr>
              <w:spacing w:after="0" w:line="240" w:lineRule="auto"/>
              <w:jc w:val="both"/>
              <w:rPr>
                <w:sz w:val="24"/>
                <w:szCs w:val="24"/>
              </w:rPr>
            </w:pPr>
            <w:r w:rsidRPr="00154B95">
              <w:rPr>
                <w:sz w:val="24"/>
                <w:szCs w:val="24"/>
              </w:rPr>
              <w:t>34,86</w:t>
            </w:r>
          </w:p>
        </w:tc>
      </w:tr>
      <w:tr w:rsidR="00544890" w:rsidRPr="00154B95" w14:paraId="6183C178" w14:textId="77777777" w:rsidTr="00B2629C">
        <w:trPr>
          <w:jc w:val="center"/>
        </w:trPr>
        <w:tc>
          <w:tcPr>
            <w:tcW w:w="2875" w:type="dxa"/>
            <w:vMerge w:val="restart"/>
          </w:tcPr>
          <w:p w14:paraId="537BFDCE" w14:textId="77777777" w:rsidR="00544890" w:rsidRPr="00154B95" w:rsidRDefault="00544890" w:rsidP="00B2629C">
            <w:pPr>
              <w:spacing w:after="0" w:line="240" w:lineRule="auto"/>
              <w:jc w:val="both"/>
              <w:rPr>
                <w:sz w:val="24"/>
                <w:szCs w:val="24"/>
                <w:lang w:val="kk-KZ"/>
              </w:rPr>
            </w:pPr>
            <w:r w:rsidRPr="00154B95">
              <w:rPr>
                <w:sz w:val="24"/>
                <w:szCs w:val="24"/>
                <w:lang w:val="kk-KZ"/>
              </w:rPr>
              <w:t>Мырыш</w:t>
            </w:r>
          </w:p>
        </w:tc>
        <w:tc>
          <w:tcPr>
            <w:tcW w:w="2160" w:type="dxa"/>
          </w:tcPr>
          <w:p w14:paraId="56C4A99E" w14:textId="77777777" w:rsidR="00544890" w:rsidRPr="00154B95" w:rsidRDefault="00544890" w:rsidP="00B2629C">
            <w:pPr>
              <w:spacing w:after="0" w:line="240" w:lineRule="auto"/>
              <w:jc w:val="both"/>
              <w:rPr>
                <w:sz w:val="24"/>
                <w:szCs w:val="24"/>
              </w:rPr>
            </w:pPr>
            <w:r w:rsidRPr="00154B95">
              <w:rPr>
                <w:sz w:val="24"/>
                <w:szCs w:val="24"/>
              </w:rPr>
              <w:t>мг/100 г</w:t>
            </w:r>
          </w:p>
        </w:tc>
        <w:tc>
          <w:tcPr>
            <w:tcW w:w="2160" w:type="dxa"/>
          </w:tcPr>
          <w:p w14:paraId="51ABEDCF" w14:textId="77777777" w:rsidR="00544890" w:rsidRPr="00154B95" w:rsidRDefault="00544890" w:rsidP="00B2629C">
            <w:pPr>
              <w:spacing w:after="0" w:line="240" w:lineRule="auto"/>
              <w:jc w:val="both"/>
              <w:rPr>
                <w:color w:val="000000"/>
                <w:sz w:val="24"/>
                <w:szCs w:val="24"/>
              </w:rPr>
            </w:pPr>
            <w:r w:rsidRPr="00154B95">
              <w:rPr>
                <w:color w:val="000000"/>
                <w:sz w:val="24"/>
                <w:szCs w:val="24"/>
              </w:rPr>
              <w:t>0,78</w:t>
            </w:r>
          </w:p>
        </w:tc>
        <w:tc>
          <w:tcPr>
            <w:tcW w:w="2340" w:type="dxa"/>
          </w:tcPr>
          <w:p w14:paraId="4BCF0F1E" w14:textId="77777777" w:rsidR="00544890" w:rsidRPr="00154B95" w:rsidRDefault="00544890" w:rsidP="00B2629C">
            <w:pPr>
              <w:spacing w:after="0" w:line="240" w:lineRule="auto"/>
              <w:jc w:val="both"/>
              <w:rPr>
                <w:sz w:val="24"/>
                <w:szCs w:val="24"/>
              </w:rPr>
            </w:pPr>
            <w:r w:rsidRPr="00154B95">
              <w:rPr>
                <w:sz w:val="24"/>
                <w:szCs w:val="24"/>
              </w:rPr>
              <w:t>0,912</w:t>
            </w:r>
          </w:p>
        </w:tc>
      </w:tr>
      <w:tr w:rsidR="00544890" w:rsidRPr="00154B95" w14:paraId="26BA90CC" w14:textId="77777777" w:rsidTr="00B2629C">
        <w:trPr>
          <w:jc w:val="center"/>
        </w:trPr>
        <w:tc>
          <w:tcPr>
            <w:tcW w:w="2875" w:type="dxa"/>
            <w:vMerge/>
          </w:tcPr>
          <w:p w14:paraId="16A2150D" w14:textId="77777777" w:rsidR="00544890" w:rsidRPr="00154B95" w:rsidRDefault="00544890" w:rsidP="00B2629C">
            <w:pPr>
              <w:spacing w:after="0" w:line="240" w:lineRule="auto"/>
              <w:jc w:val="both"/>
              <w:rPr>
                <w:sz w:val="28"/>
                <w:szCs w:val="28"/>
              </w:rPr>
            </w:pPr>
          </w:p>
        </w:tc>
        <w:tc>
          <w:tcPr>
            <w:tcW w:w="2160" w:type="dxa"/>
          </w:tcPr>
          <w:p w14:paraId="630E623F" w14:textId="77777777" w:rsidR="00544890" w:rsidRPr="00154B95" w:rsidRDefault="00544890" w:rsidP="00B2629C">
            <w:pPr>
              <w:spacing w:after="0" w:line="240" w:lineRule="auto"/>
              <w:jc w:val="both"/>
              <w:rPr>
                <w:sz w:val="24"/>
                <w:szCs w:val="24"/>
              </w:rPr>
            </w:pPr>
            <w:r w:rsidRPr="00154B95">
              <w:rPr>
                <w:bCs/>
                <w:sz w:val="24"/>
                <w:szCs w:val="24"/>
              </w:rPr>
              <w:t>% ҰТҚ</w:t>
            </w:r>
          </w:p>
        </w:tc>
        <w:tc>
          <w:tcPr>
            <w:tcW w:w="2160" w:type="dxa"/>
          </w:tcPr>
          <w:p w14:paraId="39DBF283" w14:textId="77777777" w:rsidR="00544890" w:rsidRPr="00154B95" w:rsidRDefault="00544890" w:rsidP="00B2629C">
            <w:pPr>
              <w:spacing w:after="0" w:line="240" w:lineRule="auto"/>
              <w:jc w:val="both"/>
              <w:rPr>
                <w:color w:val="000000"/>
                <w:sz w:val="24"/>
                <w:szCs w:val="24"/>
              </w:rPr>
            </w:pPr>
            <w:r w:rsidRPr="00154B95">
              <w:rPr>
                <w:color w:val="000000"/>
                <w:sz w:val="24"/>
                <w:szCs w:val="24"/>
              </w:rPr>
              <w:t>5,20</w:t>
            </w:r>
          </w:p>
        </w:tc>
        <w:tc>
          <w:tcPr>
            <w:tcW w:w="2340" w:type="dxa"/>
          </w:tcPr>
          <w:p w14:paraId="45F36D72" w14:textId="77777777" w:rsidR="00544890" w:rsidRPr="00154B95" w:rsidRDefault="00544890" w:rsidP="00B2629C">
            <w:pPr>
              <w:spacing w:after="0" w:line="240" w:lineRule="auto"/>
              <w:jc w:val="both"/>
              <w:rPr>
                <w:sz w:val="24"/>
                <w:szCs w:val="24"/>
              </w:rPr>
            </w:pPr>
            <w:r w:rsidRPr="00154B95">
              <w:rPr>
                <w:sz w:val="24"/>
                <w:szCs w:val="24"/>
              </w:rPr>
              <w:t>6,08</w:t>
            </w:r>
          </w:p>
        </w:tc>
      </w:tr>
    </w:tbl>
    <w:p w14:paraId="5E51A88A" w14:textId="77777777" w:rsidR="00544890" w:rsidRDefault="00544890" w:rsidP="00544890">
      <w:pPr>
        <w:spacing w:after="0" w:line="240" w:lineRule="auto"/>
        <w:jc w:val="both"/>
        <w:rPr>
          <w:b/>
          <w:bCs/>
          <w:sz w:val="28"/>
          <w:szCs w:val="28"/>
          <w:lang w:val="kk-KZ"/>
        </w:rPr>
      </w:pPr>
    </w:p>
    <w:p w14:paraId="7DBBAC71" w14:textId="54684CC6" w:rsidR="00544890" w:rsidRPr="00582597" w:rsidRDefault="003840C3" w:rsidP="00ED3817">
      <w:pPr>
        <w:spacing w:after="0" w:line="240" w:lineRule="auto"/>
        <w:ind w:firstLine="709"/>
        <w:jc w:val="both"/>
        <w:rPr>
          <w:sz w:val="28"/>
          <w:szCs w:val="28"/>
          <w:lang w:val="kk-KZ"/>
        </w:rPr>
      </w:pPr>
      <w:r w:rsidRPr="003840C3">
        <w:rPr>
          <w:sz w:val="28"/>
          <w:szCs w:val="28"/>
          <w:lang w:val="kk-KZ"/>
        </w:rPr>
        <w:t xml:space="preserve">Модельдеудің нәтижелері алмастырылмайтын аминқышқылдары бойынша ең жақсы теңгерімділікті № 3 рецептурасы бар турамада болатынын көрсетті: </w:t>
      </w:r>
      <w:r w:rsidR="00544890" w:rsidRPr="003840C3">
        <w:rPr>
          <w:sz w:val="28"/>
          <w:szCs w:val="28"/>
          <w:lang w:val="kk-KZ"/>
        </w:rPr>
        <w:t>оған</w:t>
      </w:r>
      <w:r w:rsidR="00544890" w:rsidRPr="00582597">
        <w:rPr>
          <w:sz w:val="28"/>
          <w:szCs w:val="28"/>
          <w:lang w:val="kk-KZ"/>
        </w:rPr>
        <w:t xml:space="preserve"> күтілетін аминқышқыл құрамының жалпыланған критерийінің ең үлкен мәні (0,619), ААҚИ (ауыстырылмайтын аминқышқылдар индексі) көрсеткіші бірлігіне (1,044) ең жақын, АСАК( аминқышқылды скордың айырмашылық белгісі)   көрсеткішінің ең аз мәні (5,4%) және бағаланатын рецептуралар жиынтығынан ең жақсы биологиялық құндылығы (94,6%) сәйкес келеді.</w:t>
      </w:r>
    </w:p>
    <w:p w14:paraId="23D363FD" w14:textId="4D42C2DE" w:rsidR="00544890" w:rsidRPr="00582597" w:rsidRDefault="00544890" w:rsidP="00ED3817">
      <w:pPr>
        <w:spacing w:after="0" w:line="240" w:lineRule="auto"/>
        <w:ind w:firstLine="709"/>
        <w:jc w:val="both"/>
        <w:rPr>
          <w:sz w:val="28"/>
          <w:szCs w:val="28"/>
          <w:lang w:val="kk-KZ"/>
        </w:rPr>
      </w:pPr>
      <w:r w:rsidRPr="00582597">
        <w:rPr>
          <w:sz w:val="28"/>
          <w:szCs w:val="28"/>
          <w:lang w:val="kk-KZ"/>
        </w:rPr>
        <w:t>Ет турамасының құрамында соя тұқымынан жасалған ұнды пайдалану, сондай-ақ тефтелдерінің рецептураларының құрамына соя майын енгізу ПҚМҚ жоғары мөлшері бар аспаздық өнімдерді алуға және қаныққан және қанықпаған май қышқылдарының арақатынасын 0,34-0,41 мәніне дейін азайтуға мүмкіндік берді</w:t>
      </w:r>
      <w:r w:rsidR="001C57A2">
        <w:rPr>
          <w:sz w:val="28"/>
          <w:szCs w:val="28"/>
          <w:lang w:val="kk-KZ"/>
        </w:rPr>
        <w:t xml:space="preserve"> [140]</w:t>
      </w:r>
    </w:p>
    <w:p w14:paraId="2E5B4EE0" w14:textId="77777777" w:rsidR="00681610" w:rsidRPr="007E76FB" w:rsidRDefault="00681610" w:rsidP="00ED3817">
      <w:pPr>
        <w:spacing w:after="0" w:line="240" w:lineRule="auto"/>
        <w:ind w:firstLine="709"/>
        <w:jc w:val="both"/>
        <w:rPr>
          <w:rFonts w:eastAsia="Times New Roman"/>
          <w:sz w:val="28"/>
          <w:szCs w:val="28"/>
          <w:lang w:val="kk-KZ" w:eastAsia="ru-RU"/>
        </w:rPr>
      </w:pPr>
    </w:p>
    <w:p w14:paraId="17036AEF" w14:textId="1D97CE60" w:rsidR="009C56A7" w:rsidRPr="007E76FB" w:rsidRDefault="00DA36B7" w:rsidP="00ED3817">
      <w:pPr>
        <w:spacing w:after="0" w:line="240" w:lineRule="auto"/>
        <w:ind w:firstLine="709"/>
        <w:jc w:val="both"/>
        <w:rPr>
          <w:b/>
          <w:sz w:val="28"/>
          <w:szCs w:val="28"/>
          <w:lang w:val="kk-KZ" w:eastAsia="ru-RU"/>
        </w:rPr>
      </w:pPr>
      <w:r>
        <w:rPr>
          <w:b/>
          <w:sz w:val="28"/>
          <w:szCs w:val="28"/>
          <w:lang w:val="kk-KZ"/>
        </w:rPr>
        <w:t>3.</w:t>
      </w:r>
      <w:r w:rsidR="00544890">
        <w:rPr>
          <w:b/>
          <w:sz w:val="28"/>
          <w:szCs w:val="28"/>
          <w:lang w:val="kk-KZ"/>
        </w:rPr>
        <w:t>5</w:t>
      </w:r>
      <w:r>
        <w:rPr>
          <w:b/>
          <w:sz w:val="28"/>
          <w:szCs w:val="28"/>
          <w:lang w:val="kk-KZ"/>
        </w:rPr>
        <w:t xml:space="preserve"> </w:t>
      </w:r>
      <w:r w:rsidR="009C56A7" w:rsidRPr="007E76FB">
        <w:rPr>
          <w:b/>
          <w:sz w:val="28"/>
          <w:szCs w:val="28"/>
          <w:lang w:val="kk-KZ"/>
        </w:rPr>
        <w:t xml:space="preserve">Соя ұны қосылған бройлер еті негізінде жасалған жартылай етті  фабрикаттардың </w:t>
      </w:r>
      <w:r w:rsidR="009C56A7" w:rsidRPr="007E76FB">
        <w:rPr>
          <w:b/>
          <w:sz w:val="28"/>
          <w:szCs w:val="28"/>
          <w:lang w:val="kk-KZ" w:eastAsia="ru-RU"/>
        </w:rPr>
        <w:t>уреаза белсенділіктері</w:t>
      </w:r>
      <w:r w:rsidR="00681610">
        <w:rPr>
          <w:b/>
          <w:sz w:val="28"/>
          <w:szCs w:val="28"/>
          <w:lang w:val="kk-KZ" w:eastAsia="ru-RU"/>
        </w:rPr>
        <w:t>н зерт</w:t>
      </w:r>
      <w:r w:rsidR="009C56A7">
        <w:rPr>
          <w:b/>
          <w:sz w:val="28"/>
          <w:szCs w:val="28"/>
          <w:lang w:val="kk-KZ" w:eastAsia="ru-RU"/>
        </w:rPr>
        <w:t>теу</w:t>
      </w:r>
    </w:p>
    <w:p w14:paraId="792A1E6C" w14:textId="37547B18" w:rsidR="009C56A7" w:rsidRPr="007E76FB" w:rsidRDefault="009C56A7" w:rsidP="00ED3817">
      <w:pPr>
        <w:spacing w:after="0" w:line="240" w:lineRule="auto"/>
        <w:ind w:firstLine="709"/>
        <w:jc w:val="both"/>
        <w:rPr>
          <w:sz w:val="28"/>
          <w:szCs w:val="28"/>
          <w:lang w:val="kk-KZ"/>
        </w:rPr>
      </w:pPr>
      <w:r w:rsidRPr="007E76FB">
        <w:rPr>
          <w:sz w:val="28"/>
          <w:szCs w:val="28"/>
          <w:lang w:val="kk-KZ"/>
        </w:rPr>
        <w:t>Соя ұны қосылған шикі ет турамасы 30/70 (№ 1 үлгі) және 15/85 (№ 3 үлгі) және өнген соя бұршағы ұны қосылған шикі ет турамасы 30/70 (№ 2 үлгі) және 15/85 (№ 4 үлгі) уреаза белсенділігінің 7 күндегі өзгерісі 16 және 17 суреттерде көрсетілген</w:t>
      </w:r>
      <w:r w:rsidR="00330B91">
        <w:rPr>
          <w:sz w:val="28"/>
          <w:szCs w:val="28"/>
          <w:lang w:val="kk-KZ"/>
        </w:rPr>
        <w:t>.</w:t>
      </w:r>
    </w:p>
    <w:p w14:paraId="2E16917B" w14:textId="77777777" w:rsidR="00DA36B7" w:rsidRDefault="00DA36B7" w:rsidP="00DA36B7">
      <w:pPr>
        <w:spacing w:after="0" w:line="240" w:lineRule="auto"/>
        <w:ind w:firstLine="567"/>
        <w:jc w:val="both"/>
        <w:rPr>
          <w:sz w:val="28"/>
          <w:szCs w:val="28"/>
          <w:lang w:val="kk-KZ"/>
        </w:rPr>
      </w:pPr>
      <w:bookmarkStart w:id="122" w:name="_Hlk65613892"/>
    </w:p>
    <w:p w14:paraId="32D7F599" w14:textId="4963930D" w:rsidR="00DA36B7" w:rsidRDefault="009C56A7" w:rsidP="00DA36B7">
      <w:pPr>
        <w:spacing w:after="0" w:line="240" w:lineRule="auto"/>
        <w:jc w:val="both"/>
        <w:rPr>
          <w:sz w:val="28"/>
          <w:szCs w:val="28"/>
          <w:lang w:val="kk-KZ"/>
        </w:rPr>
      </w:pPr>
      <w:r>
        <w:rPr>
          <w:sz w:val="28"/>
          <w:szCs w:val="28"/>
          <w:lang w:val="kk-KZ"/>
        </w:rPr>
        <w:t xml:space="preserve">Кесте </w:t>
      </w:r>
      <w:r w:rsidR="0008422A">
        <w:rPr>
          <w:sz w:val="28"/>
          <w:szCs w:val="28"/>
          <w:lang w:val="kk-KZ"/>
        </w:rPr>
        <w:t>29</w:t>
      </w:r>
      <w:r w:rsidR="0039056B" w:rsidRPr="005E0047">
        <w:rPr>
          <w:rFonts w:eastAsia="Times New Roman"/>
          <w:sz w:val="28"/>
          <w:szCs w:val="28"/>
          <w:lang w:val="kk-KZ" w:eastAsia="ru-RU"/>
        </w:rPr>
        <w:t xml:space="preserve"> – </w:t>
      </w:r>
      <w:r>
        <w:rPr>
          <w:sz w:val="28"/>
          <w:szCs w:val="28"/>
          <w:lang w:val="kk-KZ"/>
        </w:rPr>
        <w:t>У</w:t>
      </w:r>
      <w:r w:rsidRPr="007E76FB">
        <w:rPr>
          <w:sz w:val="28"/>
          <w:szCs w:val="28"/>
          <w:lang w:val="kk-KZ"/>
        </w:rPr>
        <w:t xml:space="preserve">реаза белсенділігінің 7 күндегі өзгерісі </w:t>
      </w:r>
    </w:p>
    <w:p w14:paraId="5FDE2000" w14:textId="21F5C739" w:rsidR="009C56A7" w:rsidRPr="007E76FB" w:rsidRDefault="009C56A7" w:rsidP="00DA36B7">
      <w:pPr>
        <w:spacing w:after="0" w:line="240" w:lineRule="auto"/>
        <w:ind w:firstLine="567"/>
        <w:jc w:val="both"/>
        <w:rPr>
          <w:sz w:val="28"/>
          <w:szCs w:val="28"/>
          <w:lang w:val="kk-KZ"/>
        </w:rPr>
      </w:pPr>
      <w:r w:rsidRPr="007E76FB">
        <w:rPr>
          <w:sz w:val="28"/>
          <w:szCs w:val="28"/>
          <w:lang w:val="kk-KZ"/>
        </w:rPr>
        <w:t xml:space="preserve">                   </w:t>
      </w:r>
      <w:r>
        <w:rPr>
          <w:sz w:val="28"/>
          <w:szCs w:val="28"/>
          <w:lang w:val="kk-KZ"/>
        </w:rPr>
        <w:t xml:space="preserve">                        </w:t>
      </w:r>
    </w:p>
    <w:tbl>
      <w:tblPr>
        <w:tblStyle w:val="TableNormal"/>
        <w:tblW w:w="95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5"/>
        <w:gridCol w:w="1236"/>
        <w:gridCol w:w="1841"/>
        <w:gridCol w:w="1702"/>
        <w:gridCol w:w="1881"/>
      </w:tblGrid>
      <w:tr w:rsidR="009C56A7" w:rsidRPr="007E76FB" w14:paraId="15D53FBA" w14:textId="77777777" w:rsidTr="00ED3817">
        <w:trPr>
          <w:trHeight w:val="321"/>
          <w:jc w:val="center"/>
        </w:trPr>
        <w:tc>
          <w:tcPr>
            <w:tcW w:w="2875" w:type="dxa"/>
          </w:tcPr>
          <w:p w14:paraId="677E891F" w14:textId="77777777" w:rsidR="009C56A7" w:rsidRPr="00B2629C" w:rsidRDefault="009C56A7" w:rsidP="00B2629C">
            <w:pPr>
              <w:spacing w:after="0" w:line="240" w:lineRule="auto"/>
              <w:ind w:left="180"/>
              <w:rPr>
                <w:sz w:val="24"/>
                <w:szCs w:val="24"/>
                <w:lang w:val="es-ES"/>
              </w:rPr>
            </w:pPr>
            <w:r w:rsidRPr="00B2629C">
              <w:rPr>
                <w:sz w:val="24"/>
                <w:szCs w:val="24"/>
                <w:lang w:val="kk-KZ"/>
              </w:rPr>
              <w:t>Сыналатын өнімдер</w:t>
            </w:r>
          </w:p>
        </w:tc>
        <w:tc>
          <w:tcPr>
            <w:tcW w:w="1236" w:type="dxa"/>
          </w:tcPr>
          <w:p w14:paraId="7C5F6464" w14:textId="77777777" w:rsidR="009C56A7" w:rsidRPr="00B2629C" w:rsidRDefault="009C56A7" w:rsidP="00B2629C">
            <w:pPr>
              <w:spacing w:after="0" w:line="240" w:lineRule="auto"/>
              <w:ind w:left="180" w:firstLine="4"/>
              <w:rPr>
                <w:sz w:val="24"/>
                <w:szCs w:val="24"/>
                <w:lang w:val="es-ES"/>
              </w:rPr>
            </w:pPr>
            <w:r w:rsidRPr="00B2629C">
              <w:rPr>
                <w:sz w:val="24"/>
                <w:szCs w:val="24"/>
                <w:lang w:val="es-ES"/>
              </w:rPr>
              <w:t>№1</w:t>
            </w:r>
          </w:p>
        </w:tc>
        <w:tc>
          <w:tcPr>
            <w:tcW w:w="1841" w:type="dxa"/>
          </w:tcPr>
          <w:p w14:paraId="729B5360" w14:textId="77777777" w:rsidR="009C56A7" w:rsidRPr="00B2629C" w:rsidRDefault="009C56A7" w:rsidP="00B2629C">
            <w:pPr>
              <w:spacing w:after="0" w:line="240" w:lineRule="auto"/>
              <w:ind w:left="180" w:firstLine="4"/>
              <w:rPr>
                <w:sz w:val="24"/>
                <w:szCs w:val="24"/>
                <w:lang w:val="es-ES"/>
              </w:rPr>
            </w:pPr>
            <w:r w:rsidRPr="00B2629C">
              <w:rPr>
                <w:sz w:val="24"/>
                <w:szCs w:val="24"/>
                <w:lang w:val="es-ES"/>
              </w:rPr>
              <w:t>№2</w:t>
            </w:r>
          </w:p>
        </w:tc>
        <w:tc>
          <w:tcPr>
            <w:tcW w:w="1702" w:type="dxa"/>
          </w:tcPr>
          <w:p w14:paraId="4BDA7E3D" w14:textId="77777777" w:rsidR="009C56A7" w:rsidRPr="00B2629C" w:rsidRDefault="009C56A7" w:rsidP="00B2629C">
            <w:pPr>
              <w:spacing w:after="0" w:line="240" w:lineRule="auto"/>
              <w:ind w:left="180" w:firstLine="4"/>
              <w:rPr>
                <w:sz w:val="24"/>
                <w:szCs w:val="24"/>
                <w:lang w:val="es-ES"/>
              </w:rPr>
            </w:pPr>
            <w:r w:rsidRPr="00B2629C">
              <w:rPr>
                <w:sz w:val="24"/>
                <w:szCs w:val="24"/>
                <w:lang w:val="es-ES"/>
              </w:rPr>
              <w:t>№3</w:t>
            </w:r>
          </w:p>
        </w:tc>
        <w:tc>
          <w:tcPr>
            <w:tcW w:w="1881" w:type="dxa"/>
          </w:tcPr>
          <w:p w14:paraId="1829C773" w14:textId="77777777" w:rsidR="009C56A7" w:rsidRPr="00B2629C" w:rsidRDefault="009C56A7" w:rsidP="00B2629C">
            <w:pPr>
              <w:spacing w:after="0" w:line="240" w:lineRule="auto"/>
              <w:ind w:left="180" w:firstLine="4"/>
              <w:rPr>
                <w:sz w:val="24"/>
                <w:szCs w:val="24"/>
                <w:lang w:val="es-ES"/>
              </w:rPr>
            </w:pPr>
            <w:r w:rsidRPr="00B2629C">
              <w:rPr>
                <w:sz w:val="24"/>
                <w:szCs w:val="24"/>
                <w:lang w:val="es-ES"/>
              </w:rPr>
              <w:t>№4</w:t>
            </w:r>
          </w:p>
        </w:tc>
      </w:tr>
      <w:tr w:rsidR="00B2629C" w:rsidRPr="007E76FB" w14:paraId="0E81F872" w14:textId="77777777" w:rsidTr="00ED3817">
        <w:trPr>
          <w:trHeight w:val="321"/>
          <w:jc w:val="center"/>
        </w:trPr>
        <w:tc>
          <w:tcPr>
            <w:tcW w:w="2875" w:type="dxa"/>
          </w:tcPr>
          <w:p w14:paraId="2CAE4E83" w14:textId="2B24E071" w:rsidR="00B2629C" w:rsidRPr="00B2629C" w:rsidRDefault="00B2629C" w:rsidP="00B2629C">
            <w:pPr>
              <w:spacing w:after="0" w:line="240" w:lineRule="auto"/>
              <w:ind w:left="180"/>
              <w:rPr>
                <w:sz w:val="24"/>
                <w:szCs w:val="24"/>
              </w:rPr>
            </w:pPr>
            <w:r w:rsidRPr="00B2629C">
              <w:rPr>
                <w:sz w:val="24"/>
                <w:szCs w:val="24"/>
              </w:rPr>
              <w:t>1</w:t>
            </w:r>
          </w:p>
        </w:tc>
        <w:tc>
          <w:tcPr>
            <w:tcW w:w="1236" w:type="dxa"/>
          </w:tcPr>
          <w:p w14:paraId="3606C298" w14:textId="40C31D47" w:rsidR="00B2629C" w:rsidRPr="00B2629C" w:rsidRDefault="00B2629C" w:rsidP="00B2629C">
            <w:pPr>
              <w:spacing w:after="0" w:line="240" w:lineRule="auto"/>
              <w:ind w:left="180" w:firstLine="4"/>
              <w:rPr>
                <w:sz w:val="24"/>
                <w:szCs w:val="24"/>
                <w:lang w:val="es-ES"/>
              </w:rPr>
            </w:pPr>
            <w:r w:rsidRPr="00B2629C">
              <w:rPr>
                <w:sz w:val="24"/>
                <w:szCs w:val="24"/>
                <w:lang w:val="es-ES"/>
              </w:rPr>
              <w:t>2</w:t>
            </w:r>
          </w:p>
        </w:tc>
        <w:tc>
          <w:tcPr>
            <w:tcW w:w="1841" w:type="dxa"/>
          </w:tcPr>
          <w:p w14:paraId="3C64143D" w14:textId="1846F88C" w:rsidR="00B2629C" w:rsidRPr="00B2629C" w:rsidRDefault="00B2629C" w:rsidP="00B2629C">
            <w:pPr>
              <w:spacing w:after="0" w:line="240" w:lineRule="auto"/>
              <w:ind w:left="180" w:firstLine="4"/>
              <w:rPr>
                <w:sz w:val="24"/>
                <w:szCs w:val="24"/>
                <w:lang w:val="es-ES"/>
              </w:rPr>
            </w:pPr>
            <w:r w:rsidRPr="00B2629C">
              <w:rPr>
                <w:sz w:val="24"/>
                <w:szCs w:val="24"/>
                <w:lang w:val="es-ES"/>
              </w:rPr>
              <w:t>3</w:t>
            </w:r>
          </w:p>
        </w:tc>
        <w:tc>
          <w:tcPr>
            <w:tcW w:w="1702" w:type="dxa"/>
          </w:tcPr>
          <w:p w14:paraId="66694BE3" w14:textId="75B9DED5" w:rsidR="00B2629C" w:rsidRPr="00B2629C" w:rsidRDefault="00B2629C" w:rsidP="00B2629C">
            <w:pPr>
              <w:spacing w:after="0" w:line="240" w:lineRule="auto"/>
              <w:ind w:left="180" w:firstLine="4"/>
              <w:rPr>
                <w:sz w:val="24"/>
                <w:szCs w:val="24"/>
                <w:lang w:val="es-ES"/>
              </w:rPr>
            </w:pPr>
            <w:r w:rsidRPr="00B2629C">
              <w:rPr>
                <w:sz w:val="24"/>
                <w:szCs w:val="24"/>
                <w:lang w:val="es-ES"/>
              </w:rPr>
              <w:t>4</w:t>
            </w:r>
          </w:p>
        </w:tc>
        <w:tc>
          <w:tcPr>
            <w:tcW w:w="1881" w:type="dxa"/>
          </w:tcPr>
          <w:p w14:paraId="70913A99" w14:textId="76A6989F" w:rsidR="00B2629C" w:rsidRPr="00B2629C" w:rsidRDefault="00B2629C" w:rsidP="00B2629C">
            <w:pPr>
              <w:spacing w:after="0" w:line="240" w:lineRule="auto"/>
              <w:ind w:left="180" w:firstLine="4"/>
              <w:rPr>
                <w:sz w:val="24"/>
                <w:szCs w:val="24"/>
                <w:lang w:val="es-ES"/>
              </w:rPr>
            </w:pPr>
            <w:r w:rsidRPr="00B2629C">
              <w:rPr>
                <w:sz w:val="24"/>
                <w:szCs w:val="24"/>
                <w:lang w:val="es-ES"/>
              </w:rPr>
              <w:t>5</w:t>
            </w:r>
          </w:p>
        </w:tc>
      </w:tr>
      <w:tr w:rsidR="00911211" w:rsidRPr="007E76FB" w14:paraId="1029AF5D" w14:textId="77777777" w:rsidTr="001C1E34">
        <w:trPr>
          <w:trHeight w:val="321"/>
          <w:jc w:val="center"/>
        </w:trPr>
        <w:tc>
          <w:tcPr>
            <w:tcW w:w="2875" w:type="dxa"/>
            <w:tcBorders>
              <w:bottom w:val="nil"/>
            </w:tcBorders>
          </w:tcPr>
          <w:p w14:paraId="7CF1E9B7" w14:textId="77777777" w:rsidR="00911211" w:rsidRPr="00B2629C" w:rsidRDefault="00911211" w:rsidP="00B2629C">
            <w:pPr>
              <w:spacing w:after="0" w:line="240" w:lineRule="auto"/>
              <w:ind w:left="180"/>
              <w:jc w:val="both"/>
              <w:rPr>
                <w:sz w:val="24"/>
                <w:szCs w:val="24"/>
                <w:lang w:val="kk-KZ"/>
              </w:rPr>
            </w:pPr>
          </w:p>
        </w:tc>
        <w:tc>
          <w:tcPr>
            <w:tcW w:w="1236" w:type="dxa"/>
            <w:tcBorders>
              <w:bottom w:val="nil"/>
            </w:tcBorders>
          </w:tcPr>
          <w:p w14:paraId="679FFEB9" w14:textId="54FD27C9" w:rsidR="00911211" w:rsidRPr="00B2629C" w:rsidRDefault="00911211" w:rsidP="00B2629C">
            <w:pPr>
              <w:spacing w:after="0" w:line="240" w:lineRule="auto"/>
              <w:ind w:left="180" w:firstLine="4"/>
              <w:rPr>
                <w:sz w:val="24"/>
                <w:szCs w:val="24"/>
                <w:lang w:val="kk-KZ"/>
              </w:rPr>
            </w:pPr>
            <w:r w:rsidRPr="00B2629C">
              <w:rPr>
                <w:sz w:val="24"/>
                <w:szCs w:val="24"/>
                <w:lang w:val="ru-RU"/>
              </w:rPr>
              <w:t>70/30</w:t>
            </w:r>
          </w:p>
        </w:tc>
        <w:tc>
          <w:tcPr>
            <w:tcW w:w="1841" w:type="dxa"/>
            <w:tcBorders>
              <w:bottom w:val="nil"/>
            </w:tcBorders>
          </w:tcPr>
          <w:p w14:paraId="7FFBF91D" w14:textId="6157DFA9" w:rsidR="00911211" w:rsidRPr="00B2629C" w:rsidRDefault="00911211" w:rsidP="00B2629C">
            <w:pPr>
              <w:spacing w:after="0" w:line="240" w:lineRule="auto"/>
              <w:ind w:left="180" w:firstLine="4"/>
              <w:rPr>
                <w:sz w:val="24"/>
                <w:szCs w:val="24"/>
                <w:lang w:val="kk-KZ"/>
              </w:rPr>
            </w:pPr>
            <w:r w:rsidRPr="00B2629C">
              <w:rPr>
                <w:sz w:val="24"/>
                <w:szCs w:val="24"/>
                <w:lang w:val="kk-KZ"/>
              </w:rPr>
              <w:t>70/30 өнген</w:t>
            </w:r>
          </w:p>
        </w:tc>
        <w:tc>
          <w:tcPr>
            <w:tcW w:w="1702" w:type="dxa"/>
            <w:tcBorders>
              <w:bottom w:val="nil"/>
            </w:tcBorders>
          </w:tcPr>
          <w:p w14:paraId="0090BBAF" w14:textId="15D120D8" w:rsidR="00911211" w:rsidRPr="00B2629C" w:rsidRDefault="00911211" w:rsidP="00B2629C">
            <w:pPr>
              <w:spacing w:after="0" w:line="240" w:lineRule="auto"/>
              <w:ind w:left="180" w:firstLine="4"/>
              <w:rPr>
                <w:sz w:val="24"/>
                <w:szCs w:val="24"/>
                <w:lang w:val="kk-KZ"/>
              </w:rPr>
            </w:pPr>
            <w:r w:rsidRPr="00B2629C">
              <w:rPr>
                <w:sz w:val="24"/>
                <w:szCs w:val="24"/>
                <w:lang w:val="kk-KZ"/>
              </w:rPr>
              <w:t>85/15</w:t>
            </w:r>
          </w:p>
        </w:tc>
        <w:tc>
          <w:tcPr>
            <w:tcW w:w="1881" w:type="dxa"/>
            <w:tcBorders>
              <w:bottom w:val="nil"/>
            </w:tcBorders>
          </w:tcPr>
          <w:p w14:paraId="4B7CDCA6" w14:textId="09AFBB51" w:rsidR="00911211" w:rsidRPr="00B2629C" w:rsidRDefault="00911211" w:rsidP="00B2629C">
            <w:pPr>
              <w:spacing w:after="0" w:line="240" w:lineRule="auto"/>
              <w:ind w:left="180" w:firstLine="4"/>
              <w:rPr>
                <w:sz w:val="24"/>
                <w:szCs w:val="24"/>
                <w:lang w:val="kk-KZ"/>
              </w:rPr>
            </w:pPr>
            <w:r w:rsidRPr="00B2629C">
              <w:rPr>
                <w:sz w:val="24"/>
                <w:szCs w:val="24"/>
                <w:lang w:val="kk-KZ"/>
              </w:rPr>
              <w:t>85/15 өнген</w:t>
            </w:r>
          </w:p>
        </w:tc>
      </w:tr>
      <w:tr w:rsidR="00B2629C" w:rsidRPr="007E76FB" w14:paraId="7A6B7D1F" w14:textId="77777777" w:rsidTr="001C1E34">
        <w:trPr>
          <w:trHeight w:val="301"/>
          <w:jc w:val="center"/>
        </w:trPr>
        <w:tc>
          <w:tcPr>
            <w:tcW w:w="9535" w:type="dxa"/>
            <w:gridSpan w:val="5"/>
            <w:tcBorders>
              <w:top w:val="nil"/>
              <w:left w:val="nil"/>
              <w:right w:val="nil"/>
            </w:tcBorders>
          </w:tcPr>
          <w:p w14:paraId="249F8090" w14:textId="77777777" w:rsidR="00B2629C" w:rsidRPr="00B2629C" w:rsidRDefault="00B2629C" w:rsidP="00B2629C">
            <w:pPr>
              <w:spacing w:after="0" w:line="240" w:lineRule="auto"/>
              <w:ind w:left="180" w:firstLine="4"/>
              <w:jc w:val="left"/>
              <w:rPr>
                <w:sz w:val="28"/>
                <w:szCs w:val="28"/>
              </w:rPr>
            </w:pPr>
            <w:r w:rsidRPr="00B2629C">
              <w:rPr>
                <w:sz w:val="28"/>
                <w:szCs w:val="28"/>
                <w:lang w:val="kk-KZ"/>
              </w:rPr>
              <w:lastRenderedPageBreak/>
              <w:t xml:space="preserve">Кестенің жалғасы </w:t>
            </w:r>
            <w:r w:rsidRPr="00B2629C">
              <w:rPr>
                <w:sz w:val="28"/>
                <w:szCs w:val="28"/>
              </w:rPr>
              <w:t>29</w:t>
            </w:r>
          </w:p>
          <w:p w14:paraId="7DD54957" w14:textId="61D0DC47" w:rsidR="00B2629C" w:rsidRPr="00B2629C" w:rsidRDefault="00B2629C" w:rsidP="00B2629C">
            <w:pPr>
              <w:spacing w:after="0" w:line="240" w:lineRule="auto"/>
              <w:ind w:left="180" w:firstLine="4"/>
              <w:jc w:val="left"/>
              <w:rPr>
                <w:sz w:val="24"/>
                <w:szCs w:val="24"/>
              </w:rPr>
            </w:pPr>
          </w:p>
        </w:tc>
      </w:tr>
      <w:tr w:rsidR="00B2629C" w:rsidRPr="007E76FB" w14:paraId="683ECD39" w14:textId="77777777" w:rsidTr="00ED3817">
        <w:trPr>
          <w:trHeight w:val="301"/>
          <w:jc w:val="center"/>
        </w:trPr>
        <w:tc>
          <w:tcPr>
            <w:tcW w:w="2875" w:type="dxa"/>
          </w:tcPr>
          <w:p w14:paraId="22218294" w14:textId="4C53E09E" w:rsidR="00B2629C" w:rsidRPr="00B2629C" w:rsidRDefault="00B2629C" w:rsidP="00B2629C">
            <w:pPr>
              <w:spacing w:after="0" w:line="240" w:lineRule="auto"/>
              <w:ind w:left="180"/>
              <w:rPr>
                <w:sz w:val="24"/>
                <w:szCs w:val="24"/>
              </w:rPr>
            </w:pPr>
            <w:r w:rsidRPr="00B2629C">
              <w:rPr>
                <w:sz w:val="24"/>
                <w:szCs w:val="24"/>
              </w:rPr>
              <w:t>1</w:t>
            </w:r>
          </w:p>
        </w:tc>
        <w:tc>
          <w:tcPr>
            <w:tcW w:w="1236" w:type="dxa"/>
          </w:tcPr>
          <w:p w14:paraId="7A9B329E" w14:textId="48DCF03B" w:rsidR="00B2629C" w:rsidRPr="00B2629C" w:rsidRDefault="00B2629C" w:rsidP="00B2629C">
            <w:pPr>
              <w:spacing w:after="0" w:line="240" w:lineRule="auto"/>
              <w:ind w:left="180" w:firstLine="4"/>
              <w:rPr>
                <w:sz w:val="24"/>
                <w:szCs w:val="24"/>
              </w:rPr>
            </w:pPr>
            <w:r w:rsidRPr="00B2629C">
              <w:rPr>
                <w:sz w:val="24"/>
                <w:szCs w:val="24"/>
              </w:rPr>
              <w:t>2</w:t>
            </w:r>
          </w:p>
        </w:tc>
        <w:tc>
          <w:tcPr>
            <w:tcW w:w="1841" w:type="dxa"/>
          </w:tcPr>
          <w:p w14:paraId="2EF1C2D9" w14:textId="5EF8D150" w:rsidR="00B2629C" w:rsidRPr="00B2629C" w:rsidRDefault="00B2629C" w:rsidP="00B2629C">
            <w:pPr>
              <w:spacing w:after="0" w:line="240" w:lineRule="auto"/>
              <w:ind w:left="180" w:firstLine="4"/>
              <w:rPr>
                <w:sz w:val="24"/>
                <w:szCs w:val="24"/>
              </w:rPr>
            </w:pPr>
            <w:r w:rsidRPr="00B2629C">
              <w:rPr>
                <w:sz w:val="24"/>
                <w:szCs w:val="24"/>
              </w:rPr>
              <w:t>3</w:t>
            </w:r>
          </w:p>
        </w:tc>
        <w:tc>
          <w:tcPr>
            <w:tcW w:w="1702" w:type="dxa"/>
          </w:tcPr>
          <w:p w14:paraId="0BCCC498" w14:textId="0A82C7A7" w:rsidR="00B2629C" w:rsidRPr="00B2629C" w:rsidRDefault="00B2629C" w:rsidP="00B2629C">
            <w:pPr>
              <w:spacing w:after="0" w:line="240" w:lineRule="auto"/>
              <w:ind w:left="180" w:firstLine="4"/>
              <w:rPr>
                <w:sz w:val="24"/>
                <w:szCs w:val="24"/>
              </w:rPr>
            </w:pPr>
            <w:r w:rsidRPr="00B2629C">
              <w:rPr>
                <w:sz w:val="24"/>
                <w:szCs w:val="24"/>
              </w:rPr>
              <w:t>4</w:t>
            </w:r>
          </w:p>
        </w:tc>
        <w:tc>
          <w:tcPr>
            <w:tcW w:w="1881" w:type="dxa"/>
          </w:tcPr>
          <w:p w14:paraId="499EB2D1" w14:textId="5632001F" w:rsidR="00B2629C" w:rsidRPr="00B2629C" w:rsidRDefault="00B2629C" w:rsidP="00B2629C">
            <w:pPr>
              <w:spacing w:after="0" w:line="240" w:lineRule="auto"/>
              <w:ind w:left="180" w:firstLine="4"/>
              <w:rPr>
                <w:sz w:val="24"/>
                <w:szCs w:val="24"/>
              </w:rPr>
            </w:pPr>
            <w:r w:rsidRPr="00B2629C">
              <w:rPr>
                <w:sz w:val="24"/>
                <w:szCs w:val="24"/>
              </w:rPr>
              <w:t>5</w:t>
            </w:r>
          </w:p>
        </w:tc>
      </w:tr>
      <w:tr w:rsidR="00B2629C" w:rsidRPr="007E76FB" w14:paraId="33C5F060" w14:textId="77777777" w:rsidTr="00ED3817">
        <w:trPr>
          <w:trHeight w:val="301"/>
          <w:jc w:val="center"/>
        </w:trPr>
        <w:tc>
          <w:tcPr>
            <w:tcW w:w="2875" w:type="dxa"/>
          </w:tcPr>
          <w:p w14:paraId="4B0E782E" w14:textId="34AB9119" w:rsidR="00B2629C" w:rsidRPr="00B2629C" w:rsidRDefault="00B2629C" w:rsidP="00B2629C">
            <w:pPr>
              <w:spacing w:after="0" w:line="240" w:lineRule="auto"/>
              <w:ind w:left="180"/>
              <w:jc w:val="left"/>
              <w:rPr>
                <w:sz w:val="24"/>
                <w:szCs w:val="24"/>
              </w:rPr>
            </w:pPr>
            <w:r w:rsidRPr="00B2629C">
              <w:rPr>
                <w:sz w:val="24"/>
                <w:szCs w:val="24"/>
              </w:rPr>
              <w:t>PH (</w:t>
            </w:r>
            <w:r w:rsidRPr="00B2629C">
              <w:rPr>
                <w:sz w:val="24"/>
                <w:szCs w:val="24"/>
                <w:lang w:val="kk-KZ"/>
              </w:rPr>
              <w:t>Бақылау</w:t>
            </w:r>
            <w:r w:rsidRPr="00B2629C">
              <w:rPr>
                <w:sz w:val="24"/>
                <w:szCs w:val="24"/>
              </w:rPr>
              <w:t>)</w:t>
            </w:r>
            <w:r w:rsidRPr="00B2629C">
              <w:rPr>
                <w:sz w:val="24"/>
                <w:szCs w:val="24"/>
                <w:lang w:val="kk-KZ"/>
              </w:rPr>
              <w:t xml:space="preserve"> </w:t>
            </w:r>
          </w:p>
        </w:tc>
        <w:tc>
          <w:tcPr>
            <w:tcW w:w="1236" w:type="dxa"/>
          </w:tcPr>
          <w:p w14:paraId="0525623E" w14:textId="0C5FD0B2" w:rsidR="00B2629C" w:rsidRPr="00B2629C" w:rsidRDefault="00B2629C" w:rsidP="00B2629C">
            <w:pPr>
              <w:spacing w:after="0" w:line="240" w:lineRule="auto"/>
              <w:ind w:left="180" w:firstLine="4"/>
              <w:rPr>
                <w:sz w:val="24"/>
                <w:szCs w:val="24"/>
              </w:rPr>
            </w:pPr>
            <w:r w:rsidRPr="00B2629C">
              <w:rPr>
                <w:sz w:val="24"/>
                <w:szCs w:val="24"/>
                <w:lang w:val="kk-KZ"/>
              </w:rPr>
              <w:t>6,50</w:t>
            </w:r>
          </w:p>
        </w:tc>
        <w:tc>
          <w:tcPr>
            <w:tcW w:w="1841" w:type="dxa"/>
          </w:tcPr>
          <w:p w14:paraId="06369CB9" w14:textId="52D602DF" w:rsidR="00B2629C" w:rsidRPr="00B2629C" w:rsidRDefault="00B2629C" w:rsidP="00B2629C">
            <w:pPr>
              <w:spacing w:after="0" w:line="240" w:lineRule="auto"/>
              <w:ind w:left="180" w:firstLine="4"/>
              <w:rPr>
                <w:sz w:val="24"/>
                <w:szCs w:val="24"/>
              </w:rPr>
            </w:pPr>
            <w:r w:rsidRPr="00B2629C">
              <w:rPr>
                <w:sz w:val="24"/>
                <w:szCs w:val="24"/>
                <w:lang w:val="kk-KZ"/>
              </w:rPr>
              <w:t>6,60</w:t>
            </w:r>
          </w:p>
        </w:tc>
        <w:tc>
          <w:tcPr>
            <w:tcW w:w="1702" w:type="dxa"/>
          </w:tcPr>
          <w:p w14:paraId="78272185" w14:textId="7739066A" w:rsidR="00B2629C" w:rsidRPr="00B2629C" w:rsidRDefault="00B2629C" w:rsidP="00B2629C">
            <w:pPr>
              <w:spacing w:after="0" w:line="240" w:lineRule="auto"/>
              <w:ind w:left="180" w:firstLine="4"/>
              <w:rPr>
                <w:sz w:val="24"/>
                <w:szCs w:val="24"/>
              </w:rPr>
            </w:pPr>
            <w:r w:rsidRPr="00B2629C">
              <w:rPr>
                <w:sz w:val="24"/>
                <w:szCs w:val="24"/>
                <w:lang w:val="kk-KZ"/>
              </w:rPr>
              <w:t>6,50</w:t>
            </w:r>
          </w:p>
        </w:tc>
        <w:tc>
          <w:tcPr>
            <w:tcW w:w="1881" w:type="dxa"/>
          </w:tcPr>
          <w:p w14:paraId="103DF3FD" w14:textId="61B815CE" w:rsidR="00B2629C" w:rsidRPr="00B2629C" w:rsidRDefault="00B2629C" w:rsidP="00B2629C">
            <w:pPr>
              <w:spacing w:after="0" w:line="240" w:lineRule="auto"/>
              <w:ind w:left="180" w:firstLine="4"/>
              <w:rPr>
                <w:sz w:val="24"/>
                <w:szCs w:val="24"/>
              </w:rPr>
            </w:pPr>
            <w:r w:rsidRPr="00B2629C">
              <w:rPr>
                <w:sz w:val="24"/>
                <w:szCs w:val="24"/>
                <w:lang w:val="kk-KZ"/>
              </w:rPr>
              <w:t>6,50</w:t>
            </w:r>
          </w:p>
        </w:tc>
      </w:tr>
      <w:tr w:rsidR="009C56A7" w:rsidRPr="007E76FB" w14:paraId="142DA6C7" w14:textId="77777777" w:rsidTr="00ED3817">
        <w:trPr>
          <w:trHeight w:val="301"/>
          <w:jc w:val="center"/>
        </w:trPr>
        <w:tc>
          <w:tcPr>
            <w:tcW w:w="2875" w:type="dxa"/>
          </w:tcPr>
          <w:p w14:paraId="6260531F" w14:textId="5E5ED425" w:rsidR="009C56A7" w:rsidRPr="00B2629C" w:rsidRDefault="00152153" w:rsidP="00B2629C">
            <w:pPr>
              <w:spacing w:after="0" w:line="240" w:lineRule="auto"/>
              <w:ind w:left="180"/>
              <w:jc w:val="both"/>
              <w:rPr>
                <w:sz w:val="24"/>
                <w:szCs w:val="24"/>
              </w:rPr>
            </w:pPr>
            <w:r w:rsidRPr="00B2629C">
              <w:rPr>
                <w:sz w:val="24"/>
                <w:szCs w:val="24"/>
              </w:rPr>
              <w:t>PH</w:t>
            </w:r>
            <w:r w:rsidRPr="00B2629C">
              <w:rPr>
                <w:sz w:val="24"/>
                <w:szCs w:val="24"/>
                <w:lang w:val="kk-KZ"/>
              </w:rPr>
              <w:t xml:space="preserve"> </w:t>
            </w:r>
            <w:r w:rsidRPr="00B2629C">
              <w:rPr>
                <w:sz w:val="24"/>
                <w:szCs w:val="24"/>
              </w:rPr>
              <w:t>(</w:t>
            </w:r>
            <w:r w:rsidR="009C56A7" w:rsidRPr="00B2629C">
              <w:rPr>
                <w:sz w:val="24"/>
                <w:szCs w:val="24"/>
                <w:lang w:val="kk-KZ"/>
              </w:rPr>
              <w:t>Шикі өнім</w:t>
            </w:r>
            <w:r w:rsidRPr="00B2629C">
              <w:rPr>
                <w:sz w:val="24"/>
                <w:szCs w:val="24"/>
              </w:rPr>
              <w:t>)</w:t>
            </w:r>
          </w:p>
        </w:tc>
        <w:tc>
          <w:tcPr>
            <w:tcW w:w="1236" w:type="dxa"/>
          </w:tcPr>
          <w:p w14:paraId="2461C68C" w14:textId="77777777" w:rsidR="009C56A7" w:rsidRPr="00B2629C" w:rsidRDefault="009C56A7" w:rsidP="00B2629C">
            <w:pPr>
              <w:spacing w:after="0" w:line="240" w:lineRule="auto"/>
              <w:ind w:left="180" w:firstLine="4"/>
              <w:rPr>
                <w:sz w:val="24"/>
                <w:szCs w:val="24"/>
                <w:lang w:val="kk-KZ"/>
              </w:rPr>
            </w:pPr>
            <w:r w:rsidRPr="00B2629C">
              <w:rPr>
                <w:sz w:val="24"/>
                <w:szCs w:val="24"/>
                <w:lang w:val="kk-KZ"/>
              </w:rPr>
              <w:t>7,96</w:t>
            </w:r>
          </w:p>
        </w:tc>
        <w:tc>
          <w:tcPr>
            <w:tcW w:w="1841" w:type="dxa"/>
          </w:tcPr>
          <w:p w14:paraId="560AAD1E" w14:textId="77777777" w:rsidR="009C56A7" w:rsidRPr="00B2629C" w:rsidRDefault="009C56A7" w:rsidP="00B2629C">
            <w:pPr>
              <w:spacing w:after="0" w:line="240" w:lineRule="auto"/>
              <w:ind w:left="180" w:firstLine="4"/>
              <w:rPr>
                <w:sz w:val="24"/>
                <w:szCs w:val="24"/>
                <w:lang w:val="kk-KZ"/>
              </w:rPr>
            </w:pPr>
            <w:r w:rsidRPr="00B2629C">
              <w:rPr>
                <w:sz w:val="24"/>
                <w:szCs w:val="24"/>
                <w:lang w:val="kk-KZ"/>
              </w:rPr>
              <w:t>8,30</w:t>
            </w:r>
          </w:p>
        </w:tc>
        <w:tc>
          <w:tcPr>
            <w:tcW w:w="1702" w:type="dxa"/>
          </w:tcPr>
          <w:p w14:paraId="72A043F1" w14:textId="77777777" w:rsidR="009C56A7" w:rsidRPr="00B2629C" w:rsidRDefault="009C56A7" w:rsidP="00B2629C">
            <w:pPr>
              <w:spacing w:after="0" w:line="240" w:lineRule="auto"/>
              <w:ind w:left="180" w:firstLine="4"/>
              <w:rPr>
                <w:sz w:val="24"/>
                <w:szCs w:val="24"/>
                <w:lang w:val="kk-KZ"/>
              </w:rPr>
            </w:pPr>
            <w:r w:rsidRPr="00B2629C">
              <w:rPr>
                <w:sz w:val="24"/>
                <w:szCs w:val="24"/>
                <w:lang w:val="kk-KZ"/>
              </w:rPr>
              <w:t>7,35</w:t>
            </w:r>
          </w:p>
        </w:tc>
        <w:tc>
          <w:tcPr>
            <w:tcW w:w="1881" w:type="dxa"/>
          </w:tcPr>
          <w:p w14:paraId="095B71E9" w14:textId="77777777" w:rsidR="009C56A7" w:rsidRPr="00B2629C" w:rsidRDefault="009C56A7" w:rsidP="00B2629C">
            <w:pPr>
              <w:spacing w:after="0" w:line="240" w:lineRule="auto"/>
              <w:ind w:left="180" w:firstLine="4"/>
              <w:rPr>
                <w:sz w:val="24"/>
                <w:szCs w:val="24"/>
                <w:lang w:val="kk-KZ"/>
              </w:rPr>
            </w:pPr>
            <w:r w:rsidRPr="00B2629C">
              <w:rPr>
                <w:sz w:val="24"/>
                <w:szCs w:val="24"/>
                <w:lang w:val="kk-KZ"/>
              </w:rPr>
              <w:t>7,14</w:t>
            </w:r>
          </w:p>
        </w:tc>
      </w:tr>
      <w:tr w:rsidR="009C56A7" w:rsidRPr="007E76FB" w14:paraId="77B96550" w14:textId="77777777" w:rsidTr="00ED3817">
        <w:trPr>
          <w:trHeight w:val="321"/>
          <w:jc w:val="center"/>
        </w:trPr>
        <w:tc>
          <w:tcPr>
            <w:tcW w:w="2875" w:type="dxa"/>
          </w:tcPr>
          <w:p w14:paraId="3663DD6F" w14:textId="0BBA6DF0" w:rsidR="009C56A7" w:rsidRPr="00B2629C" w:rsidRDefault="00152153" w:rsidP="00B2629C">
            <w:pPr>
              <w:spacing w:after="0" w:line="240" w:lineRule="auto"/>
              <w:ind w:left="180"/>
              <w:jc w:val="both"/>
              <w:rPr>
                <w:sz w:val="24"/>
                <w:szCs w:val="24"/>
              </w:rPr>
            </w:pPr>
            <w:r w:rsidRPr="00B2629C">
              <w:rPr>
                <w:sz w:val="24"/>
                <w:szCs w:val="24"/>
              </w:rPr>
              <w:t>PH</w:t>
            </w:r>
            <w:r w:rsidRPr="00B2629C">
              <w:rPr>
                <w:sz w:val="24"/>
                <w:szCs w:val="24"/>
                <w:lang w:val="kk-KZ"/>
              </w:rPr>
              <w:t xml:space="preserve"> </w:t>
            </w:r>
            <w:r w:rsidRPr="00B2629C">
              <w:rPr>
                <w:sz w:val="24"/>
                <w:szCs w:val="24"/>
              </w:rPr>
              <w:t>(</w:t>
            </w:r>
            <w:r w:rsidR="009C56A7" w:rsidRPr="00B2629C">
              <w:rPr>
                <w:sz w:val="24"/>
                <w:szCs w:val="24"/>
                <w:lang w:val="kk-KZ"/>
              </w:rPr>
              <w:t>Дайын піскен өнім</w:t>
            </w:r>
            <w:r w:rsidRPr="00B2629C">
              <w:rPr>
                <w:sz w:val="24"/>
                <w:szCs w:val="24"/>
              </w:rPr>
              <w:t>)</w:t>
            </w:r>
          </w:p>
        </w:tc>
        <w:tc>
          <w:tcPr>
            <w:tcW w:w="1236" w:type="dxa"/>
          </w:tcPr>
          <w:p w14:paraId="3032CD8E" w14:textId="77777777" w:rsidR="009C56A7" w:rsidRPr="00B2629C" w:rsidRDefault="009C56A7" w:rsidP="00B2629C">
            <w:pPr>
              <w:spacing w:after="0" w:line="240" w:lineRule="auto"/>
              <w:ind w:left="180" w:firstLine="4"/>
              <w:rPr>
                <w:sz w:val="24"/>
                <w:szCs w:val="24"/>
                <w:lang w:val="kk-KZ"/>
              </w:rPr>
            </w:pPr>
            <w:r w:rsidRPr="00B2629C">
              <w:rPr>
                <w:sz w:val="24"/>
                <w:szCs w:val="24"/>
                <w:lang w:val="kk-KZ"/>
              </w:rPr>
              <w:t>6,60</w:t>
            </w:r>
          </w:p>
        </w:tc>
        <w:tc>
          <w:tcPr>
            <w:tcW w:w="1841" w:type="dxa"/>
          </w:tcPr>
          <w:p w14:paraId="28049F72" w14:textId="77777777" w:rsidR="009C56A7" w:rsidRPr="00B2629C" w:rsidRDefault="009C56A7" w:rsidP="00B2629C">
            <w:pPr>
              <w:spacing w:after="0" w:line="240" w:lineRule="auto"/>
              <w:ind w:left="180" w:firstLine="4"/>
              <w:rPr>
                <w:sz w:val="24"/>
                <w:szCs w:val="24"/>
                <w:lang w:val="kk-KZ"/>
              </w:rPr>
            </w:pPr>
            <w:r w:rsidRPr="00B2629C">
              <w:rPr>
                <w:sz w:val="24"/>
                <w:szCs w:val="24"/>
                <w:lang w:val="kk-KZ"/>
              </w:rPr>
              <w:t>6,82</w:t>
            </w:r>
          </w:p>
        </w:tc>
        <w:tc>
          <w:tcPr>
            <w:tcW w:w="1702" w:type="dxa"/>
          </w:tcPr>
          <w:p w14:paraId="5465B09B" w14:textId="77777777" w:rsidR="009C56A7" w:rsidRPr="00B2629C" w:rsidRDefault="009C56A7" w:rsidP="00B2629C">
            <w:pPr>
              <w:spacing w:after="0" w:line="240" w:lineRule="auto"/>
              <w:ind w:left="180" w:firstLine="4"/>
              <w:rPr>
                <w:sz w:val="24"/>
                <w:szCs w:val="24"/>
                <w:lang w:val="kk-KZ"/>
              </w:rPr>
            </w:pPr>
            <w:r w:rsidRPr="00B2629C">
              <w:rPr>
                <w:sz w:val="24"/>
                <w:szCs w:val="24"/>
                <w:lang w:val="kk-KZ"/>
              </w:rPr>
              <w:t>6,59</w:t>
            </w:r>
          </w:p>
        </w:tc>
        <w:tc>
          <w:tcPr>
            <w:tcW w:w="1881" w:type="dxa"/>
          </w:tcPr>
          <w:p w14:paraId="5C34FC21" w14:textId="77777777" w:rsidR="009C56A7" w:rsidRPr="00B2629C" w:rsidRDefault="009C56A7" w:rsidP="00B2629C">
            <w:pPr>
              <w:spacing w:after="0" w:line="240" w:lineRule="auto"/>
              <w:ind w:left="180" w:firstLine="4"/>
              <w:rPr>
                <w:sz w:val="24"/>
                <w:szCs w:val="24"/>
                <w:lang w:val="kk-KZ"/>
              </w:rPr>
            </w:pPr>
            <w:r w:rsidRPr="00B2629C">
              <w:rPr>
                <w:sz w:val="24"/>
                <w:szCs w:val="24"/>
                <w:lang w:val="kk-KZ"/>
              </w:rPr>
              <w:t>6,63</w:t>
            </w:r>
          </w:p>
        </w:tc>
      </w:tr>
    </w:tbl>
    <w:p w14:paraId="1E709A69" w14:textId="77777777" w:rsidR="009C56A7" w:rsidRPr="007E76FB" w:rsidRDefault="009C56A7" w:rsidP="00DA36B7">
      <w:pPr>
        <w:spacing w:after="0" w:line="240" w:lineRule="auto"/>
        <w:ind w:firstLine="567"/>
        <w:jc w:val="both"/>
        <w:rPr>
          <w:sz w:val="28"/>
          <w:szCs w:val="28"/>
          <w:lang w:val="kk-KZ"/>
        </w:rPr>
      </w:pPr>
    </w:p>
    <w:p w14:paraId="70F5426C" w14:textId="714F0F2E" w:rsidR="003A1468" w:rsidRPr="003A1468" w:rsidRDefault="00681610" w:rsidP="00DA36B7">
      <w:pPr>
        <w:spacing w:after="0" w:line="240" w:lineRule="auto"/>
        <w:jc w:val="both"/>
        <w:rPr>
          <w:sz w:val="28"/>
          <w:szCs w:val="28"/>
          <w:lang w:val="kk-KZ"/>
        </w:rPr>
      </w:pPr>
      <w:r w:rsidRPr="003A1468">
        <w:rPr>
          <w:sz w:val="28"/>
          <w:szCs w:val="28"/>
          <w:lang w:val="kk-KZ"/>
        </w:rPr>
        <w:t xml:space="preserve">Кесте </w:t>
      </w:r>
      <w:r w:rsidR="0008422A">
        <w:rPr>
          <w:sz w:val="28"/>
          <w:szCs w:val="28"/>
          <w:lang w:val="kk-KZ"/>
        </w:rPr>
        <w:t>30</w:t>
      </w:r>
      <w:r w:rsidR="0039056B" w:rsidRPr="005E0047">
        <w:rPr>
          <w:rFonts w:eastAsia="Times New Roman"/>
          <w:sz w:val="28"/>
          <w:szCs w:val="28"/>
          <w:lang w:val="kk-KZ" w:eastAsia="ru-RU"/>
        </w:rPr>
        <w:t xml:space="preserve"> – </w:t>
      </w:r>
      <w:r w:rsidR="009C56A7" w:rsidRPr="003A1468">
        <w:rPr>
          <w:sz w:val="28"/>
          <w:szCs w:val="28"/>
          <w:lang w:val="kk-KZ"/>
        </w:rPr>
        <w:t xml:space="preserve">Сынамалардың PH мөлшері  </w:t>
      </w:r>
    </w:p>
    <w:p w14:paraId="60E07ACB" w14:textId="0C0222B2" w:rsidR="009C56A7" w:rsidRPr="007E76FB" w:rsidRDefault="009C56A7" w:rsidP="00DA36B7">
      <w:pPr>
        <w:spacing w:after="0" w:line="240" w:lineRule="auto"/>
        <w:jc w:val="both"/>
        <w:rPr>
          <w:color w:val="FF0000"/>
          <w:sz w:val="28"/>
          <w:szCs w:val="28"/>
          <w:lang w:val="kk-KZ"/>
        </w:rPr>
      </w:pPr>
      <w:r w:rsidRPr="007E76FB">
        <w:rPr>
          <w:color w:val="FF0000"/>
          <w:sz w:val="28"/>
          <w:szCs w:val="28"/>
          <w:lang w:val="kk-KZ"/>
        </w:rPr>
        <w:t xml:space="preserve">                                                        </w:t>
      </w:r>
    </w:p>
    <w:tbl>
      <w:tblPr>
        <w:tblStyle w:val="TableNormal"/>
        <w:tblW w:w="95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418"/>
        <w:gridCol w:w="1841"/>
        <w:gridCol w:w="1608"/>
        <w:gridCol w:w="1980"/>
      </w:tblGrid>
      <w:tr w:rsidR="009C56A7" w:rsidRPr="007E76FB" w14:paraId="67E4F4AB" w14:textId="77777777" w:rsidTr="00B2629C">
        <w:trPr>
          <w:trHeight w:val="321"/>
          <w:jc w:val="center"/>
        </w:trPr>
        <w:tc>
          <w:tcPr>
            <w:tcW w:w="2693" w:type="dxa"/>
          </w:tcPr>
          <w:p w14:paraId="1ED3B6FB" w14:textId="77777777" w:rsidR="009C56A7" w:rsidRPr="00B2629C" w:rsidRDefault="009C56A7" w:rsidP="00B2629C">
            <w:pPr>
              <w:spacing w:after="0" w:line="240" w:lineRule="auto"/>
              <w:ind w:left="180"/>
              <w:rPr>
                <w:sz w:val="24"/>
                <w:szCs w:val="24"/>
                <w:lang w:val="kk-KZ"/>
              </w:rPr>
            </w:pPr>
            <w:r w:rsidRPr="00B2629C">
              <w:rPr>
                <w:rFonts w:eastAsia="Times New Roman"/>
                <w:sz w:val="24"/>
                <w:szCs w:val="24"/>
                <w:lang w:val="kk-KZ" w:eastAsia="ru-RU"/>
              </w:rPr>
              <w:t>Сақтау күндері</w:t>
            </w:r>
          </w:p>
        </w:tc>
        <w:tc>
          <w:tcPr>
            <w:tcW w:w="1418" w:type="dxa"/>
          </w:tcPr>
          <w:p w14:paraId="3B1F90FA" w14:textId="77777777" w:rsidR="009C56A7" w:rsidRPr="00B2629C" w:rsidRDefault="009C56A7" w:rsidP="00B2629C">
            <w:pPr>
              <w:spacing w:after="0" w:line="240" w:lineRule="auto"/>
              <w:ind w:left="180"/>
              <w:rPr>
                <w:sz w:val="24"/>
                <w:szCs w:val="24"/>
                <w:lang w:val="es-ES"/>
              </w:rPr>
            </w:pPr>
            <w:r w:rsidRPr="00B2629C">
              <w:rPr>
                <w:sz w:val="24"/>
                <w:szCs w:val="24"/>
                <w:lang w:val="es-ES"/>
              </w:rPr>
              <w:t>№1</w:t>
            </w:r>
          </w:p>
        </w:tc>
        <w:tc>
          <w:tcPr>
            <w:tcW w:w="1841" w:type="dxa"/>
          </w:tcPr>
          <w:p w14:paraId="45099FD6" w14:textId="77777777" w:rsidR="009C56A7" w:rsidRPr="00B2629C" w:rsidRDefault="009C56A7" w:rsidP="00B2629C">
            <w:pPr>
              <w:spacing w:after="0" w:line="240" w:lineRule="auto"/>
              <w:ind w:left="180"/>
              <w:rPr>
                <w:sz w:val="24"/>
                <w:szCs w:val="24"/>
                <w:lang w:val="es-ES"/>
              </w:rPr>
            </w:pPr>
            <w:r w:rsidRPr="00B2629C">
              <w:rPr>
                <w:sz w:val="24"/>
                <w:szCs w:val="24"/>
                <w:lang w:val="es-ES"/>
              </w:rPr>
              <w:t>№2</w:t>
            </w:r>
          </w:p>
        </w:tc>
        <w:tc>
          <w:tcPr>
            <w:tcW w:w="1608" w:type="dxa"/>
          </w:tcPr>
          <w:p w14:paraId="1D45A67E" w14:textId="77777777" w:rsidR="009C56A7" w:rsidRPr="00B2629C" w:rsidRDefault="009C56A7" w:rsidP="00B2629C">
            <w:pPr>
              <w:spacing w:after="0" w:line="240" w:lineRule="auto"/>
              <w:ind w:left="180"/>
              <w:rPr>
                <w:sz w:val="24"/>
                <w:szCs w:val="24"/>
                <w:lang w:val="es-ES"/>
              </w:rPr>
            </w:pPr>
            <w:r w:rsidRPr="00B2629C">
              <w:rPr>
                <w:sz w:val="24"/>
                <w:szCs w:val="24"/>
                <w:lang w:val="es-ES"/>
              </w:rPr>
              <w:t>№3</w:t>
            </w:r>
          </w:p>
        </w:tc>
        <w:tc>
          <w:tcPr>
            <w:tcW w:w="1980" w:type="dxa"/>
          </w:tcPr>
          <w:p w14:paraId="1410E9C5" w14:textId="77777777" w:rsidR="009C56A7" w:rsidRPr="00B2629C" w:rsidRDefault="009C56A7" w:rsidP="00B2629C">
            <w:pPr>
              <w:spacing w:after="0" w:line="240" w:lineRule="auto"/>
              <w:ind w:left="180"/>
              <w:rPr>
                <w:sz w:val="24"/>
                <w:szCs w:val="24"/>
                <w:lang w:val="es-ES"/>
              </w:rPr>
            </w:pPr>
            <w:r w:rsidRPr="00B2629C">
              <w:rPr>
                <w:sz w:val="24"/>
                <w:szCs w:val="24"/>
                <w:lang w:val="es-ES"/>
              </w:rPr>
              <w:t>№4</w:t>
            </w:r>
          </w:p>
        </w:tc>
      </w:tr>
      <w:tr w:rsidR="00152153" w:rsidRPr="007E76FB" w14:paraId="727D1906" w14:textId="77777777" w:rsidTr="00B2629C">
        <w:trPr>
          <w:trHeight w:val="321"/>
          <w:jc w:val="center"/>
        </w:trPr>
        <w:tc>
          <w:tcPr>
            <w:tcW w:w="2693" w:type="dxa"/>
          </w:tcPr>
          <w:p w14:paraId="7FFE6020" w14:textId="77777777" w:rsidR="00152153" w:rsidRPr="00B2629C" w:rsidRDefault="00152153" w:rsidP="00B2629C">
            <w:pPr>
              <w:spacing w:after="0" w:line="240" w:lineRule="auto"/>
              <w:ind w:left="180"/>
              <w:jc w:val="both"/>
              <w:rPr>
                <w:rFonts w:eastAsia="Times New Roman"/>
                <w:sz w:val="24"/>
                <w:szCs w:val="24"/>
                <w:lang w:val="kk-KZ" w:eastAsia="ru-RU"/>
              </w:rPr>
            </w:pPr>
          </w:p>
        </w:tc>
        <w:tc>
          <w:tcPr>
            <w:tcW w:w="1418" w:type="dxa"/>
          </w:tcPr>
          <w:p w14:paraId="5CBAAF59" w14:textId="50A514D5" w:rsidR="00152153" w:rsidRPr="00B2629C" w:rsidRDefault="00152153" w:rsidP="00B2629C">
            <w:pPr>
              <w:spacing w:after="0" w:line="240" w:lineRule="auto"/>
              <w:ind w:left="180"/>
              <w:jc w:val="both"/>
              <w:rPr>
                <w:sz w:val="24"/>
                <w:szCs w:val="24"/>
                <w:lang w:val="es-ES"/>
              </w:rPr>
            </w:pPr>
            <w:r w:rsidRPr="00B2629C">
              <w:rPr>
                <w:sz w:val="24"/>
                <w:szCs w:val="24"/>
                <w:lang w:val="ru-RU"/>
              </w:rPr>
              <w:t xml:space="preserve">70/30 </w:t>
            </w:r>
          </w:p>
        </w:tc>
        <w:tc>
          <w:tcPr>
            <w:tcW w:w="1841" w:type="dxa"/>
          </w:tcPr>
          <w:p w14:paraId="00E5CFC3" w14:textId="681D0B77" w:rsidR="00152153" w:rsidRPr="00B2629C" w:rsidRDefault="00152153" w:rsidP="00B2629C">
            <w:pPr>
              <w:spacing w:after="0" w:line="240" w:lineRule="auto"/>
              <w:ind w:left="180"/>
              <w:jc w:val="both"/>
              <w:rPr>
                <w:sz w:val="24"/>
                <w:szCs w:val="24"/>
                <w:lang w:val="es-ES"/>
              </w:rPr>
            </w:pPr>
            <w:r w:rsidRPr="00B2629C">
              <w:rPr>
                <w:sz w:val="24"/>
                <w:szCs w:val="24"/>
                <w:lang w:val="kk-KZ"/>
              </w:rPr>
              <w:t>70/30 өнген</w:t>
            </w:r>
          </w:p>
        </w:tc>
        <w:tc>
          <w:tcPr>
            <w:tcW w:w="1608" w:type="dxa"/>
          </w:tcPr>
          <w:p w14:paraId="0B602AEF" w14:textId="3D4DC29A" w:rsidR="00152153" w:rsidRPr="00B2629C" w:rsidRDefault="00152153" w:rsidP="00B2629C">
            <w:pPr>
              <w:spacing w:after="0" w:line="240" w:lineRule="auto"/>
              <w:ind w:left="180"/>
              <w:jc w:val="both"/>
              <w:rPr>
                <w:sz w:val="24"/>
                <w:szCs w:val="24"/>
                <w:lang w:val="es-ES"/>
              </w:rPr>
            </w:pPr>
            <w:r w:rsidRPr="00B2629C">
              <w:rPr>
                <w:sz w:val="24"/>
                <w:szCs w:val="24"/>
                <w:lang w:val="kk-KZ"/>
              </w:rPr>
              <w:t>85/15</w:t>
            </w:r>
          </w:p>
        </w:tc>
        <w:tc>
          <w:tcPr>
            <w:tcW w:w="1980" w:type="dxa"/>
          </w:tcPr>
          <w:p w14:paraId="035BC40F" w14:textId="6B2F56C6" w:rsidR="00152153" w:rsidRPr="00B2629C" w:rsidRDefault="00152153" w:rsidP="00B2629C">
            <w:pPr>
              <w:spacing w:after="0" w:line="240" w:lineRule="auto"/>
              <w:ind w:left="180"/>
              <w:jc w:val="both"/>
              <w:rPr>
                <w:sz w:val="24"/>
                <w:szCs w:val="24"/>
                <w:lang w:val="es-ES"/>
              </w:rPr>
            </w:pPr>
            <w:r w:rsidRPr="00B2629C">
              <w:rPr>
                <w:sz w:val="24"/>
                <w:szCs w:val="24"/>
                <w:lang w:val="kk-KZ"/>
              </w:rPr>
              <w:t>85/15 өнген</w:t>
            </w:r>
          </w:p>
        </w:tc>
      </w:tr>
      <w:tr w:rsidR="00152153" w:rsidRPr="007E76FB" w14:paraId="17C755F8" w14:textId="77777777" w:rsidTr="00B2629C">
        <w:trPr>
          <w:trHeight w:val="301"/>
          <w:jc w:val="center"/>
        </w:trPr>
        <w:tc>
          <w:tcPr>
            <w:tcW w:w="2693" w:type="dxa"/>
          </w:tcPr>
          <w:p w14:paraId="558B369C"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1 - күн</w:t>
            </w:r>
          </w:p>
        </w:tc>
        <w:tc>
          <w:tcPr>
            <w:tcW w:w="1418" w:type="dxa"/>
          </w:tcPr>
          <w:p w14:paraId="58BAED7D"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6,31</w:t>
            </w:r>
          </w:p>
        </w:tc>
        <w:tc>
          <w:tcPr>
            <w:tcW w:w="1841" w:type="dxa"/>
          </w:tcPr>
          <w:p w14:paraId="1635C70E"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6,44</w:t>
            </w:r>
          </w:p>
        </w:tc>
        <w:tc>
          <w:tcPr>
            <w:tcW w:w="1608" w:type="dxa"/>
          </w:tcPr>
          <w:p w14:paraId="2822141E" w14:textId="77777777" w:rsidR="00152153" w:rsidRPr="00B2629C" w:rsidRDefault="00152153" w:rsidP="00B2629C">
            <w:pPr>
              <w:spacing w:after="0" w:line="240" w:lineRule="auto"/>
              <w:ind w:left="180"/>
              <w:jc w:val="both"/>
              <w:rPr>
                <w:sz w:val="24"/>
                <w:szCs w:val="24"/>
                <w:lang w:val="ru-RU"/>
              </w:rPr>
            </w:pPr>
            <w:r w:rsidRPr="00B2629C">
              <w:rPr>
                <w:sz w:val="24"/>
                <w:szCs w:val="24"/>
                <w:lang w:val="kk-KZ"/>
              </w:rPr>
              <w:t>6,39</w:t>
            </w:r>
          </w:p>
        </w:tc>
        <w:tc>
          <w:tcPr>
            <w:tcW w:w="1980" w:type="dxa"/>
          </w:tcPr>
          <w:p w14:paraId="3E6A86EF"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6,33</w:t>
            </w:r>
          </w:p>
        </w:tc>
      </w:tr>
      <w:tr w:rsidR="00152153" w:rsidRPr="007E76FB" w14:paraId="2FBBCB4A" w14:textId="77777777" w:rsidTr="00B2629C">
        <w:trPr>
          <w:trHeight w:val="321"/>
          <w:jc w:val="center"/>
        </w:trPr>
        <w:tc>
          <w:tcPr>
            <w:tcW w:w="2693" w:type="dxa"/>
          </w:tcPr>
          <w:p w14:paraId="5539C816"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3- күн</w:t>
            </w:r>
          </w:p>
        </w:tc>
        <w:tc>
          <w:tcPr>
            <w:tcW w:w="1418" w:type="dxa"/>
          </w:tcPr>
          <w:p w14:paraId="24BDC84A"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6,84</w:t>
            </w:r>
          </w:p>
        </w:tc>
        <w:tc>
          <w:tcPr>
            <w:tcW w:w="1841" w:type="dxa"/>
          </w:tcPr>
          <w:p w14:paraId="1FB97FA0"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6,89</w:t>
            </w:r>
          </w:p>
        </w:tc>
        <w:tc>
          <w:tcPr>
            <w:tcW w:w="1608" w:type="dxa"/>
          </w:tcPr>
          <w:p w14:paraId="2A61CE34"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6,90</w:t>
            </w:r>
          </w:p>
        </w:tc>
        <w:tc>
          <w:tcPr>
            <w:tcW w:w="1980" w:type="dxa"/>
          </w:tcPr>
          <w:p w14:paraId="053079C2"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6,78</w:t>
            </w:r>
          </w:p>
        </w:tc>
      </w:tr>
      <w:tr w:rsidR="00152153" w:rsidRPr="007E76FB" w14:paraId="3D7E2BBF" w14:textId="77777777" w:rsidTr="00B2629C">
        <w:trPr>
          <w:trHeight w:val="321"/>
          <w:jc w:val="center"/>
        </w:trPr>
        <w:tc>
          <w:tcPr>
            <w:tcW w:w="2693" w:type="dxa"/>
          </w:tcPr>
          <w:p w14:paraId="5272981E" w14:textId="795E510A" w:rsidR="00152153" w:rsidRPr="00B2629C" w:rsidRDefault="00152153" w:rsidP="00B2629C">
            <w:pPr>
              <w:spacing w:after="0" w:line="240" w:lineRule="auto"/>
              <w:ind w:left="180"/>
              <w:jc w:val="both"/>
              <w:rPr>
                <w:sz w:val="24"/>
                <w:szCs w:val="24"/>
                <w:lang w:val="kk-KZ"/>
              </w:rPr>
            </w:pPr>
            <w:r w:rsidRPr="00B2629C">
              <w:rPr>
                <w:sz w:val="24"/>
                <w:szCs w:val="24"/>
              </w:rPr>
              <w:t xml:space="preserve">7 </w:t>
            </w:r>
            <w:r w:rsidRPr="00B2629C">
              <w:rPr>
                <w:sz w:val="24"/>
                <w:szCs w:val="24"/>
                <w:lang w:val="ru-RU"/>
              </w:rPr>
              <w:t xml:space="preserve">- </w:t>
            </w:r>
            <w:r w:rsidRPr="00B2629C">
              <w:rPr>
                <w:sz w:val="24"/>
                <w:szCs w:val="24"/>
                <w:lang w:val="kk-KZ"/>
              </w:rPr>
              <w:t>күн</w:t>
            </w:r>
          </w:p>
        </w:tc>
        <w:tc>
          <w:tcPr>
            <w:tcW w:w="1418" w:type="dxa"/>
          </w:tcPr>
          <w:p w14:paraId="1142A69F"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6,92</w:t>
            </w:r>
          </w:p>
        </w:tc>
        <w:tc>
          <w:tcPr>
            <w:tcW w:w="1841" w:type="dxa"/>
          </w:tcPr>
          <w:p w14:paraId="44FECE92"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7,12</w:t>
            </w:r>
          </w:p>
        </w:tc>
        <w:tc>
          <w:tcPr>
            <w:tcW w:w="1608" w:type="dxa"/>
          </w:tcPr>
          <w:p w14:paraId="7E478257"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7,21</w:t>
            </w:r>
          </w:p>
        </w:tc>
        <w:tc>
          <w:tcPr>
            <w:tcW w:w="1980" w:type="dxa"/>
          </w:tcPr>
          <w:p w14:paraId="18603281" w14:textId="77777777" w:rsidR="00152153" w:rsidRPr="00B2629C" w:rsidRDefault="00152153" w:rsidP="00B2629C">
            <w:pPr>
              <w:spacing w:after="0" w:line="240" w:lineRule="auto"/>
              <w:ind w:left="180"/>
              <w:jc w:val="both"/>
              <w:rPr>
                <w:sz w:val="24"/>
                <w:szCs w:val="24"/>
                <w:lang w:val="kk-KZ"/>
              </w:rPr>
            </w:pPr>
            <w:r w:rsidRPr="00B2629C">
              <w:rPr>
                <w:sz w:val="24"/>
                <w:szCs w:val="24"/>
                <w:lang w:val="kk-KZ"/>
              </w:rPr>
              <w:t>6,99</w:t>
            </w:r>
          </w:p>
        </w:tc>
      </w:tr>
    </w:tbl>
    <w:p w14:paraId="23F5760E" w14:textId="16BF4C64" w:rsidR="009C56A7" w:rsidRDefault="009C56A7" w:rsidP="00DA36B7">
      <w:pPr>
        <w:spacing w:after="0" w:line="240" w:lineRule="auto"/>
        <w:ind w:firstLine="567"/>
        <w:jc w:val="both"/>
        <w:rPr>
          <w:sz w:val="28"/>
          <w:szCs w:val="28"/>
          <w:lang w:val="kk-KZ"/>
        </w:rPr>
      </w:pPr>
    </w:p>
    <w:p w14:paraId="43E25339" w14:textId="77777777" w:rsidR="00F56053" w:rsidRPr="007E76FB" w:rsidRDefault="00F56053" w:rsidP="00DA36B7">
      <w:pPr>
        <w:spacing w:after="0" w:line="240" w:lineRule="auto"/>
        <w:ind w:firstLine="567"/>
        <w:jc w:val="both"/>
        <w:rPr>
          <w:sz w:val="28"/>
          <w:szCs w:val="28"/>
          <w:lang w:val="kk-KZ"/>
        </w:rPr>
      </w:pPr>
    </w:p>
    <w:tbl>
      <w:tblPr>
        <w:tblStyle w:val="af"/>
        <w:tblW w:w="99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6"/>
        <w:gridCol w:w="4829"/>
      </w:tblGrid>
      <w:tr w:rsidR="00F56053" w14:paraId="34BE51B9" w14:textId="77777777" w:rsidTr="00F56053">
        <w:tc>
          <w:tcPr>
            <w:tcW w:w="5116" w:type="dxa"/>
          </w:tcPr>
          <w:p w14:paraId="3C470196" w14:textId="1E5ABF66" w:rsidR="00DE01D7" w:rsidRDefault="00DE01D7" w:rsidP="00F56053">
            <w:pPr>
              <w:spacing w:after="0" w:line="240" w:lineRule="auto"/>
              <w:ind w:right="-33"/>
              <w:rPr>
                <w:sz w:val="28"/>
                <w:szCs w:val="28"/>
              </w:rPr>
            </w:pPr>
            <w:r>
              <w:rPr>
                <w:noProof/>
              </w:rPr>
              <w:drawing>
                <wp:inline distT="0" distB="0" distL="0" distR="0" wp14:anchorId="1A6D635B" wp14:editId="5440A362">
                  <wp:extent cx="3096895" cy="4031615"/>
                  <wp:effectExtent l="0" t="0" r="14605" b="6985"/>
                  <wp:docPr id="73" name="Диаграмма 73">
                    <a:extLst xmlns:a="http://schemas.openxmlformats.org/drawingml/2006/main">
                      <a:ext uri="{FF2B5EF4-FFF2-40B4-BE49-F238E27FC236}">
                        <a16:creationId xmlns:a16="http://schemas.microsoft.com/office/drawing/2014/main" id="{AE219F0A-4D9D-486A-997E-78248B1A81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4829" w:type="dxa"/>
          </w:tcPr>
          <w:p w14:paraId="0B14B708" w14:textId="0774EF5D" w:rsidR="00DE01D7" w:rsidRDefault="00DE01D7" w:rsidP="00B2629C">
            <w:pPr>
              <w:spacing w:after="0" w:line="240" w:lineRule="auto"/>
              <w:ind w:right="293"/>
              <w:rPr>
                <w:sz w:val="28"/>
                <w:szCs w:val="28"/>
              </w:rPr>
            </w:pPr>
            <w:r>
              <w:rPr>
                <w:noProof/>
              </w:rPr>
              <w:drawing>
                <wp:inline distT="0" distB="0" distL="0" distR="0" wp14:anchorId="2C0F80E7" wp14:editId="6AFA199D">
                  <wp:extent cx="2735580" cy="4032132"/>
                  <wp:effectExtent l="0" t="0" r="7620" b="6985"/>
                  <wp:docPr id="74" name="Диаграмма 74">
                    <a:extLst xmlns:a="http://schemas.openxmlformats.org/drawingml/2006/main">
                      <a:ext uri="{FF2B5EF4-FFF2-40B4-BE49-F238E27FC236}">
                        <a16:creationId xmlns:a16="http://schemas.microsoft.com/office/drawing/2014/main" id="{70812938-B039-4C65-BD47-FCFE3E6EE4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bookmarkEnd w:id="122"/>
    </w:tbl>
    <w:p w14:paraId="0600309F" w14:textId="5DF2B9B6" w:rsidR="009C56A7" w:rsidRPr="007E76FB" w:rsidRDefault="009C56A7" w:rsidP="00DA36B7">
      <w:pPr>
        <w:spacing w:after="0" w:line="240" w:lineRule="auto"/>
        <w:jc w:val="both"/>
        <w:rPr>
          <w:sz w:val="28"/>
          <w:szCs w:val="28"/>
          <w:lang w:val="kk-KZ"/>
        </w:rPr>
      </w:pPr>
    </w:p>
    <w:p w14:paraId="5055F510" w14:textId="52C1701C" w:rsidR="009C56A7" w:rsidRPr="007E76FB" w:rsidRDefault="00681610" w:rsidP="00F56053">
      <w:pPr>
        <w:spacing w:after="0" w:line="240" w:lineRule="auto"/>
        <w:rPr>
          <w:sz w:val="28"/>
          <w:szCs w:val="28"/>
          <w:lang w:val="kk-KZ"/>
        </w:rPr>
      </w:pPr>
      <w:r>
        <w:rPr>
          <w:sz w:val="28"/>
          <w:szCs w:val="28"/>
          <w:lang w:val="kk-KZ"/>
        </w:rPr>
        <w:t>Сурет 1</w:t>
      </w:r>
      <w:r w:rsidR="0008422A">
        <w:rPr>
          <w:sz w:val="28"/>
          <w:szCs w:val="28"/>
          <w:lang w:val="kk-KZ"/>
        </w:rPr>
        <w:t>6</w:t>
      </w:r>
      <w:r>
        <w:rPr>
          <w:sz w:val="28"/>
          <w:szCs w:val="28"/>
          <w:lang w:val="kk-KZ"/>
        </w:rPr>
        <w:t xml:space="preserve"> -</w:t>
      </w:r>
      <w:r w:rsidR="009C56A7" w:rsidRPr="007E76FB">
        <w:rPr>
          <w:sz w:val="28"/>
          <w:szCs w:val="28"/>
          <w:lang w:val="kk-KZ"/>
        </w:rPr>
        <w:t xml:space="preserve"> Соя ұны қосылған ет турамасының 30/70 (№ 1 үлгі) және 15/85 (№ 3 үлгі) сақталу мерзіміндегі уреаза белсенділігінің өзгерісі</w:t>
      </w:r>
    </w:p>
    <w:p w14:paraId="0CA75496" w14:textId="77777777" w:rsidR="009C56A7" w:rsidRPr="007E76FB" w:rsidRDefault="009C56A7" w:rsidP="009C56A7">
      <w:pPr>
        <w:spacing w:after="0" w:line="240" w:lineRule="auto"/>
        <w:ind w:firstLine="709"/>
        <w:jc w:val="both"/>
        <w:rPr>
          <w:sz w:val="28"/>
          <w:szCs w:val="28"/>
          <w:lang w:val="kk-KZ"/>
        </w:rPr>
      </w:pPr>
    </w:p>
    <w:p w14:paraId="33631031" w14:textId="6D469D24" w:rsidR="009C56A7" w:rsidRPr="007E76FB" w:rsidRDefault="009C56A7" w:rsidP="00B2629C">
      <w:pPr>
        <w:spacing w:after="0" w:line="240" w:lineRule="auto"/>
        <w:ind w:firstLine="709"/>
        <w:jc w:val="both"/>
        <w:rPr>
          <w:sz w:val="28"/>
          <w:szCs w:val="28"/>
          <w:lang w:val="kk-KZ"/>
        </w:rPr>
      </w:pPr>
      <w:r w:rsidRPr="007E76FB">
        <w:rPr>
          <w:sz w:val="28"/>
          <w:szCs w:val="28"/>
          <w:lang w:val="kk-KZ"/>
        </w:rPr>
        <w:t xml:space="preserve">№ 1 үлгіде уреазаның белсенділік деңгейі 7 күнде 6,31 pH-ден 7,96 pH дейін көтерілді, сонымен қатар әр күн сайын 3-ші күннен кейін 0,53 pH, 5-ші күннен кейін 0,08 pH, 7-ші күннен кейін 1,04 pH көтерілді. Осы үлгіде ет турамасын қайнатылғаннан кейін уреаза белсенділігі 1,36 бірілікке төмендеп 6,60 pH деңгейімен сипатталынады. Ет турамасына соя ұны көлемін 15% аз </w:t>
      </w:r>
      <w:r w:rsidRPr="007E76FB">
        <w:rPr>
          <w:sz w:val="28"/>
          <w:szCs w:val="28"/>
          <w:lang w:val="kk-KZ"/>
        </w:rPr>
        <w:lastRenderedPageBreak/>
        <w:t>қосқанда уреаза белсенділігінің де төмендегені байқалады, мысалы, № 3 үлгіде уреаза деңгейі 7 күнде 6,39 pH-ден 7,35 pH дейін көтерілді, сонымен қатар әр күн сайын 3-ші күннен кейін 0,51 pH, 5-ші күннен кейін 0,31 pH, 7-ші күннен кейін 0,14 pH көтерілді. № 3 үлгіде ет турамасын қайнатылғаннан кейін уреаза белсенділігі 0,76 бірілікке төмендеп 6,59 pH деңгейімен сипатталынады</w:t>
      </w:r>
      <w:r w:rsidR="00EA3CA9">
        <w:rPr>
          <w:sz w:val="28"/>
          <w:szCs w:val="28"/>
          <w:lang w:val="kk-KZ"/>
        </w:rPr>
        <w:t xml:space="preserve"> </w:t>
      </w:r>
      <w:r w:rsidRPr="007E76FB">
        <w:rPr>
          <w:sz w:val="28"/>
          <w:szCs w:val="28"/>
          <w:lang w:val="kk-KZ"/>
        </w:rPr>
        <w:t>.</w:t>
      </w:r>
    </w:p>
    <w:p w14:paraId="7A70F8B8" w14:textId="77777777" w:rsidR="009C56A7" w:rsidRPr="007E76FB" w:rsidRDefault="009C56A7" w:rsidP="00B2629C">
      <w:pPr>
        <w:spacing w:after="0" w:line="240" w:lineRule="auto"/>
        <w:ind w:firstLine="709"/>
        <w:jc w:val="both"/>
        <w:rPr>
          <w:sz w:val="28"/>
          <w:szCs w:val="28"/>
          <w:lang w:val="kk-KZ"/>
        </w:rPr>
      </w:pPr>
      <w:r w:rsidRPr="007E76FB">
        <w:rPr>
          <w:sz w:val="28"/>
          <w:szCs w:val="28"/>
          <w:lang w:val="kk-KZ"/>
        </w:rPr>
        <w:t>Өнген соя бұршағы ұны қосылған шикі ет турамасы 30/70 № 2 үлгіде уреаза деңгейі 7 күнде 6,44 pH-ден 8,30 pH дейін көтерілді, сонымен қатар әр күн сайын 3-ші күннен кейін 0,45 pH, 5-ші күннен кейін 0,23 pH, 7-ші күннен кейін 1,18 pH көтерілді. Осы  үлгіде ет турамасын қайнатылғаннан кейін уреаза белсенділігі 1,48 бірілікке төмендеп 6,82 pH деңгейімен сипатталынады. Ет турамасына өнген соя бұршағы ұны көлемін 15% аз қосқанда уреаза белсенділігінің де төмендегені байқалады, мысалы, № 4 үлгіде уреаза деңгейі 7 күнде 6,33 pH-ден 7,14 pH дейін көтерілді, сонымен қатар әр күн сайын 3-ші күннен кейін 0,45 pH, 5-ші күннен кейін 0,21 pH, 7-ші күннен кейін 0,15 pH көтерілді. № 4 үлгіде ет турамасын қайнатылғаннан кейін уреаза белсенділігі 0,51 бірілікке төмендеп 6,63 pH деңгейімен сипатталынады.</w:t>
      </w:r>
    </w:p>
    <w:p w14:paraId="3F635DA7" w14:textId="1505FACA" w:rsidR="00330B91" w:rsidRDefault="00826A75" w:rsidP="00B2629C">
      <w:pPr>
        <w:spacing w:after="0" w:line="240" w:lineRule="auto"/>
        <w:ind w:firstLine="709"/>
        <w:jc w:val="both"/>
        <w:rPr>
          <w:sz w:val="28"/>
          <w:szCs w:val="28"/>
          <w:lang w:val="kk-KZ" w:eastAsia="ru-RU"/>
        </w:rPr>
      </w:pPr>
      <w:r w:rsidRPr="00826A75">
        <w:rPr>
          <w:sz w:val="28"/>
          <w:szCs w:val="28"/>
          <w:lang w:val="kk-KZ" w:eastAsia="ru-RU"/>
        </w:rPr>
        <w:t>«</w:t>
      </w:r>
      <w:r w:rsidR="009C56A7" w:rsidRPr="007E76FB">
        <w:rPr>
          <w:sz w:val="28"/>
          <w:szCs w:val="28"/>
          <w:lang w:val="kk-KZ" w:eastAsia="ru-RU"/>
        </w:rPr>
        <w:t xml:space="preserve">Нәтижелері көрсеткендей, жартылай фабрикаттың шикі түрі мен  пісірілген түрлерін салыстырғанда, алдыңғысында уреазаның белсенділігі жоғары болды.  Жылумен өңделгеннен кейін зерттелетін үлгілерде уреаза белсенділігінің жоғалуы қайнату процесінде ферменттің табиғи қасиеттерінің жоғалуына байланысты. Осылайша сояның сіңімділігі артады, демек, ағзадағы қоректік заттардың адсорбциясы артады. Бұдан басқа, құрамында 30% соя ұны бар ет жартылай фабрикатының құрамында 15% соя ұны бар үлгіге қарағанда жоғары уреазды белсенділігі болды. </w:t>
      </w:r>
    </w:p>
    <w:p w14:paraId="4E41EE91" w14:textId="2172DB45" w:rsidR="009C56A7" w:rsidRPr="00A24264" w:rsidRDefault="009C56A7" w:rsidP="00B2629C">
      <w:pPr>
        <w:spacing w:after="0" w:line="240" w:lineRule="auto"/>
        <w:ind w:firstLine="709"/>
        <w:jc w:val="both"/>
        <w:rPr>
          <w:sz w:val="28"/>
          <w:szCs w:val="28"/>
          <w:lang w:val="kk-KZ"/>
        </w:rPr>
      </w:pPr>
      <w:bookmarkStart w:id="123" w:name="_GoBack"/>
      <w:bookmarkEnd w:id="123"/>
      <w:r w:rsidRPr="007E76FB">
        <w:rPr>
          <w:sz w:val="28"/>
          <w:szCs w:val="28"/>
          <w:lang w:val="kk-KZ" w:eastAsia="ru-RU"/>
        </w:rPr>
        <w:t>Турама құрамындағы соя концентрациясының ұлғаюына қарай уреазаның белсенділігі артатыны байқалды</w:t>
      </w:r>
      <w:r w:rsidR="00330B91" w:rsidRPr="0037379F">
        <w:rPr>
          <w:sz w:val="28"/>
          <w:szCs w:val="28"/>
          <w:lang w:val="kk-KZ"/>
        </w:rPr>
        <w:t>» [136</w:t>
      </w:r>
      <w:r w:rsidR="00BE71CD" w:rsidRPr="0037379F">
        <w:rPr>
          <w:sz w:val="28"/>
          <w:szCs w:val="28"/>
          <w:lang w:val="kk-KZ"/>
        </w:rPr>
        <w:t xml:space="preserve"> стр.397</w:t>
      </w:r>
      <w:r w:rsidR="00330B91" w:rsidRPr="0037379F">
        <w:rPr>
          <w:sz w:val="28"/>
          <w:szCs w:val="28"/>
          <w:lang w:val="kk-KZ"/>
        </w:rPr>
        <w:t>].</w:t>
      </w:r>
    </w:p>
    <w:p w14:paraId="526A202B" w14:textId="77777777" w:rsidR="009C56A7" w:rsidRPr="007E76FB" w:rsidRDefault="009C56A7" w:rsidP="00B2629C">
      <w:pPr>
        <w:spacing w:after="0" w:line="240" w:lineRule="auto"/>
        <w:ind w:firstLine="709"/>
        <w:jc w:val="both"/>
        <w:rPr>
          <w:sz w:val="28"/>
          <w:szCs w:val="28"/>
          <w:lang w:val="kk-KZ" w:eastAsia="ru-RU"/>
        </w:rPr>
      </w:pPr>
      <w:r w:rsidRPr="00DE01D7">
        <w:rPr>
          <w:sz w:val="28"/>
          <w:szCs w:val="28"/>
          <w:lang w:val="kk-KZ" w:eastAsia="ru-RU"/>
        </w:rPr>
        <w:t>Уреазаның биологиялық маңыздылығының негізінде  өсімдіктерде және  микроорганизмдер әлемінде кең таралғаны және  жануарлар  тіндерінде мүлдем болмайтындығы зерттелген.</w:t>
      </w:r>
    </w:p>
    <w:p w14:paraId="4C60F640" w14:textId="77777777" w:rsidR="009C56A7" w:rsidRPr="000B4A18" w:rsidRDefault="009C56A7" w:rsidP="00B2629C">
      <w:pPr>
        <w:spacing w:after="0" w:line="240" w:lineRule="auto"/>
        <w:ind w:firstLine="709"/>
        <w:jc w:val="both"/>
        <w:rPr>
          <w:rFonts w:eastAsia="Times New Roman"/>
          <w:spacing w:val="1"/>
          <w:sz w:val="28"/>
          <w:szCs w:val="28"/>
          <w:lang w:val="kk-KZ"/>
        </w:rPr>
      </w:pPr>
      <w:r w:rsidRPr="007E76FB">
        <w:rPr>
          <w:rFonts w:eastAsia="Times New Roman"/>
          <w:spacing w:val="1"/>
          <w:sz w:val="28"/>
          <w:szCs w:val="28"/>
          <w:lang w:val="kk-KZ"/>
        </w:rPr>
        <w:t xml:space="preserve">Соя құрамында болатын уреаза ферментінің белсенділігі шикі жартылай фабрикатта толықтай сақталып, адам ағзасына тағамды сіңіруге кедергі келтіру мүмкіндігі жоғары болғандықтан оны жылумен өңдеу арқылы уреаза белсенділігінің төмендегенін анықтауға болады. </w:t>
      </w:r>
    </w:p>
    <w:p w14:paraId="3ED3CCEB" w14:textId="6F6BB34B" w:rsidR="009C56A7" w:rsidRPr="007E76FB" w:rsidRDefault="009C56A7" w:rsidP="00B2629C">
      <w:pPr>
        <w:pStyle w:val="111"/>
        <w:ind w:left="0" w:firstLine="709"/>
        <w:jc w:val="both"/>
        <w:rPr>
          <w:lang w:val="kk-KZ"/>
        </w:rPr>
      </w:pPr>
      <w:bookmarkStart w:id="124" w:name="_Toc65692766"/>
      <w:r w:rsidRPr="007E76FB">
        <w:rPr>
          <w:lang w:val="kk-KZ"/>
        </w:rPr>
        <w:t>Тағамдық құндылық, соя ұны мөлшері мен уреаза белсенділігі көрсеткіштерінің жазықтық сызбасы.</w:t>
      </w:r>
      <w:bookmarkEnd w:id="124"/>
    </w:p>
    <w:p w14:paraId="7572892C" w14:textId="622427DC" w:rsidR="00B2629C" w:rsidRDefault="009C56A7" w:rsidP="00B2629C">
      <w:pPr>
        <w:spacing w:after="0" w:line="240" w:lineRule="auto"/>
        <w:ind w:firstLine="709"/>
        <w:jc w:val="both"/>
        <w:rPr>
          <w:sz w:val="28"/>
          <w:szCs w:val="28"/>
          <w:lang w:val="kk-KZ"/>
        </w:rPr>
      </w:pPr>
      <w:r w:rsidRPr="007E76FB">
        <w:rPr>
          <w:sz w:val="28"/>
          <w:szCs w:val="28"/>
          <w:lang w:val="kk-KZ"/>
        </w:rPr>
        <w:t>Зерттеу нәтижесінде өнген соя бұршағынан алынған ұн қауіпсіз екені анықталды, сонымен қатар жартылай фабрикатты жылумен өңдеу немесе аспаздық дайындай барысында уреаза белсенділігінің тиімсіз әсері</w:t>
      </w:r>
      <w:r w:rsidR="00681610">
        <w:rPr>
          <w:sz w:val="28"/>
          <w:szCs w:val="28"/>
          <w:lang w:val="kk-KZ"/>
        </w:rPr>
        <w:t xml:space="preserve"> </w:t>
      </w:r>
      <w:r w:rsidRPr="007E76FB">
        <w:rPr>
          <w:sz w:val="28"/>
          <w:szCs w:val="28"/>
          <w:lang w:val="kk-KZ"/>
        </w:rPr>
        <w:t>төмендейтіні</w:t>
      </w:r>
      <w:r w:rsidR="00681610">
        <w:rPr>
          <w:sz w:val="28"/>
          <w:szCs w:val="28"/>
          <w:lang w:val="kk-KZ"/>
        </w:rPr>
        <w:t xml:space="preserve"> </w:t>
      </w:r>
      <w:r w:rsidRPr="00F42C2F">
        <w:rPr>
          <w:sz w:val="28"/>
          <w:szCs w:val="28"/>
          <w:lang w:val="kk-KZ"/>
        </w:rPr>
        <w:t>де белгілі болды</w:t>
      </w:r>
      <w:r w:rsidR="00681610" w:rsidRPr="00F42C2F">
        <w:rPr>
          <w:sz w:val="28"/>
          <w:szCs w:val="28"/>
          <w:lang w:val="kk-KZ"/>
        </w:rPr>
        <w:t xml:space="preserve"> (1</w:t>
      </w:r>
      <w:r w:rsidR="0008422A" w:rsidRPr="00F42C2F">
        <w:rPr>
          <w:sz w:val="28"/>
          <w:szCs w:val="28"/>
          <w:lang w:val="kk-KZ"/>
        </w:rPr>
        <w:t>7</w:t>
      </w:r>
      <w:r w:rsidR="00681610" w:rsidRPr="00F42C2F">
        <w:rPr>
          <w:sz w:val="28"/>
          <w:szCs w:val="28"/>
          <w:lang w:val="kk-KZ"/>
        </w:rPr>
        <w:t xml:space="preserve"> сурет)</w:t>
      </w:r>
      <w:r w:rsidRPr="00F42C2F">
        <w:rPr>
          <w:sz w:val="28"/>
          <w:szCs w:val="28"/>
          <w:lang w:val="kk-KZ"/>
        </w:rPr>
        <w:t>.</w:t>
      </w:r>
      <w:r w:rsidRPr="007E76FB">
        <w:rPr>
          <w:sz w:val="28"/>
          <w:szCs w:val="28"/>
          <w:lang w:val="kk-KZ"/>
        </w:rPr>
        <w:t xml:space="preserve"> </w:t>
      </w:r>
    </w:p>
    <w:p w14:paraId="201A0BAD" w14:textId="77777777" w:rsidR="00B2629C" w:rsidRDefault="00B2629C" w:rsidP="00B2629C">
      <w:pPr>
        <w:spacing w:after="0" w:line="240" w:lineRule="auto"/>
        <w:ind w:firstLine="709"/>
        <w:jc w:val="both"/>
        <w:rPr>
          <w:sz w:val="28"/>
          <w:szCs w:val="28"/>
          <w:lang w:val="kk-KZ"/>
        </w:rPr>
      </w:pPr>
    </w:p>
    <w:p w14:paraId="5E64FD4F" w14:textId="6F189ED1" w:rsidR="003A1468" w:rsidRDefault="009C56A7" w:rsidP="00F56053">
      <w:pPr>
        <w:spacing w:after="0" w:line="240" w:lineRule="auto"/>
        <w:rPr>
          <w:sz w:val="28"/>
          <w:szCs w:val="28"/>
          <w:lang w:val="kk-KZ"/>
        </w:rPr>
      </w:pPr>
      <w:r w:rsidRPr="007E76FB">
        <w:rPr>
          <w:noProof/>
          <w:sz w:val="28"/>
          <w:szCs w:val="28"/>
          <w:lang w:val="en-US"/>
        </w:rPr>
        <w:lastRenderedPageBreak/>
        <w:drawing>
          <wp:inline distT="0" distB="0" distL="0" distR="0" wp14:anchorId="7A1391FE" wp14:editId="46C6E73A">
            <wp:extent cx="6053514" cy="2945049"/>
            <wp:effectExtent l="0" t="0" r="444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М Графики поверхностей для пищ ценность, ккал и количество сои и активность уреазы.jpg"/>
                    <pic:cNvPicPr/>
                  </pic:nvPicPr>
                  <pic:blipFill>
                    <a:blip r:embed="rId39">
                      <a:extLst>
                        <a:ext uri="{28A0092B-C50C-407E-A947-70E740481C1C}">
                          <a14:useLocalDpi xmlns:a14="http://schemas.microsoft.com/office/drawing/2010/main" val="0"/>
                        </a:ext>
                      </a:extLst>
                    </a:blip>
                    <a:stretch>
                      <a:fillRect/>
                    </a:stretch>
                  </pic:blipFill>
                  <pic:spPr>
                    <a:xfrm>
                      <a:off x="0" y="0"/>
                      <a:ext cx="6120751" cy="2977760"/>
                    </a:xfrm>
                    <a:prstGeom prst="rect">
                      <a:avLst/>
                    </a:prstGeom>
                  </pic:spPr>
                </pic:pic>
              </a:graphicData>
            </a:graphic>
          </wp:inline>
        </w:drawing>
      </w:r>
    </w:p>
    <w:p w14:paraId="1E919E21" w14:textId="77777777" w:rsidR="00F56053" w:rsidRDefault="00F56053" w:rsidP="00F56053">
      <w:pPr>
        <w:spacing w:after="0" w:line="240" w:lineRule="auto"/>
        <w:rPr>
          <w:sz w:val="28"/>
          <w:szCs w:val="28"/>
          <w:lang w:val="kk-KZ"/>
        </w:rPr>
      </w:pPr>
    </w:p>
    <w:p w14:paraId="0135221B" w14:textId="54B6ACCF" w:rsidR="009C56A7" w:rsidRPr="007E76FB" w:rsidRDefault="00681610" w:rsidP="00F56053">
      <w:pPr>
        <w:spacing w:after="0" w:line="240" w:lineRule="auto"/>
        <w:rPr>
          <w:sz w:val="28"/>
          <w:szCs w:val="28"/>
          <w:lang w:val="kk-KZ"/>
        </w:rPr>
      </w:pPr>
      <w:r>
        <w:rPr>
          <w:sz w:val="28"/>
          <w:szCs w:val="28"/>
          <w:lang w:val="kk-KZ"/>
        </w:rPr>
        <w:t>Сурет 1</w:t>
      </w:r>
      <w:r w:rsidR="0008422A">
        <w:rPr>
          <w:sz w:val="28"/>
          <w:szCs w:val="28"/>
          <w:lang w:val="kk-KZ"/>
        </w:rPr>
        <w:t>7</w:t>
      </w:r>
      <w:r>
        <w:rPr>
          <w:sz w:val="28"/>
          <w:szCs w:val="28"/>
          <w:lang w:val="kk-KZ"/>
        </w:rPr>
        <w:t xml:space="preserve"> -</w:t>
      </w:r>
      <w:r w:rsidR="009C56A7" w:rsidRPr="007E76FB">
        <w:rPr>
          <w:sz w:val="28"/>
          <w:szCs w:val="28"/>
          <w:lang w:val="kk-KZ"/>
        </w:rPr>
        <w:t xml:space="preserve"> Тағамдық құндылық, соя ұны мөлшері мен уреаза белсенділігі көрсеткіштерінің жазықтық сызбасы</w:t>
      </w:r>
    </w:p>
    <w:p w14:paraId="073D7589" w14:textId="77777777" w:rsidR="00681610" w:rsidRDefault="00681610" w:rsidP="009C56A7">
      <w:pPr>
        <w:spacing w:after="0" w:line="240" w:lineRule="auto"/>
        <w:ind w:firstLine="709"/>
        <w:jc w:val="both"/>
        <w:rPr>
          <w:sz w:val="28"/>
          <w:szCs w:val="28"/>
          <w:lang w:val="kk-KZ"/>
        </w:rPr>
      </w:pPr>
    </w:p>
    <w:p w14:paraId="6E6A292B" w14:textId="536C2889" w:rsidR="009C56A7" w:rsidRDefault="009C56A7" w:rsidP="009C56A7">
      <w:pPr>
        <w:spacing w:after="0" w:line="240" w:lineRule="auto"/>
        <w:ind w:firstLine="709"/>
        <w:jc w:val="both"/>
        <w:rPr>
          <w:sz w:val="28"/>
          <w:szCs w:val="28"/>
          <w:lang w:val="kk-KZ"/>
        </w:rPr>
      </w:pPr>
      <w:r w:rsidRPr="007E76FB">
        <w:rPr>
          <w:sz w:val="28"/>
          <w:szCs w:val="28"/>
          <w:lang w:val="kk-KZ"/>
        </w:rPr>
        <w:t xml:space="preserve">Берілген графикте келтірілгендей соя мөлшерінің 15%-дық мөлшерінде уреаза белсенділігі төмендейді, бірақ соя ұны мөлшері артқан сайын, тағамдық құндылығы да жоғарылайды.  </w:t>
      </w:r>
    </w:p>
    <w:p w14:paraId="775BF3B9" w14:textId="77777777" w:rsidR="00F56053" w:rsidRPr="007E76FB" w:rsidRDefault="00F56053" w:rsidP="009C56A7">
      <w:pPr>
        <w:spacing w:after="0" w:line="240" w:lineRule="auto"/>
        <w:ind w:firstLine="709"/>
        <w:jc w:val="both"/>
        <w:rPr>
          <w:color w:val="FF0000"/>
          <w:sz w:val="28"/>
          <w:szCs w:val="28"/>
          <w:lang w:val="kk-KZ"/>
        </w:rPr>
      </w:pPr>
    </w:p>
    <w:p w14:paraId="79BA3BC6" w14:textId="77777777" w:rsidR="009C56A7" w:rsidRPr="007E76FB" w:rsidRDefault="009C56A7" w:rsidP="00F56053">
      <w:pPr>
        <w:spacing w:after="0" w:line="240" w:lineRule="auto"/>
        <w:rPr>
          <w:sz w:val="28"/>
          <w:szCs w:val="28"/>
          <w:lang w:val="kk-KZ"/>
        </w:rPr>
      </w:pPr>
      <w:r w:rsidRPr="007E76FB">
        <w:rPr>
          <w:noProof/>
          <w:sz w:val="28"/>
          <w:szCs w:val="28"/>
          <w:lang w:val="en-US"/>
        </w:rPr>
        <w:drawing>
          <wp:inline distT="0" distB="0" distL="0" distR="0" wp14:anchorId="083CC81D" wp14:editId="4654DB60">
            <wp:extent cx="6053514" cy="3583204"/>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llel coordinate plot in node 1.jpg"/>
                    <pic:cNvPicPr/>
                  </pic:nvPicPr>
                  <pic:blipFill>
                    <a:blip r:embed="rId40">
                      <a:extLst>
                        <a:ext uri="{28A0092B-C50C-407E-A947-70E740481C1C}">
                          <a14:useLocalDpi xmlns:a14="http://schemas.microsoft.com/office/drawing/2010/main" val="0"/>
                        </a:ext>
                      </a:extLst>
                    </a:blip>
                    <a:stretch>
                      <a:fillRect/>
                    </a:stretch>
                  </pic:blipFill>
                  <pic:spPr>
                    <a:xfrm>
                      <a:off x="0" y="0"/>
                      <a:ext cx="6078619" cy="3598064"/>
                    </a:xfrm>
                    <a:prstGeom prst="rect">
                      <a:avLst/>
                    </a:prstGeom>
                  </pic:spPr>
                </pic:pic>
              </a:graphicData>
            </a:graphic>
          </wp:inline>
        </w:drawing>
      </w:r>
    </w:p>
    <w:p w14:paraId="635696EA" w14:textId="77777777" w:rsidR="003A1468" w:rsidRDefault="003A1468" w:rsidP="003A1468">
      <w:pPr>
        <w:spacing w:after="0" w:line="240" w:lineRule="auto"/>
        <w:jc w:val="both"/>
        <w:rPr>
          <w:sz w:val="28"/>
          <w:szCs w:val="28"/>
          <w:lang w:val="kk-KZ"/>
        </w:rPr>
      </w:pPr>
    </w:p>
    <w:p w14:paraId="7894088C" w14:textId="010650CD" w:rsidR="009C56A7" w:rsidRPr="007E76FB" w:rsidRDefault="00681610" w:rsidP="00F56053">
      <w:pPr>
        <w:spacing w:after="0" w:line="240" w:lineRule="auto"/>
        <w:rPr>
          <w:sz w:val="28"/>
          <w:szCs w:val="28"/>
          <w:lang w:val="kk-KZ"/>
        </w:rPr>
      </w:pPr>
      <w:r>
        <w:rPr>
          <w:sz w:val="28"/>
          <w:szCs w:val="28"/>
          <w:lang w:val="kk-KZ"/>
        </w:rPr>
        <w:t>Сурет 1</w:t>
      </w:r>
      <w:r w:rsidR="0008422A">
        <w:rPr>
          <w:sz w:val="28"/>
          <w:szCs w:val="28"/>
          <w:lang w:val="kk-KZ"/>
        </w:rPr>
        <w:t>8</w:t>
      </w:r>
      <w:r w:rsidR="0039056B" w:rsidRPr="0019431D">
        <w:rPr>
          <w:sz w:val="28"/>
          <w:szCs w:val="28"/>
          <w:lang w:val="kk-KZ"/>
        </w:rPr>
        <w:t xml:space="preserve"> </w:t>
      </w:r>
      <w:r w:rsidR="009C56A7" w:rsidRPr="007E76FB">
        <w:rPr>
          <w:sz w:val="28"/>
          <w:szCs w:val="28"/>
          <w:lang w:val="kk-KZ"/>
        </w:rPr>
        <w:t>- Көрсеткіштер түрленуінен уреаза белсенділігінің тәуелділігі</w:t>
      </w:r>
    </w:p>
    <w:p w14:paraId="6218D92B" w14:textId="77777777" w:rsidR="009C56A7" w:rsidRPr="007E76FB" w:rsidRDefault="009C56A7" w:rsidP="00F56053">
      <w:pPr>
        <w:spacing w:after="0" w:line="240" w:lineRule="auto"/>
        <w:rPr>
          <w:sz w:val="28"/>
          <w:szCs w:val="28"/>
          <w:lang w:val="kk-KZ"/>
        </w:rPr>
      </w:pPr>
      <w:r w:rsidRPr="007E76FB">
        <w:rPr>
          <w:noProof/>
          <w:sz w:val="28"/>
          <w:szCs w:val="28"/>
          <w:lang w:val="en-US"/>
        </w:rPr>
        <w:lastRenderedPageBreak/>
        <w:drawing>
          <wp:inline distT="0" distB="0" distL="0" distR="0" wp14:anchorId="065C54CB" wp14:editId="75C242BC">
            <wp:extent cx="6029325" cy="3406140"/>
            <wp:effectExtent l="0" t="0" r="952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набл. Диаграмма рассеяния для активность уреазы и количество мяса.jpg"/>
                    <pic:cNvPicPr/>
                  </pic:nvPicPr>
                  <pic:blipFill>
                    <a:blip r:embed="rId41">
                      <a:extLst>
                        <a:ext uri="{28A0092B-C50C-407E-A947-70E740481C1C}">
                          <a14:useLocalDpi xmlns:a14="http://schemas.microsoft.com/office/drawing/2010/main" val="0"/>
                        </a:ext>
                      </a:extLst>
                    </a:blip>
                    <a:stretch>
                      <a:fillRect/>
                    </a:stretch>
                  </pic:blipFill>
                  <pic:spPr>
                    <a:xfrm>
                      <a:off x="0" y="0"/>
                      <a:ext cx="6032694" cy="3408043"/>
                    </a:xfrm>
                    <a:prstGeom prst="rect">
                      <a:avLst/>
                    </a:prstGeom>
                  </pic:spPr>
                </pic:pic>
              </a:graphicData>
            </a:graphic>
          </wp:inline>
        </w:drawing>
      </w:r>
    </w:p>
    <w:p w14:paraId="0BE87956" w14:textId="77777777" w:rsidR="003A1468" w:rsidRDefault="003A1468" w:rsidP="003A1468">
      <w:pPr>
        <w:spacing w:after="0" w:line="240" w:lineRule="auto"/>
        <w:jc w:val="both"/>
        <w:rPr>
          <w:sz w:val="28"/>
          <w:szCs w:val="28"/>
          <w:lang w:val="kk-KZ"/>
        </w:rPr>
      </w:pPr>
    </w:p>
    <w:p w14:paraId="17A5EABE" w14:textId="0D50EFC2" w:rsidR="009C56A7" w:rsidRPr="007E76FB" w:rsidRDefault="00681610" w:rsidP="00F56053">
      <w:pPr>
        <w:spacing w:after="0" w:line="240" w:lineRule="auto"/>
        <w:rPr>
          <w:sz w:val="28"/>
          <w:szCs w:val="28"/>
          <w:lang w:val="kk-KZ"/>
        </w:rPr>
      </w:pPr>
      <w:r>
        <w:rPr>
          <w:sz w:val="28"/>
          <w:szCs w:val="28"/>
          <w:lang w:val="kk-KZ"/>
        </w:rPr>
        <w:t>Сурет 1</w:t>
      </w:r>
      <w:r w:rsidR="0008422A">
        <w:rPr>
          <w:sz w:val="28"/>
          <w:szCs w:val="28"/>
          <w:lang w:val="kk-KZ"/>
        </w:rPr>
        <w:t>9</w:t>
      </w:r>
      <w:r>
        <w:rPr>
          <w:sz w:val="28"/>
          <w:szCs w:val="28"/>
          <w:lang w:val="kk-KZ"/>
        </w:rPr>
        <w:t xml:space="preserve"> </w:t>
      </w:r>
      <w:r w:rsidR="009C56A7" w:rsidRPr="007E76FB">
        <w:rPr>
          <w:sz w:val="28"/>
          <w:szCs w:val="28"/>
          <w:lang w:val="kk-KZ"/>
        </w:rPr>
        <w:t>-</w:t>
      </w:r>
      <w:r>
        <w:rPr>
          <w:sz w:val="28"/>
          <w:szCs w:val="28"/>
          <w:lang w:val="kk-KZ"/>
        </w:rPr>
        <w:t xml:space="preserve"> </w:t>
      </w:r>
      <w:r w:rsidR="009C56A7" w:rsidRPr="007E76FB">
        <w:rPr>
          <w:sz w:val="28"/>
          <w:szCs w:val="28"/>
          <w:lang w:val="kk-KZ"/>
        </w:rPr>
        <w:t>Бройлер құс еті мөлшері мен уреаза белсенділігінің сейілу диаграммасы</w:t>
      </w:r>
    </w:p>
    <w:p w14:paraId="2B4099E7" w14:textId="77777777" w:rsidR="00681610" w:rsidRDefault="00681610" w:rsidP="009C56A7">
      <w:pPr>
        <w:spacing w:after="0" w:line="240" w:lineRule="auto"/>
        <w:ind w:firstLine="709"/>
        <w:jc w:val="both"/>
        <w:rPr>
          <w:sz w:val="28"/>
          <w:szCs w:val="28"/>
          <w:lang w:val="kk-KZ"/>
        </w:rPr>
      </w:pPr>
    </w:p>
    <w:p w14:paraId="532B3A30" w14:textId="77777777" w:rsidR="009C56A7" w:rsidRPr="007E76FB" w:rsidRDefault="009C56A7" w:rsidP="00F56053">
      <w:pPr>
        <w:spacing w:after="0" w:line="240" w:lineRule="auto"/>
        <w:ind w:firstLine="709"/>
        <w:jc w:val="both"/>
        <w:rPr>
          <w:sz w:val="28"/>
          <w:szCs w:val="28"/>
          <w:lang w:val="kk-KZ"/>
        </w:rPr>
      </w:pPr>
      <w:r w:rsidRPr="007E76FB">
        <w:rPr>
          <w:sz w:val="28"/>
          <w:szCs w:val="28"/>
          <w:lang w:val="kk-KZ"/>
        </w:rPr>
        <w:t xml:space="preserve">Жоғарыдағы диаграммада соя ұны мөлшері неғұрлым азайған сайын уреаза белсенділігінің төмендейтіні келтірілген. </w:t>
      </w:r>
    </w:p>
    <w:p w14:paraId="3C6421FF" w14:textId="18466C63" w:rsidR="009C56A7" w:rsidRPr="000B4A18" w:rsidRDefault="009C56A7" w:rsidP="00F56053">
      <w:pPr>
        <w:spacing w:after="0" w:line="240" w:lineRule="auto"/>
        <w:ind w:firstLine="709"/>
        <w:jc w:val="both"/>
        <w:rPr>
          <w:sz w:val="28"/>
          <w:szCs w:val="28"/>
          <w:lang w:val="kk-KZ"/>
        </w:rPr>
      </w:pPr>
      <w:r w:rsidRPr="007E76FB">
        <w:rPr>
          <w:sz w:val="28"/>
          <w:szCs w:val="28"/>
          <w:lang w:val="kk-KZ"/>
        </w:rPr>
        <w:t xml:space="preserve">Дайын өнімді зерттеу нәтижесінде ауыр металлдар табылмады,  соя </w:t>
      </w:r>
      <w:r w:rsidR="006D5A5E">
        <w:rPr>
          <w:sz w:val="28"/>
          <w:szCs w:val="28"/>
          <w:lang w:val="kk-KZ"/>
        </w:rPr>
        <w:t>ұнын</w:t>
      </w:r>
      <w:r w:rsidRPr="007E76FB">
        <w:rPr>
          <w:sz w:val="28"/>
          <w:szCs w:val="28"/>
          <w:lang w:val="kk-KZ"/>
        </w:rPr>
        <w:t xml:space="preserve"> қосу арқылы дайындалған жартылай фабрикаттарды термиялық өңдеген соң, ауру тудырғыш бактериялар табылмады. </w:t>
      </w:r>
    </w:p>
    <w:p w14:paraId="68791651" w14:textId="77777777" w:rsidR="009C56A7" w:rsidRPr="000B4A18" w:rsidRDefault="009C56A7" w:rsidP="00F56053">
      <w:pPr>
        <w:spacing w:after="0" w:line="240" w:lineRule="auto"/>
        <w:ind w:firstLine="709"/>
        <w:jc w:val="both"/>
        <w:rPr>
          <w:bCs/>
          <w:i/>
          <w:iCs/>
          <w:sz w:val="28"/>
          <w:szCs w:val="28"/>
        </w:rPr>
      </w:pPr>
      <w:r w:rsidRPr="000B4A18">
        <w:rPr>
          <w:bCs/>
          <w:i/>
          <w:iCs/>
          <w:sz w:val="28"/>
          <w:szCs w:val="28"/>
          <w:lang w:val="kk-KZ"/>
        </w:rPr>
        <w:t>Рецептураны оптимизациялау</w:t>
      </w:r>
    </w:p>
    <w:p w14:paraId="085A03BC" w14:textId="77777777" w:rsidR="009C56A7" w:rsidRPr="007E76FB" w:rsidRDefault="009C56A7" w:rsidP="009C56A7">
      <w:pPr>
        <w:spacing w:after="0" w:line="240" w:lineRule="auto"/>
        <w:ind w:firstLine="709"/>
        <w:jc w:val="both"/>
        <w:rPr>
          <w:sz w:val="28"/>
          <w:szCs w:val="28"/>
          <w:lang w:val="kk-KZ"/>
        </w:rPr>
      </w:pPr>
    </w:p>
    <w:p w14:paraId="004E02C4" w14:textId="77777777" w:rsidR="009C56A7" w:rsidRPr="007E76FB" w:rsidRDefault="009C56A7" w:rsidP="00F56053">
      <w:pPr>
        <w:spacing w:after="0" w:line="240" w:lineRule="auto"/>
        <w:rPr>
          <w:sz w:val="28"/>
          <w:szCs w:val="28"/>
          <w:lang w:val="kk-KZ"/>
        </w:rPr>
      </w:pPr>
      <w:r w:rsidRPr="007E76FB">
        <w:rPr>
          <w:noProof/>
          <w:sz w:val="28"/>
          <w:szCs w:val="28"/>
          <w:lang w:val="en-US"/>
        </w:rPr>
        <w:drawing>
          <wp:inline distT="0" distB="0" distL="0" distR="0" wp14:anchorId="34BBF4CD" wp14:editId="40928392">
            <wp:extent cx="6029325" cy="28289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нарный график для активность уреазы и количество мяса и количество сои и жир.jpg"/>
                    <pic:cNvPicPr/>
                  </pic:nvPicPr>
                  <pic:blipFill>
                    <a:blip r:embed="rId42">
                      <a:extLst>
                        <a:ext uri="{28A0092B-C50C-407E-A947-70E740481C1C}">
                          <a14:useLocalDpi xmlns:a14="http://schemas.microsoft.com/office/drawing/2010/main" val="0"/>
                        </a:ext>
                      </a:extLst>
                    </a:blip>
                    <a:stretch>
                      <a:fillRect/>
                    </a:stretch>
                  </pic:blipFill>
                  <pic:spPr>
                    <a:xfrm>
                      <a:off x="0" y="0"/>
                      <a:ext cx="6030137" cy="2829306"/>
                    </a:xfrm>
                    <a:prstGeom prst="rect">
                      <a:avLst/>
                    </a:prstGeom>
                  </pic:spPr>
                </pic:pic>
              </a:graphicData>
            </a:graphic>
          </wp:inline>
        </w:drawing>
      </w:r>
    </w:p>
    <w:p w14:paraId="24AD134A" w14:textId="77777777" w:rsidR="00681610" w:rsidRDefault="00681610" w:rsidP="009C56A7">
      <w:pPr>
        <w:spacing w:after="0" w:line="240" w:lineRule="auto"/>
        <w:jc w:val="both"/>
        <w:rPr>
          <w:sz w:val="28"/>
          <w:szCs w:val="28"/>
          <w:lang w:val="kk-KZ"/>
        </w:rPr>
      </w:pPr>
    </w:p>
    <w:p w14:paraId="09F7AAD9" w14:textId="2D855D03" w:rsidR="009C56A7" w:rsidRPr="007E76FB" w:rsidRDefault="00681610" w:rsidP="00F56053">
      <w:pPr>
        <w:spacing w:after="0" w:line="240" w:lineRule="auto"/>
        <w:rPr>
          <w:sz w:val="28"/>
          <w:szCs w:val="28"/>
          <w:lang w:val="kk-KZ"/>
        </w:rPr>
      </w:pPr>
      <w:r>
        <w:rPr>
          <w:sz w:val="28"/>
          <w:szCs w:val="28"/>
          <w:lang w:val="kk-KZ"/>
        </w:rPr>
        <w:t xml:space="preserve">Сурет </w:t>
      </w:r>
      <w:r w:rsidR="0008422A">
        <w:rPr>
          <w:sz w:val="28"/>
          <w:szCs w:val="28"/>
          <w:lang w:val="kk-KZ"/>
        </w:rPr>
        <w:t>20</w:t>
      </w:r>
      <w:r>
        <w:rPr>
          <w:sz w:val="28"/>
          <w:szCs w:val="28"/>
          <w:lang w:val="kk-KZ"/>
        </w:rPr>
        <w:t xml:space="preserve"> </w:t>
      </w:r>
      <w:r w:rsidR="009C56A7" w:rsidRPr="007E76FB">
        <w:rPr>
          <w:sz w:val="28"/>
          <w:szCs w:val="28"/>
          <w:lang w:val="kk-KZ"/>
        </w:rPr>
        <w:t>- Бройлер құс еті, соя және май мөлшері мен уреаза белсенділігінің тернарлы графигі</w:t>
      </w:r>
    </w:p>
    <w:p w14:paraId="7D61EC4B" w14:textId="5C4C7188" w:rsidR="009C56A7" w:rsidRPr="007E76FB" w:rsidRDefault="009C56A7" w:rsidP="00F56053">
      <w:pPr>
        <w:spacing w:after="0" w:line="240" w:lineRule="auto"/>
        <w:ind w:firstLine="709"/>
        <w:jc w:val="both"/>
        <w:rPr>
          <w:sz w:val="28"/>
          <w:szCs w:val="28"/>
          <w:lang w:val="kk-KZ"/>
        </w:rPr>
      </w:pPr>
      <w:r w:rsidRPr="007E76FB">
        <w:rPr>
          <w:sz w:val="28"/>
          <w:szCs w:val="28"/>
          <w:lang w:val="kk-KZ"/>
        </w:rPr>
        <w:lastRenderedPageBreak/>
        <w:t>Реептураны оптимизациялау кезінде жоғарыдай график алынды</w:t>
      </w:r>
      <w:r w:rsidR="00681610">
        <w:rPr>
          <w:sz w:val="28"/>
          <w:szCs w:val="28"/>
          <w:lang w:val="kk-KZ"/>
        </w:rPr>
        <w:t xml:space="preserve"> (</w:t>
      </w:r>
      <w:r w:rsidR="0008422A">
        <w:rPr>
          <w:sz w:val="28"/>
          <w:szCs w:val="28"/>
          <w:lang w:val="kk-KZ"/>
        </w:rPr>
        <w:t>20</w:t>
      </w:r>
      <w:r w:rsidR="00681610">
        <w:rPr>
          <w:sz w:val="28"/>
          <w:szCs w:val="28"/>
          <w:lang w:val="kk-KZ"/>
        </w:rPr>
        <w:t xml:space="preserve"> сурет)</w:t>
      </w:r>
      <w:r w:rsidRPr="007E76FB">
        <w:rPr>
          <w:sz w:val="28"/>
          <w:szCs w:val="28"/>
          <w:lang w:val="kk-KZ"/>
        </w:rPr>
        <w:t xml:space="preserve">, ол графикте ең қолайлы және қауіпсіз мөлшер ретінде </w:t>
      </w:r>
      <w:r w:rsidR="0037379F">
        <w:rPr>
          <w:sz w:val="28"/>
          <w:szCs w:val="28"/>
          <w:lang w:val="kk-KZ"/>
        </w:rPr>
        <w:t>8</w:t>
      </w:r>
      <w:r w:rsidRPr="007E76FB">
        <w:rPr>
          <w:sz w:val="28"/>
          <w:szCs w:val="28"/>
          <w:lang w:val="kk-KZ"/>
        </w:rPr>
        <w:t>5/</w:t>
      </w:r>
      <w:r w:rsidR="0037379F">
        <w:rPr>
          <w:sz w:val="28"/>
          <w:szCs w:val="28"/>
          <w:lang w:val="kk-KZ"/>
        </w:rPr>
        <w:t>15</w:t>
      </w:r>
      <w:r w:rsidRPr="007E76FB">
        <w:rPr>
          <w:sz w:val="28"/>
          <w:szCs w:val="28"/>
          <w:lang w:val="kk-KZ"/>
        </w:rPr>
        <w:t xml:space="preserve"> аралығы болып табылды.  </w:t>
      </w:r>
    </w:p>
    <w:p w14:paraId="30B2F28E" w14:textId="77777777" w:rsidR="009C56A7" w:rsidRPr="007E76FB" w:rsidRDefault="009C56A7" w:rsidP="00F56053">
      <w:pPr>
        <w:spacing w:after="0" w:line="240" w:lineRule="auto"/>
        <w:ind w:firstLine="709"/>
        <w:jc w:val="both"/>
        <w:rPr>
          <w:sz w:val="28"/>
          <w:szCs w:val="28"/>
          <w:lang w:val="kk-KZ"/>
        </w:rPr>
      </w:pPr>
      <w:r w:rsidRPr="007E76FB">
        <w:rPr>
          <w:sz w:val="28"/>
          <w:szCs w:val="28"/>
          <w:lang w:val="kk-KZ"/>
        </w:rPr>
        <w:t xml:space="preserve">Зерттеу нәтижесі бойынша аталған өнімдер жалпы теңгерілген макро- және микроэлементтер құрамымен ерекшеленіп, мақсатты бағытта қолданылатын тағамдық өнімдер қатарын толықтырады. </w:t>
      </w:r>
    </w:p>
    <w:p w14:paraId="6F062118" w14:textId="03C7F209" w:rsidR="009C56A7" w:rsidRPr="007E76FB" w:rsidRDefault="009C56A7" w:rsidP="00F56053">
      <w:pPr>
        <w:spacing w:after="0" w:line="240" w:lineRule="auto"/>
        <w:ind w:firstLine="709"/>
        <w:jc w:val="both"/>
        <w:rPr>
          <w:sz w:val="28"/>
          <w:szCs w:val="28"/>
          <w:lang w:val="kk-KZ"/>
        </w:rPr>
      </w:pPr>
      <w:r w:rsidRPr="007E76FB">
        <w:rPr>
          <w:sz w:val="28"/>
          <w:szCs w:val="28"/>
          <w:lang w:val="kk-KZ"/>
        </w:rPr>
        <w:t>Нутриенттік теңгерілген рецептура жасалып, зерттеулер арқылы адамды толыққанды өнімдермен қамтамасыз етуге және оның негізгі тағамдық нутриенттерге физиологиялық қажеттілі</w:t>
      </w:r>
      <w:r w:rsidR="00681610">
        <w:rPr>
          <w:sz w:val="28"/>
          <w:szCs w:val="28"/>
          <w:lang w:val="kk-KZ"/>
        </w:rPr>
        <w:t xml:space="preserve">гін қанағаттандыруға мүмкіндік </w:t>
      </w:r>
      <w:r w:rsidRPr="007E76FB">
        <w:rPr>
          <w:sz w:val="28"/>
          <w:szCs w:val="28"/>
          <w:lang w:val="kk-KZ"/>
        </w:rPr>
        <w:t xml:space="preserve">беретін жануар және өсімдік шикізатының мақсатты үйлесімділігі дәлелденген. </w:t>
      </w:r>
    </w:p>
    <w:p w14:paraId="59308A15" w14:textId="176D34E9" w:rsidR="009C56A7" w:rsidRPr="00D250F8" w:rsidRDefault="00CD27F4" w:rsidP="00F56053">
      <w:pPr>
        <w:spacing w:after="0" w:line="240" w:lineRule="auto"/>
        <w:ind w:firstLine="709"/>
        <w:jc w:val="both"/>
        <w:rPr>
          <w:sz w:val="28"/>
          <w:szCs w:val="28"/>
          <w:lang w:val="kk-KZ"/>
        </w:rPr>
      </w:pPr>
      <w:r>
        <w:rPr>
          <w:sz w:val="28"/>
          <w:szCs w:val="28"/>
          <w:lang w:val="kk-KZ"/>
        </w:rPr>
        <w:t xml:space="preserve">  </w:t>
      </w:r>
      <w:r w:rsidR="009C56A7" w:rsidRPr="007E76FB">
        <w:rPr>
          <w:sz w:val="28"/>
          <w:szCs w:val="28"/>
          <w:lang w:val="kk-KZ"/>
        </w:rPr>
        <w:t xml:space="preserve">Осы рецептураны негізге ала отырып, бройлер құс етіне </w:t>
      </w:r>
      <w:r>
        <w:rPr>
          <w:sz w:val="28"/>
          <w:szCs w:val="28"/>
          <w:lang w:val="kk-KZ"/>
        </w:rPr>
        <w:t>15%</w:t>
      </w:r>
      <w:r w:rsidR="009C56A7" w:rsidRPr="007E76FB">
        <w:rPr>
          <w:sz w:val="28"/>
          <w:szCs w:val="28"/>
          <w:lang w:val="kk-KZ"/>
        </w:rPr>
        <w:t xml:space="preserve"> соя бұршағы ұнын қосу арқылы етті жартылай фабрикат өндіру технологиясын жасау ұсынылады.</w:t>
      </w:r>
    </w:p>
    <w:p w14:paraId="362E24EA" w14:textId="77777777" w:rsidR="009C56A7" w:rsidRPr="000B4A18" w:rsidRDefault="009C56A7" w:rsidP="00F56053">
      <w:pPr>
        <w:pStyle w:val="111"/>
        <w:ind w:left="0" w:firstLine="709"/>
        <w:jc w:val="both"/>
        <w:rPr>
          <w:b w:val="0"/>
          <w:bCs w:val="0"/>
          <w:i/>
          <w:iCs/>
          <w:lang w:val="kk-KZ"/>
        </w:rPr>
      </w:pPr>
      <w:bookmarkStart w:id="125" w:name="_Toc65692762"/>
      <w:r w:rsidRPr="000B4A18">
        <w:rPr>
          <w:b w:val="0"/>
          <w:bCs w:val="0"/>
          <w:i/>
          <w:iCs/>
          <w:lang w:val="kk-KZ" w:eastAsia="ru-RU"/>
        </w:rPr>
        <w:t>Етті жартылай фабрикаттың микробиологиялық көрсеткіштері</w:t>
      </w:r>
      <w:bookmarkEnd w:id="125"/>
    </w:p>
    <w:p w14:paraId="0FF17311" w14:textId="283454C0" w:rsidR="009C56A7" w:rsidRPr="00681610" w:rsidRDefault="009C56A7" w:rsidP="00F56053">
      <w:pPr>
        <w:spacing w:after="0" w:line="240" w:lineRule="auto"/>
        <w:ind w:firstLine="709"/>
        <w:jc w:val="both"/>
        <w:rPr>
          <w:sz w:val="28"/>
          <w:szCs w:val="28"/>
          <w:lang w:val="kk-KZ" w:eastAsia="ru-RU"/>
        </w:rPr>
      </w:pPr>
      <w:r w:rsidRPr="007E76FB">
        <w:rPr>
          <w:sz w:val="28"/>
          <w:szCs w:val="28"/>
          <w:lang w:val="kk-KZ" w:eastAsia="ru-RU"/>
        </w:rPr>
        <w:t>Ет өнімдерін микробиологиялық зерттеу әдістері, олардың микробтармен тұқымдану дәрежесін, микрофлораның құрамын және осы өнімдерді сақтау кезеңінде осы көрсеткіштердің өзгеру</w:t>
      </w:r>
      <w:r w:rsidR="00681610">
        <w:rPr>
          <w:sz w:val="28"/>
          <w:szCs w:val="28"/>
          <w:lang w:val="kk-KZ" w:eastAsia="ru-RU"/>
        </w:rPr>
        <w:t xml:space="preserve">ін анықтауға мүмкіндік береді. </w:t>
      </w:r>
      <w:r w:rsidRPr="007E76FB">
        <w:rPr>
          <w:rFonts w:eastAsia="Times New Roman"/>
          <w:sz w:val="28"/>
          <w:szCs w:val="28"/>
          <w:lang w:val="kk-KZ" w:eastAsia="ru-RU"/>
        </w:rPr>
        <w:t xml:space="preserve">Сақтау барысында соя ұнын қосып бройлер етінен жасалған ет функционалдық өнімінде микрофлораның (Total Aerobic Count (TAC), Enterobacteriaceae, Coliform, e. Coli, s. aureus, Listeria, Salmonella) дамуы зерттелді. </w:t>
      </w:r>
    </w:p>
    <w:p w14:paraId="3CD80C46" w14:textId="3B80BF8E" w:rsidR="009C56A7" w:rsidRDefault="009C56A7" w:rsidP="00F5605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 xml:space="preserve">Соя ұнын қосып бройлер етінен жасалған ет функционалдық өнімінің 4 үлгісі (№1-70/30 соя ұны, №2-70/30 өнген соя ұны,  №3-85/15 соя ұны,  №4 -85/15 өнген соя ұны,) 7 күн аралығында сақталуы қарастырылды. Микробиологиялық көрсеткіштерін талдау нәтижесінде </w:t>
      </w:r>
      <w:r w:rsidR="00696671">
        <w:rPr>
          <w:sz w:val="28"/>
          <w:szCs w:val="28"/>
          <w:lang w:val="kk-KZ"/>
        </w:rPr>
        <w:t>МАжФАнМ</w:t>
      </w:r>
      <w:r w:rsidRPr="007E76FB">
        <w:rPr>
          <w:sz w:val="28"/>
          <w:szCs w:val="28"/>
          <w:lang w:val="kk-KZ"/>
        </w:rPr>
        <w:t xml:space="preserve">, </w:t>
      </w:r>
      <w:r w:rsidRPr="007E76FB">
        <w:rPr>
          <w:rFonts w:eastAsia="Times New Roman"/>
          <w:sz w:val="28"/>
          <w:szCs w:val="28"/>
          <w:lang w:val="kk-KZ" w:eastAsia="ru-RU"/>
        </w:rPr>
        <w:t>Enterobacteriaceae, Coliform, e. Coli мөлешерлері анықталды</w:t>
      </w:r>
      <w:r w:rsidR="0008422A">
        <w:rPr>
          <w:rFonts w:eastAsia="Times New Roman"/>
          <w:sz w:val="28"/>
          <w:szCs w:val="28"/>
          <w:lang w:val="kk-KZ" w:eastAsia="ru-RU"/>
        </w:rPr>
        <w:t xml:space="preserve"> </w:t>
      </w:r>
      <w:r w:rsidR="0008422A" w:rsidRPr="0008422A">
        <w:rPr>
          <w:rFonts w:eastAsia="Times New Roman"/>
          <w:sz w:val="28"/>
          <w:szCs w:val="28"/>
          <w:lang w:val="kk-KZ" w:eastAsia="ru-RU"/>
        </w:rPr>
        <w:t>(31 кесте)</w:t>
      </w:r>
      <w:r w:rsidRPr="007E76FB">
        <w:rPr>
          <w:rFonts w:eastAsia="Times New Roman"/>
          <w:sz w:val="28"/>
          <w:szCs w:val="28"/>
          <w:lang w:val="kk-KZ" w:eastAsia="ru-RU"/>
        </w:rPr>
        <w:t>.</w:t>
      </w:r>
    </w:p>
    <w:p w14:paraId="6994B299" w14:textId="63C43C03" w:rsidR="00D37D35" w:rsidRDefault="00D37D35" w:rsidP="00D37D35">
      <w:pPr>
        <w:spacing w:after="0" w:line="240" w:lineRule="auto"/>
        <w:jc w:val="both"/>
        <w:rPr>
          <w:rFonts w:eastAsia="Times New Roman"/>
          <w:sz w:val="28"/>
          <w:szCs w:val="28"/>
          <w:lang w:val="kk-KZ" w:eastAsia="ru-RU"/>
        </w:rPr>
      </w:pPr>
    </w:p>
    <w:p w14:paraId="7A3F1960" w14:textId="102C09FE" w:rsidR="00D37D35" w:rsidRDefault="0008422A" w:rsidP="00D37D35">
      <w:pPr>
        <w:spacing w:after="0" w:line="240" w:lineRule="auto"/>
        <w:jc w:val="both"/>
        <w:rPr>
          <w:rFonts w:eastAsia="Times New Roman"/>
          <w:sz w:val="28"/>
          <w:szCs w:val="28"/>
          <w:lang w:val="kk-KZ" w:eastAsia="ru-RU"/>
        </w:rPr>
      </w:pPr>
      <w:r>
        <w:rPr>
          <w:rFonts w:eastAsia="Times New Roman"/>
          <w:sz w:val="28"/>
          <w:szCs w:val="28"/>
          <w:lang w:val="kk-KZ" w:eastAsia="ru-RU"/>
        </w:rPr>
        <w:t>Кесте 31</w:t>
      </w:r>
      <w:r w:rsidR="0039056B" w:rsidRPr="005E0047">
        <w:rPr>
          <w:rFonts w:eastAsia="Times New Roman"/>
          <w:sz w:val="28"/>
          <w:szCs w:val="28"/>
          <w:lang w:val="kk-KZ" w:eastAsia="ru-RU"/>
        </w:rPr>
        <w:t xml:space="preserve"> – </w:t>
      </w:r>
      <w:r w:rsidR="00D37D35" w:rsidRPr="00D37D35">
        <w:rPr>
          <w:rFonts w:eastAsia="Times New Roman"/>
          <w:sz w:val="28"/>
          <w:szCs w:val="28"/>
          <w:lang w:val="kk-KZ" w:eastAsia="ru-RU"/>
        </w:rPr>
        <w:t>Етті жартылай фабрикаттың микробиологиялық көрсеткіштері</w:t>
      </w:r>
      <w:r w:rsidR="00D37D35">
        <w:rPr>
          <w:rFonts w:eastAsia="Times New Roman"/>
          <w:sz w:val="28"/>
          <w:szCs w:val="28"/>
          <w:lang w:val="kk-KZ" w:eastAsia="ru-RU"/>
        </w:rPr>
        <w:t>нің өзгеруі</w:t>
      </w:r>
    </w:p>
    <w:p w14:paraId="4912630E" w14:textId="77777777" w:rsidR="00F56053" w:rsidRDefault="00F56053" w:rsidP="00D37D35">
      <w:pPr>
        <w:spacing w:after="0" w:line="240" w:lineRule="auto"/>
        <w:jc w:val="both"/>
        <w:rPr>
          <w:rFonts w:eastAsia="Times New Roman"/>
          <w:sz w:val="28"/>
          <w:szCs w:val="28"/>
          <w:lang w:val="kk-KZ" w:eastAsia="ru-RU"/>
        </w:rPr>
      </w:pPr>
    </w:p>
    <w:tbl>
      <w:tblPr>
        <w:tblW w:w="9540" w:type="dxa"/>
        <w:jc w:val="center"/>
        <w:tblLayout w:type="fixed"/>
        <w:tblLook w:val="04A0" w:firstRow="1" w:lastRow="0" w:firstColumn="1" w:lastColumn="0" w:noHBand="0" w:noVBand="1"/>
      </w:tblPr>
      <w:tblGrid>
        <w:gridCol w:w="715"/>
        <w:gridCol w:w="720"/>
        <w:gridCol w:w="1080"/>
        <w:gridCol w:w="1080"/>
        <w:gridCol w:w="1083"/>
        <w:gridCol w:w="993"/>
        <w:gridCol w:w="624"/>
        <w:gridCol w:w="1620"/>
        <w:gridCol w:w="1625"/>
      </w:tblGrid>
      <w:tr w:rsidR="004950F5" w:rsidRPr="00F56053" w14:paraId="61EF6399" w14:textId="77777777" w:rsidTr="00BF7054">
        <w:trPr>
          <w:trHeight w:val="315"/>
          <w:jc w:val="center"/>
        </w:trPr>
        <w:tc>
          <w:tcPr>
            <w:tcW w:w="9540"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33EDD" w14:textId="77777777" w:rsidR="004950F5" w:rsidRPr="00F56053" w:rsidRDefault="004950F5" w:rsidP="00F56053">
            <w:pPr>
              <w:spacing w:after="0" w:line="240" w:lineRule="auto"/>
              <w:rPr>
                <w:rFonts w:eastAsia="Times New Roman"/>
                <w:color w:val="000000"/>
                <w:sz w:val="24"/>
                <w:szCs w:val="24"/>
                <w:lang w:eastAsia="ru-RU"/>
              </w:rPr>
            </w:pPr>
            <w:proofErr w:type="spellStart"/>
            <w:r w:rsidRPr="00F56053">
              <w:rPr>
                <w:rFonts w:eastAsia="Times New Roman"/>
                <w:color w:val="000000"/>
                <w:sz w:val="24"/>
                <w:szCs w:val="24"/>
                <w:lang w:eastAsia="ru-RU"/>
              </w:rPr>
              <w:t>Микробилогиялық</w:t>
            </w:r>
            <w:proofErr w:type="spellEnd"/>
            <w:r w:rsidRPr="00F56053">
              <w:rPr>
                <w:rFonts w:eastAsia="Times New Roman"/>
                <w:color w:val="000000"/>
                <w:sz w:val="24"/>
                <w:szCs w:val="24"/>
                <w:lang w:eastAsia="ru-RU"/>
              </w:rPr>
              <w:t xml:space="preserve"> </w:t>
            </w:r>
            <w:proofErr w:type="spellStart"/>
            <w:r w:rsidRPr="00F56053">
              <w:rPr>
                <w:rFonts w:eastAsia="Times New Roman"/>
                <w:color w:val="000000"/>
                <w:sz w:val="24"/>
                <w:szCs w:val="24"/>
                <w:lang w:eastAsia="ru-RU"/>
              </w:rPr>
              <w:t>көрсеткіштердің</w:t>
            </w:r>
            <w:proofErr w:type="spellEnd"/>
            <w:r w:rsidRPr="00F56053">
              <w:rPr>
                <w:rFonts w:eastAsia="Times New Roman"/>
                <w:color w:val="000000"/>
                <w:sz w:val="24"/>
                <w:szCs w:val="24"/>
                <w:lang w:eastAsia="ru-RU"/>
              </w:rPr>
              <w:t xml:space="preserve"> </w:t>
            </w:r>
            <w:proofErr w:type="spellStart"/>
            <w:r w:rsidRPr="00F56053">
              <w:rPr>
                <w:rFonts w:eastAsia="Times New Roman"/>
                <w:color w:val="000000"/>
                <w:sz w:val="24"/>
                <w:szCs w:val="24"/>
                <w:lang w:eastAsia="ru-RU"/>
              </w:rPr>
              <w:t>өзгеруі</w:t>
            </w:r>
            <w:proofErr w:type="spellEnd"/>
          </w:p>
        </w:tc>
      </w:tr>
      <w:tr w:rsidR="00F56053" w:rsidRPr="00F56053" w14:paraId="226148F8" w14:textId="77777777" w:rsidTr="00766816">
        <w:trPr>
          <w:trHeight w:val="228"/>
          <w:jc w:val="center"/>
        </w:trPr>
        <w:tc>
          <w:tcPr>
            <w:tcW w:w="715" w:type="dxa"/>
            <w:tcBorders>
              <w:top w:val="nil"/>
              <w:left w:val="single" w:sz="4" w:space="0" w:color="auto"/>
              <w:bottom w:val="single" w:sz="4" w:space="0" w:color="auto"/>
              <w:right w:val="single" w:sz="4" w:space="0" w:color="auto"/>
            </w:tcBorders>
            <w:shd w:val="clear" w:color="auto" w:fill="auto"/>
            <w:noWrap/>
            <w:vAlign w:val="center"/>
          </w:tcPr>
          <w:p w14:paraId="0746E020" w14:textId="0DBFBD8A" w:rsidR="00F56053" w:rsidRPr="00F56053" w:rsidRDefault="00F56053" w:rsidP="00F56053">
            <w:pPr>
              <w:spacing w:after="0" w:line="240" w:lineRule="auto"/>
              <w:rPr>
                <w:rFonts w:eastAsia="Times New Roman"/>
                <w:color w:val="000000"/>
                <w:sz w:val="24"/>
                <w:szCs w:val="24"/>
                <w:lang w:eastAsia="ru-RU"/>
              </w:rPr>
            </w:pPr>
            <w:r w:rsidRPr="00F56053">
              <w:rPr>
                <w:rFonts w:eastAsia="Times New Roman"/>
                <w:sz w:val="24"/>
                <w:szCs w:val="24"/>
                <w:lang w:val="es-ES" w:eastAsia="ru-RU"/>
              </w:rPr>
              <w:t>1</w:t>
            </w:r>
          </w:p>
        </w:tc>
        <w:tc>
          <w:tcPr>
            <w:tcW w:w="720" w:type="dxa"/>
            <w:tcBorders>
              <w:top w:val="nil"/>
              <w:left w:val="nil"/>
              <w:bottom w:val="single" w:sz="4" w:space="0" w:color="auto"/>
              <w:right w:val="single" w:sz="4" w:space="0" w:color="auto"/>
            </w:tcBorders>
            <w:shd w:val="clear" w:color="auto" w:fill="auto"/>
            <w:vAlign w:val="center"/>
          </w:tcPr>
          <w:p w14:paraId="4510EB2A" w14:textId="2B62E074" w:rsidR="00F56053" w:rsidRPr="00F56053" w:rsidRDefault="00F56053" w:rsidP="00F56053">
            <w:pPr>
              <w:spacing w:after="0" w:line="240" w:lineRule="auto"/>
              <w:rPr>
                <w:rFonts w:eastAsia="Times New Roman"/>
                <w:sz w:val="24"/>
                <w:szCs w:val="24"/>
                <w:lang w:val="es-ES" w:eastAsia="ru-RU"/>
              </w:rPr>
            </w:pPr>
            <w:r w:rsidRPr="00F56053">
              <w:rPr>
                <w:rFonts w:eastAsia="Times New Roman"/>
                <w:sz w:val="24"/>
                <w:szCs w:val="24"/>
                <w:lang w:val="es-ES" w:eastAsia="ru-RU"/>
              </w:rPr>
              <w:t>2</w:t>
            </w:r>
          </w:p>
        </w:tc>
        <w:tc>
          <w:tcPr>
            <w:tcW w:w="1080" w:type="dxa"/>
            <w:tcBorders>
              <w:top w:val="nil"/>
              <w:left w:val="nil"/>
              <w:bottom w:val="single" w:sz="4" w:space="0" w:color="auto"/>
              <w:right w:val="single" w:sz="4" w:space="0" w:color="auto"/>
            </w:tcBorders>
            <w:shd w:val="clear" w:color="auto" w:fill="auto"/>
            <w:vAlign w:val="center"/>
          </w:tcPr>
          <w:p w14:paraId="351A854C" w14:textId="0B4994A4" w:rsidR="00F56053" w:rsidRPr="00F56053" w:rsidRDefault="00F56053" w:rsidP="00F56053">
            <w:pPr>
              <w:spacing w:after="0" w:line="240" w:lineRule="auto"/>
              <w:rPr>
                <w:rFonts w:eastAsia="Times New Roman"/>
                <w:sz w:val="24"/>
                <w:szCs w:val="24"/>
                <w:lang w:val="es-ES" w:eastAsia="ru-RU"/>
              </w:rPr>
            </w:pPr>
            <w:r w:rsidRPr="00F56053">
              <w:rPr>
                <w:rFonts w:eastAsia="Times New Roman"/>
                <w:sz w:val="24"/>
                <w:szCs w:val="24"/>
                <w:lang w:val="es-ES" w:eastAsia="ru-RU"/>
              </w:rPr>
              <w:t>3</w:t>
            </w:r>
          </w:p>
        </w:tc>
        <w:tc>
          <w:tcPr>
            <w:tcW w:w="1080" w:type="dxa"/>
            <w:tcBorders>
              <w:top w:val="nil"/>
              <w:left w:val="nil"/>
              <w:bottom w:val="single" w:sz="4" w:space="0" w:color="auto"/>
              <w:right w:val="single" w:sz="4" w:space="0" w:color="auto"/>
            </w:tcBorders>
            <w:shd w:val="clear" w:color="auto" w:fill="auto"/>
            <w:vAlign w:val="center"/>
          </w:tcPr>
          <w:p w14:paraId="557882AF" w14:textId="20D80A88" w:rsidR="00F56053" w:rsidRPr="00F56053" w:rsidRDefault="00F56053" w:rsidP="00F56053">
            <w:pPr>
              <w:spacing w:after="0" w:line="240" w:lineRule="auto"/>
              <w:rPr>
                <w:rFonts w:eastAsia="Times New Roman"/>
                <w:sz w:val="24"/>
                <w:szCs w:val="24"/>
                <w:lang w:val="es-ES" w:eastAsia="ru-RU"/>
              </w:rPr>
            </w:pPr>
            <w:r w:rsidRPr="00F56053">
              <w:rPr>
                <w:rFonts w:eastAsia="Times New Roman"/>
                <w:sz w:val="24"/>
                <w:szCs w:val="24"/>
                <w:lang w:val="es-ES" w:eastAsia="ru-RU"/>
              </w:rPr>
              <w:t>4</w:t>
            </w:r>
          </w:p>
        </w:tc>
        <w:tc>
          <w:tcPr>
            <w:tcW w:w="1083" w:type="dxa"/>
            <w:tcBorders>
              <w:top w:val="nil"/>
              <w:left w:val="nil"/>
              <w:bottom w:val="single" w:sz="4" w:space="0" w:color="auto"/>
              <w:right w:val="single" w:sz="4" w:space="0" w:color="auto"/>
            </w:tcBorders>
            <w:shd w:val="clear" w:color="auto" w:fill="auto"/>
            <w:vAlign w:val="center"/>
          </w:tcPr>
          <w:p w14:paraId="0B3A57C2" w14:textId="1B18CAAA" w:rsidR="00F56053" w:rsidRPr="00F56053" w:rsidRDefault="00F56053" w:rsidP="00F56053">
            <w:pPr>
              <w:spacing w:after="0" w:line="240" w:lineRule="auto"/>
              <w:rPr>
                <w:rFonts w:eastAsia="Times New Roman"/>
                <w:sz w:val="24"/>
                <w:szCs w:val="24"/>
                <w:lang w:val="es-ES" w:eastAsia="ru-RU"/>
              </w:rPr>
            </w:pPr>
            <w:r w:rsidRPr="00F56053">
              <w:rPr>
                <w:rFonts w:eastAsia="Times New Roman"/>
                <w:sz w:val="24"/>
                <w:szCs w:val="24"/>
                <w:lang w:val="es-ES" w:eastAsia="ru-RU"/>
              </w:rPr>
              <w:t>5</w:t>
            </w:r>
          </w:p>
        </w:tc>
        <w:tc>
          <w:tcPr>
            <w:tcW w:w="993" w:type="dxa"/>
            <w:tcBorders>
              <w:top w:val="nil"/>
              <w:left w:val="nil"/>
              <w:bottom w:val="single" w:sz="4" w:space="0" w:color="auto"/>
              <w:right w:val="single" w:sz="4" w:space="0" w:color="auto"/>
            </w:tcBorders>
            <w:shd w:val="clear" w:color="auto" w:fill="auto"/>
            <w:vAlign w:val="center"/>
          </w:tcPr>
          <w:p w14:paraId="58455B55" w14:textId="6782138B" w:rsidR="00F56053" w:rsidRPr="00F56053" w:rsidRDefault="00F56053" w:rsidP="00F56053">
            <w:pPr>
              <w:spacing w:after="0" w:line="240" w:lineRule="auto"/>
              <w:rPr>
                <w:rFonts w:eastAsia="Times New Roman"/>
                <w:sz w:val="24"/>
                <w:szCs w:val="24"/>
                <w:lang w:val="es-ES" w:eastAsia="ru-RU"/>
              </w:rPr>
            </w:pPr>
            <w:r w:rsidRPr="00F56053">
              <w:rPr>
                <w:rFonts w:eastAsia="Times New Roman"/>
                <w:sz w:val="24"/>
                <w:szCs w:val="24"/>
                <w:lang w:val="es-ES" w:eastAsia="ru-RU"/>
              </w:rPr>
              <w:t>6</w:t>
            </w:r>
          </w:p>
        </w:tc>
        <w:tc>
          <w:tcPr>
            <w:tcW w:w="624" w:type="dxa"/>
            <w:tcBorders>
              <w:top w:val="nil"/>
              <w:left w:val="nil"/>
              <w:bottom w:val="single" w:sz="4" w:space="0" w:color="auto"/>
              <w:right w:val="single" w:sz="4" w:space="0" w:color="auto"/>
            </w:tcBorders>
            <w:shd w:val="clear" w:color="auto" w:fill="auto"/>
            <w:vAlign w:val="center"/>
          </w:tcPr>
          <w:p w14:paraId="77CDAC02" w14:textId="0434A4A0" w:rsidR="00F56053" w:rsidRPr="00F56053" w:rsidRDefault="00F56053" w:rsidP="00F56053">
            <w:pPr>
              <w:spacing w:after="0" w:line="240" w:lineRule="auto"/>
              <w:rPr>
                <w:rFonts w:eastAsia="Times New Roman"/>
                <w:sz w:val="24"/>
                <w:szCs w:val="24"/>
                <w:lang w:val="es-ES" w:eastAsia="ru-RU"/>
              </w:rPr>
            </w:pPr>
            <w:r w:rsidRPr="00F56053">
              <w:rPr>
                <w:rFonts w:eastAsia="Times New Roman"/>
                <w:sz w:val="24"/>
                <w:szCs w:val="24"/>
                <w:lang w:val="es-ES" w:eastAsia="ru-RU"/>
              </w:rPr>
              <w:t>7</w:t>
            </w:r>
          </w:p>
        </w:tc>
        <w:tc>
          <w:tcPr>
            <w:tcW w:w="1620" w:type="dxa"/>
            <w:tcBorders>
              <w:top w:val="nil"/>
              <w:left w:val="nil"/>
              <w:bottom w:val="single" w:sz="4" w:space="0" w:color="auto"/>
              <w:right w:val="single" w:sz="4" w:space="0" w:color="auto"/>
            </w:tcBorders>
            <w:shd w:val="clear" w:color="auto" w:fill="auto"/>
            <w:vAlign w:val="center"/>
          </w:tcPr>
          <w:p w14:paraId="284CCAA7" w14:textId="729C3B87" w:rsidR="00F56053" w:rsidRPr="00F56053" w:rsidRDefault="00F56053" w:rsidP="00F56053">
            <w:pPr>
              <w:spacing w:after="0" w:line="240" w:lineRule="auto"/>
              <w:rPr>
                <w:rFonts w:eastAsia="Times New Roman"/>
                <w:sz w:val="24"/>
                <w:szCs w:val="24"/>
                <w:lang w:val="es-ES" w:eastAsia="ru-RU"/>
              </w:rPr>
            </w:pPr>
            <w:r w:rsidRPr="00F56053">
              <w:rPr>
                <w:rFonts w:eastAsia="Times New Roman"/>
                <w:sz w:val="24"/>
                <w:szCs w:val="24"/>
                <w:lang w:val="es-ES" w:eastAsia="ru-RU"/>
              </w:rPr>
              <w:t>8</w:t>
            </w:r>
          </w:p>
        </w:tc>
        <w:tc>
          <w:tcPr>
            <w:tcW w:w="1625" w:type="dxa"/>
            <w:tcBorders>
              <w:top w:val="nil"/>
              <w:left w:val="nil"/>
              <w:bottom w:val="single" w:sz="4" w:space="0" w:color="auto"/>
              <w:right w:val="single" w:sz="4" w:space="0" w:color="auto"/>
            </w:tcBorders>
            <w:shd w:val="clear" w:color="auto" w:fill="auto"/>
            <w:vAlign w:val="center"/>
          </w:tcPr>
          <w:p w14:paraId="2507414F" w14:textId="6EA4AD17" w:rsidR="00F56053" w:rsidRPr="00F56053" w:rsidRDefault="00F56053" w:rsidP="00F56053">
            <w:pPr>
              <w:spacing w:after="0" w:line="240" w:lineRule="auto"/>
              <w:rPr>
                <w:rFonts w:eastAsia="Times New Roman"/>
                <w:sz w:val="24"/>
                <w:szCs w:val="24"/>
                <w:lang w:val="es-ES" w:eastAsia="ru-RU"/>
              </w:rPr>
            </w:pPr>
            <w:r w:rsidRPr="00F56053">
              <w:rPr>
                <w:rFonts w:eastAsia="Times New Roman"/>
                <w:sz w:val="24"/>
                <w:szCs w:val="24"/>
                <w:lang w:val="es-ES" w:eastAsia="ru-RU"/>
              </w:rPr>
              <w:t>9</w:t>
            </w:r>
          </w:p>
        </w:tc>
      </w:tr>
      <w:tr w:rsidR="00D37D35" w:rsidRPr="00F56053" w14:paraId="6A9551C9" w14:textId="77777777" w:rsidTr="00766816">
        <w:trPr>
          <w:trHeight w:val="945"/>
          <w:jc w:val="center"/>
        </w:trPr>
        <w:tc>
          <w:tcPr>
            <w:tcW w:w="715" w:type="dxa"/>
            <w:vMerge w:val="restart"/>
            <w:tcBorders>
              <w:top w:val="nil"/>
              <w:left w:val="single" w:sz="4" w:space="0" w:color="auto"/>
              <w:bottom w:val="single" w:sz="4" w:space="0" w:color="auto"/>
              <w:right w:val="single" w:sz="4" w:space="0" w:color="auto"/>
            </w:tcBorders>
            <w:shd w:val="clear" w:color="auto" w:fill="auto"/>
            <w:noWrap/>
            <w:textDirection w:val="btLr"/>
            <w:vAlign w:val="bottom"/>
            <w:hideMark/>
          </w:tcPr>
          <w:p w14:paraId="37CCD114" w14:textId="4D0BAF41" w:rsidR="004950F5" w:rsidRPr="00F56053" w:rsidRDefault="004950F5" w:rsidP="006F53D8">
            <w:pPr>
              <w:spacing w:after="0" w:line="240" w:lineRule="auto"/>
              <w:rPr>
                <w:rFonts w:eastAsia="Times New Roman"/>
                <w:color w:val="000000"/>
                <w:sz w:val="24"/>
                <w:szCs w:val="24"/>
                <w:lang w:eastAsia="ru-RU"/>
              </w:rPr>
            </w:pPr>
            <w:r w:rsidRPr="00F56053">
              <w:rPr>
                <w:rFonts w:eastAsia="Times New Roman"/>
                <w:color w:val="000000"/>
                <w:sz w:val="24"/>
                <w:szCs w:val="24"/>
                <w:lang w:eastAsia="ru-RU"/>
              </w:rPr>
              <w:t xml:space="preserve">№1 </w:t>
            </w:r>
            <w:proofErr w:type="spellStart"/>
            <w:r w:rsidRPr="00F56053">
              <w:rPr>
                <w:rFonts w:eastAsia="Times New Roman"/>
                <w:color w:val="000000"/>
                <w:sz w:val="24"/>
                <w:szCs w:val="24"/>
                <w:lang w:eastAsia="ru-RU"/>
              </w:rPr>
              <w:t>үлгі</w:t>
            </w:r>
            <w:proofErr w:type="spellEnd"/>
            <w:r w:rsidRPr="00F56053">
              <w:rPr>
                <w:rFonts w:eastAsia="Times New Roman"/>
                <w:color w:val="000000"/>
                <w:sz w:val="24"/>
                <w:szCs w:val="24"/>
                <w:lang w:eastAsia="ru-RU"/>
              </w:rPr>
              <w:t xml:space="preserve"> 70/30</w:t>
            </w:r>
          </w:p>
        </w:tc>
        <w:tc>
          <w:tcPr>
            <w:tcW w:w="720" w:type="dxa"/>
            <w:tcBorders>
              <w:top w:val="nil"/>
              <w:left w:val="nil"/>
              <w:bottom w:val="single" w:sz="4" w:space="0" w:color="auto"/>
              <w:right w:val="single" w:sz="4" w:space="0" w:color="auto"/>
            </w:tcBorders>
            <w:shd w:val="clear" w:color="auto" w:fill="auto"/>
            <w:vAlign w:val="center"/>
            <w:hideMark/>
          </w:tcPr>
          <w:p w14:paraId="477DC6B4"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cfu/mL</w:t>
            </w:r>
          </w:p>
        </w:tc>
        <w:tc>
          <w:tcPr>
            <w:tcW w:w="1080" w:type="dxa"/>
            <w:tcBorders>
              <w:top w:val="nil"/>
              <w:left w:val="nil"/>
              <w:bottom w:val="single" w:sz="4" w:space="0" w:color="auto"/>
              <w:right w:val="single" w:sz="4" w:space="0" w:color="auto"/>
            </w:tcBorders>
            <w:shd w:val="clear" w:color="auto" w:fill="auto"/>
            <w:vAlign w:val="center"/>
            <w:hideMark/>
          </w:tcPr>
          <w:p w14:paraId="3F3CCA72"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TAC</w:t>
            </w:r>
          </w:p>
        </w:tc>
        <w:tc>
          <w:tcPr>
            <w:tcW w:w="1080" w:type="dxa"/>
            <w:tcBorders>
              <w:top w:val="nil"/>
              <w:left w:val="nil"/>
              <w:bottom w:val="single" w:sz="4" w:space="0" w:color="auto"/>
              <w:right w:val="single" w:sz="4" w:space="0" w:color="auto"/>
            </w:tcBorders>
            <w:shd w:val="clear" w:color="auto" w:fill="auto"/>
            <w:vAlign w:val="center"/>
            <w:hideMark/>
          </w:tcPr>
          <w:p w14:paraId="1A2F5633"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Enterobacteriaceae</w:t>
            </w:r>
          </w:p>
        </w:tc>
        <w:tc>
          <w:tcPr>
            <w:tcW w:w="1083" w:type="dxa"/>
            <w:tcBorders>
              <w:top w:val="nil"/>
              <w:left w:val="nil"/>
              <w:bottom w:val="single" w:sz="4" w:space="0" w:color="auto"/>
              <w:right w:val="single" w:sz="4" w:space="0" w:color="auto"/>
            </w:tcBorders>
            <w:shd w:val="clear" w:color="auto" w:fill="auto"/>
            <w:vAlign w:val="center"/>
            <w:hideMark/>
          </w:tcPr>
          <w:p w14:paraId="250AB3C0"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Coliform</w:t>
            </w:r>
          </w:p>
        </w:tc>
        <w:tc>
          <w:tcPr>
            <w:tcW w:w="993" w:type="dxa"/>
            <w:tcBorders>
              <w:top w:val="nil"/>
              <w:left w:val="nil"/>
              <w:bottom w:val="single" w:sz="4" w:space="0" w:color="auto"/>
              <w:right w:val="single" w:sz="4" w:space="0" w:color="auto"/>
            </w:tcBorders>
            <w:shd w:val="clear" w:color="auto" w:fill="auto"/>
            <w:vAlign w:val="center"/>
            <w:hideMark/>
          </w:tcPr>
          <w:p w14:paraId="269EA2B2" w14:textId="77777777" w:rsidR="004950F5" w:rsidRPr="00F56053" w:rsidRDefault="004950F5" w:rsidP="00766816">
            <w:pPr>
              <w:spacing w:after="0" w:line="240" w:lineRule="auto"/>
              <w:jc w:val="left"/>
              <w:rPr>
                <w:rFonts w:eastAsia="Times New Roman"/>
                <w:i/>
                <w:iCs/>
                <w:sz w:val="24"/>
                <w:szCs w:val="24"/>
                <w:lang w:eastAsia="ru-RU"/>
              </w:rPr>
            </w:pPr>
            <w:r w:rsidRPr="00F56053">
              <w:rPr>
                <w:rFonts w:eastAsia="Times New Roman"/>
                <w:i/>
                <w:iCs/>
                <w:sz w:val="24"/>
                <w:szCs w:val="24"/>
                <w:lang w:val="es-ES" w:eastAsia="ru-RU"/>
              </w:rPr>
              <w:t>E. coli</w:t>
            </w:r>
          </w:p>
        </w:tc>
        <w:tc>
          <w:tcPr>
            <w:tcW w:w="624" w:type="dxa"/>
            <w:tcBorders>
              <w:top w:val="nil"/>
              <w:left w:val="nil"/>
              <w:bottom w:val="single" w:sz="4" w:space="0" w:color="auto"/>
              <w:right w:val="single" w:sz="4" w:space="0" w:color="auto"/>
            </w:tcBorders>
            <w:shd w:val="clear" w:color="auto" w:fill="auto"/>
            <w:vAlign w:val="center"/>
            <w:hideMark/>
          </w:tcPr>
          <w:p w14:paraId="2ED44741" w14:textId="77777777" w:rsidR="004950F5" w:rsidRPr="00F56053" w:rsidRDefault="004950F5" w:rsidP="00766816">
            <w:pPr>
              <w:spacing w:after="0" w:line="240" w:lineRule="auto"/>
              <w:jc w:val="left"/>
              <w:rPr>
                <w:rFonts w:eastAsia="Times New Roman"/>
                <w:i/>
                <w:iCs/>
                <w:sz w:val="24"/>
                <w:szCs w:val="24"/>
                <w:lang w:eastAsia="ru-RU"/>
              </w:rPr>
            </w:pPr>
            <w:r w:rsidRPr="00F56053">
              <w:rPr>
                <w:rFonts w:eastAsia="Times New Roman"/>
                <w:i/>
                <w:iCs/>
                <w:sz w:val="24"/>
                <w:szCs w:val="24"/>
                <w:lang w:val="es-ES" w:eastAsia="ru-RU"/>
              </w:rPr>
              <w:t>S. aureus</w:t>
            </w:r>
          </w:p>
        </w:tc>
        <w:tc>
          <w:tcPr>
            <w:tcW w:w="1620" w:type="dxa"/>
            <w:tcBorders>
              <w:top w:val="nil"/>
              <w:left w:val="nil"/>
              <w:bottom w:val="single" w:sz="4" w:space="0" w:color="auto"/>
              <w:right w:val="single" w:sz="4" w:space="0" w:color="auto"/>
            </w:tcBorders>
            <w:shd w:val="clear" w:color="auto" w:fill="auto"/>
            <w:vAlign w:val="center"/>
            <w:hideMark/>
          </w:tcPr>
          <w:p w14:paraId="20BE521F" w14:textId="77777777" w:rsidR="004950F5" w:rsidRPr="00F56053" w:rsidRDefault="004950F5" w:rsidP="00766816">
            <w:pPr>
              <w:spacing w:after="0" w:line="240" w:lineRule="auto"/>
              <w:jc w:val="left"/>
              <w:rPr>
                <w:rFonts w:eastAsia="Times New Roman"/>
                <w:i/>
                <w:iCs/>
                <w:sz w:val="24"/>
                <w:szCs w:val="24"/>
                <w:lang w:eastAsia="ru-RU"/>
              </w:rPr>
            </w:pPr>
            <w:r w:rsidRPr="00F56053">
              <w:rPr>
                <w:rFonts w:eastAsia="Times New Roman"/>
                <w:i/>
                <w:iCs/>
                <w:sz w:val="24"/>
                <w:szCs w:val="24"/>
                <w:lang w:val="es-ES" w:eastAsia="ru-RU"/>
              </w:rPr>
              <w:t>Listeria</w:t>
            </w:r>
          </w:p>
        </w:tc>
        <w:tc>
          <w:tcPr>
            <w:tcW w:w="1625" w:type="dxa"/>
            <w:tcBorders>
              <w:top w:val="nil"/>
              <w:left w:val="nil"/>
              <w:bottom w:val="single" w:sz="4" w:space="0" w:color="auto"/>
              <w:right w:val="single" w:sz="4" w:space="0" w:color="auto"/>
            </w:tcBorders>
            <w:shd w:val="clear" w:color="auto" w:fill="auto"/>
            <w:vAlign w:val="center"/>
            <w:hideMark/>
          </w:tcPr>
          <w:p w14:paraId="40612A01" w14:textId="77777777" w:rsidR="004950F5" w:rsidRPr="00F56053" w:rsidRDefault="004950F5" w:rsidP="00766816">
            <w:pPr>
              <w:spacing w:after="0" w:line="240" w:lineRule="auto"/>
              <w:jc w:val="left"/>
              <w:rPr>
                <w:rFonts w:eastAsia="Times New Roman"/>
                <w:i/>
                <w:iCs/>
                <w:sz w:val="24"/>
                <w:szCs w:val="24"/>
                <w:lang w:eastAsia="ru-RU"/>
              </w:rPr>
            </w:pPr>
            <w:r w:rsidRPr="00F56053">
              <w:rPr>
                <w:rFonts w:eastAsia="Times New Roman"/>
                <w:i/>
                <w:iCs/>
                <w:sz w:val="24"/>
                <w:szCs w:val="24"/>
                <w:lang w:val="es-ES" w:eastAsia="ru-RU"/>
              </w:rPr>
              <w:t>Salmonella</w:t>
            </w:r>
          </w:p>
        </w:tc>
      </w:tr>
      <w:tr w:rsidR="006A6D19" w:rsidRPr="00F56053" w14:paraId="615ACC5D" w14:textId="77777777" w:rsidTr="00766816">
        <w:trPr>
          <w:trHeight w:val="375"/>
          <w:jc w:val="center"/>
        </w:trPr>
        <w:tc>
          <w:tcPr>
            <w:tcW w:w="715" w:type="dxa"/>
            <w:vMerge/>
            <w:tcBorders>
              <w:top w:val="nil"/>
              <w:left w:val="single" w:sz="4" w:space="0" w:color="auto"/>
              <w:bottom w:val="single" w:sz="4" w:space="0" w:color="auto"/>
              <w:right w:val="single" w:sz="4" w:space="0" w:color="auto"/>
            </w:tcBorders>
            <w:vAlign w:val="center"/>
            <w:hideMark/>
          </w:tcPr>
          <w:p w14:paraId="7D6F7BA9" w14:textId="77777777" w:rsidR="006A6D19" w:rsidRPr="00F56053" w:rsidRDefault="006A6D19" w:rsidP="006F53D8">
            <w:pPr>
              <w:spacing w:after="0" w:line="240" w:lineRule="auto"/>
              <w:rPr>
                <w:rFonts w:eastAsia="Times New Roman"/>
                <w:color w:val="000000"/>
                <w:sz w:val="24"/>
                <w:szCs w:val="24"/>
                <w:lang w:eastAsia="ru-RU"/>
              </w:rPr>
            </w:pPr>
          </w:p>
        </w:tc>
        <w:tc>
          <w:tcPr>
            <w:tcW w:w="720" w:type="dxa"/>
            <w:tcBorders>
              <w:top w:val="nil"/>
              <w:left w:val="nil"/>
              <w:bottom w:val="single" w:sz="4" w:space="0" w:color="auto"/>
              <w:right w:val="single" w:sz="4" w:space="0" w:color="auto"/>
            </w:tcBorders>
            <w:shd w:val="clear" w:color="auto" w:fill="auto"/>
            <w:vAlign w:val="center"/>
            <w:hideMark/>
          </w:tcPr>
          <w:p w14:paraId="38E7F4F6" w14:textId="53A57761" w:rsidR="006A6D19" w:rsidRPr="00F56053" w:rsidRDefault="006A6D19"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 xml:space="preserve"> 0</w:t>
            </w:r>
            <w:r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35AD50DE" w14:textId="77777777" w:rsidR="006A6D19"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3.5*10</w:t>
            </w:r>
            <w:r w:rsidRPr="00F56053">
              <w:rPr>
                <w:rFonts w:eastAsia="Times New Roman"/>
                <w:sz w:val="24"/>
                <w:szCs w:val="24"/>
                <w:vertAlign w:val="superscript"/>
                <w:lang w:val="es-ES" w:eastAsia="ru-RU"/>
              </w:rPr>
              <w:t>5</w:t>
            </w:r>
          </w:p>
        </w:tc>
        <w:tc>
          <w:tcPr>
            <w:tcW w:w="1080" w:type="dxa"/>
            <w:tcBorders>
              <w:top w:val="nil"/>
              <w:left w:val="nil"/>
              <w:bottom w:val="single" w:sz="4" w:space="0" w:color="auto"/>
              <w:right w:val="single" w:sz="4" w:space="0" w:color="auto"/>
            </w:tcBorders>
            <w:shd w:val="clear" w:color="auto" w:fill="auto"/>
            <w:vAlign w:val="center"/>
            <w:hideMark/>
          </w:tcPr>
          <w:p w14:paraId="550423C6" w14:textId="77777777" w:rsidR="006A6D19"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4.5*10</w:t>
            </w:r>
            <w:r w:rsidRPr="00F56053">
              <w:rPr>
                <w:rFonts w:eastAsia="Times New Roman"/>
                <w:sz w:val="24"/>
                <w:szCs w:val="24"/>
                <w:vertAlign w:val="superscript"/>
                <w:lang w:val="es-ES" w:eastAsia="ru-RU"/>
              </w:rPr>
              <w:t>4</w:t>
            </w:r>
          </w:p>
        </w:tc>
        <w:tc>
          <w:tcPr>
            <w:tcW w:w="1083" w:type="dxa"/>
            <w:tcBorders>
              <w:top w:val="nil"/>
              <w:left w:val="nil"/>
              <w:bottom w:val="single" w:sz="4" w:space="0" w:color="auto"/>
              <w:right w:val="single" w:sz="4" w:space="0" w:color="auto"/>
            </w:tcBorders>
            <w:shd w:val="clear" w:color="auto" w:fill="auto"/>
            <w:vAlign w:val="center"/>
            <w:hideMark/>
          </w:tcPr>
          <w:p w14:paraId="1ADD3594" w14:textId="77777777" w:rsidR="006A6D19"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2*10</w:t>
            </w:r>
            <w:r w:rsidRPr="00F56053">
              <w:rPr>
                <w:rFonts w:eastAsia="Times New Roman"/>
                <w:sz w:val="24"/>
                <w:szCs w:val="24"/>
                <w:vertAlign w:val="superscript"/>
                <w:lang w:val="es-ES" w:eastAsia="ru-RU"/>
              </w:rPr>
              <w:t>3</w:t>
            </w:r>
          </w:p>
        </w:tc>
        <w:tc>
          <w:tcPr>
            <w:tcW w:w="993" w:type="dxa"/>
            <w:tcBorders>
              <w:top w:val="nil"/>
              <w:left w:val="nil"/>
              <w:bottom w:val="single" w:sz="4" w:space="0" w:color="auto"/>
              <w:right w:val="single" w:sz="4" w:space="0" w:color="auto"/>
            </w:tcBorders>
            <w:shd w:val="clear" w:color="auto" w:fill="auto"/>
            <w:vAlign w:val="center"/>
            <w:hideMark/>
          </w:tcPr>
          <w:p w14:paraId="335D2FA8" w14:textId="77777777" w:rsidR="006A6D19"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1.2*10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18F9FF0C" w14:textId="77777777" w:rsidR="006A6D19"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49BA3FFB" w14:textId="15BBD2CC" w:rsidR="006A6D19" w:rsidRPr="00F56053" w:rsidRDefault="006A6D19" w:rsidP="00766816">
            <w:pPr>
              <w:spacing w:after="0" w:line="240" w:lineRule="auto"/>
              <w:jc w:val="left"/>
              <w:rPr>
                <w:rFonts w:eastAsia="Times New Roman"/>
                <w:sz w:val="24"/>
                <w:szCs w:val="24"/>
                <w:lang w:val="kk-KZ"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09356B1C" w14:textId="3D7E0685" w:rsidR="006A6D19"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25C6144D" w14:textId="77777777" w:rsidTr="00766816">
        <w:trPr>
          <w:trHeight w:val="375"/>
          <w:jc w:val="center"/>
        </w:trPr>
        <w:tc>
          <w:tcPr>
            <w:tcW w:w="715" w:type="dxa"/>
            <w:vMerge/>
            <w:tcBorders>
              <w:top w:val="nil"/>
              <w:left w:val="single" w:sz="4" w:space="0" w:color="auto"/>
              <w:bottom w:val="single" w:sz="4" w:space="0" w:color="auto"/>
              <w:right w:val="single" w:sz="4" w:space="0" w:color="auto"/>
            </w:tcBorders>
            <w:vAlign w:val="center"/>
            <w:hideMark/>
          </w:tcPr>
          <w:p w14:paraId="735EF8A7" w14:textId="77777777" w:rsidR="004950F5" w:rsidRPr="00F56053" w:rsidRDefault="004950F5" w:rsidP="006F53D8">
            <w:pPr>
              <w:spacing w:after="0" w:line="240" w:lineRule="auto"/>
              <w:rPr>
                <w:rFonts w:eastAsia="Times New Roman"/>
                <w:color w:val="000000"/>
                <w:sz w:val="24"/>
                <w:szCs w:val="24"/>
                <w:lang w:eastAsia="ru-RU"/>
              </w:rPr>
            </w:pPr>
          </w:p>
        </w:tc>
        <w:tc>
          <w:tcPr>
            <w:tcW w:w="720" w:type="dxa"/>
            <w:tcBorders>
              <w:top w:val="nil"/>
              <w:left w:val="nil"/>
              <w:bottom w:val="single" w:sz="4" w:space="0" w:color="auto"/>
              <w:right w:val="single" w:sz="4" w:space="0" w:color="auto"/>
            </w:tcBorders>
            <w:shd w:val="clear" w:color="auto" w:fill="auto"/>
            <w:vAlign w:val="center"/>
            <w:hideMark/>
          </w:tcPr>
          <w:p w14:paraId="1D761BF3" w14:textId="011B29AB"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3</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571B07BA"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4.8*10</w:t>
            </w:r>
            <w:r w:rsidRPr="00F56053">
              <w:rPr>
                <w:rFonts w:eastAsia="Times New Roman"/>
                <w:sz w:val="24"/>
                <w:szCs w:val="24"/>
                <w:vertAlign w:val="superscript"/>
                <w:lang w:val="es-ES" w:eastAsia="ru-RU"/>
              </w:rPr>
              <w:t>6</w:t>
            </w:r>
          </w:p>
        </w:tc>
        <w:tc>
          <w:tcPr>
            <w:tcW w:w="1080" w:type="dxa"/>
            <w:tcBorders>
              <w:top w:val="nil"/>
              <w:left w:val="nil"/>
              <w:bottom w:val="single" w:sz="4" w:space="0" w:color="auto"/>
              <w:right w:val="single" w:sz="4" w:space="0" w:color="auto"/>
            </w:tcBorders>
            <w:shd w:val="clear" w:color="auto" w:fill="auto"/>
            <w:vAlign w:val="center"/>
            <w:hideMark/>
          </w:tcPr>
          <w:p w14:paraId="43044B3A"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2.2*10</w:t>
            </w:r>
            <w:r w:rsidRPr="00F56053">
              <w:rPr>
                <w:rFonts w:eastAsia="Times New Roman"/>
                <w:sz w:val="24"/>
                <w:szCs w:val="24"/>
                <w:vertAlign w:val="superscript"/>
                <w:lang w:val="es-ES" w:eastAsia="ru-RU"/>
              </w:rPr>
              <w:t>5</w:t>
            </w:r>
          </w:p>
        </w:tc>
        <w:tc>
          <w:tcPr>
            <w:tcW w:w="1083" w:type="dxa"/>
            <w:tcBorders>
              <w:top w:val="nil"/>
              <w:left w:val="nil"/>
              <w:bottom w:val="single" w:sz="4" w:space="0" w:color="auto"/>
              <w:right w:val="single" w:sz="4" w:space="0" w:color="auto"/>
            </w:tcBorders>
            <w:shd w:val="clear" w:color="auto" w:fill="auto"/>
            <w:vAlign w:val="center"/>
            <w:hideMark/>
          </w:tcPr>
          <w:p w14:paraId="16C6D60D"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2.4*10</w:t>
            </w:r>
            <w:r w:rsidRPr="00F56053">
              <w:rPr>
                <w:rFonts w:eastAsia="Times New Roman"/>
                <w:sz w:val="24"/>
                <w:szCs w:val="24"/>
                <w:vertAlign w:val="superscript"/>
                <w:lang w:val="es-ES" w:eastAsia="ru-RU"/>
              </w:rPr>
              <w:t>5</w:t>
            </w:r>
          </w:p>
        </w:tc>
        <w:tc>
          <w:tcPr>
            <w:tcW w:w="993" w:type="dxa"/>
            <w:tcBorders>
              <w:top w:val="nil"/>
              <w:left w:val="nil"/>
              <w:bottom w:val="single" w:sz="4" w:space="0" w:color="auto"/>
              <w:right w:val="single" w:sz="4" w:space="0" w:color="auto"/>
            </w:tcBorders>
            <w:shd w:val="clear" w:color="auto" w:fill="auto"/>
            <w:vAlign w:val="center"/>
            <w:hideMark/>
          </w:tcPr>
          <w:p w14:paraId="650E6C5D"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4.5*10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75601C1A"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0322F601" w14:textId="1EB33DB9"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6F442ED8" w14:textId="6FAFB20C"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7B124EC7" w14:textId="77777777" w:rsidTr="00766816">
        <w:trPr>
          <w:trHeight w:val="375"/>
          <w:jc w:val="center"/>
        </w:trPr>
        <w:tc>
          <w:tcPr>
            <w:tcW w:w="715" w:type="dxa"/>
            <w:vMerge/>
            <w:tcBorders>
              <w:top w:val="nil"/>
              <w:left w:val="single" w:sz="4" w:space="0" w:color="auto"/>
              <w:bottom w:val="single" w:sz="4" w:space="0" w:color="auto"/>
              <w:right w:val="single" w:sz="4" w:space="0" w:color="auto"/>
            </w:tcBorders>
            <w:vAlign w:val="center"/>
            <w:hideMark/>
          </w:tcPr>
          <w:p w14:paraId="3B0593E2" w14:textId="77777777" w:rsidR="004950F5" w:rsidRPr="00F56053" w:rsidRDefault="004950F5" w:rsidP="006F53D8">
            <w:pPr>
              <w:spacing w:after="0" w:line="240" w:lineRule="auto"/>
              <w:rPr>
                <w:rFonts w:eastAsia="Times New Roman"/>
                <w:color w:val="000000"/>
                <w:sz w:val="24"/>
                <w:szCs w:val="24"/>
                <w:lang w:eastAsia="ru-RU"/>
              </w:rPr>
            </w:pPr>
          </w:p>
        </w:tc>
        <w:tc>
          <w:tcPr>
            <w:tcW w:w="720" w:type="dxa"/>
            <w:tcBorders>
              <w:top w:val="nil"/>
              <w:left w:val="nil"/>
              <w:bottom w:val="single" w:sz="4" w:space="0" w:color="auto"/>
              <w:right w:val="single" w:sz="4" w:space="0" w:color="auto"/>
            </w:tcBorders>
            <w:shd w:val="clear" w:color="auto" w:fill="auto"/>
            <w:vAlign w:val="center"/>
            <w:hideMark/>
          </w:tcPr>
          <w:p w14:paraId="60070AA2" w14:textId="546D4211"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7</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092FD846"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4.2*10</w:t>
            </w:r>
            <w:r w:rsidRPr="00F56053">
              <w:rPr>
                <w:rFonts w:eastAsia="Times New Roman"/>
                <w:sz w:val="24"/>
                <w:szCs w:val="24"/>
                <w:vertAlign w:val="superscript"/>
                <w:lang w:val="es-ES" w:eastAsia="ru-RU"/>
              </w:rPr>
              <w:t>7</w:t>
            </w:r>
          </w:p>
        </w:tc>
        <w:tc>
          <w:tcPr>
            <w:tcW w:w="1080" w:type="dxa"/>
            <w:tcBorders>
              <w:top w:val="nil"/>
              <w:left w:val="nil"/>
              <w:bottom w:val="single" w:sz="4" w:space="0" w:color="auto"/>
              <w:right w:val="single" w:sz="4" w:space="0" w:color="auto"/>
            </w:tcBorders>
            <w:shd w:val="clear" w:color="auto" w:fill="auto"/>
            <w:vAlign w:val="center"/>
            <w:hideMark/>
          </w:tcPr>
          <w:p w14:paraId="0B88ACBB"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2.8*10</w:t>
            </w:r>
            <w:r w:rsidRPr="00F56053">
              <w:rPr>
                <w:rFonts w:eastAsia="Times New Roman"/>
                <w:sz w:val="24"/>
                <w:szCs w:val="24"/>
                <w:vertAlign w:val="superscript"/>
                <w:lang w:val="es-ES" w:eastAsia="ru-RU"/>
              </w:rPr>
              <w:t>6</w:t>
            </w:r>
          </w:p>
        </w:tc>
        <w:tc>
          <w:tcPr>
            <w:tcW w:w="1083" w:type="dxa"/>
            <w:tcBorders>
              <w:top w:val="nil"/>
              <w:left w:val="nil"/>
              <w:bottom w:val="single" w:sz="4" w:space="0" w:color="auto"/>
              <w:right w:val="single" w:sz="4" w:space="0" w:color="auto"/>
            </w:tcBorders>
            <w:shd w:val="clear" w:color="auto" w:fill="auto"/>
            <w:vAlign w:val="center"/>
            <w:hideMark/>
          </w:tcPr>
          <w:p w14:paraId="1557375C"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5.9</w:t>
            </w:r>
            <w:r w:rsidRPr="00F56053">
              <w:rPr>
                <w:rFonts w:eastAsia="Times New Roman"/>
                <w:sz w:val="24"/>
                <w:szCs w:val="24"/>
                <w:vertAlign w:val="superscript"/>
                <w:lang w:val="es-ES" w:eastAsia="ru-RU"/>
              </w:rPr>
              <w:t>*</w:t>
            </w:r>
            <w:r w:rsidRPr="00F56053">
              <w:rPr>
                <w:rFonts w:eastAsia="Times New Roman"/>
                <w:sz w:val="24"/>
                <w:szCs w:val="24"/>
                <w:lang w:val="es-ES" w:eastAsia="ru-RU"/>
              </w:rPr>
              <w:t>10</w:t>
            </w:r>
            <w:r w:rsidRPr="00F56053">
              <w:rPr>
                <w:rFonts w:eastAsia="Times New Roman"/>
                <w:sz w:val="24"/>
                <w:szCs w:val="24"/>
                <w:vertAlign w:val="superscript"/>
                <w:lang w:val="es-ES" w:eastAsia="ru-RU"/>
              </w:rPr>
              <w:t>5</w:t>
            </w:r>
          </w:p>
        </w:tc>
        <w:tc>
          <w:tcPr>
            <w:tcW w:w="993" w:type="dxa"/>
            <w:tcBorders>
              <w:top w:val="nil"/>
              <w:left w:val="nil"/>
              <w:bottom w:val="single" w:sz="4" w:space="0" w:color="auto"/>
              <w:right w:val="single" w:sz="4" w:space="0" w:color="auto"/>
            </w:tcBorders>
            <w:shd w:val="clear" w:color="auto" w:fill="auto"/>
            <w:vAlign w:val="center"/>
            <w:hideMark/>
          </w:tcPr>
          <w:p w14:paraId="4DF38B74"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9.2*10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1339C27A"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29E673ED" w14:textId="5521DB56"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08FA0805" w14:textId="03A411CF"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1B38C35F" w14:textId="77777777" w:rsidTr="00766816">
        <w:trPr>
          <w:trHeight w:val="630"/>
          <w:jc w:val="center"/>
        </w:trPr>
        <w:tc>
          <w:tcPr>
            <w:tcW w:w="715" w:type="dxa"/>
            <w:vMerge w:val="restart"/>
            <w:tcBorders>
              <w:top w:val="nil"/>
              <w:left w:val="single" w:sz="4" w:space="0" w:color="auto"/>
              <w:bottom w:val="single" w:sz="4" w:space="0" w:color="auto"/>
              <w:right w:val="single" w:sz="4" w:space="0" w:color="auto"/>
            </w:tcBorders>
            <w:shd w:val="clear" w:color="auto" w:fill="auto"/>
            <w:textDirection w:val="btLr"/>
            <w:vAlign w:val="bottom"/>
            <w:hideMark/>
          </w:tcPr>
          <w:p w14:paraId="08651385" w14:textId="77777777" w:rsidR="004950F5" w:rsidRPr="00F56053" w:rsidRDefault="004950F5" w:rsidP="006F53D8">
            <w:pPr>
              <w:spacing w:after="0" w:line="240" w:lineRule="auto"/>
              <w:rPr>
                <w:rFonts w:eastAsia="Times New Roman"/>
                <w:sz w:val="24"/>
                <w:szCs w:val="24"/>
                <w:lang w:eastAsia="ru-RU"/>
              </w:rPr>
            </w:pPr>
            <w:r w:rsidRPr="00F56053">
              <w:rPr>
                <w:rFonts w:eastAsia="Times New Roman"/>
                <w:sz w:val="24"/>
                <w:szCs w:val="24"/>
                <w:lang w:val="kk-KZ" w:eastAsia="ru-RU"/>
              </w:rPr>
              <w:t>№ 2 үлгі  70/30 өнген соя</w:t>
            </w:r>
          </w:p>
        </w:tc>
        <w:tc>
          <w:tcPr>
            <w:tcW w:w="720" w:type="dxa"/>
            <w:tcBorders>
              <w:top w:val="nil"/>
              <w:left w:val="nil"/>
              <w:bottom w:val="single" w:sz="4" w:space="0" w:color="auto"/>
              <w:right w:val="single" w:sz="4" w:space="0" w:color="auto"/>
            </w:tcBorders>
            <w:shd w:val="clear" w:color="auto" w:fill="auto"/>
            <w:vAlign w:val="center"/>
            <w:hideMark/>
          </w:tcPr>
          <w:p w14:paraId="28AA8619" w14:textId="559F2378"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0</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30E72A13"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8.8*10</w:t>
            </w:r>
            <w:r w:rsidRPr="00F56053">
              <w:rPr>
                <w:rFonts w:eastAsia="Times New Roman"/>
                <w:sz w:val="24"/>
                <w:szCs w:val="24"/>
                <w:vertAlign w:val="superscript"/>
                <w:lang w:val="es-ES" w:eastAsia="ru-RU"/>
              </w:rPr>
              <w:t>6</w:t>
            </w:r>
          </w:p>
        </w:tc>
        <w:tc>
          <w:tcPr>
            <w:tcW w:w="1080" w:type="dxa"/>
            <w:tcBorders>
              <w:top w:val="nil"/>
              <w:left w:val="nil"/>
              <w:bottom w:val="single" w:sz="4" w:space="0" w:color="auto"/>
              <w:right w:val="single" w:sz="4" w:space="0" w:color="auto"/>
            </w:tcBorders>
            <w:shd w:val="clear" w:color="auto" w:fill="auto"/>
            <w:vAlign w:val="center"/>
            <w:hideMark/>
          </w:tcPr>
          <w:p w14:paraId="2F45EF33"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6.2*10</w:t>
            </w:r>
            <w:r w:rsidRPr="00F56053">
              <w:rPr>
                <w:rFonts w:eastAsia="Times New Roman"/>
                <w:sz w:val="24"/>
                <w:szCs w:val="24"/>
                <w:vertAlign w:val="superscript"/>
                <w:lang w:val="es-ES" w:eastAsia="ru-RU"/>
              </w:rPr>
              <w:t>5</w:t>
            </w:r>
          </w:p>
        </w:tc>
        <w:tc>
          <w:tcPr>
            <w:tcW w:w="1083" w:type="dxa"/>
            <w:tcBorders>
              <w:top w:val="nil"/>
              <w:left w:val="nil"/>
              <w:bottom w:val="single" w:sz="4" w:space="0" w:color="auto"/>
              <w:right w:val="single" w:sz="4" w:space="0" w:color="auto"/>
            </w:tcBorders>
            <w:shd w:val="clear" w:color="auto" w:fill="auto"/>
            <w:vAlign w:val="center"/>
            <w:hideMark/>
          </w:tcPr>
          <w:p w14:paraId="28F63844"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1.8*10</w:t>
            </w:r>
            <w:r w:rsidRPr="00F56053">
              <w:rPr>
                <w:rFonts w:eastAsia="Times New Roman"/>
                <w:sz w:val="24"/>
                <w:szCs w:val="24"/>
                <w:vertAlign w:val="superscript"/>
                <w:lang w:val="es-ES" w:eastAsia="ru-RU"/>
              </w:rPr>
              <w:t>4</w:t>
            </w:r>
          </w:p>
        </w:tc>
        <w:tc>
          <w:tcPr>
            <w:tcW w:w="993" w:type="dxa"/>
            <w:tcBorders>
              <w:top w:val="nil"/>
              <w:left w:val="nil"/>
              <w:bottom w:val="single" w:sz="4" w:space="0" w:color="auto"/>
              <w:right w:val="single" w:sz="4" w:space="0" w:color="auto"/>
            </w:tcBorders>
            <w:shd w:val="clear" w:color="auto" w:fill="auto"/>
            <w:vAlign w:val="center"/>
            <w:hideMark/>
          </w:tcPr>
          <w:p w14:paraId="08D96026"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2.*10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164A444F"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3A2B4E83" w14:textId="23AB4487"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2A6FB9D4" w14:textId="0D058138"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70A31799" w14:textId="77777777" w:rsidTr="00766816">
        <w:trPr>
          <w:trHeight w:val="375"/>
          <w:jc w:val="center"/>
        </w:trPr>
        <w:tc>
          <w:tcPr>
            <w:tcW w:w="715" w:type="dxa"/>
            <w:vMerge/>
            <w:tcBorders>
              <w:top w:val="nil"/>
              <w:left w:val="single" w:sz="4" w:space="0" w:color="auto"/>
              <w:bottom w:val="single" w:sz="4" w:space="0" w:color="auto"/>
              <w:right w:val="single" w:sz="4" w:space="0" w:color="auto"/>
            </w:tcBorders>
            <w:vAlign w:val="center"/>
            <w:hideMark/>
          </w:tcPr>
          <w:p w14:paraId="6BABE6AE" w14:textId="77777777" w:rsidR="004950F5" w:rsidRPr="00F56053" w:rsidRDefault="004950F5" w:rsidP="006F53D8">
            <w:pPr>
              <w:spacing w:after="0" w:line="240" w:lineRule="auto"/>
              <w:rPr>
                <w:rFonts w:eastAsia="Times New Roman"/>
                <w:sz w:val="24"/>
                <w:szCs w:val="24"/>
                <w:lang w:eastAsia="ru-RU"/>
              </w:rPr>
            </w:pPr>
          </w:p>
        </w:tc>
        <w:tc>
          <w:tcPr>
            <w:tcW w:w="720" w:type="dxa"/>
            <w:tcBorders>
              <w:top w:val="nil"/>
              <w:left w:val="nil"/>
              <w:bottom w:val="single" w:sz="4" w:space="0" w:color="auto"/>
              <w:right w:val="single" w:sz="4" w:space="0" w:color="auto"/>
            </w:tcBorders>
            <w:shd w:val="clear" w:color="auto" w:fill="auto"/>
            <w:vAlign w:val="center"/>
            <w:hideMark/>
          </w:tcPr>
          <w:p w14:paraId="3CBD92E1" w14:textId="6A75ED5E"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3</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4FB88A58"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4.3*10</w:t>
            </w:r>
            <w:r w:rsidRPr="00F56053">
              <w:rPr>
                <w:rFonts w:eastAsia="Times New Roman"/>
                <w:sz w:val="24"/>
                <w:szCs w:val="24"/>
                <w:vertAlign w:val="superscript"/>
                <w:lang w:val="es-ES" w:eastAsia="ru-RU"/>
              </w:rPr>
              <w:t>7</w:t>
            </w:r>
          </w:p>
        </w:tc>
        <w:tc>
          <w:tcPr>
            <w:tcW w:w="1080" w:type="dxa"/>
            <w:tcBorders>
              <w:top w:val="nil"/>
              <w:left w:val="nil"/>
              <w:bottom w:val="single" w:sz="4" w:space="0" w:color="auto"/>
              <w:right w:val="single" w:sz="4" w:space="0" w:color="auto"/>
            </w:tcBorders>
            <w:shd w:val="clear" w:color="auto" w:fill="auto"/>
            <w:vAlign w:val="center"/>
            <w:hideMark/>
          </w:tcPr>
          <w:p w14:paraId="75A02C2E"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3.2*10</w:t>
            </w:r>
            <w:r w:rsidRPr="00F56053">
              <w:rPr>
                <w:rFonts w:eastAsia="Times New Roman"/>
                <w:sz w:val="24"/>
                <w:szCs w:val="24"/>
                <w:vertAlign w:val="superscript"/>
                <w:lang w:val="es-ES" w:eastAsia="ru-RU"/>
              </w:rPr>
              <w:t>6</w:t>
            </w:r>
          </w:p>
        </w:tc>
        <w:tc>
          <w:tcPr>
            <w:tcW w:w="1083" w:type="dxa"/>
            <w:tcBorders>
              <w:top w:val="nil"/>
              <w:left w:val="nil"/>
              <w:bottom w:val="single" w:sz="4" w:space="0" w:color="auto"/>
              <w:right w:val="single" w:sz="4" w:space="0" w:color="auto"/>
            </w:tcBorders>
            <w:shd w:val="clear" w:color="auto" w:fill="auto"/>
            <w:vAlign w:val="center"/>
            <w:hideMark/>
          </w:tcPr>
          <w:p w14:paraId="1CCBD53A"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6.4*10</w:t>
            </w:r>
            <w:r w:rsidRPr="00F56053">
              <w:rPr>
                <w:rFonts w:eastAsia="Times New Roman"/>
                <w:sz w:val="24"/>
                <w:szCs w:val="24"/>
                <w:vertAlign w:val="superscript"/>
                <w:lang w:val="es-ES" w:eastAsia="ru-RU"/>
              </w:rPr>
              <w:t>5</w:t>
            </w:r>
          </w:p>
        </w:tc>
        <w:tc>
          <w:tcPr>
            <w:tcW w:w="993" w:type="dxa"/>
            <w:tcBorders>
              <w:top w:val="nil"/>
              <w:left w:val="nil"/>
              <w:bottom w:val="single" w:sz="4" w:space="0" w:color="auto"/>
              <w:right w:val="single" w:sz="4" w:space="0" w:color="auto"/>
            </w:tcBorders>
            <w:shd w:val="clear" w:color="auto" w:fill="auto"/>
            <w:vAlign w:val="center"/>
            <w:hideMark/>
          </w:tcPr>
          <w:p w14:paraId="52BFD6EE"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2.6*10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24A53F88"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7282FA6D" w14:textId="1AD7B916"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25CE2661" w14:textId="2F0B2244"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078FFD8D" w14:textId="77777777" w:rsidTr="00766816">
        <w:trPr>
          <w:trHeight w:val="375"/>
          <w:jc w:val="center"/>
        </w:trPr>
        <w:tc>
          <w:tcPr>
            <w:tcW w:w="715" w:type="dxa"/>
            <w:vMerge/>
            <w:tcBorders>
              <w:top w:val="nil"/>
              <w:left w:val="single" w:sz="4" w:space="0" w:color="auto"/>
              <w:right w:val="single" w:sz="4" w:space="0" w:color="auto"/>
            </w:tcBorders>
            <w:vAlign w:val="center"/>
            <w:hideMark/>
          </w:tcPr>
          <w:p w14:paraId="3BCD49E9" w14:textId="77777777" w:rsidR="004950F5" w:rsidRPr="00F56053" w:rsidRDefault="004950F5" w:rsidP="006F53D8">
            <w:pPr>
              <w:spacing w:after="0" w:line="240" w:lineRule="auto"/>
              <w:rPr>
                <w:rFonts w:eastAsia="Times New Roman"/>
                <w:sz w:val="24"/>
                <w:szCs w:val="24"/>
                <w:lang w:eastAsia="ru-RU"/>
              </w:rPr>
            </w:pPr>
          </w:p>
        </w:tc>
        <w:tc>
          <w:tcPr>
            <w:tcW w:w="720" w:type="dxa"/>
            <w:tcBorders>
              <w:top w:val="nil"/>
              <w:left w:val="nil"/>
              <w:right w:val="single" w:sz="4" w:space="0" w:color="auto"/>
            </w:tcBorders>
            <w:shd w:val="clear" w:color="auto" w:fill="auto"/>
            <w:vAlign w:val="center"/>
            <w:hideMark/>
          </w:tcPr>
          <w:p w14:paraId="4D9936E7" w14:textId="71031F53"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7</w:t>
            </w:r>
            <w:r w:rsidR="00D37D35" w:rsidRPr="00F56053">
              <w:rPr>
                <w:rFonts w:eastAsia="Times New Roman"/>
                <w:sz w:val="24"/>
                <w:szCs w:val="24"/>
                <w:lang w:val="kk-KZ" w:eastAsia="ru-RU"/>
              </w:rPr>
              <w:t xml:space="preserve"> күн</w:t>
            </w:r>
          </w:p>
        </w:tc>
        <w:tc>
          <w:tcPr>
            <w:tcW w:w="1080" w:type="dxa"/>
            <w:tcBorders>
              <w:top w:val="nil"/>
              <w:left w:val="nil"/>
              <w:right w:val="single" w:sz="4" w:space="0" w:color="auto"/>
            </w:tcBorders>
            <w:shd w:val="clear" w:color="auto" w:fill="auto"/>
            <w:vAlign w:val="center"/>
            <w:hideMark/>
          </w:tcPr>
          <w:p w14:paraId="09DC0BCC"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9.1*10</w:t>
            </w:r>
            <w:r w:rsidRPr="00F56053">
              <w:rPr>
                <w:rFonts w:eastAsia="Times New Roman"/>
                <w:sz w:val="24"/>
                <w:szCs w:val="24"/>
                <w:vertAlign w:val="superscript"/>
                <w:lang w:val="es-ES" w:eastAsia="ru-RU"/>
              </w:rPr>
              <w:t>8</w:t>
            </w:r>
          </w:p>
        </w:tc>
        <w:tc>
          <w:tcPr>
            <w:tcW w:w="1080" w:type="dxa"/>
            <w:tcBorders>
              <w:top w:val="nil"/>
              <w:left w:val="nil"/>
              <w:right w:val="single" w:sz="4" w:space="0" w:color="auto"/>
            </w:tcBorders>
            <w:shd w:val="clear" w:color="auto" w:fill="auto"/>
            <w:vAlign w:val="center"/>
            <w:hideMark/>
          </w:tcPr>
          <w:p w14:paraId="59BD3659"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6.8*10</w:t>
            </w:r>
            <w:r w:rsidRPr="00F56053">
              <w:rPr>
                <w:rFonts w:eastAsia="Times New Roman"/>
                <w:sz w:val="24"/>
                <w:szCs w:val="24"/>
                <w:vertAlign w:val="superscript"/>
                <w:lang w:val="es-ES" w:eastAsia="ru-RU"/>
              </w:rPr>
              <w:t>6</w:t>
            </w:r>
          </w:p>
        </w:tc>
        <w:tc>
          <w:tcPr>
            <w:tcW w:w="1083" w:type="dxa"/>
            <w:tcBorders>
              <w:top w:val="nil"/>
              <w:left w:val="nil"/>
              <w:right w:val="single" w:sz="4" w:space="0" w:color="auto"/>
            </w:tcBorders>
            <w:shd w:val="clear" w:color="auto" w:fill="auto"/>
            <w:vAlign w:val="center"/>
            <w:hideMark/>
          </w:tcPr>
          <w:p w14:paraId="4ADAD8BC"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1.2</w:t>
            </w:r>
            <w:r w:rsidRPr="00F56053">
              <w:rPr>
                <w:rFonts w:eastAsia="Times New Roman"/>
                <w:sz w:val="24"/>
                <w:szCs w:val="24"/>
                <w:vertAlign w:val="superscript"/>
                <w:lang w:val="es-ES" w:eastAsia="ru-RU"/>
              </w:rPr>
              <w:t>*</w:t>
            </w:r>
            <w:r w:rsidRPr="00F56053">
              <w:rPr>
                <w:rFonts w:eastAsia="Times New Roman"/>
                <w:sz w:val="24"/>
                <w:szCs w:val="24"/>
                <w:lang w:val="es-ES" w:eastAsia="ru-RU"/>
              </w:rPr>
              <w:t>10</w:t>
            </w:r>
            <w:r w:rsidRPr="00F56053">
              <w:rPr>
                <w:rFonts w:eastAsia="Times New Roman"/>
                <w:sz w:val="24"/>
                <w:szCs w:val="24"/>
                <w:vertAlign w:val="superscript"/>
                <w:lang w:val="es-ES" w:eastAsia="ru-RU"/>
              </w:rPr>
              <w:t>6</w:t>
            </w:r>
          </w:p>
        </w:tc>
        <w:tc>
          <w:tcPr>
            <w:tcW w:w="993" w:type="dxa"/>
            <w:tcBorders>
              <w:top w:val="nil"/>
              <w:left w:val="nil"/>
              <w:right w:val="single" w:sz="4" w:space="0" w:color="auto"/>
            </w:tcBorders>
            <w:shd w:val="clear" w:color="auto" w:fill="auto"/>
            <w:vAlign w:val="center"/>
            <w:hideMark/>
          </w:tcPr>
          <w:p w14:paraId="48B98D6C"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3.3*10</w:t>
            </w:r>
            <w:r w:rsidRPr="00F56053">
              <w:rPr>
                <w:rFonts w:eastAsia="Times New Roman"/>
                <w:sz w:val="24"/>
                <w:szCs w:val="24"/>
                <w:vertAlign w:val="superscript"/>
                <w:lang w:val="es-ES" w:eastAsia="ru-RU"/>
              </w:rPr>
              <w:t>3</w:t>
            </w:r>
          </w:p>
        </w:tc>
        <w:tc>
          <w:tcPr>
            <w:tcW w:w="624" w:type="dxa"/>
            <w:tcBorders>
              <w:top w:val="nil"/>
              <w:left w:val="nil"/>
              <w:right w:val="single" w:sz="4" w:space="0" w:color="auto"/>
            </w:tcBorders>
            <w:shd w:val="clear" w:color="auto" w:fill="auto"/>
            <w:vAlign w:val="center"/>
            <w:hideMark/>
          </w:tcPr>
          <w:p w14:paraId="11733C02"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right w:val="single" w:sz="4" w:space="0" w:color="auto"/>
            </w:tcBorders>
            <w:shd w:val="clear" w:color="auto" w:fill="auto"/>
            <w:vAlign w:val="center"/>
            <w:hideMark/>
          </w:tcPr>
          <w:p w14:paraId="0CD1CF0E" w14:textId="170EF940"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right w:val="single" w:sz="4" w:space="0" w:color="auto"/>
            </w:tcBorders>
            <w:shd w:val="clear" w:color="auto" w:fill="auto"/>
            <w:vAlign w:val="center"/>
            <w:hideMark/>
          </w:tcPr>
          <w:p w14:paraId="6800F3A5" w14:textId="611C5977"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F56053" w:rsidRPr="00F56053" w14:paraId="40494C0E" w14:textId="77777777" w:rsidTr="00BF7054">
        <w:trPr>
          <w:trHeight w:val="375"/>
          <w:jc w:val="center"/>
        </w:trPr>
        <w:tc>
          <w:tcPr>
            <w:tcW w:w="9540" w:type="dxa"/>
            <w:gridSpan w:val="9"/>
            <w:tcBorders>
              <w:top w:val="nil"/>
              <w:bottom w:val="single" w:sz="4" w:space="0" w:color="auto"/>
            </w:tcBorders>
            <w:vAlign w:val="center"/>
          </w:tcPr>
          <w:p w14:paraId="13308BA1" w14:textId="77777777" w:rsidR="00F56053" w:rsidRPr="00F56053" w:rsidRDefault="00F56053" w:rsidP="00766816">
            <w:pPr>
              <w:spacing w:after="0" w:line="240" w:lineRule="auto"/>
              <w:jc w:val="left"/>
              <w:rPr>
                <w:rFonts w:eastAsia="Times New Roman"/>
                <w:sz w:val="28"/>
                <w:szCs w:val="28"/>
                <w:lang w:val="en-US" w:eastAsia="ru-RU"/>
              </w:rPr>
            </w:pPr>
            <w:r w:rsidRPr="00F56053">
              <w:rPr>
                <w:rFonts w:eastAsia="Times New Roman"/>
                <w:sz w:val="28"/>
                <w:szCs w:val="28"/>
                <w:lang w:val="kk-KZ" w:eastAsia="ru-RU"/>
              </w:rPr>
              <w:lastRenderedPageBreak/>
              <w:t xml:space="preserve">Кестенің жалғасы </w:t>
            </w:r>
            <w:r w:rsidRPr="00F56053">
              <w:rPr>
                <w:rFonts w:eastAsia="Times New Roman"/>
                <w:sz w:val="28"/>
                <w:szCs w:val="28"/>
                <w:lang w:val="en-US" w:eastAsia="ru-RU"/>
              </w:rPr>
              <w:t>31</w:t>
            </w:r>
          </w:p>
          <w:p w14:paraId="2060E54C" w14:textId="38BF0506" w:rsidR="00F56053" w:rsidRPr="00F56053" w:rsidRDefault="00F56053" w:rsidP="00766816">
            <w:pPr>
              <w:spacing w:after="0" w:line="240" w:lineRule="auto"/>
              <w:jc w:val="left"/>
              <w:rPr>
                <w:rFonts w:eastAsia="Times New Roman"/>
                <w:sz w:val="24"/>
                <w:szCs w:val="24"/>
                <w:lang w:val="en-US" w:eastAsia="ru-RU"/>
              </w:rPr>
            </w:pPr>
          </w:p>
        </w:tc>
      </w:tr>
      <w:tr w:rsidR="00F56053" w:rsidRPr="00F56053" w14:paraId="1484CC7D" w14:textId="77777777" w:rsidTr="00766816">
        <w:trPr>
          <w:trHeight w:val="375"/>
          <w:jc w:val="center"/>
        </w:trPr>
        <w:tc>
          <w:tcPr>
            <w:tcW w:w="715" w:type="dxa"/>
            <w:tcBorders>
              <w:top w:val="nil"/>
              <w:left w:val="single" w:sz="4" w:space="0" w:color="auto"/>
              <w:bottom w:val="single" w:sz="4" w:space="0" w:color="auto"/>
              <w:right w:val="single" w:sz="4" w:space="0" w:color="auto"/>
            </w:tcBorders>
            <w:vAlign w:val="center"/>
          </w:tcPr>
          <w:p w14:paraId="324B2E53" w14:textId="756E9285" w:rsidR="00F56053" w:rsidRPr="00F56053" w:rsidRDefault="00F56053" w:rsidP="00F56053">
            <w:pPr>
              <w:spacing w:after="0" w:line="240" w:lineRule="auto"/>
              <w:rPr>
                <w:rFonts w:eastAsia="Times New Roman"/>
                <w:sz w:val="24"/>
                <w:szCs w:val="24"/>
                <w:lang w:eastAsia="ru-RU"/>
              </w:rPr>
            </w:pPr>
            <w:r w:rsidRPr="00F56053">
              <w:rPr>
                <w:rFonts w:eastAsia="Times New Roman"/>
                <w:sz w:val="24"/>
                <w:szCs w:val="24"/>
                <w:lang w:val="es-ES" w:eastAsia="ru-RU"/>
              </w:rPr>
              <w:t>1</w:t>
            </w:r>
          </w:p>
        </w:tc>
        <w:tc>
          <w:tcPr>
            <w:tcW w:w="720" w:type="dxa"/>
            <w:tcBorders>
              <w:top w:val="nil"/>
              <w:left w:val="nil"/>
              <w:bottom w:val="single" w:sz="4" w:space="0" w:color="auto"/>
              <w:right w:val="single" w:sz="4" w:space="0" w:color="auto"/>
            </w:tcBorders>
            <w:shd w:val="clear" w:color="auto" w:fill="auto"/>
            <w:vAlign w:val="center"/>
          </w:tcPr>
          <w:p w14:paraId="093CE34C" w14:textId="6273BF89" w:rsidR="00F56053" w:rsidRPr="00F56053" w:rsidRDefault="00F56053" w:rsidP="00766816">
            <w:pPr>
              <w:spacing w:after="0" w:line="240" w:lineRule="auto"/>
              <w:rPr>
                <w:rFonts w:eastAsia="Times New Roman"/>
                <w:sz w:val="24"/>
                <w:szCs w:val="24"/>
                <w:lang w:eastAsia="ru-RU"/>
              </w:rPr>
            </w:pPr>
            <w:r w:rsidRPr="00F56053">
              <w:rPr>
                <w:rFonts w:eastAsia="Times New Roman"/>
                <w:sz w:val="24"/>
                <w:szCs w:val="24"/>
                <w:lang w:val="es-ES" w:eastAsia="ru-RU"/>
              </w:rPr>
              <w:t>2</w:t>
            </w:r>
          </w:p>
        </w:tc>
        <w:tc>
          <w:tcPr>
            <w:tcW w:w="1080" w:type="dxa"/>
            <w:tcBorders>
              <w:top w:val="nil"/>
              <w:left w:val="nil"/>
              <w:bottom w:val="single" w:sz="4" w:space="0" w:color="auto"/>
              <w:right w:val="single" w:sz="4" w:space="0" w:color="auto"/>
            </w:tcBorders>
            <w:shd w:val="clear" w:color="auto" w:fill="auto"/>
            <w:vAlign w:val="center"/>
          </w:tcPr>
          <w:p w14:paraId="7FE89679" w14:textId="0D87C4B0" w:rsidR="00F56053" w:rsidRPr="00F56053" w:rsidRDefault="00F56053" w:rsidP="00766816">
            <w:pPr>
              <w:spacing w:after="0" w:line="240" w:lineRule="auto"/>
              <w:rPr>
                <w:rFonts w:eastAsia="Times New Roman"/>
                <w:sz w:val="24"/>
                <w:szCs w:val="24"/>
                <w:lang w:val="es-ES" w:eastAsia="ru-RU"/>
              </w:rPr>
            </w:pPr>
            <w:r w:rsidRPr="00F56053">
              <w:rPr>
                <w:rFonts w:eastAsia="Times New Roman"/>
                <w:sz w:val="24"/>
                <w:szCs w:val="24"/>
                <w:lang w:val="es-ES" w:eastAsia="ru-RU"/>
              </w:rPr>
              <w:t>3</w:t>
            </w:r>
          </w:p>
        </w:tc>
        <w:tc>
          <w:tcPr>
            <w:tcW w:w="1080" w:type="dxa"/>
            <w:tcBorders>
              <w:top w:val="nil"/>
              <w:left w:val="nil"/>
              <w:bottom w:val="single" w:sz="4" w:space="0" w:color="auto"/>
              <w:right w:val="single" w:sz="4" w:space="0" w:color="auto"/>
            </w:tcBorders>
            <w:shd w:val="clear" w:color="auto" w:fill="auto"/>
            <w:vAlign w:val="center"/>
          </w:tcPr>
          <w:p w14:paraId="18E1A52F" w14:textId="2C914637" w:rsidR="00F56053" w:rsidRPr="00F56053" w:rsidRDefault="00F56053" w:rsidP="00766816">
            <w:pPr>
              <w:spacing w:after="0" w:line="240" w:lineRule="auto"/>
              <w:rPr>
                <w:rFonts w:eastAsia="Times New Roman"/>
                <w:sz w:val="24"/>
                <w:szCs w:val="24"/>
                <w:lang w:val="es-ES" w:eastAsia="ru-RU"/>
              </w:rPr>
            </w:pPr>
            <w:r w:rsidRPr="00F56053">
              <w:rPr>
                <w:rFonts w:eastAsia="Times New Roman"/>
                <w:sz w:val="24"/>
                <w:szCs w:val="24"/>
                <w:lang w:val="es-ES" w:eastAsia="ru-RU"/>
              </w:rPr>
              <w:t>4</w:t>
            </w:r>
          </w:p>
        </w:tc>
        <w:tc>
          <w:tcPr>
            <w:tcW w:w="1083" w:type="dxa"/>
            <w:tcBorders>
              <w:top w:val="nil"/>
              <w:left w:val="nil"/>
              <w:bottom w:val="single" w:sz="4" w:space="0" w:color="auto"/>
              <w:right w:val="single" w:sz="4" w:space="0" w:color="auto"/>
            </w:tcBorders>
            <w:shd w:val="clear" w:color="auto" w:fill="auto"/>
            <w:vAlign w:val="center"/>
          </w:tcPr>
          <w:p w14:paraId="238AAE0E" w14:textId="5C3F813F" w:rsidR="00F56053" w:rsidRPr="00F56053" w:rsidRDefault="00F56053" w:rsidP="00766816">
            <w:pPr>
              <w:spacing w:after="0" w:line="240" w:lineRule="auto"/>
              <w:rPr>
                <w:rFonts w:eastAsia="Times New Roman"/>
                <w:sz w:val="24"/>
                <w:szCs w:val="24"/>
                <w:lang w:val="es-ES" w:eastAsia="ru-RU"/>
              </w:rPr>
            </w:pPr>
            <w:r w:rsidRPr="00F56053">
              <w:rPr>
                <w:rFonts w:eastAsia="Times New Roman"/>
                <w:sz w:val="24"/>
                <w:szCs w:val="24"/>
                <w:lang w:val="es-ES" w:eastAsia="ru-RU"/>
              </w:rPr>
              <w:t>5</w:t>
            </w:r>
          </w:p>
        </w:tc>
        <w:tc>
          <w:tcPr>
            <w:tcW w:w="993" w:type="dxa"/>
            <w:tcBorders>
              <w:top w:val="nil"/>
              <w:left w:val="nil"/>
              <w:bottom w:val="single" w:sz="4" w:space="0" w:color="auto"/>
              <w:right w:val="single" w:sz="4" w:space="0" w:color="auto"/>
            </w:tcBorders>
            <w:shd w:val="clear" w:color="auto" w:fill="auto"/>
            <w:vAlign w:val="center"/>
          </w:tcPr>
          <w:p w14:paraId="1A44087C" w14:textId="0B4E42DA" w:rsidR="00F56053" w:rsidRPr="00F56053" w:rsidRDefault="00F56053" w:rsidP="00766816">
            <w:pPr>
              <w:spacing w:after="0" w:line="240" w:lineRule="auto"/>
              <w:rPr>
                <w:rFonts w:eastAsia="Times New Roman"/>
                <w:sz w:val="24"/>
                <w:szCs w:val="24"/>
                <w:lang w:val="es-ES" w:eastAsia="ru-RU"/>
              </w:rPr>
            </w:pPr>
            <w:r w:rsidRPr="00F56053">
              <w:rPr>
                <w:rFonts w:eastAsia="Times New Roman"/>
                <w:sz w:val="24"/>
                <w:szCs w:val="24"/>
                <w:lang w:val="es-ES" w:eastAsia="ru-RU"/>
              </w:rPr>
              <w:t>6</w:t>
            </w:r>
          </w:p>
        </w:tc>
        <w:tc>
          <w:tcPr>
            <w:tcW w:w="624" w:type="dxa"/>
            <w:tcBorders>
              <w:top w:val="nil"/>
              <w:left w:val="nil"/>
              <w:bottom w:val="single" w:sz="4" w:space="0" w:color="auto"/>
              <w:right w:val="single" w:sz="4" w:space="0" w:color="auto"/>
            </w:tcBorders>
            <w:shd w:val="clear" w:color="auto" w:fill="auto"/>
            <w:vAlign w:val="center"/>
          </w:tcPr>
          <w:p w14:paraId="3F0635C5" w14:textId="54676D6D" w:rsidR="00F56053" w:rsidRPr="00F56053" w:rsidRDefault="00F56053" w:rsidP="00766816">
            <w:pPr>
              <w:spacing w:after="0" w:line="240" w:lineRule="auto"/>
              <w:rPr>
                <w:rFonts w:eastAsia="Times New Roman"/>
                <w:sz w:val="24"/>
                <w:szCs w:val="24"/>
                <w:lang w:val="es-ES" w:eastAsia="ru-RU"/>
              </w:rPr>
            </w:pPr>
            <w:r w:rsidRPr="00F56053">
              <w:rPr>
                <w:rFonts w:eastAsia="Times New Roman"/>
                <w:sz w:val="24"/>
                <w:szCs w:val="24"/>
                <w:lang w:val="es-ES" w:eastAsia="ru-RU"/>
              </w:rPr>
              <w:t>7</w:t>
            </w:r>
          </w:p>
        </w:tc>
        <w:tc>
          <w:tcPr>
            <w:tcW w:w="1620" w:type="dxa"/>
            <w:tcBorders>
              <w:top w:val="nil"/>
              <w:left w:val="nil"/>
              <w:bottom w:val="single" w:sz="4" w:space="0" w:color="auto"/>
              <w:right w:val="single" w:sz="4" w:space="0" w:color="auto"/>
            </w:tcBorders>
            <w:shd w:val="clear" w:color="auto" w:fill="auto"/>
            <w:vAlign w:val="center"/>
          </w:tcPr>
          <w:p w14:paraId="6C498D4C" w14:textId="1EDDCC56" w:rsidR="00F56053" w:rsidRPr="00F56053" w:rsidRDefault="00F56053" w:rsidP="00766816">
            <w:pPr>
              <w:spacing w:after="0" w:line="240" w:lineRule="auto"/>
              <w:rPr>
                <w:rFonts w:eastAsia="Times New Roman"/>
                <w:sz w:val="24"/>
                <w:szCs w:val="24"/>
                <w:lang w:val="kk-KZ" w:eastAsia="ru-RU"/>
              </w:rPr>
            </w:pPr>
            <w:r w:rsidRPr="00F56053">
              <w:rPr>
                <w:rFonts w:eastAsia="Times New Roman"/>
                <w:sz w:val="24"/>
                <w:szCs w:val="24"/>
                <w:lang w:val="es-ES" w:eastAsia="ru-RU"/>
              </w:rPr>
              <w:t>8</w:t>
            </w:r>
          </w:p>
        </w:tc>
        <w:tc>
          <w:tcPr>
            <w:tcW w:w="1625" w:type="dxa"/>
            <w:tcBorders>
              <w:top w:val="nil"/>
              <w:left w:val="nil"/>
              <w:bottom w:val="single" w:sz="4" w:space="0" w:color="auto"/>
              <w:right w:val="single" w:sz="4" w:space="0" w:color="auto"/>
            </w:tcBorders>
            <w:shd w:val="clear" w:color="auto" w:fill="auto"/>
            <w:vAlign w:val="center"/>
          </w:tcPr>
          <w:p w14:paraId="5CBE886E" w14:textId="3DF4BBA3" w:rsidR="00F56053" w:rsidRPr="00F56053" w:rsidRDefault="00F56053" w:rsidP="00766816">
            <w:pPr>
              <w:spacing w:after="0" w:line="240" w:lineRule="auto"/>
              <w:rPr>
                <w:rFonts w:eastAsia="Times New Roman"/>
                <w:sz w:val="24"/>
                <w:szCs w:val="24"/>
                <w:lang w:val="kk-KZ" w:eastAsia="ru-RU"/>
              </w:rPr>
            </w:pPr>
            <w:r w:rsidRPr="00F56053">
              <w:rPr>
                <w:rFonts w:eastAsia="Times New Roman"/>
                <w:sz w:val="24"/>
                <w:szCs w:val="24"/>
                <w:lang w:val="es-ES" w:eastAsia="ru-RU"/>
              </w:rPr>
              <w:t>9</w:t>
            </w:r>
          </w:p>
        </w:tc>
      </w:tr>
      <w:tr w:rsidR="00D37D35" w:rsidRPr="00F56053" w14:paraId="6F2131B7" w14:textId="77777777" w:rsidTr="00766816">
        <w:trPr>
          <w:trHeight w:val="375"/>
          <w:jc w:val="center"/>
        </w:trPr>
        <w:tc>
          <w:tcPr>
            <w:tcW w:w="715" w:type="dxa"/>
            <w:vMerge w:val="restart"/>
            <w:tcBorders>
              <w:top w:val="nil"/>
              <w:left w:val="single" w:sz="4" w:space="0" w:color="auto"/>
              <w:bottom w:val="single" w:sz="4" w:space="0" w:color="auto"/>
              <w:right w:val="single" w:sz="4" w:space="0" w:color="auto"/>
            </w:tcBorders>
            <w:shd w:val="clear" w:color="auto" w:fill="auto"/>
            <w:textDirection w:val="btLr"/>
            <w:vAlign w:val="bottom"/>
            <w:hideMark/>
          </w:tcPr>
          <w:p w14:paraId="39FEC052" w14:textId="544F34DE" w:rsidR="004950F5" w:rsidRPr="00F56053" w:rsidRDefault="004950F5" w:rsidP="006F53D8">
            <w:pPr>
              <w:spacing w:after="0" w:line="240" w:lineRule="auto"/>
              <w:rPr>
                <w:rFonts w:eastAsia="Times New Roman"/>
                <w:color w:val="000000"/>
                <w:sz w:val="24"/>
                <w:szCs w:val="24"/>
                <w:lang w:eastAsia="ru-RU"/>
              </w:rPr>
            </w:pPr>
            <w:r w:rsidRPr="00F56053">
              <w:rPr>
                <w:rFonts w:eastAsia="Times New Roman"/>
                <w:color w:val="000000"/>
                <w:sz w:val="24"/>
                <w:szCs w:val="24"/>
                <w:lang w:eastAsia="ru-RU"/>
              </w:rPr>
              <w:t xml:space="preserve">№3 </w:t>
            </w:r>
            <w:proofErr w:type="spellStart"/>
            <w:r w:rsidRPr="00F56053">
              <w:rPr>
                <w:rFonts w:eastAsia="Times New Roman"/>
                <w:color w:val="000000"/>
                <w:sz w:val="24"/>
                <w:szCs w:val="24"/>
                <w:lang w:eastAsia="ru-RU"/>
              </w:rPr>
              <w:t>үлгі</w:t>
            </w:r>
            <w:proofErr w:type="spellEnd"/>
            <w:r w:rsidRPr="00F56053">
              <w:rPr>
                <w:rFonts w:eastAsia="Times New Roman"/>
                <w:color w:val="000000"/>
                <w:sz w:val="24"/>
                <w:szCs w:val="24"/>
                <w:lang w:eastAsia="ru-RU"/>
              </w:rPr>
              <w:t xml:space="preserve"> 85/15</w:t>
            </w:r>
          </w:p>
        </w:tc>
        <w:tc>
          <w:tcPr>
            <w:tcW w:w="720" w:type="dxa"/>
            <w:tcBorders>
              <w:top w:val="nil"/>
              <w:left w:val="nil"/>
              <w:bottom w:val="single" w:sz="4" w:space="0" w:color="auto"/>
              <w:right w:val="single" w:sz="4" w:space="0" w:color="auto"/>
            </w:tcBorders>
            <w:shd w:val="clear" w:color="auto" w:fill="auto"/>
            <w:vAlign w:val="center"/>
            <w:hideMark/>
          </w:tcPr>
          <w:p w14:paraId="7D24E92B" w14:textId="460BABE3"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0</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0C121F98"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1.7*10</w:t>
            </w:r>
            <w:r w:rsidRPr="00F56053">
              <w:rPr>
                <w:rFonts w:eastAsia="Times New Roman"/>
                <w:sz w:val="24"/>
                <w:szCs w:val="24"/>
                <w:vertAlign w:val="superscript"/>
                <w:lang w:val="es-ES" w:eastAsia="ru-RU"/>
              </w:rPr>
              <w:t>6</w:t>
            </w:r>
          </w:p>
        </w:tc>
        <w:tc>
          <w:tcPr>
            <w:tcW w:w="1080" w:type="dxa"/>
            <w:tcBorders>
              <w:top w:val="nil"/>
              <w:left w:val="nil"/>
              <w:bottom w:val="single" w:sz="4" w:space="0" w:color="auto"/>
              <w:right w:val="single" w:sz="4" w:space="0" w:color="auto"/>
            </w:tcBorders>
            <w:shd w:val="clear" w:color="auto" w:fill="auto"/>
            <w:vAlign w:val="center"/>
            <w:hideMark/>
          </w:tcPr>
          <w:p w14:paraId="2E52BF32"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6.2*10</w:t>
            </w:r>
            <w:r w:rsidRPr="00F56053">
              <w:rPr>
                <w:rFonts w:eastAsia="Times New Roman"/>
                <w:sz w:val="24"/>
                <w:szCs w:val="24"/>
                <w:vertAlign w:val="superscript"/>
                <w:lang w:val="es-ES" w:eastAsia="ru-RU"/>
              </w:rPr>
              <w:t>5</w:t>
            </w:r>
          </w:p>
        </w:tc>
        <w:tc>
          <w:tcPr>
            <w:tcW w:w="1083" w:type="dxa"/>
            <w:tcBorders>
              <w:top w:val="nil"/>
              <w:left w:val="nil"/>
              <w:bottom w:val="single" w:sz="4" w:space="0" w:color="auto"/>
              <w:right w:val="single" w:sz="4" w:space="0" w:color="auto"/>
            </w:tcBorders>
            <w:shd w:val="clear" w:color="auto" w:fill="auto"/>
            <w:vAlign w:val="center"/>
            <w:hideMark/>
          </w:tcPr>
          <w:p w14:paraId="377DA4C0"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9*10</w:t>
            </w:r>
            <w:r w:rsidRPr="00F56053">
              <w:rPr>
                <w:rFonts w:eastAsia="Times New Roman"/>
                <w:sz w:val="24"/>
                <w:szCs w:val="24"/>
                <w:vertAlign w:val="superscript"/>
                <w:lang w:val="es-ES" w:eastAsia="ru-RU"/>
              </w:rPr>
              <w:t>3</w:t>
            </w:r>
          </w:p>
        </w:tc>
        <w:tc>
          <w:tcPr>
            <w:tcW w:w="993" w:type="dxa"/>
            <w:tcBorders>
              <w:top w:val="nil"/>
              <w:left w:val="nil"/>
              <w:bottom w:val="single" w:sz="4" w:space="0" w:color="auto"/>
              <w:right w:val="single" w:sz="4" w:space="0" w:color="auto"/>
            </w:tcBorders>
            <w:shd w:val="clear" w:color="auto" w:fill="auto"/>
            <w:vAlign w:val="center"/>
            <w:hideMark/>
          </w:tcPr>
          <w:p w14:paraId="6A262D71"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1.5*10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55AA4422"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00049E67" w14:textId="2FF3DE55"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4C3D84EC" w14:textId="0F73DA6C"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3AEF224A" w14:textId="77777777" w:rsidTr="00766816">
        <w:trPr>
          <w:trHeight w:val="375"/>
          <w:jc w:val="center"/>
        </w:trPr>
        <w:tc>
          <w:tcPr>
            <w:tcW w:w="715" w:type="dxa"/>
            <w:vMerge/>
            <w:tcBorders>
              <w:top w:val="nil"/>
              <w:left w:val="single" w:sz="4" w:space="0" w:color="auto"/>
              <w:bottom w:val="single" w:sz="4" w:space="0" w:color="auto"/>
              <w:right w:val="single" w:sz="4" w:space="0" w:color="auto"/>
            </w:tcBorders>
            <w:vAlign w:val="center"/>
            <w:hideMark/>
          </w:tcPr>
          <w:p w14:paraId="677D3B54" w14:textId="77777777" w:rsidR="004950F5" w:rsidRPr="00F56053" w:rsidRDefault="004950F5" w:rsidP="006F53D8">
            <w:pPr>
              <w:spacing w:after="0" w:line="240" w:lineRule="auto"/>
              <w:rPr>
                <w:rFonts w:eastAsia="Times New Roman"/>
                <w:color w:val="000000"/>
                <w:sz w:val="24"/>
                <w:szCs w:val="24"/>
                <w:lang w:eastAsia="ru-RU"/>
              </w:rPr>
            </w:pPr>
          </w:p>
        </w:tc>
        <w:tc>
          <w:tcPr>
            <w:tcW w:w="720" w:type="dxa"/>
            <w:tcBorders>
              <w:top w:val="nil"/>
              <w:left w:val="nil"/>
              <w:bottom w:val="single" w:sz="4" w:space="0" w:color="auto"/>
              <w:right w:val="single" w:sz="4" w:space="0" w:color="auto"/>
            </w:tcBorders>
            <w:shd w:val="clear" w:color="auto" w:fill="auto"/>
            <w:vAlign w:val="center"/>
            <w:hideMark/>
          </w:tcPr>
          <w:p w14:paraId="4A59FD7A" w14:textId="21FD76D6"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3</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795E03BD"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5.2*10</w:t>
            </w:r>
            <w:r w:rsidRPr="00F56053">
              <w:rPr>
                <w:rFonts w:eastAsia="Times New Roman"/>
                <w:sz w:val="24"/>
                <w:szCs w:val="24"/>
                <w:vertAlign w:val="superscript"/>
                <w:lang w:val="es-ES" w:eastAsia="ru-RU"/>
              </w:rPr>
              <w:t>7</w:t>
            </w:r>
          </w:p>
        </w:tc>
        <w:tc>
          <w:tcPr>
            <w:tcW w:w="1080" w:type="dxa"/>
            <w:tcBorders>
              <w:top w:val="nil"/>
              <w:left w:val="nil"/>
              <w:bottom w:val="single" w:sz="4" w:space="0" w:color="auto"/>
              <w:right w:val="single" w:sz="4" w:space="0" w:color="auto"/>
            </w:tcBorders>
            <w:shd w:val="clear" w:color="auto" w:fill="auto"/>
            <w:vAlign w:val="center"/>
            <w:hideMark/>
          </w:tcPr>
          <w:p w14:paraId="26C2625F"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1.5*10</w:t>
            </w:r>
            <w:r w:rsidRPr="00F56053">
              <w:rPr>
                <w:rFonts w:eastAsia="Times New Roman"/>
                <w:sz w:val="24"/>
                <w:szCs w:val="24"/>
                <w:vertAlign w:val="superscript"/>
                <w:lang w:val="es-ES" w:eastAsia="ru-RU"/>
              </w:rPr>
              <w:t>6</w:t>
            </w:r>
          </w:p>
        </w:tc>
        <w:tc>
          <w:tcPr>
            <w:tcW w:w="1083" w:type="dxa"/>
            <w:tcBorders>
              <w:top w:val="nil"/>
              <w:left w:val="nil"/>
              <w:bottom w:val="single" w:sz="4" w:space="0" w:color="auto"/>
              <w:right w:val="single" w:sz="4" w:space="0" w:color="auto"/>
            </w:tcBorders>
            <w:shd w:val="clear" w:color="auto" w:fill="auto"/>
            <w:vAlign w:val="center"/>
            <w:hideMark/>
          </w:tcPr>
          <w:p w14:paraId="0A44A1F8"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3.3*10</w:t>
            </w:r>
            <w:r w:rsidRPr="00F56053">
              <w:rPr>
                <w:rFonts w:eastAsia="Times New Roman"/>
                <w:sz w:val="24"/>
                <w:szCs w:val="24"/>
                <w:vertAlign w:val="superscript"/>
                <w:lang w:val="es-ES" w:eastAsia="ru-RU"/>
              </w:rPr>
              <w:t>4</w:t>
            </w:r>
          </w:p>
        </w:tc>
        <w:tc>
          <w:tcPr>
            <w:tcW w:w="993" w:type="dxa"/>
            <w:tcBorders>
              <w:top w:val="nil"/>
              <w:left w:val="nil"/>
              <w:bottom w:val="single" w:sz="4" w:space="0" w:color="auto"/>
              <w:right w:val="single" w:sz="4" w:space="0" w:color="auto"/>
            </w:tcBorders>
            <w:shd w:val="clear" w:color="auto" w:fill="auto"/>
            <w:vAlign w:val="center"/>
            <w:hideMark/>
          </w:tcPr>
          <w:p w14:paraId="06065734"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1.8*10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3C4C0A88"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4C3CD66D" w14:textId="0CE9A980"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54FAF754" w14:textId="6F8F9DA9"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6FD52209" w14:textId="77777777" w:rsidTr="00766816">
        <w:trPr>
          <w:trHeight w:val="997"/>
          <w:jc w:val="center"/>
        </w:trPr>
        <w:tc>
          <w:tcPr>
            <w:tcW w:w="715" w:type="dxa"/>
            <w:vMerge/>
            <w:tcBorders>
              <w:top w:val="nil"/>
              <w:left w:val="single" w:sz="4" w:space="0" w:color="auto"/>
              <w:bottom w:val="single" w:sz="4" w:space="0" w:color="auto"/>
              <w:right w:val="single" w:sz="4" w:space="0" w:color="auto"/>
            </w:tcBorders>
            <w:vAlign w:val="center"/>
            <w:hideMark/>
          </w:tcPr>
          <w:p w14:paraId="03034362" w14:textId="77777777" w:rsidR="004950F5" w:rsidRPr="00F56053" w:rsidRDefault="004950F5" w:rsidP="006F53D8">
            <w:pPr>
              <w:spacing w:after="0" w:line="240" w:lineRule="auto"/>
              <w:rPr>
                <w:rFonts w:eastAsia="Times New Roman"/>
                <w:color w:val="000000"/>
                <w:sz w:val="24"/>
                <w:szCs w:val="24"/>
                <w:lang w:eastAsia="ru-RU"/>
              </w:rPr>
            </w:pPr>
          </w:p>
        </w:tc>
        <w:tc>
          <w:tcPr>
            <w:tcW w:w="720" w:type="dxa"/>
            <w:tcBorders>
              <w:top w:val="nil"/>
              <w:left w:val="nil"/>
              <w:bottom w:val="single" w:sz="4" w:space="0" w:color="auto"/>
              <w:right w:val="single" w:sz="4" w:space="0" w:color="auto"/>
            </w:tcBorders>
            <w:shd w:val="clear" w:color="auto" w:fill="auto"/>
            <w:vAlign w:val="center"/>
            <w:hideMark/>
          </w:tcPr>
          <w:p w14:paraId="2F3CB98E" w14:textId="30A0CDF0"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7</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47A743D8"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2.2*10</w:t>
            </w:r>
            <w:r w:rsidRPr="00F56053">
              <w:rPr>
                <w:rFonts w:eastAsia="Times New Roman"/>
                <w:sz w:val="24"/>
                <w:szCs w:val="24"/>
                <w:vertAlign w:val="superscript"/>
                <w:lang w:val="es-ES" w:eastAsia="ru-RU"/>
              </w:rPr>
              <w:t>8</w:t>
            </w:r>
          </w:p>
        </w:tc>
        <w:tc>
          <w:tcPr>
            <w:tcW w:w="1080" w:type="dxa"/>
            <w:tcBorders>
              <w:top w:val="nil"/>
              <w:left w:val="nil"/>
              <w:bottom w:val="single" w:sz="4" w:space="0" w:color="auto"/>
              <w:right w:val="single" w:sz="4" w:space="0" w:color="auto"/>
            </w:tcBorders>
            <w:shd w:val="clear" w:color="auto" w:fill="auto"/>
            <w:vAlign w:val="center"/>
            <w:hideMark/>
          </w:tcPr>
          <w:p w14:paraId="76E29C58"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9.3*10</w:t>
            </w:r>
            <w:r w:rsidRPr="00F56053">
              <w:rPr>
                <w:rFonts w:eastAsia="Times New Roman"/>
                <w:sz w:val="24"/>
                <w:szCs w:val="24"/>
                <w:vertAlign w:val="superscript"/>
                <w:lang w:val="es-ES" w:eastAsia="ru-RU"/>
              </w:rPr>
              <w:t>6</w:t>
            </w:r>
          </w:p>
        </w:tc>
        <w:tc>
          <w:tcPr>
            <w:tcW w:w="1083" w:type="dxa"/>
            <w:tcBorders>
              <w:top w:val="nil"/>
              <w:left w:val="nil"/>
              <w:bottom w:val="single" w:sz="4" w:space="0" w:color="auto"/>
              <w:right w:val="single" w:sz="4" w:space="0" w:color="auto"/>
            </w:tcBorders>
            <w:shd w:val="clear" w:color="auto" w:fill="auto"/>
            <w:vAlign w:val="center"/>
            <w:hideMark/>
          </w:tcPr>
          <w:p w14:paraId="6E94C4DE"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8.5</w:t>
            </w:r>
            <w:r w:rsidRPr="00F56053">
              <w:rPr>
                <w:rFonts w:eastAsia="Times New Roman"/>
                <w:sz w:val="24"/>
                <w:szCs w:val="24"/>
                <w:vertAlign w:val="superscript"/>
                <w:lang w:val="es-ES" w:eastAsia="ru-RU"/>
              </w:rPr>
              <w:t>*</w:t>
            </w:r>
            <w:r w:rsidRPr="00F56053">
              <w:rPr>
                <w:rFonts w:eastAsia="Times New Roman"/>
                <w:sz w:val="24"/>
                <w:szCs w:val="24"/>
                <w:lang w:val="es-ES" w:eastAsia="ru-RU"/>
              </w:rPr>
              <w:t>10</w:t>
            </w:r>
            <w:r w:rsidRPr="00F56053">
              <w:rPr>
                <w:rFonts w:eastAsia="Times New Roman"/>
                <w:sz w:val="24"/>
                <w:szCs w:val="24"/>
                <w:vertAlign w:val="superscript"/>
                <w:lang w:val="es-ES" w:eastAsia="ru-RU"/>
              </w:rPr>
              <w:t>5</w:t>
            </w:r>
          </w:p>
        </w:tc>
        <w:tc>
          <w:tcPr>
            <w:tcW w:w="993" w:type="dxa"/>
            <w:tcBorders>
              <w:top w:val="nil"/>
              <w:left w:val="nil"/>
              <w:bottom w:val="single" w:sz="4" w:space="0" w:color="auto"/>
              <w:right w:val="single" w:sz="4" w:space="0" w:color="auto"/>
            </w:tcBorders>
            <w:shd w:val="clear" w:color="auto" w:fill="auto"/>
            <w:vAlign w:val="center"/>
            <w:hideMark/>
          </w:tcPr>
          <w:p w14:paraId="5C515DE0"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4.1*10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388B4380"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51A95945" w14:textId="6669D53A"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68D288C0" w14:textId="20755AA8"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0A0A5DBE" w14:textId="77777777" w:rsidTr="00766816">
        <w:trPr>
          <w:trHeight w:val="840"/>
          <w:jc w:val="center"/>
        </w:trPr>
        <w:tc>
          <w:tcPr>
            <w:tcW w:w="715" w:type="dxa"/>
            <w:vMerge w:val="restart"/>
            <w:tcBorders>
              <w:top w:val="nil"/>
              <w:left w:val="single" w:sz="4" w:space="0" w:color="auto"/>
              <w:bottom w:val="single" w:sz="4" w:space="0" w:color="auto"/>
              <w:right w:val="single" w:sz="4" w:space="0" w:color="auto"/>
            </w:tcBorders>
            <w:shd w:val="clear" w:color="auto" w:fill="auto"/>
            <w:textDirection w:val="btLr"/>
            <w:vAlign w:val="bottom"/>
            <w:hideMark/>
          </w:tcPr>
          <w:p w14:paraId="157A15C0" w14:textId="77777777" w:rsidR="006A6D19" w:rsidRPr="00F56053" w:rsidRDefault="004950F5" w:rsidP="006F53D8">
            <w:pPr>
              <w:spacing w:after="0" w:line="240" w:lineRule="auto"/>
              <w:rPr>
                <w:rFonts w:eastAsia="Times New Roman"/>
                <w:color w:val="000000"/>
                <w:sz w:val="24"/>
                <w:szCs w:val="24"/>
                <w:lang w:eastAsia="ru-RU"/>
              </w:rPr>
            </w:pPr>
            <w:r w:rsidRPr="00F56053">
              <w:rPr>
                <w:rFonts w:eastAsia="Times New Roman"/>
                <w:color w:val="000000"/>
                <w:sz w:val="24"/>
                <w:szCs w:val="24"/>
                <w:lang w:eastAsia="ru-RU"/>
              </w:rPr>
              <w:t xml:space="preserve">№4 </w:t>
            </w:r>
            <w:proofErr w:type="spellStart"/>
            <w:r w:rsidR="006A6D19" w:rsidRPr="00F56053">
              <w:rPr>
                <w:rFonts w:eastAsia="Times New Roman"/>
                <w:color w:val="000000"/>
                <w:sz w:val="24"/>
                <w:szCs w:val="24"/>
                <w:lang w:eastAsia="ru-RU"/>
              </w:rPr>
              <w:t>үлгі</w:t>
            </w:r>
            <w:proofErr w:type="spellEnd"/>
            <w:r w:rsidR="006A6D19" w:rsidRPr="00F56053">
              <w:rPr>
                <w:rFonts w:eastAsia="Times New Roman"/>
                <w:color w:val="000000"/>
                <w:sz w:val="24"/>
                <w:szCs w:val="24"/>
                <w:lang w:eastAsia="ru-RU"/>
              </w:rPr>
              <w:t xml:space="preserve"> 85</w:t>
            </w:r>
            <w:r w:rsidRPr="00F56053">
              <w:rPr>
                <w:rFonts w:eastAsia="Times New Roman"/>
                <w:color w:val="000000"/>
                <w:sz w:val="24"/>
                <w:szCs w:val="24"/>
                <w:lang w:eastAsia="ru-RU"/>
              </w:rPr>
              <w:t>/15</w:t>
            </w:r>
          </w:p>
          <w:p w14:paraId="5E87AFE0" w14:textId="4B1C04C1" w:rsidR="004950F5" w:rsidRPr="00F56053" w:rsidRDefault="004950F5" w:rsidP="006F53D8">
            <w:pPr>
              <w:spacing w:after="0" w:line="240" w:lineRule="auto"/>
              <w:rPr>
                <w:rFonts w:eastAsia="Times New Roman"/>
                <w:color w:val="000000"/>
                <w:sz w:val="24"/>
                <w:szCs w:val="24"/>
                <w:lang w:eastAsia="ru-RU"/>
              </w:rPr>
            </w:pPr>
            <w:proofErr w:type="spellStart"/>
            <w:r w:rsidRPr="00F56053">
              <w:rPr>
                <w:rFonts w:eastAsia="Times New Roman"/>
                <w:color w:val="000000"/>
                <w:sz w:val="24"/>
                <w:szCs w:val="24"/>
                <w:lang w:eastAsia="ru-RU"/>
              </w:rPr>
              <w:t>өнген</w:t>
            </w:r>
            <w:proofErr w:type="spellEnd"/>
            <w:r w:rsidRPr="00F56053">
              <w:rPr>
                <w:rFonts w:eastAsia="Times New Roman"/>
                <w:color w:val="000000"/>
                <w:sz w:val="24"/>
                <w:szCs w:val="24"/>
                <w:lang w:eastAsia="ru-RU"/>
              </w:rPr>
              <w:t xml:space="preserve"> соя</w:t>
            </w:r>
          </w:p>
        </w:tc>
        <w:tc>
          <w:tcPr>
            <w:tcW w:w="720" w:type="dxa"/>
            <w:tcBorders>
              <w:top w:val="nil"/>
              <w:left w:val="nil"/>
              <w:bottom w:val="single" w:sz="4" w:space="0" w:color="auto"/>
              <w:right w:val="single" w:sz="4" w:space="0" w:color="auto"/>
            </w:tcBorders>
            <w:shd w:val="clear" w:color="auto" w:fill="auto"/>
            <w:vAlign w:val="center"/>
            <w:hideMark/>
          </w:tcPr>
          <w:p w14:paraId="167300EA" w14:textId="733B62BD"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0</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54F6D0FF"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5*10</w:t>
            </w:r>
            <w:r w:rsidRPr="00F56053">
              <w:rPr>
                <w:rFonts w:eastAsia="Times New Roman"/>
                <w:sz w:val="24"/>
                <w:szCs w:val="24"/>
                <w:vertAlign w:val="superscript"/>
                <w:lang w:val="es-ES" w:eastAsia="ru-RU"/>
              </w:rPr>
              <w:t>6</w:t>
            </w:r>
          </w:p>
        </w:tc>
        <w:tc>
          <w:tcPr>
            <w:tcW w:w="1080" w:type="dxa"/>
            <w:tcBorders>
              <w:top w:val="nil"/>
              <w:left w:val="nil"/>
              <w:bottom w:val="single" w:sz="4" w:space="0" w:color="auto"/>
              <w:right w:val="single" w:sz="4" w:space="0" w:color="auto"/>
            </w:tcBorders>
            <w:shd w:val="clear" w:color="auto" w:fill="auto"/>
            <w:vAlign w:val="center"/>
            <w:hideMark/>
          </w:tcPr>
          <w:p w14:paraId="1BBCA520"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2.4*10</w:t>
            </w:r>
            <w:r w:rsidRPr="00F56053">
              <w:rPr>
                <w:rFonts w:eastAsia="Times New Roman"/>
                <w:sz w:val="24"/>
                <w:szCs w:val="24"/>
                <w:vertAlign w:val="superscript"/>
                <w:lang w:val="es-ES" w:eastAsia="ru-RU"/>
              </w:rPr>
              <w:t>5</w:t>
            </w:r>
          </w:p>
        </w:tc>
        <w:tc>
          <w:tcPr>
            <w:tcW w:w="1083" w:type="dxa"/>
            <w:tcBorders>
              <w:top w:val="nil"/>
              <w:left w:val="nil"/>
              <w:bottom w:val="single" w:sz="4" w:space="0" w:color="auto"/>
              <w:right w:val="single" w:sz="4" w:space="0" w:color="auto"/>
            </w:tcBorders>
            <w:shd w:val="clear" w:color="auto" w:fill="auto"/>
            <w:vAlign w:val="center"/>
            <w:hideMark/>
          </w:tcPr>
          <w:p w14:paraId="2F1771FA"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1*10</w:t>
            </w:r>
            <w:r w:rsidRPr="00F56053">
              <w:rPr>
                <w:rFonts w:eastAsia="Times New Roman"/>
                <w:sz w:val="24"/>
                <w:szCs w:val="24"/>
                <w:vertAlign w:val="superscript"/>
                <w:lang w:val="es-ES" w:eastAsia="ru-RU"/>
              </w:rPr>
              <w:t>4</w:t>
            </w:r>
          </w:p>
        </w:tc>
        <w:tc>
          <w:tcPr>
            <w:tcW w:w="993" w:type="dxa"/>
            <w:tcBorders>
              <w:top w:val="nil"/>
              <w:left w:val="nil"/>
              <w:bottom w:val="single" w:sz="4" w:space="0" w:color="auto"/>
              <w:right w:val="single" w:sz="4" w:space="0" w:color="auto"/>
            </w:tcBorders>
            <w:shd w:val="clear" w:color="auto" w:fill="auto"/>
            <w:vAlign w:val="center"/>
            <w:hideMark/>
          </w:tcPr>
          <w:p w14:paraId="317C43E3"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3.1*10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07451A8F"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0118912E" w14:textId="5E508488"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26865227" w14:textId="63CF24EE"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64DC01C9" w14:textId="77777777" w:rsidTr="00766816">
        <w:trPr>
          <w:trHeight w:val="981"/>
          <w:jc w:val="center"/>
        </w:trPr>
        <w:tc>
          <w:tcPr>
            <w:tcW w:w="715" w:type="dxa"/>
            <w:vMerge/>
            <w:tcBorders>
              <w:top w:val="nil"/>
              <w:left w:val="single" w:sz="4" w:space="0" w:color="auto"/>
              <w:bottom w:val="single" w:sz="4" w:space="0" w:color="auto"/>
              <w:right w:val="single" w:sz="4" w:space="0" w:color="auto"/>
            </w:tcBorders>
            <w:vAlign w:val="center"/>
            <w:hideMark/>
          </w:tcPr>
          <w:p w14:paraId="4ABAEA26" w14:textId="77777777" w:rsidR="004950F5" w:rsidRPr="00F56053" w:rsidRDefault="004950F5" w:rsidP="004950F5">
            <w:pPr>
              <w:spacing w:after="0" w:line="240" w:lineRule="auto"/>
              <w:jc w:val="left"/>
              <w:rPr>
                <w:rFonts w:eastAsia="Times New Roman"/>
                <w:color w:val="000000"/>
                <w:sz w:val="24"/>
                <w:szCs w:val="24"/>
                <w:lang w:eastAsia="ru-RU"/>
              </w:rPr>
            </w:pPr>
          </w:p>
        </w:tc>
        <w:tc>
          <w:tcPr>
            <w:tcW w:w="720" w:type="dxa"/>
            <w:tcBorders>
              <w:top w:val="nil"/>
              <w:left w:val="nil"/>
              <w:bottom w:val="single" w:sz="4" w:space="0" w:color="auto"/>
              <w:right w:val="single" w:sz="4" w:space="0" w:color="auto"/>
            </w:tcBorders>
            <w:shd w:val="clear" w:color="auto" w:fill="auto"/>
            <w:vAlign w:val="center"/>
            <w:hideMark/>
          </w:tcPr>
          <w:p w14:paraId="7FB584C3" w14:textId="11AE4608" w:rsidR="004950F5" w:rsidRPr="00F56053" w:rsidRDefault="004950F5" w:rsidP="00766816">
            <w:pPr>
              <w:spacing w:after="0" w:line="240" w:lineRule="auto"/>
              <w:jc w:val="left"/>
              <w:rPr>
                <w:rFonts w:eastAsia="Times New Roman"/>
                <w:sz w:val="24"/>
                <w:szCs w:val="24"/>
                <w:lang w:val="kk-KZ" w:eastAsia="ru-RU"/>
              </w:rPr>
            </w:pPr>
            <w:r w:rsidRPr="00F56053">
              <w:rPr>
                <w:rFonts w:eastAsia="Times New Roman"/>
                <w:sz w:val="24"/>
                <w:szCs w:val="24"/>
                <w:lang w:eastAsia="ru-RU"/>
              </w:rPr>
              <w:t>3</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71B323F9"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6.3*10</w:t>
            </w:r>
            <w:r w:rsidRPr="00F56053">
              <w:rPr>
                <w:rFonts w:eastAsia="Times New Roman"/>
                <w:sz w:val="24"/>
                <w:szCs w:val="24"/>
                <w:vertAlign w:val="superscript"/>
                <w:lang w:val="es-ES" w:eastAsia="ru-RU"/>
              </w:rPr>
              <w:t>7</w:t>
            </w:r>
          </w:p>
        </w:tc>
        <w:tc>
          <w:tcPr>
            <w:tcW w:w="1080" w:type="dxa"/>
            <w:tcBorders>
              <w:top w:val="nil"/>
              <w:left w:val="nil"/>
              <w:bottom w:val="single" w:sz="4" w:space="0" w:color="auto"/>
              <w:right w:val="single" w:sz="4" w:space="0" w:color="auto"/>
            </w:tcBorders>
            <w:shd w:val="clear" w:color="auto" w:fill="auto"/>
            <w:vAlign w:val="center"/>
            <w:hideMark/>
          </w:tcPr>
          <w:p w14:paraId="00780078"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9.2*10</w:t>
            </w:r>
            <w:r w:rsidRPr="00F56053">
              <w:rPr>
                <w:rFonts w:eastAsia="Times New Roman"/>
                <w:sz w:val="24"/>
                <w:szCs w:val="24"/>
                <w:vertAlign w:val="superscript"/>
                <w:lang w:val="es-ES" w:eastAsia="ru-RU"/>
              </w:rPr>
              <w:t>5</w:t>
            </w:r>
          </w:p>
        </w:tc>
        <w:tc>
          <w:tcPr>
            <w:tcW w:w="1083" w:type="dxa"/>
            <w:tcBorders>
              <w:top w:val="nil"/>
              <w:left w:val="nil"/>
              <w:bottom w:val="single" w:sz="4" w:space="0" w:color="auto"/>
              <w:right w:val="single" w:sz="4" w:space="0" w:color="auto"/>
            </w:tcBorders>
            <w:shd w:val="clear" w:color="auto" w:fill="auto"/>
            <w:vAlign w:val="center"/>
            <w:hideMark/>
          </w:tcPr>
          <w:p w14:paraId="16B6BC8F"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2.4*10</w:t>
            </w:r>
            <w:r w:rsidRPr="00F56053">
              <w:rPr>
                <w:rFonts w:eastAsia="Times New Roman"/>
                <w:sz w:val="24"/>
                <w:szCs w:val="24"/>
                <w:vertAlign w:val="superscript"/>
                <w:lang w:val="es-ES" w:eastAsia="ru-RU"/>
              </w:rPr>
              <w:t>5</w:t>
            </w:r>
          </w:p>
        </w:tc>
        <w:tc>
          <w:tcPr>
            <w:tcW w:w="993" w:type="dxa"/>
            <w:tcBorders>
              <w:top w:val="nil"/>
              <w:left w:val="nil"/>
              <w:bottom w:val="single" w:sz="4" w:space="0" w:color="auto"/>
              <w:right w:val="single" w:sz="4" w:space="0" w:color="auto"/>
            </w:tcBorders>
            <w:shd w:val="clear" w:color="auto" w:fill="auto"/>
            <w:vAlign w:val="center"/>
            <w:hideMark/>
          </w:tcPr>
          <w:p w14:paraId="7B6C7FEE"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8.6*10</w:t>
            </w:r>
            <w:r w:rsidRPr="00F56053">
              <w:rPr>
                <w:rFonts w:eastAsia="Times New Roman"/>
                <w:sz w:val="24"/>
                <w:szCs w:val="24"/>
                <w:vertAlign w:val="superscript"/>
                <w:lang w:val="es-ES" w:eastAsia="ru-RU"/>
              </w:rPr>
              <w:t>2</w:t>
            </w:r>
          </w:p>
        </w:tc>
        <w:tc>
          <w:tcPr>
            <w:tcW w:w="624" w:type="dxa"/>
            <w:tcBorders>
              <w:top w:val="nil"/>
              <w:left w:val="nil"/>
              <w:bottom w:val="single" w:sz="4" w:space="0" w:color="auto"/>
              <w:right w:val="single" w:sz="4" w:space="0" w:color="auto"/>
            </w:tcBorders>
            <w:shd w:val="clear" w:color="auto" w:fill="auto"/>
            <w:vAlign w:val="center"/>
            <w:hideMark/>
          </w:tcPr>
          <w:p w14:paraId="0C74CBD5"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77BC57B5" w14:textId="59F72C12"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0F7DB6D7" w14:textId="31C33B27"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r w:rsidR="00D37D35" w:rsidRPr="00F56053" w14:paraId="6209F7AE" w14:textId="77777777" w:rsidTr="00766816">
        <w:trPr>
          <w:trHeight w:val="856"/>
          <w:jc w:val="center"/>
        </w:trPr>
        <w:tc>
          <w:tcPr>
            <w:tcW w:w="715" w:type="dxa"/>
            <w:vMerge/>
            <w:tcBorders>
              <w:top w:val="nil"/>
              <w:left w:val="single" w:sz="4" w:space="0" w:color="auto"/>
              <w:bottom w:val="single" w:sz="4" w:space="0" w:color="auto"/>
              <w:right w:val="single" w:sz="4" w:space="0" w:color="auto"/>
            </w:tcBorders>
            <w:vAlign w:val="center"/>
            <w:hideMark/>
          </w:tcPr>
          <w:p w14:paraId="673D7840" w14:textId="77777777" w:rsidR="004950F5" w:rsidRPr="00F56053" w:rsidRDefault="004950F5" w:rsidP="004950F5">
            <w:pPr>
              <w:spacing w:after="0" w:line="240" w:lineRule="auto"/>
              <w:jc w:val="left"/>
              <w:rPr>
                <w:rFonts w:eastAsia="Times New Roman"/>
                <w:color w:val="000000"/>
                <w:sz w:val="24"/>
                <w:szCs w:val="24"/>
                <w:lang w:eastAsia="ru-RU"/>
              </w:rPr>
            </w:pPr>
          </w:p>
        </w:tc>
        <w:tc>
          <w:tcPr>
            <w:tcW w:w="720" w:type="dxa"/>
            <w:tcBorders>
              <w:top w:val="nil"/>
              <w:left w:val="nil"/>
              <w:bottom w:val="single" w:sz="4" w:space="0" w:color="auto"/>
              <w:right w:val="single" w:sz="4" w:space="0" w:color="auto"/>
            </w:tcBorders>
            <w:shd w:val="clear" w:color="auto" w:fill="auto"/>
            <w:vAlign w:val="center"/>
            <w:hideMark/>
          </w:tcPr>
          <w:p w14:paraId="3C3B0F3C" w14:textId="0BD3727C"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eastAsia="ru-RU"/>
              </w:rPr>
              <w:t>7</w:t>
            </w:r>
            <w:r w:rsidR="00D37D35" w:rsidRPr="00F56053">
              <w:rPr>
                <w:rFonts w:eastAsia="Times New Roman"/>
                <w:sz w:val="24"/>
                <w:szCs w:val="24"/>
                <w:lang w:val="kk-KZ" w:eastAsia="ru-RU"/>
              </w:rPr>
              <w:t xml:space="preserve"> күн</w:t>
            </w:r>
          </w:p>
        </w:tc>
        <w:tc>
          <w:tcPr>
            <w:tcW w:w="1080" w:type="dxa"/>
            <w:tcBorders>
              <w:top w:val="nil"/>
              <w:left w:val="nil"/>
              <w:bottom w:val="single" w:sz="4" w:space="0" w:color="auto"/>
              <w:right w:val="single" w:sz="4" w:space="0" w:color="auto"/>
            </w:tcBorders>
            <w:shd w:val="clear" w:color="auto" w:fill="auto"/>
            <w:vAlign w:val="center"/>
            <w:hideMark/>
          </w:tcPr>
          <w:p w14:paraId="40C43E6C"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9.8*10</w:t>
            </w:r>
            <w:r w:rsidRPr="00F56053">
              <w:rPr>
                <w:rFonts w:eastAsia="Times New Roman"/>
                <w:sz w:val="24"/>
                <w:szCs w:val="24"/>
                <w:vertAlign w:val="superscript"/>
                <w:lang w:val="es-ES" w:eastAsia="ru-RU"/>
              </w:rPr>
              <w:t>8</w:t>
            </w:r>
          </w:p>
        </w:tc>
        <w:tc>
          <w:tcPr>
            <w:tcW w:w="1080" w:type="dxa"/>
            <w:tcBorders>
              <w:top w:val="nil"/>
              <w:left w:val="nil"/>
              <w:bottom w:val="single" w:sz="4" w:space="0" w:color="auto"/>
              <w:right w:val="single" w:sz="4" w:space="0" w:color="auto"/>
            </w:tcBorders>
            <w:shd w:val="clear" w:color="auto" w:fill="auto"/>
            <w:vAlign w:val="center"/>
            <w:hideMark/>
          </w:tcPr>
          <w:p w14:paraId="439B95F8"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3.8*10</w:t>
            </w:r>
            <w:r w:rsidRPr="00F56053">
              <w:rPr>
                <w:rFonts w:eastAsia="Times New Roman"/>
                <w:sz w:val="24"/>
                <w:szCs w:val="24"/>
                <w:vertAlign w:val="superscript"/>
                <w:lang w:val="es-ES" w:eastAsia="ru-RU"/>
              </w:rPr>
              <w:t>6</w:t>
            </w:r>
          </w:p>
        </w:tc>
        <w:tc>
          <w:tcPr>
            <w:tcW w:w="1083" w:type="dxa"/>
            <w:tcBorders>
              <w:top w:val="nil"/>
              <w:left w:val="nil"/>
              <w:bottom w:val="single" w:sz="4" w:space="0" w:color="auto"/>
              <w:right w:val="single" w:sz="4" w:space="0" w:color="auto"/>
            </w:tcBorders>
            <w:shd w:val="clear" w:color="auto" w:fill="auto"/>
            <w:vAlign w:val="center"/>
            <w:hideMark/>
          </w:tcPr>
          <w:p w14:paraId="42D511AD"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5.9</w:t>
            </w:r>
            <w:r w:rsidRPr="00F56053">
              <w:rPr>
                <w:rFonts w:eastAsia="Times New Roman"/>
                <w:sz w:val="24"/>
                <w:szCs w:val="24"/>
                <w:vertAlign w:val="superscript"/>
                <w:lang w:val="es-ES" w:eastAsia="ru-RU"/>
              </w:rPr>
              <w:t>*</w:t>
            </w:r>
            <w:r w:rsidRPr="00F56053">
              <w:rPr>
                <w:rFonts w:eastAsia="Times New Roman"/>
                <w:sz w:val="24"/>
                <w:szCs w:val="24"/>
                <w:lang w:val="es-ES" w:eastAsia="ru-RU"/>
              </w:rPr>
              <w:t>10</w:t>
            </w:r>
            <w:r w:rsidRPr="00F56053">
              <w:rPr>
                <w:rFonts w:eastAsia="Times New Roman"/>
                <w:sz w:val="24"/>
                <w:szCs w:val="24"/>
                <w:vertAlign w:val="superscript"/>
                <w:lang w:val="es-ES" w:eastAsia="ru-RU"/>
              </w:rPr>
              <w:t>5</w:t>
            </w:r>
          </w:p>
        </w:tc>
        <w:tc>
          <w:tcPr>
            <w:tcW w:w="993" w:type="dxa"/>
            <w:tcBorders>
              <w:top w:val="nil"/>
              <w:left w:val="nil"/>
              <w:bottom w:val="single" w:sz="4" w:space="0" w:color="auto"/>
              <w:right w:val="single" w:sz="4" w:space="0" w:color="auto"/>
            </w:tcBorders>
            <w:shd w:val="clear" w:color="auto" w:fill="auto"/>
            <w:vAlign w:val="center"/>
            <w:hideMark/>
          </w:tcPr>
          <w:p w14:paraId="0313F7BD"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3.6*10</w:t>
            </w:r>
            <w:r w:rsidRPr="00F56053">
              <w:rPr>
                <w:rFonts w:eastAsia="Times New Roman"/>
                <w:sz w:val="24"/>
                <w:szCs w:val="24"/>
                <w:vertAlign w:val="superscript"/>
                <w:lang w:val="es-ES" w:eastAsia="ru-RU"/>
              </w:rPr>
              <w:t>3</w:t>
            </w:r>
          </w:p>
        </w:tc>
        <w:tc>
          <w:tcPr>
            <w:tcW w:w="624" w:type="dxa"/>
            <w:tcBorders>
              <w:top w:val="nil"/>
              <w:left w:val="nil"/>
              <w:bottom w:val="single" w:sz="4" w:space="0" w:color="auto"/>
              <w:right w:val="single" w:sz="4" w:space="0" w:color="auto"/>
            </w:tcBorders>
            <w:shd w:val="clear" w:color="auto" w:fill="auto"/>
            <w:vAlign w:val="center"/>
            <w:hideMark/>
          </w:tcPr>
          <w:p w14:paraId="3013B1A1" w14:textId="77777777" w:rsidR="004950F5" w:rsidRPr="00F56053" w:rsidRDefault="004950F5" w:rsidP="00766816">
            <w:pPr>
              <w:spacing w:after="0" w:line="240" w:lineRule="auto"/>
              <w:jc w:val="left"/>
              <w:rPr>
                <w:rFonts w:eastAsia="Times New Roman"/>
                <w:sz w:val="24"/>
                <w:szCs w:val="24"/>
                <w:lang w:eastAsia="ru-RU"/>
              </w:rPr>
            </w:pPr>
            <w:r w:rsidRPr="00F56053">
              <w:rPr>
                <w:rFonts w:eastAsia="Times New Roman"/>
                <w:sz w:val="24"/>
                <w:szCs w:val="24"/>
                <w:lang w:val="es-ES" w:eastAsia="ru-RU"/>
              </w:rPr>
              <w:t>&lt;50</w:t>
            </w:r>
          </w:p>
        </w:tc>
        <w:tc>
          <w:tcPr>
            <w:tcW w:w="1620" w:type="dxa"/>
            <w:tcBorders>
              <w:top w:val="nil"/>
              <w:left w:val="nil"/>
              <w:bottom w:val="single" w:sz="4" w:space="0" w:color="auto"/>
              <w:right w:val="single" w:sz="4" w:space="0" w:color="auto"/>
            </w:tcBorders>
            <w:shd w:val="clear" w:color="auto" w:fill="auto"/>
            <w:vAlign w:val="center"/>
            <w:hideMark/>
          </w:tcPr>
          <w:p w14:paraId="7E922828" w14:textId="45CC7FC1"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c>
          <w:tcPr>
            <w:tcW w:w="1625" w:type="dxa"/>
            <w:tcBorders>
              <w:top w:val="nil"/>
              <w:left w:val="nil"/>
              <w:bottom w:val="single" w:sz="4" w:space="0" w:color="auto"/>
              <w:right w:val="single" w:sz="4" w:space="0" w:color="auto"/>
            </w:tcBorders>
            <w:shd w:val="clear" w:color="auto" w:fill="auto"/>
            <w:vAlign w:val="center"/>
            <w:hideMark/>
          </w:tcPr>
          <w:p w14:paraId="481B7FFD" w14:textId="5839C1AC" w:rsidR="004950F5" w:rsidRPr="00F56053" w:rsidRDefault="006A6D19" w:rsidP="00766816">
            <w:pPr>
              <w:spacing w:after="0" w:line="240" w:lineRule="auto"/>
              <w:jc w:val="left"/>
              <w:rPr>
                <w:rFonts w:eastAsia="Times New Roman"/>
                <w:sz w:val="24"/>
                <w:szCs w:val="24"/>
                <w:lang w:eastAsia="ru-RU"/>
              </w:rPr>
            </w:pPr>
            <w:r w:rsidRPr="00F56053">
              <w:rPr>
                <w:rFonts w:eastAsia="Times New Roman"/>
                <w:sz w:val="24"/>
                <w:szCs w:val="24"/>
                <w:lang w:val="kk-KZ" w:eastAsia="ru-RU"/>
              </w:rPr>
              <w:t>анықталмады</w:t>
            </w:r>
          </w:p>
        </w:tc>
      </w:tr>
    </w:tbl>
    <w:p w14:paraId="4D2191AD" w14:textId="77777777" w:rsidR="00DE01D7" w:rsidRPr="007E76FB" w:rsidRDefault="00DE01D7" w:rsidP="00D37D35">
      <w:pPr>
        <w:spacing w:after="0" w:line="240" w:lineRule="auto"/>
        <w:jc w:val="both"/>
        <w:rPr>
          <w:rFonts w:eastAsia="Times New Roman"/>
          <w:sz w:val="28"/>
          <w:szCs w:val="28"/>
          <w:lang w:val="kk-KZ" w:eastAsia="ru-RU"/>
        </w:rPr>
      </w:pPr>
    </w:p>
    <w:p w14:paraId="209516CC" w14:textId="4B9F30FF" w:rsidR="009C56A7" w:rsidRDefault="009C56A7" w:rsidP="00F56053">
      <w:pPr>
        <w:spacing w:after="0" w:line="240" w:lineRule="auto"/>
        <w:ind w:firstLine="709"/>
        <w:jc w:val="both"/>
        <w:rPr>
          <w:rFonts w:eastAsia="Times New Roman"/>
          <w:sz w:val="28"/>
          <w:szCs w:val="28"/>
          <w:lang w:val="kk-KZ" w:eastAsia="ru-RU"/>
        </w:rPr>
      </w:pPr>
      <w:r w:rsidRPr="007E76FB">
        <w:rPr>
          <w:sz w:val="28"/>
          <w:szCs w:val="28"/>
          <w:lang w:val="kk-KZ"/>
        </w:rPr>
        <w:t xml:space="preserve">Сақтау кезінде үлгілердегі </w:t>
      </w:r>
      <w:r w:rsidR="00696671">
        <w:rPr>
          <w:sz w:val="28"/>
          <w:szCs w:val="28"/>
          <w:lang w:val="kk-KZ"/>
        </w:rPr>
        <w:t>МАжФАнМ</w:t>
      </w:r>
      <w:r w:rsidRPr="007E76FB">
        <w:rPr>
          <w:sz w:val="28"/>
          <w:szCs w:val="28"/>
          <w:lang w:val="kk-KZ"/>
        </w:rPr>
        <w:t xml:space="preserve"> өсу көрсеткіштерінің өзгерісі </w:t>
      </w:r>
      <w:r w:rsidR="0008422A">
        <w:rPr>
          <w:rFonts w:eastAsia="Times New Roman"/>
          <w:sz w:val="28"/>
          <w:szCs w:val="28"/>
          <w:lang w:val="kk-KZ" w:eastAsia="ru-RU"/>
        </w:rPr>
        <w:t>21</w:t>
      </w:r>
      <w:r w:rsidRPr="007E76FB">
        <w:rPr>
          <w:rFonts w:eastAsia="Times New Roman"/>
          <w:sz w:val="28"/>
          <w:szCs w:val="28"/>
          <w:lang w:val="kk-KZ" w:eastAsia="ru-RU"/>
        </w:rPr>
        <w:t xml:space="preserve">-суретте </w:t>
      </w:r>
      <w:r w:rsidR="00BB77FA">
        <w:rPr>
          <w:rFonts w:eastAsia="Times New Roman"/>
          <w:sz w:val="28"/>
          <w:szCs w:val="28"/>
          <w:lang w:val="kk-KZ" w:eastAsia="ru-RU"/>
        </w:rPr>
        <w:t xml:space="preserve">көрсетілген. </w:t>
      </w:r>
      <w:r w:rsidR="00DB1BEF">
        <w:rPr>
          <w:rFonts w:eastAsia="Times New Roman"/>
          <w:sz w:val="28"/>
          <w:szCs w:val="28"/>
          <w:lang w:val="kk-KZ" w:eastAsia="ru-RU"/>
        </w:rPr>
        <w:t xml:space="preserve"> </w:t>
      </w:r>
    </w:p>
    <w:p w14:paraId="614446ED" w14:textId="77777777" w:rsidR="00A24264" w:rsidRPr="007E76FB" w:rsidRDefault="00A24264" w:rsidP="003A1468">
      <w:pPr>
        <w:spacing w:after="0" w:line="240" w:lineRule="auto"/>
        <w:ind w:firstLine="567"/>
        <w:jc w:val="both"/>
        <w:rPr>
          <w:rFonts w:eastAsia="Times New Roman"/>
          <w:sz w:val="28"/>
          <w:szCs w:val="28"/>
          <w:lang w:val="kk-KZ" w:eastAsia="ru-RU"/>
        </w:rPr>
      </w:pPr>
    </w:p>
    <w:p w14:paraId="78DE06B6" w14:textId="77777777" w:rsidR="009C56A7" w:rsidRPr="007E76FB" w:rsidRDefault="009C56A7" w:rsidP="00F56053">
      <w:pPr>
        <w:spacing w:after="0" w:line="240" w:lineRule="auto"/>
        <w:rPr>
          <w:rFonts w:eastAsia="Times New Roman"/>
          <w:sz w:val="28"/>
          <w:szCs w:val="28"/>
          <w:lang w:val="kk-KZ" w:eastAsia="ru-RU"/>
        </w:rPr>
      </w:pPr>
      <w:r w:rsidRPr="007E76FB">
        <w:rPr>
          <w:noProof/>
          <w:color w:val="FF0000"/>
          <w:sz w:val="28"/>
          <w:szCs w:val="28"/>
          <w:lang w:val="en-US"/>
        </w:rPr>
        <w:drawing>
          <wp:inline distT="0" distB="0" distL="0" distR="0" wp14:anchorId="2949817C" wp14:editId="0FD25E2B">
            <wp:extent cx="5981700" cy="26670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8B45B97" w14:textId="77777777" w:rsidR="009C56A7" w:rsidRPr="007E76FB" w:rsidRDefault="009C56A7" w:rsidP="009C56A7">
      <w:pPr>
        <w:spacing w:after="0" w:line="240" w:lineRule="auto"/>
        <w:ind w:firstLine="709"/>
        <w:jc w:val="both"/>
        <w:rPr>
          <w:rFonts w:eastAsia="Times New Roman"/>
          <w:sz w:val="28"/>
          <w:szCs w:val="28"/>
          <w:lang w:val="kk-KZ" w:eastAsia="ru-RU"/>
        </w:rPr>
      </w:pPr>
    </w:p>
    <w:p w14:paraId="3A2AAA37" w14:textId="5D5A5E72" w:rsidR="009C56A7" w:rsidRPr="007E76FB" w:rsidRDefault="00BB77FA" w:rsidP="00F56053">
      <w:pPr>
        <w:spacing w:after="0" w:line="240" w:lineRule="auto"/>
        <w:rPr>
          <w:sz w:val="28"/>
          <w:szCs w:val="28"/>
          <w:lang w:val="kk-KZ"/>
        </w:rPr>
      </w:pPr>
      <w:r>
        <w:rPr>
          <w:sz w:val="28"/>
          <w:szCs w:val="28"/>
          <w:lang w:val="kk-KZ"/>
        </w:rPr>
        <w:t xml:space="preserve">Сурет </w:t>
      </w:r>
      <w:r w:rsidR="0008422A">
        <w:rPr>
          <w:sz w:val="28"/>
          <w:szCs w:val="28"/>
          <w:lang w:val="kk-KZ"/>
        </w:rPr>
        <w:t>21</w:t>
      </w:r>
      <w:r w:rsidR="009C56A7" w:rsidRPr="007E76FB">
        <w:rPr>
          <w:sz w:val="28"/>
          <w:szCs w:val="28"/>
          <w:lang w:val="kk-KZ"/>
        </w:rPr>
        <w:t xml:space="preserve"> </w:t>
      </w:r>
      <w:r w:rsidR="0039056B" w:rsidRPr="0019431D">
        <w:rPr>
          <w:sz w:val="28"/>
          <w:szCs w:val="28"/>
          <w:lang w:val="kk-KZ"/>
        </w:rPr>
        <w:t xml:space="preserve">- </w:t>
      </w:r>
      <w:r w:rsidR="009C56A7" w:rsidRPr="007E76FB">
        <w:rPr>
          <w:sz w:val="28"/>
          <w:szCs w:val="28"/>
          <w:lang w:val="kk-KZ"/>
        </w:rPr>
        <w:t xml:space="preserve">Сақтау кезінде үлгілердегі </w:t>
      </w:r>
      <w:r w:rsidR="00696671">
        <w:rPr>
          <w:sz w:val="28"/>
          <w:szCs w:val="28"/>
          <w:lang w:val="kk-KZ"/>
        </w:rPr>
        <w:t>МАжФАнМ</w:t>
      </w:r>
      <w:r w:rsidR="009C56A7" w:rsidRPr="007E76FB">
        <w:rPr>
          <w:sz w:val="28"/>
          <w:szCs w:val="28"/>
          <w:lang w:val="kk-KZ"/>
        </w:rPr>
        <w:t xml:space="preserve"> өсу көрсеткіштерінің өзгерісі</w:t>
      </w:r>
    </w:p>
    <w:p w14:paraId="11D0CB49" w14:textId="77777777" w:rsidR="009C56A7" w:rsidRPr="007E76FB" w:rsidRDefault="009C56A7" w:rsidP="009C56A7">
      <w:pPr>
        <w:spacing w:after="0" w:line="240" w:lineRule="auto"/>
        <w:ind w:firstLine="709"/>
        <w:jc w:val="both"/>
        <w:rPr>
          <w:rFonts w:eastAsia="Times New Roman"/>
          <w:sz w:val="28"/>
          <w:szCs w:val="28"/>
          <w:lang w:val="kk-KZ" w:eastAsia="ru-RU"/>
        </w:rPr>
      </w:pPr>
    </w:p>
    <w:p w14:paraId="1213780E" w14:textId="79643243" w:rsidR="009C56A7" w:rsidRPr="007E76FB" w:rsidRDefault="009C56A7" w:rsidP="00F56053">
      <w:pPr>
        <w:spacing w:after="0" w:line="240" w:lineRule="auto"/>
        <w:ind w:firstLine="709"/>
        <w:jc w:val="both"/>
        <w:rPr>
          <w:sz w:val="28"/>
          <w:szCs w:val="28"/>
          <w:lang w:val="kk-KZ"/>
        </w:rPr>
      </w:pPr>
      <w:r w:rsidRPr="007E76FB">
        <w:rPr>
          <w:sz w:val="28"/>
          <w:szCs w:val="28"/>
          <w:lang w:val="kk-KZ"/>
        </w:rPr>
        <w:t xml:space="preserve">Сақтау кезінде үлгілердің  </w:t>
      </w:r>
      <w:r w:rsidRPr="007E76FB">
        <w:rPr>
          <w:rFonts w:eastAsia="Times New Roman"/>
          <w:sz w:val="28"/>
          <w:szCs w:val="28"/>
          <w:lang w:val="kk-KZ" w:eastAsia="ru-RU"/>
        </w:rPr>
        <w:t xml:space="preserve">талдау нәтижелері </w:t>
      </w:r>
      <w:r w:rsidRPr="007E76FB">
        <w:rPr>
          <w:sz w:val="28"/>
          <w:szCs w:val="28"/>
          <w:lang w:val="kk-KZ"/>
        </w:rPr>
        <w:t xml:space="preserve">әр күн сайын өзгерді, яғни </w:t>
      </w:r>
      <w:r w:rsidR="00696671">
        <w:rPr>
          <w:sz w:val="28"/>
          <w:szCs w:val="28"/>
          <w:lang w:val="kk-KZ"/>
        </w:rPr>
        <w:t>МАжФАнМ</w:t>
      </w:r>
      <w:r w:rsidRPr="007E76FB">
        <w:rPr>
          <w:sz w:val="28"/>
          <w:szCs w:val="28"/>
          <w:lang w:val="kk-KZ"/>
        </w:rPr>
        <w:t xml:space="preserve"> мөлшері жоғарылады.</w:t>
      </w:r>
      <w:r w:rsidRPr="007E76FB">
        <w:rPr>
          <w:rFonts w:eastAsia="Times New Roman"/>
          <w:sz w:val="28"/>
          <w:szCs w:val="28"/>
          <w:lang w:val="kk-KZ" w:eastAsia="ru-RU"/>
        </w:rPr>
        <w:t xml:space="preserve"> Үлгілер үшінші күнге дейін жақсы сақталды. Жетінші күнге дейін сақталған үлгілердің </w:t>
      </w:r>
      <w:r w:rsidR="00696671">
        <w:rPr>
          <w:sz w:val="28"/>
          <w:szCs w:val="28"/>
          <w:lang w:val="kk-KZ"/>
        </w:rPr>
        <w:t>МАжФАнМ</w:t>
      </w:r>
      <w:r w:rsidRPr="007E76FB">
        <w:rPr>
          <w:sz w:val="28"/>
          <w:szCs w:val="28"/>
          <w:lang w:val="kk-KZ"/>
        </w:rPr>
        <w:t xml:space="preserve"> көрсеткіштері жоғарылап кетті.</w:t>
      </w:r>
    </w:p>
    <w:p w14:paraId="39AEC55E" w14:textId="789DD0D3" w:rsidR="009C56A7" w:rsidRPr="007E76FB" w:rsidRDefault="009C56A7" w:rsidP="009C56A7">
      <w:pPr>
        <w:spacing w:after="0" w:line="240" w:lineRule="auto"/>
        <w:ind w:firstLine="709"/>
        <w:jc w:val="both"/>
        <w:rPr>
          <w:sz w:val="28"/>
          <w:szCs w:val="28"/>
          <w:lang w:val="kk-KZ"/>
        </w:rPr>
      </w:pPr>
      <w:r w:rsidRPr="007E76FB">
        <w:rPr>
          <w:sz w:val="28"/>
          <w:szCs w:val="28"/>
          <w:lang w:val="kk-KZ"/>
        </w:rPr>
        <w:t>Сақтау кезінде үлгілердегі Enterobacteriaceae, КОЕ/мл өсу</w:t>
      </w:r>
      <w:r w:rsidR="00BB77FA">
        <w:rPr>
          <w:sz w:val="28"/>
          <w:szCs w:val="28"/>
          <w:lang w:val="kk-KZ"/>
        </w:rPr>
        <w:t xml:space="preserve"> көрсеткіштерінің өзгерісі </w:t>
      </w:r>
      <w:r w:rsidR="0008422A">
        <w:rPr>
          <w:sz w:val="28"/>
          <w:szCs w:val="28"/>
          <w:lang w:val="kk-KZ"/>
        </w:rPr>
        <w:t>22</w:t>
      </w:r>
      <w:r w:rsidRPr="007E76FB">
        <w:rPr>
          <w:sz w:val="28"/>
          <w:szCs w:val="28"/>
          <w:lang w:val="kk-KZ"/>
        </w:rPr>
        <w:t xml:space="preserve"> </w:t>
      </w:r>
      <w:r w:rsidRPr="007E76FB">
        <w:rPr>
          <w:rFonts w:eastAsia="Times New Roman"/>
          <w:sz w:val="28"/>
          <w:szCs w:val="28"/>
          <w:lang w:val="kk-KZ" w:eastAsia="ru-RU"/>
        </w:rPr>
        <w:t xml:space="preserve">-суретте көрсетілген. </w:t>
      </w:r>
    </w:p>
    <w:p w14:paraId="00D66B90" w14:textId="77777777" w:rsidR="009C56A7" w:rsidRPr="007E76FB" w:rsidRDefault="009C56A7" w:rsidP="00F56053">
      <w:pPr>
        <w:spacing w:after="0" w:line="240" w:lineRule="auto"/>
        <w:rPr>
          <w:sz w:val="28"/>
          <w:szCs w:val="28"/>
          <w:lang w:val="kk-KZ"/>
        </w:rPr>
      </w:pPr>
      <w:r w:rsidRPr="007E76FB">
        <w:rPr>
          <w:noProof/>
          <w:color w:val="FF0000"/>
          <w:sz w:val="28"/>
          <w:szCs w:val="28"/>
          <w:lang w:val="en-US"/>
        </w:rPr>
        <w:lastRenderedPageBreak/>
        <w:drawing>
          <wp:inline distT="0" distB="0" distL="0" distR="0" wp14:anchorId="0BD30CCF" wp14:editId="2FA54DE1">
            <wp:extent cx="5972175" cy="2283076"/>
            <wp:effectExtent l="0" t="0" r="9525" b="1587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CE92092" w14:textId="77777777" w:rsidR="009C56A7" w:rsidRPr="007E76FB" w:rsidRDefault="009C56A7" w:rsidP="009C56A7">
      <w:pPr>
        <w:spacing w:after="0" w:line="240" w:lineRule="auto"/>
        <w:jc w:val="both"/>
        <w:rPr>
          <w:rFonts w:eastAsia="Times New Roman"/>
          <w:sz w:val="28"/>
          <w:szCs w:val="28"/>
          <w:lang w:val="kk-KZ" w:eastAsia="ru-RU"/>
        </w:rPr>
      </w:pPr>
    </w:p>
    <w:p w14:paraId="56934FCA" w14:textId="0E34347C" w:rsidR="009C56A7" w:rsidRPr="007E76FB" w:rsidRDefault="009C56A7" w:rsidP="00F56053">
      <w:pPr>
        <w:spacing w:after="0" w:line="240" w:lineRule="auto"/>
        <w:rPr>
          <w:rFonts w:eastAsia="Times New Roman"/>
          <w:sz w:val="28"/>
          <w:szCs w:val="28"/>
          <w:lang w:val="kk-KZ" w:eastAsia="ru-RU"/>
        </w:rPr>
      </w:pPr>
      <w:r w:rsidRPr="007E76FB">
        <w:rPr>
          <w:rFonts w:eastAsia="Times New Roman"/>
          <w:sz w:val="28"/>
          <w:szCs w:val="28"/>
          <w:lang w:val="kk-KZ" w:eastAsia="ru-RU"/>
        </w:rPr>
        <w:t xml:space="preserve">Сурет </w:t>
      </w:r>
      <w:r w:rsidR="0008422A">
        <w:rPr>
          <w:rFonts w:eastAsia="Times New Roman"/>
          <w:sz w:val="28"/>
          <w:szCs w:val="28"/>
          <w:lang w:val="kk-KZ" w:eastAsia="ru-RU"/>
        </w:rPr>
        <w:t>22</w:t>
      </w:r>
      <w:r w:rsidRPr="007E76FB">
        <w:rPr>
          <w:rFonts w:eastAsia="Times New Roman"/>
          <w:sz w:val="28"/>
          <w:szCs w:val="28"/>
          <w:lang w:val="kk-KZ" w:eastAsia="ru-RU"/>
        </w:rPr>
        <w:t xml:space="preserve"> </w:t>
      </w:r>
      <w:r w:rsidR="0039056B" w:rsidRPr="0019431D">
        <w:rPr>
          <w:rFonts w:eastAsia="Times New Roman"/>
          <w:sz w:val="28"/>
          <w:szCs w:val="28"/>
          <w:lang w:val="kk-KZ" w:eastAsia="ru-RU"/>
        </w:rPr>
        <w:t>-</w:t>
      </w:r>
      <w:r w:rsidRPr="007E76FB">
        <w:rPr>
          <w:rFonts w:eastAsia="Times New Roman"/>
          <w:sz w:val="28"/>
          <w:szCs w:val="28"/>
          <w:lang w:val="kk-KZ" w:eastAsia="ru-RU"/>
        </w:rPr>
        <w:t xml:space="preserve"> </w:t>
      </w:r>
      <w:r w:rsidRPr="007E76FB">
        <w:rPr>
          <w:sz w:val="28"/>
          <w:szCs w:val="28"/>
          <w:lang w:val="kk-KZ"/>
        </w:rPr>
        <w:t>Сақтау кезінде үлгілердегі Enterobacteriaceae, КОЕ/мл өсу көрсеткіштерінің өзгерісі</w:t>
      </w:r>
    </w:p>
    <w:p w14:paraId="6C68DA03" w14:textId="77777777" w:rsidR="009C56A7" w:rsidRPr="007E76FB" w:rsidRDefault="009C56A7" w:rsidP="009C56A7">
      <w:pPr>
        <w:spacing w:after="0" w:line="240" w:lineRule="auto"/>
        <w:ind w:firstLine="709"/>
        <w:jc w:val="both"/>
        <w:rPr>
          <w:rFonts w:eastAsia="Times New Roman"/>
          <w:sz w:val="28"/>
          <w:szCs w:val="28"/>
          <w:lang w:val="kk-KZ" w:eastAsia="ru-RU"/>
        </w:rPr>
      </w:pPr>
    </w:p>
    <w:p w14:paraId="0D8098EF" w14:textId="77777777" w:rsidR="009C56A7" w:rsidRPr="007E76FB" w:rsidRDefault="009C56A7" w:rsidP="00F5605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Сақтау мерзімі ішінде микрофлораның (кое/мл - де) №4 үлгіде 2,4*</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-тен 38*</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-ке дейін күрт өсуі байқалады, бұл №3 үлгіде өсу қарқындылығына қарағанда тәртіпке төмен-6,2*</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-тен 93*</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-ке дейін. Сақтау процесінде Enterobacteriaceae өсуі 10-суретте көрсетілген. Микрофлораның күрт өсуі (КОЕ/мл) Enterobacteriaceae (сурет-10) № 1 үлгіде 4,5*</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-тен 28*</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-ке дейін, бұл №2 үлгінің өсу қарқындылығынан төмен - 6,2*</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- 68*</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дейін.  </w:t>
      </w:r>
    </w:p>
    <w:p w14:paraId="1977B569" w14:textId="6FB19837" w:rsidR="009C56A7" w:rsidRPr="007E76FB" w:rsidRDefault="009C56A7" w:rsidP="00F56053">
      <w:pPr>
        <w:spacing w:after="0" w:line="240" w:lineRule="auto"/>
        <w:ind w:firstLine="709"/>
        <w:jc w:val="both"/>
        <w:rPr>
          <w:rFonts w:eastAsia="Times New Roman"/>
          <w:sz w:val="28"/>
          <w:szCs w:val="28"/>
          <w:lang w:val="kk-KZ" w:eastAsia="ru-RU"/>
        </w:rPr>
      </w:pPr>
      <w:r w:rsidRPr="007E76FB">
        <w:rPr>
          <w:sz w:val="28"/>
          <w:szCs w:val="28"/>
          <w:lang w:val="kk-KZ"/>
        </w:rPr>
        <w:t xml:space="preserve">Сақтау кезінде үлгілердегі Coliform өсу көрсеткіштерінің өзгерісі </w:t>
      </w:r>
      <w:r w:rsidR="00BB77FA">
        <w:rPr>
          <w:rFonts w:eastAsia="Times New Roman"/>
          <w:sz w:val="28"/>
          <w:szCs w:val="28"/>
          <w:lang w:val="kk-KZ" w:eastAsia="ru-RU"/>
        </w:rPr>
        <w:t>2</w:t>
      </w:r>
      <w:r w:rsidR="0008422A">
        <w:rPr>
          <w:rFonts w:eastAsia="Times New Roman"/>
          <w:sz w:val="28"/>
          <w:szCs w:val="28"/>
          <w:lang w:val="kk-KZ" w:eastAsia="ru-RU"/>
        </w:rPr>
        <w:t>3</w:t>
      </w:r>
      <w:r w:rsidR="00BB77FA">
        <w:rPr>
          <w:rFonts w:eastAsia="Times New Roman"/>
          <w:sz w:val="28"/>
          <w:szCs w:val="28"/>
          <w:lang w:val="kk-KZ" w:eastAsia="ru-RU"/>
        </w:rPr>
        <w:t xml:space="preserve"> </w:t>
      </w:r>
      <w:r w:rsidRPr="007E76FB">
        <w:rPr>
          <w:rFonts w:eastAsia="Times New Roman"/>
          <w:sz w:val="28"/>
          <w:szCs w:val="28"/>
          <w:lang w:val="kk-KZ" w:eastAsia="ru-RU"/>
        </w:rPr>
        <w:t xml:space="preserve">-суретте көрсетілген. </w:t>
      </w:r>
    </w:p>
    <w:p w14:paraId="2077338B" w14:textId="77777777" w:rsidR="009C56A7" w:rsidRPr="007E76FB" w:rsidRDefault="009C56A7" w:rsidP="009C56A7">
      <w:pPr>
        <w:spacing w:after="0" w:line="240" w:lineRule="auto"/>
        <w:ind w:firstLine="709"/>
        <w:jc w:val="both"/>
        <w:rPr>
          <w:sz w:val="28"/>
          <w:szCs w:val="28"/>
          <w:lang w:val="kk-KZ"/>
        </w:rPr>
      </w:pPr>
    </w:p>
    <w:p w14:paraId="380470BC" w14:textId="77777777" w:rsidR="00F56053" w:rsidRDefault="009C56A7" w:rsidP="00F56053">
      <w:pPr>
        <w:spacing w:after="0" w:line="240" w:lineRule="auto"/>
        <w:rPr>
          <w:rFonts w:eastAsia="Times New Roman"/>
          <w:sz w:val="28"/>
          <w:szCs w:val="28"/>
          <w:lang w:val="kk-KZ" w:eastAsia="ru-RU"/>
        </w:rPr>
      </w:pPr>
      <w:r w:rsidRPr="007E76FB">
        <w:rPr>
          <w:noProof/>
          <w:color w:val="FF0000"/>
          <w:sz w:val="28"/>
          <w:szCs w:val="28"/>
          <w:lang w:val="en-US"/>
        </w:rPr>
        <w:drawing>
          <wp:inline distT="0" distB="0" distL="0" distR="0" wp14:anchorId="01E0B9EE" wp14:editId="788F521E">
            <wp:extent cx="6057900" cy="2083716"/>
            <wp:effectExtent l="0" t="0" r="12700" b="1206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E96B617" w14:textId="77777777" w:rsidR="00F56053" w:rsidRDefault="00F56053" w:rsidP="00F56053">
      <w:pPr>
        <w:spacing w:after="0" w:line="240" w:lineRule="auto"/>
        <w:rPr>
          <w:rFonts w:eastAsia="Times New Roman"/>
          <w:sz w:val="28"/>
          <w:szCs w:val="28"/>
          <w:lang w:val="kk-KZ" w:eastAsia="ru-RU"/>
        </w:rPr>
      </w:pPr>
    </w:p>
    <w:p w14:paraId="1E2A9E9E" w14:textId="16F3A957" w:rsidR="009C56A7" w:rsidRPr="007E76FB" w:rsidRDefault="009C56A7" w:rsidP="00F56053">
      <w:pPr>
        <w:spacing w:after="0" w:line="240" w:lineRule="auto"/>
        <w:rPr>
          <w:rFonts w:eastAsia="Times New Roman"/>
          <w:sz w:val="28"/>
          <w:szCs w:val="28"/>
          <w:lang w:val="kk-KZ" w:eastAsia="ru-RU"/>
        </w:rPr>
      </w:pPr>
      <w:r w:rsidRPr="007E76FB">
        <w:rPr>
          <w:rFonts w:eastAsia="Times New Roman"/>
          <w:sz w:val="28"/>
          <w:szCs w:val="28"/>
          <w:lang w:val="kk-KZ" w:eastAsia="ru-RU"/>
        </w:rPr>
        <w:t xml:space="preserve">Сурет </w:t>
      </w:r>
      <w:r w:rsidR="00BB77FA">
        <w:rPr>
          <w:rFonts w:eastAsia="Times New Roman"/>
          <w:sz w:val="28"/>
          <w:szCs w:val="28"/>
          <w:lang w:val="kk-KZ" w:eastAsia="ru-RU"/>
        </w:rPr>
        <w:t>2</w:t>
      </w:r>
      <w:r w:rsidR="0008422A">
        <w:rPr>
          <w:rFonts w:eastAsia="Times New Roman"/>
          <w:sz w:val="28"/>
          <w:szCs w:val="28"/>
          <w:lang w:val="kk-KZ" w:eastAsia="ru-RU"/>
        </w:rPr>
        <w:t xml:space="preserve">3 </w:t>
      </w:r>
      <w:r w:rsidR="0039056B" w:rsidRPr="0019431D">
        <w:rPr>
          <w:rFonts w:eastAsia="Times New Roman"/>
          <w:sz w:val="28"/>
          <w:szCs w:val="28"/>
          <w:lang w:val="kk-KZ" w:eastAsia="ru-RU"/>
        </w:rPr>
        <w:t>-</w:t>
      </w:r>
      <w:r w:rsidRPr="007E76FB">
        <w:rPr>
          <w:rFonts w:eastAsia="Times New Roman"/>
          <w:sz w:val="28"/>
          <w:szCs w:val="28"/>
          <w:lang w:val="kk-KZ" w:eastAsia="ru-RU"/>
        </w:rPr>
        <w:t xml:space="preserve"> </w:t>
      </w:r>
      <w:r w:rsidRPr="007E76FB">
        <w:rPr>
          <w:sz w:val="28"/>
          <w:szCs w:val="28"/>
          <w:lang w:val="kk-KZ"/>
        </w:rPr>
        <w:t>Сақтау кезінде үлгілердегі Coliform, КОЕ/мл өсу көрсеткіштерінің өзгерісі</w:t>
      </w:r>
    </w:p>
    <w:p w14:paraId="6413C8E6" w14:textId="77777777" w:rsidR="009C56A7" w:rsidRPr="007E76FB" w:rsidRDefault="009C56A7" w:rsidP="009C56A7">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 xml:space="preserve"> </w:t>
      </w:r>
    </w:p>
    <w:p w14:paraId="660EF90E" w14:textId="195E4B83" w:rsidR="009C56A7" w:rsidRPr="007E76FB" w:rsidRDefault="009C56A7" w:rsidP="00F5605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Coliform деңгейі (кое/мл), санитарлық - көрсеткіш мәні бар көрсеткіш ретінде, № 3 үлгіде алғашқы үш күн 0,33*</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деңгейіне жетті және келесі күндерде 8,5*</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дейін күрт өсуі байқалды; №4 сынамада Coliform деңгейі 0,09*</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-тен 5,9*</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-ке дейін өсті, өзгеру динамикасы </w:t>
      </w:r>
      <w:r w:rsidR="008256FB">
        <w:rPr>
          <w:rFonts w:eastAsia="Times New Roman"/>
          <w:sz w:val="28"/>
          <w:szCs w:val="28"/>
          <w:lang w:val="kk-KZ" w:eastAsia="ru-RU"/>
        </w:rPr>
        <w:t>23</w:t>
      </w:r>
      <w:r w:rsidRPr="007E76FB">
        <w:rPr>
          <w:rFonts w:eastAsia="Times New Roman"/>
          <w:sz w:val="28"/>
          <w:szCs w:val="28"/>
          <w:lang w:val="kk-KZ" w:eastAsia="ru-RU"/>
        </w:rPr>
        <w:t>-суретте көрсетілген.</w:t>
      </w:r>
    </w:p>
    <w:p w14:paraId="677579FB" w14:textId="32766A59" w:rsidR="009C56A7" w:rsidRPr="007E76FB" w:rsidRDefault="009C56A7" w:rsidP="00F5605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Coliform деңгейі (КОЕ/мл - де) (</w:t>
      </w:r>
      <w:r w:rsidR="008256FB">
        <w:rPr>
          <w:rFonts w:eastAsia="Times New Roman"/>
          <w:sz w:val="28"/>
          <w:szCs w:val="28"/>
          <w:lang w:val="kk-KZ" w:eastAsia="ru-RU"/>
        </w:rPr>
        <w:t>23</w:t>
      </w:r>
      <w:r w:rsidRPr="007E76FB">
        <w:rPr>
          <w:rFonts w:eastAsia="Times New Roman"/>
          <w:sz w:val="28"/>
          <w:szCs w:val="28"/>
          <w:lang w:val="kk-KZ" w:eastAsia="ru-RU"/>
        </w:rPr>
        <w:t>-сурет), санитарлық-көрсеткіш мәні бар көрсеткіш ретінде, №1 үлгіде алғашқы үш күн 2,4*</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 деңгейіне жетті және </w:t>
      </w:r>
      <w:r w:rsidRPr="007E76FB">
        <w:rPr>
          <w:rFonts w:eastAsia="Times New Roman"/>
          <w:sz w:val="28"/>
          <w:szCs w:val="28"/>
          <w:lang w:val="kk-KZ" w:eastAsia="ru-RU"/>
        </w:rPr>
        <w:lastRenderedPageBreak/>
        <w:t>келесі күндерде 5,9*</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дейін күрт ұлғаюы байқалды; №2 сынамада Coliform деңгейі үшінші күнге 1,8*</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-тен 6,4*</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-ке дейін өсті, ал жетінші күні 1,2*</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5</m:t>
            </m:r>
          </m:sup>
        </m:sSup>
      </m:oMath>
      <w:r w:rsidRPr="007E76FB">
        <w:rPr>
          <w:rFonts w:eastAsia="Times New Roman"/>
          <w:sz w:val="28"/>
          <w:szCs w:val="28"/>
          <w:lang w:val="kk-KZ" w:eastAsia="ru-RU"/>
        </w:rPr>
        <w:t xml:space="preserve">-ке кеміді.  </w:t>
      </w:r>
    </w:p>
    <w:p w14:paraId="20D5819B" w14:textId="799329B9" w:rsidR="009C56A7" w:rsidRPr="007E76FB" w:rsidRDefault="009C56A7" w:rsidP="00F56053">
      <w:pPr>
        <w:spacing w:after="0" w:line="240" w:lineRule="auto"/>
        <w:ind w:firstLine="709"/>
        <w:jc w:val="both"/>
        <w:rPr>
          <w:rFonts w:eastAsia="Times New Roman"/>
          <w:sz w:val="28"/>
          <w:szCs w:val="28"/>
          <w:lang w:val="kk-KZ" w:eastAsia="ru-RU"/>
        </w:rPr>
      </w:pPr>
      <w:r w:rsidRPr="007E76FB">
        <w:rPr>
          <w:sz w:val="28"/>
          <w:szCs w:val="28"/>
          <w:lang w:val="kk-KZ"/>
        </w:rPr>
        <w:t xml:space="preserve">Сақтау кезінде үлгілердегі E.coli өсу көрсеткіштерінің өзгерісі </w:t>
      </w:r>
      <w:r w:rsidR="00BB77FA">
        <w:rPr>
          <w:rFonts w:eastAsia="Times New Roman"/>
          <w:sz w:val="28"/>
          <w:szCs w:val="28"/>
          <w:lang w:val="kk-KZ" w:eastAsia="ru-RU"/>
        </w:rPr>
        <w:t>2</w:t>
      </w:r>
      <w:r w:rsidR="0008422A">
        <w:rPr>
          <w:rFonts w:eastAsia="Times New Roman"/>
          <w:sz w:val="28"/>
          <w:szCs w:val="28"/>
          <w:lang w:val="kk-KZ" w:eastAsia="ru-RU"/>
        </w:rPr>
        <w:t>4</w:t>
      </w:r>
      <w:r w:rsidRPr="007E76FB">
        <w:rPr>
          <w:rFonts w:eastAsia="Times New Roman"/>
          <w:sz w:val="28"/>
          <w:szCs w:val="28"/>
          <w:lang w:val="kk-KZ" w:eastAsia="ru-RU"/>
        </w:rPr>
        <w:t xml:space="preserve">-суретте көрсетілген. </w:t>
      </w:r>
    </w:p>
    <w:p w14:paraId="39D9CE9B" w14:textId="77777777" w:rsidR="009C56A7" w:rsidRPr="007E76FB" w:rsidRDefault="009C56A7" w:rsidP="009C56A7">
      <w:pPr>
        <w:spacing w:after="0" w:line="240" w:lineRule="auto"/>
        <w:ind w:firstLine="709"/>
        <w:jc w:val="both"/>
        <w:rPr>
          <w:rFonts w:eastAsia="Times New Roman"/>
          <w:sz w:val="28"/>
          <w:szCs w:val="28"/>
          <w:lang w:val="kk-KZ" w:eastAsia="ru-RU"/>
        </w:rPr>
      </w:pPr>
    </w:p>
    <w:p w14:paraId="73D7EC18" w14:textId="77777777" w:rsidR="009C56A7" w:rsidRPr="007E76FB" w:rsidRDefault="009C56A7" w:rsidP="00F56053">
      <w:pPr>
        <w:spacing w:after="0" w:line="240" w:lineRule="auto"/>
        <w:rPr>
          <w:sz w:val="28"/>
          <w:szCs w:val="28"/>
          <w:lang w:val="kk-KZ"/>
        </w:rPr>
      </w:pPr>
      <w:r w:rsidRPr="007E76FB">
        <w:rPr>
          <w:noProof/>
          <w:color w:val="FF0000"/>
          <w:sz w:val="28"/>
          <w:szCs w:val="28"/>
          <w:lang w:val="en-US"/>
        </w:rPr>
        <w:drawing>
          <wp:inline distT="0" distB="0" distL="0" distR="0" wp14:anchorId="15121649" wp14:editId="1EF7C47E">
            <wp:extent cx="6038850" cy="2166118"/>
            <wp:effectExtent l="0" t="0" r="6350" b="1841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D89421D" w14:textId="77777777" w:rsidR="009C56A7" w:rsidRPr="007E76FB" w:rsidRDefault="009C56A7" w:rsidP="009C56A7">
      <w:pPr>
        <w:spacing w:after="0" w:line="240" w:lineRule="auto"/>
        <w:jc w:val="both"/>
        <w:rPr>
          <w:sz w:val="28"/>
          <w:szCs w:val="28"/>
          <w:lang w:val="kk-KZ"/>
        </w:rPr>
      </w:pPr>
    </w:p>
    <w:p w14:paraId="55BA33DE" w14:textId="4455DF45" w:rsidR="009C56A7" w:rsidRPr="007E76FB" w:rsidRDefault="009C56A7" w:rsidP="00F56053">
      <w:pPr>
        <w:spacing w:after="0" w:line="240" w:lineRule="auto"/>
        <w:rPr>
          <w:rFonts w:eastAsia="Times New Roman"/>
          <w:sz w:val="28"/>
          <w:szCs w:val="28"/>
          <w:lang w:val="kk-KZ" w:eastAsia="ru-RU"/>
        </w:rPr>
      </w:pPr>
      <w:r w:rsidRPr="007E76FB">
        <w:rPr>
          <w:rFonts w:eastAsia="Times New Roman"/>
          <w:sz w:val="28"/>
          <w:szCs w:val="28"/>
          <w:lang w:val="kk-KZ" w:eastAsia="ru-RU"/>
        </w:rPr>
        <w:t xml:space="preserve">Сурет </w:t>
      </w:r>
      <w:r w:rsidR="00BB77FA">
        <w:rPr>
          <w:rFonts w:eastAsia="Times New Roman"/>
          <w:sz w:val="28"/>
          <w:szCs w:val="28"/>
          <w:lang w:val="kk-KZ" w:eastAsia="ru-RU"/>
        </w:rPr>
        <w:t>2</w:t>
      </w:r>
      <w:r w:rsidR="0008422A">
        <w:rPr>
          <w:rFonts w:eastAsia="Times New Roman"/>
          <w:sz w:val="28"/>
          <w:szCs w:val="28"/>
          <w:lang w:val="kk-KZ" w:eastAsia="ru-RU"/>
        </w:rPr>
        <w:t>4</w:t>
      </w:r>
      <w:r w:rsidRPr="007E76FB">
        <w:rPr>
          <w:rFonts w:eastAsia="Times New Roman"/>
          <w:sz w:val="28"/>
          <w:szCs w:val="28"/>
          <w:lang w:val="kk-KZ" w:eastAsia="ru-RU"/>
        </w:rPr>
        <w:t xml:space="preserve"> </w:t>
      </w:r>
      <w:r w:rsidR="0039056B" w:rsidRPr="0019431D">
        <w:rPr>
          <w:rFonts w:eastAsia="Times New Roman"/>
          <w:sz w:val="28"/>
          <w:szCs w:val="28"/>
          <w:lang w:val="kk-KZ" w:eastAsia="ru-RU"/>
        </w:rPr>
        <w:t>-</w:t>
      </w:r>
      <w:r w:rsidRPr="007E76FB">
        <w:rPr>
          <w:rFonts w:eastAsia="Times New Roman"/>
          <w:sz w:val="28"/>
          <w:szCs w:val="28"/>
          <w:lang w:val="kk-KZ" w:eastAsia="ru-RU"/>
        </w:rPr>
        <w:t xml:space="preserve"> </w:t>
      </w:r>
      <w:r w:rsidRPr="007E76FB">
        <w:rPr>
          <w:sz w:val="28"/>
          <w:szCs w:val="28"/>
          <w:lang w:val="kk-KZ"/>
        </w:rPr>
        <w:t>Сақтау кезінде үлгілердегі E.coli, КОЕ/мл өсу көрсеткіштерінің өзгерісі</w:t>
      </w:r>
    </w:p>
    <w:p w14:paraId="6364A39D" w14:textId="77777777" w:rsidR="009C56A7" w:rsidRPr="007E76FB" w:rsidRDefault="009C56A7" w:rsidP="009C56A7">
      <w:pPr>
        <w:spacing w:after="0" w:line="240" w:lineRule="auto"/>
        <w:ind w:firstLine="709"/>
        <w:jc w:val="both"/>
        <w:rPr>
          <w:rFonts w:eastAsia="Times New Roman"/>
          <w:sz w:val="28"/>
          <w:szCs w:val="28"/>
          <w:lang w:val="kk-KZ" w:eastAsia="ru-RU"/>
        </w:rPr>
      </w:pPr>
    </w:p>
    <w:p w14:paraId="26E5A151" w14:textId="441EA03B" w:rsidR="009C56A7" w:rsidRPr="007E76FB" w:rsidRDefault="00BB77FA" w:rsidP="00F56053">
      <w:pPr>
        <w:spacing w:after="0" w:line="240" w:lineRule="auto"/>
        <w:ind w:firstLine="709"/>
        <w:jc w:val="both"/>
        <w:rPr>
          <w:rFonts w:eastAsia="Times New Roman"/>
          <w:sz w:val="28"/>
          <w:szCs w:val="28"/>
          <w:lang w:val="kk-KZ" w:eastAsia="ru-RU"/>
        </w:rPr>
      </w:pPr>
      <w:r>
        <w:rPr>
          <w:rFonts w:eastAsia="Times New Roman"/>
          <w:sz w:val="28"/>
          <w:szCs w:val="28"/>
          <w:lang w:val="kk-KZ" w:eastAsia="ru-RU"/>
        </w:rPr>
        <w:t>21</w:t>
      </w:r>
      <w:r w:rsidR="009C56A7" w:rsidRPr="007E76FB">
        <w:rPr>
          <w:rFonts w:eastAsia="Times New Roman"/>
          <w:sz w:val="28"/>
          <w:szCs w:val="28"/>
          <w:lang w:val="kk-KZ" w:eastAsia="ru-RU"/>
        </w:rPr>
        <w:t>-суретте бір апта ішінде №3 үлгіде e.coli (кое/мл) деңгейінің артуы, 1,5*</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009C56A7" w:rsidRPr="007E76FB">
        <w:rPr>
          <w:rFonts w:eastAsia="Times New Roman"/>
          <w:sz w:val="28"/>
          <w:szCs w:val="28"/>
          <w:lang w:val="kk-KZ" w:eastAsia="ru-RU"/>
        </w:rPr>
        <w:t xml:space="preserve">  -ден 4,1*</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009C56A7" w:rsidRPr="007E76FB">
        <w:rPr>
          <w:rFonts w:eastAsia="Times New Roman"/>
          <w:sz w:val="28"/>
          <w:szCs w:val="28"/>
          <w:lang w:val="kk-KZ" w:eastAsia="ru-RU"/>
        </w:rPr>
        <w:t>-ге дейін, ал №4 сынамада алғашқы үш күн ішінде e. coli деңгейінің 3,1*</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009C56A7" w:rsidRPr="007E76FB">
        <w:rPr>
          <w:rFonts w:eastAsia="Times New Roman"/>
          <w:sz w:val="28"/>
          <w:szCs w:val="28"/>
          <w:lang w:val="kk-KZ" w:eastAsia="ru-RU"/>
        </w:rPr>
        <w:t>-ден 8,6*</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009C56A7" w:rsidRPr="007E76FB">
        <w:rPr>
          <w:rFonts w:eastAsia="Times New Roman"/>
          <w:sz w:val="28"/>
          <w:szCs w:val="28"/>
          <w:lang w:val="kk-KZ" w:eastAsia="ru-RU"/>
        </w:rPr>
        <w:t xml:space="preserve"> -ге дейін артуы және кенеттен 3,6*</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3</m:t>
            </m:r>
          </m:sup>
        </m:sSup>
      </m:oMath>
      <w:r w:rsidR="009C56A7" w:rsidRPr="007E76FB">
        <w:rPr>
          <w:rFonts w:eastAsia="Times New Roman"/>
          <w:sz w:val="28"/>
          <w:szCs w:val="28"/>
          <w:lang w:val="kk-KZ" w:eastAsia="ru-RU"/>
        </w:rPr>
        <w:t xml:space="preserve"> -ге дейін төмендеуі байқалады, бұл патогенді микрофлораның дамуының бәсеңдеуін сипаттайды. Апта бойы №2 үлгіде сақтау процесінде e.coli (кое/мл) деңгейінің артуы байқалды (сурет </w:t>
      </w:r>
      <w:r w:rsidR="008256FB">
        <w:rPr>
          <w:rFonts w:eastAsia="Times New Roman"/>
          <w:sz w:val="28"/>
          <w:szCs w:val="28"/>
          <w:lang w:val="kk-KZ" w:eastAsia="ru-RU"/>
        </w:rPr>
        <w:t>24</w:t>
      </w:r>
      <w:r w:rsidR="009C56A7" w:rsidRPr="007E76FB">
        <w:rPr>
          <w:rFonts w:eastAsia="Times New Roman"/>
          <w:sz w:val="28"/>
          <w:szCs w:val="28"/>
          <w:lang w:val="kk-KZ" w:eastAsia="ru-RU"/>
        </w:rPr>
        <w:t>), 2*</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009C56A7" w:rsidRPr="007E76FB">
        <w:rPr>
          <w:rFonts w:eastAsia="Times New Roman"/>
          <w:sz w:val="28"/>
          <w:szCs w:val="28"/>
          <w:lang w:val="kk-KZ" w:eastAsia="ru-RU"/>
        </w:rPr>
        <w:t xml:space="preserve"> -ден 3,3*</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009C56A7" w:rsidRPr="007E76FB">
        <w:rPr>
          <w:rFonts w:eastAsia="Times New Roman"/>
          <w:sz w:val="28"/>
          <w:szCs w:val="28"/>
          <w:lang w:val="kk-KZ" w:eastAsia="ru-RU"/>
        </w:rPr>
        <w:t xml:space="preserve"> -ге дейін, ал №1 сынамада алғашқы үш күн e.coli деңгейінің 1,2*</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009C56A7" w:rsidRPr="007E76FB">
        <w:rPr>
          <w:rFonts w:eastAsia="Times New Roman"/>
          <w:sz w:val="28"/>
          <w:szCs w:val="28"/>
          <w:lang w:val="kk-KZ" w:eastAsia="ru-RU"/>
        </w:rPr>
        <w:t xml:space="preserve"> -ден 9,2*</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009C56A7" w:rsidRPr="007E76FB">
        <w:rPr>
          <w:rFonts w:eastAsia="Times New Roman"/>
          <w:sz w:val="28"/>
          <w:szCs w:val="28"/>
          <w:lang w:val="kk-KZ" w:eastAsia="ru-RU"/>
        </w:rPr>
        <w:t xml:space="preserve"> -ге дейін артуы орын алды.</w:t>
      </w:r>
    </w:p>
    <w:p w14:paraId="580149F9" w14:textId="5294F400" w:rsidR="009C56A7" w:rsidRPr="007E76FB" w:rsidRDefault="009C56A7" w:rsidP="00F5605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Жүргізілген микробиологиялық зерттеулердің нәтижелері ет өнімінің сақталу мерзімінің ұлғаюымен Enterobacteriaceae, coliform және МАФАнМ жоғары деңгейін көрсетті, ал №4 үлгідегі e.coli деңгейі алғашқы үш күн ішінде 3,1*</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Pr="007E76FB">
        <w:rPr>
          <w:rFonts w:eastAsia="Times New Roman"/>
          <w:sz w:val="28"/>
          <w:szCs w:val="28"/>
          <w:lang w:val="kk-KZ" w:eastAsia="ru-RU"/>
        </w:rPr>
        <w:t>-ден 8,6*</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Pr="007E76FB">
        <w:rPr>
          <w:rFonts w:eastAsia="Times New Roman"/>
          <w:sz w:val="28"/>
          <w:szCs w:val="28"/>
          <w:lang w:val="kk-KZ" w:eastAsia="ru-RU"/>
        </w:rPr>
        <w:t>-ге дейін ұлғайған және күрт 3,6*</w:t>
      </w:r>
      <m:oMath>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2</m:t>
            </m:r>
          </m:sup>
        </m:sSup>
      </m:oMath>
      <w:r w:rsidRPr="007E76FB">
        <w:rPr>
          <w:rFonts w:eastAsia="Times New Roman"/>
          <w:sz w:val="28"/>
          <w:szCs w:val="28"/>
          <w:lang w:val="kk-KZ" w:eastAsia="ru-RU"/>
        </w:rPr>
        <w:t xml:space="preserve">-ге дейін төмендеген, бұл патогенді микрофлораның </w:t>
      </w:r>
      <w:r w:rsidR="00BB77FA">
        <w:rPr>
          <w:rFonts w:eastAsia="Times New Roman"/>
          <w:sz w:val="28"/>
          <w:szCs w:val="28"/>
          <w:lang w:val="kk-KZ" w:eastAsia="ru-RU"/>
        </w:rPr>
        <w:t>дамуының бәсеңдеуін сипаттайды.</w:t>
      </w:r>
    </w:p>
    <w:p w14:paraId="447FAC86" w14:textId="40AF5029" w:rsidR="009C56A7" w:rsidRPr="007E76FB" w:rsidRDefault="009C56A7" w:rsidP="00F56053">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t xml:space="preserve">Соя ұнын қосып бройлер етінен жасалған ет функционалдық өнімінің 4 үлгісінің (№1-70/30 соя ұны, №2-70/30 өнген соя ұны,  №3-85/15 соя ұны,  №4 -85/15 өнген соя ұны,) микробиологиялық тазалығы зерттелді. Талдау нәтижесінде </w:t>
      </w:r>
      <w:r w:rsidRPr="007E76FB">
        <w:rPr>
          <w:rFonts w:eastAsia="Times New Roman"/>
          <w:sz w:val="28"/>
          <w:szCs w:val="28"/>
          <w:lang w:val="kk-KZ" w:bidi="en-US"/>
        </w:rPr>
        <w:t>S. Aureus, Listeria, Salmonella</w:t>
      </w:r>
      <w:r w:rsidRPr="007E76FB">
        <w:rPr>
          <w:rFonts w:eastAsia="Times New Roman"/>
          <w:sz w:val="28"/>
          <w:szCs w:val="28"/>
          <w:lang w:val="kk-KZ" w:eastAsia="ru-RU"/>
        </w:rPr>
        <w:t xml:space="preserve"> көрсеткіштері анықталды (кест</w:t>
      </w:r>
      <w:r w:rsidR="0092517B">
        <w:rPr>
          <w:rFonts w:eastAsia="Times New Roman"/>
          <w:sz w:val="28"/>
          <w:szCs w:val="28"/>
          <w:lang w:val="kk-KZ" w:eastAsia="ru-RU"/>
        </w:rPr>
        <w:t>е 21</w:t>
      </w:r>
      <w:r w:rsidRPr="007E76FB">
        <w:rPr>
          <w:rFonts w:eastAsia="Times New Roman"/>
          <w:sz w:val="28"/>
          <w:szCs w:val="28"/>
          <w:lang w:val="kk-KZ" w:eastAsia="ru-RU"/>
        </w:rPr>
        <w:t>).</w:t>
      </w:r>
    </w:p>
    <w:p w14:paraId="710A6D10" w14:textId="77777777" w:rsidR="009C56A7" w:rsidRPr="007E76FB" w:rsidRDefault="009C56A7" w:rsidP="009C56A7">
      <w:pPr>
        <w:spacing w:after="0" w:line="240" w:lineRule="auto"/>
        <w:ind w:firstLine="709"/>
        <w:jc w:val="both"/>
        <w:rPr>
          <w:rFonts w:eastAsia="Times New Roman"/>
          <w:sz w:val="28"/>
          <w:szCs w:val="28"/>
          <w:lang w:val="kk-KZ" w:eastAsia="ru-RU"/>
        </w:rPr>
      </w:pPr>
    </w:p>
    <w:p w14:paraId="3806FD98" w14:textId="64EEE131" w:rsidR="009C56A7" w:rsidRPr="007E76FB" w:rsidRDefault="00BB77FA" w:rsidP="009C56A7">
      <w:pPr>
        <w:spacing w:after="0" w:line="240" w:lineRule="auto"/>
        <w:jc w:val="both"/>
        <w:rPr>
          <w:rFonts w:eastAsia="Times New Roman"/>
          <w:sz w:val="28"/>
          <w:szCs w:val="28"/>
          <w:lang w:val="kk-KZ" w:eastAsia="ru-RU"/>
        </w:rPr>
      </w:pPr>
      <w:r>
        <w:rPr>
          <w:rFonts w:eastAsia="Times New Roman"/>
          <w:sz w:val="28"/>
          <w:szCs w:val="28"/>
          <w:lang w:val="kk-KZ" w:eastAsia="ru-RU"/>
        </w:rPr>
        <w:t xml:space="preserve">Кесте </w:t>
      </w:r>
      <w:r w:rsidR="0008422A">
        <w:rPr>
          <w:rFonts w:eastAsia="Times New Roman"/>
          <w:sz w:val="28"/>
          <w:szCs w:val="28"/>
          <w:lang w:val="kk-KZ" w:eastAsia="ru-RU"/>
        </w:rPr>
        <w:t>32</w:t>
      </w:r>
      <w:r w:rsidR="009C56A7" w:rsidRPr="007E76FB">
        <w:rPr>
          <w:rFonts w:eastAsia="Times New Roman"/>
          <w:sz w:val="28"/>
          <w:szCs w:val="28"/>
          <w:lang w:val="kk-KZ" w:eastAsia="ru-RU"/>
        </w:rPr>
        <w:t xml:space="preserve"> – Үлгілердің микробиологиялық тазалығы</w:t>
      </w:r>
    </w:p>
    <w:p w14:paraId="7F3B7094" w14:textId="77777777" w:rsidR="009C56A7" w:rsidRPr="007E76FB" w:rsidRDefault="009C56A7" w:rsidP="009C56A7">
      <w:pPr>
        <w:spacing w:after="0" w:line="240" w:lineRule="auto"/>
        <w:jc w:val="both"/>
        <w:rPr>
          <w:rFonts w:eastAsia="Times New Roman"/>
          <w:sz w:val="28"/>
          <w:szCs w:val="28"/>
          <w:lang w:val="kk-KZ" w:eastAsia="ru-RU"/>
        </w:rPr>
      </w:pPr>
    </w:p>
    <w:tbl>
      <w:tblPr>
        <w:tblW w:w="95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7"/>
        <w:gridCol w:w="1448"/>
        <w:gridCol w:w="1440"/>
        <w:gridCol w:w="1272"/>
        <w:gridCol w:w="1272"/>
        <w:gridCol w:w="2326"/>
      </w:tblGrid>
      <w:tr w:rsidR="00BF7054" w:rsidRPr="007E76FB" w14:paraId="75E34593" w14:textId="77777777" w:rsidTr="00BF7054">
        <w:trPr>
          <w:jc w:val="center"/>
        </w:trPr>
        <w:tc>
          <w:tcPr>
            <w:tcW w:w="1779" w:type="dxa"/>
            <w:shd w:val="clear" w:color="auto" w:fill="auto"/>
          </w:tcPr>
          <w:p w14:paraId="265ADF18" w14:textId="77777777" w:rsidR="009C56A7" w:rsidRPr="00BF7054" w:rsidRDefault="009C56A7" w:rsidP="00BF7054">
            <w:pPr>
              <w:spacing w:after="0" w:line="240" w:lineRule="auto"/>
              <w:rPr>
                <w:rFonts w:eastAsia="Times New Roman"/>
                <w:bCs/>
                <w:sz w:val="24"/>
                <w:szCs w:val="24"/>
                <w:lang w:bidi="en-US"/>
              </w:rPr>
            </w:pPr>
            <w:r w:rsidRPr="00BF7054">
              <w:rPr>
                <w:rFonts w:eastAsia="Times New Roman"/>
                <w:bCs/>
                <w:sz w:val="24"/>
                <w:szCs w:val="24"/>
                <w:lang w:val="kk-KZ" w:bidi="en-US"/>
              </w:rPr>
              <w:t>Көрсеткіштер</w:t>
            </w:r>
          </w:p>
        </w:tc>
        <w:tc>
          <w:tcPr>
            <w:tcW w:w="1452" w:type="dxa"/>
            <w:shd w:val="clear" w:color="auto" w:fill="auto"/>
          </w:tcPr>
          <w:p w14:paraId="072D62FB" w14:textId="77777777" w:rsidR="009C56A7" w:rsidRPr="00BF7054" w:rsidRDefault="009C56A7" w:rsidP="00BF7054">
            <w:pPr>
              <w:spacing w:after="0" w:line="240" w:lineRule="auto"/>
              <w:rPr>
                <w:rFonts w:eastAsia="Times New Roman"/>
                <w:bCs/>
                <w:sz w:val="24"/>
                <w:szCs w:val="24"/>
                <w:lang w:val="kk-KZ" w:bidi="en-US"/>
              </w:rPr>
            </w:pPr>
            <w:r w:rsidRPr="00BF7054">
              <w:rPr>
                <w:rFonts w:eastAsia="Times New Roman"/>
                <w:bCs/>
                <w:sz w:val="24"/>
                <w:szCs w:val="24"/>
                <w:lang w:bidi="en-US"/>
              </w:rPr>
              <w:t>№1 (70/30)</w:t>
            </w:r>
          </w:p>
        </w:tc>
        <w:tc>
          <w:tcPr>
            <w:tcW w:w="1444" w:type="dxa"/>
            <w:shd w:val="clear" w:color="auto" w:fill="auto"/>
          </w:tcPr>
          <w:p w14:paraId="733AE0B1" w14:textId="77777777" w:rsidR="009C56A7" w:rsidRPr="00BF7054" w:rsidRDefault="009C56A7" w:rsidP="00BF7054">
            <w:pPr>
              <w:spacing w:after="0" w:line="240" w:lineRule="auto"/>
              <w:rPr>
                <w:rFonts w:eastAsia="Times New Roman"/>
                <w:bCs/>
                <w:sz w:val="24"/>
                <w:szCs w:val="24"/>
                <w:lang w:bidi="en-US"/>
              </w:rPr>
            </w:pPr>
            <w:r w:rsidRPr="00BF7054">
              <w:rPr>
                <w:rFonts w:eastAsia="Times New Roman"/>
                <w:bCs/>
                <w:sz w:val="24"/>
                <w:szCs w:val="24"/>
                <w:lang w:bidi="en-US"/>
              </w:rPr>
              <w:t>№2 (70/30)</w:t>
            </w:r>
          </w:p>
        </w:tc>
        <w:tc>
          <w:tcPr>
            <w:tcW w:w="1254" w:type="dxa"/>
            <w:shd w:val="clear" w:color="auto" w:fill="auto"/>
          </w:tcPr>
          <w:p w14:paraId="64D78D2E" w14:textId="6A1FD7FE" w:rsidR="009C56A7" w:rsidRPr="00BF7054" w:rsidRDefault="009C56A7" w:rsidP="00BF7054">
            <w:pPr>
              <w:spacing w:after="0" w:line="240" w:lineRule="auto"/>
              <w:rPr>
                <w:rFonts w:eastAsia="Times New Roman"/>
                <w:bCs/>
                <w:sz w:val="24"/>
                <w:szCs w:val="24"/>
                <w:lang w:bidi="en-US"/>
              </w:rPr>
            </w:pPr>
            <w:r w:rsidRPr="00BF7054">
              <w:rPr>
                <w:rFonts w:eastAsia="Times New Roman"/>
                <w:bCs/>
                <w:sz w:val="24"/>
                <w:szCs w:val="24"/>
                <w:lang w:bidi="en-US"/>
              </w:rPr>
              <w:t>№3(85/15)</w:t>
            </w:r>
          </w:p>
        </w:tc>
        <w:tc>
          <w:tcPr>
            <w:tcW w:w="1272" w:type="dxa"/>
            <w:shd w:val="clear" w:color="auto" w:fill="auto"/>
          </w:tcPr>
          <w:p w14:paraId="662E677C" w14:textId="62CAC207" w:rsidR="009C56A7" w:rsidRPr="00BF7054" w:rsidRDefault="009C56A7" w:rsidP="00BF7054">
            <w:pPr>
              <w:spacing w:after="0" w:line="240" w:lineRule="auto"/>
              <w:rPr>
                <w:rFonts w:eastAsia="Times New Roman"/>
                <w:bCs/>
                <w:sz w:val="24"/>
                <w:szCs w:val="24"/>
                <w:lang w:bidi="en-US"/>
              </w:rPr>
            </w:pPr>
            <w:r w:rsidRPr="00BF7054">
              <w:rPr>
                <w:rFonts w:eastAsia="Times New Roman"/>
                <w:bCs/>
                <w:sz w:val="24"/>
                <w:szCs w:val="24"/>
                <w:lang w:bidi="en-US"/>
              </w:rPr>
              <w:t>№4(85/15)</w:t>
            </w:r>
          </w:p>
        </w:tc>
        <w:tc>
          <w:tcPr>
            <w:tcW w:w="2334" w:type="dxa"/>
            <w:shd w:val="clear" w:color="auto" w:fill="auto"/>
          </w:tcPr>
          <w:p w14:paraId="1D44DD1C" w14:textId="77777777" w:rsidR="009C56A7" w:rsidRPr="00BF7054" w:rsidRDefault="009C56A7" w:rsidP="00BF7054">
            <w:pPr>
              <w:spacing w:after="0" w:line="240" w:lineRule="auto"/>
              <w:rPr>
                <w:rFonts w:eastAsia="Times New Roman"/>
                <w:bCs/>
                <w:sz w:val="24"/>
                <w:szCs w:val="24"/>
                <w:lang w:val="kk-KZ" w:bidi="en-US"/>
              </w:rPr>
            </w:pPr>
            <w:r w:rsidRPr="00BF7054">
              <w:rPr>
                <w:rFonts w:eastAsia="Times New Roman"/>
                <w:bCs/>
                <w:sz w:val="24"/>
                <w:szCs w:val="24"/>
                <w:lang w:val="kk-KZ" w:bidi="en-US"/>
              </w:rPr>
              <w:t>Зерттеу әдістері</w:t>
            </w:r>
          </w:p>
        </w:tc>
      </w:tr>
      <w:tr w:rsidR="009C56A7" w:rsidRPr="007E76FB" w14:paraId="6A939D48" w14:textId="77777777" w:rsidTr="00BF7054">
        <w:trPr>
          <w:jc w:val="center"/>
        </w:trPr>
        <w:tc>
          <w:tcPr>
            <w:tcW w:w="1779" w:type="dxa"/>
            <w:shd w:val="clear" w:color="auto" w:fill="auto"/>
          </w:tcPr>
          <w:p w14:paraId="2AF10068" w14:textId="77777777" w:rsidR="009C56A7" w:rsidRPr="00BF7054" w:rsidRDefault="009C56A7" w:rsidP="00FC388A">
            <w:pPr>
              <w:spacing w:after="0" w:line="240" w:lineRule="auto"/>
              <w:jc w:val="both"/>
              <w:rPr>
                <w:rFonts w:eastAsia="Times New Roman"/>
                <w:sz w:val="24"/>
                <w:szCs w:val="24"/>
                <w:lang w:bidi="en-US"/>
              </w:rPr>
            </w:pPr>
            <w:r w:rsidRPr="00BF7054">
              <w:rPr>
                <w:rFonts w:eastAsia="Times New Roman"/>
                <w:sz w:val="24"/>
                <w:szCs w:val="24"/>
                <w:lang w:bidi="en-US"/>
              </w:rPr>
              <w:t xml:space="preserve">S. </w:t>
            </w:r>
            <w:proofErr w:type="spellStart"/>
            <w:r w:rsidRPr="00BF7054">
              <w:rPr>
                <w:rFonts w:eastAsia="Times New Roman"/>
                <w:sz w:val="24"/>
                <w:szCs w:val="24"/>
                <w:lang w:bidi="en-US"/>
              </w:rPr>
              <w:t>aureus</w:t>
            </w:r>
            <w:proofErr w:type="spellEnd"/>
          </w:p>
        </w:tc>
        <w:tc>
          <w:tcPr>
            <w:tcW w:w="5422" w:type="dxa"/>
            <w:gridSpan w:val="4"/>
            <w:shd w:val="clear" w:color="auto" w:fill="auto"/>
          </w:tcPr>
          <w:p w14:paraId="7AA94DC0" w14:textId="77777777" w:rsidR="009C56A7" w:rsidRPr="00BF7054" w:rsidRDefault="009C56A7" w:rsidP="00FC388A">
            <w:pPr>
              <w:spacing w:after="0" w:line="240" w:lineRule="auto"/>
              <w:jc w:val="both"/>
              <w:rPr>
                <w:rFonts w:eastAsia="Times New Roman"/>
                <w:sz w:val="24"/>
                <w:szCs w:val="24"/>
                <w:lang w:bidi="en-US"/>
              </w:rPr>
            </w:pPr>
            <w:r w:rsidRPr="00BF7054">
              <w:rPr>
                <w:rFonts w:eastAsia="Times New Roman"/>
                <w:sz w:val="24"/>
                <w:szCs w:val="24"/>
                <w:lang w:bidi="en-US"/>
              </w:rPr>
              <w:t>&lt; 50</w:t>
            </w:r>
          </w:p>
        </w:tc>
        <w:tc>
          <w:tcPr>
            <w:tcW w:w="2334" w:type="dxa"/>
            <w:shd w:val="clear" w:color="auto" w:fill="auto"/>
          </w:tcPr>
          <w:p w14:paraId="4C18B2E3" w14:textId="77777777" w:rsidR="009C56A7" w:rsidRPr="00BF7054" w:rsidRDefault="009C56A7" w:rsidP="00FC388A">
            <w:pPr>
              <w:spacing w:after="0" w:line="240" w:lineRule="auto"/>
              <w:jc w:val="both"/>
              <w:rPr>
                <w:rFonts w:eastAsia="Times New Roman"/>
                <w:sz w:val="24"/>
                <w:szCs w:val="24"/>
                <w:lang w:bidi="en-US"/>
              </w:rPr>
            </w:pPr>
            <w:r w:rsidRPr="00BF7054">
              <w:rPr>
                <w:rFonts w:eastAsia="Times New Roman"/>
                <w:sz w:val="24"/>
                <w:szCs w:val="24"/>
                <w:lang w:val="en-US" w:bidi="en-US"/>
              </w:rPr>
              <w:t>ISO58888-1</w:t>
            </w:r>
            <w:r w:rsidRPr="00BF7054">
              <w:rPr>
                <w:rFonts w:eastAsia="Times New Roman"/>
                <w:sz w:val="24"/>
                <w:szCs w:val="24"/>
                <w:lang w:bidi="en-US"/>
              </w:rPr>
              <w:t>:19999</w:t>
            </w:r>
          </w:p>
        </w:tc>
      </w:tr>
      <w:tr w:rsidR="009C56A7" w:rsidRPr="007E76FB" w14:paraId="3F4987B2" w14:textId="77777777" w:rsidTr="00BF7054">
        <w:trPr>
          <w:jc w:val="center"/>
        </w:trPr>
        <w:tc>
          <w:tcPr>
            <w:tcW w:w="1779" w:type="dxa"/>
            <w:shd w:val="clear" w:color="auto" w:fill="auto"/>
          </w:tcPr>
          <w:p w14:paraId="3C05C5CC" w14:textId="77777777" w:rsidR="009C56A7" w:rsidRPr="00BF7054" w:rsidRDefault="009C56A7" w:rsidP="00FC388A">
            <w:pPr>
              <w:spacing w:after="0" w:line="240" w:lineRule="auto"/>
              <w:jc w:val="both"/>
              <w:rPr>
                <w:rFonts w:eastAsia="Times New Roman"/>
                <w:sz w:val="24"/>
                <w:szCs w:val="24"/>
                <w:lang w:bidi="en-US"/>
              </w:rPr>
            </w:pPr>
            <w:proofErr w:type="spellStart"/>
            <w:r w:rsidRPr="00BF7054">
              <w:rPr>
                <w:rFonts w:eastAsia="Times New Roman"/>
                <w:sz w:val="24"/>
                <w:szCs w:val="24"/>
                <w:lang w:bidi="en-US"/>
              </w:rPr>
              <w:t>Listeria</w:t>
            </w:r>
            <w:proofErr w:type="spellEnd"/>
          </w:p>
        </w:tc>
        <w:tc>
          <w:tcPr>
            <w:tcW w:w="5422" w:type="dxa"/>
            <w:gridSpan w:val="4"/>
            <w:shd w:val="clear" w:color="auto" w:fill="auto"/>
          </w:tcPr>
          <w:p w14:paraId="4481F980" w14:textId="77777777" w:rsidR="009C56A7" w:rsidRPr="00BF7054" w:rsidRDefault="009C56A7" w:rsidP="00FC388A">
            <w:pPr>
              <w:spacing w:after="0" w:line="240" w:lineRule="auto"/>
              <w:jc w:val="both"/>
              <w:rPr>
                <w:rFonts w:eastAsia="Times New Roman"/>
                <w:sz w:val="24"/>
                <w:szCs w:val="24"/>
                <w:lang w:val="kk-KZ" w:bidi="en-US"/>
              </w:rPr>
            </w:pPr>
            <w:r w:rsidRPr="00BF7054">
              <w:rPr>
                <w:rFonts w:eastAsia="Times New Roman"/>
                <w:sz w:val="24"/>
                <w:szCs w:val="24"/>
                <w:lang w:val="kk-KZ" w:bidi="en-US"/>
              </w:rPr>
              <w:t>Анықталмады</w:t>
            </w:r>
          </w:p>
        </w:tc>
        <w:tc>
          <w:tcPr>
            <w:tcW w:w="2334" w:type="dxa"/>
            <w:shd w:val="clear" w:color="auto" w:fill="auto"/>
          </w:tcPr>
          <w:p w14:paraId="494D8DE6" w14:textId="77777777" w:rsidR="009C56A7" w:rsidRPr="00BF7054" w:rsidRDefault="009C56A7" w:rsidP="00FC388A">
            <w:pPr>
              <w:spacing w:after="0" w:line="240" w:lineRule="auto"/>
              <w:jc w:val="both"/>
              <w:rPr>
                <w:rFonts w:eastAsia="Times New Roman"/>
                <w:sz w:val="24"/>
                <w:szCs w:val="24"/>
                <w:lang w:bidi="en-US"/>
              </w:rPr>
            </w:pPr>
            <w:r w:rsidRPr="00BF7054">
              <w:rPr>
                <w:rFonts w:eastAsia="Times New Roman"/>
                <w:sz w:val="24"/>
                <w:szCs w:val="24"/>
                <w:lang w:val="en-US" w:bidi="en-US"/>
              </w:rPr>
              <w:t>ISO-EN 11290</w:t>
            </w:r>
            <w:r w:rsidRPr="00BF7054">
              <w:rPr>
                <w:rFonts w:eastAsia="Times New Roman"/>
                <w:sz w:val="24"/>
                <w:szCs w:val="24"/>
                <w:lang w:bidi="en-US"/>
              </w:rPr>
              <w:t>:1</w:t>
            </w:r>
          </w:p>
        </w:tc>
      </w:tr>
      <w:tr w:rsidR="009C56A7" w:rsidRPr="007E76FB" w14:paraId="6A8EBBDD" w14:textId="77777777" w:rsidTr="00BF7054">
        <w:trPr>
          <w:jc w:val="center"/>
        </w:trPr>
        <w:tc>
          <w:tcPr>
            <w:tcW w:w="1779" w:type="dxa"/>
            <w:shd w:val="clear" w:color="auto" w:fill="auto"/>
          </w:tcPr>
          <w:p w14:paraId="02E79B06" w14:textId="77777777" w:rsidR="009C56A7" w:rsidRPr="00BF7054" w:rsidRDefault="009C56A7" w:rsidP="00FC388A">
            <w:pPr>
              <w:spacing w:after="0" w:line="240" w:lineRule="auto"/>
              <w:jc w:val="both"/>
              <w:rPr>
                <w:rFonts w:eastAsia="Times New Roman"/>
                <w:sz w:val="24"/>
                <w:szCs w:val="24"/>
                <w:lang w:bidi="en-US"/>
              </w:rPr>
            </w:pPr>
            <w:proofErr w:type="spellStart"/>
            <w:r w:rsidRPr="00BF7054">
              <w:rPr>
                <w:rFonts w:eastAsia="Times New Roman"/>
                <w:sz w:val="24"/>
                <w:szCs w:val="24"/>
                <w:lang w:bidi="en-US"/>
              </w:rPr>
              <w:t>Salmonella</w:t>
            </w:r>
            <w:proofErr w:type="spellEnd"/>
          </w:p>
        </w:tc>
        <w:tc>
          <w:tcPr>
            <w:tcW w:w="5422" w:type="dxa"/>
            <w:gridSpan w:val="4"/>
            <w:shd w:val="clear" w:color="auto" w:fill="auto"/>
          </w:tcPr>
          <w:p w14:paraId="0A32E31D" w14:textId="77777777" w:rsidR="009C56A7" w:rsidRPr="00BF7054" w:rsidRDefault="009C56A7" w:rsidP="00FC388A">
            <w:pPr>
              <w:spacing w:after="0" w:line="240" w:lineRule="auto"/>
              <w:jc w:val="both"/>
              <w:rPr>
                <w:rFonts w:eastAsia="Times New Roman"/>
                <w:sz w:val="24"/>
                <w:szCs w:val="24"/>
                <w:lang w:bidi="en-US"/>
              </w:rPr>
            </w:pPr>
            <w:r w:rsidRPr="00BF7054">
              <w:rPr>
                <w:rFonts w:eastAsia="Times New Roman"/>
                <w:sz w:val="24"/>
                <w:szCs w:val="24"/>
                <w:lang w:val="kk-KZ" w:bidi="en-US"/>
              </w:rPr>
              <w:t>Анықталмады</w:t>
            </w:r>
          </w:p>
        </w:tc>
        <w:tc>
          <w:tcPr>
            <w:tcW w:w="2334" w:type="dxa"/>
            <w:shd w:val="clear" w:color="auto" w:fill="auto"/>
          </w:tcPr>
          <w:p w14:paraId="5D3F9046" w14:textId="77777777" w:rsidR="009C56A7" w:rsidRPr="00BF7054" w:rsidRDefault="009C56A7" w:rsidP="00FC388A">
            <w:pPr>
              <w:spacing w:after="0" w:line="240" w:lineRule="auto"/>
              <w:jc w:val="both"/>
              <w:rPr>
                <w:rFonts w:eastAsia="Times New Roman"/>
                <w:sz w:val="24"/>
                <w:szCs w:val="24"/>
                <w:lang w:bidi="en-US"/>
              </w:rPr>
            </w:pPr>
            <w:r w:rsidRPr="00BF7054">
              <w:rPr>
                <w:rFonts w:eastAsia="Times New Roman"/>
                <w:sz w:val="24"/>
                <w:szCs w:val="24"/>
                <w:lang w:val="en-US" w:bidi="en-US"/>
              </w:rPr>
              <w:t>ISO</w:t>
            </w:r>
            <w:r w:rsidRPr="00BF7054">
              <w:rPr>
                <w:rFonts w:eastAsia="Times New Roman"/>
                <w:sz w:val="24"/>
                <w:szCs w:val="24"/>
                <w:lang w:bidi="en-US"/>
              </w:rPr>
              <w:t xml:space="preserve"> 6579:2003</w:t>
            </w:r>
          </w:p>
        </w:tc>
      </w:tr>
    </w:tbl>
    <w:p w14:paraId="5EA8B1CB" w14:textId="77777777" w:rsidR="009C56A7" w:rsidRPr="007E76FB" w:rsidRDefault="009C56A7" w:rsidP="00BF7054">
      <w:pPr>
        <w:spacing w:after="0" w:line="240" w:lineRule="auto"/>
        <w:ind w:firstLine="709"/>
        <w:jc w:val="both"/>
        <w:rPr>
          <w:rFonts w:eastAsia="Times New Roman"/>
          <w:sz w:val="28"/>
          <w:szCs w:val="28"/>
          <w:lang w:val="kk-KZ" w:eastAsia="ru-RU"/>
        </w:rPr>
      </w:pPr>
      <w:r w:rsidRPr="007E76FB">
        <w:rPr>
          <w:rFonts w:eastAsia="Times New Roman"/>
          <w:sz w:val="28"/>
          <w:szCs w:val="28"/>
          <w:lang w:val="kk-KZ" w:eastAsia="ru-RU"/>
        </w:rPr>
        <w:lastRenderedPageBreak/>
        <w:t>Барлық талданған үлгілерде патогенді микроорганизмдер (сальмонеллар, листерия, стафилококк) болған жоқ.</w:t>
      </w:r>
    </w:p>
    <w:p w14:paraId="08B99DFB" w14:textId="09E5A109" w:rsidR="009C56A7" w:rsidRPr="007E76FB" w:rsidRDefault="00594485" w:rsidP="00BF7054">
      <w:pPr>
        <w:spacing w:after="0" w:line="240" w:lineRule="auto"/>
        <w:ind w:firstLine="709"/>
        <w:jc w:val="both"/>
        <w:rPr>
          <w:rFonts w:eastAsia="Times New Roman"/>
          <w:sz w:val="28"/>
          <w:szCs w:val="28"/>
          <w:lang w:val="kk-KZ" w:eastAsia="ru-RU"/>
        </w:rPr>
      </w:pPr>
      <w:r>
        <w:rPr>
          <w:rFonts w:eastAsia="Times New Roman"/>
          <w:sz w:val="28"/>
          <w:szCs w:val="28"/>
          <w:lang w:val="kk-KZ" w:eastAsia="ru-RU"/>
        </w:rPr>
        <w:t>«</w:t>
      </w:r>
      <w:r w:rsidR="009C56A7" w:rsidRPr="007E76FB">
        <w:rPr>
          <w:rFonts w:eastAsia="Times New Roman"/>
          <w:sz w:val="28"/>
          <w:szCs w:val="28"/>
          <w:lang w:val="kk-KZ" w:eastAsia="ru-RU"/>
        </w:rPr>
        <w:t>Микробиологиялық талдаудың 7 күн ішіндегі нәтижелері -5+5</w:t>
      </w:r>
      <w:r w:rsidR="009C56A7" w:rsidRPr="007E76FB">
        <w:rPr>
          <w:sz w:val="28"/>
          <w:szCs w:val="28"/>
          <w:vertAlign w:val="superscript"/>
          <w:lang w:val="kk-KZ"/>
        </w:rPr>
        <w:t>0</w:t>
      </w:r>
      <w:r w:rsidR="009C56A7" w:rsidRPr="007E76FB">
        <w:rPr>
          <w:sz w:val="28"/>
          <w:szCs w:val="28"/>
          <w:lang w:val="kk-KZ"/>
        </w:rPr>
        <w:t>С</w:t>
      </w:r>
      <w:r w:rsidR="009C56A7" w:rsidRPr="007E76FB">
        <w:rPr>
          <w:rFonts w:eastAsia="Times New Roman"/>
          <w:sz w:val="28"/>
          <w:szCs w:val="28"/>
          <w:lang w:val="kk-KZ" w:eastAsia="ru-RU"/>
        </w:rPr>
        <w:t xml:space="preserve"> шегінде төмен температура режимін сақтау қажеттілігін көрсетеді, бактериялық өсуді болдырмау үшін, ол ет өнімдерін адам тұтынуы үшін қауіпсіз етеді</w:t>
      </w:r>
      <w:r w:rsidR="0023109D">
        <w:rPr>
          <w:rFonts w:eastAsia="Times New Roman"/>
          <w:sz w:val="28"/>
          <w:szCs w:val="28"/>
          <w:lang w:val="kk-KZ" w:eastAsia="ru-RU"/>
        </w:rPr>
        <w:t xml:space="preserve">» </w:t>
      </w:r>
      <w:r w:rsidRPr="0010049F">
        <w:rPr>
          <w:rFonts w:eastAsia="Times New Roman"/>
          <w:sz w:val="28"/>
          <w:szCs w:val="28"/>
          <w:lang w:val="kk-KZ"/>
        </w:rPr>
        <w:t>[</w:t>
      </w:r>
      <w:r>
        <w:rPr>
          <w:rFonts w:eastAsia="Times New Roman"/>
          <w:sz w:val="28"/>
          <w:szCs w:val="28"/>
          <w:lang w:val="kk-KZ"/>
        </w:rPr>
        <w:t>141</w:t>
      </w:r>
      <w:r w:rsidRPr="0010049F">
        <w:rPr>
          <w:rFonts w:eastAsia="Times New Roman"/>
          <w:sz w:val="28"/>
          <w:szCs w:val="28"/>
          <w:lang w:val="kk-KZ"/>
        </w:rPr>
        <w:t>]</w:t>
      </w:r>
      <w:r w:rsidRPr="00CA4353">
        <w:rPr>
          <w:bCs/>
          <w:sz w:val="28"/>
          <w:szCs w:val="28"/>
          <w:lang w:val="kk-KZ"/>
        </w:rPr>
        <w:t>.</w:t>
      </w:r>
      <w:r w:rsidR="009C56A7" w:rsidRPr="007E76FB">
        <w:rPr>
          <w:rFonts w:eastAsia="Times New Roman"/>
          <w:sz w:val="28"/>
          <w:szCs w:val="28"/>
          <w:lang w:val="kk-KZ" w:eastAsia="ru-RU"/>
        </w:rPr>
        <w:t xml:space="preserve">   </w:t>
      </w:r>
    </w:p>
    <w:p w14:paraId="78320E3D" w14:textId="336DD2ED" w:rsidR="009C56A7" w:rsidRPr="007E76FB" w:rsidRDefault="009C56A7" w:rsidP="00BF7054">
      <w:pPr>
        <w:spacing w:after="0" w:line="240" w:lineRule="auto"/>
        <w:ind w:firstLine="709"/>
        <w:jc w:val="both"/>
        <w:rPr>
          <w:sz w:val="28"/>
          <w:szCs w:val="28"/>
          <w:lang w:val="kk-KZ"/>
        </w:rPr>
      </w:pPr>
      <w:r w:rsidRPr="007E76FB">
        <w:rPr>
          <w:sz w:val="28"/>
          <w:szCs w:val="28"/>
          <w:lang w:val="kk-KZ"/>
        </w:rPr>
        <w:t>Тәжірибелік етті жартылай фабрикаттарды бактериологиялық сараптау арқылы сақтаудың үшінші тәулігінде осы өнімге қойылатын талаптарға (ТР ТС) сәйкес келеді.</w:t>
      </w:r>
    </w:p>
    <w:p w14:paraId="3359309F" w14:textId="74ED861A" w:rsidR="009C56A7" w:rsidRPr="007E76FB" w:rsidRDefault="009C56A7" w:rsidP="00BF7054">
      <w:pPr>
        <w:spacing w:after="0" w:line="240" w:lineRule="auto"/>
        <w:ind w:firstLine="709"/>
        <w:jc w:val="both"/>
        <w:rPr>
          <w:sz w:val="28"/>
          <w:szCs w:val="28"/>
          <w:lang w:val="kk-KZ"/>
        </w:rPr>
      </w:pPr>
      <w:r w:rsidRPr="007E76FB">
        <w:rPr>
          <w:sz w:val="28"/>
          <w:szCs w:val="28"/>
          <w:lang w:val="kk-KZ"/>
        </w:rPr>
        <w:t xml:space="preserve">Талдау нәтижесінде сынама үлгілерінде  Enterobacteriaceae, E. Coli, Coliform және </w:t>
      </w:r>
      <w:r w:rsidR="00696671">
        <w:rPr>
          <w:sz w:val="28"/>
          <w:szCs w:val="28"/>
          <w:lang w:val="kk-KZ"/>
        </w:rPr>
        <w:t>МАжФАнМ</w:t>
      </w:r>
      <w:r w:rsidRPr="007E76FB">
        <w:rPr>
          <w:sz w:val="28"/>
          <w:szCs w:val="28"/>
          <w:lang w:val="kk-KZ"/>
        </w:rPr>
        <w:t xml:space="preserve"> көрсеткіштерінің жоғары болып шықты. Микроағзалардың дамуының алдын алу үшін өнімнің рН мөлшерін өзгерту арқылы зерттеу жұмыстары жүргізілді. </w:t>
      </w:r>
    </w:p>
    <w:p w14:paraId="7FAB2457" w14:textId="77777777" w:rsidR="009C56A7" w:rsidRPr="007E76FB" w:rsidRDefault="009C56A7" w:rsidP="00BF7054">
      <w:pPr>
        <w:spacing w:after="0" w:line="240" w:lineRule="auto"/>
        <w:ind w:firstLine="709"/>
        <w:jc w:val="both"/>
        <w:rPr>
          <w:sz w:val="28"/>
          <w:szCs w:val="28"/>
          <w:lang w:val="kk-KZ"/>
        </w:rPr>
      </w:pPr>
      <w:r w:rsidRPr="007E76FB">
        <w:rPr>
          <w:sz w:val="28"/>
          <w:szCs w:val="28"/>
          <w:lang w:val="kk-KZ"/>
        </w:rPr>
        <w:t xml:space="preserve">Микробиологиялық көрсеткіштерді болдырмау үшін өнімді 3-5 °С температурада сақтау өте маңызды. </w:t>
      </w:r>
    </w:p>
    <w:p w14:paraId="639E22FA" w14:textId="1C79FF39" w:rsidR="009C56A7" w:rsidRPr="007E76FB" w:rsidRDefault="009C56A7" w:rsidP="00BF7054">
      <w:pPr>
        <w:spacing w:after="0" w:line="240" w:lineRule="auto"/>
        <w:ind w:firstLine="709"/>
        <w:jc w:val="both"/>
        <w:rPr>
          <w:sz w:val="28"/>
          <w:szCs w:val="28"/>
          <w:lang w:val="kk-KZ"/>
        </w:rPr>
      </w:pPr>
      <w:r w:rsidRPr="004C1CBD">
        <w:rPr>
          <w:sz w:val="28"/>
          <w:szCs w:val="28"/>
          <w:lang w:val="kk-KZ"/>
        </w:rPr>
        <w:t>Сынамалардың PH мөлшері (</w:t>
      </w:r>
      <w:r w:rsidR="0008422A" w:rsidRPr="004C1CBD">
        <w:rPr>
          <w:sz w:val="28"/>
          <w:szCs w:val="28"/>
          <w:lang w:val="kk-KZ"/>
        </w:rPr>
        <w:t>32</w:t>
      </w:r>
      <w:r w:rsidR="0092517B" w:rsidRPr="004C1CBD">
        <w:rPr>
          <w:sz w:val="28"/>
          <w:szCs w:val="28"/>
          <w:lang w:val="kk-KZ"/>
        </w:rPr>
        <w:t xml:space="preserve"> кесте</w:t>
      </w:r>
      <w:r w:rsidR="00BB77FA" w:rsidRPr="004C1CBD">
        <w:rPr>
          <w:sz w:val="28"/>
          <w:szCs w:val="28"/>
          <w:lang w:val="kk-KZ"/>
        </w:rPr>
        <w:t>)</w:t>
      </w:r>
      <w:r w:rsidRPr="004C1CBD">
        <w:rPr>
          <w:sz w:val="28"/>
          <w:szCs w:val="28"/>
          <w:lang w:val="kk-KZ"/>
        </w:rPr>
        <w:t xml:space="preserve"> сақтау мерзіміне қарай жоғарылайды. Бұл микроорганизмдердің зақымдануының өсуіне байланысты  екенін көрсетеді.</w:t>
      </w:r>
    </w:p>
    <w:p w14:paraId="44B0B6F3" w14:textId="77777777" w:rsidR="009C56A7" w:rsidRPr="007E76FB" w:rsidRDefault="009C56A7" w:rsidP="009C56A7">
      <w:pPr>
        <w:spacing w:after="0" w:line="240" w:lineRule="auto"/>
        <w:ind w:firstLine="709"/>
        <w:jc w:val="both"/>
        <w:rPr>
          <w:sz w:val="28"/>
          <w:szCs w:val="28"/>
          <w:lang w:val="kk-KZ"/>
        </w:rPr>
      </w:pPr>
    </w:p>
    <w:p w14:paraId="7618B993" w14:textId="77777777" w:rsidR="00BF7054" w:rsidRDefault="00BB77FA" w:rsidP="00BB77FA">
      <w:pPr>
        <w:spacing w:after="0" w:line="240" w:lineRule="auto"/>
        <w:jc w:val="both"/>
        <w:rPr>
          <w:sz w:val="28"/>
          <w:szCs w:val="28"/>
          <w:lang w:val="kk-KZ"/>
        </w:rPr>
      </w:pPr>
      <w:r>
        <w:rPr>
          <w:sz w:val="28"/>
          <w:szCs w:val="28"/>
          <w:lang w:val="kk-KZ"/>
        </w:rPr>
        <w:t xml:space="preserve">Кесте </w:t>
      </w:r>
      <w:r w:rsidR="0008422A">
        <w:rPr>
          <w:sz w:val="28"/>
          <w:szCs w:val="28"/>
          <w:lang w:val="kk-KZ"/>
        </w:rPr>
        <w:t>3</w:t>
      </w:r>
      <w:r>
        <w:rPr>
          <w:sz w:val="28"/>
          <w:szCs w:val="28"/>
          <w:lang w:val="kk-KZ"/>
        </w:rPr>
        <w:t>2</w:t>
      </w:r>
      <w:r w:rsidR="009C56A7" w:rsidRPr="007E76FB">
        <w:rPr>
          <w:sz w:val="28"/>
          <w:szCs w:val="28"/>
          <w:lang w:val="kk-KZ"/>
        </w:rPr>
        <w:t xml:space="preserve"> </w:t>
      </w:r>
      <w:r w:rsidR="009C56A7" w:rsidRPr="007E76FB">
        <w:rPr>
          <w:rFonts w:eastAsia="Times New Roman"/>
          <w:sz w:val="28"/>
          <w:szCs w:val="28"/>
          <w:lang w:val="kk-KZ" w:eastAsia="ru-RU"/>
        </w:rPr>
        <w:t>–</w:t>
      </w:r>
      <w:r w:rsidR="009C56A7" w:rsidRPr="007E76FB">
        <w:rPr>
          <w:sz w:val="28"/>
          <w:szCs w:val="28"/>
          <w:lang w:val="kk-KZ"/>
        </w:rPr>
        <w:t xml:space="preserve"> Сынамалардың PH мөлшері    </w:t>
      </w:r>
    </w:p>
    <w:p w14:paraId="4A6751DB" w14:textId="1ABD9563" w:rsidR="009C56A7" w:rsidRPr="007E76FB" w:rsidRDefault="009C56A7" w:rsidP="00BB77FA">
      <w:pPr>
        <w:spacing w:after="0" w:line="240" w:lineRule="auto"/>
        <w:jc w:val="both"/>
        <w:rPr>
          <w:sz w:val="28"/>
          <w:szCs w:val="28"/>
          <w:lang w:val="kk-KZ"/>
        </w:rPr>
      </w:pPr>
      <w:r w:rsidRPr="007E76FB">
        <w:rPr>
          <w:sz w:val="28"/>
          <w:szCs w:val="28"/>
          <w:lang w:val="kk-KZ"/>
        </w:rPr>
        <w:t xml:space="preserve">                                                      </w:t>
      </w:r>
    </w:p>
    <w:tbl>
      <w:tblPr>
        <w:tblStyle w:val="TableNormal"/>
        <w:tblW w:w="95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418"/>
        <w:gridCol w:w="1841"/>
        <w:gridCol w:w="1702"/>
        <w:gridCol w:w="1881"/>
      </w:tblGrid>
      <w:tr w:rsidR="009C56A7" w:rsidRPr="007E76FB" w14:paraId="7CA31BBB" w14:textId="77777777" w:rsidTr="00BF7054">
        <w:trPr>
          <w:trHeight w:val="321"/>
          <w:jc w:val="center"/>
        </w:trPr>
        <w:tc>
          <w:tcPr>
            <w:tcW w:w="2693" w:type="dxa"/>
          </w:tcPr>
          <w:p w14:paraId="78BC26A1" w14:textId="77777777" w:rsidR="009C56A7" w:rsidRPr="00BF7054" w:rsidRDefault="009C56A7" w:rsidP="00BF7054">
            <w:pPr>
              <w:spacing w:after="0" w:line="240" w:lineRule="auto"/>
              <w:rPr>
                <w:sz w:val="24"/>
                <w:szCs w:val="24"/>
                <w:lang w:val="kk-KZ"/>
              </w:rPr>
            </w:pPr>
            <w:r w:rsidRPr="00BF7054">
              <w:rPr>
                <w:rFonts w:eastAsia="Times New Roman"/>
                <w:sz w:val="24"/>
                <w:szCs w:val="24"/>
                <w:lang w:val="kk-KZ" w:eastAsia="ru-RU"/>
              </w:rPr>
              <w:t>Сақтау күндері</w:t>
            </w:r>
          </w:p>
        </w:tc>
        <w:tc>
          <w:tcPr>
            <w:tcW w:w="1418" w:type="dxa"/>
          </w:tcPr>
          <w:p w14:paraId="6522FA27" w14:textId="77777777" w:rsidR="009C56A7" w:rsidRPr="00BF7054" w:rsidRDefault="009C56A7" w:rsidP="00BF7054">
            <w:pPr>
              <w:spacing w:after="0" w:line="240" w:lineRule="auto"/>
              <w:rPr>
                <w:sz w:val="24"/>
                <w:szCs w:val="24"/>
                <w:lang w:val="es-ES"/>
              </w:rPr>
            </w:pPr>
            <w:r w:rsidRPr="00BF7054">
              <w:rPr>
                <w:sz w:val="24"/>
                <w:szCs w:val="24"/>
                <w:lang w:val="es-ES"/>
              </w:rPr>
              <w:t>№1</w:t>
            </w:r>
          </w:p>
        </w:tc>
        <w:tc>
          <w:tcPr>
            <w:tcW w:w="1841" w:type="dxa"/>
          </w:tcPr>
          <w:p w14:paraId="09E39A30" w14:textId="77777777" w:rsidR="009C56A7" w:rsidRPr="00BF7054" w:rsidRDefault="009C56A7" w:rsidP="00BF7054">
            <w:pPr>
              <w:spacing w:after="0" w:line="240" w:lineRule="auto"/>
              <w:rPr>
                <w:sz w:val="24"/>
                <w:szCs w:val="24"/>
                <w:lang w:val="es-ES"/>
              </w:rPr>
            </w:pPr>
            <w:r w:rsidRPr="00BF7054">
              <w:rPr>
                <w:sz w:val="24"/>
                <w:szCs w:val="24"/>
                <w:lang w:val="es-ES"/>
              </w:rPr>
              <w:t>№2</w:t>
            </w:r>
          </w:p>
        </w:tc>
        <w:tc>
          <w:tcPr>
            <w:tcW w:w="1702" w:type="dxa"/>
          </w:tcPr>
          <w:p w14:paraId="7B9EEC1D" w14:textId="77777777" w:rsidR="009C56A7" w:rsidRPr="00BF7054" w:rsidRDefault="009C56A7" w:rsidP="00BF7054">
            <w:pPr>
              <w:spacing w:after="0" w:line="240" w:lineRule="auto"/>
              <w:rPr>
                <w:sz w:val="24"/>
                <w:szCs w:val="24"/>
                <w:lang w:val="es-ES"/>
              </w:rPr>
            </w:pPr>
            <w:r w:rsidRPr="00BF7054">
              <w:rPr>
                <w:sz w:val="24"/>
                <w:szCs w:val="24"/>
                <w:lang w:val="es-ES"/>
              </w:rPr>
              <w:t>№3</w:t>
            </w:r>
          </w:p>
        </w:tc>
        <w:tc>
          <w:tcPr>
            <w:tcW w:w="1881" w:type="dxa"/>
          </w:tcPr>
          <w:p w14:paraId="1AD51C15" w14:textId="77777777" w:rsidR="009C56A7" w:rsidRPr="00BF7054" w:rsidRDefault="009C56A7" w:rsidP="00BF7054">
            <w:pPr>
              <w:spacing w:after="0" w:line="240" w:lineRule="auto"/>
              <w:rPr>
                <w:sz w:val="24"/>
                <w:szCs w:val="24"/>
                <w:lang w:val="es-ES"/>
              </w:rPr>
            </w:pPr>
            <w:r w:rsidRPr="00BF7054">
              <w:rPr>
                <w:sz w:val="24"/>
                <w:szCs w:val="24"/>
                <w:lang w:val="es-ES"/>
              </w:rPr>
              <w:t>№4</w:t>
            </w:r>
          </w:p>
        </w:tc>
      </w:tr>
      <w:tr w:rsidR="009C56A7" w:rsidRPr="007E76FB" w14:paraId="05F5DA30" w14:textId="77777777" w:rsidTr="00BF7054">
        <w:trPr>
          <w:trHeight w:val="301"/>
          <w:jc w:val="center"/>
        </w:trPr>
        <w:tc>
          <w:tcPr>
            <w:tcW w:w="2693" w:type="dxa"/>
          </w:tcPr>
          <w:p w14:paraId="186BC76D" w14:textId="77777777" w:rsidR="009C56A7" w:rsidRPr="00BF7054" w:rsidRDefault="009C56A7" w:rsidP="00FC388A">
            <w:pPr>
              <w:spacing w:after="0" w:line="240" w:lineRule="auto"/>
              <w:jc w:val="both"/>
              <w:rPr>
                <w:sz w:val="24"/>
                <w:szCs w:val="24"/>
                <w:lang w:val="kk-KZ"/>
              </w:rPr>
            </w:pPr>
            <w:r w:rsidRPr="00BF7054">
              <w:rPr>
                <w:sz w:val="24"/>
                <w:szCs w:val="24"/>
                <w:lang w:val="kk-KZ"/>
              </w:rPr>
              <w:t>1 - күн</w:t>
            </w:r>
          </w:p>
        </w:tc>
        <w:tc>
          <w:tcPr>
            <w:tcW w:w="1418" w:type="dxa"/>
          </w:tcPr>
          <w:p w14:paraId="79CE690D" w14:textId="77777777" w:rsidR="009C56A7" w:rsidRPr="00BF7054" w:rsidRDefault="009C56A7" w:rsidP="00FC388A">
            <w:pPr>
              <w:spacing w:after="0" w:line="240" w:lineRule="auto"/>
              <w:jc w:val="both"/>
              <w:rPr>
                <w:sz w:val="24"/>
                <w:szCs w:val="24"/>
                <w:lang w:val="kk-KZ"/>
              </w:rPr>
            </w:pPr>
            <w:r w:rsidRPr="00BF7054">
              <w:rPr>
                <w:sz w:val="24"/>
                <w:szCs w:val="24"/>
                <w:lang w:val="kk-KZ"/>
              </w:rPr>
              <w:t>6,31</w:t>
            </w:r>
          </w:p>
        </w:tc>
        <w:tc>
          <w:tcPr>
            <w:tcW w:w="1841" w:type="dxa"/>
          </w:tcPr>
          <w:p w14:paraId="7EA10A5C" w14:textId="77777777" w:rsidR="009C56A7" w:rsidRPr="00BF7054" w:rsidRDefault="009C56A7" w:rsidP="00FC388A">
            <w:pPr>
              <w:spacing w:after="0" w:line="240" w:lineRule="auto"/>
              <w:jc w:val="both"/>
              <w:rPr>
                <w:sz w:val="24"/>
                <w:szCs w:val="24"/>
                <w:lang w:val="kk-KZ"/>
              </w:rPr>
            </w:pPr>
            <w:r w:rsidRPr="00BF7054">
              <w:rPr>
                <w:sz w:val="24"/>
                <w:szCs w:val="24"/>
                <w:lang w:val="kk-KZ"/>
              </w:rPr>
              <w:t>6,44</w:t>
            </w:r>
          </w:p>
        </w:tc>
        <w:tc>
          <w:tcPr>
            <w:tcW w:w="1702" w:type="dxa"/>
          </w:tcPr>
          <w:p w14:paraId="03176855" w14:textId="77777777" w:rsidR="009C56A7" w:rsidRPr="00BF7054" w:rsidRDefault="009C56A7" w:rsidP="00FC388A">
            <w:pPr>
              <w:spacing w:after="0" w:line="240" w:lineRule="auto"/>
              <w:jc w:val="both"/>
              <w:rPr>
                <w:sz w:val="24"/>
                <w:szCs w:val="24"/>
                <w:lang w:val="kk-KZ"/>
              </w:rPr>
            </w:pPr>
            <w:r w:rsidRPr="00BF7054">
              <w:rPr>
                <w:sz w:val="24"/>
                <w:szCs w:val="24"/>
                <w:lang w:val="kk-KZ"/>
              </w:rPr>
              <w:t>6,39</w:t>
            </w:r>
          </w:p>
        </w:tc>
        <w:tc>
          <w:tcPr>
            <w:tcW w:w="1881" w:type="dxa"/>
          </w:tcPr>
          <w:p w14:paraId="340A3090" w14:textId="77777777" w:rsidR="009C56A7" w:rsidRPr="00BF7054" w:rsidRDefault="009C56A7" w:rsidP="00FC388A">
            <w:pPr>
              <w:spacing w:after="0" w:line="240" w:lineRule="auto"/>
              <w:jc w:val="both"/>
              <w:rPr>
                <w:sz w:val="24"/>
                <w:szCs w:val="24"/>
                <w:lang w:val="kk-KZ"/>
              </w:rPr>
            </w:pPr>
            <w:r w:rsidRPr="00BF7054">
              <w:rPr>
                <w:sz w:val="24"/>
                <w:szCs w:val="24"/>
                <w:lang w:val="kk-KZ"/>
              </w:rPr>
              <w:t>6,33</w:t>
            </w:r>
          </w:p>
        </w:tc>
      </w:tr>
      <w:tr w:rsidR="009C56A7" w:rsidRPr="007E76FB" w14:paraId="5AEEDE25" w14:textId="77777777" w:rsidTr="00BF7054">
        <w:trPr>
          <w:trHeight w:val="321"/>
          <w:jc w:val="center"/>
        </w:trPr>
        <w:tc>
          <w:tcPr>
            <w:tcW w:w="2693" w:type="dxa"/>
          </w:tcPr>
          <w:p w14:paraId="43C00DB2" w14:textId="77777777" w:rsidR="009C56A7" w:rsidRPr="00BF7054" w:rsidRDefault="009C56A7" w:rsidP="00FC388A">
            <w:pPr>
              <w:spacing w:after="0" w:line="240" w:lineRule="auto"/>
              <w:jc w:val="both"/>
              <w:rPr>
                <w:sz w:val="24"/>
                <w:szCs w:val="24"/>
                <w:lang w:val="kk-KZ"/>
              </w:rPr>
            </w:pPr>
            <w:r w:rsidRPr="00BF7054">
              <w:rPr>
                <w:sz w:val="24"/>
                <w:szCs w:val="24"/>
                <w:lang w:val="kk-KZ"/>
              </w:rPr>
              <w:t>3- күн</w:t>
            </w:r>
          </w:p>
        </w:tc>
        <w:tc>
          <w:tcPr>
            <w:tcW w:w="1418" w:type="dxa"/>
          </w:tcPr>
          <w:p w14:paraId="39DA5096" w14:textId="77777777" w:rsidR="009C56A7" w:rsidRPr="00BF7054" w:rsidRDefault="009C56A7" w:rsidP="00FC388A">
            <w:pPr>
              <w:spacing w:after="0" w:line="240" w:lineRule="auto"/>
              <w:jc w:val="both"/>
              <w:rPr>
                <w:sz w:val="24"/>
                <w:szCs w:val="24"/>
                <w:lang w:val="kk-KZ"/>
              </w:rPr>
            </w:pPr>
            <w:r w:rsidRPr="00BF7054">
              <w:rPr>
                <w:sz w:val="24"/>
                <w:szCs w:val="24"/>
                <w:lang w:val="kk-KZ"/>
              </w:rPr>
              <w:t>6,84</w:t>
            </w:r>
          </w:p>
        </w:tc>
        <w:tc>
          <w:tcPr>
            <w:tcW w:w="1841" w:type="dxa"/>
          </w:tcPr>
          <w:p w14:paraId="07526C0D" w14:textId="77777777" w:rsidR="009C56A7" w:rsidRPr="00BF7054" w:rsidRDefault="009C56A7" w:rsidP="00FC388A">
            <w:pPr>
              <w:spacing w:after="0" w:line="240" w:lineRule="auto"/>
              <w:jc w:val="both"/>
              <w:rPr>
                <w:sz w:val="24"/>
                <w:szCs w:val="24"/>
                <w:lang w:val="kk-KZ"/>
              </w:rPr>
            </w:pPr>
            <w:r w:rsidRPr="00BF7054">
              <w:rPr>
                <w:sz w:val="24"/>
                <w:szCs w:val="24"/>
                <w:lang w:val="kk-KZ"/>
              </w:rPr>
              <w:t>6,89</w:t>
            </w:r>
          </w:p>
        </w:tc>
        <w:tc>
          <w:tcPr>
            <w:tcW w:w="1702" w:type="dxa"/>
          </w:tcPr>
          <w:p w14:paraId="0007F53C" w14:textId="77777777" w:rsidR="009C56A7" w:rsidRPr="00BF7054" w:rsidRDefault="009C56A7" w:rsidP="00FC388A">
            <w:pPr>
              <w:spacing w:after="0" w:line="240" w:lineRule="auto"/>
              <w:jc w:val="both"/>
              <w:rPr>
                <w:sz w:val="24"/>
                <w:szCs w:val="24"/>
                <w:lang w:val="kk-KZ"/>
              </w:rPr>
            </w:pPr>
            <w:r w:rsidRPr="00BF7054">
              <w:rPr>
                <w:sz w:val="24"/>
                <w:szCs w:val="24"/>
                <w:lang w:val="kk-KZ"/>
              </w:rPr>
              <w:t>6,90</w:t>
            </w:r>
          </w:p>
        </w:tc>
        <w:tc>
          <w:tcPr>
            <w:tcW w:w="1881" w:type="dxa"/>
          </w:tcPr>
          <w:p w14:paraId="4C57AF5A" w14:textId="77777777" w:rsidR="009C56A7" w:rsidRPr="00BF7054" w:rsidRDefault="009C56A7" w:rsidP="00FC388A">
            <w:pPr>
              <w:spacing w:after="0" w:line="240" w:lineRule="auto"/>
              <w:jc w:val="both"/>
              <w:rPr>
                <w:sz w:val="24"/>
                <w:szCs w:val="24"/>
                <w:lang w:val="kk-KZ"/>
              </w:rPr>
            </w:pPr>
            <w:r w:rsidRPr="00BF7054">
              <w:rPr>
                <w:sz w:val="24"/>
                <w:szCs w:val="24"/>
                <w:lang w:val="kk-KZ"/>
              </w:rPr>
              <w:t>6,78</w:t>
            </w:r>
          </w:p>
        </w:tc>
      </w:tr>
      <w:tr w:rsidR="009C56A7" w:rsidRPr="007E76FB" w14:paraId="0F75A01F" w14:textId="77777777" w:rsidTr="00BF7054">
        <w:trPr>
          <w:trHeight w:val="321"/>
          <w:jc w:val="center"/>
        </w:trPr>
        <w:tc>
          <w:tcPr>
            <w:tcW w:w="2693" w:type="dxa"/>
          </w:tcPr>
          <w:p w14:paraId="18CD1FBD" w14:textId="77777777" w:rsidR="009C56A7" w:rsidRPr="00BF7054" w:rsidRDefault="009C56A7" w:rsidP="00FC388A">
            <w:pPr>
              <w:spacing w:after="0" w:line="240" w:lineRule="auto"/>
              <w:jc w:val="both"/>
              <w:rPr>
                <w:sz w:val="24"/>
                <w:szCs w:val="24"/>
                <w:lang w:val="kk-KZ"/>
              </w:rPr>
            </w:pPr>
            <w:r w:rsidRPr="00BF7054">
              <w:rPr>
                <w:sz w:val="24"/>
                <w:szCs w:val="24"/>
                <w:lang w:val="kk-KZ"/>
              </w:rPr>
              <w:t>7- күн</w:t>
            </w:r>
          </w:p>
        </w:tc>
        <w:tc>
          <w:tcPr>
            <w:tcW w:w="1418" w:type="dxa"/>
          </w:tcPr>
          <w:p w14:paraId="10475786" w14:textId="77777777" w:rsidR="009C56A7" w:rsidRPr="00BF7054" w:rsidRDefault="009C56A7" w:rsidP="00FC388A">
            <w:pPr>
              <w:spacing w:after="0" w:line="240" w:lineRule="auto"/>
              <w:jc w:val="both"/>
              <w:rPr>
                <w:sz w:val="24"/>
                <w:szCs w:val="24"/>
                <w:lang w:val="kk-KZ"/>
              </w:rPr>
            </w:pPr>
            <w:r w:rsidRPr="00BF7054">
              <w:rPr>
                <w:sz w:val="24"/>
                <w:szCs w:val="24"/>
                <w:lang w:val="kk-KZ"/>
              </w:rPr>
              <w:t>6,92</w:t>
            </w:r>
          </w:p>
        </w:tc>
        <w:tc>
          <w:tcPr>
            <w:tcW w:w="1841" w:type="dxa"/>
          </w:tcPr>
          <w:p w14:paraId="1BF57C8F" w14:textId="77777777" w:rsidR="009C56A7" w:rsidRPr="00BF7054" w:rsidRDefault="009C56A7" w:rsidP="00FC388A">
            <w:pPr>
              <w:spacing w:after="0" w:line="240" w:lineRule="auto"/>
              <w:jc w:val="both"/>
              <w:rPr>
                <w:sz w:val="24"/>
                <w:szCs w:val="24"/>
                <w:lang w:val="kk-KZ"/>
              </w:rPr>
            </w:pPr>
            <w:r w:rsidRPr="00BF7054">
              <w:rPr>
                <w:sz w:val="24"/>
                <w:szCs w:val="24"/>
                <w:lang w:val="kk-KZ"/>
              </w:rPr>
              <w:t>7,12</w:t>
            </w:r>
          </w:p>
        </w:tc>
        <w:tc>
          <w:tcPr>
            <w:tcW w:w="1702" w:type="dxa"/>
          </w:tcPr>
          <w:p w14:paraId="33B83B5D" w14:textId="77777777" w:rsidR="009C56A7" w:rsidRPr="00BF7054" w:rsidRDefault="009C56A7" w:rsidP="00FC388A">
            <w:pPr>
              <w:spacing w:after="0" w:line="240" w:lineRule="auto"/>
              <w:jc w:val="both"/>
              <w:rPr>
                <w:sz w:val="24"/>
                <w:szCs w:val="24"/>
                <w:lang w:val="kk-KZ"/>
              </w:rPr>
            </w:pPr>
            <w:r w:rsidRPr="00BF7054">
              <w:rPr>
                <w:sz w:val="24"/>
                <w:szCs w:val="24"/>
                <w:lang w:val="kk-KZ"/>
              </w:rPr>
              <w:t>7,21</w:t>
            </w:r>
          </w:p>
        </w:tc>
        <w:tc>
          <w:tcPr>
            <w:tcW w:w="1881" w:type="dxa"/>
          </w:tcPr>
          <w:p w14:paraId="3DCA2837" w14:textId="77777777" w:rsidR="009C56A7" w:rsidRPr="00BF7054" w:rsidRDefault="009C56A7" w:rsidP="00FC388A">
            <w:pPr>
              <w:spacing w:after="0" w:line="240" w:lineRule="auto"/>
              <w:jc w:val="both"/>
              <w:rPr>
                <w:sz w:val="24"/>
                <w:szCs w:val="24"/>
                <w:lang w:val="kk-KZ"/>
              </w:rPr>
            </w:pPr>
            <w:r w:rsidRPr="00BF7054">
              <w:rPr>
                <w:sz w:val="24"/>
                <w:szCs w:val="24"/>
                <w:lang w:val="kk-KZ"/>
              </w:rPr>
              <w:t>6,99</w:t>
            </w:r>
          </w:p>
        </w:tc>
      </w:tr>
    </w:tbl>
    <w:p w14:paraId="320B0792" w14:textId="77777777" w:rsidR="00E52307" w:rsidRPr="00A04E3C" w:rsidRDefault="00E52307" w:rsidP="0092517B">
      <w:pPr>
        <w:spacing w:after="0" w:line="240" w:lineRule="auto"/>
        <w:jc w:val="both"/>
        <w:rPr>
          <w:sz w:val="28"/>
          <w:szCs w:val="28"/>
          <w:lang w:val="kk-KZ"/>
        </w:rPr>
      </w:pPr>
    </w:p>
    <w:p w14:paraId="486B1D47" w14:textId="77777777" w:rsidR="006F53D8" w:rsidRPr="00293784" w:rsidRDefault="006F53D8" w:rsidP="00BF7054">
      <w:pPr>
        <w:spacing w:after="0" w:line="240" w:lineRule="auto"/>
        <w:ind w:firstLine="709"/>
        <w:jc w:val="both"/>
        <w:rPr>
          <w:sz w:val="28"/>
          <w:szCs w:val="28"/>
          <w:lang w:val="kk-KZ"/>
        </w:rPr>
      </w:pPr>
      <w:r w:rsidRPr="003F29D1">
        <w:rPr>
          <w:sz w:val="28"/>
          <w:szCs w:val="28"/>
          <w:lang w:val="kk-KZ"/>
        </w:rPr>
        <w:t>Жоғарыда келтірілген талдау негізінде және тамақ жүйелерінің күрделілігін ескере отырып, соя ұны қосылған бройлер етінің жартылай фабрикаты сапасының тозуы және сақтау мерзімінің қысқаруы іс жүзінде қажетті сапа мен қауіпсіздік факторларының жоғалуы (яғни биологиялық тұрғыдан құнды, сонымен қатар қоректік заттар, тән хош иістер) немесе жағымсыз факторлардың пайда болуы (яғни, дәм/хош иісті жоғалту, жұқа жіптермен созылатын үгінділердің күңгірттенуі) сияқты көрінеді.</w:t>
      </w:r>
    </w:p>
    <w:p w14:paraId="56BA4026" w14:textId="504EF566" w:rsidR="00DB1BEF" w:rsidRDefault="006F53D8" w:rsidP="00BF7054">
      <w:pPr>
        <w:spacing w:after="0" w:line="240" w:lineRule="auto"/>
        <w:ind w:firstLine="709"/>
        <w:jc w:val="both"/>
        <w:rPr>
          <w:b/>
          <w:bCs/>
          <w:sz w:val="28"/>
          <w:szCs w:val="28"/>
          <w:lang w:val="kk-KZ"/>
        </w:rPr>
      </w:pPr>
      <w:r w:rsidRPr="00CA53CE">
        <w:rPr>
          <w:sz w:val="28"/>
          <w:szCs w:val="28"/>
          <w:lang w:val="kk-KZ"/>
        </w:rPr>
        <w:t>Соя ұны қосылған бройлер етінің жартылай фабрикаттарының практикалық сақтау мерзімін анықтау және/немесе жоғары сапалы дайын өнімнің сақтау мерзімін анықтау үшін келесі тарауда өндірісте НАССР жүйесін енгізу әзірленді.</w:t>
      </w:r>
    </w:p>
    <w:p w14:paraId="31296554" w14:textId="1C2107A8" w:rsidR="005A2F1F" w:rsidRDefault="005A2F1F" w:rsidP="00BF7054">
      <w:pPr>
        <w:spacing w:after="0" w:line="240" w:lineRule="auto"/>
        <w:ind w:firstLine="709"/>
        <w:jc w:val="both"/>
        <w:rPr>
          <w:b/>
          <w:bCs/>
          <w:sz w:val="28"/>
          <w:szCs w:val="28"/>
          <w:lang w:val="kk-KZ"/>
        </w:rPr>
      </w:pPr>
    </w:p>
    <w:p w14:paraId="6C2E42E1" w14:textId="49690085" w:rsidR="00855956" w:rsidRDefault="00154B95" w:rsidP="00BF7054">
      <w:pPr>
        <w:spacing w:after="0" w:line="240" w:lineRule="auto"/>
        <w:ind w:firstLine="709"/>
        <w:jc w:val="both"/>
        <w:rPr>
          <w:b/>
          <w:bCs/>
          <w:sz w:val="28"/>
          <w:szCs w:val="28"/>
          <w:lang w:val="kk-KZ"/>
        </w:rPr>
      </w:pPr>
      <w:r w:rsidRPr="00154B95">
        <w:rPr>
          <w:b/>
          <w:bCs/>
          <w:sz w:val="28"/>
          <w:szCs w:val="28"/>
          <w:lang w:val="kk-KZ"/>
        </w:rPr>
        <w:t>Үшінші бөлім бойынша қорытынды</w:t>
      </w:r>
    </w:p>
    <w:p w14:paraId="22734EBD" w14:textId="77777777" w:rsidR="00364BB1" w:rsidRPr="00421551" w:rsidRDefault="00364BB1" w:rsidP="00BF7054">
      <w:pPr>
        <w:spacing w:after="0" w:line="240" w:lineRule="auto"/>
        <w:ind w:firstLine="709"/>
        <w:jc w:val="both"/>
        <w:rPr>
          <w:sz w:val="28"/>
          <w:szCs w:val="28"/>
          <w:lang w:val="kk-KZ"/>
        </w:rPr>
      </w:pPr>
      <w:r w:rsidRPr="00421551">
        <w:rPr>
          <w:sz w:val="28"/>
          <w:szCs w:val="28"/>
          <w:lang w:val="kk-KZ"/>
        </w:rPr>
        <w:t>Тағам өндірісінде өсімдік текті ақуыздық қоспаларды қолдану соңғы кезде жануар текті ақуыздың бағасы халықтың бәріне бірдей қол жетімсіз болғандығынан, сонымен қатар биологиялық құндылығы жануар текті шикізатпен пара пар, адам ағзасына микро- және макроэлементтер құрамы бойынша тиімді болып саналғандықтан к</w:t>
      </w:r>
      <w:r>
        <w:rPr>
          <w:sz w:val="28"/>
          <w:szCs w:val="28"/>
          <w:lang w:val="kk-KZ"/>
        </w:rPr>
        <w:t>ү</w:t>
      </w:r>
      <w:r w:rsidRPr="00421551">
        <w:rPr>
          <w:sz w:val="28"/>
          <w:szCs w:val="28"/>
          <w:lang w:val="kk-KZ"/>
        </w:rPr>
        <w:t xml:space="preserve">н санап артуда. Кез келген нарықтағы ет өнімдерінің түрлерінің құрамы ақуыздық препараттармен байытылады, </w:t>
      </w:r>
      <w:r w:rsidRPr="00421551">
        <w:rPr>
          <w:sz w:val="28"/>
          <w:szCs w:val="28"/>
          <w:lang w:val="kk-KZ"/>
        </w:rPr>
        <w:lastRenderedPageBreak/>
        <w:t xml:space="preserve">шындығында қымбат шикізаттың белгілі бір бөлігі арзан, пайдалы шикізатпен алмастырылады. </w:t>
      </w:r>
    </w:p>
    <w:p w14:paraId="3CA073E4" w14:textId="77777777" w:rsidR="00364BB1" w:rsidRPr="00421551" w:rsidRDefault="00364BB1" w:rsidP="00BF7054">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Зерттеу нысаны ретінде алынған бройлер құс етімен қатар соя дәнінен алынған ұн мен өнген соя бұршағынан алынған ұнның сапалық көрсеткіштері зерттелінді. Зерттеу барысында таңдалған шикізат көздері дұрыс, орынды таңдалғанына көз жеткізілді. </w:t>
      </w:r>
    </w:p>
    <w:p w14:paraId="728AB363" w14:textId="77777777" w:rsidR="00364BB1" w:rsidRPr="00421551" w:rsidRDefault="00364BB1" w:rsidP="00BF7054">
      <w:pPr>
        <w:spacing w:after="0" w:line="240" w:lineRule="auto"/>
        <w:ind w:firstLine="709"/>
        <w:jc w:val="both"/>
        <w:rPr>
          <w:sz w:val="28"/>
          <w:szCs w:val="28"/>
          <w:lang w:val="kk-KZ"/>
        </w:rPr>
      </w:pPr>
      <w:r w:rsidRPr="00421551">
        <w:rPr>
          <w:sz w:val="28"/>
          <w:szCs w:val="28"/>
          <w:lang w:val="kk-KZ"/>
        </w:rPr>
        <w:t xml:space="preserve">Алдымен таңдалған шикізаттардың химиялық құрамы анықталды. Зерттеу нәтижесі ақуыздық құрамы бойынша бройлер құс еті мен өнген соя бұршағынан алынған ұн шамалас, соя ұны көрсеткіші 6%-ға жоғарырақ., май құрамы бойынша екі ұн үлгісі де бройлер құс етінен 1,4 есе жоғары деп бағаланды. </w:t>
      </w:r>
    </w:p>
    <w:p w14:paraId="4E10DAB2" w14:textId="77777777" w:rsidR="00364BB1" w:rsidRPr="00421551" w:rsidRDefault="00364BB1" w:rsidP="00BF7054">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 xml:space="preserve">Өнген соядан жасалған ұнда керісінше тирозин мөлшері құс етіне қарағанда 3,9 есе көп, фенилаланин 5 есе артық, ал валин 4,47 есе артық екені анықталды. Биологиялық құндылығы бойынша да соя ұны ағзаға қажетті алмастырылмайтын аминқышқылдардың көптеген түрлерімен бройлер құс етіне жуық болса, аталған түрлері бойынша артықшылығы анықталды. </w:t>
      </w:r>
    </w:p>
    <w:p w14:paraId="77A2B0B5" w14:textId="77777777" w:rsidR="00364BB1" w:rsidRPr="00421551" w:rsidRDefault="00364BB1" w:rsidP="00BF7054">
      <w:pPr>
        <w:spacing w:after="0" w:line="240" w:lineRule="auto"/>
        <w:ind w:firstLine="709"/>
        <w:jc w:val="both"/>
        <w:rPr>
          <w:rFonts w:eastAsia="Times New Roman"/>
          <w:sz w:val="28"/>
          <w:szCs w:val="28"/>
          <w:lang w:val="kk-KZ" w:eastAsia="ru-RU"/>
        </w:rPr>
      </w:pPr>
      <w:r w:rsidRPr="00421551">
        <w:rPr>
          <w:sz w:val="28"/>
          <w:szCs w:val="28"/>
          <w:lang w:val="kk-KZ"/>
        </w:rPr>
        <w:t xml:space="preserve">Микробиологиялық талдау бойынша </w:t>
      </w:r>
      <w:r w:rsidRPr="00421551">
        <w:rPr>
          <w:rFonts w:eastAsia="Times New Roman"/>
          <w:sz w:val="28"/>
          <w:szCs w:val="28"/>
          <w:lang w:val="kk-KZ" w:eastAsia="ru-RU"/>
        </w:rPr>
        <w:t>бактериялық өсуді болдырмау үшін 7-9 күн ішіндегі -5+5</w:t>
      </w:r>
      <w:r w:rsidRPr="00421551">
        <w:rPr>
          <w:sz w:val="28"/>
          <w:szCs w:val="28"/>
          <w:vertAlign w:val="superscript"/>
          <w:lang w:val="kk-KZ"/>
        </w:rPr>
        <w:t>0</w:t>
      </w:r>
      <w:r w:rsidRPr="00421551">
        <w:rPr>
          <w:sz w:val="28"/>
          <w:szCs w:val="28"/>
          <w:lang w:val="kk-KZ"/>
        </w:rPr>
        <w:t>С</w:t>
      </w:r>
      <w:r w:rsidRPr="00421551">
        <w:rPr>
          <w:rFonts w:eastAsia="Times New Roman"/>
          <w:sz w:val="28"/>
          <w:szCs w:val="28"/>
          <w:lang w:val="kk-KZ" w:eastAsia="ru-RU"/>
        </w:rPr>
        <w:t xml:space="preserve"> аралығында төмен температура режимін сақтау қажеттілігін көрсетті. Барлық талданған үлгілерде патогенді микроорганизмдер (сальмонеллар, листерия, стафилококк) болған жоқ.</w:t>
      </w:r>
    </w:p>
    <w:p w14:paraId="37620BFC" w14:textId="77777777" w:rsidR="00364BB1" w:rsidRPr="00421551" w:rsidRDefault="00364BB1" w:rsidP="00BF7054">
      <w:pPr>
        <w:spacing w:after="0" w:line="240" w:lineRule="auto"/>
        <w:ind w:firstLine="709"/>
        <w:jc w:val="both"/>
        <w:rPr>
          <w:sz w:val="28"/>
          <w:szCs w:val="28"/>
          <w:lang w:val="kk-KZ"/>
        </w:rPr>
      </w:pPr>
      <w:r w:rsidRPr="00421551">
        <w:rPr>
          <w:sz w:val="28"/>
          <w:szCs w:val="28"/>
          <w:lang w:val="kk-KZ"/>
        </w:rPr>
        <w:t xml:space="preserve">Соя ұны мөлшері көбірек қосылған үлгілерде құрғақ зат, ақуыз, күл және көмірсу көрсеткіштері жоғары болды. Сондықтан 30% соя ұны қосылған үлгінің 100 г –дағы калориясы 180 Ккал-ға жуық болды, ал 15% мөлшерлемедегі соя ұны қосылған үлгілердің калориясы 100г-да 140 және 150 ккал болды. </w:t>
      </w:r>
    </w:p>
    <w:p w14:paraId="34BD8D82" w14:textId="77777777" w:rsidR="00A454BB" w:rsidRPr="00A454BB" w:rsidRDefault="00A454BB" w:rsidP="00A454BB">
      <w:pPr>
        <w:spacing w:after="0" w:line="240" w:lineRule="auto"/>
        <w:ind w:firstLine="709"/>
        <w:jc w:val="both"/>
        <w:rPr>
          <w:sz w:val="28"/>
          <w:szCs w:val="28"/>
          <w:lang w:val="kk-KZ"/>
        </w:rPr>
      </w:pPr>
      <w:r w:rsidRPr="00A454BB">
        <w:rPr>
          <w:sz w:val="28"/>
          <w:szCs w:val="28"/>
          <w:lang w:val="kk-KZ"/>
        </w:rPr>
        <w:t xml:space="preserve">Жүргізілген зерттеулер нәтижесінде бройлер құс етіне қосу үшін соя  ұнының 15%-дық мөлшерлемесін ұсынуға болатынын көрсетті. Осы мөлшерлемеде тураманың ылғал байланыстыру және ылғал ұстап тұру қабілетін арттыратын, өнім шығымы мен оның органолептикалық қасиеттерінің артуын сипаттайтын максималды технологиялық әсерге қол жеткізіледі. Соя ұны қосылған бройлер етінің жартылай фабрикаттарының практикалық сақтау мерзімін анықтау және/немесе жоғары сапалы дайын өнімнің сақтау мерзімін анықтау үшін келесі тарауда өндірісте НАССР жүйесін енгізу көзделді. Осы орайда НАССР жүйесі арқылы келесі мақсаттарға қол жеткізу жоспарланды: </w:t>
      </w:r>
    </w:p>
    <w:p w14:paraId="66EA87FF" w14:textId="77777777" w:rsidR="00A454BB" w:rsidRPr="00A454BB" w:rsidRDefault="00A454BB" w:rsidP="00A454BB">
      <w:pPr>
        <w:spacing w:after="0" w:line="240" w:lineRule="auto"/>
        <w:ind w:firstLine="709"/>
        <w:jc w:val="both"/>
        <w:rPr>
          <w:sz w:val="28"/>
          <w:szCs w:val="28"/>
          <w:lang w:val="kk-KZ"/>
        </w:rPr>
      </w:pPr>
      <w:r w:rsidRPr="00A454BB">
        <w:rPr>
          <w:sz w:val="28"/>
          <w:szCs w:val="28"/>
          <w:lang w:val="kk-KZ"/>
        </w:rPr>
        <w:t xml:space="preserve"> -</w:t>
      </w:r>
      <w:r w:rsidRPr="00A454BB">
        <w:rPr>
          <w:sz w:val="28"/>
          <w:szCs w:val="28"/>
          <w:lang w:val="kk-KZ"/>
        </w:rPr>
        <w:tab/>
        <w:t>жартылай фабрикат өндірісінің өмірлік цикл кезеңдеріне талдау жүргізу, технологиялық өндіріс тәсілдерінде жол берілмейтін жарамсыз тәуекелдерді анықтау;</w:t>
      </w:r>
    </w:p>
    <w:p w14:paraId="4E701E53" w14:textId="77777777" w:rsidR="00A454BB" w:rsidRPr="00A454BB" w:rsidRDefault="00A454BB" w:rsidP="00A454BB">
      <w:pPr>
        <w:spacing w:after="0" w:line="240" w:lineRule="auto"/>
        <w:ind w:firstLine="709"/>
        <w:jc w:val="both"/>
        <w:rPr>
          <w:sz w:val="28"/>
          <w:szCs w:val="28"/>
          <w:lang w:val="kk-KZ"/>
        </w:rPr>
      </w:pPr>
      <w:r w:rsidRPr="00A454BB">
        <w:rPr>
          <w:sz w:val="28"/>
          <w:szCs w:val="28"/>
          <w:lang w:val="kk-KZ"/>
        </w:rPr>
        <w:t>-</w:t>
      </w:r>
      <w:r w:rsidRPr="00A454BB">
        <w:rPr>
          <w:sz w:val="28"/>
          <w:szCs w:val="28"/>
          <w:lang w:val="kk-KZ"/>
        </w:rPr>
        <w:tab/>
        <w:t xml:space="preserve">жартылай фабрикаттың тағамдық қауіпсіздігін қамтамасыз ететін көрсеткіштер жүйесін әзірлеу мақсатында технологиялық үдерістердегі әрбір бақылау-сыни нүктесіне сыни шектерді белгілеу; </w:t>
      </w:r>
    </w:p>
    <w:p w14:paraId="3E482414" w14:textId="77777777" w:rsidR="00A454BB" w:rsidRPr="00A454BB" w:rsidRDefault="00A454BB" w:rsidP="00A454BB">
      <w:pPr>
        <w:spacing w:after="0" w:line="240" w:lineRule="auto"/>
        <w:ind w:firstLine="709"/>
        <w:jc w:val="both"/>
        <w:rPr>
          <w:sz w:val="28"/>
          <w:szCs w:val="28"/>
          <w:lang w:val="kk-KZ"/>
        </w:rPr>
      </w:pPr>
      <w:r w:rsidRPr="00A454BB">
        <w:rPr>
          <w:sz w:val="28"/>
          <w:szCs w:val="28"/>
          <w:lang w:val="kk-KZ"/>
        </w:rPr>
        <w:t>-</w:t>
      </w:r>
      <w:r w:rsidRPr="00A454BB">
        <w:rPr>
          <w:sz w:val="28"/>
          <w:szCs w:val="28"/>
          <w:lang w:val="kk-KZ"/>
        </w:rPr>
        <w:tab/>
        <w:t>соя ұны қосылған бройлер құс еті негізіндегі жартылай фабрикаттардың қауіпсіздік индикаторларын анықтау;</w:t>
      </w:r>
    </w:p>
    <w:p w14:paraId="709CE981" w14:textId="77777777" w:rsidR="00A454BB" w:rsidRPr="00A454BB" w:rsidRDefault="00A454BB" w:rsidP="00A454BB">
      <w:pPr>
        <w:spacing w:after="0" w:line="240" w:lineRule="auto"/>
        <w:ind w:firstLine="709"/>
        <w:jc w:val="both"/>
        <w:rPr>
          <w:sz w:val="28"/>
          <w:szCs w:val="28"/>
          <w:lang w:val="kk-KZ"/>
        </w:rPr>
      </w:pPr>
      <w:r w:rsidRPr="00A454BB">
        <w:rPr>
          <w:sz w:val="28"/>
          <w:szCs w:val="28"/>
          <w:lang w:val="kk-KZ"/>
        </w:rPr>
        <w:t>-</w:t>
      </w:r>
      <w:r w:rsidRPr="00A454BB">
        <w:rPr>
          <w:sz w:val="28"/>
          <w:szCs w:val="28"/>
          <w:lang w:val="kk-KZ"/>
        </w:rPr>
        <w:tab/>
        <w:t>технологиялық үдерістерде сыни шекті белгілеуде микробтарға қарсы қолданылатын препараттың қасиеттерін зерттеу;</w:t>
      </w:r>
    </w:p>
    <w:p w14:paraId="4EB6FCB0" w14:textId="77777777" w:rsidR="00A454BB" w:rsidRPr="000E7368" w:rsidRDefault="00A454BB" w:rsidP="00A454BB">
      <w:pPr>
        <w:spacing w:after="0" w:line="240" w:lineRule="auto"/>
        <w:ind w:firstLine="709"/>
        <w:jc w:val="both"/>
        <w:rPr>
          <w:sz w:val="28"/>
          <w:szCs w:val="28"/>
          <w:lang w:val="kk-KZ"/>
        </w:rPr>
      </w:pPr>
      <w:r w:rsidRPr="00A454BB">
        <w:rPr>
          <w:sz w:val="28"/>
          <w:szCs w:val="28"/>
          <w:lang w:val="kk-KZ"/>
        </w:rPr>
        <w:t>-</w:t>
      </w:r>
      <w:r w:rsidRPr="00A454BB">
        <w:rPr>
          <w:sz w:val="28"/>
          <w:szCs w:val="28"/>
          <w:lang w:val="kk-KZ"/>
        </w:rPr>
        <w:tab/>
        <w:t>соя ұны қосылған бройлер құс еті негізіндегі жартылай фабрикаттарды өндіруде химиялық және микробиологиялық қауіптердің алдын алу үшін көрсеткіштер жүйесін әзірлеу.</w:t>
      </w:r>
      <w:r w:rsidRPr="00EF0828">
        <w:rPr>
          <w:sz w:val="28"/>
          <w:szCs w:val="28"/>
          <w:lang w:val="kk-KZ"/>
        </w:rPr>
        <w:t xml:space="preserve">   </w:t>
      </w:r>
    </w:p>
    <w:p w14:paraId="35E43DF6" w14:textId="6793F5C4" w:rsidR="00154B95" w:rsidRDefault="00154B95" w:rsidP="00BF7054">
      <w:pPr>
        <w:spacing w:after="0" w:line="240" w:lineRule="auto"/>
        <w:ind w:firstLine="709"/>
        <w:jc w:val="both"/>
        <w:rPr>
          <w:b/>
          <w:bCs/>
          <w:sz w:val="28"/>
          <w:szCs w:val="28"/>
          <w:lang w:val="kk-KZ"/>
        </w:rPr>
      </w:pPr>
      <w:r>
        <w:rPr>
          <w:b/>
          <w:sz w:val="28"/>
          <w:szCs w:val="28"/>
          <w:lang w:val="kk-KZ"/>
        </w:rPr>
        <w:lastRenderedPageBreak/>
        <w:t xml:space="preserve">4 </w:t>
      </w:r>
      <w:r w:rsidRPr="00616511">
        <w:rPr>
          <w:b/>
          <w:sz w:val="28"/>
          <w:szCs w:val="28"/>
          <w:lang w:val="kk-KZ"/>
        </w:rPr>
        <w:t>СОЯ ҰНЫ ҚОСЫЛҒАН БРОЙЛЕР ҚҰС  ЕТІ НЕГІЗІНДЕ  ЖАРТЫЛАЙ ФАБРИКАТТЫҢ ТАҒАМДЫҚ ҚАУІПСІЗДІГІН ҚАМТАМАСЫЗ ЕТУДІ АНЫҚТАЙТЫН КӨРСЕТКІШТЕР ЖҮЙЕСІН ЖАСАУ</w:t>
      </w:r>
    </w:p>
    <w:p w14:paraId="200E6390" w14:textId="77777777" w:rsidR="00154B95" w:rsidRDefault="00154B95" w:rsidP="00BF7054">
      <w:pPr>
        <w:spacing w:after="0" w:line="240" w:lineRule="auto"/>
        <w:ind w:firstLine="709"/>
        <w:jc w:val="both"/>
        <w:rPr>
          <w:bCs/>
          <w:sz w:val="28"/>
          <w:szCs w:val="28"/>
          <w:lang w:val="kk-KZ"/>
        </w:rPr>
      </w:pPr>
    </w:p>
    <w:p w14:paraId="30DBCAD1" w14:textId="4C0BF81A" w:rsidR="00154B95" w:rsidRPr="00DD5472" w:rsidRDefault="00154B95" w:rsidP="00BF7054">
      <w:pPr>
        <w:spacing w:after="0" w:line="240" w:lineRule="auto"/>
        <w:ind w:firstLine="709"/>
        <w:jc w:val="both"/>
        <w:rPr>
          <w:b/>
          <w:sz w:val="28"/>
          <w:szCs w:val="28"/>
          <w:lang w:val="kk-KZ"/>
        </w:rPr>
      </w:pPr>
      <w:r w:rsidRPr="00DD5472">
        <w:rPr>
          <w:b/>
          <w:sz w:val="28"/>
          <w:szCs w:val="28"/>
          <w:lang w:val="kk-KZ"/>
        </w:rPr>
        <w:t>4.1 НАССР жүйесін соя ұнын қоса отырып, бройлер етінен жасалған жартылай фабрикат өндірісіне енгізу</w:t>
      </w:r>
    </w:p>
    <w:p w14:paraId="260B095A" w14:textId="6FB73878" w:rsidR="00CA4353" w:rsidRPr="00CA4353" w:rsidRDefault="00CA4353" w:rsidP="00BF7054">
      <w:pPr>
        <w:spacing w:after="0" w:line="240" w:lineRule="auto"/>
        <w:ind w:firstLine="709"/>
        <w:jc w:val="both"/>
        <w:rPr>
          <w:bCs/>
          <w:sz w:val="28"/>
          <w:szCs w:val="28"/>
          <w:lang w:val="kk-KZ"/>
        </w:rPr>
      </w:pPr>
      <w:r w:rsidRPr="00CA4353">
        <w:rPr>
          <w:bCs/>
          <w:sz w:val="28"/>
          <w:szCs w:val="28"/>
          <w:lang w:val="kk-KZ"/>
        </w:rPr>
        <w:t>Соя</w:t>
      </w:r>
      <w:r>
        <w:rPr>
          <w:bCs/>
          <w:sz w:val="28"/>
          <w:szCs w:val="28"/>
          <w:lang w:val="kk-KZ"/>
        </w:rPr>
        <w:t xml:space="preserve"> </w:t>
      </w:r>
      <w:r w:rsidRPr="00CA4353">
        <w:rPr>
          <w:bCs/>
          <w:sz w:val="28"/>
          <w:szCs w:val="28"/>
          <w:lang w:val="kk-KZ"/>
        </w:rPr>
        <w:t>ұнын қоса отырып, бройлер етінен жасалған жартылай фабрикат өндірісінің сапасы мен қауіпсіздігіне қойылатын талаптардың бірі- олардың инфекциялық микроорганизмдермен</w:t>
      </w:r>
      <w:r>
        <w:rPr>
          <w:bCs/>
          <w:sz w:val="28"/>
          <w:szCs w:val="28"/>
          <w:lang w:val="kk-KZ"/>
        </w:rPr>
        <w:t xml:space="preserve"> за</w:t>
      </w:r>
      <w:r w:rsidRPr="00CA4353">
        <w:rPr>
          <w:bCs/>
          <w:sz w:val="28"/>
          <w:szCs w:val="28"/>
          <w:lang w:val="kk-KZ"/>
        </w:rPr>
        <w:t>қ</w:t>
      </w:r>
      <w:r>
        <w:rPr>
          <w:bCs/>
          <w:sz w:val="28"/>
          <w:szCs w:val="28"/>
          <w:lang w:val="kk-KZ"/>
        </w:rPr>
        <w:t>ымданб</w:t>
      </w:r>
      <w:r w:rsidRPr="00CA4353">
        <w:rPr>
          <w:bCs/>
          <w:sz w:val="28"/>
          <w:szCs w:val="28"/>
          <w:lang w:val="kk-KZ"/>
        </w:rPr>
        <w:t>ауы. Әрине, бұл көрсеткіш бойынша нөлдік деңгейге жету мүмкін емес, тіпті өнімді дайындаудың ең озық әдістерін (SMPP) қолданған кезде де. Сондықтан, соя ұнын қосу арқылы бройлер етінің жартылай фабрикатын өндіруге қауіпсіздік жүйесін енгізу кезінде олардың құрамындағы инфекциялық микроорганизмдер санының ең төменгі деңгейі бар өнімдерді алу қажет. Сақталатын өнімдердің сенімділігін бақылау үшін мүлдем жаңа тәсілдерді әзірлеу қажет. Азық-түлік сапасын микробиологиялық бақылаудың классикалық тәсілдері тек микроорганизмдердің күнделікті анықтамаларына негізделген. Бастапқы шикізат материалында да, соңғы өнімдерде де. Алайда, көптеген тағамдарды классикалық микробиологиялық талдау нәтижелерін алу үшін көп уақыт қажет. Қазіргі заманғы талдаудың кейбір жылдам әдістерін дамыту және қолдану, әрине, үлкен маңызға ие. Дегенмен, бұл жағдай Азық-түлік өнімдерінің ұзақ мерзімді қауіпсіздігін бақылау үшін талдаудың жаңа тәсілдерін әзірлеу қажеттілігін төмендетпейді. Осы тарауда қауіпті және сыни бақылау нүктелерін талдау жүйесі өнімдерді жеткізу кезінде олардың сақталуына кепілдік беру үшін өнімдерді іріктеу әдісі ретінде сипатталады. Жаңа пайда болған тұжырымдамаларды сипаттау үшін өнімнің қауіпсіздігіне қойылатын талаптар енгізілді. Қажет болған жағдайда кейбір ингредиенттер мен тамақ өнімдеріне микробиологиялық критерийлер белгіленуі мүмкін және бұл іріктеу кестесімен қатар қауіпті талдау жүйесі мен сыни бақылау нүктелерінің құрамдас бөлігі болып табылады. Соя ұны қосылған бройлер етінен жасалған жартылай фабрикаттың, сондай-ақ НАССР жүйесінің сапасы мен қауіпсіздігін қамтамасыз етуге жүйелі тәсілді қолдану соя ұны қосылған бройлер етінен жартылай фабрикатты өндіру үшін пайдаланылатын шикізатқа қауіпті заттардың түсуіне себеп болатын факторларды анықтауға мүмкіндік берді</w:t>
      </w:r>
      <w:r w:rsidR="00594485">
        <w:rPr>
          <w:bCs/>
          <w:sz w:val="28"/>
          <w:szCs w:val="28"/>
          <w:lang w:val="kk-KZ"/>
        </w:rPr>
        <w:t xml:space="preserve">. </w:t>
      </w:r>
    </w:p>
    <w:p w14:paraId="107281D6" w14:textId="77777777" w:rsidR="00CA4353" w:rsidRPr="00CA4353" w:rsidRDefault="00CA4353" w:rsidP="00BF7054">
      <w:pPr>
        <w:spacing w:after="0" w:line="240" w:lineRule="auto"/>
        <w:ind w:firstLine="709"/>
        <w:jc w:val="both"/>
        <w:rPr>
          <w:bCs/>
          <w:sz w:val="28"/>
          <w:szCs w:val="28"/>
          <w:lang w:val="kk-KZ"/>
        </w:rPr>
      </w:pPr>
      <w:r w:rsidRPr="00CA4353">
        <w:rPr>
          <w:bCs/>
          <w:sz w:val="28"/>
          <w:szCs w:val="28"/>
          <w:lang w:val="kk-KZ"/>
        </w:rPr>
        <w:t xml:space="preserve">НАССР – бұл бастапқы шикізат материалдарының қауіптілік дәрежесін талдау арқылы микробиологиялық қауіпсіз тамақ өнімдерін өндіруге әкелетін жүйе-тамақ өндірісі кезеңінде де, оларды тұтыну кезінде де пайда болатын жүйе. Осы жүйені қолдану тамақ өнімдерімен байланысты қатерлерді жүйелі түрде белсенді бақылауды көздейді. Азық-түлік қауіпсіздігін бақылаудың кейбір классикалық тәсілдері тек түпкілікті өнімді сынауға негізделгеніне қарамастан, НАССР барлық ингредиенттердің сапасы мен қауіпсіздігін және тамақ өнімдерін өндіру процесінің барлық кезеңдерін бақылау принципіне сүйенеді және қауіпсіз және сапалы өнімді барлық бастапқы материалдар мен өндірістің барлық кезеңдерін мұқият бақылау арқылы ғана алуға болады деген болжамнан </w:t>
      </w:r>
      <w:r w:rsidRPr="00CA4353">
        <w:rPr>
          <w:bCs/>
          <w:sz w:val="28"/>
          <w:szCs w:val="28"/>
          <w:lang w:val="kk-KZ"/>
        </w:rPr>
        <w:lastRenderedPageBreak/>
        <w:t>туындайды. Осылайша, бұл жүйе тамақ өнімдерін дайындау және өндіру кезеңінде микроорганизмдерді бақылауға және анықтауға негізделген.</w:t>
      </w:r>
    </w:p>
    <w:p w14:paraId="0239D5DD" w14:textId="28ADE53E" w:rsidR="00582597" w:rsidRDefault="00CA4353" w:rsidP="00BF7054">
      <w:pPr>
        <w:spacing w:after="0" w:line="240" w:lineRule="auto"/>
        <w:ind w:firstLine="709"/>
        <w:jc w:val="both"/>
        <w:rPr>
          <w:bCs/>
          <w:sz w:val="28"/>
          <w:szCs w:val="28"/>
          <w:lang w:val="kk-KZ"/>
        </w:rPr>
      </w:pPr>
      <w:bookmarkStart w:id="126" w:name="_Hlk84541572"/>
      <w:r w:rsidRPr="00CA4353">
        <w:rPr>
          <w:bCs/>
          <w:sz w:val="28"/>
          <w:szCs w:val="28"/>
          <w:lang w:val="kk-KZ"/>
        </w:rPr>
        <w:t>Өндіріске енгізу үшін соя ұнын қосып бройлер етінен жартылай фабрикат өндіру үшін НАССР жүйесін құру схемасы жасалды (</w:t>
      </w:r>
      <w:r w:rsidR="003F61FC">
        <w:rPr>
          <w:bCs/>
          <w:sz w:val="28"/>
          <w:szCs w:val="28"/>
          <w:lang w:val="kk-KZ"/>
        </w:rPr>
        <w:t>2</w:t>
      </w:r>
      <w:r w:rsidR="0008422A">
        <w:rPr>
          <w:bCs/>
          <w:sz w:val="28"/>
          <w:szCs w:val="28"/>
          <w:lang w:val="kk-KZ"/>
        </w:rPr>
        <w:t>4</w:t>
      </w:r>
      <w:r w:rsidRPr="00CA4353">
        <w:rPr>
          <w:bCs/>
          <w:sz w:val="28"/>
          <w:szCs w:val="28"/>
          <w:lang w:val="kk-KZ"/>
        </w:rPr>
        <w:t>-сурет)</w:t>
      </w:r>
    </w:p>
    <w:p w14:paraId="3240512B" w14:textId="77777777" w:rsidR="00BF7054" w:rsidRDefault="00BF7054" w:rsidP="00BF7054">
      <w:pPr>
        <w:spacing w:after="0" w:line="240" w:lineRule="auto"/>
        <w:ind w:firstLine="709"/>
        <w:jc w:val="both"/>
        <w:rPr>
          <w:bCs/>
          <w:sz w:val="28"/>
          <w:szCs w:val="28"/>
          <w:lang w:val="kk-KZ"/>
        </w:rPr>
      </w:pPr>
    </w:p>
    <w:p w14:paraId="4C0A7ECF" w14:textId="77777777" w:rsidR="00CA4353" w:rsidRPr="00F00428" w:rsidRDefault="00CA4353" w:rsidP="00CA4353">
      <w:pPr>
        <w:pStyle w:val="ab"/>
        <w:jc w:val="both"/>
      </w:pPr>
      <w:r>
        <w:rPr>
          <w:rFonts w:ascii="Times New Roman" w:eastAsia="Calibri" w:hAnsi="Times New Roman" w:cs="Times New Roman"/>
          <w:noProof/>
          <w:sz w:val="28"/>
          <w:szCs w:val="28"/>
          <w:lang w:val="en-US" w:eastAsia="en-US" w:bidi="ar-SA"/>
        </w:rPr>
        <w:drawing>
          <wp:inline distT="0" distB="0" distL="0" distR="0" wp14:anchorId="49AF9E38" wp14:editId="3EC9E85B">
            <wp:extent cx="5955665" cy="6648450"/>
            <wp:effectExtent l="76200" t="57150" r="102235" b="114300"/>
            <wp:docPr id="185" name="Схема 1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5E310CCE" w14:textId="77777777" w:rsidR="00BF7054" w:rsidRDefault="00BF7054" w:rsidP="00154B95">
      <w:pPr>
        <w:spacing w:after="0" w:line="240" w:lineRule="auto"/>
        <w:ind w:firstLine="709"/>
        <w:jc w:val="both"/>
        <w:rPr>
          <w:bCs/>
          <w:sz w:val="28"/>
          <w:szCs w:val="28"/>
          <w:lang w:val="kk-KZ"/>
        </w:rPr>
      </w:pPr>
    </w:p>
    <w:p w14:paraId="66C872BC" w14:textId="62E3B755" w:rsidR="004C1CBD" w:rsidRDefault="003F61FC" w:rsidP="0070340F">
      <w:pPr>
        <w:spacing w:after="0" w:line="240" w:lineRule="auto"/>
        <w:ind w:firstLine="709"/>
        <w:rPr>
          <w:bCs/>
          <w:sz w:val="28"/>
          <w:szCs w:val="28"/>
          <w:lang w:val="kk-KZ"/>
        </w:rPr>
      </w:pPr>
      <w:r>
        <w:rPr>
          <w:bCs/>
          <w:sz w:val="28"/>
          <w:szCs w:val="28"/>
          <w:lang w:val="kk-KZ"/>
        </w:rPr>
        <w:t>Сурет 2</w:t>
      </w:r>
      <w:r w:rsidR="0008422A">
        <w:rPr>
          <w:bCs/>
          <w:sz w:val="28"/>
          <w:szCs w:val="28"/>
          <w:lang w:val="kk-KZ"/>
        </w:rPr>
        <w:t>4</w:t>
      </w:r>
      <w:r>
        <w:rPr>
          <w:bCs/>
          <w:sz w:val="28"/>
          <w:szCs w:val="28"/>
          <w:lang w:val="kk-KZ"/>
        </w:rPr>
        <w:t xml:space="preserve"> </w:t>
      </w:r>
      <w:r w:rsidR="00BF22AF">
        <w:rPr>
          <w:bCs/>
          <w:sz w:val="28"/>
          <w:szCs w:val="28"/>
          <w:lang w:val="kk-KZ"/>
        </w:rPr>
        <w:t xml:space="preserve">- </w:t>
      </w:r>
      <w:r w:rsidR="00BF22AF" w:rsidRPr="00BF22AF">
        <w:rPr>
          <w:bCs/>
          <w:sz w:val="28"/>
          <w:szCs w:val="28"/>
          <w:lang w:val="kk-KZ"/>
        </w:rPr>
        <w:t>Өндіріске енгізу үшін соя ұнын қосып бройлер етінен жартылай фабрикат өндіру үшін НАССР жүйесін құру схемасы</w:t>
      </w:r>
    </w:p>
    <w:p w14:paraId="54FD34A2" w14:textId="31A419F6" w:rsidR="0070340F" w:rsidRDefault="0070340F" w:rsidP="0070340F">
      <w:pPr>
        <w:spacing w:after="0" w:line="240" w:lineRule="auto"/>
        <w:ind w:firstLine="709"/>
        <w:rPr>
          <w:bCs/>
          <w:sz w:val="28"/>
          <w:szCs w:val="28"/>
          <w:lang w:val="kk-KZ"/>
        </w:rPr>
      </w:pPr>
    </w:p>
    <w:bookmarkEnd w:id="126"/>
    <w:p w14:paraId="09EB813F" w14:textId="71DC10C9" w:rsidR="00582597" w:rsidRPr="004E1226" w:rsidRDefault="00582597" w:rsidP="00BF7054">
      <w:pPr>
        <w:spacing w:after="0" w:line="240" w:lineRule="auto"/>
        <w:ind w:firstLine="709"/>
        <w:jc w:val="both"/>
        <w:rPr>
          <w:bCs/>
          <w:sz w:val="28"/>
          <w:szCs w:val="28"/>
          <w:lang w:val="kk-KZ"/>
        </w:rPr>
      </w:pPr>
      <w:r>
        <w:rPr>
          <w:bCs/>
          <w:sz w:val="28"/>
          <w:szCs w:val="28"/>
          <w:lang w:val="kk-KZ"/>
        </w:rPr>
        <w:t xml:space="preserve">4.1.1 </w:t>
      </w:r>
      <w:r w:rsidRPr="00582597">
        <w:rPr>
          <w:bCs/>
          <w:sz w:val="28"/>
          <w:szCs w:val="28"/>
          <w:lang w:val="kk-KZ"/>
        </w:rPr>
        <w:t>Соя ұны қосылған бройлер етінен жасалған жартылай фабрикаттың микробиологиялық сапасы мен қауіпсіздігі индикаторын анықтау</w:t>
      </w:r>
    </w:p>
    <w:p w14:paraId="7C5F2F62" w14:textId="77777777" w:rsidR="001853F8" w:rsidRPr="001853F8" w:rsidRDefault="001853F8" w:rsidP="00BF7054">
      <w:pPr>
        <w:spacing w:after="0" w:line="240" w:lineRule="auto"/>
        <w:ind w:firstLine="709"/>
        <w:jc w:val="both"/>
        <w:rPr>
          <w:sz w:val="28"/>
          <w:szCs w:val="28"/>
          <w:lang w:val="kk-KZ"/>
        </w:rPr>
      </w:pPr>
      <w:r w:rsidRPr="001853F8">
        <w:rPr>
          <w:sz w:val="28"/>
          <w:szCs w:val="28"/>
          <w:lang w:val="kk-KZ"/>
        </w:rPr>
        <w:lastRenderedPageBreak/>
        <w:t xml:space="preserve">Индикаторлық ағзаларды азық-түліктің микробиологиялық сапасын сақтау мерзіміне немесе олардың тағамдық патогенді организм бойынша қауіпсіздігіне қатысты көрсету үшін пайдалануға болады. Негізінен индикаторлық организмдер өнімдердің қауіпсіздігі мен санитарлық жағдайын бағалау үшін қолданылады. </w:t>
      </w:r>
    </w:p>
    <w:p w14:paraId="6AA9C8CC" w14:textId="01C8CE91" w:rsidR="001853F8" w:rsidRPr="001853F8" w:rsidRDefault="001853F8" w:rsidP="00BF7054">
      <w:pPr>
        <w:spacing w:after="0" w:line="240" w:lineRule="auto"/>
        <w:ind w:firstLine="709"/>
        <w:jc w:val="both"/>
        <w:rPr>
          <w:sz w:val="28"/>
          <w:szCs w:val="28"/>
          <w:lang w:val="kk-KZ"/>
        </w:rPr>
      </w:pPr>
      <w:r w:rsidRPr="001853F8">
        <w:rPr>
          <w:sz w:val="28"/>
          <w:szCs w:val="28"/>
          <w:lang w:val="kk-KZ"/>
        </w:rPr>
        <w:t>Өнімнің микробиологиялық сапасы немесе оның жарамдылық мерзімі негізінен белгілі бір мөлшерде болуы (немесе олардың метаболиттері) өнімнің қазіргі сапасына баға беруге немесе оның жарамдылық мерзімін бағалауға мүмкіндік беретін организмдермен анықталады. Организм ұқсас индикатор ретінде пайдалану үшін қолайлы болуы үшін ол мүмкіндігінше келесі талаптарға сай болуы керек:</w:t>
      </w:r>
    </w:p>
    <w:p w14:paraId="0E89203D" w14:textId="77777777" w:rsidR="001853F8" w:rsidRPr="001853F8" w:rsidRDefault="001853F8" w:rsidP="00BF7054">
      <w:pPr>
        <w:spacing w:after="0" w:line="240" w:lineRule="auto"/>
        <w:ind w:firstLine="709"/>
        <w:jc w:val="both"/>
        <w:rPr>
          <w:sz w:val="28"/>
          <w:szCs w:val="28"/>
          <w:lang w:val="kk-KZ"/>
        </w:rPr>
      </w:pPr>
      <w:r w:rsidRPr="001853F8">
        <w:rPr>
          <w:sz w:val="28"/>
          <w:szCs w:val="28"/>
          <w:lang w:val="kk-KZ"/>
        </w:rPr>
        <w:t>1) ол барлық өнімдерде белгілі мөлшерде болуы керек, сапасы оның көмегімен тексеріледі;</w:t>
      </w:r>
    </w:p>
    <w:p w14:paraId="3DA68DBD" w14:textId="77777777" w:rsidR="001853F8" w:rsidRPr="001853F8" w:rsidRDefault="001853F8" w:rsidP="00BF7054">
      <w:pPr>
        <w:spacing w:after="0" w:line="240" w:lineRule="auto"/>
        <w:ind w:firstLine="709"/>
        <w:jc w:val="both"/>
        <w:rPr>
          <w:sz w:val="28"/>
          <w:szCs w:val="28"/>
          <w:lang w:val="kk-KZ"/>
        </w:rPr>
      </w:pPr>
      <w:r w:rsidRPr="001853F8">
        <w:rPr>
          <w:sz w:val="28"/>
          <w:szCs w:val="28"/>
          <w:lang w:val="kk-KZ"/>
        </w:rPr>
        <w:t>2) оның өсуі мен саны өнімнің сапасына тікелей теріс байланысты болуы керек;</w:t>
      </w:r>
    </w:p>
    <w:p w14:paraId="399873BC" w14:textId="77777777" w:rsidR="001853F8" w:rsidRPr="001853F8" w:rsidRDefault="001853F8" w:rsidP="00BF7054">
      <w:pPr>
        <w:spacing w:after="0" w:line="240" w:lineRule="auto"/>
        <w:ind w:firstLine="709"/>
        <w:jc w:val="both"/>
        <w:rPr>
          <w:sz w:val="28"/>
          <w:szCs w:val="28"/>
          <w:lang w:val="kk-KZ"/>
        </w:rPr>
      </w:pPr>
      <w:r w:rsidRPr="001853F8">
        <w:rPr>
          <w:sz w:val="28"/>
          <w:szCs w:val="28"/>
          <w:lang w:val="kk-KZ"/>
        </w:rPr>
        <w:t>3) ол басқа организмдерден оңай ажыратылуы керек және мүмкіндігінше қарапайым әдістермен оңай анықталуы және есептелуі керек;</w:t>
      </w:r>
    </w:p>
    <w:p w14:paraId="289CD89A" w14:textId="77777777" w:rsidR="001853F8" w:rsidRPr="001853F8" w:rsidRDefault="001853F8" w:rsidP="00BF7054">
      <w:pPr>
        <w:spacing w:after="0" w:line="240" w:lineRule="auto"/>
        <w:ind w:firstLine="709"/>
        <w:jc w:val="both"/>
        <w:rPr>
          <w:sz w:val="28"/>
          <w:szCs w:val="28"/>
          <w:lang w:val="kk-KZ"/>
        </w:rPr>
      </w:pPr>
      <w:r w:rsidRPr="001853F8">
        <w:rPr>
          <w:sz w:val="28"/>
          <w:szCs w:val="28"/>
          <w:lang w:val="kk-KZ"/>
        </w:rPr>
        <w:t>4) оның санын есептеу мүмкіндігінше аз уақытты алуы керек – ең жақсы нұсқа бір күннен аспауы керек;</w:t>
      </w:r>
    </w:p>
    <w:p w14:paraId="051D3F06" w14:textId="3FCD20DE" w:rsidR="00C803E3" w:rsidRDefault="001853F8" w:rsidP="00BF7054">
      <w:pPr>
        <w:spacing w:after="0" w:line="240" w:lineRule="auto"/>
        <w:ind w:firstLine="709"/>
        <w:jc w:val="both"/>
        <w:rPr>
          <w:lang w:val="kk-KZ"/>
        </w:rPr>
      </w:pPr>
      <w:r w:rsidRPr="001853F8">
        <w:rPr>
          <w:sz w:val="28"/>
          <w:szCs w:val="28"/>
          <w:lang w:val="kk-KZ"/>
        </w:rPr>
        <w:t>5) оның өсуіне өнім микробиотасының басқа түрлері әсер етпеуі керек.</w:t>
      </w:r>
      <w:r w:rsidR="00C803E3" w:rsidRPr="00C803E3">
        <w:rPr>
          <w:lang w:val="kk-KZ"/>
        </w:rPr>
        <w:t xml:space="preserve"> </w:t>
      </w:r>
    </w:p>
    <w:p w14:paraId="7EC15FDF" w14:textId="77777777" w:rsidR="00B11BED" w:rsidRPr="00FC4C06" w:rsidRDefault="00FC4C06" w:rsidP="00B11BED">
      <w:pPr>
        <w:spacing w:after="0" w:line="240" w:lineRule="auto"/>
        <w:ind w:firstLine="709"/>
        <w:jc w:val="both"/>
        <w:rPr>
          <w:i/>
          <w:sz w:val="28"/>
          <w:szCs w:val="28"/>
          <w:lang w:val="kk-KZ"/>
        </w:rPr>
      </w:pPr>
      <w:r w:rsidRPr="003F29D1">
        <w:rPr>
          <w:i/>
          <w:sz w:val="28"/>
          <w:szCs w:val="28"/>
          <w:lang w:val="kk-KZ"/>
        </w:rPr>
        <w:t>Осылайша, соя ұны қосылған бройлер етінің жартылай фабрикатының сапасы мен қауіпсіздігінің көрсеткіші микроорганизмдерді анықтады E. coli, Staphylococcus aureus, Salmonella</w:t>
      </w:r>
      <w:r w:rsidRPr="00B11BED">
        <w:rPr>
          <w:i/>
          <w:sz w:val="28"/>
          <w:szCs w:val="28"/>
          <w:lang w:val="kk-KZ"/>
        </w:rPr>
        <w:t xml:space="preserve">, </w:t>
      </w:r>
      <w:r w:rsidR="00B11BED" w:rsidRPr="00B11BED">
        <w:rPr>
          <w:i/>
          <w:sz w:val="28"/>
          <w:szCs w:val="28"/>
          <w:lang w:val="kk-KZ"/>
        </w:rPr>
        <w:t>патогенді бактериялар, сонымен қатар уреаза белсенділігі.</w:t>
      </w:r>
    </w:p>
    <w:p w14:paraId="1065584C" w14:textId="5B87DDA7" w:rsidR="001853F8" w:rsidRDefault="00FC4C06" w:rsidP="00BF7054">
      <w:pPr>
        <w:spacing w:after="0" w:line="240" w:lineRule="auto"/>
        <w:ind w:firstLine="709"/>
        <w:jc w:val="both"/>
        <w:rPr>
          <w:sz w:val="28"/>
          <w:szCs w:val="28"/>
          <w:lang w:val="kk-KZ"/>
        </w:rPr>
      </w:pPr>
      <w:r w:rsidRPr="00FC4C06">
        <w:rPr>
          <w:sz w:val="28"/>
          <w:szCs w:val="28"/>
          <w:lang w:val="kk-KZ"/>
        </w:rPr>
        <w:t>Жоғарыда бірнеше рет айтылғандай, тамақ өнімдерінде индикаторлық организмнің болуы немесе болмауы оның қауіпсіздігін бағалау үшін пайдаланылуы мүмкін. Индикатор болмаған жағдайда өнім пайдаланылған индикатор сәйкес келетін патогенге қатысты қауіпсіз деп танылады. Алайда, өнім индикаторлық организмдердің аз мөлшерін алып жүре алады және қауіпсіз болып қала береді. Бұл көптеген қоздырғыштарға, атап айтқанда энтеротоксигендік стафилококктарға қатысты. Егер өнімде индикатор немесе патогеннің аз мөлшері болса, олардың санының динамикасы болашақта қандай болатынын түсіну керек. Бұл түсінік микроорганизмдердің өсуіне және белсенділігіне әсер ететін көптеген параметрлерді білуді қажет етеді.</w:t>
      </w:r>
    </w:p>
    <w:p w14:paraId="11E6D1C4" w14:textId="77777777" w:rsidR="00FC4C06" w:rsidRDefault="00FC4C06" w:rsidP="00BF7054">
      <w:pPr>
        <w:spacing w:after="0" w:line="240" w:lineRule="auto"/>
        <w:ind w:firstLine="709"/>
        <w:jc w:val="both"/>
        <w:rPr>
          <w:sz w:val="28"/>
          <w:szCs w:val="28"/>
          <w:lang w:val="kk-KZ"/>
        </w:rPr>
      </w:pPr>
    </w:p>
    <w:p w14:paraId="2250CC74" w14:textId="33138F18" w:rsidR="00582597" w:rsidRPr="00582597" w:rsidRDefault="00582597" w:rsidP="00BF7054">
      <w:pPr>
        <w:spacing w:after="0" w:line="240" w:lineRule="auto"/>
        <w:ind w:firstLine="709"/>
        <w:jc w:val="both"/>
        <w:rPr>
          <w:sz w:val="28"/>
          <w:szCs w:val="28"/>
          <w:lang w:val="kk-KZ"/>
        </w:rPr>
      </w:pPr>
      <w:r w:rsidRPr="00582597">
        <w:rPr>
          <w:sz w:val="28"/>
          <w:szCs w:val="28"/>
          <w:lang w:val="kk-KZ"/>
        </w:rPr>
        <w:t>4.</w:t>
      </w:r>
      <w:r>
        <w:rPr>
          <w:sz w:val="28"/>
          <w:szCs w:val="28"/>
          <w:lang w:val="kk-KZ"/>
        </w:rPr>
        <w:t>1.2</w:t>
      </w:r>
      <w:r w:rsidRPr="00582597">
        <w:rPr>
          <w:sz w:val="28"/>
          <w:szCs w:val="28"/>
          <w:lang w:val="kk-KZ"/>
        </w:rPr>
        <w:t xml:space="preserve"> </w:t>
      </w:r>
      <w:bookmarkStart w:id="127" w:name="_Hlk84541709"/>
      <w:r w:rsidRPr="00582597">
        <w:rPr>
          <w:sz w:val="28"/>
          <w:szCs w:val="28"/>
          <w:lang w:val="kk-KZ"/>
        </w:rPr>
        <w:t>Соя ұны қосылған бройлер етінен жасалған жартылай фабрикаттың өмірлік циклінің процестерін талдау</w:t>
      </w:r>
    </w:p>
    <w:p w14:paraId="23389A04" w14:textId="7F64B997" w:rsidR="00C54F81" w:rsidRPr="003F61FC" w:rsidRDefault="00082C39" w:rsidP="00BF7054">
      <w:pPr>
        <w:spacing w:after="0" w:line="240" w:lineRule="auto"/>
        <w:ind w:firstLine="709"/>
        <w:jc w:val="both"/>
        <w:rPr>
          <w:sz w:val="28"/>
          <w:szCs w:val="28"/>
          <w:lang w:val="kk-KZ"/>
        </w:rPr>
        <w:sectPr w:rsidR="00C54F81" w:rsidRPr="003F61FC" w:rsidSect="0034486A">
          <w:headerReference w:type="default" r:id="rId52"/>
          <w:footerReference w:type="default" r:id="rId53"/>
          <w:type w:val="nextColumn"/>
          <w:pgSz w:w="11906" w:h="16838" w:code="9"/>
          <w:pgMar w:top="1134" w:right="567" w:bottom="1134" w:left="1701" w:header="709" w:footer="709" w:gutter="0"/>
          <w:cols w:space="708"/>
          <w:docGrid w:linePitch="360"/>
        </w:sectPr>
      </w:pPr>
      <w:r w:rsidRPr="00082C39">
        <w:rPr>
          <w:sz w:val="28"/>
          <w:szCs w:val="28"/>
          <w:lang w:val="kk-KZ"/>
        </w:rPr>
        <w:t>Технологиялық тәсілге негізделген сапа мен қауіпсіздікті басқару жүйесін енгізудің негізгі элементтерінің бірі - кәсіпорын процестерін сәйкестендіру. Басқару мен қауіпсіздік жүйесін құрған кезде, басқару ең тиімді болатын нақты деңгейдегі процестерді бөліп алу маңызды. Ол үшін өнімнің өмірлік циклінің мониторингі мен бақылауына неғұрлым қолайлы процестерін анықтау қажет</w:t>
      </w:r>
      <w:r w:rsidR="00BF22AF">
        <w:rPr>
          <w:sz w:val="28"/>
          <w:szCs w:val="28"/>
          <w:lang w:val="kk-KZ"/>
        </w:rPr>
        <w:t xml:space="preserve"> </w:t>
      </w:r>
      <w:r w:rsidR="00BF22AF" w:rsidRPr="003F61FC">
        <w:rPr>
          <w:sz w:val="28"/>
          <w:szCs w:val="28"/>
          <w:lang w:val="kk-KZ"/>
        </w:rPr>
        <w:t>(</w:t>
      </w:r>
      <w:r w:rsidR="003F61FC" w:rsidRPr="003F61FC">
        <w:rPr>
          <w:rFonts w:eastAsia="Times New Roman"/>
          <w:sz w:val="28"/>
          <w:szCs w:val="28"/>
          <w:lang w:val="kk-KZ"/>
        </w:rPr>
        <w:t>32</w:t>
      </w:r>
      <w:r w:rsidR="00BF22AF" w:rsidRPr="003F61FC">
        <w:rPr>
          <w:rFonts w:eastAsia="Times New Roman"/>
          <w:sz w:val="28"/>
          <w:szCs w:val="28"/>
          <w:lang w:val="kk-KZ"/>
        </w:rPr>
        <w:t>-кесте</w:t>
      </w:r>
      <w:r w:rsidR="00BF22AF" w:rsidRPr="003F61FC">
        <w:rPr>
          <w:sz w:val="28"/>
          <w:szCs w:val="28"/>
          <w:lang w:val="kk-KZ"/>
        </w:rPr>
        <w:t>)</w:t>
      </w:r>
      <w:r w:rsidRPr="003F61FC">
        <w:rPr>
          <w:sz w:val="28"/>
          <w:szCs w:val="28"/>
          <w:lang w:val="kk-KZ"/>
        </w:rPr>
        <w:t>.</w:t>
      </w:r>
    </w:p>
    <w:bookmarkEnd w:id="127"/>
    <w:tbl>
      <w:tblPr>
        <w:tblStyle w:val="33"/>
        <w:tblpPr w:leftFromText="180" w:rightFromText="180" w:horzAnchor="margin" w:tblpY="-622"/>
        <w:tblW w:w="14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850"/>
        <w:gridCol w:w="1242"/>
        <w:gridCol w:w="1559"/>
        <w:gridCol w:w="1560"/>
        <w:gridCol w:w="1275"/>
        <w:gridCol w:w="1877"/>
        <w:gridCol w:w="2268"/>
        <w:gridCol w:w="2389"/>
      </w:tblGrid>
      <w:tr w:rsidR="00C54F81" w:rsidRPr="009E41AC" w14:paraId="660B0EFD" w14:textId="77777777" w:rsidTr="0039056B">
        <w:tc>
          <w:tcPr>
            <w:tcW w:w="14580" w:type="dxa"/>
            <w:gridSpan w:val="9"/>
            <w:tcBorders>
              <w:top w:val="nil"/>
              <w:left w:val="nil"/>
              <w:bottom w:val="single" w:sz="4" w:space="0" w:color="auto"/>
              <w:right w:val="nil"/>
            </w:tcBorders>
          </w:tcPr>
          <w:p w14:paraId="070A530A" w14:textId="77777777" w:rsidR="0039056B" w:rsidRDefault="0039056B" w:rsidP="003F61FC">
            <w:pPr>
              <w:jc w:val="both"/>
              <w:rPr>
                <w:rFonts w:eastAsia="Times New Roman"/>
                <w:sz w:val="28"/>
                <w:szCs w:val="28"/>
                <w:lang w:val="kk-KZ"/>
              </w:rPr>
            </w:pPr>
          </w:p>
          <w:p w14:paraId="0203C78D" w14:textId="6B3BFBA1" w:rsidR="00C54F81" w:rsidRPr="003F61FC" w:rsidRDefault="0008422A" w:rsidP="003F61FC">
            <w:pPr>
              <w:jc w:val="both"/>
              <w:rPr>
                <w:rFonts w:eastAsia="Times New Roman"/>
                <w:sz w:val="28"/>
                <w:szCs w:val="28"/>
                <w:lang w:val="kk-KZ"/>
              </w:rPr>
            </w:pPr>
            <w:r w:rsidRPr="003F61FC">
              <w:rPr>
                <w:rFonts w:eastAsia="Times New Roman"/>
                <w:sz w:val="28"/>
                <w:szCs w:val="28"/>
                <w:lang w:val="kk-KZ"/>
              </w:rPr>
              <w:t>К</w:t>
            </w:r>
            <w:r w:rsidR="00C54F81" w:rsidRPr="003F61FC">
              <w:rPr>
                <w:rFonts w:eastAsia="Times New Roman"/>
                <w:sz w:val="28"/>
                <w:szCs w:val="28"/>
                <w:lang w:val="kk-KZ"/>
              </w:rPr>
              <w:t>есте</w:t>
            </w:r>
            <w:r>
              <w:rPr>
                <w:rFonts w:eastAsia="Times New Roman"/>
                <w:sz w:val="28"/>
                <w:szCs w:val="28"/>
                <w:lang w:val="kk-KZ"/>
              </w:rPr>
              <w:t xml:space="preserve"> 33</w:t>
            </w:r>
            <w:r w:rsidR="005B1D6B" w:rsidRPr="005E0047">
              <w:rPr>
                <w:rFonts w:eastAsia="Times New Roman"/>
                <w:sz w:val="28"/>
                <w:szCs w:val="28"/>
                <w:lang w:val="kk-KZ" w:eastAsia="ru-RU"/>
              </w:rPr>
              <w:t xml:space="preserve"> – </w:t>
            </w:r>
            <w:r w:rsidR="00C54F81" w:rsidRPr="003F61FC">
              <w:rPr>
                <w:rFonts w:eastAsia="Times New Roman"/>
                <w:sz w:val="28"/>
                <w:szCs w:val="28"/>
                <w:lang w:val="kk-KZ"/>
              </w:rPr>
              <w:t>Соя ұны қосылған бройлер етінен жасалған жартылай фабрикаттың шикізатының сипаттамасы</w:t>
            </w:r>
          </w:p>
        </w:tc>
      </w:tr>
      <w:tr w:rsidR="00C54F81" w14:paraId="32DEE115" w14:textId="77777777" w:rsidTr="005B1D6B">
        <w:tc>
          <w:tcPr>
            <w:tcW w:w="1560" w:type="dxa"/>
            <w:vMerge w:val="restart"/>
            <w:tcBorders>
              <w:top w:val="single" w:sz="4" w:space="0" w:color="auto"/>
            </w:tcBorders>
          </w:tcPr>
          <w:p w14:paraId="46201D7C" w14:textId="054850F4" w:rsidR="00C54F81" w:rsidRPr="00983291" w:rsidRDefault="00BF7054" w:rsidP="005B1D6B">
            <w:pPr>
              <w:spacing w:after="0" w:line="240" w:lineRule="auto"/>
              <w:rPr>
                <w:rFonts w:eastAsia="Times New Roman" w:cs="Times New Roman"/>
                <w:sz w:val="24"/>
                <w:szCs w:val="24"/>
              </w:rPr>
            </w:pPr>
            <w:r w:rsidRPr="00983291">
              <w:rPr>
                <w:rFonts w:eastAsia="Times New Roman" w:cs="Times New Roman"/>
                <w:sz w:val="24"/>
                <w:szCs w:val="24"/>
                <w:lang w:val="kk-KZ"/>
              </w:rPr>
              <w:t>Ш</w:t>
            </w:r>
            <w:proofErr w:type="spellStart"/>
            <w:r w:rsidR="00C54F81" w:rsidRPr="00983291">
              <w:rPr>
                <w:rFonts w:eastAsia="Times New Roman" w:cs="Times New Roman"/>
                <w:sz w:val="24"/>
                <w:szCs w:val="24"/>
              </w:rPr>
              <w:t>икізаттың</w:t>
            </w:r>
            <w:proofErr w:type="spellEnd"/>
            <w:r w:rsidR="00C54F81" w:rsidRPr="00983291">
              <w:rPr>
                <w:rFonts w:eastAsia="Times New Roman" w:cs="Times New Roman"/>
                <w:sz w:val="24"/>
                <w:szCs w:val="24"/>
              </w:rPr>
              <w:t xml:space="preserve"> </w:t>
            </w:r>
            <w:proofErr w:type="spellStart"/>
            <w:r w:rsidR="00C54F81" w:rsidRPr="00983291">
              <w:rPr>
                <w:rFonts w:eastAsia="Times New Roman" w:cs="Times New Roman"/>
                <w:sz w:val="24"/>
                <w:szCs w:val="24"/>
              </w:rPr>
              <w:t>атауы</w:t>
            </w:r>
            <w:proofErr w:type="spellEnd"/>
          </w:p>
        </w:tc>
        <w:tc>
          <w:tcPr>
            <w:tcW w:w="850" w:type="dxa"/>
            <w:vMerge w:val="restart"/>
            <w:tcBorders>
              <w:top w:val="single" w:sz="4" w:space="0" w:color="auto"/>
            </w:tcBorders>
          </w:tcPr>
          <w:p w14:paraId="59180599" w14:textId="42FE7D79" w:rsidR="00C54F81" w:rsidRPr="00983291" w:rsidRDefault="00E725C9" w:rsidP="005B1D6B">
            <w:pPr>
              <w:spacing w:after="0" w:line="240" w:lineRule="auto"/>
              <w:rPr>
                <w:rFonts w:eastAsia="Times New Roman" w:cs="Times New Roman"/>
                <w:sz w:val="24"/>
                <w:szCs w:val="24"/>
              </w:rPr>
            </w:pPr>
            <w:r w:rsidRPr="00983291">
              <w:rPr>
                <w:rFonts w:eastAsia="Times New Roman" w:cs="Times New Roman"/>
                <w:sz w:val="24"/>
                <w:szCs w:val="24"/>
              </w:rPr>
              <w:t xml:space="preserve">НҚ </w:t>
            </w:r>
            <w:proofErr w:type="spellStart"/>
            <w:r w:rsidR="00C54F81" w:rsidRPr="00983291">
              <w:rPr>
                <w:rFonts w:eastAsia="Times New Roman" w:cs="Times New Roman"/>
                <w:sz w:val="24"/>
                <w:szCs w:val="24"/>
              </w:rPr>
              <w:t>бойынша</w:t>
            </w:r>
            <w:proofErr w:type="spellEnd"/>
            <w:r w:rsidR="00C54F81" w:rsidRPr="00983291">
              <w:rPr>
                <w:rFonts w:eastAsia="Times New Roman" w:cs="Times New Roman"/>
                <w:sz w:val="24"/>
                <w:szCs w:val="24"/>
              </w:rPr>
              <w:t xml:space="preserve"> </w:t>
            </w:r>
            <w:proofErr w:type="spellStart"/>
            <w:r w:rsidR="00C54F81" w:rsidRPr="00983291">
              <w:rPr>
                <w:rFonts w:eastAsia="Times New Roman" w:cs="Times New Roman"/>
                <w:sz w:val="24"/>
                <w:szCs w:val="24"/>
              </w:rPr>
              <w:t>шикізатты</w:t>
            </w:r>
            <w:proofErr w:type="spellEnd"/>
            <w:r w:rsidR="00C54F81" w:rsidRPr="00983291">
              <w:rPr>
                <w:rFonts w:eastAsia="Times New Roman" w:cs="Times New Roman"/>
                <w:sz w:val="24"/>
                <w:szCs w:val="24"/>
              </w:rPr>
              <w:t xml:space="preserve"> </w:t>
            </w:r>
            <w:proofErr w:type="spellStart"/>
            <w:r w:rsidR="00C54F81" w:rsidRPr="00983291">
              <w:rPr>
                <w:rFonts w:eastAsia="Times New Roman" w:cs="Times New Roman"/>
                <w:sz w:val="24"/>
                <w:szCs w:val="24"/>
              </w:rPr>
              <w:t>қабылдау</w:t>
            </w:r>
            <w:proofErr w:type="spellEnd"/>
          </w:p>
        </w:tc>
        <w:tc>
          <w:tcPr>
            <w:tcW w:w="1242" w:type="dxa"/>
            <w:vMerge w:val="restart"/>
            <w:tcBorders>
              <w:top w:val="single" w:sz="4" w:space="0" w:color="auto"/>
            </w:tcBorders>
          </w:tcPr>
          <w:p w14:paraId="099B9979" w14:textId="59F5CBD9" w:rsidR="00C54F81" w:rsidRPr="00983291" w:rsidRDefault="00C54F81" w:rsidP="005B1D6B">
            <w:pPr>
              <w:spacing w:after="0" w:line="240" w:lineRule="auto"/>
              <w:rPr>
                <w:rFonts w:eastAsia="Times New Roman" w:cs="Times New Roman"/>
                <w:sz w:val="24"/>
                <w:szCs w:val="24"/>
              </w:rPr>
            </w:pPr>
            <w:proofErr w:type="spellStart"/>
            <w:r w:rsidRPr="00983291">
              <w:rPr>
                <w:rFonts w:eastAsia="Times New Roman" w:cs="Times New Roman"/>
                <w:sz w:val="24"/>
                <w:szCs w:val="24"/>
              </w:rPr>
              <w:t>Шикізат</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өндіру</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әдісі</w:t>
            </w:r>
            <w:proofErr w:type="spellEnd"/>
          </w:p>
        </w:tc>
        <w:tc>
          <w:tcPr>
            <w:tcW w:w="1559" w:type="dxa"/>
            <w:vMerge w:val="restart"/>
            <w:tcBorders>
              <w:top w:val="single" w:sz="4" w:space="0" w:color="auto"/>
            </w:tcBorders>
          </w:tcPr>
          <w:p w14:paraId="315B7719" w14:textId="4CA80512" w:rsidR="00C54F81" w:rsidRPr="00983291" w:rsidRDefault="00C54F81" w:rsidP="005B1D6B">
            <w:pPr>
              <w:spacing w:after="0" w:line="240" w:lineRule="auto"/>
              <w:rPr>
                <w:rFonts w:eastAsia="Times New Roman" w:cs="Times New Roman"/>
                <w:sz w:val="24"/>
                <w:szCs w:val="24"/>
              </w:rPr>
            </w:pPr>
            <w:proofErr w:type="spellStart"/>
            <w:r w:rsidRPr="00983291">
              <w:rPr>
                <w:rFonts w:eastAsia="Times New Roman" w:cs="Times New Roman"/>
                <w:sz w:val="24"/>
                <w:szCs w:val="24"/>
              </w:rPr>
              <w:t>Шикізатты</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сақтау</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шарттары</w:t>
            </w:r>
            <w:proofErr w:type="spellEnd"/>
            <w:r w:rsidRPr="00983291">
              <w:rPr>
                <w:rFonts w:eastAsia="Times New Roman" w:cs="Times New Roman"/>
                <w:sz w:val="24"/>
                <w:szCs w:val="24"/>
              </w:rPr>
              <w:t xml:space="preserve"> мен </w:t>
            </w:r>
            <w:proofErr w:type="spellStart"/>
            <w:r w:rsidRPr="00983291">
              <w:rPr>
                <w:rFonts w:eastAsia="Times New Roman" w:cs="Times New Roman"/>
                <w:sz w:val="24"/>
                <w:szCs w:val="24"/>
              </w:rPr>
              <w:t>мерзімі</w:t>
            </w:r>
            <w:proofErr w:type="spellEnd"/>
          </w:p>
        </w:tc>
        <w:tc>
          <w:tcPr>
            <w:tcW w:w="1560" w:type="dxa"/>
            <w:vMerge w:val="restart"/>
            <w:tcBorders>
              <w:top w:val="single" w:sz="4" w:space="0" w:color="auto"/>
            </w:tcBorders>
          </w:tcPr>
          <w:p w14:paraId="747BF88C" w14:textId="07259FE8" w:rsidR="00C54F81" w:rsidRPr="00983291" w:rsidRDefault="00C54F81" w:rsidP="005B1D6B">
            <w:pPr>
              <w:spacing w:after="0" w:line="240" w:lineRule="auto"/>
              <w:rPr>
                <w:rFonts w:eastAsia="Times New Roman" w:cs="Times New Roman"/>
                <w:sz w:val="24"/>
                <w:szCs w:val="24"/>
              </w:rPr>
            </w:pPr>
            <w:proofErr w:type="spellStart"/>
            <w:r w:rsidRPr="00983291">
              <w:rPr>
                <w:rFonts w:eastAsia="Times New Roman" w:cs="Times New Roman"/>
                <w:sz w:val="24"/>
                <w:szCs w:val="24"/>
              </w:rPr>
              <w:t>Қаптама</w:t>
            </w:r>
            <w:proofErr w:type="spellEnd"/>
            <w:r w:rsidRPr="00983291">
              <w:rPr>
                <w:rFonts w:eastAsia="Times New Roman" w:cs="Times New Roman"/>
                <w:sz w:val="24"/>
                <w:szCs w:val="24"/>
              </w:rPr>
              <w:t xml:space="preserve"> мен </w:t>
            </w:r>
            <w:proofErr w:type="spellStart"/>
            <w:r w:rsidRPr="00983291">
              <w:rPr>
                <w:rFonts w:eastAsia="Times New Roman" w:cs="Times New Roman"/>
                <w:sz w:val="24"/>
                <w:szCs w:val="24"/>
              </w:rPr>
              <w:t>тасымалдау</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түрі</w:t>
            </w:r>
            <w:proofErr w:type="spellEnd"/>
          </w:p>
        </w:tc>
        <w:tc>
          <w:tcPr>
            <w:tcW w:w="1275" w:type="dxa"/>
            <w:vMerge w:val="restart"/>
            <w:tcBorders>
              <w:top w:val="single" w:sz="4" w:space="0" w:color="auto"/>
            </w:tcBorders>
          </w:tcPr>
          <w:p w14:paraId="52FAFA09" w14:textId="0B31146F" w:rsidR="00C54F81" w:rsidRPr="00983291" w:rsidRDefault="00C54F81" w:rsidP="005B1D6B">
            <w:pPr>
              <w:spacing w:after="0" w:line="240" w:lineRule="auto"/>
              <w:rPr>
                <w:rFonts w:eastAsia="Times New Roman" w:cs="Times New Roman"/>
                <w:sz w:val="24"/>
                <w:szCs w:val="24"/>
              </w:rPr>
            </w:pPr>
            <w:proofErr w:type="spellStart"/>
            <w:r w:rsidRPr="00983291">
              <w:rPr>
                <w:rFonts w:eastAsia="Times New Roman" w:cs="Times New Roman"/>
                <w:sz w:val="24"/>
                <w:szCs w:val="24"/>
              </w:rPr>
              <w:t>Шикізат</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компоненттері</w:t>
            </w:r>
            <w:proofErr w:type="spellEnd"/>
          </w:p>
        </w:tc>
        <w:tc>
          <w:tcPr>
            <w:tcW w:w="1877" w:type="dxa"/>
            <w:vMerge w:val="restart"/>
            <w:tcBorders>
              <w:top w:val="single" w:sz="4" w:space="0" w:color="auto"/>
            </w:tcBorders>
          </w:tcPr>
          <w:p w14:paraId="015709C2" w14:textId="7C5F5910" w:rsidR="00C54F81" w:rsidRPr="00983291" w:rsidRDefault="00C54F81" w:rsidP="005B1D6B">
            <w:pPr>
              <w:spacing w:after="0" w:line="240" w:lineRule="auto"/>
              <w:rPr>
                <w:rFonts w:eastAsia="Times New Roman" w:cs="Times New Roman"/>
                <w:sz w:val="24"/>
                <w:szCs w:val="24"/>
              </w:rPr>
            </w:pPr>
            <w:proofErr w:type="spellStart"/>
            <w:r w:rsidRPr="00983291">
              <w:rPr>
                <w:rFonts w:eastAsia="Times New Roman" w:cs="Times New Roman"/>
                <w:sz w:val="24"/>
                <w:szCs w:val="24"/>
              </w:rPr>
              <w:t>Шикізатты</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өндіріске</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дайындау</w:t>
            </w:r>
            <w:proofErr w:type="spellEnd"/>
          </w:p>
        </w:tc>
        <w:tc>
          <w:tcPr>
            <w:tcW w:w="4657" w:type="dxa"/>
            <w:gridSpan w:val="2"/>
            <w:tcBorders>
              <w:top w:val="single" w:sz="4" w:space="0" w:color="auto"/>
            </w:tcBorders>
          </w:tcPr>
          <w:p w14:paraId="031E0CD4" w14:textId="11A6EC15" w:rsidR="00C54F81" w:rsidRPr="00983291" w:rsidRDefault="00C54F81" w:rsidP="005B1D6B">
            <w:pPr>
              <w:spacing w:after="0" w:line="240" w:lineRule="auto"/>
              <w:rPr>
                <w:rFonts w:eastAsia="Times New Roman" w:cs="Times New Roman"/>
                <w:sz w:val="24"/>
                <w:szCs w:val="24"/>
              </w:rPr>
            </w:pPr>
            <w:proofErr w:type="spellStart"/>
            <w:r w:rsidRPr="00983291">
              <w:rPr>
                <w:rFonts w:eastAsia="Times New Roman" w:cs="Times New Roman"/>
                <w:sz w:val="24"/>
                <w:szCs w:val="24"/>
              </w:rPr>
              <w:t>Көрсеткіштер</w:t>
            </w:r>
            <w:proofErr w:type="spellEnd"/>
          </w:p>
        </w:tc>
      </w:tr>
      <w:tr w:rsidR="00C54F81" w14:paraId="18EEDB24" w14:textId="77777777" w:rsidTr="005B1D6B">
        <w:trPr>
          <w:trHeight w:val="1554"/>
        </w:trPr>
        <w:tc>
          <w:tcPr>
            <w:tcW w:w="1560" w:type="dxa"/>
            <w:vMerge/>
          </w:tcPr>
          <w:p w14:paraId="2B6DAD38" w14:textId="77777777" w:rsidR="00C54F81" w:rsidRPr="00983291" w:rsidRDefault="00C54F81" w:rsidP="005B1D6B">
            <w:pPr>
              <w:spacing w:after="0" w:line="240" w:lineRule="auto"/>
              <w:ind w:firstLine="567"/>
              <w:jc w:val="both"/>
              <w:rPr>
                <w:rFonts w:eastAsia="Times New Roman" w:cs="Times New Roman"/>
                <w:sz w:val="24"/>
                <w:szCs w:val="24"/>
              </w:rPr>
            </w:pPr>
          </w:p>
        </w:tc>
        <w:tc>
          <w:tcPr>
            <w:tcW w:w="850" w:type="dxa"/>
            <w:vMerge/>
          </w:tcPr>
          <w:p w14:paraId="299B0C95" w14:textId="77777777" w:rsidR="00C54F81" w:rsidRPr="00983291" w:rsidRDefault="00C54F81" w:rsidP="005B1D6B">
            <w:pPr>
              <w:spacing w:after="0" w:line="240" w:lineRule="auto"/>
              <w:ind w:firstLine="567"/>
              <w:jc w:val="both"/>
              <w:rPr>
                <w:rFonts w:eastAsia="Times New Roman" w:cs="Times New Roman"/>
                <w:sz w:val="24"/>
                <w:szCs w:val="24"/>
              </w:rPr>
            </w:pPr>
          </w:p>
        </w:tc>
        <w:tc>
          <w:tcPr>
            <w:tcW w:w="1242" w:type="dxa"/>
            <w:vMerge/>
          </w:tcPr>
          <w:p w14:paraId="3C3E7A0C" w14:textId="77777777" w:rsidR="00C54F81" w:rsidRPr="00983291" w:rsidRDefault="00C54F81" w:rsidP="005B1D6B">
            <w:pPr>
              <w:spacing w:after="0" w:line="240" w:lineRule="auto"/>
              <w:ind w:firstLine="567"/>
              <w:jc w:val="both"/>
              <w:rPr>
                <w:rFonts w:eastAsia="Times New Roman" w:cs="Times New Roman"/>
                <w:sz w:val="24"/>
                <w:szCs w:val="24"/>
              </w:rPr>
            </w:pPr>
          </w:p>
        </w:tc>
        <w:tc>
          <w:tcPr>
            <w:tcW w:w="1559" w:type="dxa"/>
            <w:vMerge/>
          </w:tcPr>
          <w:p w14:paraId="43DCEC3F" w14:textId="77777777" w:rsidR="00C54F81" w:rsidRPr="00983291" w:rsidRDefault="00C54F81" w:rsidP="005B1D6B">
            <w:pPr>
              <w:spacing w:after="0" w:line="240" w:lineRule="auto"/>
              <w:ind w:firstLine="567"/>
              <w:jc w:val="both"/>
              <w:rPr>
                <w:rFonts w:eastAsia="Times New Roman" w:cs="Times New Roman"/>
                <w:sz w:val="24"/>
                <w:szCs w:val="24"/>
              </w:rPr>
            </w:pPr>
          </w:p>
        </w:tc>
        <w:tc>
          <w:tcPr>
            <w:tcW w:w="1560" w:type="dxa"/>
            <w:vMerge/>
          </w:tcPr>
          <w:p w14:paraId="0D6012CB" w14:textId="77777777" w:rsidR="00C54F81" w:rsidRPr="00983291" w:rsidRDefault="00C54F81" w:rsidP="005B1D6B">
            <w:pPr>
              <w:spacing w:after="0" w:line="240" w:lineRule="auto"/>
              <w:ind w:firstLine="567"/>
              <w:jc w:val="both"/>
              <w:rPr>
                <w:rFonts w:eastAsia="Times New Roman" w:cs="Times New Roman"/>
                <w:sz w:val="24"/>
                <w:szCs w:val="24"/>
              </w:rPr>
            </w:pPr>
          </w:p>
        </w:tc>
        <w:tc>
          <w:tcPr>
            <w:tcW w:w="1275" w:type="dxa"/>
            <w:vMerge/>
          </w:tcPr>
          <w:p w14:paraId="39BDAA6C" w14:textId="77777777" w:rsidR="00C54F81" w:rsidRPr="00983291" w:rsidRDefault="00C54F81" w:rsidP="005B1D6B">
            <w:pPr>
              <w:spacing w:after="0" w:line="240" w:lineRule="auto"/>
              <w:ind w:firstLine="567"/>
              <w:jc w:val="both"/>
              <w:rPr>
                <w:rFonts w:eastAsia="Times New Roman" w:cs="Times New Roman"/>
                <w:sz w:val="24"/>
                <w:szCs w:val="24"/>
              </w:rPr>
            </w:pPr>
          </w:p>
        </w:tc>
        <w:tc>
          <w:tcPr>
            <w:tcW w:w="1877" w:type="dxa"/>
            <w:vMerge/>
          </w:tcPr>
          <w:p w14:paraId="3C3FBF4F" w14:textId="77777777" w:rsidR="00C54F81" w:rsidRPr="00983291" w:rsidRDefault="00C54F81" w:rsidP="005B1D6B">
            <w:pPr>
              <w:spacing w:after="0" w:line="240" w:lineRule="auto"/>
              <w:ind w:firstLine="567"/>
              <w:jc w:val="both"/>
              <w:rPr>
                <w:rFonts w:eastAsia="Times New Roman" w:cs="Times New Roman"/>
                <w:sz w:val="24"/>
                <w:szCs w:val="24"/>
              </w:rPr>
            </w:pPr>
          </w:p>
        </w:tc>
        <w:tc>
          <w:tcPr>
            <w:tcW w:w="2268" w:type="dxa"/>
          </w:tcPr>
          <w:p w14:paraId="749B1DE0" w14:textId="6F083DA8" w:rsidR="00C54F81" w:rsidRPr="00983291" w:rsidRDefault="00C54F81" w:rsidP="005B1D6B">
            <w:pPr>
              <w:spacing w:after="0" w:line="240" w:lineRule="auto"/>
              <w:rPr>
                <w:rFonts w:eastAsia="Times New Roman" w:cs="Times New Roman"/>
                <w:sz w:val="24"/>
                <w:szCs w:val="24"/>
              </w:rPr>
            </w:pPr>
            <w:proofErr w:type="spellStart"/>
            <w:r w:rsidRPr="00983291">
              <w:rPr>
                <w:rFonts w:eastAsia="Times New Roman" w:cs="Times New Roman"/>
                <w:sz w:val="24"/>
                <w:szCs w:val="24"/>
              </w:rPr>
              <w:t>Физико</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химиялық</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сипаттамасы</w:t>
            </w:r>
            <w:proofErr w:type="spellEnd"/>
          </w:p>
        </w:tc>
        <w:tc>
          <w:tcPr>
            <w:tcW w:w="2389" w:type="dxa"/>
          </w:tcPr>
          <w:p w14:paraId="7DD614F4" w14:textId="76BAC884" w:rsidR="00C54F81" w:rsidRPr="00983291" w:rsidRDefault="00C54F81" w:rsidP="005B1D6B">
            <w:pPr>
              <w:spacing w:after="0" w:line="240" w:lineRule="auto"/>
              <w:rPr>
                <w:rFonts w:eastAsia="Times New Roman" w:cs="Times New Roman"/>
                <w:sz w:val="24"/>
                <w:szCs w:val="24"/>
              </w:rPr>
            </w:pPr>
            <w:proofErr w:type="spellStart"/>
            <w:r w:rsidRPr="00983291">
              <w:rPr>
                <w:rFonts w:eastAsia="Times New Roman" w:cs="Times New Roman"/>
                <w:sz w:val="24"/>
                <w:szCs w:val="24"/>
              </w:rPr>
              <w:t>Микробиологиялық</w:t>
            </w:r>
            <w:proofErr w:type="spellEnd"/>
          </w:p>
        </w:tc>
      </w:tr>
      <w:tr w:rsidR="001C66F7" w14:paraId="19CA49AB" w14:textId="77777777" w:rsidTr="005B1D6B">
        <w:trPr>
          <w:trHeight w:val="140"/>
        </w:trPr>
        <w:tc>
          <w:tcPr>
            <w:tcW w:w="1560" w:type="dxa"/>
          </w:tcPr>
          <w:p w14:paraId="489D1120" w14:textId="794F307E" w:rsidR="001C66F7" w:rsidRPr="00983291" w:rsidRDefault="001C66F7" w:rsidP="005B1D6B">
            <w:pPr>
              <w:spacing w:after="0" w:line="240" w:lineRule="auto"/>
              <w:jc w:val="left"/>
              <w:rPr>
                <w:rFonts w:eastAsia="Times New Roman" w:cs="Times New Roman"/>
                <w:sz w:val="24"/>
                <w:szCs w:val="24"/>
                <w:lang w:val="en-US"/>
              </w:rPr>
            </w:pPr>
            <w:r w:rsidRPr="00983291">
              <w:rPr>
                <w:rFonts w:eastAsia="Times New Roman" w:cs="Times New Roman"/>
                <w:sz w:val="24"/>
                <w:szCs w:val="24"/>
              </w:rPr>
              <w:t xml:space="preserve">Соя </w:t>
            </w:r>
            <w:proofErr w:type="spellStart"/>
            <w:r w:rsidRPr="00983291">
              <w:rPr>
                <w:rFonts w:eastAsia="Times New Roman" w:cs="Times New Roman"/>
                <w:sz w:val="24"/>
                <w:szCs w:val="24"/>
              </w:rPr>
              <w:t>ұны</w:t>
            </w:r>
            <w:proofErr w:type="spellEnd"/>
          </w:p>
        </w:tc>
        <w:tc>
          <w:tcPr>
            <w:tcW w:w="850" w:type="dxa"/>
          </w:tcPr>
          <w:p w14:paraId="4CA6DEE7" w14:textId="4C215510" w:rsidR="001C66F7" w:rsidRPr="00983291" w:rsidRDefault="004C73F1" w:rsidP="005B1D6B">
            <w:pPr>
              <w:spacing w:after="0" w:line="240" w:lineRule="auto"/>
              <w:jc w:val="left"/>
              <w:rPr>
                <w:rFonts w:eastAsia="Times New Roman" w:cs="Times New Roman"/>
                <w:sz w:val="24"/>
                <w:szCs w:val="24"/>
              </w:rPr>
            </w:pPr>
            <w:r w:rsidRPr="00983291">
              <w:rPr>
                <w:rFonts w:eastAsia="Times New Roman" w:cs="Times New Roman"/>
                <w:sz w:val="24"/>
                <w:szCs w:val="24"/>
              </w:rPr>
              <w:t>МЕМСТ</w:t>
            </w:r>
            <w:r w:rsidRPr="00983291">
              <w:rPr>
                <w:rStyle w:val="s1"/>
                <w:color w:val="000000"/>
                <w:sz w:val="24"/>
                <w:szCs w:val="24"/>
                <w:shd w:val="clear" w:color="auto" w:fill="FFFFFF"/>
              </w:rPr>
              <w:t xml:space="preserve"> 3898-56</w:t>
            </w:r>
            <w:r w:rsidRPr="00983291">
              <w:rPr>
                <w:color w:val="000000"/>
                <w:sz w:val="24"/>
                <w:szCs w:val="24"/>
              </w:rPr>
              <w:br/>
            </w:r>
            <w:r w:rsidRPr="00983291">
              <w:rPr>
                <w:rStyle w:val="s1"/>
                <w:color w:val="000000"/>
                <w:sz w:val="24"/>
                <w:szCs w:val="24"/>
                <w:shd w:val="clear" w:color="auto" w:fill="FFFFFF"/>
              </w:rPr>
              <w:t> </w:t>
            </w:r>
            <w:r w:rsidRPr="00983291">
              <w:rPr>
                <w:color w:val="000000"/>
                <w:sz w:val="24"/>
                <w:szCs w:val="24"/>
              </w:rPr>
              <w:br/>
            </w:r>
          </w:p>
        </w:tc>
        <w:tc>
          <w:tcPr>
            <w:tcW w:w="1242" w:type="dxa"/>
          </w:tcPr>
          <w:p w14:paraId="38C21B6F" w14:textId="7C1F0B47" w:rsidR="001C66F7" w:rsidRPr="00983291" w:rsidRDefault="004C73F1" w:rsidP="005B1D6B">
            <w:pPr>
              <w:spacing w:after="0" w:line="240" w:lineRule="auto"/>
              <w:jc w:val="left"/>
              <w:rPr>
                <w:rFonts w:eastAsia="Times New Roman" w:cs="Times New Roman"/>
                <w:sz w:val="24"/>
                <w:szCs w:val="24"/>
              </w:rPr>
            </w:pPr>
            <w:proofErr w:type="spellStart"/>
            <w:r w:rsidRPr="00983291">
              <w:rPr>
                <w:rFonts w:eastAsia="Times New Roman" w:cs="Times New Roman"/>
                <w:sz w:val="24"/>
                <w:szCs w:val="24"/>
              </w:rPr>
              <w:t>Өнеркәсіп</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өндірісі</w:t>
            </w:r>
            <w:proofErr w:type="spellEnd"/>
          </w:p>
        </w:tc>
        <w:tc>
          <w:tcPr>
            <w:tcW w:w="1559" w:type="dxa"/>
          </w:tcPr>
          <w:p w14:paraId="50440C83" w14:textId="77777777" w:rsidR="004C73F1" w:rsidRPr="00983291" w:rsidRDefault="004C73F1" w:rsidP="005B1D6B">
            <w:pPr>
              <w:spacing w:after="0" w:line="240" w:lineRule="auto"/>
              <w:jc w:val="left"/>
              <w:rPr>
                <w:rFonts w:eastAsia="Times New Roman" w:cs="Times New Roman"/>
                <w:sz w:val="24"/>
                <w:szCs w:val="24"/>
              </w:rPr>
            </w:pPr>
            <w:r w:rsidRPr="00983291">
              <w:rPr>
                <w:rFonts w:eastAsia="Times New Roman" w:cs="Times New Roman"/>
                <w:sz w:val="24"/>
                <w:szCs w:val="24"/>
                <w:lang w:val="en-US"/>
              </w:rPr>
              <w:t>t</w:t>
            </w:r>
            <w:r w:rsidRPr="00983291">
              <w:rPr>
                <w:rFonts w:eastAsia="Times New Roman" w:cs="Times New Roman"/>
                <w:sz w:val="24"/>
                <w:szCs w:val="24"/>
              </w:rPr>
              <w:t xml:space="preserve">=10°С </w:t>
            </w:r>
            <w:proofErr w:type="spellStart"/>
            <w:r w:rsidRPr="00983291">
              <w:rPr>
                <w:rFonts w:eastAsia="Times New Roman" w:cs="Times New Roman"/>
                <w:sz w:val="24"/>
                <w:szCs w:val="24"/>
              </w:rPr>
              <w:t>төмен</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емес</w:t>
            </w:r>
            <w:proofErr w:type="spellEnd"/>
            <w:r w:rsidRPr="00983291">
              <w:rPr>
                <w:rFonts w:eastAsia="Times New Roman" w:cs="Times New Roman"/>
                <w:sz w:val="24"/>
                <w:szCs w:val="24"/>
              </w:rPr>
              <w:t xml:space="preserve">, </w:t>
            </w:r>
            <w:r w:rsidRPr="00983291">
              <w:rPr>
                <w:rFonts w:eastAsia="Times New Roman" w:cs="Times New Roman"/>
                <w:sz w:val="24"/>
                <w:szCs w:val="24"/>
                <w:lang w:val="en-US"/>
              </w:rPr>
              <w:t>w</w:t>
            </w:r>
            <w:r w:rsidRPr="00983291">
              <w:rPr>
                <w:rFonts w:eastAsia="Times New Roman" w:cs="Times New Roman"/>
                <w:sz w:val="24"/>
                <w:szCs w:val="24"/>
              </w:rPr>
              <w:t xml:space="preserve">=75 </w:t>
            </w:r>
            <w:proofErr w:type="spellStart"/>
            <w:r w:rsidRPr="00983291">
              <w:rPr>
                <w:rFonts w:eastAsia="Times New Roman" w:cs="Times New Roman"/>
                <w:sz w:val="24"/>
                <w:szCs w:val="24"/>
              </w:rPr>
              <w:t>жоғары</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емес</w:t>
            </w:r>
            <w:proofErr w:type="spellEnd"/>
            <w:r w:rsidRPr="00983291">
              <w:rPr>
                <w:rFonts w:eastAsia="Times New Roman" w:cs="Times New Roman"/>
                <w:sz w:val="24"/>
                <w:szCs w:val="24"/>
              </w:rPr>
              <w:t>%</w:t>
            </w:r>
          </w:p>
          <w:p w14:paraId="596D5195" w14:textId="5DA0CAEA" w:rsidR="001C66F7" w:rsidRPr="00983291" w:rsidRDefault="004C73F1" w:rsidP="005B1D6B">
            <w:pPr>
              <w:spacing w:after="0" w:line="240" w:lineRule="auto"/>
              <w:jc w:val="left"/>
              <w:rPr>
                <w:rFonts w:eastAsia="Times New Roman" w:cs="Times New Roman"/>
                <w:sz w:val="24"/>
                <w:szCs w:val="24"/>
              </w:rPr>
            </w:pPr>
            <w:proofErr w:type="spellStart"/>
            <w:r w:rsidRPr="00983291">
              <w:rPr>
                <w:rFonts w:eastAsia="Times New Roman" w:cs="Times New Roman"/>
                <w:sz w:val="24"/>
                <w:szCs w:val="24"/>
                <w:lang w:val="en-US"/>
              </w:rPr>
              <w:t>сақтау</w:t>
            </w:r>
            <w:proofErr w:type="spellEnd"/>
            <w:r w:rsidRPr="00983291">
              <w:rPr>
                <w:rFonts w:eastAsia="Times New Roman" w:cs="Times New Roman"/>
                <w:sz w:val="24"/>
                <w:szCs w:val="24"/>
                <w:lang w:val="en-US"/>
              </w:rPr>
              <w:t xml:space="preserve"> </w:t>
            </w:r>
            <w:proofErr w:type="spellStart"/>
            <w:r w:rsidRPr="00983291">
              <w:rPr>
                <w:rFonts w:eastAsia="Times New Roman" w:cs="Times New Roman"/>
                <w:sz w:val="24"/>
                <w:szCs w:val="24"/>
                <w:lang w:val="en-US"/>
              </w:rPr>
              <w:t>мерзімі</w:t>
            </w:r>
            <w:proofErr w:type="spellEnd"/>
            <w:r w:rsidRPr="00983291">
              <w:rPr>
                <w:rFonts w:eastAsia="Times New Roman" w:cs="Times New Roman"/>
                <w:sz w:val="24"/>
                <w:szCs w:val="24"/>
                <w:lang w:val="en-US"/>
              </w:rPr>
              <w:t xml:space="preserve">: 12 </w:t>
            </w:r>
            <w:proofErr w:type="spellStart"/>
            <w:r w:rsidRPr="00983291">
              <w:rPr>
                <w:rFonts w:eastAsia="Times New Roman" w:cs="Times New Roman"/>
                <w:sz w:val="24"/>
                <w:szCs w:val="24"/>
                <w:lang w:val="en-US"/>
              </w:rPr>
              <w:t>ай</w:t>
            </w:r>
            <w:proofErr w:type="spellEnd"/>
            <w:r w:rsidRPr="00983291">
              <w:rPr>
                <w:rFonts w:eastAsia="Times New Roman" w:cs="Times New Roman"/>
                <w:sz w:val="24"/>
                <w:szCs w:val="24"/>
                <w:lang w:val="en-US"/>
              </w:rPr>
              <w:t>.</w:t>
            </w:r>
          </w:p>
        </w:tc>
        <w:tc>
          <w:tcPr>
            <w:tcW w:w="1560" w:type="dxa"/>
          </w:tcPr>
          <w:p w14:paraId="15A4AC03" w14:textId="77777777" w:rsidR="004C73F1" w:rsidRPr="00983291" w:rsidRDefault="004C73F1" w:rsidP="005B1D6B">
            <w:pPr>
              <w:spacing w:after="0" w:line="240" w:lineRule="auto"/>
              <w:jc w:val="left"/>
              <w:rPr>
                <w:rFonts w:eastAsia="Times New Roman" w:cs="Times New Roman"/>
                <w:sz w:val="24"/>
                <w:szCs w:val="24"/>
              </w:rPr>
            </w:pPr>
            <w:proofErr w:type="spellStart"/>
            <w:r w:rsidRPr="00983291">
              <w:rPr>
                <w:rFonts w:eastAsia="Times New Roman" w:cs="Times New Roman"/>
                <w:sz w:val="24"/>
                <w:szCs w:val="24"/>
              </w:rPr>
              <w:t>Бір</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қабатты</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қап</w:t>
            </w:r>
            <w:proofErr w:type="spellEnd"/>
            <w:r w:rsidRPr="00983291">
              <w:rPr>
                <w:rFonts w:eastAsia="Times New Roman" w:cs="Times New Roman"/>
                <w:sz w:val="24"/>
                <w:szCs w:val="24"/>
              </w:rPr>
              <w:t xml:space="preserve"> (50 кг)                    </w:t>
            </w:r>
          </w:p>
          <w:p w14:paraId="0C8D93A5" w14:textId="6967AE2D" w:rsidR="001C66F7" w:rsidRPr="00983291" w:rsidRDefault="004C73F1" w:rsidP="005B1D6B">
            <w:pPr>
              <w:spacing w:after="0" w:line="240" w:lineRule="auto"/>
              <w:jc w:val="left"/>
              <w:rPr>
                <w:rFonts w:eastAsia="Times New Roman" w:cs="Times New Roman"/>
                <w:sz w:val="24"/>
                <w:szCs w:val="24"/>
              </w:rPr>
            </w:pPr>
            <w:r w:rsidRPr="00983291">
              <w:rPr>
                <w:rFonts w:eastAsia="Times New Roman" w:cs="Times New Roman"/>
                <w:sz w:val="24"/>
                <w:szCs w:val="24"/>
              </w:rPr>
              <w:t xml:space="preserve">МЕМСТ 26574-85 </w:t>
            </w:r>
            <w:proofErr w:type="spellStart"/>
            <w:r w:rsidRPr="00983291">
              <w:rPr>
                <w:rFonts w:eastAsia="Times New Roman" w:cs="Times New Roman"/>
                <w:sz w:val="24"/>
                <w:szCs w:val="24"/>
              </w:rPr>
              <w:t>бойынша</w:t>
            </w:r>
            <w:proofErr w:type="spellEnd"/>
          </w:p>
        </w:tc>
        <w:tc>
          <w:tcPr>
            <w:tcW w:w="1275" w:type="dxa"/>
          </w:tcPr>
          <w:p w14:paraId="2E65DF82" w14:textId="20337A3D" w:rsidR="001C66F7" w:rsidRPr="00983291" w:rsidRDefault="004C73F1" w:rsidP="005B1D6B">
            <w:pPr>
              <w:spacing w:after="0" w:line="240" w:lineRule="auto"/>
              <w:jc w:val="left"/>
              <w:rPr>
                <w:rFonts w:eastAsia="Times New Roman" w:cs="Times New Roman"/>
                <w:sz w:val="24"/>
                <w:szCs w:val="24"/>
              </w:rPr>
            </w:pPr>
            <w:proofErr w:type="spellStart"/>
            <w:r w:rsidRPr="00983291">
              <w:rPr>
                <w:rFonts w:eastAsia="Times New Roman" w:cs="Times New Roman"/>
                <w:sz w:val="24"/>
                <w:szCs w:val="24"/>
              </w:rPr>
              <w:t>Бір</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компонентті</w:t>
            </w:r>
            <w:proofErr w:type="spellEnd"/>
          </w:p>
        </w:tc>
        <w:tc>
          <w:tcPr>
            <w:tcW w:w="1877" w:type="dxa"/>
          </w:tcPr>
          <w:p w14:paraId="153C4B68" w14:textId="492D0136" w:rsidR="001C66F7" w:rsidRPr="00983291" w:rsidRDefault="004C73F1" w:rsidP="005B1D6B">
            <w:pPr>
              <w:spacing w:after="0" w:line="240" w:lineRule="auto"/>
              <w:jc w:val="left"/>
              <w:rPr>
                <w:rFonts w:eastAsia="Times New Roman" w:cs="Times New Roman"/>
                <w:sz w:val="24"/>
                <w:szCs w:val="24"/>
              </w:rPr>
            </w:pPr>
            <w:proofErr w:type="spellStart"/>
            <w:r w:rsidRPr="00983291">
              <w:rPr>
                <w:rFonts w:eastAsia="Times New Roman" w:cs="Times New Roman"/>
                <w:sz w:val="24"/>
                <w:szCs w:val="24"/>
              </w:rPr>
              <w:t>Ыдыстан</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босату</w:t>
            </w:r>
            <w:proofErr w:type="spellEnd"/>
            <w:r w:rsidRPr="00983291">
              <w:rPr>
                <w:rFonts w:eastAsia="Times New Roman" w:cs="Times New Roman"/>
                <w:sz w:val="24"/>
                <w:szCs w:val="24"/>
              </w:rPr>
              <w:t xml:space="preserve">, магнит </w:t>
            </w:r>
            <w:proofErr w:type="spellStart"/>
            <w:r w:rsidRPr="00983291">
              <w:rPr>
                <w:rFonts w:eastAsia="Times New Roman" w:cs="Times New Roman"/>
                <w:sz w:val="24"/>
                <w:szCs w:val="24"/>
              </w:rPr>
              <w:t>ұстағыштары</w:t>
            </w:r>
            <w:proofErr w:type="spellEnd"/>
            <w:r w:rsidRPr="00983291">
              <w:rPr>
                <w:rFonts w:eastAsia="Times New Roman" w:cs="Times New Roman"/>
                <w:sz w:val="24"/>
                <w:szCs w:val="24"/>
              </w:rPr>
              <w:t xml:space="preserve"> бар </w:t>
            </w:r>
            <w:proofErr w:type="spellStart"/>
            <w:r w:rsidRPr="00983291">
              <w:rPr>
                <w:rFonts w:eastAsia="Times New Roman" w:cs="Times New Roman"/>
                <w:sz w:val="24"/>
                <w:szCs w:val="24"/>
              </w:rPr>
              <w:t>елеуіштер</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арқылы</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елеу</w:t>
            </w:r>
            <w:proofErr w:type="spellEnd"/>
          </w:p>
        </w:tc>
        <w:tc>
          <w:tcPr>
            <w:tcW w:w="2268" w:type="dxa"/>
          </w:tcPr>
          <w:p w14:paraId="5A35EBAA" w14:textId="647BE788" w:rsidR="004C73F1" w:rsidRPr="00983291" w:rsidRDefault="004C73F1" w:rsidP="005B1D6B">
            <w:pPr>
              <w:spacing w:after="0" w:line="240" w:lineRule="auto"/>
              <w:jc w:val="left"/>
              <w:rPr>
                <w:rFonts w:eastAsia="Times New Roman" w:cs="Times New Roman"/>
                <w:sz w:val="24"/>
                <w:szCs w:val="24"/>
              </w:rPr>
            </w:pPr>
            <w:r w:rsidRPr="00983291">
              <w:rPr>
                <w:rFonts w:eastAsia="Times New Roman" w:cs="Times New Roman"/>
                <w:sz w:val="24"/>
                <w:szCs w:val="24"/>
              </w:rPr>
              <w:t xml:space="preserve">МЕМСТ </w:t>
            </w:r>
            <w:r w:rsidRPr="00983291">
              <w:rPr>
                <w:rStyle w:val="s1"/>
                <w:color w:val="000000"/>
                <w:sz w:val="24"/>
                <w:szCs w:val="24"/>
                <w:shd w:val="clear" w:color="auto" w:fill="FFFFFF"/>
              </w:rPr>
              <w:t>3898-56</w:t>
            </w:r>
            <w:r w:rsidRPr="00983291">
              <w:rPr>
                <w:rStyle w:val="s1"/>
                <w:b/>
                <w:bCs/>
                <w:color w:val="000000"/>
                <w:sz w:val="24"/>
                <w:szCs w:val="24"/>
                <w:shd w:val="clear" w:color="auto" w:fill="FFFFFF"/>
              </w:rPr>
              <w:t xml:space="preserve"> </w:t>
            </w:r>
            <w:proofErr w:type="spellStart"/>
            <w:r w:rsidRPr="00983291">
              <w:rPr>
                <w:rFonts w:eastAsia="Times New Roman" w:cs="Times New Roman"/>
                <w:sz w:val="24"/>
                <w:szCs w:val="24"/>
              </w:rPr>
              <w:t>бойынша</w:t>
            </w:r>
            <w:proofErr w:type="spellEnd"/>
            <w:r w:rsidRPr="00983291">
              <w:rPr>
                <w:rFonts w:eastAsia="Times New Roman" w:cs="Times New Roman"/>
                <w:sz w:val="24"/>
                <w:szCs w:val="24"/>
              </w:rPr>
              <w:t xml:space="preserve">  </w:t>
            </w:r>
          </w:p>
          <w:p w14:paraId="619EB033" w14:textId="77777777" w:rsidR="004C73F1" w:rsidRPr="00983291" w:rsidRDefault="004C73F1" w:rsidP="005B1D6B">
            <w:pPr>
              <w:spacing w:after="0" w:line="240" w:lineRule="auto"/>
              <w:jc w:val="left"/>
              <w:rPr>
                <w:rFonts w:eastAsia="Times New Roman" w:cs="Times New Roman"/>
                <w:sz w:val="24"/>
                <w:szCs w:val="24"/>
              </w:rPr>
            </w:pPr>
          </w:p>
          <w:p w14:paraId="1FDA6D65" w14:textId="77777777" w:rsidR="004C73F1" w:rsidRPr="00983291" w:rsidRDefault="004C73F1" w:rsidP="005B1D6B">
            <w:pPr>
              <w:spacing w:after="0" w:line="240" w:lineRule="auto"/>
              <w:jc w:val="left"/>
              <w:rPr>
                <w:rFonts w:eastAsia="Times New Roman" w:cs="Times New Roman"/>
                <w:sz w:val="24"/>
                <w:szCs w:val="24"/>
              </w:rPr>
            </w:pPr>
            <w:r w:rsidRPr="00983291">
              <w:rPr>
                <w:rFonts w:eastAsia="Times New Roman" w:cs="Times New Roman"/>
                <w:sz w:val="24"/>
                <w:szCs w:val="24"/>
              </w:rPr>
              <w:t xml:space="preserve"> </w:t>
            </w:r>
            <w:proofErr w:type="spellStart"/>
            <w:r w:rsidRPr="00983291">
              <w:rPr>
                <w:rFonts w:eastAsia="Times New Roman" w:cs="Times New Roman"/>
                <w:sz w:val="24"/>
                <w:szCs w:val="24"/>
              </w:rPr>
              <w:t>Бойынша</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химиялық</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көрсеткіштер</w:t>
            </w:r>
            <w:proofErr w:type="spellEnd"/>
            <w:r w:rsidRPr="00983291">
              <w:rPr>
                <w:rFonts w:eastAsia="Times New Roman" w:cs="Times New Roman"/>
                <w:sz w:val="24"/>
                <w:szCs w:val="24"/>
              </w:rPr>
              <w:t xml:space="preserve"> </w:t>
            </w:r>
          </w:p>
          <w:p w14:paraId="45258BB4" w14:textId="19A37F81" w:rsidR="001C66F7" w:rsidRPr="00983291" w:rsidRDefault="004C73F1" w:rsidP="005B1D6B">
            <w:pPr>
              <w:spacing w:after="0" w:line="240" w:lineRule="auto"/>
              <w:jc w:val="left"/>
              <w:rPr>
                <w:rFonts w:eastAsia="Times New Roman" w:cs="Times New Roman"/>
                <w:sz w:val="24"/>
                <w:szCs w:val="24"/>
              </w:rPr>
            </w:pPr>
            <w:r w:rsidRPr="00983291">
              <w:rPr>
                <w:rFonts w:eastAsia="Times New Roman" w:cs="Times New Roman"/>
                <w:sz w:val="24"/>
                <w:szCs w:val="24"/>
              </w:rPr>
              <w:t>ЕСГТ №299</w:t>
            </w:r>
          </w:p>
        </w:tc>
        <w:tc>
          <w:tcPr>
            <w:tcW w:w="2389" w:type="dxa"/>
          </w:tcPr>
          <w:p w14:paraId="4C6D57B3" w14:textId="597AAD9C" w:rsidR="001C66F7" w:rsidRPr="00983291" w:rsidRDefault="001C66F7" w:rsidP="005B1D6B">
            <w:pPr>
              <w:spacing w:after="0" w:line="240" w:lineRule="auto"/>
              <w:jc w:val="left"/>
              <w:rPr>
                <w:rFonts w:eastAsia="Times New Roman" w:cs="Times New Roman"/>
                <w:sz w:val="24"/>
                <w:szCs w:val="24"/>
              </w:rPr>
            </w:pPr>
            <w:r w:rsidRPr="00983291">
              <w:rPr>
                <w:rFonts w:eastAsia="Times New Roman" w:cs="Times New Roman"/>
                <w:sz w:val="24"/>
                <w:szCs w:val="24"/>
              </w:rPr>
              <w:t>ТР №392</w:t>
            </w:r>
          </w:p>
        </w:tc>
      </w:tr>
      <w:tr w:rsidR="006F2D84" w14:paraId="6E0E8C38" w14:textId="77777777" w:rsidTr="005B1D6B">
        <w:trPr>
          <w:trHeight w:val="140"/>
        </w:trPr>
        <w:tc>
          <w:tcPr>
            <w:tcW w:w="1560" w:type="dxa"/>
          </w:tcPr>
          <w:p w14:paraId="4E3E55B4" w14:textId="64634DD6" w:rsidR="006F2D84" w:rsidRPr="00983291" w:rsidRDefault="006F2D84" w:rsidP="005B1D6B">
            <w:pPr>
              <w:spacing w:after="0" w:line="240" w:lineRule="auto"/>
              <w:jc w:val="left"/>
              <w:rPr>
                <w:rFonts w:eastAsia="Times New Roman"/>
                <w:sz w:val="24"/>
                <w:szCs w:val="24"/>
              </w:rPr>
            </w:pPr>
            <w:r w:rsidRPr="00983291">
              <w:rPr>
                <w:rFonts w:eastAsia="Times New Roman" w:cs="Times New Roman"/>
                <w:sz w:val="24"/>
                <w:szCs w:val="24"/>
              </w:rPr>
              <w:t xml:space="preserve">Бройлер </w:t>
            </w:r>
            <w:proofErr w:type="spellStart"/>
            <w:r w:rsidRPr="00983291">
              <w:rPr>
                <w:rFonts w:eastAsia="Times New Roman" w:cs="Times New Roman"/>
                <w:sz w:val="24"/>
                <w:szCs w:val="24"/>
              </w:rPr>
              <w:t>еті</w:t>
            </w:r>
            <w:proofErr w:type="spellEnd"/>
            <w:r w:rsidRPr="00983291">
              <w:rPr>
                <w:sz w:val="24"/>
                <w:szCs w:val="24"/>
                <w:lang w:val="kk-KZ"/>
              </w:rPr>
              <w:t xml:space="preserve"> </w:t>
            </w:r>
          </w:p>
        </w:tc>
        <w:tc>
          <w:tcPr>
            <w:tcW w:w="850" w:type="dxa"/>
          </w:tcPr>
          <w:p w14:paraId="6B5138A0" w14:textId="083DBA77" w:rsidR="006F2D84" w:rsidRPr="00983291" w:rsidRDefault="006F2D84" w:rsidP="005B1D6B">
            <w:pPr>
              <w:spacing w:after="0" w:line="240" w:lineRule="auto"/>
              <w:jc w:val="left"/>
              <w:rPr>
                <w:color w:val="000000"/>
                <w:sz w:val="24"/>
                <w:szCs w:val="24"/>
                <w:shd w:val="clear" w:color="auto" w:fill="FFFFFF"/>
              </w:rPr>
            </w:pPr>
            <w:r w:rsidRPr="00983291">
              <w:rPr>
                <w:color w:val="000000"/>
                <w:sz w:val="24"/>
                <w:szCs w:val="24"/>
                <w:shd w:val="clear" w:color="auto" w:fill="FFFFFF"/>
              </w:rPr>
              <w:t>ҚР СТ 2357-2013</w:t>
            </w:r>
          </w:p>
          <w:p w14:paraId="486AB95D" w14:textId="18A85885" w:rsidR="006F2D84" w:rsidRPr="00983291" w:rsidRDefault="006F2D84" w:rsidP="005B1D6B">
            <w:pPr>
              <w:spacing w:after="0" w:line="240" w:lineRule="auto"/>
              <w:jc w:val="left"/>
              <w:rPr>
                <w:rFonts w:eastAsia="Times New Roman"/>
                <w:sz w:val="24"/>
                <w:szCs w:val="24"/>
              </w:rPr>
            </w:pPr>
          </w:p>
        </w:tc>
        <w:tc>
          <w:tcPr>
            <w:tcW w:w="1242" w:type="dxa"/>
          </w:tcPr>
          <w:p w14:paraId="4155F436" w14:textId="11BFBA3B" w:rsidR="006F2D84" w:rsidRPr="00983291" w:rsidRDefault="00071579" w:rsidP="005B1D6B">
            <w:pPr>
              <w:spacing w:after="0" w:line="240" w:lineRule="auto"/>
              <w:jc w:val="left"/>
              <w:rPr>
                <w:rFonts w:eastAsia="Times New Roman"/>
                <w:sz w:val="24"/>
                <w:szCs w:val="24"/>
              </w:rPr>
            </w:pPr>
            <w:proofErr w:type="spellStart"/>
            <w:r w:rsidRPr="00983291">
              <w:rPr>
                <w:rFonts w:eastAsia="Times New Roman" w:cs="Times New Roman"/>
                <w:sz w:val="24"/>
                <w:szCs w:val="24"/>
              </w:rPr>
              <w:t>Өнеркәсіп</w:t>
            </w:r>
            <w:proofErr w:type="spellEnd"/>
            <w:r w:rsidRPr="00983291">
              <w:rPr>
                <w:rFonts w:eastAsia="Times New Roman" w:cs="Times New Roman"/>
                <w:sz w:val="24"/>
                <w:szCs w:val="24"/>
              </w:rPr>
              <w:t xml:space="preserve"> </w:t>
            </w:r>
            <w:proofErr w:type="spellStart"/>
            <w:r w:rsidRPr="00983291">
              <w:rPr>
                <w:rFonts w:eastAsia="Times New Roman" w:cs="Times New Roman"/>
                <w:sz w:val="24"/>
                <w:szCs w:val="24"/>
              </w:rPr>
              <w:t>өндірісі</w:t>
            </w:r>
            <w:proofErr w:type="spellEnd"/>
          </w:p>
        </w:tc>
        <w:tc>
          <w:tcPr>
            <w:tcW w:w="1559" w:type="dxa"/>
          </w:tcPr>
          <w:p w14:paraId="198683C7" w14:textId="5CA34523" w:rsidR="006F2D84" w:rsidRPr="00983291" w:rsidRDefault="00071579" w:rsidP="005B1D6B">
            <w:pPr>
              <w:spacing w:after="0" w:line="240" w:lineRule="auto"/>
              <w:jc w:val="left"/>
              <w:rPr>
                <w:rFonts w:eastAsia="Times New Roman"/>
                <w:sz w:val="24"/>
                <w:szCs w:val="24"/>
              </w:rPr>
            </w:pPr>
            <w:r w:rsidRPr="00983291">
              <w:rPr>
                <w:rFonts w:eastAsia="Times New Roman"/>
                <w:sz w:val="24"/>
                <w:szCs w:val="24"/>
              </w:rPr>
              <w:t xml:space="preserve">2°С - </w:t>
            </w:r>
            <w:proofErr w:type="spellStart"/>
            <w:r w:rsidRPr="00983291">
              <w:rPr>
                <w:rFonts w:eastAsia="Times New Roman"/>
                <w:sz w:val="24"/>
                <w:szCs w:val="24"/>
              </w:rPr>
              <w:t>тан</w:t>
            </w:r>
            <w:proofErr w:type="spellEnd"/>
            <w:r w:rsidRPr="00983291">
              <w:rPr>
                <w:rFonts w:eastAsia="Times New Roman"/>
                <w:sz w:val="24"/>
                <w:szCs w:val="24"/>
              </w:rPr>
              <w:t xml:space="preserve"> плюс 2°с - </w:t>
            </w:r>
            <w:proofErr w:type="spellStart"/>
            <w:r w:rsidRPr="00983291">
              <w:rPr>
                <w:rFonts w:eastAsia="Times New Roman"/>
                <w:sz w:val="24"/>
                <w:szCs w:val="24"/>
              </w:rPr>
              <w:t>қа</w:t>
            </w:r>
            <w:proofErr w:type="spellEnd"/>
            <w:r w:rsidRPr="00983291">
              <w:rPr>
                <w:rFonts w:eastAsia="Times New Roman"/>
                <w:sz w:val="24"/>
                <w:szCs w:val="24"/>
              </w:rPr>
              <w:t xml:space="preserve"> </w:t>
            </w:r>
            <w:proofErr w:type="spellStart"/>
            <w:r w:rsidRPr="00983291">
              <w:rPr>
                <w:rFonts w:eastAsia="Times New Roman"/>
                <w:sz w:val="24"/>
                <w:szCs w:val="24"/>
              </w:rPr>
              <w:t>дейін</w:t>
            </w:r>
            <w:proofErr w:type="spellEnd"/>
            <w:r w:rsidRPr="00983291">
              <w:rPr>
                <w:rFonts w:eastAsia="Times New Roman"/>
                <w:sz w:val="24"/>
                <w:szCs w:val="24"/>
              </w:rPr>
              <w:t xml:space="preserve"> </w:t>
            </w:r>
            <w:proofErr w:type="spellStart"/>
            <w:r w:rsidRPr="00983291">
              <w:rPr>
                <w:rFonts w:eastAsia="Times New Roman"/>
                <w:sz w:val="24"/>
                <w:szCs w:val="24"/>
              </w:rPr>
              <w:t>қоса</w:t>
            </w:r>
            <w:proofErr w:type="spellEnd"/>
            <w:r w:rsidRPr="00983291">
              <w:rPr>
                <w:rFonts w:eastAsia="Times New Roman"/>
                <w:sz w:val="24"/>
                <w:szCs w:val="24"/>
              </w:rPr>
              <w:t xml:space="preserve"> </w:t>
            </w:r>
            <w:proofErr w:type="spellStart"/>
            <w:r w:rsidRPr="00983291">
              <w:rPr>
                <w:rFonts w:eastAsia="Times New Roman"/>
                <w:sz w:val="24"/>
                <w:szCs w:val="24"/>
              </w:rPr>
              <w:t>алғанда</w:t>
            </w:r>
            <w:proofErr w:type="spellEnd"/>
            <w:r w:rsidRPr="00983291">
              <w:rPr>
                <w:rFonts w:eastAsia="Times New Roman"/>
                <w:sz w:val="24"/>
                <w:szCs w:val="24"/>
              </w:rPr>
              <w:t xml:space="preserve">: ұшалар-5 </w:t>
            </w:r>
            <w:proofErr w:type="spellStart"/>
            <w:r w:rsidRPr="00983291">
              <w:rPr>
                <w:rFonts w:eastAsia="Times New Roman"/>
                <w:sz w:val="24"/>
                <w:szCs w:val="24"/>
              </w:rPr>
              <w:t>тәуліктен</w:t>
            </w:r>
            <w:proofErr w:type="spellEnd"/>
            <w:r w:rsidRPr="00983291">
              <w:rPr>
                <w:rFonts w:eastAsia="Times New Roman"/>
                <w:sz w:val="24"/>
                <w:szCs w:val="24"/>
              </w:rPr>
              <w:t xml:space="preserve"> </w:t>
            </w:r>
            <w:proofErr w:type="spellStart"/>
            <w:r w:rsidRPr="00983291">
              <w:rPr>
                <w:rFonts w:eastAsia="Times New Roman"/>
                <w:sz w:val="24"/>
                <w:szCs w:val="24"/>
              </w:rPr>
              <w:t>аспайды</w:t>
            </w:r>
            <w:proofErr w:type="spellEnd"/>
            <w:r w:rsidRPr="00983291">
              <w:rPr>
                <w:rFonts w:eastAsia="Times New Roman"/>
                <w:sz w:val="24"/>
                <w:szCs w:val="24"/>
              </w:rPr>
              <w:t xml:space="preserve">, </w:t>
            </w:r>
          </w:p>
        </w:tc>
        <w:tc>
          <w:tcPr>
            <w:tcW w:w="1560" w:type="dxa"/>
          </w:tcPr>
          <w:p w14:paraId="18DBAAA1" w14:textId="232F67E4" w:rsidR="006F2D84" w:rsidRPr="00983291" w:rsidRDefault="006F2D84" w:rsidP="005B1D6B">
            <w:pPr>
              <w:spacing w:after="0" w:line="240" w:lineRule="auto"/>
              <w:jc w:val="left"/>
              <w:rPr>
                <w:rFonts w:eastAsia="Times New Roman"/>
                <w:sz w:val="24"/>
                <w:szCs w:val="24"/>
              </w:rPr>
            </w:pPr>
            <w:r w:rsidRPr="00983291">
              <w:rPr>
                <w:rFonts w:eastAsia="Times New Roman"/>
                <w:sz w:val="24"/>
                <w:szCs w:val="24"/>
              </w:rPr>
              <w:t xml:space="preserve">ТР ТС 022/2011 </w:t>
            </w:r>
          </w:p>
          <w:p w14:paraId="587A19B2" w14:textId="5CB87B03" w:rsidR="006F2D84" w:rsidRPr="00983291" w:rsidRDefault="006F2D84" w:rsidP="005B1D6B">
            <w:pPr>
              <w:spacing w:after="0" w:line="240" w:lineRule="auto"/>
              <w:jc w:val="left"/>
              <w:rPr>
                <w:rFonts w:eastAsia="Times New Roman"/>
                <w:sz w:val="24"/>
                <w:szCs w:val="24"/>
              </w:rPr>
            </w:pPr>
          </w:p>
        </w:tc>
        <w:tc>
          <w:tcPr>
            <w:tcW w:w="1275" w:type="dxa"/>
          </w:tcPr>
          <w:p w14:paraId="5F38A88A" w14:textId="1DE251F6" w:rsidR="006F2D84" w:rsidRPr="00983291" w:rsidRDefault="006F2D84" w:rsidP="005B1D6B">
            <w:pPr>
              <w:spacing w:after="0" w:line="240" w:lineRule="auto"/>
              <w:jc w:val="left"/>
              <w:rPr>
                <w:rFonts w:eastAsia="Times New Roman"/>
                <w:sz w:val="24"/>
                <w:szCs w:val="24"/>
              </w:rPr>
            </w:pPr>
            <w:proofErr w:type="spellStart"/>
            <w:r w:rsidRPr="00983291">
              <w:rPr>
                <w:rFonts w:eastAsia="Times New Roman"/>
                <w:sz w:val="24"/>
                <w:szCs w:val="24"/>
              </w:rPr>
              <w:t>Бір</w:t>
            </w:r>
            <w:proofErr w:type="spellEnd"/>
            <w:r w:rsidRPr="00983291">
              <w:rPr>
                <w:rFonts w:eastAsia="Times New Roman"/>
                <w:sz w:val="24"/>
                <w:szCs w:val="24"/>
              </w:rPr>
              <w:t xml:space="preserve"> </w:t>
            </w:r>
            <w:proofErr w:type="spellStart"/>
            <w:r w:rsidRPr="00983291">
              <w:rPr>
                <w:rFonts w:eastAsia="Times New Roman"/>
                <w:sz w:val="24"/>
                <w:szCs w:val="24"/>
              </w:rPr>
              <w:t>компонентті</w:t>
            </w:r>
            <w:proofErr w:type="spellEnd"/>
          </w:p>
        </w:tc>
        <w:tc>
          <w:tcPr>
            <w:tcW w:w="1877" w:type="dxa"/>
          </w:tcPr>
          <w:p w14:paraId="1BA69F09" w14:textId="7235336B" w:rsidR="006F2D84" w:rsidRPr="00983291" w:rsidRDefault="006F2D84" w:rsidP="005B1D6B">
            <w:pPr>
              <w:spacing w:after="0" w:line="240" w:lineRule="auto"/>
              <w:jc w:val="left"/>
              <w:rPr>
                <w:rFonts w:eastAsia="Times New Roman"/>
                <w:sz w:val="24"/>
                <w:szCs w:val="24"/>
              </w:rPr>
            </w:pPr>
            <w:proofErr w:type="spellStart"/>
            <w:r w:rsidRPr="00983291">
              <w:rPr>
                <w:rFonts w:eastAsia="Times New Roman"/>
                <w:sz w:val="24"/>
                <w:szCs w:val="24"/>
              </w:rPr>
              <w:t>Қабылдау</w:t>
            </w:r>
            <w:proofErr w:type="spellEnd"/>
            <w:r w:rsidRPr="00983291">
              <w:rPr>
                <w:rFonts w:eastAsia="Times New Roman"/>
                <w:sz w:val="24"/>
                <w:szCs w:val="24"/>
              </w:rPr>
              <w:t xml:space="preserve"> </w:t>
            </w:r>
            <w:proofErr w:type="spellStart"/>
            <w:r w:rsidRPr="00983291">
              <w:rPr>
                <w:rFonts w:eastAsia="Times New Roman"/>
                <w:sz w:val="24"/>
                <w:szCs w:val="24"/>
              </w:rPr>
              <w:t>ережелері</w:t>
            </w:r>
            <w:proofErr w:type="spellEnd"/>
            <w:r w:rsidRPr="00983291">
              <w:rPr>
                <w:rFonts w:eastAsia="Times New Roman"/>
                <w:sz w:val="24"/>
                <w:szCs w:val="24"/>
              </w:rPr>
              <w:t xml:space="preserve"> </w:t>
            </w:r>
            <w:proofErr w:type="spellStart"/>
            <w:r w:rsidRPr="00983291">
              <w:rPr>
                <w:rFonts w:eastAsia="Times New Roman"/>
                <w:sz w:val="24"/>
                <w:szCs w:val="24"/>
              </w:rPr>
              <w:t>және</w:t>
            </w:r>
            <w:proofErr w:type="spellEnd"/>
            <w:r w:rsidRPr="00983291">
              <w:rPr>
                <w:rFonts w:eastAsia="Times New Roman"/>
                <w:sz w:val="24"/>
                <w:szCs w:val="24"/>
              </w:rPr>
              <w:t xml:space="preserve"> </w:t>
            </w:r>
            <w:proofErr w:type="spellStart"/>
            <w:r w:rsidRPr="00983291">
              <w:rPr>
                <w:rFonts w:eastAsia="Times New Roman"/>
                <w:sz w:val="24"/>
                <w:szCs w:val="24"/>
              </w:rPr>
              <w:t>іріктеу</w:t>
            </w:r>
            <w:proofErr w:type="spellEnd"/>
            <w:r w:rsidRPr="00983291">
              <w:rPr>
                <w:rFonts w:eastAsia="Times New Roman"/>
                <w:sz w:val="24"/>
                <w:szCs w:val="24"/>
              </w:rPr>
              <w:t xml:space="preserve"> </w:t>
            </w:r>
            <w:proofErr w:type="spellStart"/>
            <w:r w:rsidRPr="00983291">
              <w:rPr>
                <w:rFonts w:eastAsia="Times New Roman"/>
                <w:sz w:val="24"/>
                <w:szCs w:val="24"/>
              </w:rPr>
              <w:t>көлемі</w:t>
            </w:r>
            <w:proofErr w:type="spellEnd"/>
            <w:r w:rsidRPr="00983291">
              <w:rPr>
                <w:rFonts w:eastAsia="Times New Roman"/>
                <w:sz w:val="24"/>
                <w:szCs w:val="24"/>
              </w:rPr>
              <w:t xml:space="preserve"> - ГОСТ 28825 </w:t>
            </w:r>
            <w:proofErr w:type="spellStart"/>
            <w:r w:rsidRPr="00983291">
              <w:rPr>
                <w:rFonts w:eastAsia="Times New Roman"/>
                <w:sz w:val="24"/>
                <w:szCs w:val="24"/>
              </w:rPr>
              <w:t>сәйкес</w:t>
            </w:r>
            <w:proofErr w:type="spellEnd"/>
            <w:r w:rsidRPr="00983291">
              <w:rPr>
                <w:rFonts w:eastAsia="Times New Roman"/>
                <w:sz w:val="24"/>
                <w:szCs w:val="24"/>
              </w:rPr>
              <w:t>.</w:t>
            </w:r>
          </w:p>
        </w:tc>
        <w:tc>
          <w:tcPr>
            <w:tcW w:w="2268" w:type="dxa"/>
          </w:tcPr>
          <w:p w14:paraId="5E9014F5" w14:textId="77777777" w:rsidR="006F2D84" w:rsidRPr="00983291" w:rsidRDefault="006F2D84" w:rsidP="005B1D6B">
            <w:pPr>
              <w:spacing w:after="0" w:line="240" w:lineRule="auto"/>
              <w:jc w:val="left"/>
              <w:rPr>
                <w:color w:val="000000"/>
                <w:sz w:val="24"/>
                <w:szCs w:val="24"/>
                <w:shd w:val="clear" w:color="auto" w:fill="FFFFFF"/>
              </w:rPr>
            </w:pPr>
            <w:r w:rsidRPr="00983291">
              <w:rPr>
                <w:color w:val="000000"/>
                <w:sz w:val="24"/>
                <w:szCs w:val="24"/>
                <w:shd w:val="clear" w:color="auto" w:fill="FFFFFF"/>
              </w:rPr>
              <w:t>ҚР СТ 2357-2013</w:t>
            </w:r>
          </w:p>
          <w:p w14:paraId="5880D524" w14:textId="2A495CE7" w:rsidR="006F2D84" w:rsidRPr="00983291" w:rsidRDefault="006F2D84" w:rsidP="005B1D6B">
            <w:pPr>
              <w:spacing w:after="0" w:line="240" w:lineRule="auto"/>
              <w:jc w:val="left"/>
              <w:rPr>
                <w:color w:val="000000"/>
                <w:sz w:val="24"/>
                <w:szCs w:val="24"/>
                <w:shd w:val="clear" w:color="auto" w:fill="FFFFFF"/>
              </w:rPr>
            </w:pPr>
            <w:r w:rsidRPr="00983291">
              <w:rPr>
                <w:color w:val="000000"/>
                <w:sz w:val="24"/>
                <w:szCs w:val="24"/>
                <w:shd w:val="clear" w:color="auto" w:fill="FFFFFF"/>
              </w:rPr>
              <w:t xml:space="preserve">Бройлер </w:t>
            </w:r>
            <w:proofErr w:type="spellStart"/>
            <w:r w:rsidRPr="00983291">
              <w:rPr>
                <w:color w:val="000000"/>
                <w:sz w:val="24"/>
                <w:szCs w:val="24"/>
                <w:shd w:val="clear" w:color="auto" w:fill="FFFFFF"/>
              </w:rPr>
              <w:t>құс</w:t>
            </w:r>
            <w:proofErr w:type="spellEnd"/>
            <w:r w:rsidRPr="00983291">
              <w:rPr>
                <w:color w:val="000000"/>
                <w:sz w:val="24"/>
                <w:szCs w:val="24"/>
                <w:shd w:val="clear" w:color="auto" w:fill="FFFFFF"/>
              </w:rPr>
              <w:t xml:space="preserve"> </w:t>
            </w:r>
            <w:proofErr w:type="spellStart"/>
            <w:r w:rsidRPr="00983291">
              <w:rPr>
                <w:color w:val="000000"/>
                <w:sz w:val="24"/>
                <w:szCs w:val="24"/>
                <w:shd w:val="clear" w:color="auto" w:fill="FFFFFF"/>
              </w:rPr>
              <w:t>етінен</w:t>
            </w:r>
            <w:proofErr w:type="spellEnd"/>
            <w:r w:rsidRPr="00983291">
              <w:rPr>
                <w:color w:val="000000"/>
                <w:sz w:val="24"/>
                <w:szCs w:val="24"/>
                <w:shd w:val="clear" w:color="auto" w:fill="FFFFFF"/>
              </w:rPr>
              <w:t xml:space="preserve"> </w:t>
            </w:r>
            <w:proofErr w:type="spellStart"/>
            <w:r w:rsidRPr="00983291">
              <w:rPr>
                <w:color w:val="000000"/>
                <w:sz w:val="24"/>
                <w:szCs w:val="24"/>
                <w:shd w:val="clear" w:color="auto" w:fill="FFFFFF"/>
              </w:rPr>
              <w:t>жасалған</w:t>
            </w:r>
            <w:proofErr w:type="spellEnd"/>
            <w:r w:rsidR="00A7336A">
              <w:rPr>
                <w:color w:val="000000"/>
                <w:sz w:val="24"/>
                <w:szCs w:val="24"/>
                <w:shd w:val="clear" w:color="auto" w:fill="FFFFFF"/>
              </w:rPr>
              <w:t xml:space="preserve"> </w:t>
            </w:r>
            <w:proofErr w:type="spellStart"/>
            <w:r w:rsidR="00A7336A">
              <w:rPr>
                <w:color w:val="000000"/>
                <w:sz w:val="24"/>
                <w:szCs w:val="24"/>
                <w:shd w:val="clear" w:color="auto" w:fill="FFFFFF"/>
              </w:rPr>
              <w:t>турама</w:t>
            </w:r>
            <w:proofErr w:type="spellEnd"/>
            <w:r w:rsidRPr="00983291">
              <w:rPr>
                <w:color w:val="000000"/>
                <w:sz w:val="24"/>
                <w:szCs w:val="24"/>
                <w:shd w:val="clear" w:color="auto" w:fill="FFFFFF"/>
              </w:rPr>
              <w:t xml:space="preserve"> (</w:t>
            </w:r>
            <w:proofErr w:type="spellStart"/>
            <w:r w:rsidRPr="00983291">
              <w:rPr>
                <w:color w:val="000000"/>
                <w:sz w:val="24"/>
                <w:szCs w:val="24"/>
                <w:shd w:val="clear" w:color="auto" w:fill="FFFFFF"/>
              </w:rPr>
              <w:t>механикалық</w:t>
            </w:r>
            <w:proofErr w:type="spellEnd"/>
            <w:r w:rsidRPr="00983291">
              <w:rPr>
                <w:color w:val="000000"/>
                <w:sz w:val="24"/>
                <w:szCs w:val="24"/>
                <w:shd w:val="clear" w:color="auto" w:fill="FFFFFF"/>
              </w:rPr>
              <w:t xml:space="preserve"> </w:t>
            </w:r>
            <w:proofErr w:type="spellStart"/>
            <w:r w:rsidRPr="00983291">
              <w:rPr>
                <w:color w:val="000000"/>
                <w:sz w:val="24"/>
                <w:szCs w:val="24"/>
                <w:shd w:val="clear" w:color="auto" w:fill="FFFFFF"/>
              </w:rPr>
              <w:t>сүйектен</w:t>
            </w:r>
            <w:proofErr w:type="spellEnd"/>
            <w:r w:rsidRPr="00983291">
              <w:rPr>
                <w:color w:val="000000"/>
                <w:sz w:val="24"/>
                <w:szCs w:val="24"/>
                <w:shd w:val="clear" w:color="auto" w:fill="FFFFFF"/>
              </w:rPr>
              <w:t xml:space="preserve"> </w:t>
            </w:r>
            <w:proofErr w:type="spellStart"/>
            <w:r w:rsidRPr="00983291">
              <w:rPr>
                <w:color w:val="000000"/>
                <w:sz w:val="24"/>
                <w:szCs w:val="24"/>
                <w:shd w:val="clear" w:color="auto" w:fill="FFFFFF"/>
              </w:rPr>
              <w:t>айыру</w:t>
            </w:r>
            <w:proofErr w:type="spellEnd"/>
            <w:r w:rsidRPr="00983291">
              <w:rPr>
                <w:color w:val="000000"/>
                <w:sz w:val="24"/>
                <w:szCs w:val="24"/>
                <w:shd w:val="clear" w:color="auto" w:fill="FFFFFF"/>
              </w:rPr>
              <w:t>)</w:t>
            </w:r>
          </w:p>
          <w:p w14:paraId="622FDB22" w14:textId="617DB39F" w:rsidR="006F2D84" w:rsidRPr="00983291" w:rsidRDefault="006F2D84" w:rsidP="005B1D6B">
            <w:pPr>
              <w:spacing w:after="0" w:line="240" w:lineRule="auto"/>
              <w:jc w:val="left"/>
              <w:rPr>
                <w:rFonts w:eastAsia="Times New Roman"/>
                <w:sz w:val="24"/>
                <w:szCs w:val="24"/>
              </w:rPr>
            </w:pPr>
            <w:proofErr w:type="spellStart"/>
            <w:r w:rsidRPr="00983291">
              <w:rPr>
                <w:color w:val="000000"/>
                <w:sz w:val="24"/>
                <w:szCs w:val="24"/>
                <w:shd w:val="clear" w:color="auto" w:fill="FFFFFF"/>
              </w:rPr>
              <w:t>Техникалық</w:t>
            </w:r>
            <w:proofErr w:type="spellEnd"/>
            <w:r w:rsidRPr="00983291">
              <w:rPr>
                <w:color w:val="000000"/>
                <w:sz w:val="24"/>
                <w:szCs w:val="24"/>
                <w:shd w:val="clear" w:color="auto" w:fill="FFFFFF"/>
              </w:rPr>
              <w:t xml:space="preserve"> </w:t>
            </w:r>
            <w:proofErr w:type="spellStart"/>
            <w:r w:rsidRPr="00983291">
              <w:rPr>
                <w:color w:val="000000"/>
                <w:sz w:val="24"/>
                <w:szCs w:val="24"/>
                <w:shd w:val="clear" w:color="auto" w:fill="FFFFFF"/>
              </w:rPr>
              <w:t>шарттар</w:t>
            </w:r>
            <w:proofErr w:type="spellEnd"/>
          </w:p>
        </w:tc>
        <w:tc>
          <w:tcPr>
            <w:tcW w:w="2389" w:type="dxa"/>
          </w:tcPr>
          <w:p w14:paraId="22EFD3BF" w14:textId="2A0C499A" w:rsidR="006F2D84" w:rsidRPr="00983291" w:rsidRDefault="006F2D84" w:rsidP="005B1D6B">
            <w:pPr>
              <w:spacing w:after="0" w:line="240" w:lineRule="auto"/>
              <w:jc w:val="left"/>
              <w:rPr>
                <w:sz w:val="24"/>
                <w:szCs w:val="24"/>
                <w:lang w:val="kk-KZ"/>
              </w:rPr>
            </w:pPr>
            <w:r w:rsidRPr="00983291">
              <w:rPr>
                <w:sz w:val="24"/>
                <w:szCs w:val="24"/>
                <w:lang w:val="kk-KZ"/>
              </w:rPr>
              <w:t>ТР ТС 034/2013</w:t>
            </w:r>
          </w:p>
          <w:p w14:paraId="60F69066" w14:textId="79C8D59F" w:rsidR="006F2D84" w:rsidRPr="00983291" w:rsidRDefault="006F2D84" w:rsidP="005B1D6B">
            <w:pPr>
              <w:spacing w:after="0" w:line="240" w:lineRule="auto"/>
              <w:jc w:val="left"/>
              <w:rPr>
                <w:rFonts w:eastAsia="Times New Roman"/>
                <w:sz w:val="24"/>
                <w:szCs w:val="24"/>
              </w:rPr>
            </w:pPr>
            <w:r w:rsidRPr="00983291">
              <w:rPr>
                <w:rFonts w:eastAsia="Times New Roman"/>
                <w:sz w:val="24"/>
                <w:szCs w:val="24"/>
                <w:lang w:val="kk-KZ"/>
              </w:rPr>
              <w:t xml:space="preserve">МемСт10444.12-2013 </w:t>
            </w:r>
          </w:p>
        </w:tc>
      </w:tr>
    </w:tbl>
    <w:p w14:paraId="428F1E2E" w14:textId="77777777" w:rsidR="00C54F81" w:rsidRDefault="00C54F81" w:rsidP="00013F22">
      <w:pPr>
        <w:spacing w:after="0" w:line="240" w:lineRule="auto"/>
        <w:ind w:firstLine="709"/>
        <w:jc w:val="both"/>
        <w:rPr>
          <w:sz w:val="28"/>
          <w:szCs w:val="28"/>
          <w:lang w:val="kk-KZ"/>
        </w:rPr>
        <w:sectPr w:rsidR="00C54F81" w:rsidSect="0034486A">
          <w:type w:val="nextColumn"/>
          <w:pgSz w:w="16838" w:h="11906" w:orient="landscape" w:code="9"/>
          <w:pgMar w:top="1134" w:right="567" w:bottom="1134" w:left="1701" w:header="709" w:footer="709" w:gutter="0"/>
          <w:cols w:space="708"/>
          <w:docGrid w:linePitch="360"/>
        </w:sectPr>
      </w:pPr>
    </w:p>
    <w:p w14:paraId="2AA7F56C" w14:textId="58AE14EA" w:rsidR="00582597" w:rsidRDefault="00582597" w:rsidP="00BF7054">
      <w:pPr>
        <w:spacing w:after="0" w:line="240" w:lineRule="auto"/>
        <w:ind w:firstLine="709"/>
        <w:jc w:val="both"/>
        <w:rPr>
          <w:sz w:val="28"/>
          <w:szCs w:val="28"/>
          <w:lang w:val="kk-KZ"/>
        </w:rPr>
      </w:pPr>
      <w:r>
        <w:rPr>
          <w:sz w:val="28"/>
          <w:szCs w:val="28"/>
          <w:lang w:val="kk-KZ"/>
        </w:rPr>
        <w:lastRenderedPageBreak/>
        <w:t xml:space="preserve">4.1.3 </w:t>
      </w:r>
      <w:bookmarkStart w:id="128" w:name="_Hlk84541792"/>
      <w:r w:rsidRPr="00582597">
        <w:rPr>
          <w:sz w:val="28"/>
          <w:szCs w:val="28"/>
          <w:lang w:val="kk-KZ"/>
        </w:rPr>
        <w:t>Соя ұны қосылған бройлер етінен жасалған жартылай фабрикаттың технологиялық процесінің блок-схемасын құру</w:t>
      </w:r>
    </w:p>
    <w:p w14:paraId="1D11A015" w14:textId="77777777" w:rsidR="00DD5472" w:rsidRPr="00DD5472" w:rsidRDefault="00DD5472" w:rsidP="00BF7054">
      <w:pPr>
        <w:spacing w:after="0" w:line="240" w:lineRule="auto"/>
        <w:ind w:firstLine="709"/>
        <w:jc w:val="both"/>
        <w:rPr>
          <w:sz w:val="28"/>
          <w:szCs w:val="28"/>
          <w:lang w:val="kk-KZ"/>
        </w:rPr>
      </w:pPr>
      <w:r w:rsidRPr="00DD5472">
        <w:rPr>
          <w:sz w:val="28"/>
          <w:szCs w:val="28"/>
          <w:lang w:val="kk-KZ"/>
        </w:rPr>
        <w:t xml:space="preserve">Зерттеу жұмыстарының нәтижесі бойынша етті жартылай фабрикат технологиясын жасау барысында қосымша бай аминқышқылдық құраммен, май қышқылдық құраммен ерекшеленген, әрі дайын өнімнің тұтынушылық бағасының жоғары деңгейін алған  соя  ұн үлгісі ұсынылады. </w:t>
      </w:r>
    </w:p>
    <w:p w14:paraId="48370445" w14:textId="77777777" w:rsidR="00DD5472" w:rsidRPr="00DD5472" w:rsidRDefault="00DD5472" w:rsidP="00BF7054">
      <w:pPr>
        <w:spacing w:after="0" w:line="240" w:lineRule="auto"/>
        <w:ind w:firstLine="709"/>
        <w:jc w:val="both"/>
        <w:rPr>
          <w:sz w:val="28"/>
          <w:szCs w:val="28"/>
          <w:lang w:val="kk-KZ"/>
        </w:rPr>
      </w:pPr>
      <w:r w:rsidRPr="00DD5472">
        <w:rPr>
          <w:sz w:val="28"/>
          <w:szCs w:val="28"/>
          <w:lang w:val="kk-KZ"/>
        </w:rPr>
        <w:t>Соя ұнын қосып, ет жартылай фабрикаттарын дайындаудың жетілдірілген схемасы әзірленді.</w:t>
      </w:r>
    </w:p>
    <w:p w14:paraId="01ABAAB7" w14:textId="563118FB" w:rsidR="00DD5472" w:rsidRPr="00DD5472" w:rsidRDefault="00DD5472" w:rsidP="00BF7054">
      <w:pPr>
        <w:spacing w:after="0" w:line="240" w:lineRule="auto"/>
        <w:ind w:firstLine="709"/>
        <w:jc w:val="both"/>
        <w:rPr>
          <w:sz w:val="28"/>
          <w:szCs w:val="28"/>
          <w:lang w:val="kk-KZ"/>
        </w:rPr>
      </w:pPr>
      <w:r w:rsidRPr="00DD5472">
        <w:rPr>
          <w:sz w:val="28"/>
          <w:szCs w:val="28"/>
          <w:lang w:val="kk-KZ"/>
        </w:rPr>
        <w:t xml:space="preserve"> Суретте соя ұнын қосып, жартылай ет өнімдерін өндірудің технологиялық процесінің схемасы көрсетілген</w:t>
      </w:r>
      <w:bookmarkEnd w:id="128"/>
      <w:r w:rsidRPr="00DD5472">
        <w:rPr>
          <w:sz w:val="28"/>
          <w:szCs w:val="28"/>
          <w:lang w:val="kk-KZ"/>
        </w:rPr>
        <w:t xml:space="preserve">. </w:t>
      </w:r>
      <w:r w:rsidRPr="00D80729">
        <w:rPr>
          <w:sz w:val="28"/>
          <w:szCs w:val="28"/>
          <w:lang w:val="kk-KZ"/>
        </w:rPr>
        <w:t>Жүргізілген зерттеулер нәтижелері бойынша</w:t>
      </w:r>
      <w:r w:rsidR="00D80729" w:rsidRPr="00D80729">
        <w:rPr>
          <w:sz w:val="28"/>
          <w:szCs w:val="28"/>
          <w:lang w:val="kk-KZ"/>
        </w:rPr>
        <w:t xml:space="preserve"> нормативтік техникалық құжат</w:t>
      </w:r>
      <w:r w:rsidRPr="00D80729">
        <w:rPr>
          <w:sz w:val="28"/>
          <w:szCs w:val="28"/>
          <w:lang w:val="kk-KZ"/>
        </w:rPr>
        <w:t xml:space="preserve"> әзірленді</w:t>
      </w:r>
      <w:r w:rsidR="00C25716" w:rsidRPr="00D80729">
        <w:rPr>
          <w:sz w:val="28"/>
          <w:szCs w:val="28"/>
          <w:lang w:val="kk-KZ"/>
        </w:rPr>
        <w:t>.</w:t>
      </w:r>
    </w:p>
    <w:p w14:paraId="31C0EFF8" w14:textId="0718CFF7" w:rsidR="00DD5472" w:rsidRPr="00DD5472" w:rsidRDefault="00DD5472" w:rsidP="00BF7054">
      <w:pPr>
        <w:spacing w:after="0" w:line="240" w:lineRule="auto"/>
        <w:ind w:firstLine="709"/>
        <w:jc w:val="both"/>
        <w:rPr>
          <w:sz w:val="28"/>
          <w:szCs w:val="28"/>
          <w:lang w:val="kk-KZ"/>
        </w:rPr>
      </w:pPr>
      <w:r w:rsidRPr="00DD5472">
        <w:rPr>
          <w:sz w:val="28"/>
          <w:szCs w:val="28"/>
          <w:lang w:val="kk-KZ"/>
        </w:rPr>
        <w:t>Отандық өндірісті дамыту, қажетті тағамдық құндылығы бар ет өнімдерінің номенклатурасын кеңейту, ет негізінде қазіргі заманғы тамақ өнімдерінің жаңа технологияларын енгізу қазіргі кезде маңызды.</w:t>
      </w:r>
    </w:p>
    <w:p w14:paraId="51C2CD7E" w14:textId="2A89CDA8" w:rsidR="00DD5472" w:rsidRPr="00DD5472" w:rsidRDefault="00DD5472" w:rsidP="00BF7054">
      <w:pPr>
        <w:spacing w:after="0" w:line="240" w:lineRule="auto"/>
        <w:ind w:firstLine="709"/>
        <w:jc w:val="both"/>
        <w:rPr>
          <w:sz w:val="28"/>
          <w:szCs w:val="28"/>
          <w:lang w:val="kk-KZ"/>
        </w:rPr>
      </w:pPr>
      <w:r w:rsidRPr="00DD5472">
        <w:rPr>
          <w:sz w:val="28"/>
          <w:szCs w:val="28"/>
          <w:lang w:val="kk-KZ"/>
        </w:rPr>
        <w:t>Ет өнімдерін әлемдік нарықта талдау нәтижесі көптеген дамыған елде сойылған бүтін ұшаны сатылымға шығарғаннан, пайдалануға жеңіл әрі ыңғайлы жартылай фабрикаттар мен бөлшектенген ет өнімдері түрінде шығару тиімді екенін көрсетті</w:t>
      </w:r>
      <w:r w:rsidR="005654B7">
        <w:rPr>
          <w:sz w:val="28"/>
          <w:szCs w:val="28"/>
          <w:lang w:val="kk-KZ"/>
        </w:rPr>
        <w:t>.</w:t>
      </w:r>
    </w:p>
    <w:p w14:paraId="395247CB" w14:textId="77777777" w:rsidR="00DD5472" w:rsidRPr="00DD5472" w:rsidRDefault="00DD5472" w:rsidP="00BF7054">
      <w:pPr>
        <w:spacing w:after="0" w:line="240" w:lineRule="auto"/>
        <w:ind w:firstLine="709"/>
        <w:jc w:val="both"/>
        <w:rPr>
          <w:sz w:val="28"/>
          <w:szCs w:val="28"/>
          <w:lang w:val="kk-KZ"/>
        </w:rPr>
      </w:pPr>
      <w:r w:rsidRPr="00DD5472">
        <w:rPr>
          <w:sz w:val="28"/>
          <w:szCs w:val="28"/>
          <w:lang w:val="kk-KZ"/>
        </w:rPr>
        <w:t xml:space="preserve">Шикізатты қабылдау өндірістік бақылау сұлбасына сәйкес кіріс бақылауына алынатын шикізаттың (ет шикізаты және өсімдік ингредиенттері), қосалқы және буып-түю материалдарының әрбір түріне арналған нормативтік құжаттамаға сәйкес партиялармен жүзеге асырылады. </w:t>
      </w:r>
    </w:p>
    <w:p w14:paraId="24991B9A" w14:textId="77777777" w:rsidR="00DD5472" w:rsidRPr="00DD5472" w:rsidRDefault="00DD5472" w:rsidP="00BF7054">
      <w:pPr>
        <w:spacing w:after="0" w:line="240" w:lineRule="auto"/>
        <w:ind w:firstLine="709"/>
        <w:jc w:val="both"/>
        <w:rPr>
          <w:sz w:val="28"/>
          <w:szCs w:val="28"/>
          <w:lang w:val="kk-KZ"/>
        </w:rPr>
      </w:pPr>
      <w:r w:rsidRPr="00DD5472">
        <w:rPr>
          <w:sz w:val="28"/>
          <w:szCs w:val="28"/>
          <w:lang w:val="kk-KZ"/>
        </w:rPr>
        <w:t>Өңдеуге жіберілетін шикізат ветеринарлық санитарлық қызметкерлер тарапынан рұқсатталуы тиіс.  Еттің балғындығына күмән болған жағдайда кіріс бақылау өнім түріне арналған нормативтік құжаттар талаптарына сәйкес ет шикізатыныан сынама алынып, тексеріс жүзеге асырылады.</w:t>
      </w:r>
    </w:p>
    <w:p w14:paraId="20C4A928" w14:textId="77777777" w:rsidR="00DD5472" w:rsidRPr="00DD5472" w:rsidRDefault="00DD5472" w:rsidP="00BF7054">
      <w:pPr>
        <w:spacing w:after="0" w:line="240" w:lineRule="auto"/>
        <w:ind w:firstLine="709"/>
        <w:jc w:val="both"/>
        <w:rPr>
          <w:sz w:val="28"/>
          <w:szCs w:val="28"/>
          <w:lang w:val="kk-KZ"/>
        </w:rPr>
      </w:pPr>
      <w:r w:rsidRPr="00DD5472">
        <w:rPr>
          <w:sz w:val="28"/>
          <w:szCs w:val="28"/>
          <w:lang w:val="kk-KZ"/>
        </w:rPr>
        <w:t xml:space="preserve"> Мұздатылған шикізатты тоңазытқыштан шығарып, гофрокартоннан босату, стеллаждарға салу жүргізілетін "шикізатты қабылдау" технологиялық операциясына жіберіп, содан кейін шикізатты еріту (дефростация) операциясына жібереді. </w:t>
      </w:r>
    </w:p>
    <w:p w14:paraId="339A1E93" w14:textId="77777777" w:rsidR="00DD5472" w:rsidRPr="00DD5472" w:rsidRDefault="00DD5472" w:rsidP="00BF7054">
      <w:pPr>
        <w:spacing w:after="0" w:line="240" w:lineRule="auto"/>
        <w:ind w:firstLine="709"/>
        <w:jc w:val="both"/>
        <w:rPr>
          <w:sz w:val="28"/>
          <w:szCs w:val="28"/>
          <w:lang w:val="kk-KZ"/>
        </w:rPr>
      </w:pPr>
      <w:r w:rsidRPr="00DD5472">
        <w:rPr>
          <w:sz w:val="28"/>
          <w:szCs w:val="28"/>
          <w:lang w:val="kk-KZ"/>
        </w:rPr>
        <w:t xml:space="preserve">Етті еріту +18-ден +20 °С-қа дейінгі температурада, ауаның салыстырмалы ылғалдылығы 85 %, ауа қозғалысының жылдамдығы 0,8 м/сек-тан аспайтын кезде жүзеге асырылады. Дефростерді пайдалану кезінде ет шикізаты + 22-25 °С температурада ерітіледі (қалған параметрлері бірдей), құс етін +1 температураның қалыпты ортада еріту қажет..2 °С + 8 дейін..10°С. ауаның салыстырмалы ылғалдылығы ерітудің басында 90 %, процестің соңында 70-80% 20-30 сағат ішінде 0 °С-тан 4 °С-қа дейін температураға дейін. Ет еріп болған соң, бөлшектеу, сүйектен ажырату, турама тарту үрдістері орындалады. </w:t>
      </w:r>
    </w:p>
    <w:p w14:paraId="3A93CC56" w14:textId="77777777" w:rsidR="00DD5472" w:rsidRPr="00DD5472" w:rsidRDefault="00DD5472" w:rsidP="00BF7054">
      <w:pPr>
        <w:spacing w:after="0" w:line="240" w:lineRule="auto"/>
        <w:ind w:firstLine="709"/>
        <w:jc w:val="both"/>
        <w:rPr>
          <w:sz w:val="28"/>
          <w:szCs w:val="28"/>
          <w:lang w:val="kk-KZ"/>
        </w:rPr>
      </w:pPr>
      <w:r w:rsidRPr="00DD5472">
        <w:rPr>
          <w:sz w:val="28"/>
          <w:szCs w:val="28"/>
          <w:lang w:val="kk-KZ"/>
        </w:rPr>
        <w:t xml:space="preserve">Соя бұршағын қабылдаған соң, ылғалдау, өндіруге қою, кептіру, ұн тарту, оны елеу секілді кезекті опреациялар бірінен соң бірі орындалып, нормативтік құжаттар талаптарына сәйкес тазалығын, жалпы сапалық көрсеткіштері анықталған соң, 40-60 минут аралығында гидратталады, яғни алма сірке суы қосылған соя ерітіндісі дайындалады. </w:t>
      </w:r>
    </w:p>
    <w:p w14:paraId="0BDD4BE6" w14:textId="77777777" w:rsidR="001E3E38" w:rsidRPr="001E3E38" w:rsidRDefault="00DD5472" w:rsidP="00BF7054">
      <w:pPr>
        <w:spacing w:after="0" w:line="240" w:lineRule="auto"/>
        <w:ind w:firstLine="709"/>
        <w:jc w:val="both"/>
        <w:rPr>
          <w:sz w:val="28"/>
          <w:szCs w:val="28"/>
          <w:lang w:val="kk-KZ"/>
        </w:rPr>
      </w:pPr>
      <w:r w:rsidRPr="00DD5472">
        <w:rPr>
          <w:sz w:val="28"/>
          <w:szCs w:val="28"/>
          <w:lang w:val="kk-KZ"/>
        </w:rPr>
        <w:t xml:space="preserve">Алынған турама, рецептура бойынша дәмдеуіштер мен соя ұнының ерітіндісін араластырып, жетілдіреді. Жартылай фабрикатты қалыптаған соң, </w:t>
      </w:r>
      <w:r w:rsidRPr="00DD5472">
        <w:rPr>
          <w:sz w:val="28"/>
          <w:szCs w:val="28"/>
          <w:lang w:val="kk-KZ"/>
        </w:rPr>
        <w:lastRenderedPageBreak/>
        <w:t>панирлеу ұнтағына аунатып, мұздатуға жібереді. Одан соң буып-түю, таңбалау және сақтау, қажетті жағдайда тұтынушы тарапынан жылумен өңдеу.</w:t>
      </w:r>
      <w:r w:rsidR="00200218" w:rsidRPr="00200218">
        <w:rPr>
          <w:b/>
          <w:sz w:val="28"/>
          <w:szCs w:val="28"/>
          <w:lang w:val="kk-KZ"/>
        </w:rPr>
        <w:t xml:space="preserve"> </w:t>
      </w:r>
      <w:r w:rsidR="001E3E38" w:rsidRPr="001E3E38">
        <w:rPr>
          <w:sz w:val="28"/>
          <w:szCs w:val="28"/>
          <w:lang w:val="kk-KZ"/>
        </w:rPr>
        <w:t>Өндірістік процестің құрастырылған схемасы тікелей өндірістік үй-жайларда дәлдікке тексерілуі керек, өйткені өндірістік практикада әртүрлі цех басшылары басқарған кезде айырмашылықтар жиі кездеседі. Мысалы, бірінші және екінші ауысымдардың арасында шамалы айырмашылықтар оңай пайда болуы мүмкін. Технологиялық процестің бастапқы схемасы ескірген құжаттама негізінде жасалуы мүмкін және бұрыннан орнатылуы мүмкін жаңа жабдықты қамтымауы мүмкін. Өнімді өндіру схемасы өндіріс желісін, киім ауыстыратын бөлмелерді, душтар мен асханаларды қоса алғанда, қызметкерлердің қозғалыс схемасын қамтитын кәсіпорын үй-жайының схемалық жоспарын қамтуы керек.</w:t>
      </w:r>
    </w:p>
    <w:p w14:paraId="43B5805C" w14:textId="77777777" w:rsidR="001E3E38" w:rsidRPr="001E3E38" w:rsidRDefault="001E3E38" w:rsidP="00BF7054">
      <w:pPr>
        <w:spacing w:after="0" w:line="240" w:lineRule="auto"/>
        <w:ind w:firstLine="709"/>
        <w:jc w:val="both"/>
        <w:rPr>
          <w:sz w:val="28"/>
          <w:szCs w:val="28"/>
          <w:lang w:val="kk-KZ"/>
        </w:rPr>
      </w:pPr>
      <w:r w:rsidRPr="001E3E38">
        <w:rPr>
          <w:sz w:val="28"/>
          <w:szCs w:val="28"/>
          <w:lang w:val="kk-KZ"/>
        </w:rPr>
        <w:t>Диаграммада барлық компоненттер мен буып-түю материалдарының ағындары, оларды сақтау, дайындау, өңдеу, дайын өнімді орау және оны жөнелту көрсетілуі керек. Сонымен қатар, диаграммада қызметкерлердің демалу орындары мен гигиенасы көрсетілуі керек. Ол кәсіпорын ішіндегі ластанудың кез келген ықтимал аймақтарын анықтауға көмектесуі тиіс.</w:t>
      </w:r>
    </w:p>
    <w:p w14:paraId="250A200A" w14:textId="77777777" w:rsidR="001E3E38" w:rsidRPr="001E3E38" w:rsidRDefault="001E3E38" w:rsidP="00BF7054">
      <w:pPr>
        <w:spacing w:after="0" w:line="240" w:lineRule="auto"/>
        <w:ind w:firstLine="709"/>
        <w:jc w:val="both"/>
        <w:rPr>
          <w:sz w:val="28"/>
          <w:szCs w:val="28"/>
          <w:lang w:val="kk-KZ"/>
        </w:rPr>
      </w:pPr>
      <w:r w:rsidRPr="001E3E38">
        <w:rPr>
          <w:sz w:val="28"/>
          <w:szCs w:val="28"/>
          <w:lang w:val="kk-KZ"/>
        </w:rPr>
        <w:t>Осы мақсатта әр түрлі уақытта әр түрлі ауысулармен өтетін және кеңейтілген бақылау карталарының толтырылуын қарапайым тексеруден өзгеше болатын өнімнің қозғалысы туралы ақпараттың дұрыстығын тексеру үшін НАССР тобының барлық мүшелерін пайдалану қажет. Бұл тексеру барлық маңызды ақпараттың ескерілгенін растауы керек. Сонымен қатар, барлық операцияларды, соның ішінде тазалауды тексеру қажет және оның нәтижелерін операторлармен талқылау қажет. Бағалау неғұрлым мұқият болса, НАССР жоспары дәл болуы ықтимал. Технологиялық процестің бастапқы схемасымен барлық өзгерістер немесе сәйкессіздіктер қадағалануы тиіс.</w:t>
      </w:r>
    </w:p>
    <w:p w14:paraId="357ABE1E" w14:textId="48D1037C" w:rsidR="001E3E38" w:rsidRPr="001E3E38" w:rsidRDefault="001E3E38" w:rsidP="00BF7054">
      <w:pPr>
        <w:spacing w:after="0" w:line="240" w:lineRule="auto"/>
        <w:ind w:firstLine="709"/>
        <w:jc w:val="both"/>
        <w:rPr>
          <w:sz w:val="28"/>
          <w:szCs w:val="28"/>
          <w:lang w:val="kk-KZ"/>
        </w:rPr>
      </w:pPr>
      <w:bookmarkStart w:id="129" w:name="_Hlk84541892"/>
      <w:r w:rsidRPr="001E3E38">
        <w:rPr>
          <w:sz w:val="28"/>
          <w:szCs w:val="28"/>
          <w:lang w:val="kk-KZ"/>
        </w:rPr>
        <w:t>Өндіріс процесінің блок-схемасын әзірлеу кезінде кәсіпорында қолданылатын жартылай фабрикаттарды өндірудің технологиялық схемасы негізге алынады. Бройлер еті қосылған соя ұнынан жартылай фабрикатты өндіру процесінің әзірленген блок-схемасы төмендегі 1-блок</w:t>
      </w:r>
      <w:r>
        <w:rPr>
          <w:sz w:val="28"/>
          <w:szCs w:val="28"/>
          <w:lang w:val="kk-KZ"/>
        </w:rPr>
        <w:t xml:space="preserve"> схемада</w:t>
      </w:r>
      <w:r w:rsidRPr="001E3E38">
        <w:rPr>
          <w:sz w:val="28"/>
          <w:szCs w:val="28"/>
          <w:lang w:val="kk-KZ"/>
        </w:rPr>
        <w:t xml:space="preserve"> келтірілген.</w:t>
      </w:r>
    </w:p>
    <w:p w14:paraId="43353AA6" w14:textId="1DE7F5D5" w:rsidR="00DF4620" w:rsidRPr="00071579" w:rsidRDefault="00AF5CFA" w:rsidP="00766816">
      <w:pPr>
        <w:spacing w:after="0" w:line="240" w:lineRule="auto"/>
        <w:rPr>
          <w:rFonts w:eastAsia="Times New Roman"/>
          <w:color w:val="FF0000"/>
          <w:spacing w:val="1"/>
          <w:sz w:val="28"/>
          <w:szCs w:val="28"/>
          <w:lang w:val="kk-KZ"/>
        </w:rPr>
      </w:pPr>
      <w:r w:rsidRPr="00FD45F9">
        <w:rPr>
          <w:b/>
          <w:noProof/>
          <w:sz w:val="28"/>
          <w:szCs w:val="28"/>
        </w:rPr>
        <w:object w:dxaOrig="13970" w:dyaOrig="20680" w14:anchorId="083760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05.5pt;height:684.75pt;mso-width-percent:0;mso-height-percent:0;mso-width-percent:0;mso-height-percent:0" o:ole="">
            <v:imagedata r:id="rId54" o:title=""/>
          </v:shape>
          <o:OLEObject Type="Embed" ProgID="Visio.Drawing.11" ShapeID="_x0000_i1025" DrawAspect="Content" ObjectID="_1697338814" r:id="rId55"/>
        </w:object>
      </w:r>
      <w:r w:rsidR="001E3E38">
        <w:rPr>
          <w:sz w:val="28"/>
          <w:szCs w:val="28"/>
          <w:lang w:val="kk-KZ"/>
        </w:rPr>
        <w:t xml:space="preserve">Блок схема 1 </w:t>
      </w:r>
      <w:r w:rsidR="00DF4620" w:rsidRPr="00DF4620">
        <w:rPr>
          <w:rFonts w:eastAsia="Times New Roman"/>
          <w:spacing w:val="1"/>
          <w:sz w:val="28"/>
          <w:szCs w:val="28"/>
          <w:lang w:val="kk-KZ"/>
        </w:rPr>
        <w:t>- Бройлер құс еті мен соя ұнынан жартылай фабрикат алудың технологиялық сұлбасы</w:t>
      </w:r>
    </w:p>
    <w:bookmarkEnd w:id="129"/>
    <w:p w14:paraId="27854301" w14:textId="5495834A" w:rsidR="00885E27" w:rsidRDefault="00582597" w:rsidP="00885E27">
      <w:pPr>
        <w:spacing w:after="0" w:line="240" w:lineRule="auto"/>
        <w:ind w:firstLine="709"/>
        <w:jc w:val="both"/>
        <w:rPr>
          <w:sz w:val="28"/>
          <w:szCs w:val="28"/>
          <w:lang w:val="kk-KZ"/>
        </w:rPr>
      </w:pPr>
      <w:r>
        <w:rPr>
          <w:sz w:val="28"/>
          <w:szCs w:val="28"/>
          <w:lang w:val="kk-KZ"/>
        </w:rPr>
        <w:lastRenderedPageBreak/>
        <w:t xml:space="preserve">4.1.4 </w:t>
      </w:r>
      <w:bookmarkStart w:id="130" w:name="_Hlk84541990"/>
      <w:r w:rsidRPr="00582597">
        <w:rPr>
          <w:sz w:val="28"/>
          <w:szCs w:val="28"/>
          <w:lang w:val="kk-KZ"/>
        </w:rPr>
        <w:t>Ықтимал қауіптерді (қауіпті факторларды) зерттеу және соя ұны қосылған бройлер етінен жартылай фабрикат өндіру кезінде басқару іс-шараларын әзірлеу</w:t>
      </w:r>
    </w:p>
    <w:p w14:paraId="7866DF75" w14:textId="4CBD3D46" w:rsidR="005B31C5" w:rsidRPr="005B31C5" w:rsidRDefault="005B31C5" w:rsidP="00885E27">
      <w:pPr>
        <w:spacing w:after="0" w:line="240" w:lineRule="auto"/>
        <w:ind w:firstLine="709"/>
        <w:jc w:val="both"/>
        <w:rPr>
          <w:sz w:val="28"/>
          <w:szCs w:val="28"/>
          <w:lang w:val="kk-KZ"/>
        </w:rPr>
      </w:pPr>
      <w:r w:rsidRPr="005B31C5">
        <w:rPr>
          <w:sz w:val="28"/>
          <w:szCs w:val="28"/>
          <w:lang w:val="kk-KZ"/>
        </w:rPr>
        <w:t>Соя ұны қосылған бройлер етінің жартылай фабрикатын толық сипаттау үшін келесі ақпарат талданды: құрамы; құрылымы; өңдеу шарттары; орау; сақтау және тарату шарттары; жарамдылық мерзімі</w:t>
      </w:r>
      <w:r w:rsidR="003C6AFE">
        <w:rPr>
          <w:sz w:val="28"/>
          <w:szCs w:val="28"/>
          <w:lang w:val="kk-KZ"/>
        </w:rPr>
        <w:t>.</w:t>
      </w:r>
    </w:p>
    <w:bookmarkEnd w:id="130"/>
    <w:p w14:paraId="176492B3" w14:textId="34373396" w:rsidR="00071579" w:rsidRDefault="005B31C5" w:rsidP="00885E27">
      <w:pPr>
        <w:spacing w:after="0" w:line="240" w:lineRule="auto"/>
        <w:ind w:firstLine="709"/>
        <w:jc w:val="both"/>
        <w:rPr>
          <w:sz w:val="28"/>
          <w:szCs w:val="28"/>
          <w:lang w:val="kk-KZ"/>
        </w:rPr>
      </w:pPr>
      <w:r w:rsidRPr="005B31C5">
        <w:rPr>
          <w:sz w:val="28"/>
          <w:szCs w:val="28"/>
          <w:lang w:val="kk-KZ"/>
        </w:rPr>
        <w:t xml:space="preserve">Мен бұл мәселеге жеке </w:t>
      </w:r>
      <w:r w:rsidR="00B11BED" w:rsidRPr="00B11BED">
        <w:rPr>
          <w:sz w:val="28"/>
          <w:szCs w:val="28"/>
          <w:lang w:val="kk-KZ"/>
        </w:rPr>
        <w:t>тоқталған жөн</w:t>
      </w:r>
      <w:r w:rsidRPr="00B11BED">
        <w:rPr>
          <w:sz w:val="28"/>
          <w:szCs w:val="28"/>
          <w:lang w:val="kk-KZ"/>
        </w:rPr>
        <w:t>,</w:t>
      </w:r>
      <w:r w:rsidRPr="005B31C5">
        <w:rPr>
          <w:sz w:val="28"/>
          <w:szCs w:val="28"/>
          <w:lang w:val="kk-KZ"/>
        </w:rPr>
        <w:t xml:space="preserve"> өйткені жақында НАССР жүйесін әзірлеу кезінде осы маңызды факторға аз көңіл бөлінді. Өнімнің ықтимал сатып алушыларын немесе тұтынушыларын анықтау маңызды. Кейбір популяциялар, мысалы, қарттар, жас балалар, әртүрлі аурулармен немесе иммундық жүйенің бұзылуымен ауыратын адамдар кейбір қауіптерге көбірек бейім, сондықтан қосымша тиісті белгілерді қою қажет болады. Егер Listeria monocytogenes жұқтыру қаупі бар болса, "жүктілік кезінде тұтынуға кеңес берілмейді"деген белгіні қою керек. Басқа мысалдарға өнімге немесе оның құрамдас бөліктеріне ерекше реакциялар жатады, мысалы, жаңғақтар, гистамин, фенилаланин және т.б. дайын өнім</w:t>
      </w:r>
      <w:r w:rsidR="007D5AAB">
        <w:rPr>
          <w:sz w:val="28"/>
          <w:szCs w:val="28"/>
          <w:lang w:val="kk-KZ"/>
        </w:rPr>
        <w:t>дер</w:t>
      </w:r>
      <w:r w:rsidRPr="005B31C5">
        <w:rPr>
          <w:sz w:val="28"/>
          <w:szCs w:val="28"/>
          <w:lang w:val="kk-KZ"/>
        </w:rPr>
        <w:t>.</w:t>
      </w:r>
    </w:p>
    <w:p w14:paraId="7DEA93A3"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 xml:space="preserve">Әрі қарай, соя ұны қосылған бройлер етінің жартылай фабрикаттарының өмірлік циклінің кезеңдерін талдадық.  </w:t>
      </w:r>
    </w:p>
    <w:p w14:paraId="2B2ECF8C"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 xml:space="preserve">Біз соя ұны қосылған бройлер етінен жартылай фабрикат өндіру процестеріне арналған бақылау сұрақтарын жасадық </w:t>
      </w:r>
    </w:p>
    <w:p w14:paraId="3DDD0719"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1) қайта өңдеу/немесе сақтау кезінде өнімге қауіпті фактор кіруі мүмкін бе?</w:t>
      </w:r>
    </w:p>
    <w:p w14:paraId="636630BB"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2) термиялық өңдеу, қайта қыздыру немесе басқа процестер кезінде қауіпті микроорганизмдер немесе улы заттар жойыла ма?</w:t>
      </w:r>
    </w:p>
    <w:p w14:paraId="6268704A"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3) қандай да бір ауру тудыратын микроорганизмдер немесе уыттар тамақ өнімдерін жылумен өңдегеннен кейін контаминациялай ала ма?</w:t>
      </w:r>
    </w:p>
    <w:p w14:paraId="5BA8B879"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4) қайта өңдеу режимдерін күшейту қажет пе?</w:t>
      </w:r>
    </w:p>
    <w:p w14:paraId="72B9E1E1"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5) қайта өңдеу ғылыми деректерге негізделе ме?</w:t>
      </w:r>
    </w:p>
    <w:p w14:paraId="601B7277"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6) тұтынушылық қаптама немесе көліктік ыдыс микроорганизмдердің тіршілік етуіне және/немесе дамуына қалай әсер етеді?</w:t>
      </w:r>
    </w:p>
    <w:p w14:paraId="180337A5"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7) Қайта өңдеудің, сақтаудың және тасымалдаудың әрбір кезеңіне қанша уақыт жұмсалады?</w:t>
      </w:r>
    </w:p>
    <w:p w14:paraId="4E7A6472" w14:textId="77777777" w:rsidR="005B31C5" w:rsidRPr="005B31C5" w:rsidRDefault="005B31C5" w:rsidP="00885E27">
      <w:pPr>
        <w:spacing w:after="0" w:line="240" w:lineRule="auto"/>
        <w:ind w:firstLine="709"/>
        <w:jc w:val="both"/>
        <w:rPr>
          <w:sz w:val="28"/>
          <w:szCs w:val="28"/>
          <w:lang w:val="kk-KZ"/>
        </w:rPr>
      </w:pPr>
      <w:r w:rsidRPr="005B31C5">
        <w:rPr>
          <w:sz w:val="28"/>
          <w:szCs w:val="28"/>
          <w:lang w:val="kk-KZ"/>
        </w:rPr>
        <w:t>8) тарату шарттары қандай?</w:t>
      </w:r>
    </w:p>
    <w:p w14:paraId="4544031E" w14:textId="0B9502E7" w:rsidR="005B31C5" w:rsidRDefault="005B31C5" w:rsidP="00885E27">
      <w:pPr>
        <w:spacing w:after="0" w:line="240" w:lineRule="auto"/>
        <w:ind w:firstLine="709"/>
        <w:jc w:val="both"/>
        <w:rPr>
          <w:sz w:val="28"/>
          <w:szCs w:val="28"/>
          <w:lang w:val="kk-KZ"/>
        </w:rPr>
      </w:pPr>
      <w:r w:rsidRPr="005B31C5">
        <w:rPr>
          <w:sz w:val="28"/>
          <w:szCs w:val="28"/>
          <w:lang w:val="kk-KZ"/>
        </w:rPr>
        <w:t>Тәуекелді талдау қауіпті факторды іске асырудан болатын салдардың ауырлығын бағалауды және оны іске асыру ықтималдығын бағалауды көбейту арқылы жүргізілді</w:t>
      </w:r>
      <w:r w:rsidR="00B11BED">
        <w:rPr>
          <w:sz w:val="28"/>
          <w:szCs w:val="28"/>
          <w:lang w:val="kk-KZ"/>
        </w:rPr>
        <w:t>.</w:t>
      </w:r>
    </w:p>
    <w:p w14:paraId="338E7C3B" w14:textId="6503BE17" w:rsidR="00CA7351" w:rsidRPr="00421551" w:rsidRDefault="00CA7351" w:rsidP="00885E27">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Ет өнімдерінің қауіпсіздігінің негізгі сипаттамасы-олардың микробиологиялық тұқымдылығы, сондықтан қауіпсіз функционалды ет өнімдерін өндіру проблемасын шешуде микробиологиялық қауіпсіздікті қамтамасыз ету маңызды болып табылады, ол микроорганизмдердің санымен, олардың түрімен және өнімде даму қабілеттілігімен айқындалады. Ет өнімдерінің қауіпсіздігін төмендетуге әкелуі мүмкін микрофлораның құрамы әртүрлі және құрамында патогенді микроорганизмдер, ішек таяқшалары тобының бактериялары (колиформды), мезофильді аэробты және факультативті-анаэробты микроорганизмдер бар.</w:t>
      </w:r>
    </w:p>
    <w:p w14:paraId="7C40B793" w14:textId="77777777" w:rsidR="00CA7351" w:rsidRPr="00421551" w:rsidRDefault="00CA7351" w:rsidP="00885E27">
      <w:pPr>
        <w:spacing w:after="0" w:line="240" w:lineRule="auto"/>
        <w:ind w:firstLine="709"/>
        <w:jc w:val="both"/>
        <w:rPr>
          <w:sz w:val="28"/>
          <w:szCs w:val="28"/>
          <w:lang w:val="kk-KZ"/>
        </w:rPr>
      </w:pPr>
      <w:r w:rsidRPr="00421551">
        <w:rPr>
          <w:sz w:val="28"/>
          <w:szCs w:val="28"/>
          <w:lang w:val="kk-KZ"/>
        </w:rPr>
        <w:lastRenderedPageBreak/>
        <w:t xml:space="preserve">Тағам өндірісінің кез келген стадиясында микробиологиялық қауіптермен қатар химиялық қауіптердің де болатыны белгілі. Оларды қадағалаудың маңызы зор. Тағамның қауіпсіздігін қамтамасыз ету мақсатында төменде ұсынылған көрсеткіштерге мән беру арқылы қауіпті нүктелерді анықтау және алдын алу шараларын ұйымдастыруға болады. </w:t>
      </w:r>
    </w:p>
    <w:p w14:paraId="156092FC" w14:textId="1EAEEC48" w:rsidR="00CA7351" w:rsidRPr="003F29D1" w:rsidRDefault="00CA7351" w:rsidP="00885E27">
      <w:pPr>
        <w:spacing w:after="0" w:line="240" w:lineRule="auto"/>
        <w:ind w:firstLine="709"/>
        <w:jc w:val="both"/>
        <w:rPr>
          <w:sz w:val="28"/>
          <w:szCs w:val="28"/>
          <w:lang w:val="kk-KZ" w:eastAsia="ru-RU"/>
        </w:rPr>
      </w:pPr>
      <w:r w:rsidRPr="00421551">
        <w:rPr>
          <w:sz w:val="28"/>
          <w:szCs w:val="28"/>
          <w:lang w:val="kk-KZ" w:eastAsia="ru-RU"/>
        </w:rPr>
        <w:t xml:space="preserve">Химиялық қауіптердің таңдалған шикізатқа байланысты ферменттік зат уреазаны да атап өтуге болады. Оның тағам құрамында болуы, тағамның ағзаға сіңірілу дәрежесін төмендететіні белгілі. </w:t>
      </w:r>
      <w:r w:rsidRPr="003F29D1">
        <w:rPr>
          <w:sz w:val="28"/>
          <w:szCs w:val="28"/>
          <w:lang w:val="kk-KZ" w:eastAsia="ru-RU"/>
        </w:rPr>
        <w:t xml:space="preserve">Сол себепті уреаза белсенділігін анықтап, оның белсенділігін тежейтін іс –шараларды ұйымдастыру жүйені құрастырудың маңызды бөлігі болып саналады. </w:t>
      </w:r>
    </w:p>
    <w:p w14:paraId="07D86931" w14:textId="03AE3DF4" w:rsidR="00CA7351" w:rsidRDefault="00CA7351" w:rsidP="00885E27">
      <w:pPr>
        <w:spacing w:after="0" w:line="240" w:lineRule="auto"/>
        <w:ind w:firstLine="709"/>
        <w:jc w:val="both"/>
        <w:rPr>
          <w:rFonts w:eastAsia="Times New Roman"/>
          <w:sz w:val="28"/>
          <w:szCs w:val="28"/>
          <w:lang w:val="kk-KZ" w:eastAsia="ru-RU"/>
        </w:rPr>
      </w:pPr>
      <w:r w:rsidRPr="003F29D1">
        <w:rPr>
          <w:rFonts w:eastAsia="Times New Roman"/>
          <w:sz w:val="28"/>
          <w:szCs w:val="28"/>
          <w:lang w:val="kk-KZ" w:eastAsia="ru-RU"/>
        </w:rPr>
        <w:t>Ет шикізаты мен ет өнімдері көптеген сапрофитті және ауру тудыратын</w:t>
      </w:r>
      <w:r w:rsidRPr="00421551">
        <w:rPr>
          <w:rFonts w:eastAsia="Times New Roman"/>
          <w:sz w:val="28"/>
          <w:szCs w:val="28"/>
          <w:lang w:val="kk-KZ" w:eastAsia="ru-RU"/>
        </w:rPr>
        <w:t xml:space="preserve"> микроорганизмдердің өміршеңдігін ұзақ сақтау және дамыту үшін қолайлы орта болып табылады. </w:t>
      </w:r>
    </w:p>
    <w:p w14:paraId="14482BDC" w14:textId="7A3FB843" w:rsidR="00CA7351" w:rsidRPr="00421551" w:rsidRDefault="00CA7351" w:rsidP="00885E27">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Белгіленген жарамдылық мерзімі ішінде айналымдағы сойылған ет өнімдері мен ет өнімдері қауіпсіздігінің микробиологиялық және гигиеналық нормативтері мақсаты бойынша пайдалану кезінде халық үшін қауіпсіз болуы және кеден одағының "</w:t>
      </w:r>
      <w:r w:rsidR="00793DE2">
        <w:rPr>
          <w:rFonts w:eastAsia="Times New Roman"/>
          <w:sz w:val="28"/>
          <w:szCs w:val="28"/>
          <w:lang w:val="kk-KZ" w:eastAsia="ru-RU"/>
        </w:rPr>
        <w:t>Т</w:t>
      </w:r>
      <w:r w:rsidRPr="00421551">
        <w:rPr>
          <w:rFonts w:eastAsia="Times New Roman"/>
          <w:sz w:val="28"/>
          <w:szCs w:val="28"/>
          <w:lang w:val="kk-KZ" w:eastAsia="ru-RU"/>
        </w:rPr>
        <w:t>амақ өнімдерінің қауіпсіздігі туралы" (КО ТР 021/2011), "</w:t>
      </w:r>
      <w:r w:rsidR="00793DE2">
        <w:rPr>
          <w:rFonts w:eastAsia="Times New Roman"/>
          <w:sz w:val="28"/>
          <w:szCs w:val="28"/>
          <w:lang w:val="kk-KZ" w:eastAsia="ru-RU"/>
        </w:rPr>
        <w:t>Е</w:t>
      </w:r>
      <w:r w:rsidRPr="00421551">
        <w:rPr>
          <w:rFonts w:eastAsia="Times New Roman"/>
          <w:sz w:val="28"/>
          <w:szCs w:val="28"/>
          <w:lang w:val="kk-KZ" w:eastAsia="ru-RU"/>
        </w:rPr>
        <w:t xml:space="preserve">т және ет өнімдерінің қауіпсіздігі туралы" (КО ТР 034/2013) және т.б. техникалық регламенттерінің талаптарына сәйкес болуы тиіс, олардың күші оларға таралады. </w:t>
      </w:r>
      <w:r w:rsidR="00011E74" w:rsidRPr="00421551">
        <w:rPr>
          <w:rFonts w:eastAsia="Times New Roman"/>
          <w:sz w:val="28"/>
          <w:szCs w:val="28"/>
          <w:lang w:val="kk-KZ" w:eastAsia="ru-RU"/>
        </w:rPr>
        <w:t>Қ</w:t>
      </w:r>
      <w:r w:rsidRPr="00421551">
        <w:rPr>
          <w:rFonts w:eastAsia="Times New Roman"/>
          <w:sz w:val="28"/>
          <w:szCs w:val="28"/>
          <w:lang w:val="kk-KZ" w:eastAsia="ru-RU"/>
        </w:rPr>
        <w:t>ауіптерді</w:t>
      </w:r>
      <w:r w:rsidR="00011E74" w:rsidRPr="00FF26E9">
        <w:rPr>
          <w:rFonts w:eastAsia="Times New Roman"/>
          <w:sz w:val="28"/>
          <w:szCs w:val="28"/>
          <w:lang w:val="kk-KZ" w:eastAsia="ru-RU"/>
        </w:rPr>
        <w:t xml:space="preserve"> </w:t>
      </w:r>
      <w:r w:rsidRPr="00421551">
        <w:rPr>
          <w:rFonts w:eastAsia="Times New Roman"/>
          <w:sz w:val="28"/>
          <w:szCs w:val="28"/>
          <w:lang w:val="kk-KZ" w:eastAsia="ru-RU"/>
        </w:rPr>
        <w:t>төмендегі сурет 2</w:t>
      </w:r>
      <w:r w:rsidR="00011E74" w:rsidRPr="00FF26E9">
        <w:rPr>
          <w:rFonts w:eastAsia="Times New Roman"/>
          <w:sz w:val="28"/>
          <w:szCs w:val="28"/>
          <w:lang w:val="kk-KZ" w:eastAsia="ru-RU"/>
        </w:rPr>
        <w:t>5</w:t>
      </w:r>
      <w:r w:rsidRPr="00421551">
        <w:rPr>
          <w:rFonts w:eastAsia="Times New Roman"/>
          <w:sz w:val="28"/>
          <w:szCs w:val="28"/>
          <w:lang w:val="kk-KZ" w:eastAsia="ru-RU"/>
        </w:rPr>
        <w:t>-де келтірілгендей жіктеуге болады.</w:t>
      </w:r>
    </w:p>
    <w:p w14:paraId="2FC74D19" w14:textId="77777777" w:rsidR="00CA7351" w:rsidRPr="00421551" w:rsidRDefault="00CA7351" w:rsidP="00885E27">
      <w:pPr>
        <w:spacing w:after="0" w:line="240" w:lineRule="auto"/>
        <w:ind w:firstLine="709"/>
        <w:jc w:val="both"/>
        <w:rPr>
          <w:rFonts w:eastAsia="Times New Roman"/>
          <w:sz w:val="28"/>
          <w:szCs w:val="28"/>
          <w:lang w:val="kk-KZ" w:eastAsia="ru-RU"/>
        </w:rPr>
      </w:pPr>
      <w:bookmarkStart w:id="131" w:name="_Hlk84542054"/>
      <w:r w:rsidRPr="00421551">
        <w:rPr>
          <w:rFonts w:eastAsia="Times New Roman"/>
          <w:sz w:val="28"/>
          <w:szCs w:val="28"/>
          <w:lang w:val="kk-KZ" w:eastAsia="ru-RU"/>
        </w:rPr>
        <w:t>Ет шикізаты мен ет өнімдері үшін КО ТР сәйкес арнайы гигиеналық қауіпсіздік нормативтері әзірленді, ол микроорганизмдердің келесі топтарын анықтайтын микробиологиялық қауіпсіздік критерийлерін қамтиды:</w:t>
      </w:r>
    </w:p>
    <w:p w14:paraId="0BE57813" w14:textId="3DFCDD6C" w:rsidR="00CA7351" w:rsidRPr="00421551" w:rsidRDefault="00CA7351" w:rsidP="00885E27">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1)</w:t>
      </w:r>
      <w:r w:rsidR="00930D9C" w:rsidRPr="00EE2814">
        <w:rPr>
          <w:rFonts w:eastAsia="Times New Roman"/>
          <w:sz w:val="28"/>
          <w:szCs w:val="28"/>
          <w:lang w:val="kk-KZ" w:eastAsia="ru-RU"/>
        </w:rPr>
        <w:t xml:space="preserve"> </w:t>
      </w:r>
      <w:r w:rsidRPr="00421551">
        <w:rPr>
          <w:rFonts w:eastAsia="Times New Roman"/>
          <w:sz w:val="28"/>
          <w:szCs w:val="28"/>
          <w:lang w:val="kk-KZ" w:eastAsia="ru-RU"/>
        </w:rPr>
        <w:t>санитарлық-көрсеткіш (МА</w:t>
      </w:r>
      <w:r w:rsidR="00E95F21">
        <w:rPr>
          <w:rFonts w:eastAsia="Times New Roman"/>
          <w:sz w:val="28"/>
          <w:szCs w:val="28"/>
          <w:lang w:val="kk-KZ" w:eastAsia="ru-RU"/>
        </w:rPr>
        <w:t>ж</w:t>
      </w:r>
      <w:r w:rsidRPr="00421551">
        <w:rPr>
          <w:rFonts w:eastAsia="Times New Roman"/>
          <w:sz w:val="28"/>
          <w:szCs w:val="28"/>
          <w:lang w:val="kk-KZ" w:eastAsia="ru-RU"/>
        </w:rPr>
        <w:t>ФАнМ</w:t>
      </w:r>
      <w:r w:rsidR="00E95F21">
        <w:rPr>
          <w:rFonts w:eastAsia="Times New Roman"/>
          <w:sz w:val="28"/>
          <w:szCs w:val="28"/>
          <w:lang w:val="kk-KZ" w:eastAsia="ru-RU"/>
        </w:rPr>
        <w:t>,</w:t>
      </w:r>
      <w:r w:rsidRPr="00421551">
        <w:rPr>
          <w:rFonts w:eastAsia="Times New Roman"/>
          <w:sz w:val="28"/>
          <w:szCs w:val="28"/>
          <w:lang w:val="kk-KZ" w:eastAsia="ru-RU"/>
        </w:rPr>
        <w:t>Enterobacteriacae тұқымдас бактериялары, энтерококтар);</w:t>
      </w:r>
    </w:p>
    <w:p w14:paraId="7D3C2905" w14:textId="77777777" w:rsidR="00CA7351" w:rsidRPr="00421551" w:rsidRDefault="00CA7351" w:rsidP="00885E27">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2) шартты-патогенді (e. coli, s. aureus, Proteus текті бактериялар, B. cereus, V. parahemoliticus, сульфитредуцирлеші клостридиялар);</w:t>
      </w:r>
    </w:p>
    <w:p w14:paraId="07FEA6E5" w14:textId="3ADEB706" w:rsidR="00CA7351" w:rsidRPr="00421551" w:rsidRDefault="00CA7351" w:rsidP="00885E27">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3)</w:t>
      </w:r>
      <w:r w:rsidR="00885E27">
        <w:rPr>
          <w:rFonts w:eastAsia="Times New Roman"/>
          <w:sz w:val="28"/>
          <w:szCs w:val="28"/>
          <w:lang w:val="kk-KZ" w:eastAsia="ru-RU"/>
        </w:rPr>
        <w:t xml:space="preserve"> </w:t>
      </w:r>
      <w:r w:rsidRPr="00421551">
        <w:rPr>
          <w:rFonts w:eastAsia="Times New Roman"/>
          <w:sz w:val="28"/>
          <w:szCs w:val="28"/>
          <w:lang w:val="kk-KZ" w:eastAsia="ru-RU"/>
        </w:rPr>
        <w:t>патогенді микроорганизмдер (сальмонеллалар, l. monocytogenes).</w:t>
      </w:r>
    </w:p>
    <w:p w14:paraId="4EB8FBCD" w14:textId="53C76161" w:rsidR="005B31C5" w:rsidRDefault="00CA7351" w:rsidP="00885E27">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Ет және ет өнімдерінің сапалылығы оларды дайындаушы-кәсіпорыннан тұтынушыға дейін жылжыту кезеңінде ветеринарлық және санитарлық-микробиологиялық бақылау болып табылады.</w:t>
      </w:r>
    </w:p>
    <w:p w14:paraId="22EF967D" w14:textId="77777777" w:rsidR="00766816" w:rsidRPr="005B1D6B" w:rsidRDefault="00766816" w:rsidP="00885E27">
      <w:pPr>
        <w:spacing w:after="0" w:line="240" w:lineRule="auto"/>
        <w:ind w:firstLine="709"/>
        <w:jc w:val="both"/>
        <w:rPr>
          <w:rFonts w:eastAsia="Times New Roman"/>
          <w:sz w:val="28"/>
          <w:szCs w:val="28"/>
          <w:lang w:val="kk-KZ" w:eastAsia="ru-RU"/>
        </w:rPr>
      </w:pPr>
    </w:p>
    <w:p w14:paraId="67153A30" w14:textId="34662093" w:rsidR="00885E27" w:rsidRDefault="005B31C5" w:rsidP="00885E27">
      <w:pPr>
        <w:spacing w:after="0" w:line="240" w:lineRule="auto"/>
        <w:ind w:firstLine="709"/>
        <w:jc w:val="both"/>
        <w:rPr>
          <w:sz w:val="28"/>
          <w:szCs w:val="28"/>
          <w:lang w:val="kk-KZ"/>
        </w:rPr>
      </w:pPr>
      <w:r w:rsidRPr="005B31C5">
        <w:rPr>
          <w:sz w:val="28"/>
          <w:szCs w:val="28"/>
          <w:lang w:val="kk-KZ"/>
        </w:rPr>
        <w:t>Тәуекел</w:t>
      </w:r>
      <w:r w:rsidR="00885E27">
        <w:rPr>
          <w:sz w:val="28"/>
          <w:szCs w:val="28"/>
          <w:lang w:val="kk-KZ"/>
        </w:rPr>
        <w:t xml:space="preserve"> </w:t>
      </w:r>
      <w:r w:rsidRPr="005B31C5">
        <w:rPr>
          <w:sz w:val="28"/>
          <w:szCs w:val="28"/>
          <w:lang w:val="kk-KZ"/>
        </w:rPr>
        <w:t>= салдардың ауырлығы * қауіпті фактордың пайда болу ықтималдығы</w:t>
      </w:r>
      <w:r w:rsidR="00885E27">
        <w:rPr>
          <w:sz w:val="28"/>
          <w:szCs w:val="28"/>
          <w:lang w:val="kk-KZ"/>
        </w:rPr>
        <w:t xml:space="preserve">  </w:t>
      </w:r>
      <w:r w:rsidRPr="005B31C5">
        <w:rPr>
          <w:sz w:val="28"/>
          <w:szCs w:val="28"/>
          <w:lang w:val="kk-KZ"/>
        </w:rPr>
        <w:t>(1)</w:t>
      </w:r>
    </w:p>
    <w:p w14:paraId="4CFC78C6" w14:textId="77777777" w:rsidR="00885E27" w:rsidRDefault="00885E27" w:rsidP="00885E27">
      <w:pPr>
        <w:spacing w:after="0" w:line="240" w:lineRule="auto"/>
        <w:ind w:firstLine="709"/>
        <w:jc w:val="both"/>
        <w:rPr>
          <w:sz w:val="28"/>
          <w:szCs w:val="28"/>
          <w:lang w:val="kk-KZ"/>
        </w:rPr>
      </w:pPr>
    </w:p>
    <w:p w14:paraId="17F1028E" w14:textId="6FA873AD" w:rsidR="005B31C5" w:rsidRDefault="006539B5" w:rsidP="00885E27">
      <w:pPr>
        <w:spacing w:after="0" w:line="240" w:lineRule="auto"/>
        <w:jc w:val="both"/>
        <w:rPr>
          <w:sz w:val="28"/>
          <w:szCs w:val="28"/>
          <w:lang w:val="kk-KZ"/>
        </w:rPr>
      </w:pPr>
      <w:r w:rsidRPr="005B31C5">
        <w:rPr>
          <w:sz w:val="28"/>
          <w:szCs w:val="28"/>
          <w:lang w:val="kk-KZ"/>
        </w:rPr>
        <w:t>К</w:t>
      </w:r>
      <w:r w:rsidR="005B31C5" w:rsidRPr="005B31C5">
        <w:rPr>
          <w:sz w:val="28"/>
          <w:szCs w:val="28"/>
          <w:lang w:val="kk-KZ"/>
        </w:rPr>
        <w:t>есте</w:t>
      </w:r>
      <w:r>
        <w:rPr>
          <w:sz w:val="28"/>
          <w:szCs w:val="28"/>
          <w:lang w:val="kk-KZ"/>
        </w:rPr>
        <w:t xml:space="preserve"> 34</w:t>
      </w:r>
      <w:r w:rsidR="005B1D6B" w:rsidRPr="0019431D">
        <w:rPr>
          <w:rFonts w:eastAsia="Times New Roman"/>
          <w:sz w:val="28"/>
          <w:szCs w:val="28"/>
          <w:lang w:val="kk-KZ" w:eastAsia="ru-RU"/>
        </w:rPr>
        <w:t xml:space="preserve"> </w:t>
      </w:r>
      <w:r w:rsidR="005B1D6B" w:rsidRPr="005E0047">
        <w:rPr>
          <w:rFonts w:eastAsia="Times New Roman"/>
          <w:sz w:val="28"/>
          <w:szCs w:val="28"/>
          <w:lang w:val="kk-KZ" w:eastAsia="ru-RU"/>
        </w:rPr>
        <w:t>–</w:t>
      </w:r>
      <w:r w:rsidR="005B1D6B" w:rsidRPr="0019431D">
        <w:rPr>
          <w:rFonts w:eastAsia="Times New Roman"/>
          <w:sz w:val="28"/>
          <w:szCs w:val="28"/>
          <w:lang w:val="kk-KZ" w:eastAsia="ru-RU"/>
        </w:rPr>
        <w:t xml:space="preserve"> </w:t>
      </w:r>
      <w:r>
        <w:rPr>
          <w:sz w:val="28"/>
          <w:szCs w:val="28"/>
          <w:lang w:val="kk-KZ"/>
        </w:rPr>
        <w:t>Қ</w:t>
      </w:r>
      <w:r w:rsidR="005B31C5" w:rsidRPr="005B31C5">
        <w:rPr>
          <w:sz w:val="28"/>
          <w:szCs w:val="28"/>
          <w:lang w:val="kk-KZ"/>
        </w:rPr>
        <w:t>ауіпті факторды</w:t>
      </w:r>
      <w:r w:rsidR="005B1D6B" w:rsidRPr="0019431D">
        <w:rPr>
          <w:sz w:val="28"/>
          <w:szCs w:val="28"/>
          <w:lang w:val="kk-KZ"/>
        </w:rPr>
        <w:t xml:space="preserve"> </w:t>
      </w:r>
      <w:r w:rsidR="005B31C5" w:rsidRPr="005B31C5">
        <w:rPr>
          <w:sz w:val="28"/>
          <w:szCs w:val="28"/>
          <w:lang w:val="kk-KZ"/>
        </w:rPr>
        <w:t>іске асырудан болатын зардаптардың ауырлығы</w:t>
      </w:r>
    </w:p>
    <w:p w14:paraId="42A4EC3E" w14:textId="4C07E741" w:rsidR="00885E27" w:rsidRDefault="00885E27" w:rsidP="00E725C9">
      <w:pPr>
        <w:spacing w:after="0" w:line="240" w:lineRule="auto"/>
        <w:ind w:firstLine="567"/>
        <w:jc w:val="both"/>
        <w:rPr>
          <w:sz w:val="28"/>
          <w:szCs w:val="28"/>
          <w:lang w:val="kk-KZ"/>
        </w:rPr>
      </w:pPr>
    </w:p>
    <w:tbl>
      <w:tblPr>
        <w:tblStyle w:val="af"/>
        <w:tblW w:w="0" w:type="auto"/>
        <w:tblLook w:val="04A0" w:firstRow="1" w:lastRow="0" w:firstColumn="1" w:lastColumn="0" w:noHBand="0" w:noVBand="1"/>
      </w:tblPr>
      <w:tblGrid>
        <w:gridCol w:w="1255"/>
        <w:gridCol w:w="1292"/>
        <w:gridCol w:w="6988"/>
      </w:tblGrid>
      <w:tr w:rsidR="00885E27" w14:paraId="09359AC4" w14:textId="77777777" w:rsidTr="00865819">
        <w:tc>
          <w:tcPr>
            <w:tcW w:w="1255" w:type="dxa"/>
          </w:tcPr>
          <w:p w14:paraId="0CB75AB0" w14:textId="1C0D19EA" w:rsidR="00885E27" w:rsidRDefault="00885E27" w:rsidP="00885E27">
            <w:pPr>
              <w:spacing w:after="0" w:line="240" w:lineRule="auto"/>
              <w:rPr>
                <w:sz w:val="28"/>
                <w:szCs w:val="28"/>
                <w:lang w:val="kk-KZ"/>
              </w:rPr>
            </w:pPr>
            <w:proofErr w:type="spellStart"/>
            <w:r w:rsidRPr="00885E27">
              <w:rPr>
                <w:sz w:val="24"/>
                <w:szCs w:val="24"/>
              </w:rPr>
              <w:t>Бағалау</w:t>
            </w:r>
            <w:proofErr w:type="spellEnd"/>
          </w:p>
        </w:tc>
        <w:tc>
          <w:tcPr>
            <w:tcW w:w="1292" w:type="dxa"/>
          </w:tcPr>
          <w:p w14:paraId="711ED4C5" w14:textId="4C030BB9" w:rsidR="00885E27" w:rsidRDefault="00885E27" w:rsidP="00885E27">
            <w:pPr>
              <w:spacing w:after="0" w:line="240" w:lineRule="auto"/>
              <w:rPr>
                <w:sz w:val="28"/>
                <w:szCs w:val="28"/>
                <w:lang w:val="kk-KZ"/>
              </w:rPr>
            </w:pPr>
            <w:proofErr w:type="spellStart"/>
            <w:r w:rsidRPr="00885E27">
              <w:rPr>
                <w:sz w:val="24"/>
                <w:szCs w:val="24"/>
              </w:rPr>
              <w:t>Салдары</w:t>
            </w:r>
            <w:proofErr w:type="spellEnd"/>
          </w:p>
        </w:tc>
        <w:tc>
          <w:tcPr>
            <w:tcW w:w="6988" w:type="dxa"/>
          </w:tcPr>
          <w:p w14:paraId="46D58AAB" w14:textId="2BE59D10" w:rsidR="00885E27" w:rsidRDefault="00885E27" w:rsidP="00885E27">
            <w:pPr>
              <w:spacing w:after="0" w:line="240" w:lineRule="auto"/>
              <w:rPr>
                <w:sz w:val="28"/>
                <w:szCs w:val="28"/>
                <w:lang w:val="kk-KZ"/>
              </w:rPr>
            </w:pPr>
            <w:proofErr w:type="spellStart"/>
            <w:r w:rsidRPr="00885E27">
              <w:rPr>
                <w:sz w:val="24"/>
                <w:szCs w:val="24"/>
              </w:rPr>
              <w:t>Анықтау</w:t>
            </w:r>
            <w:proofErr w:type="spellEnd"/>
          </w:p>
        </w:tc>
      </w:tr>
      <w:tr w:rsidR="00885E27" w14:paraId="740693FD" w14:textId="77777777" w:rsidTr="00865819">
        <w:tc>
          <w:tcPr>
            <w:tcW w:w="1255" w:type="dxa"/>
          </w:tcPr>
          <w:p w14:paraId="7AAB784D" w14:textId="6856C7D2" w:rsidR="00885E27" w:rsidRPr="00885E27" w:rsidRDefault="00885E27" w:rsidP="00885E27">
            <w:pPr>
              <w:spacing w:after="0" w:line="240" w:lineRule="auto"/>
              <w:rPr>
                <w:sz w:val="24"/>
                <w:szCs w:val="24"/>
              </w:rPr>
            </w:pPr>
            <w:r w:rsidRPr="00885E27">
              <w:rPr>
                <w:sz w:val="24"/>
                <w:szCs w:val="24"/>
                <w:lang w:val="en-US"/>
              </w:rPr>
              <w:t>1</w:t>
            </w:r>
          </w:p>
        </w:tc>
        <w:tc>
          <w:tcPr>
            <w:tcW w:w="1292" w:type="dxa"/>
          </w:tcPr>
          <w:p w14:paraId="1F331A9C" w14:textId="4904F4F3" w:rsidR="00885E27" w:rsidRPr="00885E27" w:rsidRDefault="00885E27" w:rsidP="00885E27">
            <w:pPr>
              <w:spacing w:after="0" w:line="240" w:lineRule="auto"/>
              <w:rPr>
                <w:sz w:val="24"/>
                <w:szCs w:val="24"/>
              </w:rPr>
            </w:pPr>
            <w:r w:rsidRPr="00885E27">
              <w:rPr>
                <w:sz w:val="24"/>
                <w:szCs w:val="24"/>
                <w:lang w:val="en-US"/>
              </w:rPr>
              <w:t>2</w:t>
            </w:r>
          </w:p>
        </w:tc>
        <w:tc>
          <w:tcPr>
            <w:tcW w:w="6988" w:type="dxa"/>
          </w:tcPr>
          <w:p w14:paraId="0690973C" w14:textId="5E35F3CE" w:rsidR="00885E27" w:rsidRPr="00885E27" w:rsidRDefault="00885E27" w:rsidP="00885E27">
            <w:pPr>
              <w:spacing w:after="0" w:line="240" w:lineRule="auto"/>
              <w:rPr>
                <w:sz w:val="24"/>
                <w:szCs w:val="24"/>
              </w:rPr>
            </w:pPr>
            <w:r w:rsidRPr="00885E27">
              <w:rPr>
                <w:sz w:val="24"/>
                <w:szCs w:val="24"/>
                <w:lang w:val="en-US"/>
              </w:rPr>
              <w:t>3</w:t>
            </w:r>
          </w:p>
        </w:tc>
      </w:tr>
      <w:tr w:rsidR="00885E27" w:rsidRPr="009E41AC" w14:paraId="518AD9DF" w14:textId="77777777" w:rsidTr="00865819">
        <w:tc>
          <w:tcPr>
            <w:tcW w:w="1255" w:type="dxa"/>
            <w:tcBorders>
              <w:bottom w:val="nil"/>
            </w:tcBorders>
          </w:tcPr>
          <w:p w14:paraId="277E1EC1" w14:textId="2EDE472F" w:rsidR="00885E27" w:rsidRPr="00885E27" w:rsidRDefault="00885E27" w:rsidP="00983291">
            <w:pPr>
              <w:spacing w:after="0" w:line="240" w:lineRule="auto"/>
              <w:jc w:val="left"/>
              <w:rPr>
                <w:sz w:val="24"/>
                <w:szCs w:val="24"/>
                <w:lang w:val="en-US"/>
              </w:rPr>
            </w:pPr>
            <w:r w:rsidRPr="00885E27">
              <w:rPr>
                <w:rFonts w:eastAsia="Times New Roman"/>
                <w:sz w:val="24"/>
                <w:szCs w:val="24"/>
                <w:shd w:val="clear" w:color="auto" w:fill="FFFFFF"/>
              </w:rPr>
              <w:t>1</w:t>
            </w:r>
          </w:p>
        </w:tc>
        <w:tc>
          <w:tcPr>
            <w:tcW w:w="1292" w:type="dxa"/>
            <w:tcBorders>
              <w:bottom w:val="nil"/>
            </w:tcBorders>
          </w:tcPr>
          <w:p w14:paraId="2C6EA62F" w14:textId="1080D431" w:rsidR="00885E27" w:rsidRPr="00885E27" w:rsidRDefault="00885E27" w:rsidP="00983291">
            <w:pPr>
              <w:spacing w:after="0" w:line="240" w:lineRule="auto"/>
              <w:jc w:val="left"/>
              <w:rPr>
                <w:sz w:val="24"/>
                <w:szCs w:val="24"/>
                <w:lang w:val="en-US"/>
              </w:rPr>
            </w:pPr>
            <w:proofErr w:type="spellStart"/>
            <w:r w:rsidRPr="00885E27">
              <w:rPr>
                <w:sz w:val="24"/>
                <w:szCs w:val="24"/>
              </w:rPr>
              <w:t>Төмен</w:t>
            </w:r>
            <w:proofErr w:type="spellEnd"/>
          </w:p>
        </w:tc>
        <w:tc>
          <w:tcPr>
            <w:tcW w:w="6988" w:type="dxa"/>
            <w:tcBorders>
              <w:bottom w:val="nil"/>
            </w:tcBorders>
          </w:tcPr>
          <w:p w14:paraId="01F53015" w14:textId="77777777" w:rsidR="00885E27" w:rsidRPr="0070340F" w:rsidRDefault="00885E27" w:rsidP="00885E27">
            <w:pPr>
              <w:spacing w:after="0" w:line="240" w:lineRule="auto"/>
              <w:jc w:val="left"/>
              <w:rPr>
                <w:sz w:val="24"/>
                <w:szCs w:val="24"/>
                <w:lang w:val="en-US"/>
              </w:rPr>
            </w:pPr>
            <w:proofErr w:type="spellStart"/>
            <w:r w:rsidRPr="00885E27">
              <w:rPr>
                <w:sz w:val="24"/>
                <w:szCs w:val="24"/>
              </w:rPr>
              <w:t>Тұтынушының</w:t>
            </w:r>
            <w:proofErr w:type="spellEnd"/>
            <w:r w:rsidRPr="0070340F">
              <w:rPr>
                <w:sz w:val="24"/>
                <w:szCs w:val="24"/>
                <w:lang w:val="en-US"/>
              </w:rPr>
              <w:t xml:space="preserve"> </w:t>
            </w:r>
            <w:proofErr w:type="spellStart"/>
            <w:r w:rsidRPr="00885E27">
              <w:rPr>
                <w:sz w:val="24"/>
                <w:szCs w:val="24"/>
              </w:rPr>
              <w:t>қолайсыздығы</w:t>
            </w:r>
            <w:proofErr w:type="spellEnd"/>
            <w:r w:rsidRPr="0070340F">
              <w:rPr>
                <w:sz w:val="24"/>
                <w:szCs w:val="24"/>
                <w:lang w:val="en-US"/>
              </w:rPr>
              <w:t xml:space="preserve">. </w:t>
            </w:r>
            <w:proofErr w:type="spellStart"/>
            <w:r w:rsidRPr="00885E27">
              <w:rPr>
                <w:sz w:val="24"/>
                <w:szCs w:val="24"/>
              </w:rPr>
              <w:t>Өнімді</w:t>
            </w:r>
            <w:proofErr w:type="spellEnd"/>
            <w:r w:rsidRPr="0070340F">
              <w:rPr>
                <w:sz w:val="24"/>
                <w:szCs w:val="24"/>
                <w:lang w:val="en-US"/>
              </w:rPr>
              <w:t xml:space="preserve"> </w:t>
            </w:r>
            <w:proofErr w:type="spellStart"/>
            <w:r w:rsidRPr="00885E27">
              <w:rPr>
                <w:sz w:val="24"/>
                <w:szCs w:val="24"/>
              </w:rPr>
              <w:t>пайдалану</w:t>
            </w:r>
            <w:proofErr w:type="spellEnd"/>
          </w:p>
          <w:p w14:paraId="2BEA2B46" w14:textId="26DD711C" w:rsidR="00865819" w:rsidRPr="0019431D" w:rsidRDefault="00885E27" w:rsidP="00885E27">
            <w:pPr>
              <w:spacing w:after="0" w:line="240" w:lineRule="auto"/>
              <w:jc w:val="left"/>
              <w:rPr>
                <w:sz w:val="24"/>
                <w:szCs w:val="24"/>
                <w:lang w:val="en-US"/>
              </w:rPr>
            </w:pPr>
            <w:proofErr w:type="spellStart"/>
            <w:r w:rsidRPr="00885E27">
              <w:rPr>
                <w:sz w:val="24"/>
                <w:szCs w:val="24"/>
              </w:rPr>
              <w:t>бұзылуды</w:t>
            </w:r>
            <w:proofErr w:type="spellEnd"/>
            <w:r w:rsidRPr="0070340F">
              <w:rPr>
                <w:sz w:val="24"/>
                <w:szCs w:val="24"/>
                <w:lang w:val="en-US"/>
              </w:rPr>
              <w:t xml:space="preserve"> </w:t>
            </w:r>
            <w:proofErr w:type="spellStart"/>
            <w:r w:rsidRPr="00885E27">
              <w:rPr>
                <w:sz w:val="24"/>
                <w:szCs w:val="24"/>
              </w:rPr>
              <w:t>тудыруы</w:t>
            </w:r>
            <w:proofErr w:type="spellEnd"/>
            <w:r w:rsidRPr="0070340F">
              <w:rPr>
                <w:sz w:val="24"/>
                <w:szCs w:val="24"/>
                <w:lang w:val="en-US"/>
              </w:rPr>
              <w:t xml:space="preserve"> </w:t>
            </w:r>
            <w:proofErr w:type="spellStart"/>
            <w:r w:rsidRPr="00885E27">
              <w:rPr>
                <w:sz w:val="24"/>
                <w:szCs w:val="24"/>
              </w:rPr>
              <w:t>мүмкін</w:t>
            </w:r>
            <w:proofErr w:type="spellEnd"/>
            <w:r w:rsidRPr="0070340F">
              <w:rPr>
                <w:sz w:val="24"/>
                <w:szCs w:val="24"/>
                <w:lang w:val="en-US"/>
              </w:rPr>
              <w:t xml:space="preserve">, </w:t>
            </w:r>
            <w:proofErr w:type="spellStart"/>
            <w:r w:rsidRPr="00885E27">
              <w:rPr>
                <w:sz w:val="24"/>
                <w:szCs w:val="24"/>
              </w:rPr>
              <w:t>бірақ</w:t>
            </w:r>
            <w:proofErr w:type="spellEnd"/>
            <w:r w:rsidRPr="0070340F">
              <w:rPr>
                <w:sz w:val="24"/>
                <w:szCs w:val="24"/>
                <w:lang w:val="en-US"/>
              </w:rPr>
              <w:t xml:space="preserve"> </w:t>
            </w:r>
            <w:proofErr w:type="spellStart"/>
            <w:r w:rsidRPr="00885E27">
              <w:rPr>
                <w:sz w:val="24"/>
                <w:szCs w:val="24"/>
              </w:rPr>
              <w:t>денсаулыққа</w:t>
            </w:r>
            <w:proofErr w:type="spellEnd"/>
            <w:r w:rsidR="00865819">
              <w:rPr>
                <w:sz w:val="24"/>
                <w:szCs w:val="24"/>
                <w:lang w:val="en-US"/>
              </w:rPr>
              <w:t xml:space="preserve"> </w:t>
            </w:r>
            <w:proofErr w:type="spellStart"/>
            <w:r w:rsidR="00865819" w:rsidRPr="00885E27">
              <w:rPr>
                <w:sz w:val="24"/>
                <w:szCs w:val="24"/>
              </w:rPr>
              <w:t>айтарлықтай</w:t>
            </w:r>
            <w:proofErr w:type="spellEnd"/>
            <w:r w:rsidR="00865819" w:rsidRPr="0019431D">
              <w:rPr>
                <w:sz w:val="24"/>
                <w:szCs w:val="24"/>
                <w:lang w:val="en-US"/>
              </w:rPr>
              <w:t xml:space="preserve"> </w:t>
            </w:r>
            <w:proofErr w:type="spellStart"/>
            <w:r w:rsidR="00865819" w:rsidRPr="00885E27">
              <w:rPr>
                <w:sz w:val="24"/>
                <w:szCs w:val="24"/>
              </w:rPr>
              <w:t>әсер</w:t>
            </w:r>
            <w:proofErr w:type="spellEnd"/>
            <w:r w:rsidR="00865819" w:rsidRPr="0019431D">
              <w:rPr>
                <w:sz w:val="24"/>
                <w:szCs w:val="24"/>
                <w:lang w:val="en-US"/>
              </w:rPr>
              <w:t xml:space="preserve"> </w:t>
            </w:r>
            <w:proofErr w:type="spellStart"/>
            <w:r w:rsidR="00865819" w:rsidRPr="00885E27">
              <w:rPr>
                <w:sz w:val="24"/>
                <w:szCs w:val="24"/>
              </w:rPr>
              <w:t>етпейді</w:t>
            </w:r>
            <w:proofErr w:type="spellEnd"/>
            <w:r w:rsidR="00865819" w:rsidRPr="0019431D">
              <w:rPr>
                <w:sz w:val="24"/>
                <w:szCs w:val="24"/>
                <w:lang w:val="en-US"/>
              </w:rPr>
              <w:t>.</w:t>
            </w:r>
          </w:p>
        </w:tc>
      </w:tr>
      <w:tr w:rsidR="00865819" w:rsidRPr="006F27F3" w14:paraId="462DB10B" w14:textId="77777777" w:rsidTr="00865819">
        <w:tc>
          <w:tcPr>
            <w:tcW w:w="1255" w:type="dxa"/>
            <w:tcBorders>
              <w:bottom w:val="nil"/>
            </w:tcBorders>
          </w:tcPr>
          <w:p w14:paraId="01743772" w14:textId="772234BB" w:rsidR="00865819" w:rsidRPr="00885E27" w:rsidRDefault="00865819" w:rsidP="00865819">
            <w:pPr>
              <w:spacing w:after="0" w:line="240" w:lineRule="auto"/>
              <w:jc w:val="left"/>
              <w:rPr>
                <w:rFonts w:eastAsia="Times New Roman"/>
                <w:sz w:val="24"/>
                <w:szCs w:val="24"/>
                <w:shd w:val="clear" w:color="auto" w:fill="FFFFFF"/>
              </w:rPr>
            </w:pPr>
            <w:r w:rsidRPr="00885E27">
              <w:rPr>
                <w:rFonts w:eastAsia="Times New Roman"/>
                <w:sz w:val="24"/>
                <w:szCs w:val="24"/>
                <w:shd w:val="clear" w:color="auto" w:fill="FFFFFF"/>
              </w:rPr>
              <w:t>3</w:t>
            </w:r>
          </w:p>
        </w:tc>
        <w:tc>
          <w:tcPr>
            <w:tcW w:w="1292" w:type="dxa"/>
            <w:tcBorders>
              <w:bottom w:val="nil"/>
            </w:tcBorders>
          </w:tcPr>
          <w:p w14:paraId="627FC4CA" w14:textId="04EA0B49" w:rsidR="00865819" w:rsidRPr="00885E27" w:rsidRDefault="00865819" w:rsidP="00865819">
            <w:pPr>
              <w:spacing w:after="0" w:line="240" w:lineRule="auto"/>
              <w:jc w:val="left"/>
              <w:rPr>
                <w:sz w:val="24"/>
                <w:szCs w:val="24"/>
              </w:rPr>
            </w:pPr>
            <w:r w:rsidRPr="00885E27">
              <w:rPr>
                <w:sz w:val="24"/>
                <w:szCs w:val="24"/>
              </w:rPr>
              <w:t>Орта</w:t>
            </w:r>
          </w:p>
        </w:tc>
        <w:tc>
          <w:tcPr>
            <w:tcW w:w="6988" w:type="dxa"/>
            <w:tcBorders>
              <w:bottom w:val="nil"/>
            </w:tcBorders>
          </w:tcPr>
          <w:p w14:paraId="770603B6" w14:textId="77777777" w:rsidR="00865819" w:rsidRDefault="00865819" w:rsidP="00865819">
            <w:pPr>
              <w:spacing w:after="0" w:line="240" w:lineRule="auto"/>
              <w:jc w:val="left"/>
              <w:rPr>
                <w:sz w:val="24"/>
                <w:szCs w:val="24"/>
                <w:lang w:val="kk-KZ"/>
              </w:rPr>
            </w:pPr>
            <w:r w:rsidRPr="0070340F">
              <w:rPr>
                <w:sz w:val="24"/>
                <w:szCs w:val="24"/>
                <w:lang w:val="kk-KZ"/>
              </w:rPr>
              <w:t>Тұтынушының бұзылуы. Ұзақ уақыт бойы өнімді жүйелі түрде пайдалану денсаулыққа қауіп төндіруі мүмкін.</w:t>
            </w:r>
          </w:p>
          <w:p w14:paraId="5AAD51F3" w14:textId="10BB284E" w:rsidR="00865819" w:rsidRPr="00885E27" w:rsidRDefault="00865819" w:rsidP="00865819">
            <w:pPr>
              <w:spacing w:after="0" w:line="240" w:lineRule="auto"/>
              <w:jc w:val="left"/>
              <w:rPr>
                <w:sz w:val="24"/>
                <w:szCs w:val="24"/>
              </w:rPr>
            </w:pPr>
          </w:p>
        </w:tc>
      </w:tr>
      <w:tr w:rsidR="00885E27" w14:paraId="633F517B" w14:textId="77777777" w:rsidTr="00865819">
        <w:tc>
          <w:tcPr>
            <w:tcW w:w="9535" w:type="dxa"/>
            <w:gridSpan w:val="3"/>
            <w:tcBorders>
              <w:top w:val="nil"/>
              <w:left w:val="nil"/>
              <w:right w:val="nil"/>
            </w:tcBorders>
          </w:tcPr>
          <w:p w14:paraId="3E7B8343" w14:textId="77777777" w:rsidR="00885E27" w:rsidRPr="00885E27" w:rsidRDefault="00885E27" w:rsidP="00885E27">
            <w:pPr>
              <w:spacing w:after="0" w:line="240" w:lineRule="auto"/>
              <w:jc w:val="left"/>
              <w:rPr>
                <w:sz w:val="28"/>
                <w:szCs w:val="28"/>
                <w:lang w:val="en-US"/>
              </w:rPr>
            </w:pPr>
            <w:r w:rsidRPr="00885E27">
              <w:rPr>
                <w:sz w:val="28"/>
                <w:szCs w:val="28"/>
                <w:lang w:val="kk-KZ"/>
              </w:rPr>
              <w:lastRenderedPageBreak/>
              <w:t xml:space="preserve">Кестенің жалғасы </w:t>
            </w:r>
            <w:r w:rsidRPr="00885E27">
              <w:rPr>
                <w:sz w:val="28"/>
                <w:szCs w:val="28"/>
                <w:lang w:val="en-US"/>
              </w:rPr>
              <w:t>34</w:t>
            </w:r>
          </w:p>
          <w:p w14:paraId="520D4C92" w14:textId="491B7C47" w:rsidR="00885E27" w:rsidRPr="00885E27" w:rsidRDefault="00885E27" w:rsidP="00885E27">
            <w:pPr>
              <w:spacing w:after="0" w:line="240" w:lineRule="auto"/>
              <w:jc w:val="left"/>
              <w:rPr>
                <w:sz w:val="24"/>
                <w:szCs w:val="24"/>
                <w:lang w:val="en-US"/>
              </w:rPr>
            </w:pPr>
          </w:p>
        </w:tc>
      </w:tr>
      <w:tr w:rsidR="00885E27" w14:paraId="682EA304" w14:textId="77777777" w:rsidTr="00865819">
        <w:tc>
          <w:tcPr>
            <w:tcW w:w="1255" w:type="dxa"/>
          </w:tcPr>
          <w:p w14:paraId="67E37D67" w14:textId="16EEAA92" w:rsidR="00885E27" w:rsidRDefault="00885E27" w:rsidP="00885E27">
            <w:pPr>
              <w:spacing w:after="0" w:line="240" w:lineRule="auto"/>
              <w:rPr>
                <w:sz w:val="28"/>
                <w:szCs w:val="28"/>
                <w:lang w:val="kk-KZ"/>
              </w:rPr>
            </w:pPr>
            <w:r w:rsidRPr="00885E27">
              <w:rPr>
                <w:sz w:val="24"/>
                <w:szCs w:val="24"/>
                <w:lang w:val="en-US"/>
              </w:rPr>
              <w:t>1</w:t>
            </w:r>
          </w:p>
        </w:tc>
        <w:tc>
          <w:tcPr>
            <w:tcW w:w="1292" w:type="dxa"/>
          </w:tcPr>
          <w:p w14:paraId="1D4EC956" w14:textId="4E4088F8" w:rsidR="00885E27" w:rsidRDefault="00885E27" w:rsidP="00885E27">
            <w:pPr>
              <w:spacing w:after="0" w:line="240" w:lineRule="auto"/>
              <w:rPr>
                <w:sz w:val="28"/>
                <w:szCs w:val="28"/>
                <w:lang w:val="kk-KZ"/>
              </w:rPr>
            </w:pPr>
            <w:r w:rsidRPr="00885E27">
              <w:rPr>
                <w:sz w:val="24"/>
                <w:szCs w:val="24"/>
                <w:lang w:val="en-US"/>
              </w:rPr>
              <w:t>2</w:t>
            </w:r>
          </w:p>
        </w:tc>
        <w:tc>
          <w:tcPr>
            <w:tcW w:w="6988" w:type="dxa"/>
          </w:tcPr>
          <w:p w14:paraId="728EB7D0" w14:textId="1CD382DD" w:rsidR="00885E27" w:rsidRPr="00885E27" w:rsidRDefault="00885E27" w:rsidP="00885E27">
            <w:pPr>
              <w:spacing w:after="0" w:line="240" w:lineRule="auto"/>
              <w:rPr>
                <w:sz w:val="24"/>
                <w:szCs w:val="24"/>
              </w:rPr>
            </w:pPr>
            <w:r w:rsidRPr="00885E27">
              <w:rPr>
                <w:sz w:val="24"/>
                <w:szCs w:val="24"/>
                <w:lang w:val="en-US"/>
              </w:rPr>
              <w:t>3</w:t>
            </w:r>
          </w:p>
        </w:tc>
      </w:tr>
      <w:tr w:rsidR="00885E27" w:rsidRPr="009E41AC" w14:paraId="67A1BDED" w14:textId="77777777" w:rsidTr="00865819">
        <w:tc>
          <w:tcPr>
            <w:tcW w:w="1255" w:type="dxa"/>
          </w:tcPr>
          <w:p w14:paraId="363AC430" w14:textId="2C86C402" w:rsidR="00885E27" w:rsidRDefault="00885E27" w:rsidP="00885E27">
            <w:pPr>
              <w:spacing w:after="0" w:line="240" w:lineRule="auto"/>
              <w:jc w:val="both"/>
              <w:rPr>
                <w:sz w:val="28"/>
                <w:szCs w:val="28"/>
                <w:lang w:val="kk-KZ"/>
              </w:rPr>
            </w:pPr>
            <w:r w:rsidRPr="00885E27">
              <w:rPr>
                <w:rFonts w:eastAsia="Times New Roman"/>
                <w:sz w:val="24"/>
                <w:szCs w:val="24"/>
                <w:shd w:val="clear" w:color="auto" w:fill="FFFFFF"/>
              </w:rPr>
              <w:t>5</w:t>
            </w:r>
          </w:p>
        </w:tc>
        <w:tc>
          <w:tcPr>
            <w:tcW w:w="1292" w:type="dxa"/>
          </w:tcPr>
          <w:p w14:paraId="078534CA" w14:textId="491A394C" w:rsidR="00885E27" w:rsidRDefault="00885E27" w:rsidP="00885E27">
            <w:pPr>
              <w:spacing w:after="0" w:line="240" w:lineRule="auto"/>
              <w:jc w:val="both"/>
              <w:rPr>
                <w:sz w:val="28"/>
                <w:szCs w:val="28"/>
                <w:lang w:val="kk-KZ"/>
              </w:rPr>
            </w:pPr>
            <w:proofErr w:type="spellStart"/>
            <w:r w:rsidRPr="00885E27">
              <w:rPr>
                <w:sz w:val="24"/>
                <w:szCs w:val="24"/>
              </w:rPr>
              <w:t>Жоғары</w:t>
            </w:r>
            <w:proofErr w:type="spellEnd"/>
          </w:p>
        </w:tc>
        <w:tc>
          <w:tcPr>
            <w:tcW w:w="6988" w:type="dxa"/>
          </w:tcPr>
          <w:p w14:paraId="1C46EA93" w14:textId="0E14F7C6" w:rsidR="00885E27" w:rsidRDefault="00885E27" w:rsidP="00885E27">
            <w:pPr>
              <w:spacing w:after="0" w:line="240" w:lineRule="auto"/>
              <w:jc w:val="left"/>
              <w:rPr>
                <w:sz w:val="28"/>
                <w:szCs w:val="28"/>
                <w:lang w:val="kk-KZ"/>
              </w:rPr>
            </w:pPr>
            <w:r w:rsidRPr="0070340F">
              <w:rPr>
                <w:sz w:val="24"/>
                <w:szCs w:val="24"/>
                <w:lang w:val="kk-KZ"/>
              </w:rPr>
              <w:t>Өнімді пайдалану бірнеше немесе барлық тұтынушылардың денсаулығына елеулі әсер етуі мүмкін.</w:t>
            </w:r>
          </w:p>
        </w:tc>
      </w:tr>
    </w:tbl>
    <w:p w14:paraId="38A3E275" w14:textId="77777777" w:rsidR="00E725C9" w:rsidRPr="0070340F" w:rsidRDefault="00E725C9" w:rsidP="005B31C5">
      <w:pPr>
        <w:spacing w:after="0" w:line="240" w:lineRule="auto"/>
        <w:ind w:firstLine="709"/>
        <w:jc w:val="both"/>
        <w:rPr>
          <w:sz w:val="28"/>
          <w:szCs w:val="28"/>
          <w:lang w:val="kk-KZ"/>
        </w:rPr>
      </w:pPr>
    </w:p>
    <w:p w14:paraId="43783577" w14:textId="75A7FE87" w:rsidR="00983291" w:rsidRPr="0070340F" w:rsidRDefault="007E76FB" w:rsidP="006539B5">
      <w:pPr>
        <w:spacing w:after="0" w:line="240" w:lineRule="auto"/>
        <w:ind w:firstLine="709"/>
        <w:jc w:val="both"/>
        <w:rPr>
          <w:sz w:val="28"/>
          <w:szCs w:val="28"/>
          <w:lang w:val="kk-KZ"/>
        </w:rPr>
      </w:pPr>
      <w:r w:rsidRPr="0070340F">
        <w:rPr>
          <w:sz w:val="28"/>
          <w:szCs w:val="28"/>
          <w:lang w:val="kk-KZ"/>
        </w:rPr>
        <w:t xml:space="preserve">Қауіпті факторды іске асыру ықтималдығы </w:t>
      </w:r>
      <w:r w:rsidR="006539B5">
        <w:rPr>
          <w:sz w:val="28"/>
          <w:szCs w:val="28"/>
          <w:lang w:val="kk-KZ"/>
        </w:rPr>
        <w:t>35</w:t>
      </w:r>
      <w:r w:rsidRPr="0070340F">
        <w:rPr>
          <w:sz w:val="28"/>
          <w:szCs w:val="28"/>
          <w:lang w:val="kk-KZ"/>
        </w:rPr>
        <w:t>-кестеге сәйкес бағалаудың 4 мүмкін нұсқасынан шыға отырып, барлық қол жетімді ақпарат көздері мен практикалық тәжірибені ескере отырып, сараптамалық жолмен бағаланады.</w:t>
      </w:r>
    </w:p>
    <w:p w14:paraId="48DC7B40" w14:textId="77777777" w:rsidR="00983291" w:rsidRPr="0070340F" w:rsidRDefault="00983291" w:rsidP="006539B5">
      <w:pPr>
        <w:spacing w:after="0" w:line="240" w:lineRule="auto"/>
        <w:ind w:firstLine="709"/>
        <w:jc w:val="both"/>
        <w:rPr>
          <w:sz w:val="28"/>
          <w:szCs w:val="28"/>
          <w:lang w:val="kk-KZ"/>
        </w:rPr>
      </w:pPr>
    </w:p>
    <w:p w14:paraId="0F98A8F4" w14:textId="2281959B" w:rsidR="007E76FB" w:rsidRPr="0070340F" w:rsidRDefault="006539B5" w:rsidP="00983291">
      <w:pPr>
        <w:spacing w:after="0" w:line="240" w:lineRule="auto"/>
        <w:jc w:val="both"/>
        <w:rPr>
          <w:sz w:val="28"/>
          <w:szCs w:val="28"/>
          <w:lang w:val="kk-KZ"/>
        </w:rPr>
      </w:pPr>
      <w:r w:rsidRPr="0070340F">
        <w:rPr>
          <w:sz w:val="28"/>
          <w:szCs w:val="28"/>
          <w:lang w:val="kk-KZ"/>
        </w:rPr>
        <w:t>К</w:t>
      </w:r>
      <w:r w:rsidR="007E76FB" w:rsidRPr="0070340F">
        <w:rPr>
          <w:sz w:val="28"/>
          <w:szCs w:val="28"/>
          <w:lang w:val="kk-KZ"/>
        </w:rPr>
        <w:t>есте</w:t>
      </w:r>
      <w:r>
        <w:rPr>
          <w:sz w:val="28"/>
          <w:szCs w:val="28"/>
          <w:lang w:val="kk-KZ"/>
        </w:rPr>
        <w:t xml:space="preserve"> 35</w:t>
      </w:r>
      <w:r w:rsidR="005B1D6B" w:rsidRPr="005E0047">
        <w:rPr>
          <w:rFonts w:eastAsia="Times New Roman"/>
          <w:sz w:val="28"/>
          <w:szCs w:val="28"/>
          <w:lang w:val="kk-KZ" w:eastAsia="ru-RU"/>
        </w:rPr>
        <w:t xml:space="preserve"> – </w:t>
      </w:r>
      <w:r>
        <w:rPr>
          <w:sz w:val="28"/>
          <w:szCs w:val="28"/>
          <w:lang w:val="kk-KZ"/>
        </w:rPr>
        <w:t>Қ</w:t>
      </w:r>
      <w:r w:rsidR="007E76FB" w:rsidRPr="0070340F">
        <w:rPr>
          <w:sz w:val="28"/>
          <w:szCs w:val="28"/>
          <w:lang w:val="kk-KZ"/>
        </w:rPr>
        <w:t>ауіпті факторды іске асыру ықтималдығы</w:t>
      </w:r>
    </w:p>
    <w:p w14:paraId="57DC3CB1" w14:textId="77777777" w:rsidR="00983291" w:rsidRPr="0070340F" w:rsidRDefault="00983291" w:rsidP="00983291">
      <w:pPr>
        <w:spacing w:after="0" w:line="240" w:lineRule="auto"/>
        <w:jc w:val="both"/>
        <w:rPr>
          <w:sz w:val="28"/>
          <w:szCs w:val="28"/>
          <w:lang w:val="kk-KZ"/>
        </w:rPr>
      </w:pPr>
    </w:p>
    <w:tbl>
      <w:tblPr>
        <w:tblStyle w:val="af"/>
        <w:tblW w:w="0" w:type="auto"/>
        <w:tblLook w:val="04A0" w:firstRow="1" w:lastRow="0" w:firstColumn="1" w:lastColumn="0" w:noHBand="0" w:noVBand="1"/>
      </w:tblPr>
      <w:tblGrid>
        <w:gridCol w:w="1255"/>
        <w:gridCol w:w="1440"/>
        <w:gridCol w:w="6840"/>
      </w:tblGrid>
      <w:tr w:rsidR="00983291" w14:paraId="07BB924D" w14:textId="77777777" w:rsidTr="00865819">
        <w:tc>
          <w:tcPr>
            <w:tcW w:w="1255" w:type="dxa"/>
          </w:tcPr>
          <w:p w14:paraId="1E040E06" w14:textId="371131C3" w:rsidR="00983291" w:rsidRPr="00983291" w:rsidRDefault="00983291" w:rsidP="00983291">
            <w:pPr>
              <w:spacing w:after="0" w:line="240" w:lineRule="auto"/>
              <w:rPr>
                <w:sz w:val="24"/>
                <w:szCs w:val="24"/>
              </w:rPr>
            </w:pPr>
            <w:proofErr w:type="spellStart"/>
            <w:r w:rsidRPr="00983291">
              <w:rPr>
                <w:sz w:val="24"/>
                <w:szCs w:val="24"/>
              </w:rPr>
              <w:t>Бағалау</w:t>
            </w:r>
            <w:proofErr w:type="spellEnd"/>
          </w:p>
        </w:tc>
        <w:tc>
          <w:tcPr>
            <w:tcW w:w="1440" w:type="dxa"/>
          </w:tcPr>
          <w:p w14:paraId="1C9ACED4" w14:textId="29AEC90D" w:rsidR="00983291" w:rsidRPr="00983291" w:rsidRDefault="00983291" w:rsidP="00983291">
            <w:pPr>
              <w:spacing w:after="0" w:line="240" w:lineRule="auto"/>
              <w:rPr>
                <w:sz w:val="24"/>
                <w:szCs w:val="24"/>
              </w:rPr>
            </w:pPr>
            <w:proofErr w:type="spellStart"/>
            <w:r w:rsidRPr="00983291">
              <w:rPr>
                <w:sz w:val="24"/>
                <w:szCs w:val="24"/>
              </w:rPr>
              <w:t>Салдары</w:t>
            </w:r>
            <w:proofErr w:type="spellEnd"/>
          </w:p>
        </w:tc>
        <w:tc>
          <w:tcPr>
            <w:tcW w:w="6840" w:type="dxa"/>
          </w:tcPr>
          <w:p w14:paraId="79FD5BE6" w14:textId="4F1947E2" w:rsidR="00983291" w:rsidRPr="00983291" w:rsidRDefault="00983291" w:rsidP="00983291">
            <w:pPr>
              <w:spacing w:after="0" w:line="240" w:lineRule="auto"/>
              <w:rPr>
                <w:sz w:val="24"/>
                <w:szCs w:val="24"/>
              </w:rPr>
            </w:pPr>
            <w:proofErr w:type="spellStart"/>
            <w:r w:rsidRPr="00983291">
              <w:rPr>
                <w:sz w:val="24"/>
                <w:szCs w:val="24"/>
              </w:rPr>
              <w:t>Анықтау</w:t>
            </w:r>
            <w:proofErr w:type="spellEnd"/>
          </w:p>
        </w:tc>
      </w:tr>
      <w:tr w:rsidR="00983291" w14:paraId="4CF3401C" w14:textId="77777777" w:rsidTr="00865819">
        <w:tc>
          <w:tcPr>
            <w:tcW w:w="1255" w:type="dxa"/>
          </w:tcPr>
          <w:p w14:paraId="41E83E4F" w14:textId="17E79454" w:rsidR="00983291" w:rsidRPr="00983291" w:rsidRDefault="00983291" w:rsidP="00983291">
            <w:pPr>
              <w:spacing w:after="0" w:line="240" w:lineRule="auto"/>
              <w:jc w:val="both"/>
              <w:rPr>
                <w:sz w:val="24"/>
                <w:szCs w:val="24"/>
              </w:rPr>
            </w:pPr>
            <w:r w:rsidRPr="00983291">
              <w:rPr>
                <w:rStyle w:val="537"/>
                <w:rFonts w:eastAsiaTheme="minorEastAsia"/>
              </w:rPr>
              <w:t>0,5</w:t>
            </w:r>
          </w:p>
        </w:tc>
        <w:tc>
          <w:tcPr>
            <w:tcW w:w="1440" w:type="dxa"/>
          </w:tcPr>
          <w:p w14:paraId="05AB283B" w14:textId="2A320B38" w:rsidR="00983291" w:rsidRPr="00983291" w:rsidRDefault="00983291" w:rsidP="00983291">
            <w:pPr>
              <w:spacing w:after="0" w:line="240" w:lineRule="auto"/>
              <w:jc w:val="both"/>
              <w:rPr>
                <w:sz w:val="24"/>
                <w:szCs w:val="24"/>
              </w:rPr>
            </w:pPr>
            <w:proofErr w:type="spellStart"/>
            <w:r w:rsidRPr="00983291">
              <w:rPr>
                <w:sz w:val="24"/>
                <w:szCs w:val="24"/>
              </w:rPr>
              <w:t>Әлсіз</w:t>
            </w:r>
            <w:proofErr w:type="spellEnd"/>
            <w:r w:rsidRPr="00983291">
              <w:rPr>
                <w:sz w:val="24"/>
                <w:szCs w:val="24"/>
              </w:rPr>
              <w:t xml:space="preserve"> </w:t>
            </w:r>
          </w:p>
        </w:tc>
        <w:tc>
          <w:tcPr>
            <w:tcW w:w="6840" w:type="dxa"/>
          </w:tcPr>
          <w:p w14:paraId="12331682" w14:textId="5CE53FBB" w:rsidR="00983291" w:rsidRPr="00983291" w:rsidRDefault="00983291" w:rsidP="00983291">
            <w:pPr>
              <w:spacing w:after="0" w:line="240" w:lineRule="auto"/>
              <w:jc w:val="both"/>
              <w:rPr>
                <w:sz w:val="24"/>
                <w:szCs w:val="24"/>
              </w:rPr>
            </w:pPr>
            <w:proofErr w:type="spellStart"/>
            <w:r w:rsidRPr="00983291">
              <w:rPr>
                <w:sz w:val="24"/>
                <w:szCs w:val="24"/>
              </w:rPr>
              <w:t>Қауіпті</w:t>
            </w:r>
            <w:proofErr w:type="spellEnd"/>
            <w:r w:rsidRPr="00983291">
              <w:rPr>
                <w:sz w:val="24"/>
                <w:szCs w:val="24"/>
              </w:rPr>
              <w:t xml:space="preserve"> фактор </w:t>
            </w:r>
            <w:proofErr w:type="spellStart"/>
            <w:r w:rsidRPr="00983291">
              <w:rPr>
                <w:sz w:val="24"/>
                <w:szCs w:val="24"/>
              </w:rPr>
              <w:t>жылына</w:t>
            </w:r>
            <w:proofErr w:type="spellEnd"/>
            <w:r w:rsidRPr="00983291">
              <w:rPr>
                <w:sz w:val="24"/>
                <w:szCs w:val="24"/>
              </w:rPr>
              <w:t xml:space="preserve"> 1 </w:t>
            </w:r>
            <w:proofErr w:type="spellStart"/>
            <w:r w:rsidRPr="00983291">
              <w:rPr>
                <w:sz w:val="24"/>
                <w:szCs w:val="24"/>
              </w:rPr>
              <w:t>реттен</w:t>
            </w:r>
            <w:proofErr w:type="spellEnd"/>
            <w:r w:rsidRPr="00983291">
              <w:rPr>
                <w:sz w:val="24"/>
                <w:szCs w:val="24"/>
              </w:rPr>
              <w:t xml:space="preserve"> аз </w:t>
            </w:r>
            <w:proofErr w:type="spellStart"/>
            <w:r w:rsidRPr="00983291">
              <w:rPr>
                <w:sz w:val="24"/>
                <w:szCs w:val="24"/>
              </w:rPr>
              <w:t>пайда</w:t>
            </w:r>
            <w:proofErr w:type="spellEnd"/>
            <w:r w:rsidRPr="00983291">
              <w:rPr>
                <w:sz w:val="24"/>
                <w:szCs w:val="24"/>
              </w:rPr>
              <w:t xml:space="preserve"> </w:t>
            </w:r>
            <w:proofErr w:type="spellStart"/>
            <w:r w:rsidRPr="00983291">
              <w:rPr>
                <w:sz w:val="24"/>
                <w:szCs w:val="24"/>
              </w:rPr>
              <w:t>болуы</w:t>
            </w:r>
            <w:proofErr w:type="spellEnd"/>
            <w:r w:rsidRPr="00983291">
              <w:rPr>
                <w:sz w:val="24"/>
                <w:szCs w:val="24"/>
              </w:rPr>
              <w:t xml:space="preserve"> </w:t>
            </w:r>
            <w:proofErr w:type="spellStart"/>
            <w:r w:rsidRPr="00983291">
              <w:rPr>
                <w:sz w:val="24"/>
                <w:szCs w:val="24"/>
              </w:rPr>
              <w:t>мүмкін</w:t>
            </w:r>
            <w:proofErr w:type="spellEnd"/>
          </w:p>
        </w:tc>
      </w:tr>
      <w:tr w:rsidR="00983291" w14:paraId="4F121E38" w14:textId="77777777" w:rsidTr="00865819">
        <w:tc>
          <w:tcPr>
            <w:tcW w:w="1255" w:type="dxa"/>
          </w:tcPr>
          <w:p w14:paraId="2AEF4592" w14:textId="61CAC159" w:rsidR="00983291" w:rsidRPr="00983291" w:rsidRDefault="00983291" w:rsidP="00983291">
            <w:pPr>
              <w:spacing w:after="0" w:line="240" w:lineRule="auto"/>
              <w:jc w:val="both"/>
              <w:rPr>
                <w:sz w:val="24"/>
                <w:szCs w:val="24"/>
              </w:rPr>
            </w:pPr>
            <w:r w:rsidRPr="00983291">
              <w:rPr>
                <w:rStyle w:val="537"/>
                <w:rFonts w:eastAsiaTheme="minorEastAsia"/>
              </w:rPr>
              <w:t>1</w:t>
            </w:r>
          </w:p>
        </w:tc>
        <w:tc>
          <w:tcPr>
            <w:tcW w:w="1440" w:type="dxa"/>
          </w:tcPr>
          <w:p w14:paraId="384CABE2" w14:textId="3A685A0F" w:rsidR="00983291" w:rsidRPr="00983291" w:rsidRDefault="00983291" w:rsidP="00983291">
            <w:pPr>
              <w:spacing w:after="0" w:line="240" w:lineRule="auto"/>
              <w:jc w:val="both"/>
              <w:rPr>
                <w:sz w:val="24"/>
                <w:szCs w:val="24"/>
              </w:rPr>
            </w:pPr>
            <w:proofErr w:type="spellStart"/>
            <w:r w:rsidRPr="00983291">
              <w:rPr>
                <w:sz w:val="24"/>
                <w:szCs w:val="24"/>
              </w:rPr>
              <w:t>Төмен</w:t>
            </w:r>
            <w:proofErr w:type="spellEnd"/>
          </w:p>
        </w:tc>
        <w:tc>
          <w:tcPr>
            <w:tcW w:w="6840" w:type="dxa"/>
          </w:tcPr>
          <w:p w14:paraId="706ADFA1" w14:textId="5053CC69" w:rsidR="00983291" w:rsidRPr="00983291" w:rsidRDefault="00983291" w:rsidP="00983291">
            <w:pPr>
              <w:spacing w:after="0" w:line="240" w:lineRule="auto"/>
              <w:jc w:val="both"/>
              <w:rPr>
                <w:sz w:val="24"/>
                <w:szCs w:val="24"/>
              </w:rPr>
            </w:pPr>
            <w:proofErr w:type="spellStart"/>
            <w:r w:rsidRPr="00983291">
              <w:rPr>
                <w:sz w:val="24"/>
                <w:szCs w:val="24"/>
              </w:rPr>
              <w:t>Қауіпті</w:t>
            </w:r>
            <w:proofErr w:type="spellEnd"/>
            <w:r w:rsidRPr="00983291">
              <w:rPr>
                <w:sz w:val="24"/>
                <w:szCs w:val="24"/>
              </w:rPr>
              <w:t xml:space="preserve"> фактор </w:t>
            </w:r>
            <w:proofErr w:type="spellStart"/>
            <w:r w:rsidRPr="00983291">
              <w:rPr>
                <w:sz w:val="24"/>
                <w:szCs w:val="24"/>
              </w:rPr>
              <w:t>айына</w:t>
            </w:r>
            <w:proofErr w:type="spellEnd"/>
            <w:r w:rsidRPr="00983291">
              <w:rPr>
                <w:sz w:val="24"/>
                <w:szCs w:val="24"/>
              </w:rPr>
              <w:t xml:space="preserve"> </w:t>
            </w:r>
            <w:proofErr w:type="spellStart"/>
            <w:r w:rsidRPr="00983291">
              <w:rPr>
                <w:sz w:val="24"/>
                <w:szCs w:val="24"/>
              </w:rPr>
              <w:t>бір</w:t>
            </w:r>
            <w:proofErr w:type="spellEnd"/>
            <w:r w:rsidRPr="00983291">
              <w:rPr>
                <w:sz w:val="24"/>
                <w:szCs w:val="24"/>
              </w:rPr>
              <w:t xml:space="preserve"> </w:t>
            </w:r>
            <w:proofErr w:type="spellStart"/>
            <w:r w:rsidRPr="00983291">
              <w:rPr>
                <w:sz w:val="24"/>
                <w:szCs w:val="24"/>
              </w:rPr>
              <w:t>реттен</w:t>
            </w:r>
            <w:proofErr w:type="spellEnd"/>
            <w:r w:rsidRPr="00983291">
              <w:rPr>
                <w:sz w:val="24"/>
                <w:szCs w:val="24"/>
              </w:rPr>
              <w:t xml:space="preserve"> </w:t>
            </w:r>
            <w:proofErr w:type="spellStart"/>
            <w:r w:rsidRPr="00983291">
              <w:rPr>
                <w:sz w:val="24"/>
                <w:szCs w:val="24"/>
              </w:rPr>
              <w:t>жылына</w:t>
            </w:r>
            <w:proofErr w:type="spellEnd"/>
            <w:r w:rsidRPr="00983291">
              <w:rPr>
                <w:sz w:val="24"/>
                <w:szCs w:val="24"/>
              </w:rPr>
              <w:t xml:space="preserve"> </w:t>
            </w:r>
            <w:proofErr w:type="spellStart"/>
            <w:r w:rsidRPr="00983291">
              <w:rPr>
                <w:sz w:val="24"/>
                <w:szCs w:val="24"/>
              </w:rPr>
              <w:t>бір</w:t>
            </w:r>
            <w:proofErr w:type="spellEnd"/>
            <w:r w:rsidRPr="00983291">
              <w:rPr>
                <w:sz w:val="24"/>
                <w:szCs w:val="24"/>
              </w:rPr>
              <w:t xml:space="preserve"> </w:t>
            </w:r>
            <w:proofErr w:type="spellStart"/>
            <w:r w:rsidRPr="00983291">
              <w:rPr>
                <w:sz w:val="24"/>
                <w:szCs w:val="24"/>
              </w:rPr>
              <w:t>рет</w:t>
            </w:r>
            <w:proofErr w:type="spellEnd"/>
            <w:r w:rsidRPr="00983291">
              <w:rPr>
                <w:sz w:val="24"/>
                <w:szCs w:val="24"/>
              </w:rPr>
              <w:t xml:space="preserve"> </w:t>
            </w:r>
            <w:proofErr w:type="spellStart"/>
            <w:r w:rsidRPr="00983291">
              <w:rPr>
                <w:sz w:val="24"/>
                <w:szCs w:val="24"/>
              </w:rPr>
              <w:t>пайда</w:t>
            </w:r>
            <w:proofErr w:type="spellEnd"/>
            <w:r w:rsidRPr="00983291">
              <w:rPr>
                <w:sz w:val="24"/>
                <w:szCs w:val="24"/>
              </w:rPr>
              <w:t xml:space="preserve"> </w:t>
            </w:r>
            <w:proofErr w:type="spellStart"/>
            <w:r w:rsidRPr="00983291">
              <w:rPr>
                <w:sz w:val="24"/>
                <w:szCs w:val="24"/>
              </w:rPr>
              <w:t>болуы</w:t>
            </w:r>
            <w:proofErr w:type="spellEnd"/>
            <w:r w:rsidRPr="00983291">
              <w:rPr>
                <w:sz w:val="24"/>
                <w:szCs w:val="24"/>
              </w:rPr>
              <w:t xml:space="preserve"> </w:t>
            </w:r>
            <w:proofErr w:type="spellStart"/>
            <w:r w:rsidRPr="00983291">
              <w:rPr>
                <w:sz w:val="24"/>
                <w:szCs w:val="24"/>
              </w:rPr>
              <w:t>мүмкін</w:t>
            </w:r>
            <w:proofErr w:type="spellEnd"/>
          </w:p>
        </w:tc>
      </w:tr>
      <w:tr w:rsidR="00983291" w14:paraId="03DADFC0" w14:textId="77777777" w:rsidTr="00865819">
        <w:tc>
          <w:tcPr>
            <w:tcW w:w="1255" w:type="dxa"/>
          </w:tcPr>
          <w:p w14:paraId="051E3891" w14:textId="39D5C59E" w:rsidR="00983291" w:rsidRPr="00983291" w:rsidRDefault="00983291" w:rsidP="00983291">
            <w:pPr>
              <w:spacing w:after="0" w:line="240" w:lineRule="auto"/>
              <w:jc w:val="both"/>
              <w:rPr>
                <w:sz w:val="24"/>
                <w:szCs w:val="24"/>
              </w:rPr>
            </w:pPr>
            <w:r w:rsidRPr="00983291">
              <w:rPr>
                <w:rStyle w:val="537"/>
                <w:rFonts w:eastAsiaTheme="minorEastAsia"/>
              </w:rPr>
              <w:t>3</w:t>
            </w:r>
          </w:p>
        </w:tc>
        <w:tc>
          <w:tcPr>
            <w:tcW w:w="1440" w:type="dxa"/>
          </w:tcPr>
          <w:p w14:paraId="736CCD91" w14:textId="590B0056" w:rsidR="00983291" w:rsidRPr="00983291" w:rsidRDefault="00983291" w:rsidP="00983291">
            <w:pPr>
              <w:spacing w:after="0" w:line="240" w:lineRule="auto"/>
              <w:jc w:val="both"/>
              <w:rPr>
                <w:sz w:val="24"/>
                <w:szCs w:val="24"/>
              </w:rPr>
            </w:pPr>
            <w:r w:rsidRPr="00983291">
              <w:rPr>
                <w:sz w:val="24"/>
                <w:szCs w:val="24"/>
              </w:rPr>
              <w:t>Орта</w:t>
            </w:r>
          </w:p>
        </w:tc>
        <w:tc>
          <w:tcPr>
            <w:tcW w:w="6840" w:type="dxa"/>
          </w:tcPr>
          <w:p w14:paraId="30172B0A" w14:textId="1618B717" w:rsidR="00983291" w:rsidRPr="00983291" w:rsidRDefault="00983291" w:rsidP="00983291">
            <w:pPr>
              <w:spacing w:after="0" w:line="240" w:lineRule="auto"/>
              <w:jc w:val="both"/>
              <w:rPr>
                <w:sz w:val="24"/>
                <w:szCs w:val="24"/>
              </w:rPr>
            </w:pPr>
            <w:proofErr w:type="spellStart"/>
            <w:r w:rsidRPr="00983291">
              <w:rPr>
                <w:sz w:val="24"/>
                <w:szCs w:val="24"/>
              </w:rPr>
              <w:t>Қауіпті</w:t>
            </w:r>
            <w:proofErr w:type="spellEnd"/>
            <w:r w:rsidRPr="00983291">
              <w:rPr>
                <w:sz w:val="24"/>
                <w:szCs w:val="24"/>
              </w:rPr>
              <w:t xml:space="preserve"> фактор </w:t>
            </w:r>
            <w:proofErr w:type="spellStart"/>
            <w:r w:rsidRPr="00983291">
              <w:rPr>
                <w:sz w:val="24"/>
                <w:szCs w:val="24"/>
              </w:rPr>
              <w:t>аптасына</w:t>
            </w:r>
            <w:proofErr w:type="spellEnd"/>
            <w:r w:rsidRPr="00983291">
              <w:rPr>
                <w:sz w:val="24"/>
                <w:szCs w:val="24"/>
              </w:rPr>
              <w:t xml:space="preserve"> </w:t>
            </w:r>
            <w:proofErr w:type="spellStart"/>
            <w:r w:rsidRPr="00983291">
              <w:rPr>
                <w:sz w:val="24"/>
                <w:szCs w:val="24"/>
              </w:rPr>
              <w:t>бір</w:t>
            </w:r>
            <w:proofErr w:type="spellEnd"/>
            <w:r w:rsidRPr="00983291">
              <w:rPr>
                <w:sz w:val="24"/>
                <w:szCs w:val="24"/>
              </w:rPr>
              <w:t xml:space="preserve"> </w:t>
            </w:r>
            <w:proofErr w:type="spellStart"/>
            <w:r w:rsidRPr="00983291">
              <w:rPr>
                <w:sz w:val="24"/>
                <w:szCs w:val="24"/>
              </w:rPr>
              <w:t>реттен</w:t>
            </w:r>
            <w:proofErr w:type="spellEnd"/>
            <w:r w:rsidRPr="00983291">
              <w:rPr>
                <w:sz w:val="24"/>
                <w:szCs w:val="24"/>
              </w:rPr>
              <w:t xml:space="preserve"> </w:t>
            </w:r>
            <w:proofErr w:type="spellStart"/>
            <w:r w:rsidRPr="00983291">
              <w:rPr>
                <w:sz w:val="24"/>
                <w:szCs w:val="24"/>
              </w:rPr>
              <w:t>айына</w:t>
            </w:r>
            <w:proofErr w:type="spellEnd"/>
            <w:r w:rsidRPr="00983291">
              <w:rPr>
                <w:sz w:val="24"/>
                <w:szCs w:val="24"/>
              </w:rPr>
              <w:t xml:space="preserve"> </w:t>
            </w:r>
            <w:proofErr w:type="spellStart"/>
            <w:r w:rsidRPr="00983291">
              <w:rPr>
                <w:sz w:val="24"/>
                <w:szCs w:val="24"/>
              </w:rPr>
              <w:t>бір</w:t>
            </w:r>
            <w:proofErr w:type="spellEnd"/>
            <w:r w:rsidRPr="00983291">
              <w:rPr>
                <w:sz w:val="24"/>
                <w:szCs w:val="24"/>
              </w:rPr>
              <w:t xml:space="preserve"> </w:t>
            </w:r>
            <w:proofErr w:type="spellStart"/>
            <w:r w:rsidRPr="00983291">
              <w:rPr>
                <w:sz w:val="24"/>
                <w:szCs w:val="24"/>
              </w:rPr>
              <w:t>рет</w:t>
            </w:r>
            <w:proofErr w:type="spellEnd"/>
            <w:r w:rsidRPr="00983291">
              <w:rPr>
                <w:sz w:val="24"/>
                <w:szCs w:val="24"/>
              </w:rPr>
              <w:t xml:space="preserve"> </w:t>
            </w:r>
            <w:proofErr w:type="spellStart"/>
            <w:r w:rsidRPr="00983291">
              <w:rPr>
                <w:sz w:val="24"/>
                <w:szCs w:val="24"/>
              </w:rPr>
              <w:t>пайда</w:t>
            </w:r>
            <w:proofErr w:type="spellEnd"/>
            <w:r w:rsidRPr="00983291">
              <w:rPr>
                <w:sz w:val="24"/>
                <w:szCs w:val="24"/>
              </w:rPr>
              <w:t xml:space="preserve"> </w:t>
            </w:r>
            <w:proofErr w:type="spellStart"/>
            <w:r w:rsidRPr="00983291">
              <w:rPr>
                <w:sz w:val="24"/>
                <w:szCs w:val="24"/>
              </w:rPr>
              <w:t>болуы</w:t>
            </w:r>
            <w:proofErr w:type="spellEnd"/>
            <w:r w:rsidRPr="00983291">
              <w:rPr>
                <w:sz w:val="24"/>
                <w:szCs w:val="24"/>
              </w:rPr>
              <w:t xml:space="preserve"> </w:t>
            </w:r>
            <w:proofErr w:type="spellStart"/>
            <w:r w:rsidRPr="00983291">
              <w:rPr>
                <w:sz w:val="24"/>
                <w:szCs w:val="24"/>
              </w:rPr>
              <w:t>мүмкін</w:t>
            </w:r>
            <w:proofErr w:type="spellEnd"/>
          </w:p>
        </w:tc>
      </w:tr>
      <w:tr w:rsidR="00983291" w14:paraId="785F1895" w14:textId="77777777" w:rsidTr="00865819">
        <w:trPr>
          <w:trHeight w:val="81"/>
        </w:trPr>
        <w:tc>
          <w:tcPr>
            <w:tcW w:w="1255" w:type="dxa"/>
          </w:tcPr>
          <w:p w14:paraId="7EC6764E" w14:textId="4D34AAA5" w:rsidR="00983291" w:rsidRPr="00983291" w:rsidRDefault="00983291" w:rsidP="00983291">
            <w:pPr>
              <w:spacing w:after="0" w:line="240" w:lineRule="auto"/>
              <w:jc w:val="both"/>
              <w:rPr>
                <w:sz w:val="24"/>
                <w:szCs w:val="24"/>
              </w:rPr>
            </w:pPr>
            <w:r w:rsidRPr="00983291">
              <w:rPr>
                <w:rStyle w:val="537"/>
                <w:rFonts w:eastAsiaTheme="minorEastAsia"/>
              </w:rPr>
              <w:t>5</w:t>
            </w:r>
          </w:p>
        </w:tc>
        <w:tc>
          <w:tcPr>
            <w:tcW w:w="1440" w:type="dxa"/>
          </w:tcPr>
          <w:p w14:paraId="1EB578F6" w14:textId="78836C1B" w:rsidR="00983291" w:rsidRPr="00983291" w:rsidRDefault="00983291" w:rsidP="00983291">
            <w:pPr>
              <w:spacing w:after="0" w:line="240" w:lineRule="auto"/>
              <w:jc w:val="both"/>
              <w:rPr>
                <w:sz w:val="24"/>
                <w:szCs w:val="24"/>
              </w:rPr>
            </w:pPr>
            <w:proofErr w:type="spellStart"/>
            <w:r w:rsidRPr="00983291">
              <w:rPr>
                <w:sz w:val="24"/>
                <w:szCs w:val="24"/>
              </w:rPr>
              <w:t>Жоғары</w:t>
            </w:r>
            <w:proofErr w:type="spellEnd"/>
          </w:p>
        </w:tc>
        <w:tc>
          <w:tcPr>
            <w:tcW w:w="6840" w:type="dxa"/>
          </w:tcPr>
          <w:p w14:paraId="32EE3B20" w14:textId="64D744C9" w:rsidR="00983291" w:rsidRPr="00983291" w:rsidRDefault="00983291" w:rsidP="00983291">
            <w:pPr>
              <w:spacing w:after="0" w:line="240" w:lineRule="auto"/>
              <w:jc w:val="both"/>
              <w:rPr>
                <w:sz w:val="24"/>
                <w:szCs w:val="24"/>
              </w:rPr>
            </w:pPr>
            <w:proofErr w:type="spellStart"/>
            <w:r w:rsidRPr="00983291">
              <w:rPr>
                <w:sz w:val="24"/>
                <w:szCs w:val="24"/>
              </w:rPr>
              <w:t>Қауіпті</w:t>
            </w:r>
            <w:proofErr w:type="spellEnd"/>
            <w:r w:rsidRPr="00983291">
              <w:rPr>
                <w:sz w:val="24"/>
                <w:szCs w:val="24"/>
              </w:rPr>
              <w:t xml:space="preserve"> фактор </w:t>
            </w:r>
            <w:proofErr w:type="spellStart"/>
            <w:r w:rsidRPr="00983291">
              <w:rPr>
                <w:sz w:val="24"/>
                <w:szCs w:val="24"/>
              </w:rPr>
              <w:t>әр</w:t>
            </w:r>
            <w:proofErr w:type="spellEnd"/>
            <w:r w:rsidRPr="00983291">
              <w:rPr>
                <w:sz w:val="24"/>
                <w:szCs w:val="24"/>
              </w:rPr>
              <w:t xml:space="preserve"> </w:t>
            </w:r>
            <w:proofErr w:type="spellStart"/>
            <w:r w:rsidRPr="00983291">
              <w:rPr>
                <w:sz w:val="24"/>
                <w:szCs w:val="24"/>
              </w:rPr>
              <w:t>партиядан</w:t>
            </w:r>
            <w:proofErr w:type="spellEnd"/>
            <w:r w:rsidRPr="00983291">
              <w:rPr>
                <w:sz w:val="24"/>
                <w:szCs w:val="24"/>
              </w:rPr>
              <w:t xml:space="preserve"> </w:t>
            </w:r>
            <w:proofErr w:type="spellStart"/>
            <w:r w:rsidRPr="00983291">
              <w:rPr>
                <w:sz w:val="24"/>
                <w:szCs w:val="24"/>
              </w:rPr>
              <w:t>аптасына</w:t>
            </w:r>
            <w:proofErr w:type="spellEnd"/>
            <w:r w:rsidRPr="00983291">
              <w:rPr>
                <w:sz w:val="24"/>
                <w:szCs w:val="24"/>
              </w:rPr>
              <w:t xml:space="preserve"> </w:t>
            </w:r>
            <w:proofErr w:type="spellStart"/>
            <w:r w:rsidRPr="00983291">
              <w:rPr>
                <w:sz w:val="24"/>
                <w:szCs w:val="24"/>
              </w:rPr>
              <w:t>бір</w:t>
            </w:r>
            <w:proofErr w:type="spellEnd"/>
            <w:r w:rsidRPr="00983291">
              <w:rPr>
                <w:sz w:val="24"/>
                <w:szCs w:val="24"/>
              </w:rPr>
              <w:t xml:space="preserve"> </w:t>
            </w:r>
            <w:proofErr w:type="spellStart"/>
            <w:r w:rsidRPr="00983291">
              <w:rPr>
                <w:sz w:val="24"/>
                <w:szCs w:val="24"/>
              </w:rPr>
              <w:t>рет</w:t>
            </w:r>
            <w:proofErr w:type="spellEnd"/>
            <w:r w:rsidRPr="00983291">
              <w:rPr>
                <w:sz w:val="24"/>
                <w:szCs w:val="24"/>
              </w:rPr>
              <w:t xml:space="preserve"> </w:t>
            </w:r>
            <w:proofErr w:type="spellStart"/>
            <w:r w:rsidRPr="00983291">
              <w:rPr>
                <w:sz w:val="24"/>
                <w:szCs w:val="24"/>
              </w:rPr>
              <w:t>жиілікпен</w:t>
            </w:r>
            <w:proofErr w:type="spellEnd"/>
            <w:r w:rsidRPr="00983291">
              <w:rPr>
                <w:sz w:val="24"/>
                <w:szCs w:val="24"/>
              </w:rPr>
              <w:t xml:space="preserve"> </w:t>
            </w:r>
            <w:proofErr w:type="spellStart"/>
            <w:r w:rsidRPr="00983291">
              <w:rPr>
                <w:sz w:val="24"/>
                <w:szCs w:val="24"/>
              </w:rPr>
              <w:t>пайда</w:t>
            </w:r>
            <w:proofErr w:type="spellEnd"/>
            <w:r w:rsidRPr="00983291">
              <w:rPr>
                <w:sz w:val="24"/>
                <w:szCs w:val="24"/>
              </w:rPr>
              <w:t xml:space="preserve"> </w:t>
            </w:r>
            <w:proofErr w:type="spellStart"/>
            <w:r w:rsidRPr="00983291">
              <w:rPr>
                <w:sz w:val="24"/>
                <w:szCs w:val="24"/>
              </w:rPr>
              <w:t>болуы</w:t>
            </w:r>
            <w:proofErr w:type="spellEnd"/>
            <w:r w:rsidRPr="00983291">
              <w:rPr>
                <w:sz w:val="24"/>
                <w:szCs w:val="24"/>
              </w:rPr>
              <w:t xml:space="preserve"> </w:t>
            </w:r>
            <w:proofErr w:type="spellStart"/>
            <w:r w:rsidRPr="00983291">
              <w:rPr>
                <w:sz w:val="24"/>
                <w:szCs w:val="24"/>
              </w:rPr>
              <w:t>мүмкін</w:t>
            </w:r>
            <w:proofErr w:type="spellEnd"/>
            <w:r w:rsidRPr="00983291">
              <w:rPr>
                <w:sz w:val="24"/>
                <w:szCs w:val="24"/>
              </w:rPr>
              <w:t>.</w:t>
            </w:r>
          </w:p>
        </w:tc>
      </w:tr>
    </w:tbl>
    <w:p w14:paraId="1B13316E" w14:textId="77777777" w:rsidR="004D590E" w:rsidRDefault="004D590E" w:rsidP="007E76FB">
      <w:pPr>
        <w:spacing w:after="0" w:line="240" w:lineRule="auto"/>
        <w:ind w:firstLine="709"/>
        <w:jc w:val="both"/>
        <w:rPr>
          <w:sz w:val="28"/>
          <w:szCs w:val="28"/>
        </w:rPr>
      </w:pPr>
    </w:p>
    <w:p w14:paraId="0784E3DF" w14:textId="617D32D0" w:rsidR="007E76FB" w:rsidRPr="007E76FB" w:rsidRDefault="007E76FB" w:rsidP="00983291">
      <w:pPr>
        <w:spacing w:after="0" w:line="240" w:lineRule="auto"/>
        <w:ind w:firstLine="709"/>
        <w:jc w:val="both"/>
        <w:rPr>
          <w:sz w:val="28"/>
          <w:szCs w:val="28"/>
        </w:rPr>
      </w:pPr>
      <w:proofErr w:type="spellStart"/>
      <w:r w:rsidRPr="007E76FB">
        <w:rPr>
          <w:sz w:val="28"/>
          <w:szCs w:val="28"/>
        </w:rPr>
        <w:t>Егер</w:t>
      </w:r>
      <w:proofErr w:type="spellEnd"/>
      <w:r w:rsidRPr="007E76FB">
        <w:rPr>
          <w:sz w:val="28"/>
          <w:szCs w:val="28"/>
        </w:rPr>
        <w:t xml:space="preserve"> </w:t>
      </w:r>
      <w:proofErr w:type="spellStart"/>
      <w:r w:rsidRPr="007E76FB">
        <w:rPr>
          <w:sz w:val="28"/>
          <w:szCs w:val="28"/>
        </w:rPr>
        <w:t>нәтиже</w:t>
      </w:r>
      <w:proofErr w:type="spellEnd"/>
      <w:r w:rsidRPr="007E76FB">
        <w:rPr>
          <w:sz w:val="28"/>
          <w:szCs w:val="28"/>
        </w:rPr>
        <w:t xml:space="preserve"> 5-тен аз </w:t>
      </w:r>
      <w:proofErr w:type="spellStart"/>
      <w:r w:rsidRPr="007E76FB">
        <w:rPr>
          <w:sz w:val="28"/>
          <w:szCs w:val="28"/>
        </w:rPr>
        <w:t>болса</w:t>
      </w:r>
      <w:proofErr w:type="spellEnd"/>
      <w:r w:rsidRPr="007E76FB">
        <w:rPr>
          <w:sz w:val="28"/>
          <w:szCs w:val="28"/>
        </w:rPr>
        <w:t xml:space="preserve">, </w:t>
      </w:r>
      <w:proofErr w:type="spellStart"/>
      <w:r w:rsidRPr="007E76FB">
        <w:rPr>
          <w:sz w:val="28"/>
          <w:szCs w:val="28"/>
        </w:rPr>
        <w:t>онда</w:t>
      </w:r>
      <w:proofErr w:type="spellEnd"/>
      <w:r w:rsidRPr="007E76FB">
        <w:rPr>
          <w:sz w:val="28"/>
          <w:szCs w:val="28"/>
        </w:rPr>
        <w:t xml:space="preserve"> </w:t>
      </w:r>
      <w:proofErr w:type="spellStart"/>
      <w:r w:rsidRPr="007E76FB">
        <w:rPr>
          <w:sz w:val="28"/>
          <w:szCs w:val="28"/>
        </w:rPr>
        <w:t>бұл</w:t>
      </w:r>
      <w:proofErr w:type="spellEnd"/>
      <w:r w:rsidRPr="007E76FB">
        <w:rPr>
          <w:sz w:val="28"/>
          <w:szCs w:val="28"/>
        </w:rPr>
        <w:t xml:space="preserve"> </w:t>
      </w:r>
      <w:proofErr w:type="spellStart"/>
      <w:r w:rsidRPr="007E76FB">
        <w:rPr>
          <w:sz w:val="28"/>
          <w:szCs w:val="28"/>
        </w:rPr>
        <w:t>кезең</w:t>
      </w:r>
      <w:proofErr w:type="spellEnd"/>
      <w:r w:rsidRPr="007E76FB">
        <w:rPr>
          <w:sz w:val="28"/>
          <w:szCs w:val="28"/>
        </w:rPr>
        <w:t xml:space="preserve"> </w:t>
      </w:r>
      <w:proofErr w:type="spellStart"/>
      <w:r w:rsidRPr="007E76FB">
        <w:rPr>
          <w:sz w:val="28"/>
          <w:szCs w:val="28"/>
        </w:rPr>
        <w:t>бақылау</w:t>
      </w:r>
      <w:proofErr w:type="spellEnd"/>
      <w:r w:rsidRPr="007E76FB">
        <w:rPr>
          <w:sz w:val="28"/>
          <w:szCs w:val="28"/>
        </w:rPr>
        <w:t xml:space="preserve"> </w:t>
      </w:r>
      <w:proofErr w:type="spellStart"/>
      <w:r w:rsidRPr="007E76FB">
        <w:rPr>
          <w:sz w:val="28"/>
          <w:szCs w:val="28"/>
        </w:rPr>
        <w:t>нүктесімен</w:t>
      </w:r>
      <w:proofErr w:type="spellEnd"/>
      <w:r w:rsidRPr="007E76FB">
        <w:rPr>
          <w:sz w:val="28"/>
          <w:szCs w:val="28"/>
        </w:rPr>
        <w:t xml:space="preserve"> </w:t>
      </w:r>
      <w:proofErr w:type="spellStart"/>
      <w:r w:rsidRPr="007E76FB">
        <w:rPr>
          <w:sz w:val="28"/>
          <w:szCs w:val="28"/>
        </w:rPr>
        <w:t>анықталады</w:t>
      </w:r>
      <w:proofErr w:type="spellEnd"/>
      <w:r w:rsidRPr="007E76FB">
        <w:rPr>
          <w:sz w:val="28"/>
          <w:szCs w:val="28"/>
        </w:rPr>
        <w:t xml:space="preserve"> </w:t>
      </w:r>
      <w:proofErr w:type="spellStart"/>
      <w:r w:rsidRPr="007E76FB">
        <w:rPr>
          <w:sz w:val="28"/>
          <w:szCs w:val="28"/>
        </w:rPr>
        <w:t>және</w:t>
      </w:r>
      <w:proofErr w:type="spellEnd"/>
      <w:r w:rsidRPr="007E76FB">
        <w:rPr>
          <w:sz w:val="28"/>
          <w:szCs w:val="28"/>
        </w:rPr>
        <w:t xml:space="preserve"> </w:t>
      </w:r>
      <w:proofErr w:type="spellStart"/>
      <w:r w:rsidRPr="007E76FB">
        <w:rPr>
          <w:sz w:val="28"/>
          <w:szCs w:val="28"/>
        </w:rPr>
        <w:t>ескерту</w:t>
      </w:r>
      <w:proofErr w:type="spellEnd"/>
      <w:r w:rsidRPr="007E76FB">
        <w:rPr>
          <w:sz w:val="28"/>
          <w:szCs w:val="28"/>
        </w:rPr>
        <w:t xml:space="preserve"> </w:t>
      </w:r>
      <w:proofErr w:type="spellStart"/>
      <w:r w:rsidRPr="007E76FB">
        <w:rPr>
          <w:sz w:val="28"/>
          <w:szCs w:val="28"/>
        </w:rPr>
        <w:t>шараларының</w:t>
      </w:r>
      <w:proofErr w:type="spellEnd"/>
      <w:r w:rsidRPr="007E76FB">
        <w:rPr>
          <w:sz w:val="28"/>
          <w:szCs w:val="28"/>
        </w:rPr>
        <w:t xml:space="preserve"> </w:t>
      </w:r>
      <w:proofErr w:type="spellStart"/>
      <w:r w:rsidRPr="007E76FB">
        <w:rPr>
          <w:sz w:val="28"/>
          <w:szCs w:val="28"/>
        </w:rPr>
        <w:t>жұмыс</w:t>
      </w:r>
      <w:proofErr w:type="spellEnd"/>
      <w:r w:rsidRPr="007E76FB">
        <w:rPr>
          <w:sz w:val="28"/>
          <w:szCs w:val="28"/>
        </w:rPr>
        <w:t xml:space="preserve"> </w:t>
      </w:r>
      <w:proofErr w:type="spellStart"/>
      <w:r w:rsidRPr="007E76FB">
        <w:rPr>
          <w:sz w:val="28"/>
          <w:szCs w:val="28"/>
        </w:rPr>
        <w:t>жоспары</w:t>
      </w:r>
      <w:proofErr w:type="spellEnd"/>
      <w:r w:rsidRPr="007E76FB">
        <w:rPr>
          <w:sz w:val="28"/>
          <w:szCs w:val="28"/>
        </w:rPr>
        <w:t xml:space="preserve"> </w:t>
      </w:r>
      <w:proofErr w:type="spellStart"/>
      <w:r w:rsidRPr="007E76FB">
        <w:rPr>
          <w:sz w:val="28"/>
          <w:szCs w:val="28"/>
        </w:rPr>
        <w:t>жасалады</w:t>
      </w:r>
      <w:proofErr w:type="spellEnd"/>
      <w:r w:rsidRPr="007E76FB">
        <w:rPr>
          <w:sz w:val="28"/>
          <w:szCs w:val="28"/>
        </w:rPr>
        <w:t xml:space="preserve">. </w:t>
      </w:r>
    </w:p>
    <w:p w14:paraId="21C96451" w14:textId="6591CD83" w:rsidR="005654B7" w:rsidRPr="005654B7" w:rsidRDefault="007E76FB" w:rsidP="005654B7">
      <w:pPr>
        <w:spacing w:after="0" w:line="240" w:lineRule="auto"/>
        <w:jc w:val="both"/>
        <w:rPr>
          <w:sz w:val="28"/>
          <w:szCs w:val="28"/>
          <w:lang w:val="kk-KZ"/>
        </w:rPr>
      </w:pPr>
      <w:proofErr w:type="spellStart"/>
      <w:r w:rsidRPr="007E76FB">
        <w:rPr>
          <w:sz w:val="28"/>
          <w:szCs w:val="28"/>
        </w:rPr>
        <w:t>Егер</w:t>
      </w:r>
      <w:proofErr w:type="spellEnd"/>
      <w:r w:rsidRPr="007E76FB">
        <w:rPr>
          <w:sz w:val="28"/>
          <w:szCs w:val="28"/>
        </w:rPr>
        <w:t xml:space="preserve"> </w:t>
      </w:r>
      <w:proofErr w:type="spellStart"/>
      <w:r w:rsidRPr="007E76FB">
        <w:rPr>
          <w:sz w:val="28"/>
          <w:szCs w:val="28"/>
        </w:rPr>
        <w:t>алынған</w:t>
      </w:r>
      <w:proofErr w:type="spellEnd"/>
      <w:r w:rsidRPr="007E76FB">
        <w:rPr>
          <w:sz w:val="28"/>
          <w:szCs w:val="28"/>
        </w:rPr>
        <w:t xml:space="preserve"> </w:t>
      </w:r>
      <w:proofErr w:type="spellStart"/>
      <w:r w:rsidRPr="007E76FB">
        <w:rPr>
          <w:sz w:val="28"/>
          <w:szCs w:val="28"/>
        </w:rPr>
        <w:t>нәтиже</w:t>
      </w:r>
      <w:proofErr w:type="spellEnd"/>
      <w:r w:rsidRPr="007E76FB">
        <w:rPr>
          <w:sz w:val="28"/>
          <w:szCs w:val="28"/>
        </w:rPr>
        <w:t xml:space="preserve"> 5-тен </w:t>
      </w:r>
      <w:proofErr w:type="spellStart"/>
      <w:r w:rsidRPr="007E76FB">
        <w:rPr>
          <w:sz w:val="28"/>
          <w:szCs w:val="28"/>
        </w:rPr>
        <w:t>көп</w:t>
      </w:r>
      <w:proofErr w:type="spellEnd"/>
      <w:r w:rsidRPr="007E76FB">
        <w:rPr>
          <w:sz w:val="28"/>
          <w:szCs w:val="28"/>
        </w:rPr>
        <w:t xml:space="preserve"> </w:t>
      </w:r>
      <w:proofErr w:type="spellStart"/>
      <w:r w:rsidRPr="007E76FB">
        <w:rPr>
          <w:sz w:val="28"/>
          <w:szCs w:val="28"/>
        </w:rPr>
        <w:t>немесе</w:t>
      </w:r>
      <w:proofErr w:type="spellEnd"/>
      <w:r w:rsidRPr="007E76FB">
        <w:rPr>
          <w:sz w:val="28"/>
          <w:szCs w:val="28"/>
        </w:rPr>
        <w:t xml:space="preserve"> </w:t>
      </w:r>
      <w:proofErr w:type="spellStart"/>
      <w:r w:rsidRPr="007E76FB">
        <w:rPr>
          <w:sz w:val="28"/>
          <w:szCs w:val="28"/>
        </w:rPr>
        <w:t>оған</w:t>
      </w:r>
      <w:proofErr w:type="spellEnd"/>
      <w:r w:rsidRPr="007E76FB">
        <w:rPr>
          <w:sz w:val="28"/>
          <w:szCs w:val="28"/>
        </w:rPr>
        <w:t xml:space="preserve"> </w:t>
      </w:r>
      <w:proofErr w:type="spellStart"/>
      <w:r w:rsidRPr="007E76FB">
        <w:rPr>
          <w:sz w:val="28"/>
          <w:szCs w:val="28"/>
        </w:rPr>
        <w:t>тең</w:t>
      </w:r>
      <w:proofErr w:type="spellEnd"/>
      <w:r w:rsidRPr="007E76FB">
        <w:rPr>
          <w:sz w:val="28"/>
          <w:szCs w:val="28"/>
        </w:rPr>
        <w:t xml:space="preserve"> </w:t>
      </w:r>
      <w:proofErr w:type="spellStart"/>
      <w:r w:rsidRPr="007E76FB">
        <w:rPr>
          <w:sz w:val="28"/>
          <w:szCs w:val="28"/>
        </w:rPr>
        <w:t>болса</w:t>
      </w:r>
      <w:proofErr w:type="spellEnd"/>
      <w:r w:rsidRPr="007E76FB">
        <w:rPr>
          <w:sz w:val="28"/>
          <w:szCs w:val="28"/>
        </w:rPr>
        <w:t xml:space="preserve">, </w:t>
      </w:r>
      <w:proofErr w:type="spellStart"/>
      <w:r w:rsidRPr="007E76FB">
        <w:rPr>
          <w:sz w:val="28"/>
          <w:szCs w:val="28"/>
        </w:rPr>
        <w:t>онда</w:t>
      </w:r>
      <w:proofErr w:type="spellEnd"/>
      <w:r w:rsidRPr="007E76FB">
        <w:rPr>
          <w:sz w:val="28"/>
          <w:szCs w:val="28"/>
        </w:rPr>
        <w:t xml:space="preserve"> </w:t>
      </w:r>
      <w:proofErr w:type="spellStart"/>
      <w:r w:rsidRPr="007E76FB">
        <w:rPr>
          <w:sz w:val="28"/>
          <w:szCs w:val="28"/>
        </w:rPr>
        <w:t>тәуекелді</w:t>
      </w:r>
      <w:proofErr w:type="spellEnd"/>
      <w:r w:rsidRPr="007E76FB">
        <w:rPr>
          <w:sz w:val="28"/>
          <w:szCs w:val="28"/>
        </w:rPr>
        <w:t xml:space="preserve"> </w:t>
      </w:r>
      <w:proofErr w:type="spellStart"/>
      <w:r w:rsidRPr="007E76FB">
        <w:rPr>
          <w:sz w:val="28"/>
          <w:szCs w:val="28"/>
        </w:rPr>
        <w:t>рұқсат</w:t>
      </w:r>
      <w:proofErr w:type="spellEnd"/>
      <w:r w:rsidRPr="007E76FB">
        <w:rPr>
          <w:sz w:val="28"/>
          <w:szCs w:val="28"/>
        </w:rPr>
        <w:t xml:space="preserve"> </w:t>
      </w:r>
      <w:proofErr w:type="spellStart"/>
      <w:r w:rsidRPr="007E76FB">
        <w:rPr>
          <w:sz w:val="28"/>
          <w:szCs w:val="28"/>
        </w:rPr>
        <w:t>етілген</w:t>
      </w:r>
      <w:proofErr w:type="spellEnd"/>
      <w:r w:rsidRPr="007E76FB">
        <w:rPr>
          <w:sz w:val="28"/>
          <w:szCs w:val="28"/>
        </w:rPr>
        <w:t xml:space="preserve"> </w:t>
      </w:r>
      <w:proofErr w:type="spellStart"/>
      <w:r w:rsidRPr="007E76FB">
        <w:rPr>
          <w:sz w:val="28"/>
          <w:szCs w:val="28"/>
        </w:rPr>
        <w:t>деңгейге</w:t>
      </w:r>
      <w:proofErr w:type="spellEnd"/>
      <w:r w:rsidRPr="007E76FB">
        <w:rPr>
          <w:sz w:val="28"/>
          <w:szCs w:val="28"/>
        </w:rPr>
        <w:t xml:space="preserve"> </w:t>
      </w:r>
      <w:proofErr w:type="spellStart"/>
      <w:r w:rsidRPr="007E76FB">
        <w:rPr>
          <w:sz w:val="28"/>
          <w:szCs w:val="28"/>
        </w:rPr>
        <w:t>дейін</w:t>
      </w:r>
      <w:proofErr w:type="spellEnd"/>
      <w:r w:rsidRPr="007E76FB">
        <w:rPr>
          <w:sz w:val="28"/>
          <w:szCs w:val="28"/>
        </w:rPr>
        <w:t xml:space="preserve"> </w:t>
      </w:r>
      <w:proofErr w:type="spellStart"/>
      <w:r w:rsidRPr="007E76FB">
        <w:rPr>
          <w:sz w:val="28"/>
          <w:szCs w:val="28"/>
        </w:rPr>
        <w:t>төмендету</w:t>
      </w:r>
      <w:proofErr w:type="spellEnd"/>
      <w:r w:rsidRPr="007E76FB">
        <w:rPr>
          <w:sz w:val="28"/>
          <w:szCs w:val="28"/>
        </w:rPr>
        <w:t xml:space="preserve"> </w:t>
      </w:r>
      <w:proofErr w:type="spellStart"/>
      <w:r w:rsidRPr="007E76FB">
        <w:rPr>
          <w:sz w:val="28"/>
          <w:szCs w:val="28"/>
        </w:rPr>
        <w:t>үшін</w:t>
      </w:r>
      <w:proofErr w:type="spellEnd"/>
      <w:r w:rsidRPr="007E76FB">
        <w:rPr>
          <w:sz w:val="28"/>
          <w:szCs w:val="28"/>
        </w:rPr>
        <w:t xml:space="preserve"> </w:t>
      </w:r>
      <w:proofErr w:type="spellStart"/>
      <w:r w:rsidRPr="007E76FB">
        <w:rPr>
          <w:sz w:val="28"/>
          <w:szCs w:val="28"/>
        </w:rPr>
        <w:t>алдын</w:t>
      </w:r>
      <w:proofErr w:type="spellEnd"/>
      <w:r w:rsidRPr="007E76FB">
        <w:rPr>
          <w:sz w:val="28"/>
          <w:szCs w:val="28"/>
        </w:rPr>
        <w:t xml:space="preserve"> </w:t>
      </w:r>
      <w:proofErr w:type="spellStart"/>
      <w:r w:rsidRPr="007E76FB">
        <w:rPr>
          <w:sz w:val="28"/>
          <w:szCs w:val="28"/>
        </w:rPr>
        <w:t>алу</w:t>
      </w:r>
      <w:proofErr w:type="spellEnd"/>
      <w:r w:rsidRPr="007E76FB">
        <w:rPr>
          <w:sz w:val="28"/>
          <w:szCs w:val="28"/>
        </w:rPr>
        <w:t xml:space="preserve"> </w:t>
      </w:r>
      <w:proofErr w:type="spellStart"/>
      <w:r w:rsidRPr="007E76FB">
        <w:rPr>
          <w:sz w:val="28"/>
          <w:szCs w:val="28"/>
        </w:rPr>
        <w:t>шараларын</w:t>
      </w:r>
      <w:proofErr w:type="spellEnd"/>
      <w:r w:rsidRPr="007E76FB">
        <w:rPr>
          <w:sz w:val="28"/>
          <w:szCs w:val="28"/>
        </w:rPr>
        <w:t xml:space="preserve"> </w:t>
      </w:r>
      <w:proofErr w:type="spellStart"/>
      <w:r w:rsidRPr="007E76FB">
        <w:rPr>
          <w:sz w:val="28"/>
          <w:szCs w:val="28"/>
        </w:rPr>
        <w:t>немесе</w:t>
      </w:r>
      <w:proofErr w:type="spellEnd"/>
      <w:r w:rsidRPr="007E76FB">
        <w:rPr>
          <w:sz w:val="28"/>
          <w:szCs w:val="28"/>
        </w:rPr>
        <w:t xml:space="preserve"> </w:t>
      </w:r>
      <w:proofErr w:type="spellStart"/>
      <w:r w:rsidRPr="007E76FB">
        <w:rPr>
          <w:sz w:val="28"/>
          <w:szCs w:val="28"/>
        </w:rPr>
        <w:t>бақылау</w:t>
      </w:r>
      <w:proofErr w:type="spellEnd"/>
      <w:r w:rsidRPr="007E76FB">
        <w:rPr>
          <w:sz w:val="28"/>
          <w:szCs w:val="28"/>
        </w:rPr>
        <w:t xml:space="preserve"> </w:t>
      </w:r>
      <w:proofErr w:type="spellStart"/>
      <w:r w:rsidRPr="007E76FB">
        <w:rPr>
          <w:sz w:val="28"/>
          <w:szCs w:val="28"/>
        </w:rPr>
        <w:t>шараларын</w:t>
      </w:r>
      <w:proofErr w:type="spellEnd"/>
      <w:r w:rsidRPr="007E76FB">
        <w:rPr>
          <w:sz w:val="28"/>
          <w:szCs w:val="28"/>
        </w:rPr>
        <w:t xml:space="preserve"> </w:t>
      </w:r>
      <w:proofErr w:type="spellStart"/>
      <w:r w:rsidRPr="007E76FB">
        <w:rPr>
          <w:sz w:val="28"/>
          <w:szCs w:val="28"/>
        </w:rPr>
        <w:t>айқындайды</w:t>
      </w:r>
      <w:proofErr w:type="spellEnd"/>
      <w:r w:rsidRPr="007E76FB">
        <w:rPr>
          <w:sz w:val="28"/>
          <w:szCs w:val="28"/>
        </w:rPr>
        <w:t xml:space="preserve"> </w:t>
      </w:r>
      <w:proofErr w:type="spellStart"/>
      <w:r w:rsidRPr="007E76FB">
        <w:rPr>
          <w:sz w:val="28"/>
          <w:szCs w:val="28"/>
        </w:rPr>
        <w:t>және</w:t>
      </w:r>
      <w:proofErr w:type="spellEnd"/>
      <w:r w:rsidRPr="007E76FB">
        <w:rPr>
          <w:sz w:val="28"/>
          <w:szCs w:val="28"/>
        </w:rPr>
        <w:t xml:space="preserve"> </w:t>
      </w:r>
      <w:r w:rsidR="00E95F21">
        <w:rPr>
          <w:sz w:val="28"/>
          <w:szCs w:val="28"/>
          <w:lang w:val="kk-KZ"/>
        </w:rPr>
        <w:t>СБН</w:t>
      </w:r>
      <w:r w:rsidRPr="007E76FB">
        <w:rPr>
          <w:sz w:val="28"/>
          <w:szCs w:val="28"/>
        </w:rPr>
        <w:t xml:space="preserve"> </w:t>
      </w:r>
      <w:proofErr w:type="spellStart"/>
      <w:r w:rsidRPr="007E76FB">
        <w:rPr>
          <w:sz w:val="28"/>
          <w:szCs w:val="28"/>
        </w:rPr>
        <w:t>таңдау</w:t>
      </w:r>
      <w:proofErr w:type="spellEnd"/>
      <w:r w:rsidRPr="007E76FB">
        <w:rPr>
          <w:sz w:val="28"/>
          <w:szCs w:val="28"/>
        </w:rPr>
        <w:t xml:space="preserve"> </w:t>
      </w:r>
      <w:proofErr w:type="spellStart"/>
      <w:r w:rsidRPr="007E76FB">
        <w:rPr>
          <w:sz w:val="28"/>
          <w:szCs w:val="28"/>
        </w:rPr>
        <w:t>алгоритмі</w:t>
      </w:r>
      <w:proofErr w:type="spellEnd"/>
      <w:r w:rsidRPr="007E76FB">
        <w:rPr>
          <w:sz w:val="28"/>
          <w:szCs w:val="28"/>
        </w:rPr>
        <w:t xml:space="preserve"> </w:t>
      </w:r>
      <w:proofErr w:type="spellStart"/>
      <w:r w:rsidRPr="007E76FB">
        <w:rPr>
          <w:sz w:val="28"/>
          <w:szCs w:val="28"/>
        </w:rPr>
        <w:t>бойынша</w:t>
      </w:r>
      <w:proofErr w:type="spellEnd"/>
      <w:r w:rsidRPr="007E76FB">
        <w:rPr>
          <w:sz w:val="28"/>
          <w:szCs w:val="28"/>
        </w:rPr>
        <w:t xml:space="preserve"> </w:t>
      </w:r>
      <w:proofErr w:type="spellStart"/>
      <w:r w:rsidRPr="007E76FB">
        <w:rPr>
          <w:sz w:val="28"/>
          <w:szCs w:val="28"/>
        </w:rPr>
        <w:t>талдау</w:t>
      </w:r>
      <w:proofErr w:type="spellEnd"/>
      <w:r w:rsidRPr="007E76FB">
        <w:rPr>
          <w:sz w:val="28"/>
          <w:szCs w:val="28"/>
        </w:rPr>
        <w:t xml:space="preserve"> </w:t>
      </w:r>
      <w:proofErr w:type="spellStart"/>
      <w:r w:rsidRPr="007E76FB">
        <w:rPr>
          <w:sz w:val="28"/>
          <w:szCs w:val="28"/>
        </w:rPr>
        <w:t>жүргізеді</w:t>
      </w:r>
      <w:proofErr w:type="spellEnd"/>
      <w:r w:rsidR="00107E87">
        <w:rPr>
          <w:sz w:val="28"/>
          <w:szCs w:val="28"/>
          <w:lang w:val="kk-KZ"/>
        </w:rPr>
        <w:t xml:space="preserve">. </w:t>
      </w:r>
      <w:r w:rsidR="005654B7">
        <w:rPr>
          <w:sz w:val="28"/>
          <w:szCs w:val="28"/>
          <w:lang w:val="kk-KZ"/>
        </w:rPr>
        <w:t xml:space="preserve"> «</w:t>
      </w:r>
      <w:r w:rsidR="005654B7" w:rsidRPr="005654B7">
        <w:rPr>
          <w:sz w:val="28"/>
          <w:szCs w:val="28"/>
          <w:lang w:val="kk-KZ"/>
        </w:rPr>
        <w:t>Анықталған сыни бақылау нүктелері үшін бір немесе бірнеше  бақыланатын параметрлердің маңызды шектерін орнату қажет</w:t>
      </w:r>
      <w:r w:rsidR="005654B7">
        <w:rPr>
          <w:sz w:val="28"/>
          <w:szCs w:val="28"/>
          <w:lang w:val="kk-KZ"/>
        </w:rPr>
        <w:t xml:space="preserve">» </w:t>
      </w:r>
      <w:r w:rsidR="005654B7" w:rsidRPr="00DD5472">
        <w:rPr>
          <w:sz w:val="28"/>
          <w:szCs w:val="28"/>
          <w:lang w:val="kk-KZ"/>
        </w:rPr>
        <w:t>[</w:t>
      </w:r>
      <w:r w:rsidR="005654B7">
        <w:rPr>
          <w:sz w:val="28"/>
          <w:szCs w:val="28"/>
          <w:lang w:val="kk-KZ"/>
        </w:rPr>
        <w:t>142</w:t>
      </w:r>
      <w:r w:rsidR="005654B7" w:rsidRPr="00DD5472">
        <w:rPr>
          <w:sz w:val="28"/>
          <w:szCs w:val="28"/>
          <w:lang w:val="kk-KZ"/>
        </w:rPr>
        <w:t>].</w:t>
      </w:r>
      <w:r w:rsidR="005654B7" w:rsidRPr="005654B7">
        <w:rPr>
          <w:sz w:val="28"/>
          <w:szCs w:val="28"/>
          <w:lang w:val="kk-KZ"/>
        </w:rPr>
        <w:t xml:space="preserve"> </w:t>
      </w:r>
    </w:p>
    <w:p w14:paraId="2C85552A" w14:textId="461A47D3" w:rsidR="00107E87" w:rsidRPr="00107E87" w:rsidRDefault="00107E87" w:rsidP="005654B7">
      <w:pPr>
        <w:spacing w:after="0" w:line="240" w:lineRule="auto"/>
        <w:ind w:firstLine="709"/>
        <w:jc w:val="both"/>
        <w:rPr>
          <w:sz w:val="28"/>
          <w:szCs w:val="28"/>
          <w:lang w:val="kk-KZ"/>
        </w:rPr>
      </w:pPr>
      <w:r w:rsidRPr="00107E87">
        <w:rPr>
          <w:sz w:val="28"/>
          <w:szCs w:val="28"/>
          <w:lang w:val="kk-KZ"/>
        </w:rPr>
        <w:t>Ықтимал қауіпті факторлары бар соя ұны қосылған бройлер етінің жартылай фабрикаттарының өмірлік циклін талдау</w:t>
      </w:r>
      <w:r w:rsidR="003F61FC">
        <w:rPr>
          <w:sz w:val="28"/>
          <w:szCs w:val="28"/>
          <w:lang w:val="kk-KZ"/>
        </w:rPr>
        <w:t xml:space="preserve"> 2</w:t>
      </w:r>
      <w:r w:rsidR="006539B5">
        <w:rPr>
          <w:sz w:val="28"/>
          <w:szCs w:val="28"/>
          <w:lang w:val="kk-KZ"/>
        </w:rPr>
        <w:t>5</w:t>
      </w:r>
      <w:r>
        <w:rPr>
          <w:sz w:val="28"/>
          <w:szCs w:val="28"/>
          <w:lang w:val="kk-KZ"/>
        </w:rPr>
        <w:t xml:space="preserve"> суретте көрсетілген.</w:t>
      </w:r>
    </w:p>
    <w:bookmarkEnd w:id="131"/>
    <w:p w14:paraId="3B18D1EA" w14:textId="77777777" w:rsidR="001E3E38" w:rsidRPr="00107E87" w:rsidRDefault="001E3E38" w:rsidP="001E3E38">
      <w:pPr>
        <w:spacing w:after="0" w:line="240" w:lineRule="auto"/>
        <w:jc w:val="both"/>
        <w:rPr>
          <w:sz w:val="28"/>
          <w:szCs w:val="28"/>
          <w:lang w:val="kk-KZ"/>
        </w:rPr>
        <w:sectPr w:rsidR="001E3E38" w:rsidRPr="00107E87" w:rsidSect="0034486A">
          <w:type w:val="nextColumn"/>
          <w:pgSz w:w="11906" w:h="16838" w:code="9"/>
          <w:pgMar w:top="1134" w:right="567" w:bottom="1134" w:left="1701" w:header="709" w:footer="709" w:gutter="0"/>
          <w:cols w:space="708"/>
          <w:docGrid w:linePitch="360"/>
        </w:sectPr>
      </w:pPr>
    </w:p>
    <w:p w14:paraId="75D9E156" w14:textId="197690B0" w:rsidR="00900ACE" w:rsidRDefault="00900ACE" w:rsidP="00865819">
      <w:pPr>
        <w:spacing w:after="0" w:line="240" w:lineRule="auto"/>
        <w:ind w:hanging="540"/>
        <w:jc w:val="both"/>
        <w:rPr>
          <w:sz w:val="28"/>
          <w:szCs w:val="28"/>
        </w:rPr>
      </w:pPr>
      <w:bookmarkStart w:id="132" w:name="_Hlk84542160"/>
      <w:r>
        <w:rPr>
          <w:noProof/>
          <w:sz w:val="28"/>
          <w:szCs w:val="28"/>
          <w:lang w:val="en-US"/>
        </w:rPr>
        <w:lastRenderedPageBreak/>
        <w:drawing>
          <wp:inline distT="0" distB="0" distL="0" distR="0" wp14:anchorId="74996715" wp14:editId="32FD38B0">
            <wp:extent cx="10001250" cy="5086350"/>
            <wp:effectExtent l="0" t="0" r="0" b="0"/>
            <wp:docPr id="32" name="Схема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6C4AD3C0" w14:textId="77777777" w:rsidR="001E3E38" w:rsidRDefault="001E3E38" w:rsidP="00E725C9">
      <w:pPr>
        <w:spacing w:after="0" w:line="240" w:lineRule="auto"/>
        <w:ind w:firstLine="567"/>
        <w:jc w:val="both"/>
        <w:rPr>
          <w:sz w:val="28"/>
          <w:szCs w:val="28"/>
        </w:rPr>
      </w:pPr>
    </w:p>
    <w:p w14:paraId="3F067DEB" w14:textId="6E5349B5" w:rsidR="001E3E38" w:rsidRDefault="003F61FC" w:rsidP="00983291">
      <w:pPr>
        <w:spacing w:after="0" w:line="240" w:lineRule="auto"/>
        <w:rPr>
          <w:sz w:val="28"/>
          <w:szCs w:val="28"/>
        </w:rPr>
        <w:sectPr w:rsidR="001E3E38" w:rsidSect="0034486A">
          <w:type w:val="nextColumn"/>
          <w:pgSz w:w="16838" w:h="11906" w:orient="landscape" w:code="9"/>
          <w:pgMar w:top="1134" w:right="567" w:bottom="1134" w:left="1701" w:header="709" w:footer="709" w:gutter="0"/>
          <w:cols w:space="708"/>
          <w:docGrid w:linePitch="360"/>
        </w:sectPr>
      </w:pPr>
      <w:r>
        <w:rPr>
          <w:sz w:val="28"/>
          <w:szCs w:val="28"/>
          <w:lang w:val="kk-KZ"/>
        </w:rPr>
        <w:t>Сурет 2</w:t>
      </w:r>
      <w:r w:rsidR="006539B5">
        <w:rPr>
          <w:sz w:val="28"/>
          <w:szCs w:val="28"/>
          <w:lang w:val="kk-KZ"/>
        </w:rPr>
        <w:t>5</w:t>
      </w:r>
      <w:r w:rsidR="00107E87">
        <w:rPr>
          <w:sz w:val="28"/>
          <w:szCs w:val="28"/>
          <w:lang w:val="kk-KZ"/>
        </w:rPr>
        <w:t xml:space="preserve"> - Ы</w:t>
      </w:r>
      <w:proofErr w:type="spellStart"/>
      <w:r w:rsidR="00107E87" w:rsidRPr="001E3E38">
        <w:rPr>
          <w:sz w:val="28"/>
          <w:szCs w:val="28"/>
        </w:rPr>
        <w:t>қтимал</w:t>
      </w:r>
      <w:proofErr w:type="spellEnd"/>
      <w:r w:rsidR="00107E87" w:rsidRPr="001E3E38">
        <w:rPr>
          <w:sz w:val="28"/>
          <w:szCs w:val="28"/>
        </w:rPr>
        <w:t xml:space="preserve"> </w:t>
      </w:r>
      <w:proofErr w:type="spellStart"/>
      <w:r w:rsidR="00107E87" w:rsidRPr="001E3E38">
        <w:rPr>
          <w:sz w:val="28"/>
          <w:szCs w:val="28"/>
        </w:rPr>
        <w:t>қауіпті</w:t>
      </w:r>
      <w:proofErr w:type="spellEnd"/>
      <w:r w:rsidR="00107E87" w:rsidRPr="001E3E38">
        <w:rPr>
          <w:sz w:val="28"/>
          <w:szCs w:val="28"/>
        </w:rPr>
        <w:t xml:space="preserve"> </w:t>
      </w:r>
      <w:proofErr w:type="spellStart"/>
      <w:r w:rsidR="00107E87" w:rsidRPr="001E3E38">
        <w:rPr>
          <w:sz w:val="28"/>
          <w:szCs w:val="28"/>
        </w:rPr>
        <w:t>факторлары</w:t>
      </w:r>
      <w:proofErr w:type="spellEnd"/>
      <w:r w:rsidR="00107E87" w:rsidRPr="001E3E38">
        <w:rPr>
          <w:sz w:val="28"/>
          <w:szCs w:val="28"/>
        </w:rPr>
        <w:t xml:space="preserve"> бар соя </w:t>
      </w:r>
      <w:proofErr w:type="spellStart"/>
      <w:r w:rsidR="00107E87" w:rsidRPr="001E3E38">
        <w:rPr>
          <w:sz w:val="28"/>
          <w:szCs w:val="28"/>
        </w:rPr>
        <w:t>ұны</w:t>
      </w:r>
      <w:proofErr w:type="spellEnd"/>
      <w:r w:rsidR="00107E87" w:rsidRPr="001E3E38">
        <w:rPr>
          <w:sz w:val="28"/>
          <w:szCs w:val="28"/>
        </w:rPr>
        <w:t xml:space="preserve"> </w:t>
      </w:r>
      <w:proofErr w:type="spellStart"/>
      <w:r w:rsidR="00107E87" w:rsidRPr="001E3E38">
        <w:rPr>
          <w:sz w:val="28"/>
          <w:szCs w:val="28"/>
        </w:rPr>
        <w:t>қосылған</w:t>
      </w:r>
      <w:proofErr w:type="spellEnd"/>
      <w:r w:rsidR="00107E87" w:rsidRPr="001E3E38">
        <w:rPr>
          <w:sz w:val="28"/>
          <w:szCs w:val="28"/>
        </w:rPr>
        <w:t xml:space="preserve"> бройлер </w:t>
      </w:r>
      <w:proofErr w:type="spellStart"/>
      <w:r w:rsidR="00107E87" w:rsidRPr="001E3E38">
        <w:rPr>
          <w:sz w:val="28"/>
          <w:szCs w:val="28"/>
        </w:rPr>
        <w:t>етінің</w:t>
      </w:r>
      <w:proofErr w:type="spellEnd"/>
      <w:r w:rsidR="00107E87" w:rsidRPr="001E3E38">
        <w:rPr>
          <w:sz w:val="28"/>
          <w:szCs w:val="28"/>
        </w:rPr>
        <w:t xml:space="preserve"> </w:t>
      </w:r>
      <w:proofErr w:type="spellStart"/>
      <w:r w:rsidR="00107E87" w:rsidRPr="001E3E38">
        <w:rPr>
          <w:sz w:val="28"/>
          <w:szCs w:val="28"/>
        </w:rPr>
        <w:t>жартылай</w:t>
      </w:r>
      <w:proofErr w:type="spellEnd"/>
      <w:r w:rsidR="00107E87" w:rsidRPr="001E3E38">
        <w:rPr>
          <w:sz w:val="28"/>
          <w:szCs w:val="28"/>
        </w:rPr>
        <w:t xml:space="preserve"> </w:t>
      </w:r>
      <w:proofErr w:type="spellStart"/>
      <w:r w:rsidR="00107E87" w:rsidRPr="001E3E38">
        <w:rPr>
          <w:sz w:val="28"/>
          <w:szCs w:val="28"/>
        </w:rPr>
        <w:t>фабрикаттарының</w:t>
      </w:r>
      <w:proofErr w:type="spellEnd"/>
      <w:r w:rsidR="00107E87" w:rsidRPr="001E3E38">
        <w:rPr>
          <w:sz w:val="28"/>
          <w:szCs w:val="28"/>
        </w:rPr>
        <w:t xml:space="preserve"> </w:t>
      </w:r>
      <w:proofErr w:type="spellStart"/>
      <w:r w:rsidR="00107E87" w:rsidRPr="001E3E38">
        <w:rPr>
          <w:sz w:val="28"/>
          <w:szCs w:val="28"/>
        </w:rPr>
        <w:t>өмірлік</w:t>
      </w:r>
      <w:proofErr w:type="spellEnd"/>
      <w:r w:rsidR="00107E87" w:rsidRPr="001E3E38">
        <w:rPr>
          <w:sz w:val="28"/>
          <w:szCs w:val="28"/>
        </w:rPr>
        <w:t xml:space="preserve"> </w:t>
      </w:r>
      <w:proofErr w:type="spellStart"/>
      <w:r w:rsidR="00107E87" w:rsidRPr="001E3E38">
        <w:rPr>
          <w:sz w:val="28"/>
          <w:szCs w:val="28"/>
        </w:rPr>
        <w:t>циклін</w:t>
      </w:r>
      <w:proofErr w:type="spellEnd"/>
      <w:r w:rsidR="00107E87" w:rsidRPr="001E3E38">
        <w:rPr>
          <w:sz w:val="28"/>
          <w:szCs w:val="28"/>
        </w:rPr>
        <w:t xml:space="preserve"> </w:t>
      </w:r>
      <w:proofErr w:type="spellStart"/>
      <w:r w:rsidR="00107E87" w:rsidRPr="001E3E38">
        <w:rPr>
          <w:sz w:val="28"/>
          <w:szCs w:val="28"/>
        </w:rPr>
        <w:t>талдау</w:t>
      </w:r>
      <w:bookmarkEnd w:id="132"/>
      <w:proofErr w:type="spellEnd"/>
    </w:p>
    <w:p w14:paraId="372F9798" w14:textId="31ABD76E" w:rsidR="00582597" w:rsidRDefault="00DD5472" w:rsidP="00983291">
      <w:pPr>
        <w:spacing w:after="0" w:line="240" w:lineRule="auto"/>
        <w:ind w:firstLine="709"/>
        <w:jc w:val="both"/>
        <w:rPr>
          <w:sz w:val="28"/>
          <w:szCs w:val="28"/>
          <w:lang w:val="kk-KZ"/>
        </w:rPr>
      </w:pPr>
      <w:r>
        <w:rPr>
          <w:sz w:val="28"/>
          <w:szCs w:val="28"/>
          <w:lang w:val="kk-KZ"/>
        </w:rPr>
        <w:lastRenderedPageBreak/>
        <w:t xml:space="preserve">4.1.5 </w:t>
      </w:r>
      <w:r w:rsidRPr="00DD5472">
        <w:rPr>
          <w:sz w:val="28"/>
          <w:szCs w:val="28"/>
          <w:lang w:val="kk-KZ"/>
        </w:rPr>
        <w:t>Соя ұнын қоса отырып, бройлер етінен жасалған жартылай фабрикат өндірісінің сыни бақылау нүктелерін айқындау әдісін әзірлеу</w:t>
      </w:r>
    </w:p>
    <w:p w14:paraId="70F4E6E6" w14:textId="00715F09" w:rsidR="007E76FB" w:rsidRPr="007E76FB" w:rsidRDefault="007E76FB" w:rsidP="00983291">
      <w:pPr>
        <w:spacing w:after="0" w:line="240" w:lineRule="auto"/>
        <w:ind w:firstLine="709"/>
        <w:jc w:val="both"/>
        <w:rPr>
          <w:sz w:val="28"/>
          <w:szCs w:val="28"/>
          <w:lang w:val="kk-KZ"/>
        </w:rPr>
      </w:pPr>
      <w:r w:rsidRPr="007E76FB">
        <w:rPr>
          <w:sz w:val="28"/>
          <w:szCs w:val="28"/>
          <w:lang w:val="kk-KZ"/>
        </w:rPr>
        <w:t xml:space="preserve">Азық-түліктің микробиологиялық сипаттамасы жөніндегі халықаралық комиссия (ICMSF) екі түрлі сыни бақылау нүктелерін (ckt) ажырату туралы шешім қабылдады: ckt-1-Тамақ өнімдерінің биологиялық қауіптілігін бақылауды тексеру үшін маңызды бақылау нүктесі, ал ckt-2-Тамақ өнімдерінің биологиялық қауіптілігін азайту үшін маңызды бақылау нүктесі. </w:t>
      </w:r>
      <w:r w:rsidRPr="00C25716">
        <w:rPr>
          <w:sz w:val="28"/>
          <w:szCs w:val="28"/>
          <w:lang w:val="kk-KZ"/>
        </w:rPr>
        <w:t xml:space="preserve">Осылайша, </w:t>
      </w:r>
      <w:r w:rsidR="00C25716" w:rsidRPr="00C25716">
        <w:rPr>
          <w:sz w:val="28"/>
          <w:szCs w:val="28"/>
          <w:lang w:val="kk-KZ"/>
        </w:rPr>
        <w:t>жартылай фабрикат</w:t>
      </w:r>
      <w:r w:rsidRPr="00C25716">
        <w:rPr>
          <w:sz w:val="28"/>
          <w:szCs w:val="28"/>
          <w:lang w:val="kk-KZ"/>
        </w:rPr>
        <w:t xml:space="preserve"> өнімдерін өндірудің маңызды</w:t>
      </w:r>
      <w:r w:rsidRPr="007E76FB">
        <w:rPr>
          <w:sz w:val="28"/>
          <w:szCs w:val="28"/>
          <w:lang w:val="kk-KZ"/>
        </w:rPr>
        <w:t xml:space="preserve"> бақылау нүктелері келесі өндірістік процестер болып табылады: </w:t>
      </w:r>
    </w:p>
    <w:p w14:paraId="7E4AF2A6" w14:textId="77777777" w:rsidR="007E76FB" w:rsidRPr="007E76FB" w:rsidRDefault="007E76FB" w:rsidP="00983291">
      <w:pPr>
        <w:spacing w:after="0" w:line="240" w:lineRule="auto"/>
        <w:ind w:firstLine="709"/>
        <w:jc w:val="both"/>
        <w:rPr>
          <w:sz w:val="28"/>
          <w:szCs w:val="28"/>
          <w:lang w:val="kk-KZ"/>
        </w:rPr>
      </w:pPr>
      <w:r w:rsidRPr="007E76FB">
        <w:rPr>
          <w:sz w:val="28"/>
          <w:szCs w:val="28"/>
          <w:lang w:val="kk-KZ"/>
        </w:rPr>
        <w:t>1) осы патогендерді жою үшін температура мен уақыттың өзара тәуелділігі сақталуы тиіс термиялық өңдеу сатылары;</w:t>
      </w:r>
    </w:p>
    <w:p w14:paraId="1C4BB621" w14:textId="77777777" w:rsidR="007E76FB" w:rsidRPr="007E76FB" w:rsidRDefault="007E76FB" w:rsidP="00983291">
      <w:pPr>
        <w:spacing w:after="0" w:line="240" w:lineRule="auto"/>
        <w:ind w:firstLine="709"/>
        <w:jc w:val="both"/>
        <w:rPr>
          <w:sz w:val="28"/>
          <w:szCs w:val="28"/>
          <w:lang w:val="kk-KZ"/>
        </w:rPr>
      </w:pPr>
      <w:r w:rsidRPr="007E76FB">
        <w:rPr>
          <w:sz w:val="28"/>
          <w:szCs w:val="28"/>
          <w:lang w:val="kk-KZ"/>
        </w:rPr>
        <w:t>2) мұздату кезінде және мұздатуға дейінгі кезеңде-патогендер көбею қабілетіне ие болғанға дейінгі уақыт;</w:t>
      </w:r>
    </w:p>
    <w:p w14:paraId="1F96D227" w14:textId="77777777" w:rsidR="007E76FB" w:rsidRPr="007E76FB" w:rsidRDefault="007E76FB" w:rsidP="00983291">
      <w:pPr>
        <w:spacing w:after="0" w:line="240" w:lineRule="auto"/>
        <w:ind w:firstLine="709"/>
        <w:jc w:val="both"/>
        <w:rPr>
          <w:sz w:val="28"/>
          <w:szCs w:val="28"/>
          <w:lang w:val="kk-KZ"/>
        </w:rPr>
      </w:pPr>
      <w:r w:rsidRPr="007E76FB">
        <w:rPr>
          <w:sz w:val="28"/>
          <w:szCs w:val="28"/>
          <w:lang w:val="kk-KZ"/>
        </w:rPr>
        <w:t>3) Тамақ өнімдерінің рН-ын патогендердің өсуіне жол бермейтін деңгейде ұстау;</w:t>
      </w:r>
    </w:p>
    <w:p w14:paraId="7808E48D" w14:textId="77777777" w:rsidR="007E76FB" w:rsidRPr="007E76FB" w:rsidRDefault="007E76FB" w:rsidP="00983291">
      <w:pPr>
        <w:spacing w:after="0" w:line="240" w:lineRule="auto"/>
        <w:ind w:firstLine="709"/>
        <w:jc w:val="both"/>
        <w:rPr>
          <w:sz w:val="28"/>
          <w:szCs w:val="28"/>
          <w:lang w:val="kk-KZ"/>
        </w:rPr>
      </w:pPr>
      <w:r w:rsidRPr="007E76FB">
        <w:rPr>
          <w:sz w:val="28"/>
          <w:szCs w:val="28"/>
          <w:lang w:val="kk-KZ"/>
        </w:rPr>
        <w:t>4) қызмет көрсетуші персоналдың гигиенасы.</w:t>
      </w:r>
    </w:p>
    <w:p w14:paraId="5E29F69C" w14:textId="77777777" w:rsidR="00793DE2" w:rsidRPr="007E76FB" w:rsidRDefault="00793DE2" w:rsidP="00793DE2">
      <w:pPr>
        <w:spacing w:after="0" w:line="240" w:lineRule="auto"/>
        <w:ind w:firstLine="709"/>
        <w:jc w:val="both"/>
        <w:rPr>
          <w:sz w:val="28"/>
          <w:szCs w:val="28"/>
          <w:lang w:val="kk-KZ"/>
        </w:rPr>
      </w:pPr>
      <w:r w:rsidRPr="00793DE2">
        <w:rPr>
          <w:sz w:val="28"/>
          <w:szCs w:val="28"/>
          <w:lang w:val="kk-KZ"/>
        </w:rPr>
        <w:t>Сыни бақылау нүктесін (СБН) анықтау үшін шешім ағашы жиі қолданылады.</w:t>
      </w:r>
    </w:p>
    <w:p w14:paraId="72566CBD" w14:textId="77777777" w:rsidR="007E76FB" w:rsidRPr="007E76FB" w:rsidRDefault="007E76FB" w:rsidP="00983291">
      <w:pPr>
        <w:spacing w:after="0" w:line="240" w:lineRule="auto"/>
        <w:ind w:firstLine="709"/>
        <w:jc w:val="both"/>
        <w:rPr>
          <w:sz w:val="28"/>
          <w:szCs w:val="28"/>
          <w:lang w:val="kk-KZ"/>
        </w:rPr>
      </w:pPr>
      <w:r w:rsidRPr="007E76FB">
        <w:rPr>
          <w:sz w:val="28"/>
          <w:szCs w:val="28"/>
          <w:lang w:val="kk-KZ"/>
        </w:rPr>
        <w:t>3-қағидат: сыни лимиттерді белгілеу</w:t>
      </w:r>
    </w:p>
    <w:p w14:paraId="7896880A" w14:textId="50B00750" w:rsidR="007E76FB" w:rsidRPr="007E76FB" w:rsidRDefault="007E76FB" w:rsidP="00983291">
      <w:pPr>
        <w:spacing w:after="0" w:line="240" w:lineRule="auto"/>
        <w:ind w:firstLine="709"/>
        <w:jc w:val="both"/>
        <w:rPr>
          <w:sz w:val="28"/>
          <w:szCs w:val="28"/>
          <w:lang w:val="kk-KZ"/>
        </w:rPr>
      </w:pPr>
      <w:r w:rsidRPr="007E76FB">
        <w:rPr>
          <w:sz w:val="28"/>
          <w:szCs w:val="28"/>
          <w:lang w:val="kk-KZ"/>
        </w:rPr>
        <w:t xml:space="preserve">Критикалық лимит-денсаулыққа микробиологиялық қауіпті бақылаудың тиімділігін анықтау кезінде назарға алынуы тиіс ұйғарылған рұқсат етілген ауытқулардың бірі немесе бірнешеуі. Бұл, мысалы, </w:t>
      </w:r>
      <w:r w:rsidR="00FB577A">
        <w:rPr>
          <w:sz w:val="28"/>
          <w:szCs w:val="28"/>
          <w:lang w:val="kk-KZ"/>
        </w:rPr>
        <w:t>т</w:t>
      </w:r>
      <w:r w:rsidRPr="007E76FB">
        <w:rPr>
          <w:sz w:val="28"/>
          <w:szCs w:val="28"/>
          <w:lang w:val="kk-KZ"/>
        </w:rPr>
        <w:t>оңазытқыш қондырғыларындағы температураны белгілі бір деңгейде, өте тар аймақта ұстап тұруды немесе микроорганизмдерді жою үшін минималды қажет болатын және жойылу әсеріне жету үшін жеткілікті ұзақ сақталатын белгілі бір температураға қол жеткізуді қамтамасыз етуді білдіруі мүмкін.</w:t>
      </w:r>
    </w:p>
    <w:p w14:paraId="28746317" w14:textId="1DB7A173" w:rsidR="007E76FB" w:rsidRDefault="00E95F21" w:rsidP="00983291">
      <w:pPr>
        <w:spacing w:after="0" w:line="240" w:lineRule="auto"/>
        <w:ind w:firstLine="709"/>
        <w:jc w:val="both"/>
        <w:rPr>
          <w:sz w:val="28"/>
          <w:szCs w:val="28"/>
          <w:lang w:val="kk-KZ"/>
        </w:rPr>
      </w:pPr>
      <w:r>
        <w:rPr>
          <w:sz w:val="28"/>
          <w:szCs w:val="28"/>
          <w:lang w:val="kk-KZ"/>
        </w:rPr>
        <w:t>СБН</w:t>
      </w:r>
      <w:r w:rsidR="007E76FB" w:rsidRPr="007E76FB">
        <w:rPr>
          <w:sz w:val="28"/>
          <w:szCs w:val="28"/>
          <w:lang w:val="kk-KZ"/>
        </w:rPr>
        <w:t xml:space="preserve"> талдауы "шешім қабылдау ағашы" деп аталатын әді</w:t>
      </w:r>
      <w:r w:rsidR="00DE33CD">
        <w:rPr>
          <w:sz w:val="28"/>
          <w:szCs w:val="28"/>
          <w:lang w:val="kk-KZ"/>
        </w:rPr>
        <w:t>сті қолдана отыры</w:t>
      </w:r>
      <w:r w:rsidR="007A0D2E">
        <w:rPr>
          <w:sz w:val="28"/>
          <w:szCs w:val="28"/>
          <w:lang w:val="kk-KZ"/>
        </w:rPr>
        <w:t>п жүрг</w:t>
      </w:r>
      <w:r w:rsidR="003F61FC">
        <w:rPr>
          <w:sz w:val="28"/>
          <w:szCs w:val="28"/>
          <w:lang w:val="kk-KZ"/>
        </w:rPr>
        <w:t>ізілді 3</w:t>
      </w:r>
      <w:r w:rsidR="00D04EAF">
        <w:rPr>
          <w:sz w:val="28"/>
          <w:szCs w:val="28"/>
          <w:lang w:val="kk-KZ"/>
        </w:rPr>
        <w:t>6</w:t>
      </w:r>
      <w:r w:rsidR="007A0D2E">
        <w:rPr>
          <w:sz w:val="28"/>
          <w:szCs w:val="28"/>
          <w:lang w:val="kk-KZ"/>
        </w:rPr>
        <w:t>-кесте</w:t>
      </w:r>
      <w:r w:rsidR="00DE33CD">
        <w:rPr>
          <w:sz w:val="28"/>
          <w:szCs w:val="28"/>
          <w:lang w:val="kk-KZ"/>
        </w:rPr>
        <w:t>.</w:t>
      </w:r>
    </w:p>
    <w:p w14:paraId="2CE8E7ED" w14:textId="77777777" w:rsidR="003F61FC" w:rsidRDefault="003F61FC" w:rsidP="00983291">
      <w:pPr>
        <w:spacing w:after="0" w:line="240" w:lineRule="auto"/>
        <w:ind w:firstLine="709"/>
        <w:jc w:val="both"/>
        <w:rPr>
          <w:sz w:val="28"/>
          <w:szCs w:val="28"/>
          <w:lang w:val="kk-KZ"/>
        </w:rPr>
      </w:pPr>
    </w:p>
    <w:p w14:paraId="4BF94564" w14:textId="550FD41D" w:rsidR="003F61FC" w:rsidRDefault="003F61FC" w:rsidP="003F61FC">
      <w:pPr>
        <w:spacing w:after="0" w:line="240" w:lineRule="auto"/>
        <w:jc w:val="both"/>
        <w:rPr>
          <w:sz w:val="28"/>
          <w:szCs w:val="28"/>
          <w:lang w:val="kk-KZ"/>
        </w:rPr>
      </w:pPr>
      <w:r>
        <w:rPr>
          <w:sz w:val="28"/>
          <w:szCs w:val="28"/>
          <w:lang w:val="kk-KZ"/>
        </w:rPr>
        <w:t>Кесте 3</w:t>
      </w:r>
      <w:r w:rsidR="00D04EAF">
        <w:rPr>
          <w:sz w:val="28"/>
          <w:szCs w:val="28"/>
          <w:lang w:val="kk-KZ"/>
        </w:rPr>
        <w:t>6</w:t>
      </w:r>
      <w:r w:rsidR="005B1D6B" w:rsidRPr="005E0047">
        <w:rPr>
          <w:rFonts w:eastAsia="Times New Roman"/>
          <w:sz w:val="28"/>
          <w:szCs w:val="28"/>
          <w:lang w:val="kk-KZ" w:eastAsia="ru-RU"/>
        </w:rPr>
        <w:t xml:space="preserve"> – </w:t>
      </w:r>
      <w:r w:rsidR="00E95F21">
        <w:rPr>
          <w:sz w:val="28"/>
          <w:szCs w:val="28"/>
          <w:lang w:val="kk-KZ"/>
        </w:rPr>
        <w:t>СБН</w:t>
      </w:r>
      <w:r w:rsidRPr="003F61FC">
        <w:rPr>
          <w:sz w:val="28"/>
          <w:szCs w:val="28"/>
          <w:lang w:val="kk-KZ"/>
        </w:rPr>
        <w:t xml:space="preserve"> талдауы "шешім қабылдау ағашы"</w:t>
      </w:r>
      <w:r>
        <w:rPr>
          <w:sz w:val="28"/>
          <w:szCs w:val="28"/>
          <w:lang w:val="kk-KZ"/>
        </w:rPr>
        <w:t xml:space="preserve"> көмегімен</w:t>
      </w:r>
    </w:p>
    <w:p w14:paraId="02D3D99F" w14:textId="77777777" w:rsidR="00B5571C" w:rsidRDefault="00B5571C" w:rsidP="00E725C9">
      <w:pPr>
        <w:spacing w:after="0" w:line="240" w:lineRule="auto"/>
        <w:ind w:firstLine="567"/>
        <w:jc w:val="both"/>
        <w:rPr>
          <w:sz w:val="28"/>
          <w:szCs w:val="28"/>
          <w:lang w:val="kk-KZ"/>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1080"/>
        <w:gridCol w:w="1620"/>
        <w:gridCol w:w="1620"/>
        <w:gridCol w:w="1620"/>
        <w:gridCol w:w="1255"/>
      </w:tblGrid>
      <w:tr w:rsidR="007A0D2E" w:rsidRPr="00D2535C" w14:paraId="3E757950" w14:textId="77777777" w:rsidTr="0015618F">
        <w:trPr>
          <w:trHeight w:val="164"/>
          <w:jc w:val="center"/>
        </w:trPr>
        <w:tc>
          <w:tcPr>
            <w:tcW w:w="2160" w:type="dxa"/>
            <w:tcBorders>
              <w:top w:val="single" w:sz="4" w:space="0" w:color="auto"/>
            </w:tcBorders>
          </w:tcPr>
          <w:p w14:paraId="063069BC" w14:textId="2774C65A" w:rsidR="007A0D2E" w:rsidRPr="00983291" w:rsidRDefault="007A0D2E" w:rsidP="00865819">
            <w:pPr>
              <w:spacing w:after="0" w:line="240" w:lineRule="auto"/>
              <w:rPr>
                <w:sz w:val="24"/>
                <w:szCs w:val="24"/>
              </w:rPr>
            </w:pPr>
            <w:proofErr w:type="spellStart"/>
            <w:r w:rsidRPr="00983291">
              <w:rPr>
                <w:sz w:val="24"/>
                <w:szCs w:val="24"/>
              </w:rPr>
              <w:t>Өндіріс</w:t>
            </w:r>
            <w:proofErr w:type="spellEnd"/>
            <w:r w:rsidRPr="00983291">
              <w:rPr>
                <w:sz w:val="24"/>
                <w:szCs w:val="24"/>
              </w:rPr>
              <w:t xml:space="preserve"> </w:t>
            </w:r>
            <w:proofErr w:type="spellStart"/>
            <w:r w:rsidRPr="00983291">
              <w:rPr>
                <w:sz w:val="24"/>
                <w:szCs w:val="24"/>
              </w:rPr>
              <w:t>процесінің</w:t>
            </w:r>
            <w:proofErr w:type="spellEnd"/>
            <w:r w:rsidRPr="00983291">
              <w:rPr>
                <w:sz w:val="24"/>
                <w:szCs w:val="24"/>
              </w:rPr>
              <w:t xml:space="preserve"> </w:t>
            </w:r>
            <w:proofErr w:type="spellStart"/>
            <w:r w:rsidRPr="00983291">
              <w:rPr>
                <w:sz w:val="24"/>
                <w:szCs w:val="24"/>
              </w:rPr>
              <w:t>кезеңі</w:t>
            </w:r>
            <w:proofErr w:type="spellEnd"/>
          </w:p>
        </w:tc>
        <w:tc>
          <w:tcPr>
            <w:tcW w:w="1080" w:type="dxa"/>
            <w:tcBorders>
              <w:top w:val="single" w:sz="4" w:space="0" w:color="auto"/>
            </w:tcBorders>
          </w:tcPr>
          <w:p w14:paraId="0A551197" w14:textId="49E6C7CB" w:rsidR="007A0D2E" w:rsidRPr="00983291" w:rsidRDefault="007A0D2E" w:rsidP="00865819">
            <w:pPr>
              <w:spacing w:after="0" w:line="240" w:lineRule="auto"/>
              <w:rPr>
                <w:sz w:val="24"/>
                <w:szCs w:val="24"/>
              </w:rPr>
            </w:pPr>
            <w:r w:rsidRPr="00983291">
              <w:rPr>
                <w:bCs/>
                <w:sz w:val="24"/>
                <w:szCs w:val="24"/>
              </w:rPr>
              <w:t xml:space="preserve">1-сұрақ: </w:t>
            </w:r>
            <w:proofErr w:type="spellStart"/>
            <w:r w:rsidRPr="00983291">
              <w:rPr>
                <w:bCs/>
                <w:sz w:val="24"/>
                <w:szCs w:val="24"/>
              </w:rPr>
              <w:t>белгіленген</w:t>
            </w:r>
            <w:proofErr w:type="spellEnd"/>
            <w:r w:rsidRPr="00983291">
              <w:rPr>
                <w:bCs/>
                <w:sz w:val="24"/>
                <w:szCs w:val="24"/>
              </w:rPr>
              <w:t xml:space="preserve"> </w:t>
            </w:r>
            <w:proofErr w:type="spellStart"/>
            <w:r w:rsidRPr="00983291">
              <w:rPr>
                <w:bCs/>
                <w:sz w:val="24"/>
                <w:szCs w:val="24"/>
              </w:rPr>
              <w:t>қауіпті</w:t>
            </w:r>
            <w:proofErr w:type="spellEnd"/>
            <w:r w:rsidRPr="00983291">
              <w:rPr>
                <w:bCs/>
                <w:sz w:val="24"/>
                <w:szCs w:val="24"/>
              </w:rPr>
              <w:t xml:space="preserve"> </w:t>
            </w:r>
            <w:proofErr w:type="spellStart"/>
            <w:r w:rsidRPr="00983291">
              <w:rPr>
                <w:bCs/>
                <w:sz w:val="24"/>
                <w:szCs w:val="24"/>
              </w:rPr>
              <w:t>факторларға</w:t>
            </w:r>
            <w:proofErr w:type="spellEnd"/>
            <w:r w:rsidRPr="00983291">
              <w:rPr>
                <w:bCs/>
                <w:sz w:val="24"/>
                <w:szCs w:val="24"/>
              </w:rPr>
              <w:t xml:space="preserve"> </w:t>
            </w:r>
            <w:proofErr w:type="spellStart"/>
            <w:r w:rsidRPr="00983291">
              <w:rPr>
                <w:bCs/>
                <w:sz w:val="24"/>
                <w:szCs w:val="24"/>
              </w:rPr>
              <w:t>қатысты</w:t>
            </w:r>
            <w:proofErr w:type="spellEnd"/>
            <w:r w:rsidRPr="00983291">
              <w:rPr>
                <w:bCs/>
                <w:sz w:val="24"/>
                <w:szCs w:val="24"/>
              </w:rPr>
              <w:t xml:space="preserve"> </w:t>
            </w:r>
            <w:proofErr w:type="spellStart"/>
            <w:r w:rsidRPr="00983291">
              <w:rPr>
                <w:bCs/>
                <w:sz w:val="24"/>
                <w:szCs w:val="24"/>
              </w:rPr>
              <w:t>алдын</w:t>
            </w:r>
            <w:proofErr w:type="spellEnd"/>
            <w:r w:rsidRPr="00983291">
              <w:rPr>
                <w:bCs/>
                <w:sz w:val="24"/>
                <w:szCs w:val="24"/>
              </w:rPr>
              <w:t xml:space="preserve"> </w:t>
            </w:r>
            <w:proofErr w:type="spellStart"/>
            <w:r w:rsidRPr="00983291">
              <w:rPr>
                <w:bCs/>
                <w:sz w:val="24"/>
                <w:szCs w:val="24"/>
              </w:rPr>
              <w:t>алу</w:t>
            </w:r>
            <w:proofErr w:type="spellEnd"/>
            <w:r w:rsidRPr="00983291">
              <w:rPr>
                <w:bCs/>
                <w:sz w:val="24"/>
                <w:szCs w:val="24"/>
              </w:rPr>
              <w:t xml:space="preserve"> </w:t>
            </w:r>
            <w:proofErr w:type="spellStart"/>
            <w:r w:rsidRPr="00983291">
              <w:rPr>
                <w:bCs/>
                <w:sz w:val="24"/>
                <w:szCs w:val="24"/>
              </w:rPr>
              <w:t>іс-әрекеттері</w:t>
            </w:r>
            <w:proofErr w:type="spellEnd"/>
            <w:r w:rsidRPr="00983291">
              <w:rPr>
                <w:bCs/>
                <w:sz w:val="24"/>
                <w:szCs w:val="24"/>
              </w:rPr>
              <w:t xml:space="preserve"> </w:t>
            </w:r>
            <w:proofErr w:type="spellStart"/>
            <w:r w:rsidRPr="00983291">
              <w:rPr>
                <w:bCs/>
                <w:sz w:val="24"/>
                <w:szCs w:val="24"/>
              </w:rPr>
              <w:t>жүргізіле</w:t>
            </w:r>
            <w:proofErr w:type="spellEnd"/>
            <w:r w:rsidRPr="00983291">
              <w:rPr>
                <w:bCs/>
                <w:sz w:val="24"/>
                <w:szCs w:val="24"/>
              </w:rPr>
              <w:t xml:space="preserve"> ме? (</w:t>
            </w:r>
            <w:proofErr w:type="spellStart"/>
            <w:r w:rsidRPr="00983291">
              <w:rPr>
                <w:bCs/>
                <w:sz w:val="24"/>
                <w:szCs w:val="24"/>
              </w:rPr>
              <w:t>иә</w:t>
            </w:r>
            <w:proofErr w:type="spellEnd"/>
            <w:r w:rsidRPr="00983291">
              <w:rPr>
                <w:bCs/>
                <w:sz w:val="24"/>
                <w:szCs w:val="24"/>
              </w:rPr>
              <w:t>/</w:t>
            </w:r>
            <w:proofErr w:type="spellStart"/>
            <w:r w:rsidRPr="00983291">
              <w:rPr>
                <w:bCs/>
                <w:sz w:val="24"/>
                <w:szCs w:val="24"/>
              </w:rPr>
              <w:t>жоқ</w:t>
            </w:r>
            <w:proofErr w:type="spellEnd"/>
            <w:r w:rsidRPr="00983291">
              <w:rPr>
                <w:bCs/>
                <w:sz w:val="24"/>
                <w:szCs w:val="24"/>
              </w:rPr>
              <w:t>)</w:t>
            </w:r>
          </w:p>
        </w:tc>
        <w:tc>
          <w:tcPr>
            <w:tcW w:w="1620" w:type="dxa"/>
            <w:tcBorders>
              <w:top w:val="single" w:sz="4" w:space="0" w:color="auto"/>
            </w:tcBorders>
          </w:tcPr>
          <w:p w14:paraId="7C907B7C" w14:textId="4C871DFB" w:rsidR="007A0D2E" w:rsidRPr="00983291" w:rsidRDefault="007A0D2E" w:rsidP="00865819">
            <w:pPr>
              <w:spacing w:after="0" w:line="240" w:lineRule="auto"/>
              <w:rPr>
                <w:bCs/>
                <w:sz w:val="24"/>
                <w:szCs w:val="24"/>
              </w:rPr>
            </w:pPr>
            <w:r w:rsidRPr="00983291">
              <w:rPr>
                <w:bCs/>
                <w:sz w:val="24"/>
                <w:szCs w:val="24"/>
              </w:rPr>
              <w:t xml:space="preserve">2-сұрақ: </w:t>
            </w:r>
            <w:proofErr w:type="spellStart"/>
            <w:r w:rsidRPr="00983291">
              <w:rPr>
                <w:bCs/>
                <w:sz w:val="24"/>
                <w:szCs w:val="24"/>
              </w:rPr>
              <w:t>бұл</w:t>
            </w:r>
            <w:proofErr w:type="spellEnd"/>
            <w:r w:rsidRPr="00983291">
              <w:rPr>
                <w:bCs/>
                <w:sz w:val="24"/>
                <w:szCs w:val="24"/>
              </w:rPr>
              <w:t xml:space="preserve"> </w:t>
            </w:r>
            <w:proofErr w:type="spellStart"/>
            <w:r w:rsidRPr="00983291">
              <w:rPr>
                <w:bCs/>
                <w:sz w:val="24"/>
                <w:szCs w:val="24"/>
              </w:rPr>
              <w:t>кезең</w:t>
            </w:r>
            <w:proofErr w:type="spellEnd"/>
            <w:r w:rsidRPr="00983291">
              <w:rPr>
                <w:bCs/>
                <w:sz w:val="24"/>
                <w:szCs w:val="24"/>
              </w:rPr>
              <w:t xml:space="preserve"> </w:t>
            </w:r>
            <w:proofErr w:type="spellStart"/>
            <w:r w:rsidRPr="00983291">
              <w:rPr>
                <w:bCs/>
                <w:sz w:val="24"/>
                <w:szCs w:val="24"/>
              </w:rPr>
              <w:t>қауіпті</w:t>
            </w:r>
            <w:proofErr w:type="spellEnd"/>
            <w:r w:rsidRPr="00983291">
              <w:rPr>
                <w:bCs/>
                <w:sz w:val="24"/>
                <w:szCs w:val="24"/>
              </w:rPr>
              <w:t xml:space="preserve"> </w:t>
            </w:r>
            <w:proofErr w:type="spellStart"/>
            <w:r w:rsidRPr="00983291">
              <w:rPr>
                <w:bCs/>
                <w:sz w:val="24"/>
                <w:szCs w:val="24"/>
              </w:rPr>
              <w:t>факторды</w:t>
            </w:r>
            <w:proofErr w:type="spellEnd"/>
            <w:r w:rsidRPr="00983291">
              <w:rPr>
                <w:bCs/>
                <w:sz w:val="24"/>
                <w:szCs w:val="24"/>
              </w:rPr>
              <w:t xml:space="preserve"> </w:t>
            </w:r>
            <w:proofErr w:type="spellStart"/>
            <w:r w:rsidRPr="00983291">
              <w:rPr>
                <w:bCs/>
                <w:sz w:val="24"/>
                <w:szCs w:val="24"/>
              </w:rPr>
              <w:t>жою</w:t>
            </w:r>
            <w:proofErr w:type="spellEnd"/>
            <w:r w:rsidRPr="00983291">
              <w:rPr>
                <w:bCs/>
                <w:sz w:val="24"/>
                <w:szCs w:val="24"/>
              </w:rPr>
              <w:t xml:space="preserve"> </w:t>
            </w:r>
            <w:proofErr w:type="spellStart"/>
            <w:r w:rsidRPr="00983291">
              <w:rPr>
                <w:bCs/>
                <w:sz w:val="24"/>
                <w:szCs w:val="24"/>
              </w:rPr>
              <w:t>немесе</w:t>
            </w:r>
            <w:proofErr w:type="spellEnd"/>
            <w:r w:rsidRPr="00983291">
              <w:rPr>
                <w:bCs/>
                <w:sz w:val="24"/>
                <w:szCs w:val="24"/>
              </w:rPr>
              <w:t xml:space="preserve"> оны </w:t>
            </w:r>
            <w:proofErr w:type="spellStart"/>
            <w:r w:rsidRPr="00983291">
              <w:rPr>
                <w:bCs/>
                <w:sz w:val="24"/>
                <w:szCs w:val="24"/>
              </w:rPr>
              <w:t>рұқсат</w:t>
            </w:r>
            <w:proofErr w:type="spellEnd"/>
            <w:r w:rsidRPr="00983291">
              <w:rPr>
                <w:bCs/>
                <w:sz w:val="24"/>
                <w:szCs w:val="24"/>
              </w:rPr>
              <w:t xml:space="preserve"> </w:t>
            </w:r>
            <w:proofErr w:type="spellStart"/>
            <w:r w:rsidRPr="00983291">
              <w:rPr>
                <w:bCs/>
                <w:sz w:val="24"/>
                <w:szCs w:val="24"/>
              </w:rPr>
              <w:t>етілген</w:t>
            </w:r>
            <w:proofErr w:type="spellEnd"/>
            <w:r w:rsidRPr="00983291">
              <w:rPr>
                <w:bCs/>
                <w:sz w:val="24"/>
                <w:szCs w:val="24"/>
              </w:rPr>
              <w:t xml:space="preserve"> </w:t>
            </w:r>
            <w:proofErr w:type="spellStart"/>
            <w:r w:rsidRPr="00983291">
              <w:rPr>
                <w:bCs/>
                <w:sz w:val="24"/>
                <w:szCs w:val="24"/>
              </w:rPr>
              <w:t>деңгейге</w:t>
            </w:r>
            <w:proofErr w:type="spellEnd"/>
            <w:r w:rsidRPr="00983291">
              <w:rPr>
                <w:bCs/>
                <w:sz w:val="24"/>
                <w:szCs w:val="24"/>
              </w:rPr>
              <w:t xml:space="preserve"> </w:t>
            </w:r>
            <w:proofErr w:type="spellStart"/>
            <w:r w:rsidRPr="00983291">
              <w:rPr>
                <w:bCs/>
                <w:sz w:val="24"/>
                <w:szCs w:val="24"/>
              </w:rPr>
              <w:t>дейін</w:t>
            </w:r>
            <w:proofErr w:type="spellEnd"/>
            <w:r w:rsidRPr="00983291">
              <w:rPr>
                <w:bCs/>
                <w:sz w:val="24"/>
                <w:szCs w:val="24"/>
              </w:rPr>
              <w:t xml:space="preserve"> </w:t>
            </w:r>
            <w:proofErr w:type="spellStart"/>
            <w:r w:rsidRPr="00983291">
              <w:rPr>
                <w:bCs/>
                <w:sz w:val="24"/>
                <w:szCs w:val="24"/>
              </w:rPr>
              <w:t>төмендету</w:t>
            </w:r>
            <w:proofErr w:type="spellEnd"/>
            <w:r w:rsidRPr="00983291">
              <w:rPr>
                <w:bCs/>
                <w:sz w:val="24"/>
                <w:szCs w:val="24"/>
              </w:rPr>
              <w:t xml:space="preserve"> </w:t>
            </w:r>
            <w:proofErr w:type="spellStart"/>
            <w:r w:rsidRPr="00983291">
              <w:rPr>
                <w:bCs/>
                <w:sz w:val="24"/>
                <w:szCs w:val="24"/>
              </w:rPr>
              <w:t>үшін</w:t>
            </w:r>
            <w:proofErr w:type="spellEnd"/>
            <w:r w:rsidRPr="00983291">
              <w:rPr>
                <w:bCs/>
                <w:sz w:val="24"/>
                <w:szCs w:val="24"/>
              </w:rPr>
              <w:t xml:space="preserve"> </w:t>
            </w:r>
            <w:proofErr w:type="spellStart"/>
            <w:r w:rsidRPr="00983291">
              <w:rPr>
                <w:bCs/>
                <w:sz w:val="24"/>
                <w:szCs w:val="24"/>
              </w:rPr>
              <w:t>шешуші</w:t>
            </w:r>
            <w:proofErr w:type="spellEnd"/>
            <w:r w:rsidRPr="00983291">
              <w:rPr>
                <w:bCs/>
                <w:sz w:val="24"/>
                <w:szCs w:val="24"/>
              </w:rPr>
              <w:t xml:space="preserve"> </w:t>
            </w:r>
            <w:proofErr w:type="spellStart"/>
            <w:r w:rsidRPr="00983291">
              <w:rPr>
                <w:bCs/>
                <w:sz w:val="24"/>
                <w:szCs w:val="24"/>
              </w:rPr>
              <w:t>болып</w:t>
            </w:r>
            <w:proofErr w:type="spellEnd"/>
            <w:r w:rsidRPr="00983291">
              <w:rPr>
                <w:bCs/>
                <w:sz w:val="24"/>
                <w:szCs w:val="24"/>
              </w:rPr>
              <w:t xml:space="preserve"> </w:t>
            </w:r>
            <w:proofErr w:type="spellStart"/>
            <w:r w:rsidRPr="00983291">
              <w:rPr>
                <w:bCs/>
                <w:sz w:val="24"/>
                <w:szCs w:val="24"/>
              </w:rPr>
              <w:t>табылады</w:t>
            </w:r>
            <w:proofErr w:type="spellEnd"/>
            <w:r w:rsidRPr="00983291">
              <w:rPr>
                <w:bCs/>
                <w:sz w:val="24"/>
                <w:szCs w:val="24"/>
              </w:rPr>
              <w:t xml:space="preserve"> </w:t>
            </w:r>
            <w:proofErr w:type="spellStart"/>
            <w:r w:rsidRPr="00983291">
              <w:rPr>
                <w:bCs/>
                <w:sz w:val="24"/>
                <w:szCs w:val="24"/>
              </w:rPr>
              <w:t>ма</w:t>
            </w:r>
            <w:proofErr w:type="spellEnd"/>
            <w:r w:rsidRPr="00983291">
              <w:rPr>
                <w:bCs/>
                <w:sz w:val="24"/>
                <w:szCs w:val="24"/>
              </w:rPr>
              <w:t>?  (</w:t>
            </w:r>
            <w:proofErr w:type="spellStart"/>
            <w:r w:rsidRPr="00983291">
              <w:rPr>
                <w:bCs/>
                <w:sz w:val="24"/>
                <w:szCs w:val="24"/>
              </w:rPr>
              <w:t>иә</w:t>
            </w:r>
            <w:proofErr w:type="spellEnd"/>
            <w:r w:rsidRPr="00983291">
              <w:rPr>
                <w:bCs/>
                <w:sz w:val="24"/>
                <w:szCs w:val="24"/>
              </w:rPr>
              <w:t>/</w:t>
            </w:r>
            <w:proofErr w:type="spellStart"/>
            <w:r w:rsidRPr="00983291">
              <w:rPr>
                <w:bCs/>
                <w:sz w:val="24"/>
                <w:szCs w:val="24"/>
              </w:rPr>
              <w:t>жоқ</w:t>
            </w:r>
            <w:proofErr w:type="spellEnd"/>
            <w:r w:rsidRPr="00983291">
              <w:rPr>
                <w:bCs/>
                <w:sz w:val="24"/>
                <w:szCs w:val="24"/>
              </w:rPr>
              <w:t>)</w:t>
            </w:r>
          </w:p>
        </w:tc>
        <w:tc>
          <w:tcPr>
            <w:tcW w:w="1620" w:type="dxa"/>
            <w:tcBorders>
              <w:top w:val="single" w:sz="4" w:space="0" w:color="auto"/>
            </w:tcBorders>
          </w:tcPr>
          <w:p w14:paraId="4DDE35A3" w14:textId="5CD54D29" w:rsidR="007A0D2E" w:rsidRPr="00983291" w:rsidRDefault="007A0D2E" w:rsidP="00865819">
            <w:pPr>
              <w:spacing w:after="0" w:line="240" w:lineRule="auto"/>
              <w:rPr>
                <w:bCs/>
                <w:sz w:val="24"/>
                <w:szCs w:val="24"/>
              </w:rPr>
            </w:pPr>
            <w:r w:rsidRPr="00983291">
              <w:rPr>
                <w:bCs/>
                <w:sz w:val="24"/>
                <w:szCs w:val="24"/>
              </w:rPr>
              <w:t xml:space="preserve">3-сұрақ: </w:t>
            </w:r>
            <w:proofErr w:type="spellStart"/>
            <w:r w:rsidRPr="00983291">
              <w:rPr>
                <w:bCs/>
                <w:sz w:val="24"/>
                <w:szCs w:val="24"/>
              </w:rPr>
              <w:t>қауіпті</w:t>
            </w:r>
            <w:proofErr w:type="spellEnd"/>
            <w:r w:rsidRPr="00983291">
              <w:rPr>
                <w:bCs/>
                <w:sz w:val="24"/>
                <w:szCs w:val="24"/>
              </w:rPr>
              <w:t xml:space="preserve"> фактор </w:t>
            </w:r>
            <w:proofErr w:type="spellStart"/>
            <w:r w:rsidRPr="00983291">
              <w:rPr>
                <w:bCs/>
                <w:sz w:val="24"/>
                <w:szCs w:val="24"/>
              </w:rPr>
              <w:t>пайда</w:t>
            </w:r>
            <w:proofErr w:type="spellEnd"/>
            <w:r w:rsidRPr="00983291">
              <w:rPr>
                <w:bCs/>
                <w:sz w:val="24"/>
                <w:szCs w:val="24"/>
              </w:rPr>
              <w:t xml:space="preserve"> </w:t>
            </w:r>
            <w:proofErr w:type="spellStart"/>
            <w:r w:rsidRPr="00983291">
              <w:rPr>
                <w:bCs/>
                <w:sz w:val="24"/>
                <w:szCs w:val="24"/>
              </w:rPr>
              <w:t>болуы</w:t>
            </w:r>
            <w:proofErr w:type="spellEnd"/>
            <w:r w:rsidRPr="00983291">
              <w:rPr>
                <w:bCs/>
                <w:sz w:val="24"/>
                <w:szCs w:val="24"/>
              </w:rPr>
              <w:t xml:space="preserve"> </w:t>
            </w:r>
            <w:proofErr w:type="spellStart"/>
            <w:r w:rsidRPr="00983291">
              <w:rPr>
                <w:bCs/>
                <w:sz w:val="24"/>
                <w:szCs w:val="24"/>
              </w:rPr>
              <w:t>немесе</w:t>
            </w:r>
            <w:proofErr w:type="spellEnd"/>
            <w:r w:rsidRPr="00983291">
              <w:rPr>
                <w:bCs/>
                <w:sz w:val="24"/>
                <w:szCs w:val="24"/>
              </w:rPr>
              <w:t xml:space="preserve"> </w:t>
            </w:r>
            <w:proofErr w:type="spellStart"/>
            <w:r w:rsidRPr="00983291">
              <w:rPr>
                <w:bCs/>
                <w:sz w:val="24"/>
                <w:szCs w:val="24"/>
              </w:rPr>
              <w:t>рұқсат</w:t>
            </w:r>
            <w:proofErr w:type="spellEnd"/>
            <w:r w:rsidRPr="00983291">
              <w:rPr>
                <w:bCs/>
                <w:sz w:val="24"/>
                <w:szCs w:val="24"/>
              </w:rPr>
              <w:t xml:space="preserve"> </w:t>
            </w:r>
            <w:proofErr w:type="spellStart"/>
            <w:r w:rsidRPr="00983291">
              <w:rPr>
                <w:bCs/>
                <w:sz w:val="24"/>
                <w:szCs w:val="24"/>
              </w:rPr>
              <w:t>етілген</w:t>
            </w:r>
            <w:proofErr w:type="spellEnd"/>
            <w:r w:rsidRPr="00983291">
              <w:rPr>
                <w:bCs/>
                <w:sz w:val="24"/>
                <w:szCs w:val="24"/>
              </w:rPr>
              <w:t xml:space="preserve"> </w:t>
            </w:r>
            <w:proofErr w:type="spellStart"/>
            <w:r w:rsidRPr="00983291">
              <w:rPr>
                <w:bCs/>
                <w:sz w:val="24"/>
                <w:szCs w:val="24"/>
              </w:rPr>
              <w:t>деңгейден</w:t>
            </w:r>
            <w:proofErr w:type="spellEnd"/>
            <w:r w:rsidRPr="00983291">
              <w:rPr>
                <w:bCs/>
                <w:sz w:val="24"/>
                <w:szCs w:val="24"/>
              </w:rPr>
              <w:t xml:space="preserve"> </w:t>
            </w:r>
            <w:proofErr w:type="spellStart"/>
            <w:r w:rsidRPr="00983291">
              <w:rPr>
                <w:bCs/>
                <w:sz w:val="24"/>
                <w:szCs w:val="24"/>
              </w:rPr>
              <w:t>асып</w:t>
            </w:r>
            <w:proofErr w:type="spellEnd"/>
            <w:r w:rsidRPr="00983291">
              <w:rPr>
                <w:bCs/>
                <w:sz w:val="24"/>
                <w:szCs w:val="24"/>
              </w:rPr>
              <w:t xml:space="preserve"> </w:t>
            </w:r>
            <w:proofErr w:type="spellStart"/>
            <w:r w:rsidRPr="00983291">
              <w:rPr>
                <w:bCs/>
                <w:sz w:val="24"/>
                <w:szCs w:val="24"/>
              </w:rPr>
              <w:t>кетуі</w:t>
            </w:r>
            <w:proofErr w:type="spellEnd"/>
            <w:r w:rsidRPr="00983291">
              <w:rPr>
                <w:bCs/>
                <w:sz w:val="24"/>
                <w:szCs w:val="24"/>
              </w:rPr>
              <w:t xml:space="preserve"> </w:t>
            </w:r>
            <w:proofErr w:type="spellStart"/>
            <w:r w:rsidRPr="00983291">
              <w:rPr>
                <w:bCs/>
                <w:sz w:val="24"/>
                <w:szCs w:val="24"/>
              </w:rPr>
              <w:t>мүмкін</w:t>
            </w:r>
            <w:proofErr w:type="spellEnd"/>
            <w:r w:rsidRPr="00983291">
              <w:rPr>
                <w:bCs/>
                <w:sz w:val="24"/>
                <w:szCs w:val="24"/>
              </w:rPr>
              <w:t xml:space="preserve"> бе? (</w:t>
            </w:r>
            <w:proofErr w:type="spellStart"/>
            <w:r w:rsidRPr="00983291">
              <w:rPr>
                <w:bCs/>
                <w:sz w:val="24"/>
                <w:szCs w:val="24"/>
              </w:rPr>
              <w:t>иә</w:t>
            </w:r>
            <w:proofErr w:type="spellEnd"/>
            <w:r w:rsidRPr="00983291">
              <w:rPr>
                <w:bCs/>
                <w:sz w:val="24"/>
                <w:szCs w:val="24"/>
              </w:rPr>
              <w:t>/</w:t>
            </w:r>
            <w:proofErr w:type="spellStart"/>
            <w:r w:rsidRPr="00983291">
              <w:rPr>
                <w:bCs/>
                <w:sz w:val="24"/>
                <w:szCs w:val="24"/>
              </w:rPr>
              <w:t>жоқ</w:t>
            </w:r>
            <w:proofErr w:type="spellEnd"/>
            <w:r w:rsidRPr="00983291">
              <w:rPr>
                <w:bCs/>
                <w:sz w:val="24"/>
                <w:szCs w:val="24"/>
              </w:rPr>
              <w:t>)</w:t>
            </w:r>
          </w:p>
        </w:tc>
        <w:tc>
          <w:tcPr>
            <w:tcW w:w="1620" w:type="dxa"/>
            <w:tcBorders>
              <w:top w:val="single" w:sz="4" w:space="0" w:color="auto"/>
            </w:tcBorders>
          </w:tcPr>
          <w:p w14:paraId="60BC9624" w14:textId="76D31E39" w:rsidR="007A0D2E" w:rsidRPr="00983291" w:rsidRDefault="007A0D2E" w:rsidP="00865819">
            <w:pPr>
              <w:spacing w:after="0" w:line="240" w:lineRule="auto"/>
              <w:rPr>
                <w:sz w:val="24"/>
                <w:szCs w:val="24"/>
              </w:rPr>
            </w:pPr>
            <w:r w:rsidRPr="00983291">
              <w:rPr>
                <w:bCs/>
                <w:sz w:val="24"/>
                <w:szCs w:val="24"/>
              </w:rPr>
              <w:t xml:space="preserve">4-сұрақ: </w:t>
            </w:r>
            <w:proofErr w:type="spellStart"/>
            <w:r w:rsidRPr="00983291">
              <w:rPr>
                <w:bCs/>
                <w:sz w:val="24"/>
                <w:szCs w:val="24"/>
              </w:rPr>
              <w:t>келесі</w:t>
            </w:r>
            <w:proofErr w:type="spellEnd"/>
            <w:r w:rsidRPr="00983291">
              <w:rPr>
                <w:bCs/>
                <w:sz w:val="24"/>
                <w:szCs w:val="24"/>
              </w:rPr>
              <w:t xml:space="preserve"> </w:t>
            </w:r>
            <w:proofErr w:type="spellStart"/>
            <w:r w:rsidRPr="00983291">
              <w:rPr>
                <w:bCs/>
                <w:sz w:val="24"/>
                <w:szCs w:val="24"/>
              </w:rPr>
              <w:t>кезең</w:t>
            </w:r>
            <w:proofErr w:type="spellEnd"/>
            <w:r w:rsidRPr="00983291">
              <w:rPr>
                <w:bCs/>
                <w:sz w:val="24"/>
                <w:szCs w:val="24"/>
              </w:rPr>
              <w:t xml:space="preserve"> </w:t>
            </w:r>
            <w:proofErr w:type="spellStart"/>
            <w:r w:rsidRPr="00983291">
              <w:rPr>
                <w:bCs/>
                <w:sz w:val="24"/>
                <w:szCs w:val="24"/>
              </w:rPr>
              <w:t>анықталған</w:t>
            </w:r>
            <w:proofErr w:type="spellEnd"/>
            <w:r w:rsidRPr="00983291">
              <w:rPr>
                <w:bCs/>
                <w:sz w:val="24"/>
                <w:szCs w:val="24"/>
              </w:rPr>
              <w:t xml:space="preserve"> </w:t>
            </w:r>
            <w:proofErr w:type="spellStart"/>
            <w:r w:rsidRPr="00983291">
              <w:rPr>
                <w:bCs/>
                <w:sz w:val="24"/>
                <w:szCs w:val="24"/>
              </w:rPr>
              <w:t>қауіпті</w:t>
            </w:r>
            <w:proofErr w:type="spellEnd"/>
            <w:r w:rsidRPr="00983291">
              <w:rPr>
                <w:bCs/>
                <w:sz w:val="24"/>
                <w:szCs w:val="24"/>
              </w:rPr>
              <w:t xml:space="preserve"> </w:t>
            </w:r>
            <w:proofErr w:type="spellStart"/>
            <w:r w:rsidRPr="00983291">
              <w:rPr>
                <w:bCs/>
                <w:sz w:val="24"/>
                <w:szCs w:val="24"/>
              </w:rPr>
              <w:t>факторды</w:t>
            </w:r>
            <w:proofErr w:type="spellEnd"/>
            <w:r w:rsidRPr="00983291">
              <w:rPr>
                <w:bCs/>
                <w:sz w:val="24"/>
                <w:szCs w:val="24"/>
              </w:rPr>
              <w:t xml:space="preserve"> </w:t>
            </w:r>
            <w:proofErr w:type="spellStart"/>
            <w:r w:rsidRPr="00983291">
              <w:rPr>
                <w:bCs/>
                <w:sz w:val="24"/>
                <w:szCs w:val="24"/>
              </w:rPr>
              <w:t>жоя</w:t>
            </w:r>
            <w:proofErr w:type="spellEnd"/>
            <w:r w:rsidRPr="00983291">
              <w:rPr>
                <w:bCs/>
                <w:sz w:val="24"/>
                <w:szCs w:val="24"/>
              </w:rPr>
              <w:t xml:space="preserve"> ала </w:t>
            </w:r>
            <w:proofErr w:type="spellStart"/>
            <w:r w:rsidRPr="00983291">
              <w:rPr>
                <w:bCs/>
                <w:sz w:val="24"/>
                <w:szCs w:val="24"/>
              </w:rPr>
              <w:t>ма</w:t>
            </w:r>
            <w:proofErr w:type="spellEnd"/>
            <w:r w:rsidRPr="00983291">
              <w:rPr>
                <w:bCs/>
                <w:sz w:val="24"/>
                <w:szCs w:val="24"/>
              </w:rPr>
              <w:t xml:space="preserve"> </w:t>
            </w:r>
            <w:proofErr w:type="spellStart"/>
            <w:r w:rsidRPr="00983291">
              <w:rPr>
                <w:bCs/>
                <w:sz w:val="24"/>
                <w:szCs w:val="24"/>
              </w:rPr>
              <w:t>немесе</w:t>
            </w:r>
            <w:proofErr w:type="spellEnd"/>
            <w:r w:rsidRPr="00983291">
              <w:rPr>
                <w:bCs/>
                <w:sz w:val="24"/>
                <w:szCs w:val="24"/>
              </w:rPr>
              <w:t xml:space="preserve"> </w:t>
            </w:r>
            <w:proofErr w:type="spellStart"/>
            <w:r w:rsidRPr="00983291">
              <w:rPr>
                <w:bCs/>
                <w:sz w:val="24"/>
                <w:szCs w:val="24"/>
              </w:rPr>
              <w:t>оның</w:t>
            </w:r>
            <w:proofErr w:type="spellEnd"/>
            <w:r w:rsidRPr="00983291">
              <w:rPr>
                <w:bCs/>
                <w:sz w:val="24"/>
                <w:szCs w:val="24"/>
              </w:rPr>
              <w:t xml:space="preserve"> </w:t>
            </w:r>
            <w:proofErr w:type="spellStart"/>
            <w:r w:rsidRPr="00983291">
              <w:rPr>
                <w:bCs/>
                <w:sz w:val="24"/>
                <w:szCs w:val="24"/>
              </w:rPr>
              <w:t>пайда</w:t>
            </w:r>
            <w:proofErr w:type="spellEnd"/>
            <w:r w:rsidRPr="00983291">
              <w:rPr>
                <w:bCs/>
                <w:sz w:val="24"/>
                <w:szCs w:val="24"/>
              </w:rPr>
              <w:t xml:space="preserve"> болу </w:t>
            </w:r>
            <w:proofErr w:type="spellStart"/>
            <w:r w:rsidRPr="00983291">
              <w:rPr>
                <w:bCs/>
                <w:sz w:val="24"/>
                <w:szCs w:val="24"/>
              </w:rPr>
              <w:t>мүмкіндігін</w:t>
            </w:r>
            <w:proofErr w:type="spellEnd"/>
            <w:r w:rsidRPr="00983291">
              <w:rPr>
                <w:bCs/>
                <w:sz w:val="24"/>
                <w:szCs w:val="24"/>
              </w:rPr>
              <w:t xml:space="preserve"> </w:t>
            </w:r>
            <w:proofErr w:type="spellStart"/>
            <w:r w:rsidRPr="00983291">
              <w:rPr>
                <w:bCs/>
                <w:sz w:val="24"/>
                <w:szCs w:val="24"/>
              </w:rPr>
              <w:t>қолайлы</w:t>
            </w:r>
            <w:proofErr w:type="spellEnd"/>
            <w:r w:rsidRPr="00983291">
              <w:rPr>
                <w:bCs/>
                <w:sz w:val="24"/>
                <w:szCs w:val="24"/>
              </w:rPr>
              <w:t xml:space="preserve"> </w:t>
            </w:r>
            <w:proofErr w:type="spellStart"/>
            <w:r w:rsidRPr="00983291">
              <w:rPr>
                <w:bCs/>
                <w:sz w:val="24"/>
                <w:szCs w:val="24"/>
              </w:rPr>
              <w:t>деңгейге</w:t>
            </w:r>
            <w:proofErr w:type="spellEnd"/>
            <w:r w:rsidRPr="00983291">
              <w:rPr>
                <w:bCs/>
                <w:sz w:val="24"/>
                <w:szCs w:val="24"/>
              </w:rPr>
              <w:t xml:space="preserve"> </w:t>
            </w:r>
            <w:proofErr w:type="spellStart"/>
            <w:r w:rsidRPr="00983291">
              <w:rPr>
                <w:bCs/>
                <w:sz w:val="24"/>
                <w:szCs w:val="24"/>
              </w:rPr>
              <w:t>дейін</w:t>
            </w:r>
            <w:proofErr w:type="spellEnd"/>
            <w:r w:rsidRPr="00983291">
              <w:rPr>
                <w:bCs/>
                <w:sz w:val="24"/>
                <w:szCs w:val="24"/>
              </w:rPr>
              <w:t xml:space="preserve"> </w:t>
            </w:r>
            <w:proofErr w:type="spellStart"/>
            <w:r w:rsidRPr="00983291">
              <w:rPr>
                <w:bCs/>
                <w:sz w:val="24"/>
                <w:szCs w:val="24"/>
              </w:rPr>
              <w:t>азайта</w:t>
            </w:r>
            <w:proofErr w:type="spellEnd"/>
            <w:r w:rsidRPr="00983291">
              <w:rPr>
                <w:bCs/>
                <w:sz w:val="24"/>
                <w:szCs w:val="24"/>
              </w:rPr>
              <w:t xml:space="preserve"> ала </w:t>
            </w:r>
            <w:proofErr w:type="spellStart"/>
            <w:r w:rsidRPr="00983291">
              <w:rPr>
                <w:bCs/>
                <w:sz w:val="24"/>
                <w:szCs w:val="24"/>
              </w:rPr>
              <w:t>ма</w:t>
            </w:r>
            <w:proofErr w:type="spellEnd"/>
            <w:r w:rsidRPr="00983291">
              <w:rPr>
                <w:bCs/>
                <w:sz w:val="24"/>
                <w:szCs w:val="24"/>
              </w:rPr>
              <w:t>? (</w:t>
            </w:r>
            <w:proofErr w:type="spellStart"/>
            <w:r w:rsidRPr="00983291">
              <w:rPr>
                <w:bCs/>
                <w:sz w:val="24"/>
                <w:szCs w:val="24"/>
              </w:rPr>
              <w:t>иә</w:t>
            </w:r>
            <w:proofErr w:type="spellEnd"/>
            <w:r w:rsidRPr="00983291">
              <w:rPr>
                <w:bCs/>
                <w:sz w:val="24"/>
                <w:szCs w:val="24"/>
              </w:rPr>
              <w:t>/</w:t>
            </w:r>
            <w:proofErr w:type="spellStart"/>
            <w:r w:rsidRPr="00983291">
              <w:rPr>
                <w:bCs/>
                <w:sz w:val="24"/>
                <w:szCs w:val="24"/>
              </w:rPr>
              <w:t>жоқ</w:t>
            </w:r>
            <w:proofErr w:type="spellEnd"/>
            <w:r w:rsidRPr="00983291">
              <w:rPr>
                <w:bCs/>
                <w:sz w:val="24"/>
                <w:szCs w:val="24"/>
              </w:rPr>
              <w:t>)</w:t>
            </w:r>
          </w:p>
        </w:tc>
        <w:tc>
          <w:tcPr>
            <w:tcW w:w="1255" w:type="dxa"/>
            <w:tcBorders>
              <w:top w:val="single" w:sz="4" w:space="0" w:color="auto"/>
            </w:tcBorders>
          </w:tcPr>
          <w:p w14:paraId="3DD8BA72" w14:textId="6D5035F3" w:rsidR="007A0D2E" w:rsidRPr="00983291" w:rsidRDefault="007A0D2E" w:rsidP="00865819">
            <w:pPr>
              <w:spacing w:after="0" w:line="240" w:lineRule="auto"/>
              <w:rPr>
                <w:bCs/>
                <w:sz w:val="24"/>
                <w:szCs w:val="24"/>
              </w:rPr>
            </w:pPr>
            <w:proofErr w:type="spellStart"/>
            <w:r w:rsidRPr="00983291">
              <w:rPr>
                <w:bCs/>
                <w:sz w:val="24"/>
                <w:szCs w:val="24"/>
              </w:rPr>
              <w:t>Бақылау</w:t>
            </w:r>
            <w:proofErr w:type="spellEnd"/>
            <w:r w:rsidRPr="00983291">
              <w:rPr>
                <w:bCs/>
                <w:sz w:val="24"/>
                <w:szCs w:val="24"/>
              </w:rPr>
              <w:t xml:space="preserve"> </w:t>
            </w:r>
            <w:proofErr w:type="spellStart"/>
            <w:r w:rsidRPr="00983291">
              <w:rPr>
                <w:bCs/>
                <w:sz w:val="24"/>
                <w:szCs w:val="24"/>
              </w:rPr>
              <w:t>сыни</w:t>
            </w:r>
            <w:proofErr w:type="spellEnd"/>
            <w:r w:rsidRPr="00983291">
              <w:rPr>
                <w:bCs/>
                <w:sz w:val="24"/>
                <w:szCs w:val="24"/>
              </w:rPr>
              <w:t xml:space="preserve"> </w:t>
            </w:r>
            <w:proofErr w:type="spellStart"/>
            <w:r w:rsidRPr="00983291">
              <w:rPr>
                <w:bCs/>
                <w:sz w:val="24"/>
                <w:szCs w:val="24"/>
              </w:rPr>
              <w:t>нүктесі</w:t>
            </w:r>
            <w:proofErr w:type="spellEnd"/>
            <w:r w:rsidRPr="00983291">
              <w:rPr>
                <w:bCs/>
                <w:sz w:val="24"/>
                <w:szCs w:val="24"/>
              </w:rPr>
              <w:t>? (</w:t>
            </w:r>
            <w:proofErr w:type="spellStart"/>
            <w:r w:rsidRPr="00983291">
              <w:rPr>
                <w:bCs/>
                <w:sz w:val="24"/>
                <w:szCs w:val="24"/>
              </w:rPr>
              <w:t>иә</w:t>
            </w:r>
            <w:proofErr w:type="spellEnd"/>
            <w:r w:rsidRPr="00983291">
              <w:rPr>
                <w:bCs/>
                <w:sz w:val="24"/>
                <w:szCs w:val="24"/>
              </w:rPr>
              <w:t>/</w:t>
            </w:r>
            <w:proofErr w:type="spellStart"/>
            <w:r w:rsidRPr="00983291">
              <w:rPr>
                <w:bCs/>
                <w:sz w:val="24"/>
                <w:szCs w:val="24"/>
              </w:rPr>
              <w:t>жоқ</w:t>
            </w:r>
            <w:proofErr w:type="spellEnd"/>
            <w:r w:rsidRPr="00983291">
              <w:rPr>
                <w:bCs/>
                <w:sz w:val="24"/>
                <w:szCs w:val="24"/>
              </w:rPr>
              <w:t>)</w:t>
            </w:r>
          </w:p>
        </w:tc>
      </w:tr>
      <w:tr w:rsidR="007A0D2E" w:rsidRPr="00D2535C" w14:paraId="31793CE4" w14:textId="77777777" w:rsidTr="0015618F">
        <w:trPr>
          <w:trHeight w:val="169"/>
          <w:jc w:val="center"/>
        </w:trPr>
        <w:tc>
          <w:tcPr>
            <w:tcW w:w="2160" w:type="dxa"/>
            <w:tcBorders>
              <w:bottom w:val="nil"/>
            </w:tcBorders>
          </w:tcPr>
          <w:p w14:paraId="3BBBB9FF" w14:textId="77777777" w:rsidR="007A0D2E" w:rsidRPr="00983291" w:rsidRDefault="007A0D2E" w:rsidP="006B0001">
            <w:pPr>
              <w:spacing w:after="0" w:line="240" w:lineRule="auto"/>
              <w:rPr>
                <w:sz w:val="24"/>
                <w:szCs w:val="24"/>
              </w:rPr>
            </w:pPr>
            <w:r w:rsidRPr="00983291">
              <w:rPr>
                <w:sz w:val="24"/>
                <w:szCs w:val="24"/>
              </w:rPr>
              <w:t>1</w:t>
            </w:r>
          </w:p>
        </w:tc>
        <w:tc>
          <w:tcPr>
            <w:tcW w:w="1080" w:type="dxa"/>
            <w:tcBorders>
              <w:bottom w:val="nil"/>
            </w:tcBorders>
          </w:tcPr>
          <w:p w14:paraId="2BDB2D80" w14:textId="77777777" w:rsidR="007A0D2E" w:rsidRPr="00983291" w:rsidRDefault="007A0D2E" w:rsidP="00983291">
            <w:pPr>
              <w:spacing w:after="0" w:line="240" w:lineRule="auto"/>
              <w:ind w:firstLine="24"/>
              <w:rPr>
                <w:bCs/>
                <w:sz w:val="24"/>
                <w:szCs w:val="24"/>
              </w:rPr>
            </w:pPr>
            <w:r w:rsidRPr="00983291">
              <w:rPr>
                <w:bCs/>
                <w:sz w:val="24"/>
                <w:szCs w:val="24"/>
              </w:rPr>
              <w:t>2</w:t>
            </w:r>
          </w:p>
        </w:tc>
        <w:tc>
          <w:tcPr>
            <w:tcW w:w="1620" w:type="dxa"/>
            <w:tcBorders>
              <w:bottom w:val="nil"/>
            </w:tcBorders>
          </w:tcPr>
          <w:p w14:paraId="126D5461" w14:textId="77777777" w:rsidR="007A0D2E" w:rsidRPr="00983291" w:rsidRDefault="007A0D2E" w:rsidP="00983291">
            <w:pPr>
              <w:spacing w:after="0" w:line="240" w:lineRule="auto"/>
              <w:rPr>
                <w:bCs/>
                <w:sz w:val="24"/>
                <w:szCs w:val="24"/>
              </w:rPr>
            </w:pPr>
            <w:r w:rsidRPr="00983291">
              <w:rPr>
                <w:bCs/>
                <w:sz w:val="24"/>
                <w:szCs w:val="24"/>
              </w:rPr>
              <w:t>3</w:t>
            </w:r>
          </w:p>
        </w:tc>
        <w:tc>
          <w:tcPr>
            <w:tcW w:w="1620" w:type="dxa"/>
            <w:tcBorders>
              <w:bottom w:val="nil"/>
            </w:tcBorders>
          </w:tcPr>
          <w:p w14:paraId="074ACEA8" w14:textId="77777777" w:rsidR="007A0D2E" w:rsidRPr="00983291" w:rsidRDefault="007A0D2E" w:rsidP="00983291">
            <w:pPr>
              <w:spacing w:after="0" w:line="240" w:lineRule="auto"/>
              <w:rPr>
                <w:bCs/>
                <w:sz w:val="24"/>
                <w:szCs w:val="24"/>
              </w:rPr>
            </w:pPr>
            <w:r w:rsidRPr="00983291">
              <w:rPr>
                <w:bCs/>
                <w:sz w:val="24"/>
                <w:szCs w:val="24"/>
              </w:rPr>
              <w:t>4</w:t>
            </w:r>
          </w:p>
        </w:tc>
        <w:tc>
          <w:tcPr>
            <w:tcW w:w="1620" w:type="dxa"/>
            <w:tcBorders>
              <w:bottom w:val="nil"/>
            </w:tcBorders>
          </w:tcPr>
          <w:p w14:paraId="5BE6A619" w14:textId="77777777" w:rsidR="007A0D2E" w:rsidRPr="00983291" w:rsidRDefault="007A0D2E" w:rsidP="00983291">
            <w:pPr>
              <w:spacing w:after="0" w:line="240" w:lineRule="auto"/>
              <w:rPr>
                <w:bCs/>
                <w:sz w:val="24"/>
                <w:szCs w:val="24"/>
              </w:rPr>
            </w:pPr>
            <w:r w:rsidRPr="00983291">
              <w:rPr>
                <w:bCs/>
                <w:sz w:val="24"/>
                <w:szCs w:val="24"/>
              </w:rPr>
              <w:t>5</w:t>
            </w:r>
          </w:p>
        </w:tc>
        <w:tc>
          <w:tcPr>
            <w:tcW w:w="1255" w:type="dxa"/>
            <w:tcBorders>
              <w:bottom w:val="nil"/>
            </w:tcBorders>
          </w:tcPr>
          <w:p w14:paraId="0284A13C" w14:textId="77777777" w:rsidR="007A0D2E" w:rsidRDefault="007A0D2E" w:rsidP="00983291">
            <w:pPr>
              <w:spacing w:after="0" w:line="240" w:lineRule="auto"/>
              <w:rPr>
                <w:bCs/>
                <w:sz w:val="24"/>
                <w:szCs w:val="24"/>
              </w:rPr>
            </w:pPr>
            <w:r w:rsidRPr="00983291">
              <w:rPr>
                <w:bCs/>
                <w:sz w:val="24"/>
                <w:szCs w:val="24"/>
              </w:rPr>
              <w:t>6</w:t>
            </w:r>
          </w:p>
          <w:p w14:paraId="3A7EE739" w14:textId="7F6C8DB0" w:rsidR="00865819" w:rsidRPr="00983291" w:rsidRDefault="00865819" w:rsidP="00983291">
            <w:pPr>
              <w:spacing w:after="0" w:line="240" w:lineRule="auto"/>
              <w:rPr>
                <w:bCs/>
                <w:sz w:val="24"/>
                <w:szCs w:val="24"/>
              </w:rPr>
            </w:pPr>
          </w:p>
        </w:tc>
      </w:tr>
      <w:tr w:rsidR="00983291" w:rsidRPr="00D2535C" w14:paraId="7406097D" w14:textId="77777777" w:rsidTr="0015618F">
        <w:trPr>
          <w:trHeight w:val="169"/>
          <w:jc w:val="center"/>
        </w:trPr>
        <w:tc>
          <w:tcPr>
            <w:tcW w:w="9355" w:type="dxa"/>
            <w:gridSpan w:val="6"/>
            <w:tcBorders>
              <w:top w:val="nil"/>
              <w:left w:val="nil"/>
              <w:right w:val="nil"/>
            </w:tcBorders>
          </w:tcPr>
          <w:p w14:paraId="6CDA991D" w14:textId="77777777" w:rsidR="00983291" w:rsidRPr="00983291" w:rsidRDefault="00983291" w:rsidP="00983291">
            <w:pPr>
              <w:spacing w:after="0" w:line="240" w:lineRule="auto"/>
              <w:jc w:val="left"/>
              <w:rPr>
                <w:bCs/>
                <w:sz w:val="28"/>
                <w:szCs w:val="28"/>
                <w:lang w:val="en-US"/>
              </w:rPr>
            </w:pPr>
            <w:r w:rsidRPr="00983291">
              <w:rPr>
                <w:bCs/>
                <w:sz w:val="28"/>
                <w:szCs w:val="28"/>
                <w:lang w:val="kk-KZ"/>
              </w:rPr>
              <w:lastRenderedPageBreak/>
              <w:t xml:space="preserve">Кестенің жалғасы </w:t>
            </w:r>
            <w:r w:rsidRPr="00983291">
              <w:rPr>
                <w:bCs/>
                <w:sz w:val="28"/>
                <w:szCs w:val="28"/>
                <w:lang w:val="en-US"/>
              </w:rPr>
              <w:t>36</w:t>
            </w:r>
          </w:p>
          <w:p w14:paraId="214520BF" w14:textId="18CF897F" w:rsidR="00983291" w:rsidRPr="00983291" w:rsidRDefault="00983291" w:rsidP="006B0001">
            <w:pPr>
              <w:spacing w:after="0" w:line="240" w:lineRule="auto"/>
              <w:ind w:firstLine="567"/>
              <w:rPr>
                <w:bCs/>
                <w:sz w:val="24"/>
                <w:szCs w:val="24"/>
                <w:lang w:val="en-US"/>
              </w:rPr>
            </w:pPr>
          </w:p>
        </w:tc>
      </w:tr>
      <w:tr w:rsidR="00983291" w:rsidRPr="00D2535C" w14:paraId="046321BD" w14:textId="77777777" w:rsidTr="0015618F">
        <w:trPr>
          <w:trHeight w:val="169"/>
          <w:jc w:val="center"/>
        </w:trPr>
        <w:tc>
          <w:tcPr>
            <w:tcW w:w="2160" w:type="dxa"/>
          </w:tcPr>
          <w:p w14:paraId="1AF5EBB8" w14:textId="07565D54" w:rsidR="00983291" w:rsidRPr="00983291" w:rsidRDefault="00983291" w:rsidP="00983291">
            <w:pPr>
              <w:spacing w:after="0" w:line="240" w:lineRule="auto"/>
              <w:rPr>
                <w:sz w:val="24"/>
                <w:szCs w:val="24"/>
                <w:lang w:val="en-US"/>
              </w:rPr>
            </w:pPr>
            <w:r>
              <w:rPr>
                <w:sz w:val="24"/>
                <w:szCs w:val="24"/>
                <w:lang w:val="en-US"/>
              </w:rPr>
              <w:t>1</w:t>
            </w:r>
          </w:p>
        </w:tc>
        <w:tc>
          <w:tcPr>
            <w:tcW w:w="1080" w:type="dxa"/>
          </w:tcPr>
          <w:p w14:paraId="6760BF18" w14:textId="17471B63" w:rsidR="00983291" w:rsidRPr="00983291" w:rsidRDefault="00983291" w:rsidP="00983291">
            <w:pPr>
              <w:spacing w:after="0" w:line="240" w:lineRule="auto"/>
              <w:ind w:firstLine="24"/>
              <w:rPr>
                <w:bCs/>
                <w:sz w:val="24"/>
                <w:szCs w:val="24"/>
                <w:lang w:val="en-US"/>
              </w:rPr>
            </w:pPr>
            <w:r>
              <w:rPr>
                <w:bCs/>
                <w:sz w:val="24"/>
                <w:szCs w:val="24"/>
                <w:lang w:val="en-US"/>
              </w:rPr>
              <w:t>2</w:t>
            </w:r>
          </w:p>
        </w:tc>
        <w:tc>
          <w:tcPr>
            <w:tcW w:w="1620" w:type="dxa"/>
          </w:tcPr>
          <w:p w14:paraId="058FDFFA" w14:textId="1DF25D77" w:rsidR="00983291" w:rsidRPr="00983291" w:rsidRDefault="00983291" w:rsidP="00983291">
            <w:pPr>
              <w:spacing w:after="0" w:line="240" w:lineRule="auto"/>
              <w:rPr>
                <w:bCs/>
                <w:sz w:val="24"/>
                <w:szCs w:val="24"/>
                <w:lang w:val="en-US"/>
              </w:rPr>
            </w:pPr>
            <w:r>
              <w:rPr>
                <w:bCs/>
                <w:sz w:val="24"/>
                <w:szCs w:val="24"/>
                <w:lang w:val="en-US"/>
              </w:rPr>
              <w:t>3</w:t>
            </w:r>
          </w:p>
        </w:tc>
        <w:tc>
          <w:tcPr>
            <w:tcW w:w="1620" w:type="dxa"/>
          </w:tcPr>
          <w:p w14:paraId="7B902EA4" w14:textId="75F8500E" w:rsidR="00983291" w:rsidRPr="00983291" w:rsidRDefault="00983291" w:rsidP="00983291">
            <w:pPr>
              <w:spacing w:after="0" w:line="240" w:lineRule="auto"/>
              <w:rPr>
                <w:bCs/>
                <w:sz w:val="24"/>
                <w:szCs w:val="24"/>
                <w:lang w:val="en-US"/>
              </w:rPr>
            </w:pPr>
            <w:r>
              <w:rPr>
                <w:bCs/>
                <w:sz w:val="24"/>
                <w:szCs w:val="24"/>
                <w:lang w:val="en-US"/>
              </w:rPr>
              <w:t>4</w:t>
            </w:r>
          </w:p>
        </w:tc>
        <w:tc>
          <w:tcPr>
            <w:tcW w:w="1620" w:type="dxa"/>
          </w:tcPr>
          <w:p w14:paraId="655A4BF4" w14:textId="52242145" w:rsidR="00983291" w:rsidRPr="00983291" w:rsidRDefault="00983291" w:rsidP="00983291">
            <w:pPr>
              <w:spacing w:after="0" w:line="240" w:lineRule="auto"/>
              <w:rPr>
                <w:bCs/>
                <w:sz w:val="24"/>
                <w:szCs w:val="24"/>
                <w:lang w:val="en-US"/>
              </w:rPr>
            </w:pPr>
            <w:r>
              <w:rPr>
                <w:bCs/>
                <w:sz w:val="24"/>
                <w:szCs w:val="24"/>
                <w:lang w:val="en-US"/>
              </w:rPr>
              <w:t>5</w:t>
            </w:r>
          </w:p>
        </w:tc>
        <w:tc>
          <w:tcPr>
            <w:tcW w:w="1255" w:type="dxa"/>
          </w:tcPr>
          <w:p w14:paraId="5420AB94" w14:textId="4F1D3B64" w:rsidR="00983291" w:rsidRPr="00983291" w:rsidRDefault="00983291" w:rsidP="00983291">
            <w:pPr>
              <w:spacing w:after="0" w:line="240" w:lineRule="auto"/>
              <w:rPr>
                <w:bCs/>
                <w:sz w:val="24"/>
                <w:szCs w:val="24"/>
                <w:lang w:val="en-US"/>
              </w:rPr>
            </w:pPr>
            <w:r>
              <w:rPr>
                <w:bCs/>
                <w:sz w:val="24"/>
                <w:szCs w:val="24"/>
                <w:lang w:val="en-US"/>
              </w:rPr>
              <w:t>6</w:t>
            </w:r>
          </w:p>
        </w:tc>
      </w:tr>
      <w:tr w:rsidR="007A0D2E" w:rsidRPr="00D2535C" w14:paraId="0D079307" w14:textId="77777777" w:rsidTr="0015618F">
        <w:trPr>
          <w:trHeight w:val="1323"/>
          <w:jc w:val="center"/>
        </w:trPr>
        <w:tc>
          <w:tcPr>
            <w:tcW w:w="2160" w:type="dxa"/>
          </w:tcPr>
          <w:p w14:paraId="1321BFBD" w14:textId="35750F2A" w:rsidR="007A0D2E" w:rsidRPr="00983291" w:rsidRDefault="007A0D2E" w:rsidP="00983291">
            <w:pPr>
              <w:spacing w:after="0" w:line="240" w:lineRule="auto"/>
              <w:jc w:val="left"/>
              <w:rPr>
                <w:sz w:val="24"/>
                <w:szCs w:val="24"/>
              </w:rPr>
            </w:pPr>
            <w:proofErr w:type="spellStart"/>
            <w:r w:rsidRPr="00983291">
              <w:rPr>
                <w:sz w:val="24"/>
                <w:szCs w:val="24"/>
              </w:rPr>
              <w:t>Шикізат</w:t>
            </w:r>
            <w:proofErr w:type="spellEnd"/>
            <w:r w:rsidRPr="00983291">
              <w:rPr>
                <w:sz w:val="24"/>
                <w:szCs w:val="24"/>
              </w:rPr>
              <w:t xml:space="preserve"> пен </w:t>
            </w:r>
            <w:proofErr w:type="spellStart"/>
            <w:r w:rsidRPr="00983291">
              <w:rPr>
                <w:sz w:val="24"/>
                <w:szCs w:val="24"/>
              </w:rPr>
              <w:t>материалдарды</w:t>
            </w:r>
            <w:proofErr w:type="spellEnd"/>
            <w:r w:rsidRPr="00983291">
              <w:rPr>
                <w:sz w:val="24"/>
                <w:szCs w:val="24"/>
              </w:rPr>
              <w:t xml:space="preserve"> </w:t>
            </w:r>
            <w:proofErr w:type="spellStart"/>
            <w:r w:rsidRPr="00983291">
              <w:rPr>
                <w:sz w:val="24"/>
                <w:szCs w:val="24"/>
              </w:rPr>
              <w:t>қабылдау</w:t>
            </w:r>
            <w:proofErr w:type="spellEnd"/>
            <w:r w:rsidRPr="00983291">
              <w:rPr>
                <w:sz w:val="24"/>
                <w:szCs w:val="24"/>
              </w:rPr>
              <w:t xml:space="preserve"> </w:t>
            </w:r>
            <w:proofErr w:type="spellStart"/>
            <w:r w:rsidRPr="00983291">
              <w:rPr>
                <w:sz w:val="24"/>
                <w:szCs w:val="24"/>
              </w:rPr>
              <w:t>шикізат</w:t>
            </w:r>
            <w:proofErr w:type="spellEnd"/>
            <w:r w:rsidRPr="00983291">
              <w:rPr>
                <w:sz w:val="24"/>
                <w:szCs w:val="24"/>
              </w:rPr>
              <w:t xml:space="preserve"> пен </w:t>
            </w:r>
            <w:proofErr w:type="spellStart"/>
            <w:r w:rsidRPr="00983291">
              <w:rPr>
                <w:sz w:val="24"/>
                <w:szCs w:val="24"/>
              </w:rPr>
              <w:t>жартылай</w:t>
            </w:r>
            <w:proofErr w:type="spellEnd"/>
            <w:r w:rsidRPr="00983291">
              <w:rPr>
                <w:sz w:val="24"/>
                <w:szCs w:val="24"/>
              </w:rPr>
              <w:t xml:space="preserve"> </w:t>
            </w:r>
            <w:proofErr w:type="spellStart"/>
            <w:r w:rsidRPr="00983291">
              <w:rPr>
                <w:sz w:val="24"/>
                <w:szCs w:val="24"/>
              </w:rPr>
              <w:t>фабрикаттарды</w:t>
            </w:r>
            <w:proofErr w:type="spellEnd"/>
            <w:r w:rsidRPr="00983291">
              <w:rPr>
                <w:sz w:val="24"/>
                <w:szCs w:val="24"/>
              </w:rPr>
              <w:t xml:space="preserve"> </w:t>
            </w:r>
            <w:proofErr w:type="spellStart"/>
            <w:r w:rsidRPr="00983291">
              <w:rPr>
                <w:sz w:val="24"/>
                <w:szCs w:val="24"/>
              </w:rPr>
              <w:t>дайындау</w:t>
            </w:r>
            <w:proofErr w:type="spellEnd"/>
            <w:r w:rsidRPr="00983291">
              <w:rPr>
                <w:sz w:val="24"/>
                <w:szCs w:val="24"/>
              </w:rPr>
              <w:t xml:space="preserve">, </w:t>
            </w:r>
            <w:proofErr w:type="spellStart"/>
            <w:r w:rsidRPr="00983291">
              <w:rPr>
                <w:sz w:val="24"/>
                <w:szCs w:val="24"/>
              </w:rPr>
              <w:t>физикалық</w:t>
            </w:r>
            <w:proofErr w:type="spellEnd"/>
            <w:r w:rsidRPr="00983291">
              <w:rPr>
                <w:sz w:val="24"/>
                <w:szCs w:val="24"/>
              </w:rPr>
              <w:t xml:space="preserve"> </w:t>
            </w:r>
            <w:proofErr w:type="spellStart"/>
            <w:r w:rsidRPr="00983291">
              <w:rPr>
                <w:sz w:val="24"/>
                <w:szCs w:val="24"/>
              </w:rPr>
              <w:t>биологиялық</w:t>
            </w:r>
            <w:proofErr w:type="spellEnd"/>
          </w:p>
        </w:tc>
        <w:tc>
          <w:tcPr>
            <w:tcW w:w="1080" w:type="dxa"/>
          </w:tcPr>
          <w:p w14:paraId="10C55F06" w14:textId="0462F54C" w:rsidR="007A0D2E" w:rsidRPr="00983291" w:rsidRDefault="007A0D2E" w:rsidP="00983291">
            <w:pPr>
              <w:spacing w:after="0" w:line="240" w:lineRule="auto"/>
              <w:rPr>
                <w:bCs/>
                <w:sz w:val="24"/>
                <w:szCs w:val="24"/>
              </w:rPr>
            </w:pPr>
            <w:r w:rsidRPr="00983291">
              <w:rPr>
                <w:bCs/>
                <w:sz w:val="24"/>
                <w:szCs w:val="24"/>
              </w:rPr>
              <w:t>Ия</w:t>
            </w:r>
          </w:p>
          <w:p w14:paraId="162019E4" w14:textId="77777777" w:rsidR="007A0D2E" w:rsidRPr="00983291" w:rsidRDefault="007A0D2E" w:rsidP="00983291">
            <w:pPr>
              <w:spacing w:after="0" w:line="240" w:lineRule="auto"/>
              <w:rPr>
                <w:bCs/>
                <w:sz w:val="24"/>
                <w:szCs w:val="24"/>
              </w:rPr>
            </w:pPr>
            <w:r w:rsidRPr="00983291">
              <w:rPr>
                <w:bCs/>
                <w:sz w:val="24"/>
                <w:szCs w:val="24"/>
              </w:rPr>
              <w:t>Ия</w:t>
            </w:r>
          </w:p>
          <w:p w14:paraId="7EDB26D8" w14:textId="7F91C42E" w:rsidR="007A0D2E" w:rsidRPr="00983291" w:rsidRDefault="007A0D2E" w:rsidP="00983291">
            <w:pPr>
              <w:spacing w:after="0" w:line="240" w:lineRule="auto"/>
              <w:rPr>
                <w:bCs/>
                <w:sz w:val="24"/>
                <w:szCs w:val="24"/>
              </w:rPr>
            </w:pPr>
          </w:p>
        </w:tc>
        <w:tc>
          <w:tcPr>
            <w:tcW w:w="1620" w:type="dxa"/>
          </w:tcPr>
          <w:p w14:paraId="386E191E" w14:textId="6A120262" w:rsidR="007A0D2E" w:rsidRPr="00983291" w:rsidRDefault="007A0D2E" w:rsidP="00983291">
            <w:pPr>
              <w:spacing w:after="0" w:line="240" w:lineRule="auto"/>
              <w:rPr>
                <w:bCs/>
                <w:sz w:val="24"/>
                <w:szCs w:val="24"/>
                <w:lang w:val="kk-KZ"/>
              </w:rPr>
            </w:pPr>
            <w:proofErr w:type="spellStart"/>
            <w:r w:rsidRPr="00983291">
              <w:rPr>
                <w:bCs/>
                <w:sz w:val="24"/>
                <w:szCs w:val="24"/>
              </w:rPr>
              <w:t>Жоқ</w:t>
            </w:r>
            <w:proofErr w:type="spellEnd"/>
          </w:p>
          <w:p w14:paraId="29963F2E" w14:textId="77777777" w:rsidR="007A0D2E" w:rsidRPr="00983291" w:rsidRDefault="007A0D2E" w:rsidP="00983291">
            <w:pPr>
              <w:spacing w:after="0" w:line="240" w:lineRule="auto"/>
              <w:rPr>
                <w:bCs/>
                <w:sz w:val="24"/>
                <w:szCs w:val="24"/>
              </w:rPr>
            </w:pPr>
            <w:r w:rsidRPr="00983291">
              <w:rPr>
                <w:bCs/>
                <w:sz w:val="24"/>
                <w:szCs w:val="24"/>
              </w:rPr>
              <w:t>Ия</w:t>
            </w:r>
          </w:p>
          <w:p w14:paraId="72C6560F" w14:textId="688DF8FF" w:rsidR="007A0D2E" w:rsidRPr="00983291" w:rsidRDefault="007A0D2E" w:rsidP="00983291">
            <w:pPr>
              <w:spacing w:after="0" w:line="240" w:lineRule="auto"/>
              <w:rPr>
                <w:bCs/>
                <w:sz w:val="24"/>
                <w:szCs w:val="24"/>
              </w:rPr>
            </w:pPr>
          </w:p>
        </w:tc>
        <w:tc>
          <w:tcPr>
            <w:tcW w:w="1620" w:type="dxa"/>
          </w:tcPr>
          <w:p w14:paraId="3DE06633" w14:textId="4FF268AE" w:rsidR="007A0D2E" w:rsidRPr="00983291" w:rsidRDefault="007A0D2E" w:rsidP="00983291">
            <w:pPr>
              <w:spacing w:after="0" w:line="240" w:lineRule="auto"/>
              <w:rPr>
                <w:bCs/>
                <w:sz w:val="24"/>
                <w:szCs w:val="24"/>
                <w:lang w:val="kk-KZ"/>
              </w:rPr>
            </w:pPr>
            <w:r w:rsidRPr="00983291">
              <w:rPr>
                <w:bCs/>
                <w:sz w:val="24"/>
                <w:szCs w:val="24"/>
                <w:lang w:val="kk-KZ"/>
              </w:rPr>
              <w:t>Жоқ</w:t>
            </w:r>
          </w:p>
          <w:p w14:paraId="64BD89F7" w14:textId="77777777" w:rsidR="007A0D2E" w:rsidRPr="00983291" w:rsidRDefault="007A0D2E" w:rsidP="00983291">
            <w:pPr>
              <w:spacing w:after="0" w:line="240" w:lineRule="auto"/>
              <w:rPr>
                <w:bCs/>
                <w:sz w:val="24"/>
                <w:szCs w:val="24"/>
              </w:rPr>
            </w:pPr>
            <w:r w:rsidRPr="00983291">
              <w:rPr>
                <w:bCs/>
                <w:sz w:val="24"/>
                <w:szCs w:val="24"/>
              </w:rPr>
              <w:t>-</w:t>
            </w:r>
          </w:p>
        </w:tc>
        <w:tc>
          <w:tcPr>
            <w:tcW w:w="1620" w:type="dxa"/>
          </w:tcPr>
          <w:p w14:paraId="5662C7F5" w14:textId="77777777" w:rsidR="007A0D2E" w:rsidRPr="00983291" w:rsidRDefault="007A0D2E" w:rsidP="00983291">
            <w:pPr>
              <w:spacing w:after="0" w:line="240" w:lineRule="auto"/>
              <w:rPr>
                <w:bCs/>
                <w:sz w:val="24"/>
                <w:szCs w:val="24"/>
              </w:rPr>
            </w:pPr>
            <w:r w:rsidRPr="00983291">
              <w:rPr>
                <w:bCs/>
                <w:sz w:val="24"/>
                <w:szCs w:val="24"/>
              </w:rPr>
              <w:t>-</w:t>
            </w:r>
          </w:p>
          <w:p w14:paraId="269DEC2E" w14:textId="77777777" w:rsidR="007A0D2E" w:rsidRPr="00983291" w:rsidRDefault="007A0D2E" w:rsidP="00983291">
            <w:pPr>
              <w:spacing w:after="0" w:line="240" w:lineRule="auto"/>
              <w:rPr>
                <w:bCs/>
                <w:sz w:val="24"/>
                <w:szCs w:val="24"/>
              </w:rPr>
            </w:pPr>
            <w:r w:rsidRPr="00983291">
              <w:rPr>
                <w:bCs/>
                <w:sz w:val="24"/>
                <w:szCs w:val="24"/>
              </w:rPr>
              <w:t>-</w:t>
            </w:r>
          </w:p>
        </w:tc>
        <w:tc>
          <w:tcPr>
            <w:tcW w:w="1255" w:type="dxa"/>
          </w:tcPr>
          <w:p w14:paraId="137A62F3" w14:textId="77777777" w:rsidR="007A0D2E" w:rsidRPr="00983291" w:rsidRDefault="007A0D2E" w:rsidP="00983291">
            <w:pPr>
              <w:spacing w:after="0" w:line="240" w:lineRule="auto"/>
              <w:rPr>
                <w:bCs/>
                <w:sz w:val="24"/>
                <w:szCs w:val="24"/>
              </w:rPr>
            </w:pPr>
            <w:r w:rsidRPr="00983291">
              <w:rPr>
                <w:bCs/>
                <w:sz w:val="24"/>
                <w:szCs w:val="24"/>
              </w:rPr>
              <w:t>-</w:t>
            </w:r>
          </w:p>
          <w:p w14:paraId="5932CDA2" w14:textId="192069C4" w:rsidR="007A0D2E" w:rsidRPr="00983291" w:rsidRDefault="007A0D2E" w:rsidP="00983291">
            <w:pPr>
              <w:spacing w:after="0" w:line="240" w:lineRule="auto"/>
              <w:rPr>
                <w:bCs/>
                <w:sz w:val="24"/>
                <w:szCs w:val="24"/>
              </w:rPr>
            </w:pPr>
          </w:p>
        </w:tc>
      </w:tr>
      <w:tr w:rsidR="007A0D2E" w:rsidRPr="00D2535C" w14:paraId="677088FD" w14:textId="77777777" w:rsidTr="0015618F">
        <w:trPr>
          <w:trHeight w:val="1036"/>
          <w:jc w:val="center"/>
        </w:trPr>
        <w:tc>
          <w:tcPr>
            <w:tcW w:w="2160" w:type="dxa"/>
          </w:tcPr>
          <w:p w14:paraId="76A0187B" w14:textId="5E8F2FD7" w:rsidR="007A0D2E" w:rsidRPr="00983291" w:rsidRDefault="007A0D2E" w:rsidP="00983291">
            <w:pPr>
              <w:spacing w:after="0" w:line="240" w:lineRule="auto"/>
              <w:jc w:val="left"/>
              <w:rPr>
                <w:sz w:val="24"/>
                <w:szCs w:val="24"/>
              </w:rPr>
            </w:pPr>
            <w:proofErr w:type="spellStart"/>
            <w:r w:rsidRPr="00983291">
              <w:rPr>
                <w:sz w:val="24"/>
                <w:szCs w:val="24"/>
              </w:rPr>
              <w:t>Жабдықты</w:t>
            </w:r>
            <w:proofErr w:type="spellEnd"/>
            <w:r w:rsidRPr="00983291">
              <w:rPr>
                <w:sz w:val="24"/>
                <w:szCs w:val="24"/>
              </w:rPr>
              <w:t xml:space="preserve">, </w:t>
            </w:r>
            <w:proofErr w:type="spellStart"/>
            <w:r w:rsidRPr="00983291">
              <w:rPr>
                <w:sz w:val="24"/>
                <w:szCs w:val="24"/>
              </w:rPr>
              <w:t>және</w:t>
            </w:r>
            <w:proofErr w:type="spellEnd"/>
            <w:r w:rsidRPr="00983291">
              <w:rPr>
                <w:sz w:val="24"/>
                <w:szCs w:val="24"/>
              </w:rPr>
              <w:t xml:space="preserve"> </w:t>
            </w:r>
            <w:proofErr w:type="spellStart"/>
            <w:r w:rsidRPr="00983291">
              <w:rPr>
                <w:sz w:val="24"/>
                <w:szCs w:val="24"/>
              </w:rPr>
              <w:t>ыдысты</w:t>
            </w:r>
            <w:proofErr w:type="spellEnd"/>
            <w:r w:rsidRPr="00983291">
              <w:rPr>
                <w:sz w:val="24"/>
                <w:szCs w:val="24"/>
              </w:rPr>
              <w:t xml:space="preserve"> </w:t>
            </w:r>
            <w:proofErr w:type="spellStart"/>
            <w:r w:rsidRPr="00983291">
              <w:rPr>
                <w:sz w:val="24"/>
                <w:szCs w:val="24"/>
              </w:rPr>
              <w:t>дайындау</w:t>
            </w:r>
            <w:proofErr w:type="spellEnd"/>
            <w:r w:rsidRPr="00983291">
              <w:rPr>
                <w:sz w:val="24"/>
                <w:szCs w:val="24"/>
              </w:rPr>
              <w:t xml:space="preserve"> </w:t>
            </w:r>
            <w:proofErr w:type="spellStart"/>
            <w:r w:rsidRPr="00983291">
              <w:rPr>
                <w:sz w:val="24"/>
                <w:szCs w:val="24"/>
              </w:rPr>
              <w:t>физикалық</w:t>
            </w:r>
            <w:proofErr w:type="spellEnd"/>
            <w:r w:rsidRPr="00983291">
              <w:rPr>
                <w:sz w:val="24"/>
                <w:szCs w:val="24"/>
              </w:rPr>
              <w:t xml:space="preserve"> </w:t>
            </w:r>
            <w:proofErr w:type="spellStart"/>
            <w:r w:rsidRPr="00983291">
              <w:rPr>
                <w:sz w:val="24"/>
                <w:szCs w:val="24"/>
              </w:rPr>
              <w:t>биологиялық</w:t>
            </w:r>
            <w:proofErr w:type="spellEnd"/>
            <w:r w:rsidRPr="00983291">
              <w:rPr>
                <w:sz w:val="24"/>
                <w:szCs w:val="24"/>
              </w:rPr>
              <w:t xml:space="preserve"> </w:t>
            </w:r>
            <w:proofErr w:type="spellStart"/>
            <w:r w:rsidRPr="00983291">
              <w:rPr>
                <w:sz w:val="24"/>
                <w:szCs w:val="24"/>
              </w:rPr>
              <w:t>химиялық</w:t>
            </w:r>
            <w:proofErr w:type="spellEnd"/>
          </w:p>
        </w:tc>
        <w:tc>
          <w:tcPr>
            <w:tcW w:w="1080" w:type="dxa"/>
          </w:tcPr>
          <w:p w14:paraId="1916647A" w14:textId="77777777" w:rsidR="001A6E19" w:rsidRPr="00983291" w:rsidRDefault="001A6E19" w:rsidP="00983291">
            <w:pPr>
              <w:spacing w:after="0" w:line="240" w:lineRule="auto"/>
              <w:rPr>
                <w:bCs/>
                <w:sz w:val="24"/>
                <w:szCs w:val="24"/>
              </w:rPr>
            </w:pPr>
            <w:r w:rsidRPr="00983291">
              <w:rPr>
                <w:bCs/>
                <w:sz w:val="24"/>
                <w:szCs w:val="24"/>
              </w:rPr>
              <w:t>Ия</w:t>
            </w:r>
          </w:p>
          <w:p w14:paraId="0B194AB4" w14:textId="77777777" w:rsidR="001A6E19" w:rsidRPr="00983291" w:rsidRDefault="001A6E19" w:rsidP="00983291">
            <w:pPr>
              <w:spacing w:after="0" w:line="240" w:lineRule="auto"/>
              <w:rPr>
                <w:bCs/>
                <w:sz w:val="24"/>
                <w:szCs w:val="24"/>
              </w:rPr>
            </w:pPr>
            <w:r w:rsidRPr="00983291">
              <w:rPr>
                <w:bCs/>
                <w:sz w:val="24"/>
                <w:szCs w:val="24"/>
              </w:rPr>
              <w:t>Ия</w:t>
            </w:r>
          </w:p>
          <w:p w14:paraId="2B141F70" w14:textId="21A6B773" w:rsidR="007A0D2E" w:rsidRPr="00983291" w:rsidRDefault="001A6E19" w:rsidP="00983291">
            <w:pPr>
              <w:spacing w:after="0" w:line="240" w:lineRule="auto"/>
              <w:rPr>
                <w:bCs/>
                <w:sz w:val="24"/>
                <w:szCs w:val="24"/>
                <w:lang w:val="kk-KZ"/>
              </w:rPr>
            </w:pPr>
            <w:r w:rsidRPr="00983291">
              <w:rPr>
                <w:bCs/>
                <w:sz w:val="24"/>
                <w:szCs w:val="24"/>
                <w:lang w:val="kk-KZ"/>
              </w:rPr>
              <w:t>Ия</w:t>
            </w:r>
          </w:p>
        </w:tc>
        <w:tc>
          <w:tcPr>
            <w:tcW w:w="1620" w:type="dxa"/>
          </w:tcPr>
          <w:p w14:paraId="5F97A5FB" w14:textId="13D88142"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277576AD" w14:textId="73E38994" w:rsidR="007A0D2E"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50EB9889" w14:textId="7B21F357"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605699F8" w14:textId="232EAE90" w:rsidR="007A0D2E" w:rsidRPr="00983291" w:rsidRDefault="007A0D2E" w:rsidP="00983291">
            <w:pPr>
              <w:spacing w:after="0" w:line="240" w:lineRule="auto"/>
              <w:rPr>
                <w:bCs/>
                <w:sz w:val="24"/>
                <w:szCs w:val="24"/>
              </w:rPr>
            </w:pPr>
          </w:p>
        </w:tc>
        <w:tc>
          <w:tcPr>
            <w:tcW w:w="1620" w:type="dxa"/>
          </w:tcPr>
          <w:p w14:paraId="7947B1E2" w14:textId="6081451E"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276CA4B3" w14:textId="5A457B1F" w:rsidR="007A0D2E" w:rsidRPr="00983291" w:rsidRDefault="007A0D2E" w:rsidP="00983291">
            <w:pPr>
              <w:spacing w:after="0" w:line="240" w:lineRule="auto"/>
              <w:rPr>
                <w:bCs/>
                <w:sz w:val="24"/>
                <w:szCs w:val="24"/>
              </w:rPr>
            </w:pPr>
            <w:r w:rsidRPr="00983291">
              <w:rPr>
                <w:bCs/>
                <w:sz w:val="24"/>
                <w:szCs w:val="24"/>
              </w:rPr>
              <w:t>Да</w:t>
            </w:r>
          </w:p>
          <w:p w14:paraId="23F65916" w14:textId="36912B54"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0DF72632" w14:textId="4E801D71" w:rsidR="007A0D2E" w:rsidRPr="00983291" w:rsidRDefault="007A0D2E" w:rsidP="00983291">
            <w:pPr>
              <w:spacing w:after="0" w:line="240" w:lineRule="auto"/>
              <w:rPr>
                <w:bCs/>
                <w:sz w:val="24"/>
                <w:szCs w:val="24"/>
              </w:rPr>
            </w:pPr>
          </w:p>
        </w:tc>
        <w:tc>
          <w:tcPr>
            <w:tcW w:w="1620" w:type="dxa"/>
          </w:tcPr>
          <w:p w14:paraId="5D81045C" w14:textId="77777777" w:rsidR="007A0D2E" w:rsidRPr="00983291" w:rsidRDefault="007A0D2E" w:rsidP="00983291">
            <w:pPr>
              <w:spacing w:after="0" w:line="240" w:lineRule="auto"/>
              <w:rPr>
                <w:bCs/>
                <w:sz w:val="24"/>
                <w:szCs w:val="24"/>
              </w:rPr>
            </w:pPr>
            <w:r w:rsidRPr="00983291">
              <w:rPr>
                <w:bCs/>
                <w:sz w:val="24"/>
                <w:szCs w:val="24"/>
              </w:rPr>
              <w:t>-</w:t>
            </w:r>
          </w:p>
          <w:p w14:paraId="3CC45D16" w14:textId="7A3811E6"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0F8967C1" w14:textId="77777777" w:rsidR="007A0D2E" w:rsidRPr="00983291" w:rsidRDefault="007A0D2E" w:rsidP="00983291">
            <w:pPr>
              <w:spacing w:after="0" w:line="240" w:lineRule="auto"/>
              <w:rPr>
                <w:bCs/>
                <w:sz w:val="24"/>
                <w:szCs w:val="24"/>
              </w:rPr>
            </w:pPr>
            <w:r w:rsidRPr="00983291">
              <w:rPr>
                <w:bCs/>
                <w:sz w:val="24"/>
                <w:szCs w:val="24"/>
              </w:rPr>
              <w:t>-</w:t>
            </w:r>
          </w:p>
        </w:tc>
        <w:tc>
          <w:tcPr>
            <w:tcW w:w="1255" w:type="dxa"/>
          </w:tcPr>
          <w:p w14:paraId="255E1694" w14:textId="77777777" w:rsidR="007A0D2E" w:rsidRPr="00983291" w:rsidRDefault="007A0D2E" w:rsidP="00983291">
            <w:pPr>
              <w:spacing w:after="0" w:line="240" w:lineRule="auto"/>
              <w:rPr>
                <w:bCs/>
                <w:sz w:val="24"/>
                <w:szCs w:val="24"/>
              </w:rPr>
            </w:pPr>
            <w:r w:rsidRPr="00983291">
              <w:rPr>
                <w:bCs/>
                <w:sz w:val="24"/>
                <w:szCs w:val="24"/>
              </w:rPr>
              <w:t>-</w:t>
            </w:r>
          </w:p>
          <w:p w14:paraId="2594FFD6" w14:textId="77777777" w:rsidR="007A0D2E" w:rsidRPr="00983291" w:rsidRDefault="007A0D2E" w:rsidP="00983291">
            <w:pPr>
              <w:spacing w:after="0" w:line="240" w:lineRule="auto"/>
              <w:rPr>
                <w:bCs/>
                <w:sz w:val="24"/>
                <w:szCs w:val="24"/>
              </w:rPr>
            </w:pPr>
          </w:p>
          <w:p w14:paraId="602786F0" w14:textId="77777777" w:rsidR="007A0D2E" w:rsidRPr="00983291" w:rsidRDefault="007A0D2E" w:rsidP="00983291">
            <w:pPr>
              <w:spacing w:after="0" w:line="240" w:lineRule="auto"/>
              <w:rPr>
                <w:bCs/>
                <w:sz w:val="24"/>
                <w:szCs w:val="24"/>
              </w:rPr>
            </w:pPr>
            <w:r w:rsidRPr="00983291">
              <w:rPr>
                <w:bCs/>
                <w:sz w:val="24"/>
                <w:szCs w:val="24"/>
              </w:rPr>
              <w:t>-</w:t>
            </w:r>
          </w:p>
        </w:tc>
      </w:tr>
      <w:tr w:rsidR="007A0D2E" w:rsidRPr="00D2535C" w14:paraId="340BA979" w14:textId="77777777" w:rsidTr="0015618F">
        <w:trPr>
          <w:trHeight w:val="960"/>
          <w:jc w:val="center"/>
        </w:trPr>
        <w:tc>
          <w:tcPr>
            <w:tcW w:w="2160" w:type="dxa"/>
            <w:tcBorders>
              <w:bottom w:val="single" w:sz="4" w:space="0" w:color="auto"/>
            </w:tcBorders>
          </w:tcPr>
          <w:p w14:paraId="63445003" w14:textId="117F8778" w:rsidR="007A0D2E" w:rsidRPr="00983291" w:rsidRDefault="007A0D2E" w:rsidP="00983291">
            <w:pPr>
              <w:spacing w:after="0" w:line="240" w:lineRule="auto"/>
              <w:jc w:val="left"/>
              <w:rPr>
                <w:sz w:val="24"/>
                <w:szCs w:val="24"/>
              </w:rPr>
            </w:pPr>
            <w:proofErr w:type="spellStart"/>
            <w:r w:rsidRPr="00983291">
              <w:rPr>
                <w:sz w:val="24"/>
                <w:szCs w:val="24"/>
              </w:rPr>
              <w:t>Шикізат</w:t>
            </w:r>
            <w:proofErr w:type="spellEnd"/>
            <w:r w:rsidRPr="00983291">
              <w:rPr>
                <w:sz w:val="24"/>
                <w:szCs w:val="24"/>
              </w:rPr>
              <w:t xml:space="preserve"> пен </w:t>
            </w:r>
            <w:proofErr w:type="spellStart"/>
            <w:r w:rsidRPr="00983291">
              <w:rPr>
                <w:sz w:val="24"/>
                <w:szCs w:val="24"/>
              </w:rPr>
              <w:t>жартылай</w:t>
            </w:r>
            <w:proofErr w:type="spellEnd"/>
            <w:r w:rsidRPr="00983291">
              <w:rPr>
                <w:sz w:val="24"/>
                <w:szCs w:val="24"/>
              </w:rPr>
              <w:t xml:space="preserve"> </w:t>
            </w:r>
            <w:proofErr w:type="spellStart"/>
            <w:r w:rsidRPr="00983291">
              <w:rPr>
                <w:sz w:val="24"/>
                <w:szCs w:val="24"/>
              </w:rPr>
              <w:t>фабрикаттарды</w:t>
            </w:r>
            <w:proofErr w:type="spellEnd"/>
            <w:r w:rsidRPr="00983291">
              <w:rPr>
                <w:sz w:val="24"/>
                <w:szCs w:val="24"/>
              </w:rPr>
              <w:t xml:space="preserve"> </w:t>
            </w:r>
            <w:proofErr w:type="spellStart"/>
            <w:r w:rsidRPr="00983291">
              <w:rPr>
                <w:sz w:val="24"/>
                <w:szCs w:val="24"/>
              </w:rPr>
              <w:t>дайындау</w:t>
            </w:r>
            <w:proofErr w:type="spellEnd"/>
            <w:r w:rsidRPr="00983291">
              <w:rPr>
                <w:sz w:val="24"/>
                <w:szCs w:val="24"/>
              </w:rPr>
              <w:t xml:space="preserve"> </w:t>
            </w:r>
            <w:proofErr w:type="spellStart"/>
            <w:r w:rsidRPr="00983291">
              <w:rPr>
                <w:sz w:val="24"/>
                <w:szCs w:val="24"/>
              </w:rPr>
              <w:t>физикалық</w:t>
            </w:r>
            <w:proofErr w:type="spellEnd"/>
            <w:r w:rsidRPr="00983291">
              <w:rPr>
                <w:sz w:val="24"/>
                <w:szCs w:val="24"/>
              </w:rPr>
              <w:t xml:space="preserve"> </w:t>
            </w:r>
            <w:proofErr w:type="spellStart"/>
            <w:r w:rsidRPr="00983291">
              <w:rPr>
                <w:sz w:val="24"/>
                <w:szCs w:val="24"/>
              </w:rPr>
              <w:t>биологиялық</w:t>
            </w:r>
            <w:proofErr w:type="spellEnd"/>
          </w:p>
        </w:tc>
        <w:tc>
          <w:tcPr>
            <w:tcW w:w="1080" w:type="dxa"/>
            <w:tcBorders>
              <w:bottom w:val="single" w:sz="4" w:space="0" w:color="auto"/>
            </w:tcBorders>
          </w:tcPr>
          <w:p w14:paraId="3B0A8DD0" w14:textId="77777777" w:rsidR="001A6E19" w:rsidRPr="00983291" w:rsidRDefault="001A6E19" w:rsidP="00983291">
            <w:pPr>
              <w:spacing w:after="0" w:line="240" w:lineRule="auto"/>
              <w:rPr>
                <w:bCs/>
                <w:sz w:val="24"/>
                <w:szCs w:val="24"/>
              </w:rPr>
            </w:pPr>
            <w:r w:rsidRPr="00983291">
              <w:rPr>
                <w:bCs/>
                <w:sz w:val="24"/>
                <w:szCs w:val="24"/>
              </w:rPr>
              <w:t>Ия</w:t>
            </w:r>
          </w:p>
          <w:p w14:paraId="5B1D0862" w14:textId="77777777" w:rsidR="001A6E19" w:rsidRPr="00983291" w:rsidRDefault="001A6E19" w:rsidP="00983291">
            <w:pPr>
              <w:spacing w:after="0" w:line="240" w:lineRule="auto"/>
              <w:rPr>
                <w:bCs/>
                <w:sz w:val="24"/>
                <w:szCs w:val="24"/>
              </w:rPr>
            </w:pPr>
            <w:r w:rsidRPr="00983291">
              <w:rPr>
                <w:bCs/>
                <w:sz w:val="24"/>
                <w:szCs w:val="24"/>
              </w:rPr>
              <w:t>Ия</w:t>
            </w:r>
          </w:p>
          <w:p w14:paraId="7C07D9B4" w14:textId="1EEF3DA8" w:rsidR="007A0D2E" w:rsidRPr="00983291" w:rsidRDefault="007A0D2E" w:rsidP="00983291">
            <w:pPr>
              <w:spacing w:after="0" w:line="240" w:lineRule="auto"/>
              <w:rPr>
                <w:bCs/>
                <w:sz w:val="24"/>
                <w:szCs w:val="24"/>
              </w:rPr>
            </w:pPr>
          </w:p>
        </w:tc>
        <w:tc>
          <w:tcPr>
            <w:tcW w:w="1620" w:type="dxa"/>
            <w:tcBorders>
              <w:bottom w:val="single" w:sz="4" w:space="0" w:color="auto"/>
            </w:tcBorders>
          </w:tcPr>
          <w:p w14:paraId="34A65657" w14:textId="5413A355"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1826D169" w14:textId="106DDA9C"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78AD750A" w14:textId="6C4B19B9" w:rsidR="007A0D2E" w:rsidRPr="00983291" w:rsidRDefault="007A0D2E" w:rsidP="00983291">
            <w:pPr>
              <w:spacing w:after="0" w:line="240" w:lineRule="auto"/>
              <w:rPr>
                <w:bCs/>
                <w:sz w:val="24"/>
                <w:szCs w:val="24"/>
              </w:rPr>
            </w:pPr>
          </w:p>
        </w:tc>
        <w:tc>
          <w:tcPr>
            <w:tcW w:w="1620" w:type="dxa"/>
            <w:tcBorders>
              <w:bottom w:val="single" w:sz="4" w:space="0" w:color="auto"/>
            </w:tcBorders>
          </w:tcPr>
          <w:p w14:paraId="03D773D8" w14:textId="77777777" w:rsidR="001A6E19" w:rsidRPr="00983291" w:rsidRDefault="001A6E19" w:rsidP="00983291">
            <w:pPr>
              <w:spacing w:after="0" w:line="240" w:lineRule="auto"/>
              <w:rPr>
                <w:bCs/>
                <w:sz w:val="24"/>
                <w:szCs w:val="24"/>
              </w:rPr>
            </w:pPr>
            <w:r w:rsidRPr="00983291">
              <w:rPr>
                <w:bCs/>
                <w:sz w:val="24"/>
                <w:szCs w:val="24"/>
              </w:rPr>
              <w:t>Ия</w:t>
            </w:r>
          </w:p>
          <w:p w14:paraId="3FDA4C1A" w14:textId="61684745"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2F0298E7" w14:textId="2230A944" w:rsidR="007A0D2E" w:rsidRPr="00983291" w:rsidRDefault="007A0D2E" w:rsidP="00983291">
            <w:pPr>
              <w:spacing w:after="0" w:line="240" w:lineRule="auto"/>
              <w:rPr>
                <w:bCs/>
                <w:sz w:val="24"/>
                <w:szCs w:val="24"/>
              </w:rPr>
            </w:pPr>
          </w:p>
        </w:tc>
        <w:tc>
          <w:tcPr>
            <w:tcW w:w="1620" w:type="dxa"/>
            <w:tcBorders>
              <w:bottom w:val="single" w:sz="4" w:space="0" w:color="auto"/>
            </w:tcBorders>
          </w:tcPr>
          <w:p w14:paraId="65810884" w14:textId="78830F89"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11B0B2AF" w14:textId="56F7E312" w:rsidR="007A0D2E" w:rsidRPr="00983291" w:rsidRDefault="007A0D2E" w:rsidP="00983291">
            <w:pPr>
              <w:spacing w:after="0" w:line="240" w:lineRule="auto"/>
              <w:rPr>
                <w:bCs/>
                <w:sz w:val="24"/>
                <w:szCs w:val="24"/>
              </w:rPr>
            </w:pPr>
          </w:p>
          <w:p w14:paraId="42C3921B" w14:textId="77777777" w:rsidR="007A0D2E" w:rsidRPr="00983291" w:rsidRDefault="007A0D2E" w:rsidP="00983291">
            <w:pPr>
              <w:spacing w:after="0" w:line="240" w:lineRule="auto"/>
              <w:rPr>
                <w:bCs/>
                <w:sz w:val="24"/>
                <w:szCs w:val="24"/>
              </w:rPr>
            </w:pPr>
            <w:r w:rsidRPr="00983291">
              <w:rPr>
                <w:bCs/>
                <w:sz w:val="24"/>
                <w:szCs w:val="24"/>
              </w:rPr>
              <w:t>-</w:t>
            </w:r>
          </w:p>
        </w:tc>
        <w:tc>
          <w:tcPr>
            <w:tcW w:w="1255" w:type="dxa"/>
            <w:tcBorders>
              <w:bottom w:val="single" w:sz="4" w:space="0" w:color="auto"/>
            </w:tcBorders>
          </w:tcPr>
          <w:p w14:paraId="63C8E7EE" w14:textId="77777777" w:rsidR="007A0D2E" w:rsidRPr="00983291" w:rsidRDefault="007A0D2E" w:rsidP="00983291">
            <w:pPr>
              <w:spacing w:after="0" w:line="240" w:lineRule="auto"/>
              <w:rPr>
                <w:bCs/>
                <w:sz w:val="24"/>
                <w:szCs w:val="24"/>
              </w:rPr>
            </w:pPr>
          </w:p>
          <w:p w14:paraId="2D76724C" w14:textId="77777777" w:rsidR="007A0D2E" w:rsidRPr="00983291" w:rsidRDefault="007A0D2E" w:rsidP="00983291">
            <w:pPr>
              <w:spacing w:after="0" w:line="240" w:lineRule="auto"/>
              <w:rPr>
                <w:bCs/>
                <w:sz w:val="24"/>
                <w:szCs w:val="24"/>
              </w:rPr>
            </w:pPr>
            <w:r w:rsidRPr="00983291">
              <w:rPr>
                <w:bCs/>
                <w:sz w:val="24"/>
                <w:szCs w:val="24"/>
              </w:rPr>
              <w:t>-</w:t>
            </w:r>
          </w:p>
        </w:tc>
      </w:tr>
      <w:tr w:rsidR="001A6E19" w:rsidRPr="00D2535C" w14:paraId="1A2D44DD" w14:textId="77777777" w:rsidTr="0015618F">
        <w:trPr>
          <w:trHeight w:val="1242"/>
          <w:jc w:val="center"/>
        </w:trPr>
        <w:tc>
          <w:tcPr>
            <w:tcW w:w="2160" w:type="dxa"/>
          </w:tcPr>
          <w:p w14:paraId="3E7154F5" w14:textId="1745F92E" w:rsidR="001A6E19" w:rsidRPr="00983291" w:rsidRDefault="001A6E19" w:rsidP="00983291">
            <w:pPr>
              <w:spacing w:after="0" w:line="240" w:lineRule="auto"/>
              <w:jc w:val="left"/>
              <w:rPr>
                <w:sz w:val="24"/>
                <w:szCs w:val="24"/>
              </w:rPr>
            </w:pPr>
            <w:proofErr w:type="spellStart"/>
            <w:r w:rsidRPr="00983291">
              <w:rPr>
                <w:sz w:val="24"/>
                <w:szCs w:val="24"/>
              </w:rPr>
              <w:t>Шикізатты</w:t>
            </w:r>
            <w:proofErr w:type="spellEnd"/>
            <w:r w:rsidRPr="00983291">
              <w:rPr>
                <w:sz w:val="24"/>
                <w:szCs w:val="24"/>
              </w:rPr>
              <w:t xml:space="preserve"> </w:t>
            </w:r>
            <w:proofErr w:type="spellStart"/>
            <w:r w:rsidRPr="00983291">
              <w:rPr>
                <w:sz w:val="24"/>
                <w:szCs w:val="24"/>
              </w:rPr>
              <w:t>мөлшерлеу</w:t>
            </w:r>
            <w:proofErr w:type="spellEnd"/>
            <w:r w:rsidRPr="00983291">
              <w:rPr>
                <w:sz w:val="24"/>
                <w:szCs w:val="24"/>
              </w:rPr>
              <w:t xml:space="preserve"> </w:t>
            </w:r>
            <w:proofErr w:type="spellStart"/>
            <w:r w:rsidRPr="00983291">
              <w:rPr>
                <w:sz w:val="24"/>
                <w:szCs w:val="24"/>
              </w:rPr>
              <w:t>және</w:t>
            </w:r>
            <w:proofErr w:type="spellEnd"/>
            <w:r w:rsidRPr="00983291">
              <w:rPr>
                <w:sz w:val="24"/>
                <w:szCs w:val="24"/>
              </w:rPr>
              <w:t xml:space="preserve"> </w:t>
            </w:r>
            <w:proofErr w:type="spellStart"/>
            <w:r w:rsidRPr="00983291">
              <w:rPr>
                <w:sz w:val="24"/>
                <w:szCs w:val="24"/>
              </w:rPr>
              <w:t>жартылай</w:t>
            </w:r>
            <w:proofErr w:type="spellEnd"/>
            <w:r w:rsidRPr="00983291">
              <w:rPr>
                <w:sz w:val="24"/>
                <w:szCs w:val="24"/>
              </w:rPr>
              <w:t xml:space="preserve"> </w:t>
            </w:r>
            <w:proofErr w:type="spellStart"/>
            <w:r w:rsidRPr="00983291">
              <w:rPr>
                <w:sz w:val="24"/>
                <w:szCs w:val="24"/>
              </w:rPr>
              <w:t>фабрикаттарды</w:t>
            </w:r>
            <w:proofErr w:type="spellEnd"/>
            <w:r w:rsidRPr="00983291">
              <w:rPr>
                <w:sz w:val="24"/>
                <w:szCs w:val="24"/>
              </w:rPr>
              <w:t xml:space="preserve"> </w:t>
            </w:r>
            <w:proofErr w:type="spellStart"/>
            <w:r w:rsidRPr="00983291">
              <w:rPr>
                <w:sz w:val="24"/>
                <w:szCs w:val="24"/>
              </w:rPr>
              <w:t>биологиялық</w:t>
            </w:r>
            <w:proofErr w:type="spellEnd"/>
          </w:p>
        </w:tc>
        <w:tc>
          <w:tcPr>
            <w:tcW w:w="1080" w:type="dxa"/>
          </w:tcPr>
          <w:p w14:paraId="553BCC2E" w14:textId="77777777" w:rsidR="001A6E19" w:rsidRPr="00983291" w:rsidRDefault="001A6E19" w:rsidP="00983291">
            <w:pPr>
              <w:spacing w:after="0" w:line="240" w:lineRule="auto"/>
              <w:rPr>
                <w:bCs/>
                <w:sz w:val="24"/>
                <w:szCs w:val="24"/>
              </w:rPr>
            </w:pPr>
            <w:r w:rsidRPr="00983291">
              <w:rPr>
                <w:bCs/>
                <w:sz w:val="24"/>
                <w:szCs w:val="24"/>
              </w:rPr>
              <w:t>Ия</w:t>
            </w:r>
          </w:p>
          <w:p w14:paraId="7214DB39" w14:textId="77777777" w:rsidR="001A6E19" w:rsidRPr="00983291" w:rsidRDefault="001A6E19" w:rsidP="00983291">
            <w:pPr>
              <w:spacing w:after="0" w:line="240" w:lineRule="auto"/>
              <w:rPr>
                <w:bCs/>
                <w:sz w:val="24"/>
                <w:szCs w:val="24"/>
              </w:rPr>
            </w:pPr>
            <w:r w:rsidRPr="00983291">
              <w:rPr>
                <w:bCs/>
                <w:sz w:val="24"/>
                <w:szCs w:val="24"/>
              </w:rPr>
              <w:t>Ия</w:t>
            </w:r>
          </w:p>
          <w:p w14:paraId="360ECE52" w14:textId="1EEF166B" w:rsidR="001A6E19" w:rsidRPr="00983291" w:rsidRDefault="001A6E19" w:rsidP="00983291">
            <w:pPr>
              <w:spacing w:after="0" w:line="240" w:lineRule="auto"/>
              <w:rPr>
                <w:bCs/>
                <w:sz w:val="24"/>
                <w:szCs w:val="24"/>
              </w:rPr>
            </w:pPr>
          </w:p>
        </w:tc>
        <w:tc>
          <w:tcPr>
            <w:tcW w:w="1620" w:type="dxa"/>
          </w:tcPr>
          <w:p w14:paraId="7E3AF7AB" w14:textId="7ECEFD61"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373C5A0D" w14:textId="77777777" w:rsidR="001A6E19" w:rsidRPr="00983291" w:rsidRDefault="001A6E19" w:rsidP="00983291">
            <w:pPr>
              <w:spacing w:after="0" w:line="240" w:lineRule="auto"/>
              <w:rPr>
                <w:bCs/>
                <w:sz w:val="24"/>
                <w:szCs w:val="24"/>
              </w:rPr>
            </w:pPr>
            <w:r w:rsidRPr="00983291">
              <w:rPr>
                <w:bCs/>
                <w:sz w:val="24"/>
                <w:szCs w:val="24"/>
              </w:rPr>
              <w:t>Ия</w:t>
            </w:r>
          </w:p>
          <w:p w14:paraId="41117CF2" w14:textId="252B03BC" w:rsidR="001A6E19" w:rsidRPr="00983291" w:rsidRDefault="001A6E19" w:rsidP="00983291">
            <w:pPr>
              <w:spacing w:after="0" w:line="240" w:lineRule="auto"/>
              <w:rPr>
                <w:bCs/>
                <w:sz w:val="24"/>
                <w:szCs w:val="24"/>
              </w:rPr>
            </w:pPr>
          </w:p>
        </w:tc>
        <w:tc>
          <w:tcPr>
            <w:tcW w:w="1620" w:type="dxa"/>
          </w:tcPr>
          <w:p w14:paraId="32EA3FA5" w14:textId="65DB7C41" w:rsidR="001A6E19" w:rsidRPr="00983291" w:rsidRDefault="001A6E19" w:rsidP="00983291">
            <w:pPr>
              <w:spacing w:after="0" w:line="240" w:lineRule="auto"/>
              <w:rPr>
                <w:bCs/>
                <w:sz w:val="24"/>
                <w:szCs w:val="24"/>
                <w:lang w:val="kk-KZ"/>
              </w:rPr>
            </w:pPr>
            <w:r w:rsidRPr="00983291">
              <w:rPr>
                <w:bCs/>
                <w:sz w:val="24"/>
                <w:szCs w:val="24"/>
                <w:lang w:val="kk-KZ"/>
              </w:rPr>
              <w:t>Жоқ</w:t>
            </w:r>
          </w:p>
          <w:p w14:paraId="46BB83A2" w14:textId="5F985C8E" w:rsidR="001A6E19" w:rsidRPr="00983291" w:rsidRDefault="001A6E19" w:rsidP="00983291">
            <w:pPr>
              <w:spacing w:after="0" w:line="240" w:lineRule="auto"/>
              <w:rPr>
                <w:bCs/>
                <w:sz w:val="24"/>
                <w:szCs w:val="24"/>
              </w:rPr>
            </w:pPr>
            <w:r w:rsidRPr="00983291">
              <w:rPr>
                <w:bCs/>
                <w:sz w:val="24"/>
                <w:szCs w:val="24"/>
              </w:rPr>
              <w:t>-</w:t>
            </w:r>
          </w:p>
        </w:tc>
        <w:tc>
          <w:tcPr>
            <w:tcW w:w="1620" w:type="dxa"/>
          </w:tcPr>
          <w:p w14:paraId="372EB22D" w14:textId="77777777" w:rsidR="001A6E19" w:rsidRPr="00983291" w:rsidRDefault="001A6E19" w:rsidP="00983291">
            <w:pPr>
              <w:spacing w:after="0" w:line="240" w:lineRule="auto"/>
              <w:rPr>
                <w:bCs/>
                <w:sz w:val="24"/>
                <w:szCs w:val="24"/>
              </w:rPr>
            </w:pPr>
            <w:r w:rsidRPr="00983291">
              <w:rPr>
                <w:bCs/>
                <w:sz w:val="24"/>
                <w:szCs w:val="24"/>
              </w:rPr>
              <w:t>Ия</w:t>
            </w:r>
          </w:p>
          <w:p w14:paraId="1576269E" w14:textId="77777777" w:rsidR="001A6E19" w:rsidRPr="00983291" w:rsidRDefault="001A6E19" w:rsidP="00983291">
            <w:pPr>
              <w:spacing w:after="0" w:line="240" w:lineRule="auto"/>
              <w:rPr>
                <w:bCs/>
                <w:sz w:val="24"/>
                <w:szCs w:val="24"/>
              </w:rPr>
            </w:pPr>
            <w:r w:rsidRPr="00983291">
              <w:rPr>
                <w:bCs/>
                <w:sz w:val="24"/>
                <w:szCs w:val="24"/>
              </w:rPr>
              <w:t>Ия</w:t>
            </w:r>
          </w:p>
          <w:p w14:paraId="31E740DE" w14:textId="73239597" w:rsidR="001A6E19" w:rsidRPr="00983291" w:rsidRDefault="001A6E19" w:rsidP="00983291">
            <w:pPr>
              <w:spacing w:after="0" w:line="240" w:lineRule="auto"/>
              <w:rPr>
                <w:bCs/>
                <w:sz w:val="24"/>
                <w:szCs w:val="24"/>
              </w:rPr>
            </w:pPr>
          </w:p>
        </w:tc>
        <w:tc>
          <w:tcPr>
            <w:tcW w:w="1255" w:type="dxa"/>
          </w:tcPr>
          <w:p w14:paraId="0FB05C8B" w14:textId="77777777" w:rsidR="001A6E19" w:rsidRPr="00983291" w:rsidRDefault="001A6E19" w:rsidP="00983291">
            <w:pPr>
              <w:spacing w:after="0" w:line="240" w:lineRule="auto"/>
              <w:rPr>
                <w:bCs/>
                <w:sz w:val="24"/>
                <w:szCs w:val="24"/>
              </w:rPr>
            </w:pPr>
          </w:p>
          <w:p w14:paraId="615E56ED" w14:textId="243EE0B3" w:rsidR="001A6E19" w:rsidRPr="00983291" w:rsidRDefault="001A6E19" w:rsidP="00983291">
            <w:pPr>
              <w:spacing w:after="0" w:line="240" w:lineRule="auto"/>
              <w:rPr>
                <w:bCs/>
                <w:sz w:val="24"/>
                <w:szCs w:val="24"/>
                <w:lang w:val="kk-KZ"/>
              </w:rPr>
            </w:pPr>
            <w:r w:rsidRPr="00983291">
              <w:rPr>
                <w:bCs/>
                <w:sz w:val="24"/>
                <w:szCs w:val="24"/>
                <w:lang w:val="kk-KZ"/>
              </w:rPr>
              <w:t>СБН 1</w:t>
            </w:r>
          </w:p>
          <w:p w14:paraId="7BDAF671" w14:textId="77777777" w:rsidR="001A6E19" w:rsidRPr="00983291" w:rsidRDefault="001A6E19" w:rsidP="00983291">
            <w:pPr>
              <w:spacing w:after="0" w:line="240" w:lineRule="auto"/>
              <w:rPr>
                <w:bCs/>
                <w:sz w:val="24"/>
                <w:szCs w:val="24"/>
              </w:rPr>
            </w:pPr>
          </w:p>
        </w:tc>
      </w:tr>
      <w:tr w:rsidR="001A6E19" w:rsidRPr="00D2535C" w14:paraId="46BBE270" w14:textId="77777777" w:rsidTr="0015618F">
        <w:trPr>
          <w:trHeight w:val="648"/>
          <w:jc w:val="center"/>
        </w:trPr>
        <w:tc>
          <w:tcPr>
            <w:tcW w:w="2160" w:type="dxa"/>
          </w:tcPr>
          <w:p w14:paraId="6850E9CB" w14:textId="24F3D1E0" w:rsidR="001A6E19" w:rsidRPr="00983291" w:rsidRDefault="001A6E19" w:rsidP="00983291">
            <w:pPr>
              <w:spacing w:after="0" w:line="240" w:lineRule="auto"/>
              <w:jc w:val="left"/>
              <w:rPr>
                <w:sz w:val="24"/>
                <w:szCs w:val="24"/>
                <w:lang w:val="kk-KZ"/>
              </w:rPr>
            </w:pPr>
            <w:r w:rsidRPr="00983291">
              <w:rPr>
                <w:sz w:val="24"/>
                <w:szCs w:val="24"/>
                <w:lang w:val="kk-KZ"/>
              </w:rPr>
              <w:t>Соя ұнын гидраттау</w:t>
            </w:r>
          </w:p>
        </w:tc>
        <w:tc>
          <w:tcPr>
            <w:tcW w:w="1080" w:type="dxa"/>
            <w:tcBorders>
              <w:bottom w:val="single" w:sz="4" w:space="0" w:color="auto"/>
            </w:tcBorders>
          </w:tcPr>
          <w:p w14:paraId="7813F617" w14:textId="77777777" w:rsidR="001A6E19" w:rsidRPr="00983291" w:rsidRDefault="001A6E19" w:rsidP="00983291">
            <w:pPr>
              <w:spacing w:after="0" w:line="240" w:lineRule="auto"/>
              <w:rPr>
                <w:bCs/>
                <w:sz w:val="24"/>
                <w:szCs w:val="24"/>
              </w:rPr>
            </w:pPr>
            <w:r w:rsidRPr="00983291">
              <w:rPr>
                <w:bCs/>
                <w:sz w:val="24"/>
                <w:szCs w:val="24"/>
              </w:rPr>
              <w:t>Ия</w:t>
            </w:r>
          </w:p>
          <w:p w14:paraId="032605B7" w14:textId="37314642" w:rsidR="001A6E19" w:rsidRPr="00983291" w:rsidRDefault="001A6E19" w:rsidP="00983291">
            <w:pPr>
              <w:spacing w:after="0" w:line="240" w:lineRule="auto"/>
              <w:rPr>
                <w:bCs/>
                <w:sz w:val="24"/>
                <w:szCs w:val="24"/>
              </w:rPr>
            </w:pPr>
            <w:r w:rsidRPr="00983291">
              <w:rPr>
                <w:bCs/>
                <w:sz w:val="24"/>
                <w:szCs w:val="24"/>
              </w:rPr>
              <w:t>Ия</w:t>
            </w:r>
          </w:p>
        </w:tc>
        <w:tc>
          <w:tcPr>
            <w:tcW w:w="1620" w:type="dxa"/>
            <w:tcBorders>
              <w:bottom w:val="single" w:sz="4" w:space="0" w:color="auto"/>
            </w:tcBorders>
          </w:tcPr>
          <w:p w14:paraId="6F744E24" w14:textId="303AB9EF"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64B5DF59" w14:textId="2A526D21"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tc>
        <w:tc>
          <w:tcPr>
            <w:tcW w:w="1620" w:type="dxa"/>
            <w:tcBorders>
              <w:bottom w:val="single" w:sz="4" w:space="0" w:color="auto"/>
            </w:tcBorders>
          </w:tcPr>
          <w:p w14:paraId="3CFC32DE" w14:textId="77777777" w:rsidR="001A6E19" w:rsidRPr="00983291" w:rsidRDefault="001A6E19" w:rsidP="00983291">
            <w:pPr>
              <w:spacing w:after="0" w:line="240" w:lineRule="auto"/>
              <w:rPr>
                <w:bCs/>
                <w:sz w:val="24"/>
                <w:szCs w:val="24"/>
              </w:rPr>
            </w:pPr>
            <w:r w:rsidRPr="00983291">
              <w:rPr>
                <w:bCs/>
                <w:sz w:val="24"/>
                <w:szCs w:val="24"/>
              </w:rPr>
              <w:t>Ия</w:t>
            </w:r>
          </w:p>
          <w:p w14:paraId="30463712" w14:textId="0DCA70B4"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tc>
        <w:tc>
          <w:tcPr>
            <w:tcW w:w="1620" w:type="dxa"/>
            <w:tcBorders>
              <w:bottom w:val="single" w:sz="4" w:space="0" w:color="auto"/>
            </w:tcBorders>
          </w:tcPr>
          <w:p w14:paraId="3C527B60" w14:textId="2D721CDF"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10BB80F0" w14:textId="4353F41B" w:rsidR="001A6E19" w:rsidRPr="00983291" w:rsidRDefault="001A6E19" w:rsidP="00983291">
            <w:pPr>
              <w:spacing w:after="0" w:line="240" w:lineRule="auto"/>
              <w:rPr>
                <w:bCs/>
                <w:sz w:val="24"/>
                <w:szCs w:val="24"/>
              </w:rPr>
            </w:pPr>
            <w:r w:rsidRPr="00983291">
              <w:rPr>
                <w:bCs/>
                <w:sz w:val="24"/>
                <w:szCs w:val="24"/>
              </w:rPr>
              <w:t>-</w:t>
            </w:r>
          </w:p>
        </w:tc>
        <w:tc>
          <w:tcPr>
            <w:tcW w:w="1255" w:type="dxa"/>
          </w:tcPr>
          <w:p w14:paraId="044E3109" w14:textId="7BBC67D3" w:rsidR="001A6E19" w:rsidRPr="00983291" w:rsidRDefault="005B1D6B" w:rsidP="00983291">
            <w:pPr>
              <w:spacing w:after="0" w:line="240" w:lineRule="auto"/>
              <w:rPr>
                <w:bCs/>
                <w:sz w:val="24"/>
                <w:szCs w:val="24"/>
              </w:rPr>
            </w:pPr>
            <w:r w:rsidRPr="00983291">
              <w:rPr>
                <w:bCs/>
                <w:sz w:val="24"/>
                <w:szCs w:val="24"/>
              </w:rPr>
              <w:t>-</w:t>
            </w:r>
          </w:p>
        </w:tc>
      </w:tr>
      <w:tr w:rsidR="001A6E19" w:rsidRPr="00D2535C" w14:paraId="4D03A07B" w14:textId="77777777" w:rsidTr="0015618F">
        <w:trPr>
          <w:trHeight w:val="1242"/>
          <w:jc w:val="center"/>
        </w:trPr>
        <w:tc>
          <w:tcPr>
            <w:tcW w:w="2160" w:type="dxa"/>
          </w:tcPr>
          <w:p w14:paraId="07AF6EED" w14:textId="77777777" w:rsidR="001A6E19" w:rsidRPr="00983291" w:rsidRDefault="001A6E19" w:rsidP="00983291">
            <w:pPr>
              <w:spacing w:after="0" w:line="240" w:lineRule="auto"/>
              <w:jc w:val="left"/>
              <w:rPr>
                <w:sz w:val="24"/>
                <w:szCs w:val="24"/>
                <w:lang w:val="kk-KZ"/>
              </w:rPr>
            </w:pPr>
            <w:r w:rsidRPr="00983291">
              <w:rPr>
                <w:sz w:val="24"/>
                <w:szCs w:val="24"/>
                <w:lang w:val="kk-KZ"/>
              </w:rPr>
              <w:t>Компоненттерді араластыру</w:t>
            </w:r>
          </w:p>
          <w:p w14:paraId="48AD1210" w14:textId="26AF1501" w:rsidR="001A6E19" w:rsidRPr="00983291" w:rsidRDefault="001A6E19" w:rsidP="00983291">
            <w:pPr>
              <w:spacing w:after="0" w:line="240" w:lineRule="auto"/>
              <w:jc w:val="left"/>
              <w:rPr>
                <w:sz w:val="24"/>
                <w:szCs w:val="24"/>
                <w:lang w:val="kk-KZ"/>
              </w:rPr>
            </w:pPr>
            <w:r w:rsidRPr="00983291">
              <w:rPr>
                <w:sz w:val="24"/>
                <w:szCs w:val="24"/>
                <w:lang w:val="kk-KZ"/>
              </w:rPr>
              <w:t>физикалық биологиялық</w:t>
            </w:r>
          </w:p>
        </w:tc>
        <w:tc>
          <w:tcPr>
            <w:tcW w:w="1080" w:type="dxa"/>
            <w:tcBorders>
              <w:bottom w:val="single" w:sz="4" w:space="0" w:color="auto"/>
            </w:tcBorders>
          </w:tcPr>
          <w:p w14:paraId="2D46D6F2" w14:textId="77777777" w:rsidR="001A6E19" w:rsidRPr="00983291" w:rsidRDefault="001A6E19" w:rsidP="00983291">
            <w:pPr>
              <w:spacing w:after="0" w:line="240" w:lineRule="auto"/>
              <w:rPr>
                <w:bCs/>
                <w:sz w:val="24"/>
                <w:szCs w:val="24"/>
              </w:rPr>
            </w:pPr>
            <w:r w:rsidRPr="00983291">
              <w:rPr>
                <w:bCs/>
                <w:sz w:val="24"/>
                <w:szCs w:val="24"/>
              </w:rPr>
              <w:t>Ия</w:t>
            </w:r>
          </w:p>
          <w:p w14:paraId="11B0CE6B" w14:textId="77777777" w:rsidR="001A6E19" w:rsidRPr="00983291" w:rsidRDefault="001A6E19" w:rsidP="00983291">
            <w:pPr>
              <w:spacing w:after="0" w:line="240" w:lineRule="auto"/>
              <w:rPr>
                <w:bCs/>
                <w:sz w:val="24"/>
                <w:szCs w:val="24"/>
              </w:rPr>
            </w:pPr>
            <w:r w:rsidRPr="00983291">
              <w:rPr>
                <w:bCs/>
                <w:sz w:val="24"/>
                <w:szCs w:val="24"/>
              </w:rPr>
              <w:t>Ия</w:t>
            </w:r>
          </w:p>
          <w:p w14:paraId="329AD9B0" w14:textId="77777777" w:rsidR="001A6E19" w:rsidRPr="00983291" w:rsidRDefault="001A6E19" w:rsidP="00983291">
            <w:pPr>
              <w:spacing w:after="0" w:line="240" w:lineRule="auto"/>
              <w:rPr>
                <w:bCs/>
                <w:sz w:val="24"/>
                <w:szCs w:val="24"/>
              </w:rPr>
            </w:pPr>
          </w:p>
        </w:tc>
        <w:tc>
          <w:tcPr>
            <w:tcW w:w="1620" w:type="dxa"/>
            <w:tcBorders>
              <w:bottom w:val="single" w:sz="4" w:space="0" w:color="auto"/>
            </w:tcBorders>
          </w:tcPr>
          <w:p w14:paraId="46EBA3CE" w14:textId="785CDF53"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58F7F3DF" w14:textId="1DF06CEA"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799E01A9" w14:textId="77777777" w:rsidR="001A6E19" w:rsidRPr="00983291" w:rsidRDefault="001A6E19" w:rsidP="00983291">
            <w:pPr>
              <w:spacing w:after="0" w:line="240" w:lineRule="auto"/>
              <w:rPr>
                <w:bCs/>
                <w:sz w:val="24"/>
                <w:szCs w:val="24"/>
              </w:rPr>
            </w:pPr>
          </w:p>
        </w:tc>
        <w:tc>
          <w:tcPr>
            <w:tcW w:w="1620" w:type="dxa"/>
            <w:tcBorders>
              <w:bottom w:val="single" w:sz="4" w:space="0" w:color="auto"/>
            </w:tcBorders>
          </w:tcPr>
          <w:p w14:paraId="3B538A47" w14:textId="77777777" w:rsidR="001A6E19" w:rsidRPr="00983291" w:rsidRDefault="001A6E19" w:rsidP="00983291">
            <w:pPr>
              <w:spacing w:after="0" w:line="240" w:lineRule="auto"/>
              <w:rPr>
                <w:bCs/>
                <w:sz w:val="24"/>
                <w:szCs w:val="24"/>
              </w:rPr>
            </w:pPr>
            <w:r w:rsidRPr="00983291">
              <w:rPr>
                <w:bCs/>
                <w:sz w:val="24"/>
                <w:szCs w:val="24"/>
              </w:rPr>
              <w:t>Ия</w:t>
            </w:r>
          </w:p>
          <w:p w14:paraId="0EEC9E96" w14:textId="2B8F06EE"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3DB2B099" w14:textId="77777777" w:rsidR="001A6E19" w:rsidRPr="00983291" w:rsidRDefault="001A6E19" w:rsidP="00983291">
            <w:pPr>
              <w:spacing w:after="0" w:line="240" w:lineRule="auto"/>
              <w:rPr>
                <w:bCs/>
                <w:sz w:val="24"/>
                <w:szCs w:val="24"/>
              </w:rPr>
            </w:pPr>
          </w:p>
        </w:tc>
        <w:tc>
          <w:tcPr>
            <w:tcW w:w="1620" w:type="dxa"/>
            <w:tcBorders>
              <w:bottom w:val="single" w:sz="4" w:space="0" w:color="auto"/>
            </w:tcBorders>
          </w:tcPr>
          <w:p w14:paraId="268C9D56" w14:textId="29099B99"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7B7CB299" w14:textId="70A30CD4" w:rsidR="001A6E19" w:rsidRPr="00983291" w:rsidRDefault="001A6E19" w:rsidP="00983291">
            <w:pPr>
              <w:spacing w:after="0" w:line="240" w:lineRule="auto"/>
              <w:rPr>
                <w:bCs/>
                <w:sz w:val="24"/>
                <w:szCs w:val="24"/>
              </w:rPr>
            </w:pPr>
          </w:p>
          <w:p w14:paraId="0B2DAF55" w14:textId="79DC86EC" w:rsidR="001A6E19" w:rsidRPr="00983291" w:rsidRDefault="001A6E19" w:rsidP="00983291">
            <w:pPr>
              <w:spacing w:after="0" w:line="240" w:lineRule="auto"/>
              <w:rPr>
                <w:bCs/>
                <w:sz w:val="24"/>
                <w:szCs w:val="24"/>
              </w:rPr>
            </w:pPr>
            <w:r w:rsidRPr="00983291">
              <w:rPr>
                <w:bCs/>
                <w:sz w:val="24"/>
                <w:szCs w:val="24"/>
              </w:rPr>
              <w:t>-</w:t>
            </w:r>
          </w:p>
        </w:tc>
        <w:tc>
          <w:tcPr>
            <w:tcW w:w="1255" w:type="dxa"/>
          </w:tcPr>
          <w:p w14:paraId="72AC09DF" w14:textId="05E7F64D" w:rsidR="001A6E19" w:rsidRPr="00983291" w:rsidRDefault="005B1D6B" w:rsidP="00983291">
            <w:pPr>
              <w:spacing w:after="0" w:line="240" w:lineRule="auto"/>
              <w:rPr>
                <w:bCs/>
                <w:sz w:val="24"/>
                <w:szCs w:val="24"/>
              </w:rPr>
            </w:pPr>
            <w:r w:rsidRPr="00983291">
              <w:rPr>
                <w:bCs/>
                <w:sz w:val="24"/>
                <w:szCs w:val="24"/>
              </w:rPr>
              <w:t>-</w:t>
            </w:r>
          </w:p>
        </w:tc>
      </w:tr>
      <w:tr w:rsidR="001A6E19" w:rsidRPr="00D2535C" w14:paraId="0E50A723" w14:textId="77777777" w:rsidTr="0015618F">
        <w:trPr>
          <w:trHeight w:val="1242"/>
          <w:jc w:val="center"/>
        </w:trPr>
        <w:tc>
          <w:tcPr>
            <w:tcW w:w="2160" w:type="dxa"/>
          </w:tcPr>
          <w:p w14:paraId="25C57DB0" w14:textId="77777777" w:rsidR="001A6E19" w:rsidRPr="00983291" w:rsidRDefault="001A6E19" w:rsidP="00983291">
            <w:pPr>
              <w:spacing w:after="0" w:line="240" w:lineRule="auto"/>
              <w:jc w:val="left"/>
              <w:rPr>
                <w:sz w:val="24"/>
                <w:szCs w:val="24"/>
                <w:lang w:val="kk-KZ"/>
              </w:rPr>
            </w:pPr>
            <w:r w:rsidRPr="00983291">
              <w:rPr>
                <w:sz w:val="24"/>
                <w:szCs w:val="24"/>
                <w:lang w:val="kk-KZ"/>
              </w:rPr>
              <w:t>Компоненттерді жетілдіру, мұздату</w:t>
            </w:r>
          </w:p>
          <w:p w14:paraId="15C414AF" w14:textId="2D8A6C23" w:rsidR="001A6E19" w:rsidRPr="00983291" w:rsidRDefault="001A6E19" w:rsidP="00983291">
            <w:pPr>
              <w:spacing w:after="0" w:line="240" w:lineRule="auto"/>
              <w:jc w:val="left"/>
              <w:rPr>
                <w:sz w:val="24"/>
                <w:szCs w:val="24"/>
                <w:lang w:val="kk-KZ"/>
              </w:rPr>
            </w:pPr>
            <w:r w:rsidRPr="00983291">
              <w:rPr>
                <w:sz w:val="24"/>
                <w:szCs w:val="24"/>
                <w:lang w:val="kk-KZ"/>
              </w:rPr>
              <w:t>физикалық биологиялық</w:t>
            </w:r>
          </w:p>
        </w:tc>
        <w:tc>
          <w:tcPr>
            <w:tcW w:w="1080" w:type="dxa"/>
            <w:tcBorders>
              <w:bottom w:val="single" w:sz="4" w:space="0" w:color="auto"/>
            </w:tcBorders>
          </w:tcPr>
          <w:p w14:paraId="47286F69" w14:textId="77777777" w:rsidR="001A6E19" w:rsidRPr="00983291" w:rsidRDefault="001A6E19" w:rsidP="00983291">
            <w:pPr>
              <w:spacing w:after="0" w:line="240" w:lineRule="auto"/>
              <w:rPr>
                <w:bCs/>
                <w:sz w:val="24"/>
                <w:szCs w:val="24"/>
              </w:rPr>
            </w:pPr>
            <w:r w:rsidRPr="00983291">
              <w:rPr>
                <w:bCs/>
                <w:sz w:val="24"/>
                <w:szCs w:val="24"/>
              </w:rPr>
              <w:t>Ия</w:t>
            </w:r>
          </w:p>
          <w:p w14:paraId="7546F352" w14:textId="77777777" w:rsidR="001A6E19" w:rsidRPr="00983291" w:rsidRDefault="001A6E19" w:rsidP="00983291">
            <w:pPr>
              <w:spacing w:after="0" w:line="240" w:lineRule="auto"/>
              <w:rPr>
                <w:bCs/>
                <w:sz w:val="24"/>
                <w:szCs w:val="24"/>
              </w:rPr>
            </w:pPr>
            <w:r w:rsidRPr="00983291">
              <w:rPr>
                <w:bCs/>
                <w:sz w:val="24"/>
                <w:szCs w:val="24"/>
              </w:rPr>
              <w:t>Ия</w:t>
            </w:r>
          </w:p>
          <w:p w14:paraId="1E5A30FA" w14:textId="77777777" w:rsidR="001A6E19" w:rsidRPr="00983291" w:rsidRDefault="001A6E19" w:rsidP="00983291">
            <w:pPr>
              <w:spacing w:after="0" w:line="240" w:lineRule="auto"/>
              <w:rPr>
                <w:bCs/>
                <w:sz w:val="24"/>
                <w:szCs w:val="24"/>
              </w:rPr>
            </w:pPr>
          </w:p>
        </w:tc>
        <w:tc>
          <w:tcPr>
            <w:tcW w:w="1620" w:type="dxa"/>
            <w:tcBorders>
              <w:bottom w:val="single" w:sz="4" w:space="0" w:color="auto"/>
            </w:tcBorders>
          </w:tcPr>
          <w:p w14:paraId="3DF18B5F" w14:textId="3A300F76"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767C9BA4" w14:textId="60CDF1D0"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0515B187" w14:textId="77777777" w:rsidR="001A6E19" w:rsidRPr="00983291" w:rsidRDefault="001A6E19" w:rsidP="00983291">
            <w:pPr>
              <w:spacing w:after="0" w:line="240" w:lineRule="auto"/>
              <w:rPr>
                <w:bCs/>
                <w:sz w:val="24"/>
                <w:szCs w:val="24"/>
              </w:rPr>
            </w:pPr>
          </w:p>
        </w:tc>
        <w:tc>
          <w:tcPr>
            <w:tcW w:w="1620" w:type="dxa"/>
            <w:tcBorders>
              <w:bottom w:val="single" w:sz="4" w:space="0" w:color="auto"/>
            </w:tcBorders>
          </w:tcPr>
          <w:p w14:paraId="256BE481" w14:textId="77777777" w:rsidR="001A6E19" w:rsidRPr="00983291" w:rsidRDefault="001A6E19" w:rsidP="00983291">
            <w:pPr>
              <w:spacing w:after="0" w:line="240" w:lineRule="auto"/>
              <w:rPr>
                <w:bCs/>
                <w:sz w:val="24"/>
                <w:szCs w:val="24"/>
              </w:rPr>
            </w:pPr>
            <w:r w:rsidRPr="00983291">
              <w:rPr>
                <w:bCs/>
                <w:sz w:val="24"/>
                <w:szCs w:val="24"/>
              </w:rPr>
              <w:t>Ия</w:t>
            </w:r>
          </w:p>
          <w:p w14:paraId="372A0181" w14:textId="57C2B17F"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2C483F31" w14:textId="77777777" w:rsidR="001A6E19" w:rsidRPr="00983291" w:rsidRDefault="001A6E19" w:rsidP="00983291">
            <w:pPr>
              <w:spacing w:after="0" w:line="240" w:lineRule="auto"/>
              <w:rPr>
                <w:bCs/>
                <w:sz w:val="24"/>
                <w:szCs w:val="24"/>
              </w:rPr>
            </w:pPr>
          </w:p>
        </w:tc>
        <w:tc>
          <w:tcPr>
            <w:tcW w:w="1620" w:type="dxa"/>
            <w:tcBorders>
              <w:bottom w:val="single" w:sz="4" w:space="0" w:color="auto"/>
            </w:tcBorders>
          </w:tcPr>
          <w:p w14:paraId="61888721" w14:textId="6320356B"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4DB4F1F3" w14:textId="65AE335E" w:rsidR="001A6E19" w:rsidRPr="00983291" w:rsidRDefault="001A6E19" w:rsidP="00983291">
            <w:pPr>
              <w:spacing w:after="0" w:line="240" w:lineRule="auto"/>
              <w:rPr>
                <w:bCs/>
                <w:sz w:val="24"/>
                <w:szCs w:val="24"/>
              </w:rPr>
            </w:pPr>
          </w:p>
          <w:p w14:paraId="6AAD08A6" w14:textId="31B2E5DF" w:rsidR="001A6E19" w:rsidRPr="00983291" w:rsidRDefault="001A6E19" w:rsidP="00983291">
            <w:pPr>
              <w:spacing w:after="0" w:line="240" w:lineRule="auto"/>
              <w:rPr>
                <w:bCs/>
                <w:sz w:val="24"/>
                <w:szCs w:val="24"/>
              </w:rPr>
            </w:pPr>
            <w:r w:rsidRPr="00983291">
              <w:rPr>
                <w:bCs/>
                <w:sz w:val="24"/>
                <w:szCs w:val="24"/>
              </w:rPr>
              <w:t>-</w:t>
            </w:r>
          </w:p>
        </w:tc>
        <w:tc>
          <w:tcPr>
            <w:tcW w:w="1255" w:type="dxa"/>
          </w:tcPr>
          <w:p w14:paraId="0B31BDF2" w14:textId="2EE0AA23" w:rsidR="001A6E19" w:rsidRPr="00983291" w:rsidRDefault="005B1D6B" w:rsidP="00983291">
            <w:pPr>
              <w:spacing w:after="0" w:line="240" w:lineRule="auto"/>
              <w:rPr>
                <w:bCs/>
                <w:sz w:val="24"/>
                <w:szCs w:val="24"/>
              </w:rPr>
            </w:pPr>
            <w:r w:rsidRPr="00983291">
              <w:rPr>
                <w:bCs/>
                <w:sz w:val="24"/>
                <w:szCs w:val="24"/>
              </w:rPr>
              <w:t>-</w:t>
            </w:r>
          </w:p>
        </w:tc>
      </w:tr>
      <w:tr w:rsidR="001A6E19" w:rsidRPr="00D2535C" w14:paraId="77473CCA" w14:textId="77777777" w:rsidTr="0015618F">
        <w:trPr>
          <w:trHeight w:val="1242"/>
          <w:jc w:val="center"/>
        </w:trPr>
        <w:tc>
          <w:tcPr>
            <w:tcW w:w="2160" w:type="dxa"/>
            <w:tcBorders>
              <w:bottom w:val="single" w:sz="4" w:space="0" w:color="auto"/>
            </w:tcBorders>
          </w:tcPr>
          <w:p w14:paraId="32634CC4" w14:textId="77777777" w:rsidR="001A6E19" w:rsidRPr="00983291" w:rsidRDefault="001A6E19" w:rsidP="00983291">
            <w:pPr>
              <w:spacing w:after="0" w:line="240" w:lineRule="auto"/>
              <w:jc w:val="left"/>
              <w:rPr>
                <w:sz w:val="24"/>
                <w:szCs w:val="24"/>
                <w:lang w:val="kk-KZ"/>
              </w:rPr>
            </w:pPr>
            <w:r w:rsidRPr="00983291">
              <w:rPr>
                <w:sz w:val="24"/>
                <w:szCs w:val="24"/>
                <w:lang w:val="kk-KZ"/>
              </w:rPr>
              <w:t>Буып тую, таңбалау және сақтау</w:t>
            </w:r>
          </w:p>
          <w:p w14:paraId="27651D40" w14:textId="2347C626" w:rsidR="001A6E19" w:rsidRPr="00983291" w:rsidRDefault="001A6E19" w:rsidP="00983291">
            <w:pPr>
              <w:spacing w:after="0" w:line="240" w:lineRule="auto"/>
              <w:jc w:val="left"/>
              <w:rPr>
                <w:sz w:val="24"/>
                <w:szCs w:val="24"/>
                <w:lang w:val="kk-KZ"/>
              </w:rPr>
            </w:pPr>
            <w:r w:rsidRPr="00983291">
              <w:rPr>
                <w:sz w:val="24"/>
                <w:szCs w:val="24"/>
                <w:lang w:val="kk-KZ"/>
              </w:rPr>
              <w:t>физикалық биологиялық</w:t>
            </w:r>
          </w:p>
        </w:tc>
        <w:tc>
          <w:tcPr>
            <w:tcW w:w="1080" w:type="dxa"/>
            <w:tcBorders>
              <w:bottom w:val="single" w:sz="4" w:space="0" w:color="auto"/>
            </w:tcBorders>
          </w:tcPr>
          <w:p w14:paraId="4883FADD" w14:textId="77777777" w:rsidR="001A6E19" w:rsidRPr="00983291" w:rsidRDefault="001A6E19" w:rsidP="00983291">
            <w:pPr>
              <w:spacing w:after="0" w:line="240" w:lineRule="auto"/>
              <w:rPr>
                <w:bCs/>
                <w:sz w:val="24"/>
                <w:szCs w:val="24"/>
              </w:rPr>
            </w:pPr>
            <w:r w:rsidRPr="00983291">
              <w:rPr>
                <w:bCs/>
                <w:sz w:val="24"/>
                <w:szCs w:val="24"/>
              </w:rPr>
              <w:t>Ия</w:t>
            </w:r>
          </w:p>
          <w:p w14:paraId="0A3BBEF7" w14:textId="77777777" w:rsidR="001A6E19" w:rsidRPr="00983291" w:rsidRDefault="001A6E19" w:rsidP="00983291">
            <w:pPr>
              <w:spacing w:after="0" w:line="240" w:lineRule="auto"/>
              <w:rPr>
                <w:bCs/>
                <w:sz w:val="24"/>
                <w:szCs w:val="24"/>
              </w:rPr>
            </w:pPr>
            <w:r w:rsidRPr="00983291">
              <w:rPr>
                <w:bCs/>
                <w:sz w:val="24"/>
                <w:szCs w:val="24"/>
              </w:rPr>
              <w:t>Ия</w:t>
            </w:r>
          </w:p>
          <w:p w14:paraId="6D1FE51B" w14:textId="77777777" w:rsidR="001A6E19" w:rsidRPr="00983291" w:rsidRDefault="001A6E19" w:rsidP="00983291">
            <w:pPr>
              <w:spacing w:after="0" w:line="240" w:lineRule="auto"/>
              <w:rPr>
                <w:bCs/>
                <w:sz w:val="24"/>
                <w:szCs w:val="24"/>
              </w:rPr>
            </w:pPr>
          </w:p>
        </w:tc>
        <w:tc>
          <w:tcPr>
            <w:tcW w:w="1620" w:type="dxa"/>
            <w:tcBorders>
              <w:bottom w:val="single" w:sz="4" w:space="0" w:color="auto"/>
            </w:tcBorders>
          </w:tcPr>
          <w:p w14:paraId="3119B291" w14:textId="66F593C2"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41E43E4A" w14:textId="763267EB"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7BA53A3C" w14:textId="77777777" w:rsidR="001A6E19" w:rsidRPr="00983291" w:rsidRDefault="001A6E19" w:rsidP="00983291">
            <w:pPr>
              <w:spacing w:after="0" w:line="240" w:lineRule="auto"/>
              <w:rPr>
                <w:bCs/>
                <w:sz w:val="24"/>
                <w:szCs w:val="24"/>
              </w:rPr>
            </w:pPr>
          </w:p>
        </w:tc>
        <w:tc>
          <w:tcPr>
            <w:tcW w:w="1620" w:type="dxa"/>
            <w:tcBorders>
              <w:bottom w:val="single" w:sz="4" w:space="0" w:color="auto"/>
            </w:tcBorders>
          </w:tcPr>
          <w:p w14:paraId="6C368003" w14:textId="77777777" w:rsidR="001A6E19" w:rsidRPr="00983291" w:rsidRDefault="001A6E19" w:rsidP="00983291">
            <w:pPr>
              <w:spacing w:after="0" w:line="240" w:lineRule="auto"/>
              <w:rPr>
                <w:bCs/>
                <w:sz w:val="24"/>
                <w:szCs w:val="24"/>
              </w:rPr>
            </w:pPr>
            <w:r w:rsidRPr="00983291">
              <w:rPr>
                <w:bCs/>
                <w:sz w:val="24"/>
                <w:szCs w:val="24"/>
              </w:rPr>
              <w:t>Ия</w:t>
            </w:r>
          </w:p>
          <w:p w14:paraId="01D9D8D9" w14:textId="06C99889"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0CB812B3" w14:textId="77777777" w:rsidR="001A6E19" w:rsidRPr="00983291" w:rsidRDefault="001A6E19" w:rsidP="00983291">
            <w:pPr>
              <w:spacing w:after="0" w:line="240" w:lineRule="auto"/>
              <w:rPr>
                <w:bCs/>
                <w:sz w:val="24"/>
                <w:szCs w:val="24"/>
              </w:rPr>
            </w:pPr>
          </w:p>
        </w:tc>
        <w:tc>
          <w:tcPr>
            <w:tcW w:w="1620" w:type="dxa"/>
            <w:tcBorders>
              <w:bottom w:val="single" w:sz="4" w:space="0" w:color="auto"/>
            </w:tcBorders>
          </w:tcPr>
          <w:p w14:paraId="1D60A3B9" w14:textId="7EED847A"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1F75AE1A" w14:textId="79002BCF" w:rsidR="001A6E19" w:rsidRPr="00983291" w:rsidRDefault="001A6E19" w:rsidP="00983291">
            <w:pPr>
              <w:spacing w:after="0" w:line="240" w:lineRule="auto"/>
              <w:rPr>
                <w:bCs/>
                <w:sz w:val="24"/>
                <w:szCs w:val="24"/>
              </w:rPr>
            </w:pPr>
          </w:p>
          <w:p w14:paraId="0CB21D18" w14:textId="00A4E747" w:rsidR="001A6E19" w:rsidRPr="00983291" w:rsidRDefault="001A6E19" w:rsidP="00983291">
            <w:pPr>
              <w:spacing w:after="0" w:line="240" w:lineRule="auto"/>
              <w:rPr>
                <w:bCs/>
                <w:sz w:val="24"/>
                <w:szCs w:val="24"/>
              </w:rPr>
            </w:pPr>
            <w:r w:rsidRPr="00983291">
              <w:rPr>
                <w:bCs/>
                <w:sz w:val="24"/>
                <w:szCs w:val="24"/>
              </w:rPr>
              <w:t>-</w:t>
            </w:r>
          </w:p>
        </w:tc>
        <w:tc>
          <w:tcPr>
            <w:tcW w:w="1255" w:type="dxa"/>
          </w:tcPr>
          <w:p w14:paraId="2812E0CF" w14:textId="7BEBC319" w:rsidR="001A6E19" w:rsidRPr="00983291" w:rsidRDefault="005B1D6B" w:rsidP="00983291">
            <w:pPr>
              <w:spacing w:after="0" w:line="240" w:lineRule="auto"/>
              <w:rPr>
                <w:bCs/>
                <w:sz w:val="24"/>
                <w:szCs w:val="24"/>
              </w:rPr>
            </w:pPr>
            <w:r w:rsidRPr="00983291">
              <w:rPr>
                <w:bCs/>
                <w:sz w:val="24"/>
                <w:szCs w:val="24"/>
              </w:rPr>
              <w:t>-</w:t>
            </w:r>
          </w:p>
        </w:tc>
      </w:tr>
      <w:tr w:rsidR="001A6E19" w:rsidRPr="00D2535C" w14:paraId="412C53D7" w14:textId="77777777" w:rsidTr="0015618F">
        <w:trPr>
          <w:trHeight w:val="1242"/>
          <w:jc w:val="center"/>
        </w:trPr>
        <w:tc>
          <w:tcPr>
            <w:tcW w:w="2160" w:type="dxa"/>
            <w:tcBorders>
              <w:bottom w:val="single" w:sz="4" w:space="0" w:color="auto"/>
            </w:tcBorders>
          </w:tcPr>
          <w:p w14:paraId="1ECC2C29" w14:textId="1AADD065" w:rsidR="001A6E19" w:rsidRPr="00983291" w:rsidRDefault="001A6E19" w:rsidP="00983291">
            <w:pPr>
              <w:spacing w:after="0" w:line="240" w:lineRule="auto"/>
              <w:jc w:val="left"/>
              <w:rPr>
                <w:sz w:val="24"/>
                <w:szCs w:val="24"/>
                <w:lang w:val="kk-KZ"/>
              </w:rPr>
            </w:pPr>
            <w:r w:rsidRPr="00983291">
              <w:rPr>
                <w:sz w:val="24"/>
                <w:szCs w:val="24"/>
                <w:lang w:val="kk-KZ"/>
              </w:rPr>
              <w:t>Жылумен өңдеу</w:t>
            </w:r>
            <w:r w:rsidRPr="00983291">
              <w:rPr>
                <w:sz w:val="24"/>
                <w:szCs w:val="24"/>
              </w:rPr>
              <w:t xml:space="preserve"> </w:t>
            </w:r>
            <w:proofErr w:type="spellStart"/>
            <w:r w:rsidRPr="00983291">
              <w:rPr>
                <w:sz w:val="24"/>
                <w:szCs w:val="24"/>
              </w:rPr>
              <w:t>физикалық</w:t>
            </w:r>
            <w:proofErr w:type="spellEnd"/>
            <w:r w:rsidRPr="00983291">
              <w:rPr>
                <w:sz w:val="24"/>
                <w:szCs w:val="24"/>
              </w:rPr>
              <w:t xml:space="preserve"> </w:t>
            </w:r>
            <w:proofErr w:type="spellStart"/>
            <w:r w:rsidRPr="00983291">
              <w:rPr>
                <w:sz w:val="24"/>
                <w:szCs w:val="24"/>
              </w:rPr>
              <w:t>биологиялық</w:t>
            </w:r>
            <w:proofErr w:type="spellEnd"/>
          </w:p>
        </w:tc>
        <w:tc>
          <w:tcPr>
            <w:tcW w:w="1080" w:type="dxa"/>
          </w:tcPr>
          <w:p w14:paraId="47EB2CBB" w14:textId="77777777" w:rsidR="001A6E19" w:rsidRPr="00983291" w:rsidRDefault="001A6E19" w:rsidP="00983291">
            <w:pPr>
              <w:spacing w:after="0" w:line="240" w:lineRule="auto"/>
              <w:rPr>
                <w:bCs/>
                <w:sz w:val="24"/>
                <w:szCs w:val="24"/>
              </w:rPr>
            </w:pPr>
            <w:r w:rsidRPr="00983291">
              <w:rPr>
                <w:bCs/>
                <w:sz w:val="24"/>
                <w:szCs w:val="24"/>
              </w:rPr>
              <w:t>Ия</w:t>
            </w:r>
          </w:p>
          <w:p w14:paraId="241FE7D7" w14:textId="77777777" w:rsidR="001A6E19" w:rsidRPr="00983291" w:rsidRDefault="001A6E19" w:rsidP="00983291">
            <w:pPr>
              <w:spacing w:after="0" w:line="240" w:lineRule="auto"/>
              <w:rPr>
                <w:bCs/>
                <w:sz w:val="24"/>
                <w:szCs w:val="24"/>
              </w:rPr>
            </w:pPr>
            <w:r w:rsidRPr="00983291">
              <w:rPr>
                <w:bCs/>
                <w:sz w:val="24"/>
                <w:szCs w:val="24"/>
              </w:rPr>
              <w:t>Ия</w:t>
            </w:r>
          </w:p>
          <w:p w14:paraId="19C6E7A1" w14:textId="77777777" w:rsidR="001A6E19" w:rsidRPr="00983291" w:rsidRDefault="001A6E19" w:rsidP="00983291">
            <w:pPr>
              <w:spacing w:after="0" w:line="240" w:lineRule="auto"/>
              <w:rPr>
                <w:bCs/>
                <w:sz w:val="24"/>
                <w:szCs w:val="24"/>
              </w:rPr>
            </w:pPr>
          </w:p>
        </w:tc>
        <w:tc>
          <w:tcPr>
            <w:tcW w:w="1620" w:type="dxa"/>
          </w:tcPr>
          <w:p w14:paraId="770DD7C7" w14:textId="169DAF32" w:rsidR="001A6E19" w:rsidRPr="00983291" w:rsidRDefault="001A6E19" w:rsidP="00983291">
            <w:pPr>
              <w:spacing w:after="0" w:line="240" w:lineRule="auto"/>
              <w:rPr>
                <w:bCs/>
                <w:sz w:val="24"/>
                <w:szCs w:val="24"/>
                <w:lang w:val="kk-KZ"/>
              </w:rPr>
            </w:pPr>
            <w:proofErr w:type="spellStart"/>
            <w:r w:rsidRPr="00983291">
              <w:rPr>
                <w:bCs/>
                <w:sz w:val="24"/>
                <w:szCs w:val="24"/>
              </w:rPr>
              <w:t>Жоқ</w:t>
            </w:r>
            <w:proofErr w:type="spellEnd"/>
          </w:p>
          <w:p w14:paraId="691BE1BB" w14:textId="77777777" w:rsidR="001A6E19" w:rsidRPr="00983291" w:rsidRDefault="001A6E19" w:rsidP="00983291">
            <w:pPr>
              <w:spacing w:after="0" w:line="240" w:lineRule="auto"/>
              <w:rPr>
                <w:bCs/>
                <w:sz w:val="24"/>
                <w:szCs w:val="24"/>
              </w:rPr>
            </w:pPr>
            <w:r w:rsidRPr="00983291">
              <w:rPr>
                <w:bCs/>
                <w:sz w:val="24"/>
                <w:szCs w:val="24"/>
              </w:rPr>
              <w:t>Ия</w:t>
            </w:r>
          </w:p>
          <w:p w14:paraId="7EB0D0F1" w14:textId="77777777" w:rsidR="001A6E19" w:rsidRPr="00983291" w:rsidRDefault="001A6E19" w:rsidP="00983291">
            <w:pPr>
              <w:spacing w:after="0" w:line="240" w:lineRule="auto"/>
              <w:rPr>
                <w:bCs/>
                <w:sz w:val="24"/>
                <w:szCs w:val="24"/>
              </w:rPr>
            </w:pPr>
          </w:p>
        </w:tc>
        <w:tc>
          <w:tcPr>
            <w:tcW w:w="1620" w:type="dxa"/>
          </w:tcPr>
          <w:p w14:paraId="6DAFA743" w14:textId="3A56C28B" w:rsidR="001A6E19" w:rsidRPr="00983291" w:rsidRDefault="001A6E19" w:rsidP="00983291">
            <w:pPr>
              <w:spacing w:after="0" w:line="240" w:lineRule="auto"/>
              <w:rPr>
                <w:bCs/>
                <w:sz w:val="24"/>
                <w:szCs w:val="24"/>
                <w:lang w:val="kk-KZ"/>
              </w:rPr>
            </w:pPr>
            <w:r w:rsidRPr="00983291">
              <w:rPr>
                <w:bCs/>
                <w:sz w:val="24"/>
                <w:szCs w:val="24"/>
                <w:lang w:val="kk-KZ"/>
              </w:rPr>
              <w:t>Жоқ</w:t>
            </w:r>
          </w:p>
          <w:p w14:paraId="604CBC5D" w14:textId="06B09780" w:rsidR="001A6E19" w:rsidRPr="00983291" w:rsidRDefault="001A6E19" w:rsidP="00983291">
            <w:pPr>
              <w:spacing w:after="0" w:line="240" w:lineRule="auto"/>
              <w:rPr>
                <w:bCs/>
                <w:sz w:val="24"/>
                <w:szCs w:val="24"/>
              </w:rPr>
            </w:pPr>
            <w:r w:rsidRPr="00983291">
              <w:rPr>
                <w:bCs/>
                <w:sz w:val="24"/>
                <w:szCs w:val="24"/>
              </w:rPr>
              <w:t>-</w:t>
            </w:r>
          </w:p>
        </w:tc>
        <w:tc>
          <w:tcPr>
            <w:tcW w:w="1620" w:type="dxa"/>
          </w:tcPr>
          <w:p w14:paraId="3FB0BB2E" w14:textId="77777777" w:rsidR="001A6E19" w:rsidRPr="00983291" w:rsidRDefault="001A6E19" w:rsidP="00983291">
            <w:pPr>
              <w:spacing w:after="0" w:line="240" w:lineRule="auto"/>
              <w:rPr>
                <w:bCs/>
                <w:sz w:val="24"/>
                <w:szCs w:val="24"/>
              </w:rPr>
            </w:pPr>
            <w:r w:rsidRPr="00983291">
              <w:rPr>
                <w:bCs/>
                <w:sz w:val="24"/>
                <w:szCs w:val="24"/>
              </w:rPr>
              <w:t>Ия</w:t>
            </w:r>
          </w:p>
          <w:p w14:paraId="7A099798" w14:textId="77777777" w:rsidR="001A6E19" w:rsidRPr="00983291" w:rsidRDefault="001A6E19" w:rsidP="00983291">
            <w:pPr>
              <w:spacing w:after="0" w:line="240" w:lineRule="auto"/>
              <w:rPr>
                <w:bCs/>
                <w:sz w:val="24"/>
                <w:szCs w:val="24"/>
              </w:rPr>
            </w:pPr>
            <w:r w:rsidRPr="00983291">
              <w:rPr>
                <w:bCs/>
                <w:sz w:val="24"/>
                <w:szCs w:val="24"/>
              </w:rPr>
              <w:t>Ия</w:t>
            </w:r>
          </w:p>
          <w:p w14:paraId="7AE31DB7" w14:textId="77777777" w:rsidR="001A6E19" w:rsidRPr="00983291" w:rsidRDefault="001A6E19" w:rsidP="00983291">
            <w:pPr>
              <w:spacing w:after="0" w:line="240" w:lineRule="auto"/>
              <w:rPr>
                <w:bCs/>
                <w:sz w:val="24"/>
                <w:szCs w:val="24"/>
              </w:rPr>
            </w:pPr>
          </w:p>
        </w:tc>
        <w:tc>
          <w:tcPr>
            <w:tcW w:w="1255" w:type="dxa"/>
          </w:tcPr>
          <w:p w14:paraId="5D0991C9" w14:textId="77777777" w:rsidR="001A6E19" w:rsidRPr="00983291" w:rsidRDefault="001A6E19" w:rsidP="00983291">
            <w:pPr>
              <w:spacing w:after="0" w:line="240" w:lineRule="auto"/>
              <w:rPr>
                <w:bCs/>
                <w:sz w:val="24"/>
                <w:szCs w:val="24"/>
              </w:rPr>
            </w:pPr>
          </w:p>
          <w:p w14:paraId="532AB7B1" w14:textId="2F5EA496" w:rsidR="001A6E19" w:rsidRPr="00983291" w:rsidRDefault="001A6E19" w:rsidP="00983291">
            <w:pPr>
              <w:spacing w:after="0" w:line="240" w:lineRule="auto"/>
              <w:rPr>
                <w:bCs/>
                <w:sz w:val="24"/>
                <w:szCs w:val="24"/>
                <w:lang w:val="kk-KZ"/>
              </w:rPr>
            </w:pPr>
            <w:r w:rsidRPr="00983291">
              <w:rPr>
                <w:bCs/>
                <w:sz w:val="24"/>
                <w:szCs w:val="24"/>
                <w:lang w:val="kk-KZ"/>
              </w:rPr>
              <w:t>СБН 2</w:t>
            </w:r>
          </w:p>
          <w:p w14:paraId="75F7DED4" w14:textId="77777777" w:rsidR="001A6E19" w:rsidRPr="00983291" w:rsidRDefault="001A6E19" w:rsidP="00983291">
            <w:pPr>
              <w:spacing w:after="0" w:line="240" w:lineRule="auto"/>
              <w:rPr>
                <w:bCs/>
                <w:sz w:val="24"/>
                <w:szCs w:val="24"/>
              </w:rPr>
            </w:pPr>
          </w:p>
        </w:tc>
      </w:tr>
    </w:tbl>
    <w:p w14:paraId="5DEA93A3" w14:textId="77777777" w:rsidR="00D250F8" w:rsidRPr="00421551" w:rsidRDefault="00D250F8" w:rsidP="001A6E19">
      <w:pPr>
        <w:spacing w:after="0" w:line="240" w:lineRule="auto"/>
        <w:jc w:val="both"/>
        <w:rPr>
          <w:rFonts w:eastAsia="Times New Roman"/>
          <w:caps/>
          <w:sz w:val="28"/>
          <w:szCs w:val="28"/>
          <w:lang w:val="kk-KZ" w:eastAsia="ru-RU"/>
        </w:rPr>
      </w:pPr>
    </w:p>
    <w:p w14:paraId="2576A74A" w14:textId="1931A4F2" w:rsidR="005B1D6B" w:rsidRDefault="00CA7351" w:rsidP="00013F22">
      <w:pPr>
        <w:spacing w:after="0" w:line="240" w:lineRule="auto"/>
        <w:ind w:firstLine="709"/>
        <w:jc w:val="both"/>
        <w:rPr>
          <w:sz w:val="28"/>
          <w:szCs w:val="28"/>
          <w:lang w:val="kk-KZ"/>
        </w:rPr>
      </w:pPr>
      <w:bookmarkStart w:id="133" w:name="_Hlk84542575"/>
      <w:r w:rsidRPr="00CA7351">
        <w:rPr>
          <w:sz w:val="28"/>
          <w:szCs w:val="28"/>
          <w:lang w:val="kk-KZ"/>
        </w:rPr>
        <w:t xml:space="preserve">Осылайша, соя ұны қосылған бройлер етінен жартылай фабрикат өндірісінің </w:t>
      </w:r>
      <w:r w:rsidR="005412E1">
        <w:rPr>
          <w:sz w:val="28"/>
          <w:szCs w:val="28"/>
          <w:lang w:val="kk-KZ"/>
        </w:rPr>
        <w:t>3</w:t>
      </w:r>
      <w:r w:rsidR="001A6E19">
        <w:rPr>
          <w:sz w:val="28"/>
          <w:szCs w:val="28"/>
          <w:lang w:val="kk-KZ"/>
        </w:rPr>
        <w:t xml:space="preserve"> </w:t>
      </w:r>
      <w:r w:rsidR="007D5AAB">
        <w:rPr>
          <w:sz w:val="28"/>
          <w:szCs w:val="28"/>
          <w:lang w:val="kk-KZ"/>
        </w:rPr>
        <w:t>СБН</w:t>
      </w:r>
      <w:r w:rsidR="001A6E19">
        <w:rPr>
          <w:sz w:val="28"/>
          <w:szCs w:val="28"/>
          <w:lang w:val="kk-KZ"/>
        </w:rPr>
        <w:t xml:space="preserve"> </w:t>
      </w:r>
      <w:r w:rsidRPr="00CA7351">
        <w:rPr>
          <w:sz w:val="28"/>
          <w:szCs w:val="28"/>
          <w:lang w:val="kk-KZ"/>
        </w:rPr>
        <w:t>анықталды:</w:t>
      </w:r>
    </w:p>
    <w:p w14:paraId="2091A88A" w14:textId="77777777" w:rsidR="005B1D6B" w:rsidRDefault="005B1D6B" w:rsidP="00013F22">
      <w:pPr>
        <w:spacing w:after="0" w:line="240" w:lineRule="auto"/>
        <w:ind w:firstLine="709"/>
        <w:jc w:val="both"/>
        <w:rPr>
          <w:sz w:val="28"/>
          <w:szCs w:val="28"/>
          <w:lang w:val="kk-KZ"/>
        </w:rPr>
      </w:pPr>
    </w:p>
    <w:p w14:paraId="35A52E4A" w14:textId="5FBA246C" w:rsidR="00CA7351" w:rsidRDefault="00CA7351" w:rsidP="00983291">
      <w:pPr>
        <w:spacing w:after="0" w:line="240" w:lineRule="auto"/>
        <w:ind w:firstLine="900"/>
        <w:jc w:val="both"/>
        <w:rPr>
          <w:sz w:val="28"/>
          <w:szCs w:val="28"/>
          <w:lang w:val="kk-KZ"/>
        </w:rPr>
      </w:pPr>
      <w:r>
        <w:rPr>
          <w:noProof/>
          <w:lang w:val="en-US"/>
        </w:rPr>
        <w:drawing>
          <wp:inline distT="0" distB="0" distL="0" distR="0" wp14:anchorId="5BAAA0CA" wp14:editId="1DAEADF0">
            <wp:extent cx="4778734" cy="2588702"/>
            <wp:effectExtent l="19050" t="38100" r="22225" b="21590"/>
            <wp:docPr id="187" name="Схема 1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03143DAC" w14:textId="77777777" w:rsidR="00983291" w:rsidRPr="00CA7351" w:rsidRDefault="00983291" w:rsidP="00013F22">
      <w:pPr>
        <w:spacing w:after="0" w:line="240" w:lineRule="auto"/>
        <w:ind w:firstLine="709"/>
        <w:jc w:val="both"/>
        <w:rPr>
          <w:sz w:val="28"/>
          <w:szCs w:val="28"/>
          <w:lang w:val="kk-KZ"/>
        </w:rPr>
      </w:pPr>
    </w:p>
    <w:p w14:paraId="3C7F8758" w14:textId="17842340" w:rsidR="007E76FB" w:rsidRDefault="003F61FC" w:rsidP="00983291">
      <w:pPr>
        <w:spacing w:after="0" w:line="240" w:lineRule="auto"/>
        <w:ind w:firstLine="709"/>
        <w:rPr>
          <w:sz w:val="28"/>
          <w:szCs w:val="28"/>
          <w:lang w:val="kk-KZ"/>
        </w:rPr>
      </w:pPr>
      <w:r w:rsidRPr="005412E1">
        <w:rPr>
          <w:sz w:val="28"/>
          <w:szCs w:val="28"/>
          <w:lang w:val="kk-KZ"/>
        </w:rPr>
        <w:t>С</w:t>
      </w:r>
      <w:r w:rsidR="005412E1" w:rsidRPr="005412E1">
        <w:rPr>
          <w:sz w:val="28"/>
          <w:szCs w:val="28"/>
          <w:lang w:val="kk-KZ"/>
        </w:rPr>
        <w:t>урет</w:t>
      </w:r>
      <w:r>
        <w:rPr>
          <w:sz w:val="28"/>
          <w:szCs w:val="28"/>
          <w:lang w:val="kk-KZ"/>
        </w:rPr>
        <w:t xml:space="preserve"> 2</w:t>
      </w:r>
      <w:r w:rsidR="00D04EAF">
        <w:rPr>
          <w:sz w:val="28"/>
          <w:szCs w:val="28"/>
          <w:lang w:val="kk-KZ"/>
        </w:rPr>
        <w:t>6</w:t>
      </w:r>
      <w:r>
        <w:rPr>
          <w:sz w:val="28"/>
          <w:szCs w:val="28"/>
          <w:lang w:val="kk-KZ"/>
        </w:rPr>
        <w:t xml:space="preserve"> </w:t>
      </w:r>
      <w:r w:rsidR="005412E1" w:rsidRPr="005412E1">
        <w:rPr>
          <w:sz w:val="28"/>
          <w:szCs w:val="28"/>
          <w:lang w:val="kk-KZ"/>
        </w:rPr>
        <w:t>-</w:t>
      </w:r>
      <w:r w:rsidR="005412E1" w:rsidRPr="005412E1">
        <w:rPr>
          <w:lang w:val="kk-KZ"/>
        </w:rPr>
        <w:t xml:space="preserve"> </w:t>
      </w:r>
      <w:r w:rsidR="005412E1" w:rsidRPr="005412E1">
        <w:rPr>
          <w:sz w:val="28"/>
          <w:szCs w:val="28"/>
          <w:lang w:val="kk-KZ"/>
        </w:rPr>
        <w:t>соя ұны қосылған бройлер етінен жартылай фабрикат өндірісінің СБН тізбесі</w:t>
      </w:r>
    </w:p>
    <w:p w14:paraId="6897180A" w14:textId="77777777" w:rsidR="005412E1" w:rsidRDefault="005412E1" w:rsidP="00013F22">
      <w:pPr>
        <w:spacing w:after="0" w:line="240" w:lineRule="auto"/>
        <w:ind w:firstLine="709"/>
        <w:jc w:val="both"/>
        <w:rPr>
          <w:sz w:val="28"/>
          <w:szCs w:val="28"/>
          <w:lang w:val="kk-KZ"/>
        </w:rPr>
      </w:pPr>
    </w:p>
    <w:bookmarkEnd w:id="133"/>
    <w:p w14:paraId="6D9CF554" w14:textId="3352C908" w:rsidR="00B5571C" w:rsidRDefault="00DD5472" w:rsidP="00983291">
      <w:pPr>
        <w:spacing w:after="0" w:line="240" w:lineRule="auto"/>
        <w:ind w:firstLine="709"/>
        <w:jc w:val="both"/>
        <w:rPr>
          <w:sz w:val="28"/>
          <w:szCs w:val="28"/>
          <w:lang w:val="kk-KZ"/>
        </w:rPr>
      </w:pPr>
      <w:r>
        <w:rPr>
          <w:sz w:val="28"/>
          <w:szCs w:val="28"/>
          <w:lang w:val="kk-KZ"/>
        </w:rPr>
        <w:t xml:space="preserve">4.1.6 </w:t>
      </w:r>
      <w:r w:rsidR="00713F0A">
        <w:rPr>
          <w:sz w:val="28"/>
          <w:szCs w:val="28"/>
          <w:lang w:val="kk-KZ"/>
        </w:rPr>
        <w:t>Қ</w:t>
      </w:r>
      <w:r w:rsidR="00B5571C" w:rsidRPr="00B5571C">
        <w:rPr>
          <w:sz w:val="28"/>
          <w:szCs w:val="28"/>
          <w:lang w:val="kk-KZ"/>
        </w:rPr>
        <w:t xml:space="preserve">ауіптердің туындау ықтималдығын қолайлы деңгейге дейін азайтуға арналған </w:t>
      </w:r>
      <w:r w:rsidR="00713F0A" w:rsidRPr="00713F0A">
        <w:rPr>
          <w:sz w:val="28"/>
          <w:szCs w:val="28"/>
          <w:lang w:val="kk-KZ"/>
        </w:rPr>
        <w:t xml:space="preserve">арнайы </w:t>
      </w:r>
      <w:r w:rsidR="00B5571C" w:rsidRPr="00B5571C">
        <w:rPr>
          <w:sz w:val="28"/>
          <w:szCs w:val="28"/>
          <w:lang w:val="kk-KZ"/>
        </w:rPr>
        <w:t>технологиялық процестің сатыларын әзірлеу</w:t>
      </w:r>
    </w:p>
    <w:p w14:paraId="065D7DFE" w14:textId="67A6F48D" w:rsidR="00632413" w:rsidRDefault="00632413" w:rsidP="00983291">
      <w:pPr>
        <w:spacing w:after="0" w:line="240" w:lineRule="auto"/>
        <w:ind w:firstLine="709"/>
        <w:jc w:val="both"/>
        <w:rPr>
          <w:sz w:val="28"/>
          <w:szCs w:val="28"/>
          <w:lang w:val="kk-KZ"/>
        </w:rPr>
      </w:pPr>
      <w:r w:rsidRPr="00632413">
        <w:rPr>
          <w:sz w:val="28"/>
          <w:szCs w:val="28"/>
          <w:lang w:val="kk-KZ"/>
        </w:rPr>
        <w:t xml:space="preserve">Сыни бақылау нүктелерін анықтағаннан кейін олар әр </w:t>
      </w:r>
      <w:r w:rsidR="007D5AAB">
        <w:rPr>
          <w:sz w:val="28"/>
          <w:szCs w:val="28"/>
          <w:lang w:val="kk-KZ"/>
        </w:rPr>
        <w:t>СБН</w:t>
      </w:r>
      <w:r w:rsidRPr="00632413">
        <w:rPr>
          <w:sz w:val="28"/>
          <w:szCs w:val="28"/>
          <w:lang w:val="kk-KZ"/>
        </w:rPr>
        <w:t xml:space="preserve"> үшін өздерінің сыни шектерін анықтады. Сыни шектер деп нені атайды? Критикалық шек-бұл жоғарыда көрсетілген индикатор организмдеріне қатысты бақыланатын шаманың рұқсат етілген және рұқсат етілмеген мәндерін бөлетін </w:t>
      </w:r>
      <w:r w:rsidRPr="007E76FB">
        <w:rPr>
          <w:rFonts w:eastAsia="Times New Roman"/>
          <w:sz w:val="28"/>
          <w:szCs w:val="28"/>
          <w:lang w:val="kk-KZ" w:eastAsia="ru-RU"/>
        </w:rPr>
        <w:t>ө</w:t>
      </w:r>
      <w:r w:rsidRPr="00632413">
        <w:rPr>
          <w:sz w:val="28"/>
          <w:szCs w:val="28"/>
          <w:lang w:val="kk-KZ"/>
        </w:rPr>
        <w:t>лшем</w:t>
      </w:r>
      <w:r>
        <w:rPr>
          <w:sz w:val="28"/>
          <w:szCs w:val="28"/>
          <w:lang w:val="kk-KZ"/>
        </w:rPr>
        <w:t>.</w:t>
      </w:r>
    </w:p>
    <w:p w14:paraId="36B49B2F" w14:textId="336FA957" w:rsidR="0094154C" w:rsidRPr="0094154C" w:rsidRDefault="0094154C" w:rsidP="00930D9C">
      <w:pPr>
        <w:pStyle w:val="a5"/>
        <w:numPr>
          <w:ilvl w:val="0"/>
          <w:numId w:val="14"/>
        </w:numPr>
        <w:tabs>
          <w:tab w:val="left" w:pos="709"/>
          <w:tab w:val="left" w:pos="900"/>
        </w:tabs>
        <w:ind w:left="0" w:firstLine="709"/>
        <w:rPr>
          <w:i/>
          <w:sz w:val="28"/>
          <w:szCs w:val="28"/>
          <w:lang w:val="kk-KZ"/>
        </w:rPr>
      </w:pPr>
      <w:r w:rsidRPr="0094154C">
        <w:rPr>
          <w:i/>
          <w:sz w:val="28"/>
          <w:szCs w:val="28"/>
          <w:lang w:val="kk-KZ"/>
        </w:rPr>
        <w:t>№1 СБН үшін соя ұны қосылған бройлер еті негізінде жасалған жартылай фабрикаттың технологиялық процестерде критикалық шекті белгілеу</w:t>
      </w:r>
    </w:p>
    <w:p w14:paraId="6D53B736" w14:textId="184AD5D5" w:rsidR="003419B6" w:rsidRPr="00FC4C06" w:rsidRDefault="00632413" w:rsidP="00983291">
      <w:pPr>
        <w:spacing w:after="0" w:line="240" w:lineRule="auto"/>
        <w:ind w:firstLine="709"/>
        <w:jc w:val="both"/>
        <w:rPr>
          <w:sz w:val="28"/>
          <w:szCs w:val="28"/>
          <w:lang w:val="kk-KZ"/>
        </w:rPr>
      </w:pPr>
      <w:r>
        <w:rPr>
          <w:sz w:val="28"/>
          <w:szCs w:val="28"/>
          <w:lang w:val="kk-KZ"/>
        </w:rPr>
        <w:t xml:space="preserve"> </w:t>
      </w:r>
      <w:r w:rsidR="003419B6" w:rsidRPr="00FC4C06">
        <w:rPr>
          <w:sz w:val="28"/>
          <w:szCs w:val="28"/>
          <w:lang w:val="kk-KZ"/>
        </w:rPr>
        <w:t>Соя ақуыздарын (соя ұны, соя қабыршақтары, құрылымды соя ақуыздары) 10-30% - ға дейін енгізу фаст-фуд индустриясында, кез-келген жағдайда, АҚШ-та жиі кездеседі</w:t>
      </w:r>
      <w:r w:rsidR="003419B6" w:rsidRPr="00793DE2">
        <w:rPr>
          <w:sz w:val="28"/>
          <w:szCs w:val="28"/>
          <w:lang w:val="kk-KZ"/>
        </w:rPr>
        <w:t xml:space="preserve">. </w:t>
      </w:r>
      <w:r w:rsidR="00793DE2" w:rsidRPr="00793DE2">
        <w:rPr>
          <w:sz w:val="28"/>
          <w:szCs w:val="28"/>
          <w:lang w:val="kk-KZ"/>
        </w:rPr>
        <w:t xml:space="preserve">Осы  орайда соя қоспаларының микробиологиялық жағдайы көп зерттелмеген. </w:t>
      </w:r>
      <w:r w:rsidR="003419B6" w:rsidRPr="00793DE2">
        <w:rPr>
          <w:sz w:val="28"/>
          <w:szCs w:val="28"/>
          <w:lang w:val="kk-KZ"/>
        </w:rPr>
        <w:t>Бұрын</w:t>
      </w:r>
      <w:r w:rsidR="003419B6" w:rsidRPr="00FC4C06">
        <w:rPr>
          <w:sz w:val="28"/>
          <w:szCs w:val="28"/>
          <w:lang w:val="kk-KZ"/>
        </w:rPr>
        <w:t xml:space="preserve"> Craven және Mercuri  туралы егжей-тегжейлі зерттеу жүргізілді, олар 10% немесе 30% соямен байытылған сиыр еті мен тауық етінің АӨК 8-10 күн ішінде 4°C температурада сақталмаған бақылау үлгілерімен салыстырғанда жоғарылағанын анықтады. Құрамында соя бар сиыр үлгілеріндегі колиформалардың мөлшері бақылауға қарағанда жоғары болды, бірақ тауық еті мен соя қоспаларының үлгілері үшін керісінше байқалды. Негізінен, агроөнеркәсіптік кешен 30% соя құрамы бар үлгілерде 10%-ға қарағанда жоғары бол</w:t>
      </w:r>
      <w:r w:rsidR="006E6AC9">
        <w:rPr>
          <w:sz w:val="28"/>
          <w:szCs w:val="28"/>
          <w:lang w:val="kk-KZ"/>
        </w:rPr>
        <w:t xml:space="preserve">ғаны байқалған - </w:t>
      </w:r>
      <w:r w:rsidR="003419B6" w:rsidRPr="00FC4C06">
        <w:rPr>
          <w:sz w:val="28"/>
          <w:szCs w:val="28"/>
          <w:lang w:val="kk-KZ"/>
        </w:rPr>
        <w:t>сиыр етіне 25% соя қосып, 4°C температурада сақтаған кезде, құрамында соя бар үлгілер болған жағдайда 5,3 күннен кейін және байытылмаған сиыр еті болған жағдайда 7,5 күннен кейін бүліну белгілері пайда болды. Тағы бір зерттеуде сояның 10, 20 және 30% - ы қолданылды, ал АӨК мәні уақыт өте келе және қоспадағы соя концентрациясының жоғарылауымен едәуір артты [</w:t>
      </w:r>
      <w:r w:rsidR="00B3396C">
        <w:rPr>
          <w:sz w:val="28"/>
          <w:szCs w:val="28"/>
          <w:lang w:val="kk-KZ"/>
        </w:rPr>
        <w:t>1</w:t>
      </w:r>
      <w:r w:rsidR="00696671">
        <w:rPr>
          <w:sz w:val="28"/>
          <w:szCs w:val="28"/>
          <w:lang w:val="kk-KZ"/>
        </w:rPr>
        <w:t>4</w:t>
      </w:r>
      <w:r w:rsidR="00364BB1">
        <w:rPr>
          <w:sz w:val="28"/>
          <w:szCs w:val="28"/>
          <w:lang w:val="kk-KZ"/>
        </w:rPr>
        <w:t>1]</w:t>
      </w:r>
      <w:r w:rsidR="003419B6" w:rsidRPr="00FC4C06">
        <w:rPr>
          <w:sz w:val="28"/>
          <w:szCs w:val="28"/>
          <w:lang w:val="kk-KZ"/>
        </w:rPr>
        <w:t>. Соя өнімдерінің микробиологиялық</w:t>
      </w:r>
      <w:r w:rsidR="00793DE2">
        <w:rPr>
          <w:sz w:val="28"/>
          <w:szCs w:val="28"/>
          <w:lang w:val="kk-KZ"/>
        </w:rPr>
        <w:t xml:space="preserve">  </w:t>
      </w:r>
      <w:r w:rsidR="003419B6" w:rsidRPr="00FC4C06">
        <w:rPr>
          <w:sz w:val="28"/>
          <w:szCs w:val="28"/>
          <w:lang w:val="kk-KZ"/>
        </w:rPr>
        <w:t xml:space="preserve"> көрсеткіштерін зерттеу </w:t>
      </w:r>
      <w:r w:rsidR="00793DE2">
        <w:rPr>
          <w:sz w:val="28"/>
          <w:szCs w:val="28"/>
          <w:lang w:val="kk-KZ"/>
        </w:rPr>
        <w:t xml:space="preserve">        </w:t>
      </w:r>
      <w:r w:rsidR="003419B6" w:rsidRPr="00FC4C06">
        <w:rPr>
          <w:sz w:val="28"/>
          <w:szCs w:val="28"/>
          <w:lang w:val="kk-KZ"/>
        </w:rPr>
        <w:t xml:space="preserve">кезінде </w:t>
      </w:r>
      <w:r w:rsidR="00793DE2">
        <w:rPr>
          <w:sz w:val="28"/>
          <w:szCs w:val="28"/>
          <w:lang w:val="kk-KZ"/>
        </w:rPr>
        <w:t xml:space="preserve">          </w:t>
      </w:r>
      <w:r w:rsidR="003419B6" w:rsidRPr="00FC4C06">
        <w:rPr>
          <w:sz w:val="28"/>
          <w:szCs w:val="28"/>
          <w:lang w:val="kk-KZ"/>
        </w:rPr>
        <w:t xml:space="preserve"> үлгідегі АӨК-нің орташа мәні 1500/г құрады; микрофлораның құрамына сәйкесінше 25, 3, 3 және </w:t>
      </w:r>
      <w:r w:rsidR="003419B6" w:rsidRPr="00FC4C06">
        <w:rPr>
          <w:sz w:val="28"/>
          <w:szCs w:val="28"/>
          <w:lang w:val="kk-KZ"/>
        </w:rPr>
        <w:lastRenderedPageBreak/>
        <w:t>10/г мөлшерінде саңырауқұлақтар, колиформалар, E. coli, Staphylococcus aureus кірді. Неліктен бактериялар соя құрамындағы ет өнімдерінде соясыз бақылау үлгілеріне қарағанда тез өсетіні белгісіз. Соя өзі микробиотаның бастапқы құрамын өзгертпейді және негізінен ет пен соя қоспаларының бүлінуі ет өнімдерінің толық бүлінуіне ұқсас. Жалғыз маңызды айырмашылық — соямен байытылған өнімдердің рН–нің сәл жоғарырақ мәні (0,3-0,4 айырмашылық) және бұл өсу қарқынына әсер ететін жалғыз нәрсе. Мұндай бағалауды Харрисон және т.б.</w:t>
      </w:r>
      <w:r w:rsidR="00793DE2">
        <w:rPr>
          <w:sz w:val="28"/>
          <w:szCs w:val="28"/>
          <w:lang w:val="kk-KZ"/>
        </w:rPr>
        <w:t>зерттеулер</w:t>
      </w:r>
      <w:r w:rsidR="003419B6" w:rsidRPr="00FC4C06">
        <w:rPr>
          <w:sz w:val="28"/>
          <w:szCs w:val="28"/>
          <w:lang w:val="kk-KZ"/>
        </w:rPr>
        <w:t xml:space="preserve"> жүргізді, олар органикалық қышқылдардың көмегімен үлгілердің рН-ын төмендеткен. 5% сірке қышқылының аз мөлшерін 20%-ға қосқанда, бүліну қоспасы бақылаумен салыстырғанда шамамен 2 күнге кешіктірілді. Алайда, ингибиторлық белсенділік рН төмендеуіне байланысты ғана емес. Сиыр етіндегі майдың 25% жағдайында бактериялардың саны құрамында соя </w:t>
      </w:r>
      <w:r w:rsidR="00793DE2">
        <w:rPr>
          <w:sz w:val="28"/>
          <w:szCs w:val="28"/>
          <w:lang w:val="kk-KZ"/>
        </w:rPr>
        <w:t xml:space="preserve">қосылған </w:t>
      </w:r>
      <w:r w:rsidR="003419B6" w:rsidRPr="00FC4C06">
        <w:rPr>
          <w:sz w:val="28"/>
          <w:szCs w:val="28"/>
          <w:lang w:val="kk-KZ"/>
        </w:rPr>
        <w:t xml:space="preserve">сиыр өнімдеріндегі бактериялар санына пропорционалды түрде өскен жоқ. Мүмкін соя ақуыздары соя мен ет қоспаларының беткі қабатын төмен температурада етке үстемдік ететін аэробты бактериялардың артықшылығы болатындай етіп арттырады. Алайда мұны растайтын деректер жеткіліксіз. </w:t>
      </w:r>
    </w:p>
    <w:p w14:paraId="5198A5CB" w14:textId="3FA89046" w:rsidR="00582597" w:rsidRPr="0094154C" w:rsidRDefault="00802071" w:rsidP="00983291">
      <w:pPr>
        <w:spacing w:after="0" w:line="240" w:lineRule="auto"/>
        <w:ind w:firstLine="709"/>
        <w:jc w:val="both"/>
        <w:rPr>
          <w:iCs/>
          <w:sz w:val="28"/>
          <w:szCs w:val="28"/>
          <w:lang w:val="kk-KZ"/>
        </w:rPr>
      </w:pPr>
      <w:r w:rsidRPr="0094154C">
        <w:rPr>
          <w:sz w:val="28"/>
          <w:szCs w:val="28"/>
          <w:lang w:val="kk-KZ"/>
        </w:rPr>
        <w:t xml:space="preserve">Осы орайда </w:t>
      </w:r>
      <w:r w:rsidRPr="0094154C">
        <w:rPr>
          <w:iCs/>
          <w:sz w:val="28"/>
          <w:szCs w:val="28"/>
          <w:lang w:val="kk-KZ"/>
        </w:rPr>
        <w:t xml:space="preserve">№1 СБН үшін </w:t>
      </w:r>
      <w:r w:rsidR="00632413" w:rsidRPr="0094154C">
        <w:rPr>
          <w:iCs/>
          <w:sz w:val="28"/>
          <w:szCs w:val="28"/>
          <w:lang w:val="kk-KZ"/>
        </w:rPr>
        <w:t>соя ұны қосылған бройлер еті негізінде жасалған жартылай фабрикаттың технологиялық процестерде критикалық шекті белгілеу үшін патогендік микробиологиялық көрсеткіштердің өсуін басатын микробқа қарсы оңтайлы препаратты таңдау</w:t>
      </w:r>
      <w:r w:rsidRPr="0094154C">
        <w:rPr>
          <w:iCs/>
          <w:sz w:val="28"/>
          <w:szCs w:val="28"/>
          <w:lang w:val="kk-KZ"/>
        </w:rPr>
        <w:t xml:space="preserve"> мақсаты қойылды.</w:t>
      </w:r>
    </w:p>
    <w:p w14:paraId="37E2C7CB" w14:textId="3519D349" w:rsidR="005A126D" w:rsidRPr="007E76FB" w:rsidRDefault="00802071" w:rsidP="00983291">
      <w:pPr>
        <w:spacing w:after="0" w:line="240" w:lineRule="auto"/>
        <w:ind w:firstLine="709"/>
        <w:jc w:val="both"/>
        <w:rPr>
          <w:sz w:val="28"/>
          <w:szCs w:val="28"/>
          <w:lang w:val="kk-KZ"/>
        </w:rPr>
      </w:pPr>
      <w:bookmarkStart w:id="134" w:name="_Hlk66456818"/>
      <w:r w:rsidRPr="00802071">
        <w:rPr>
          <w:sz w:val="28"/>
          <w:szCs w:val="28"/>
          <w:lang w:val="kk-KZ"/>
        </w:rPr>
        <w:t>Технологиялық процестің осы кезеңдері үшін, яғни №1 Бақылау сыни нүктесінде соя ұнын ылғалдандыру процесінде алма сірке с</w:t>
      </w:r>
      <w:r w:rsidR="006E6AC9">
        <w:rPr>
          <w:sz w:val="28"/>
          <w:szCs w:val="28"/>
          <w:lang w:val="kk-KZ"/>
        </w:rPr>
        <w:t>уы</w:t>
      </w:r>
      <w:r w:rsidRPr="00802071">
        <w:rPr>
          <w:sz w:val="28"/>
          <w:szCs w:val="28"/>
          <w:lang w:val="kk-KZ"/>
        </w:rPr>
        <w:t>мен өңдеудің арнайы технологиялық әдісі жасалды.</w:t>
      </w:r>
    </w:p>
    <w:p w14:paraId="1217989B" w14:textId="49EC6F8B" w:rsidR="00E4239F" w:rsidRPr="00802071" w:rsidRDefault="00E4239F" w:rsidP="00983291">
      <w:pPr>
        <w:spacing w:after="0" w:line="240" w:lineRule="auto"/>
        <w:ind w:firstLine="709"/>
        <w:jc w:val="both"/>
        <w:rPr>
          <w:sz w:val="28"/>
          <w:szCs w:val="28"/>
          <w:lang w:val="kk-KZ"/>
        </w:rPr>
      </w:pPr>
      <w:bookmarkStart w:id="135" w:name="_Hlk66372242"/>
      <w:bookmarkEnd w:id="134"/>
      <w:r w:rsidRPr="00802071">
        <w:rPr>
          <w:sz w:val="28"/>
          <w:szCs w:val="28"/>
          <w:lang w:val="kk-KZ"/>
        </w:rPr>
        <w:t xml:space="preserve">Сонымен қатар  соя ұны қосылған бройлер құс етінен жасалған жартылай фабрикаттың микробиологиялық қауіпсіздігін қамтамасыз ету үшін микробқа қарсы препарат ретінде </w:t>
      </w:r>
      <w:r w:rsidR="00D145C0" w:rsidRPr="00802071">
        <w:rPr>
          <w:sz w:val="28"/>
          <w:szCs w:val="28"/>
          <w:lang w:val="kk-KZ"/>
        </w:rPr>
        <w:t>алма сірке суы</w:t>
      </w:r>
      <w:r w:rsidRPr="00802071">
        <w:rPr>
          <w:sz w:val="28"/>
          <w:szCs w:val="28"/>
          <w:lang w:val="kk-KZ"/>
        </w:rPr>
        <w:t xml:space="preserve"> (6%) мен судың  1:6 қатынасында   соя ұнына қосылып ерітінді жасалды</w:t>
      </w:r>
      <w:r w:rsidR="00726307">
        <w:rPr>
          <w:sz w:val="28"/>
          <w:szCs w:val="28"/>
          <w:lang w:val="kk-KZ"/>
        </w:rPr>
        <w:t>,</w:t>
      </w:r>
      <w:r w:rsidR="00D83C97">
        <w:rPr>
          <w:sz w:val="28"/>
          <w:szCs w:val="28"/>
          <w:lang w:val="kk-KZ"/>
        </w:rPr>
        <w:t xml:space="preserve"> кесте-37.</w:t>
      </w:r>
    </w:p>
    <w:p w14:paraId="2E462E54" w14:textId="73894AE7" w:rsidR="00E4239F" w:rsidRPr="007E76FB" w:rsidRDefault="00E4239F" w:rsidP="00983291">
      <w:pPr>
        <w:spacing w:after="0" w:line="240" w:lineRule="auto"/>
        <w:ind w:firstLine="709"/>
        <w:jc w:val="both"/>
        <w:rPr>
          <w:sz w:val="28"/>
          <w:szCs w:val="28"/>
          <w:lang w:val="kk-KZ"/>
        </w:rPr>
      </w:pPr>
      <w:r w:rsidRPr="007E76FB">
        <w:rPr>
          <w:sz w:val="28"/>
          <w:szCs w:val="28"/>
          <w:lang w:val="kk-KZ"/>
        </w:rPr>
        <w:t xml:space="preserve">Қоспаның рН-ын 6,5-ке дейін жеткізе отырып, </w:t>
      </w:r>
      <w:r w:rsidR="00D145C0" w:rsidRPr="007E76FB">
        <w:rPr>
          <w:sz w:val="28"/>
          <w:szCs w:val="28"/>
          <w:lang w:val="kk-KZ"/>
        </w:rPr>
        <w:t>алма сірке суы</w:t>
      </w:r>
      <w:r w:rsidRPr="007E76FB">
        <w:rPr>
          <w:sz w:val="28"/>
          <w:szCs w:val="28"/>
          <w:lang w:val="kk-KZ"/>
        </w:rPr>
        <w:t xml:space="preserve"> бар сулы ерітіндіге малынған соя ұнындағы </w:t>
      </w:r>
      <w:r w:rsidR="00696671">
        <w:rPr>
          <w:sz w:val="28"/>
          <w:szCs w:val="28"/>
          <w:lang w:val="kk-KZ"/>
        </w:rPr>
        <w:t>МАжФАнМ</w:t>
      </w:r>
      <w:r w:rsidRPr="0094154C">
        <w:rPr>
          <w:sz w:val="28"/>
          <w:szCs w:val="28"/>
          <w:lang w:val="kk-KZ"/>
        </w:rPr>
        <w:t xml:space="preserve"> (Мезофильді аэробты және факультативті анаэробты микроағзалар саны) мен </w:t>
      </w:r>
      <w:r w:rsidRPr="007E76FB">
        <w:rPr>
          <w:sz w:val="28"/>
          <w:szCs w:val="28"/>
          <w:lang w:val="kk-KZ"/>
        </w:rPr>
        <w:t>ашытқы/зеңнің</w:t>
      </w:r>
      <w:r w:rsidR="005777BC">
        <w:rPr>
          <w:sz w:val="28"/>
          <w:szCs w:val="28"/>
          <w:lang w:val="kk-KZ"/>
        </w:rPr>
        <w:t xml:space="preserve">, </w:t>
      </w:r>
      <w:r w:rsidR="005777BC" w:rsidRPr="005777BC">
        <w:rPr>
          <w:sz w:val="28"/>
          <w:szCs w:val="28"/>
          <w:lang w:val="kk-KZ"/>
        </w:rPr>
        <w:t>cульфид</w:t>
      </w:r>
      <w:r w:rsidR="003871DB">
        <w:rPr>
          <w:sz w:val="28"/>
          <w:szCs w:val="28"/>
          <w:lang w:val="kk-KZ"/>
        </w:rPr>
        <w:t xml:space="preserve"> </w:t>
      </w:r>
      <w:r w:rsidR="005777BC" w:rsidRPr="005777BC">
        <w:rPr>
          <w:sz w:val="28"/>
          <w:szCs w:val="28"/>
          <w:lang w:val="kk-KZ"/>
        </w:rPr>
        <w:t>клостридий в 0,1 г өнімдегі</w:t>
      </w:r>
      <w:r w:rsidR="003871DB">
        <w:rPr>
          <w:sz w:val="28"/>
          <w:szCs w:val="28"/>
          <w:lang w:val="kk-KZ"/>
        </w:rPr>
        <w:t xml:space="preserve"> және</w:t>
      </w:r>
      <w:r w:rsidR="005777BC" w:rsidRPr="005777BC">
        <w:rPr>
          <w:sz w:val="28"/>
          <w:szCs w:val="28"/>
          <w:lang w:val="kk-KZ"/>
        </w:rPr>
        <w:t xml:space="preserve"> ішек таяқшалары</w:t>
      </w:r>
      <w:r w:rsidRPr="007E76FB">
        <w:rPr>
          <w:sz w:val="28"/>
          <w:szCs w:val="28"/>
          <w:lang w:val="kk-KZ"/>
        </w:rPr>
        <w:t xml:space="preserve"> бойынша зерттеулер жүргізілді. </w:t>
      </w:r>
      <w:r w:rsidR="005777BC">
        <w:rPr>
          <w:sz w:val="28"/>
          <w:szCs w:val="28"/>
          <w:lang w:val="kk-KZ"/>
        </w:rPr>
        <w:t>Зерттеу нәтижесінде</w:t>
      </w:r>
      <w:r w:rsidR="005777BC" w:rsidRPr="005777BC">
        <w:rPr>
          <w:lang w:val="kk-KZ"/>
        </w:rPr>
        <w:t xml:space="preserve"> </w:t>
      </w:r>
      <w:r w:rsidR="005777BC" w:rsidRPr="005777BC">
        <w:rPr>
          <w:sz w:val="28"/>
          <w:szCs w:val="28"/>
          <w:lang w:val="kk-KZ"/>
        </w:rPr>
        <w:t xml:space="preserve">cульфид, клостридий  </w:t>
      </w:r>
      <w:r w:rsidR="005777BC">
        <w:rPr>
          <w:sz w:val="28"/>
          <w:szCs w:val="28"/>
          <w:lang w:val="kk-KZ"/>
        </w:rPr>
        <w:t>мен</w:t>
      </w:r>
      <w:r w:rsidR="005777BC" w:rsidRPr="005777BC">
        <w:rPr>
          <w:sz w:val="28"/>
          <w:szCs w:val="28"/>
          <w:lang w:val="kk-KZ"/>
        </w:rPr>
        <w:t xml:space="preserve"> ішек таяқшалары</w:t>
      </w:r>
      <w:r w:rsidR="005777BC">
        <w:rPr>
          <w:sz w:val="28"/>
          <w:szCs w:val="28"/>
          <w:lang w:val="kk-KZ"/>
        </w:rPr>
        <w:t xml:space="preserve"> анықталмады. Алма сірке суының соя ұнына әсерін МАжФАнМ мен </w:t>
      </w:r>
      <w:r w:rsidR="005777BC" w:rsidRPr="005777BC">
        <w:rPr>
          <w:sz w:val="28"/>
          <w:szCs w:val="28"/>
          <w:lang w:val="kk-KZ"/>
        </w:rPr>
        <w:t>ашытқы/зеңнің</w:t>
      </w:r>
      <w:r w:rsidR="005777BC">
        <w:rPr>
          <w:sz w:val="28"/>
          <w:szCs w:val="28"/>
          <w:lang w:val="kk-KZ"/>
        </w:rPr>
        <w:t xml:space="preserve"> өзгеруімен зерттелді. </w:t>
      </w:r>
      <w:r w:rsidRPr="007E76FB">
        <w:rPr>
          <w:sz w:val="28"/>
          <w:szCs w:val="28"/>
          <w:lang w:val="kk-KZ"/>
        </w:rPr>
        <w:t>Талдау үшін үлгілер күн сайын 5 күн ішінде таңдалды: 0-ші күн, 1-ші сақтау күнінен кейін, 2-ші сақтау күнінен кейін, 3-ші сақтау күнінен кейін, 4-ші сақтау күнінен кейін, 5-ші сақтау күнінен кейін.</w:t>
      </w:r>
    </w:p>
    <w:p w14:paraId="556C12F2" w14:textId="77777777" w:rsidR="00E4239F" w:rsidRPr="007E76FB" w:rsidRDefault="00E4239F" w:rsidP="00983291">
      <w:pPr>
        <w:spacing w:after="0" w:line="240" w:lineRule="auto"/>
        <w:ind w:firstLine="709"/>
        <w:jc w:val="both"/>
        <w:rPr>
          <w:sz w:val="28"/>
          <w:szCs w:val="28"/>
          <w:lang w:val="kk-KZ"/>
        </w:rPr>
      </w:pPr>
      <w:r w:rsidRPr="007E76FB">
        <w:rPr>
          <w:sz w:val="28"/>
          <w:szCs w:val="28"/>
          <w:lang w:val="kk-KZ"/>
        </w:rPr>
        <w:t>1-ші үлгі-суға малынған соя ұны (</w:t>
      </w:r>
      <w:r w:rsidR="00D145C0" w:rsidRPr="007E76FB">
        <w:rPr>
          <w:sz w:val="28"/>
          <w:szCs w:val="28"/>
          <w:lang w:val="kk-KZ"/>
        </w:rPr>
        <w:t>алма сірке суы</w:t>
      </w:r>
      <w:r w:rsidRPr="007E76FB">
        <w:rPr>
          <w:sz w:val="28"/>
          <w:szCs w:val="28"/>
          <w:lang w:val="kk-KZ"/>
        </w:rPr>
        <w:t xml:space="preserve"> жоқ).</w:t>
      </w:r>
    </w:p>
    <w:p w14:paraId="2E1FC43A" w14:textId="77777777" w:rsidR="00E4239F" w:rsidRPr="007E76FB" w:rsidRDefault="00E4239F" w:rsidP="00983291">
      <w:pPr>
        <w:spacing w:after="0" w:line="240" w:lineRule="auto"/>
        <w:ind w:firstLine="709"/>
        <w:jc w:val="both"/>
        <w:rPr>
          <w:sz w:val="28"/>
          <w:szCs w:val="28"/>
          <w:lang w:val="kk-KZ"/>
        </w:rPr>
      </w:pPr>
      <w:r w:rsidRPr="007E76FB">
        <w:rPr>
          <w:sz w:val="28"/>
          <w:szCs w:val="28"/>
          <w:lang w:val="kk-KZ"/>
        </w:rPr>
        <w:t xml:space="preserve">2-ші үлгі-10 г көлемінде 6% </w:t>
      </w:r>
      <w:r w:rsidR="00D145C0" w:rsidRPr="007E76FB">
        <w:rPr>
          <w:sz w:val="28"/>
          <w:szCs w:val="28"/>
          <w:lang w:val="kk-KZ"/>
        </w:rPr>
        <w:t>алма сірке суы</w:t>
      </w:r>
      <w:r w:rsidRPr="007E76FB">
        <w:rPr>
          <w:sz w:val="28"/>
          <w:szCs w:val="28"/>
          <w:lang w:val="kk-KZ"/>
        </w:rPr>
        <w:t xml:space="preserve"> қосылған суға малынған соя ұны (1%);</w:t>
      </w:r>
    </w:p>
    <w:p w14:paraId="13B7B7A5" w14:textId="77777777" w:rsidR="00E4239F" w:rsidRPr="007E76FB" w:rsidRDefault="00E4239F" w:rsidP="00983291">
      <w:pPr>
        <w:spacing w:after="0" w:line="240" w:lineRule="auto"/>
        <w:ind w:firstLine="709"/>
        <w:jc w:val="both"/>
        <w:rPr>
          <w:sz w:val="28"/>
          <w:szCs w:val="28"/>
          <w:lang w:val="kk-KZ"/>
        </w:rPr>
      </w:pPr>
      <w:r w:rsidRPr="007E76FB">
        <w:rPr>
          <w:sz w:val="28"/>
          <w:szCs w:val="28"/>
          <w:lang w:val="kk-KZ"/>
        </w:rPr>
        <w:t xml:space="preserve">3-ші үлгі-20 г көлемінде 6% </w:t>
      </w:r>
      <w:r w:rsidR="00D145C0" w:rsidRPr="007E76FB">
        <w:rPr>
          <w:sz w:val="28"/>
          <w:szCs w:val="28"/>
          <w:lang w:val="kk-KZ"/>
        </w:rPr>
        <w:t>алма сірке суы</w:t>
      </w:r>
      <w:r w:rsidRPr="007E76FB">
        <w:rPr>
          <w:sz w:val="28"/>
          <w:szCs w:val="28"/>
          <w:lang w:val="kk-KZ"/>
        </w:rPr>
        <w:t xml:space="preserve"> қосылған суға малынған соя ұны (2%);</w:t>
      </w:r>
    </w:p>
    <w:p w14:paraId="1F38FF0E" w14:textId="7DF363E6" w:rsidR="003F61FC" w:rsidRDefault="00E4239F" w:rsidP="00865819">
      <w:pPr>
        <w:spacing w:after="0" w:line="240" w:lineRule="auto"/>
        <w:ind w:firstLine="709"/>
        <w:jc w:val="both"/>
        <w:rPr>
          <w:sz w:val="28"/>
          <w:szCs w:val="28"/>
          <w:lang w:val="kk-KZ"/>
        </w:rPr>
      </w:pPr>
      <w:r w:rsidRPr="007E76FB">
        <w:rPr>
          <w:sz w:val="28"/>
          <w:szCs w:val="28"/>
          <w:lang w:val="kk-KZ"/>
        </w:rPr>
        <w:t xml:space="preserve">4-ші үлгі-30 г көлемінде 6% </w:t>
      </w:r>
      <w:r w:rsidR="00D145C0" w:rsidRPr="007E76FB">
        <w:rPr>
          <w:sz w:val="28"/>
          <w:szCs w:val="28"/>
          <w:lang w:val="kk-KZ"/>
        </w:rPr>
        <w:t>алма сірке суы</w:t>
      </w:r>
      <w:r w:rsidRPr="007E76FB">
        <w:rPr>
          <w:sz w:val="28"/>
          <w:szCs w:val="28"/>
          <w:lang w:val="kk-KZ"/>
        </w:rPr>
        <w:t xml:space="preserve"> қосылған суға малынған соя ұны (3%);</w:t>
      </w:r>
    </w:p>
    <w:p w14:paraId="7D4C6CE1" w14:textId="77F9FD87" w:rsidR="00793DE2" w:rsidRDefault="00793DE2" w:rsidP="00865819">
      <w:pPr>
        <w:spacing w:after="0" w:line="240" w:lineRule="auto"/>
        <w:ind w:firstLine="709"/>
        <w:jc w:val="both"/>
        <w:rPr>
          <w:sz w:val="28"/>
          <w:szCs w:val="28"/>
          <w:lang w:val="kk-KZ"/>
        </w:rPr>
      </w:pPr>
    </w:p>
    <w:p w14:paraId="4C8025BE" w14:textId="77777777" w:rsidR="00793DE2" w:rsidRDefault="00793DE2" w:rsidP="00865819">
      <w:pPr>
        <w:spacing w:after="0" w:line="240" w:lineRule="auto"/>
        <w:ind w:firstLine="709"/>
        <w:jc w:val="both"/>
        <w:rPr>
          <w:sz w:val="28"/>
          <w:szCs w:val="28"/>
          <w:lang w:val="kk-KZ"/>
        </w:rPr>
      </w:pPr>
    </w:p>
    <w:p w14:paraId="4DD54F21" w14:textId="56738054" w:rsidR="00E4239F" w:rsidRDefault="003F61FC" w:rsidP="000B4A18">
      <w:pPr>
        <w:spacing w:after="0" w:line="240" w:lineRule="auto"/>
        <w:jc w:val="both"/>
        <w:rPr>
          <w:sz w:val="28"/>
          <w:szCs w:val="28"/>
          <w:lang w:val="kk-KZ"/>
        </w:rPr>
      </w:pPr>
      <w:r>
        <w:rPr>
          <w:sz w:val="28"/>
          <w:szCs w:val="28"/>
          <w:lang w:val="kk-KZ"/>
        </w:rPr>
        <w:lastRenderedPageBreak/>
        <w:t>Кесте 3</w:t>
      </w:r>
      <w:r w:rsidR="00D04EAF">
        <w:rPr>
          <w:sz w:val="28"/>
          <w:szCs w:val="28"/>
          <w:lang w:val="kk-KZ"/>
        </w:rPr>
        <w:t>7</w:t>
      </w:r>
      <w:r>
        <w:rPr>
          <w:sz w:val="28"/>
          <w:szCs w:val="28"/>
          <w:lang w:val="kk-KZ"/>
        </w:rPr>
        <w:t xml:space="preserve"> – Алма сірке суының концентрациясының </w:t>
      </w:r>
      <w:r w:rsidRPr="003F61FC">
        <w:rPr>
          <w:sz w:val="28"/>
          <w:szCs w:val="28"/>
          <w:lang w:val="kk-KZ"/>
        </w:rPr>
        <w:t>pH</w:t>
      </w:r>
      <w:r>
        <w:rPr>
          <w:sz w:val="28"/>
          <w:szCs w:val="28"/>
          <w:lang w:val="kk-KZ"/>
        </w:rPr>
        <w:t xml:space="preserve"> әсері</w:t>
      </w:r>
    </w:p>
    <w:p w14:paraId="280F008A" w14:textId="77777777" w:rsidR="00983291" w:rsidRDefault="00983291" w:rsidP="000B4A18">
      <w:pPr>
        <w:spacing w:after="0" w:line="240" w:lineRule="auto"/>
        <w:jc w:val="both"/>
        <w:rPr>
          <w:sz w:val="28"/>
          <w:szCs w:val="28"/>
          <w:lang w:val="kk-KZ"/>
        </w:rPr>
      </w:pPr>
    </w:p>
    <w:tbl>
      <w:tblPr>
        <w:tblStyle w:val="af"/>
        <w:tblW w:w="0" w:type="auto"/>
        <w:jc w:val="center"/>
        <w:tblLook w:val="04A0" w:firstRow="1" w:lastRow="0" w:firstColumn="1" w:lastColumn="0" w:noHBand="0" w:noVBand="1"/>
      </w:tblPr>
      <w:tblGrid>
        <w:gridCol w:w="2630"/>
        <w:gridCol w:w="2265"/>
        <w:gridCol w:w="2265"/>
        <w:gridCol w:w="2266"/>
      </w:tblGrid>
      <w:tr w:rsidR="00991B7B" w:rsidRPr="009E41AC" w14:paraId="44A6E7BB" w14:textId="77777777" w:rsidTr="00865819">
        <w:trPr>
          <w:jc w:val="center"/>
        </w:trPr>
        <w:tc>
          <w:tcPr>
            <w:tcW w:w="9426" w:type="dxa"/>
            <w:gridSpan w:val="4"/>
          </w:tcPr>
          <w:p w14:paraId="2C61F2A8" w14:textId="2F93AE72" w:rsidR="00991B7B" w:rsidRPr="00983291" w:rsidRDefault="00991B7B" w:rsidP="002670B8">
            <w:pPr>
              <w:spacing w:after="0" w:line="240" w:lineRule="auto"/>
              <w:rPr>
                <w:sz w:val="24"/>
                <w:szCs w:val="24"/>
                <w:lang w:val="kk-KZ"/>
              </w:rPr>
            </w:pPr>
            <w:r w:rsidRPr="00983291">
              <w:rPr>
                <w:sz w:val="24"/>
                <w:szCs w:val="24"/>
                <w:lang w:val="kk-KZ"/>
              </w:rPr>
              <w:t>Су мен алма сірке суының pH көрсеткіші</w:t>
            </w:r>
          </w:p>
        </w:tc>
      </w:tr>
      <w:tr w:rsidR="00991B7B" w14:paraId="3AE3910E" w14:textId="77777777" w:rsidTr="00865819">
        <w:trPr>
          <w:jc w:val="center"/>
        </w:trPr>
        <w:tc>
          <w:tcPr>
            <w:tcW w:w="2630" w:type="dxa"/>
          </w:tcPr>
          <w:p w14:paraId="113DD7B2" w14:textId="0F9F33FC" w:rsidR="00991B7B" w:rsidRPr="00983291" w:rsidRDefault="00991B7B" w:rsidP="00991B7B">
            <w:pPr>
              <w:spacing w:after="0" w:line="240" w:lineRule="auto"/>
              <w:jc w:val="both"/>
              <w:rPr>
                <w:sz w:val="24"/>
                <w:szCs w:val="24"/>
              </w:rPr>
            </w:pPr>
            <w:r w:rsidRPr="00983291">
              <w:rPr>
                <w:sz w:val="24"/>
                <w:szCs w:val="24"/>
              </w:rPr>
              <w:t>Су 60г</w:t>
            </w:r>
          </w:p>
        </w:tc>
        <w:tc>
          <w:tcPr>
            <w:tcW w:w="2265" w:type="dxa"/>
          </w:tcPr>
          <w:p w14:paraId="0C887466" w14:textId="356C9529" w:rsidR="00991B7B" w:rsidRPr="00983291" w:rsidRDefault="00477D4D" w:rsidP="00991B7B">
            <w:pPr>
              <w:spacing w:after="0" w:line="240" w:lineRule="auto"/>
              <w:jc w:val="both"/>
              <w:rPr>
                <w:sz w:val="24"/>
                <w:szCs w:val="24"/>
              </w:rPr>
            </w:pPr>
            <w:r w:rsidRPr="00983291">
              <w:rPr>
                <w:sz w:val="24"/>
                <w:szCs w:val="24"/>
                <w:lang w:val="kk-KZ"/>
              </w:rPr>
              <w:t xml:space="preserve"> </w:t>
            </w:r>
            <w:r w:rsidRPr="00983291">
              <w:rPr>
                <w:sz w:val="24"/>
                <w:szCs w:val="24"/>
              </w:rPr>
              <w:t>(1%)</w:t>
            </w:r>
            <w:r w:rsidRPr="00983291">
              <w:rPr>
                <w:sz w:val="24"/>
                <w:szCs w:val="24"/>
                <w:lang w:val="kk-KZ"/>
              </w:rPr>
              <w:t xml:space="preserve"> алма сірке суы </w:t>
            </w:r>
          </w:p>
        </w:tc>
        <w:tc>
          <w:tcPr>
            <w:tcW w:w="2265" w:type="dxa"/>
          </w:tcPr>
          <w:p w14:paraId="69E63163" w14:textId="20151E7F" w:rsidR="00991B7B" w:rsidRPr="00983291" w:rsidRDefault="00477D4D" w:rsidP="00991B7B">
            <w:pPr>
              <w:spacing w:after="0" w:line="240" w:lineRule="auto"/>
              <w:jc w:val="both"/>
              <w:rPr>
                <w:sz w:val="24"/>
                <w:szCs w:val="24"/>
              </w:rPr>
            </w:pPr>
            <w:r w:rsidRPr="00983291">
              <w:rPr>
                <w:sz w:val="24"/>
                <w:szCs w:val="24"/>
                <w:lang w:val="kk-KZ"/>
              </w:rPr>
              <w:t xml:space="preserve"> (</w:t>
            </w:r>
            <w:r w:rsidRPr="00983291">
              <w:rPr>
                <w:sz w:val="24"/>
                <w:szCs w:val="24"/>
              </w:rPr>
              <w:t>2%</w:t>
            </w:r>
            <w:r w:rsidRPr="00983291">
              <w:rPr>
                <w:sz w:val="24"/>
                <w:szCs w:val="24"/>
                <w:lang w:val="kk-KZ"/>
              </w:rPr>
              <w:t>) алма сірке суы</w:t>
            </w:r>
          </w:p>
        </w:tc>
        <w:tc>
          <w:tcPr>
            <w:tcW w:w="2266" w:type="dxa"/>
          </w:tcPr>
          <w:p w14:paraId="3F0195FB" w14:textId="252C5687" w:rsidR="00991B7B" w:rsidRPr="00983291" w:rsidRDefault="00477D4D" w:rsidP="00991B7B">
            <w:pPr>
              <w:spacing w:after="0" w:line="240" w:lineRule="auto"/>
              <w:jc w:val="both"/>
              <w:rPr>
                <w:sz w:val="24"/>
                <w:szCs w:val="24"/>
              </w:rPr>
            </w:pPr>
            <w:r w:rsidRPr="00983291">
              <w:rPr>
                <w:sz w:val="24"/>
                <w:szCs w:val="24"/>
                <w:lang w:val="kk-KZ"/>
              </w:rPr>
              <w:t xml:space="preserve"> (</w:t>
            </w:r>
            <w:r w:rsidRPr="00983291">
              <w:rPr>
                <w:sz w:val="24"/>
                <w:szCs w:val="24"/>
              </w:rPr>
              <w:t>3%</w:t>
            </w:r>
            <w:r w:rsidRPr="00983291">
              <w:rPr>
                <w:sz w:val="24"/>
                <w:szCs w:val="24"/>
                <w:lang w:val="kk-KZ"/>
              </w:rPr>
              <w:t>) алма сірке суы</w:t>
            </w:r>
          </w:p>
        </w:tc>
      </w:tr>
      <w:tr w:rsidR="00991B7B" w14:paraId="5AA2E05E" w14:textId="77777777" w:rsidTr="00865819">
        <w:trPr>
          <w:jc w:val="center"/>
        </w:trPr>
        <w:tc>
          <w:tcPr>
            <w:tcW w:w="2630" w:type="dxa"/>
          </w:tcPr>
          <w:p w14:paraId="5214BC76" w14:textId="6451DB78" w:rsidR="00991B7B" w:rsidRPr="00983291" w:rsidRDefault="00991B7B" w:rsidP="00991B7B">
            <w:pPr>
              <w:spacing w:after="0" w:line="240" w:lineRule="auto"/>
              <w:jc w:val="both"/>
              <w:rPr>
                <w:sz w:val="24"/>
                <w:szCs w:val="24"/>
                <w:lang w:val="kk-KZ"/>
              </w:rPr>
            </w:pPr>
            <w:r w:rsidRPr="00983291">
              <w:rPr>
                <w:sz w:val="24"/>
                <w:szCs w:val="24"/>
              </w:rPr>
              <w:t>pH-5.33</w:t>
            </w:r>
          </w:p>
        </w:tc>
        <w:tc>
          <w:tcPr>
            <w:tcW w:w="2265" w:type="dxa"/>
          </w:tcPr>
          <w:p w14:paraId="008ED84F" w14:textId="335D65A2" w:rsidR="00991B7B" w:rsidRPr="00983291" w:rsidRDefault="00991B7B" w:rsidP="00991B7B">
            <w:pPr>
              <w:spacing w:after="0" w:line="240" w:lineRule="auto"/>
              <w:jc w:val="both"/>
              <w:rPr>
                <w:sz w:val="24"/>
                <w:szCs w:val="24"/>
                <w:lang w:val="kk-KZ"/>
              </w:rPr>
            </w:pPr>
            <w:r w:rsidRPr="00983291">
              <w:rPr>
                <w:sz w:val="24"/>
                <w:szCs w:val="24"/>
              </w:rPr>
              <w:t>pH-2.05</w:t>
            </w:r>
          </w:p>
        </w:tc>
        <w:tc>
          <w:tcPr>
            <w:tcW w:w="2265" w:type="dxa"/>
          </w:tcPr>
          <w:p w14:paraId="030CEF39" w14:textId="2110C5EE" w:rsidR="00991B7B" w:rsidRPr="00983291" w:rsidRDefault="00991B7B" w:rsidP="00991B7B">
            <w:pPr>
              <w:spacing w:after="0" w:line="240" w:lineRule="auto"/>
              <w:jc w:val="both"/>
              <w:rPr>
                <w:sz w:val="24"/>
                <w:szCs w:val="24"/>
                <w:lang w:val="kk-KZ"/>
              </w:rPr>
            </w:pPr>
            <w:r w:rsidRPr="00983291">
              <w:rPr>
                <w:sz w:val="24"/>
                <w:szCs w:val="24"/>
              </w:rPr>
              <w:t>pH-1.93</w:t>
            </w:r>
          </w:p>
        </w:tc>
        <w:tc>
          <w:tcPr>
            <w:tcW w:w="2266" w:type="dxa"/>
          </w:tcPr>
          <w:p w14:paraId="22420ABE" w14:textId="1B85F948" w:rsidR="00991B7B" w:rsidRPr="00983291" w:rsidRDefault="00991B7B" w:rsidP="00991B7B">
            <w:pPr>
              <w:spacing w:after="0" w:line="240" w:lineRule="auto"/>
              <w:jc w:val="both"/>
              <w:rPr>
                <w:sz w:val="24"/>
                <w:szCs w:val="24"/>
                <w:lang w:val="kk-KZ"/>
              </w:rPr>
            </w:pPr>
            <w:r w:rsidRPr="00983291">
              <w:rPr>
                <w:sz w:val="24"/>
                <w:szCs w:val="24"/>
              </w:rPr>
              <w:t>pH-1.85</w:t>
            </w:r>
          </w:p>
        </w:tc>
      </w:tr>
      <w:tr w:rsidR="002670B8" w14:paraId="6F7AE82D" w14:textId="77777777" w:rsidTr="00865819">
        <w:trPr>
          <w:jc w:val="center"/>
        </w:trPr>
        <w:tc>
          <w:tcPr>
            <w:tcW w:w="9426" w:type="dxa"/>
            <w:gridSpan w:val="4"/>
          </w:tcPr>
          <w:p w14:paraId="3185A796" w14:textId="75F0B642" w:rsidR="002670B8" w:rsidRPr="00983291" w:rsidRDefault="002670B8" w:rsidP="002670B8">
            <w:pPr>
              <w:spacing w:after="0" w:line="240" w:lineRule="auto"/>
              <w:rPr>
                <w:sz w:val="24"/>
                <w:szCs w:val="24"/>
                <w:lang w:val="kk-KZ"/>
              </w:rPr>
            </w:pPr>
            <w:r w:rsidRPr="00983291">
              <w:rPr>
                <w:sz w:val="24"/>
                <w:szCs w:val="24"/>
              </w:rPr>
              <w:t xml:space="preserve">Соя </w:t>
            </w:r>
            <w:proofErr w:type="spellStart"/>
            <w:r w:rsidRPr="00983291">
              <w:rPr>
                <w:sz w:val="24"/>
                <w:szCs w:val="24"/>
              </w:rPr>
              <w:t>ерітіндісі</w:t>
            </w:r>
            <w:proofErr w:type="spellEnd"/>
          </w:p>
        </w:tc>
      </w:tr>
      <w:tr w:rsidR="002670B8" w14:paraId="076A4964" w14:textId="77777777" w:rsidTr="00865819">
        <w:trPr>
          <w:jc w:val="center"/>
        </w:trPr>
        <w:tc>
          <w:tcPr>
            <w:tcW w:w="2630" w:type="dxa"/>
          </w:tcPr>
          <w:p w14:paraId="19B0A558" w14:textId="63368574" w:rsidR="002670B8" w:rsidRPr="00983291" w:rsidRDefault="002670B8" w:rsidP="002670B8">
            <w:pPr>
              <w:spacing w:after="0" w:line="240" w:lineRule="auto"/>
              <w:jc w:val="both"/>
              <w:rPr>
                <w:sz w:val="24"/>
                <w:szCs w:val="24"/>
                <w:lang w:val="kk-KZ"/>
              </w:rPr>
            </w:pPr>
            <w:r w:rsidRPr="00983291">
              <w:rPr>
                <w:sz w:val="24"/>
                <w:szCs w:val="24"/>
              </w:rPr>
              <w:t>15г соя ұны+45 г су</w:t>
            </w:r>
          </w:p>
        </w:tc>
        <w:tc>
          <w:tcPr>
            <w:tcW w:w="2265" w:type="dxa"/>
          </w:tcPr>
          <w:p w14:paraId="3DAA990B" w14:textId="77777777" w:rsidR="002670B8" w:rsidRPr="00983291" w:rsidRDefault="002670B8" w:rsidP="002670B8">
            <w:pPr>
              <w:spacing w:after="0" w:line="240" w:lineRule="auto"/>
              <w:jc w:val="both"/>
              <w:rPr>
                <w:sz w:val="24"/>
                <w:szCs w:val="24"/>
              </w:rPr>
            </w:pPr>
            <w:r w:rsidRPr="00983291">
              <w:rPr>
                <w:sz w:val="24"/>
                <w:szCs w:val="24"/>
              </w:rPr>
              <w:t xml:space="preserve">15г соя </w:t>
            </w:r>
            <w:proofErr w:type="spellStart"/>
            <w:r w:rsidRPr="00983291">
              <w:rPr>
                <w:sz w:val="24"/>
                <w:szCs w:val="24"/>
              </w:rPr>
              <w:t>ұны</w:t>
            </w:r>
            <w:proofErr w:type="spellEnd"/>
            <w:r w:rsidRPr="00983291">
              <w:rPr>
                <w:sz w:val="24"/>
                <w:szCs w:val="24"/>
              </w:rPr>
              <w:t>+</w:t>
            </w:r>
          </w:p>
          <w:p w14:paraId="28C3D14D" w14:textId="7A568F48" w:rsidR="002670B8" w:rsidRPr="00983291" w:rsidRDefault="002670B8" w:rsidP="002670B8">
            <w:pPr>
              <w:spacing w:after="0" w:line="240" w:lineRule="auto"/>
              <w:jc w:val="both"/>
              <w:rPr>
                <w:sz w:val="24"/>
                <w:szCs w:val="24"/>
                <w:lang w:val="kk-KZ"/>
              </w:rPr>
            </w:pPr>
            <w:r w:rsidRPr="00983291">
              <w:rPr>
                <w:sz w:val="24"/>
                <w:szCs w:val="24"/>
              </w:rPr>
              <w:t xml:space="preserve"> 1</w:t>
            </w:r>
            <w:r w:rsidR="00477D4D" w:rsidRPr="00983291">
              <w:rPr>
                <w:sz w:val="24"/>
                <w:szCs w:val="24"/>
              </w:rPr>
              <w:t xml:space="preserve">% </w:t>
            </w:r>
            <w:proofErr w:type="spellStart"/>
            <w:r w:rsidR="00477D4D" w:rsidRPr="00983291">
              <w:rPr>
                <w:sz w:val="24"/>
                <w:szCs w:val="24"/>
              </w:rPr>
              <w:t>алма</w:t>
            </w:r>
            <w:proofErr w:type="spellEnd"/>
            <w:r w:rsidRPr="00983291">
              <w:rPr>
                <w:sz w:val="24"/>
                <w:szCs w:val="24"/>
                <w:lang w:val="kk-KZ"/>
              </w:rPr>
              <w:t xml:space="preserve"> сірке суы</w:t>
            </w:r>
          </w:p>
        </w:tc>
        <w:tc>
          <w:tcPr>
            <w:tcW w:w="2265" w:type="dxa"/>
          </w:tcPr>
          <w:p w14:paraId="1B602559" w14:textId="77777777" w:rsidR="002670B8" w:rsidRPr="00983291" w:rsidRDefault="002670B8" w:rsidP="002670B8">
            <w:pPr>
              <w:spacing w:after="0" w:line="240" w:lineRule="auto"/>
              <w:jc w:val="both"/>
              <w:rPr>
                <w:sz w:val="24"/>
                <w:szCs w:val="24"/>
              </w:rPr>
            </w:pPr>
            <w:r w:rsidRPr="00983291">
              <w:rPr>
                <w:sz w:val="24"/>
                <w:szCs w:val="24"/>
              </w:rPr>
              <w:t xml:space="preserve">15г соя </w:t>
            </w:r>
            <w:proofErr w:type="spellStart"/>
            <w:r w:rsidRPr="00983291">
              <w:rPr>
                <w:sz w:val="24"/>
                <w:szCs w:val="24"/>
              </w:rPr>
              <w:t>ұны</w:t>
            </w:r>
            <w:proofErr w:type="spellEnd"/>
            <w:r w:rsidRPr="00983291">
              <w:rPr>
                <w:sz w:val="24"/>
                <w:szCs w:val="24"/>
              </w:rPr>
              <w:t>+</w:t>
            </w:r>
          </w:p>
          <w:p w14:paraId="7B413084" w14:textId="52858526" w:rsidR="002670B8" w:rsidRPr="00983291" w:rsidRDefault="002670B8" w:rsidP="002670B8">
            <w:pPr>
              <w:spacing w:after="0" w:line="240" w:lineRule="auto"/>
              <w:jc w:val="both"/>
              <w:rPr>
                <w:sz w:val="24"/>
                <w:szCs w:val="24"/>
                <w:lang w:val="kk-KZ"/>
              </w:rPr>
            </w:pPr>
            <w:r w:rsidRPr="00983291">
              <w:rPr>
                <w:sz w:val="24"/>
                <w:szCs w:val="24"/>
              </w:rPr>
              <w:t xml:space="preserve">2% </w:t>
            </w:r>
            <w:r w:rsidRPr="00983291">
              <w:rPr>
                <w:sz w:val="24"/>
                <w:szCs w:val="24"/>
                <w:lang w:val="kk-KZ"/>
              </w:rPr>
              <w:t>алма сірке суы</w:t>
            </w:r>
          </w:p>
        </w:tc>
        <w:tc>
          <w:tcPr>
            <w:tcW w:w="2266" w:type="dxa"/>
          </w:tcPr>
          <w:p w14:paraId="6751D706" w14:textId="77777777" w:rsidR="002670B8" w:rsidRPr="00983291" w:rsidRDefault="002670B8" w:rsidP="002670B8">
            <w:pPr>
              <w:spacing w:after="0" w:line="240" w:lineRule="auto"/>
              <w:jc w:val="both"/>
              <w:rPr>
                <w:sz w:val="24"/>
                <w:szCs w:val="24"/>
              </w:rPr>
            </w:pPr>
            <w:r w:rsidRPr="00983291">
              <w:rPr>
                <w:sz w:val="24"/>
                <w:szCs w:val="24"/>
              </w:rPr>
              <w:t xml:space="preserve">15г соя </w:t>
            </w:r>
            <w:proofErr w:type="spellStart"/>
            <w:r w:rsidRPr="00983291">
              <w:rPr>
                <w:sz w:val="24"/>
                <w:szCs w:val="24"/>
              </w:rPr>
              <w:t>ұны</w:t>
            </w:r>
            <w:proofErr w:type="spellEnd"/>
            <w:r w:rsidRPr="00983291">
              <w:rPr>
                <w:sz w:val="24"/>
                <w:szCs w:val="24"/>
              </w:rPr>
              <w:t>+</w:t>
            </w:r>
          </w:p>
          <w:p w14:paraId="0EEF24FA" w14:textId="49B2E150" w:rsidR="002670B8" w:rsidRPr="00983291" w:rsidRDefault="002670B8" w:rsidP="002670B8">
            <w:pPr>
              <w:spacing w:after="0" w:line="240" w:lineRule="auto"/>
              <w:jc w:val="both"/>
              <w:rPr>
                <w:sz w:val="24"/>
                <w:szCs w:val="24"/>
                <w:lang w:val="kk-KZ"/>
              </w:rPr>
            </w:pPr>
            <w:r w:rsidRPr="00983291">
              <w:rPr>
                <w:sz w:val="24"/>
                <w:szCs w:val="24"/>
              </w:rPr>
              <w:t xml:space="preserve">3% </w:t>
            </w:r>
            <w:r w:rsidRPr="00983291">
              <w:rPr>
                <w:sz w:val="24"/>
                <w:szCs w:val="24"/>
                <w:lang w:val="kk-KZ"/>
              </w:rPr>
              <w:t>алма сірке суы</w:t>
            </w:r>
          </w:p>
        </w:tc>
      </w:tr>
      <w:tr w:rsidR="002670B8" w14:paraId="02BD52F7" w14:textId="77777777" w:rsidTr="00865819">
        <w:trPr>
          <w:jc w:val="center"/>
        </w:trPr>
        <w:tc>
          <w:tcPr>
            <w:tcW w:w="2630" w:type="dxa"/>
          </w:tcPr>
          <w:p w14:paraId="7DF00072" w14:textId="3C0EE1D3" w:rsidR="002670B8" w:rsidRPr="00983291" w:rsidRDefault="002670B8" w:rsidP="002670B8">
            <w:pPr>
              <w:spacing w:after="0" w:line="240" w:lineRule="auto"/>
              <w:jc w:val="both"/>
              <w:rPr>
                <w:sz w:val="24"/>
                <w:szCs w:val="24"/>
                <w:lang w:val="kk-KZ"/>
              </w:rPr>
            </w:pPr>
            <w:r w:rsidRPr="00983291">
              <w:rPr>
                <w:sz w:val="24"/>
                <w:szCs w:val="24"/>
              </w:rPr>
              <w:t>pH-6,19</w:t>
            </w:r>
          </w:p>
        </w:tc>
        <w:tc>
          <w:tcPr>
            <w:tcW w:w="2265" w:type="dxa"/>
          </w:tcPr>
          <w:p w14:paraId="7B4E1C0F" w14:textId="5BACA94E" w:rsidR="002670B8" w:rsidRPr="00983291" w:rsidRDefault="002670B8" w:rsidP="002670B8">
            <w:pPr>
              <w:spacing w:after="0" w:line="240" w:lineRule="auto"/>
              <w:jc w:val="both"/>
              <w:rPr>
                <w:sz w:val="24"/>
                <w:szCs w:val="24"/>
                <w:lang w:val="kk-KZ"/>
              </w:rPr>
            </w:pPr>
            <w:proofErr w:type="spellStart"/>
            <w:r w:rsidRPr="00983291">
              <w:rPr>
                <w:sz w:val="24"/>
                <w:szCs w:val="24"/>
              </w:rPr>
              <w:t>pH</w:t>
            </w:r>
            <w:proofErr w:type="spellEnd"/>
            <w:r w:rsidRPr="00983291">
              <w:rPr>
                <w:sz w:val="24"/>
                <w:szCs w:val="24"/>
              </w:rPr>
              <w:t>- 4,42</w:t>
            </w:r>
          </w:p>
        </w:tc>
        <w:tc>
          <w:tcPr>
            <w:tcW w:w="2265" w:type="dxa"/>
          </w:tcPr>
          <w:p w14:paraId="7E975505" w14:textId="09E80DD3" w:rsidR="002670B8" w:rsidRPr="00983291" w:rsidRDefault="002670B8" w:rsidP="002670B8">
            <w:pPr>
              <w:spacing w:after="0" w:line="240" w:lineRule="auto"/>
              <w:jc w:val="both"/>
              <w:rPr>
                <w:sz w:val="24"/>
                <w:szCs w:val="24"/>
                <w:lang w:val="kk-KZ"/>
              </w:rPr>
            </w:pPr>
            <w:r w:rsidRPr="00983291">
              <w:rPr>
                <w:sz w:val="24"/>
                <w:szCs w:val="24"/>
              </w:rPr>
              <w:t>pH-3,91</w:t>
            </w:r>
          </w:p>
        </w:tc>
        <w:tc>
          <w:tcPr>
            <w:tcW w:w="2266" w:type="dxa"/>
          </w:tcPr>
          <w:p w14:paraId="0EA59E79" w14:textId="26670E21" w:rsidR="002670B8" w:rsidRPr="00983291" w:rsidRDefault="002670B8" w:rsidP="002670B8">
            <w:pPr>
              <w:spacing w:after="0" w:line="240" w:lineRule="auto"/>
              <w:jc w:val="both"/>
              <w:rPr>
                <w:sz w:val="24"/>
                <w:szCs w:val="24"/>
                <w:lang w:val="kk-KZ"/>
              </w:rPr>
            </w:pPr>
            <w:r w:rsidRPr="00983291">
              <w:rPr>
                <w:sz w:val="24"/>
                <w:szCs w:val="24"/>
              </w:rPr>
              <w:t>pH-3,62</w:t>
            </w:r>
          </w:p>
        </w:tc>
      </w:tr>
    </w:tbl>
    <w:p w14:paraId="737C7737" w14:textId="77777777" w:rsidR="00E4239F" w:rsidRPr="007E76FB" w:rsidRDefault="00E4239F" w:rsidP="00013F22">
      <w:pPr>
        <w:spacing w:after="0" w:line="240" w:lineRule="auto"/>
        <w:ind w:firstLine="709"/>
        <w:jc w:val="both"/>
        <w:rPr>
          <w:color w:val="FF0000"/>
          <w:sz w:val="28"/>
          <w:szCs w:val="28"/>
        </w:rPr>
      </w:pPr>
    </w:p>
    <w:p w14:paraId="72CA6F70" w14:textId="0D0889E5" w:rsidR="00E4239F" w:rsidRPr="007E132B" w:rsidRDefault="00E4239F" w:rsidP="007E132B">
      <w:pPr>
        <w:spacing w:after="0" w:line="240" w:lineRule="auto"/>
        <w:rPr>
          <w:color w:val="FF0000"/>
          <w:sz w:val="28"/>
          <w:szCs w:val="28"/>
        </w:rPr>
      </w:pPr>
      <w:r w:rsidRPr="007E76FB">
        <w:rPr>
          <w:noProof/>
          <w:lang w:val="en-US"/>
        </w:rPr>
        <w:drawing>
          <wp:inline distT="0" distB="0" distL="0" distR="0" wp14:anchorId="3B8B8BBF" wp14:editId="550622B5">
            <wp:extent cx="5711190" cy="2516434"/>
            <wp:effectExtent l="0" t="0" r="16510" b="11430"/>
            <wp:docPr id="17" name="Диаграмма 17">
              <a:extLst xmlns:a="http://schemas.openxmlformats.org/drawingml/2006/main">
                <a:ext uri="{FF2B5EF4-FFF2-40B4-BE49-F238E27FC236}">
                  <a16:creationId xmlns:a16="http://schemas.microsoft.com/office/drawing/2014/main" id="{A5975980-AFCB-4195-939B-46AF19C8CA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07B19C1" w14:textId="77777777" w:rsidR="007E132B" w:rsidRPr="007E132B" w:rsidRDefault="007E132B" w:rsidP="00013F22">
      <w:pPr>
        <w:spacing w:after="0" w:line="240" w:lineRule="auto"/>
        <w:ind w:firstLine="709"/>
        <w:jc w:val="both"/>
        <w:rPr>
          <w:color w:val="FF0000"/>
          <w:sz w:val="28"/>
          <w:szCs w:val="28"/>
          <w:lang w:val="en-US"/>
        </w:rPr>
      </w:pPr>
    </w:p>
    <w:p w14:paraId="5B220170" w14:textId="77777777" w:rsidR="00E4239F" w:rsidRPr="007E76FB" w:rsidRDefault="00D42B70" w:rsidP="00983291">
      <w:pPr>
        <w:spacing w:after="0" w:line="240" w:lineRule="auto"/>
        <w:rPr>
          <w:color w:val="FF0000"/>
          <w:sz w:val="28"/>
          <w:szCs w:val="28"/>
        </w:rPr>
      </w:pPr>
      <w:r w:rsidRPr="007E76FB">
        <w:rPr>
          <w:noProof/>
          <w:lang w:val="en-US"/>
        </w:rPr>
        <w:drawing>
          <wp:inline distT="0" distB="0" distL="0" distR="0" wp14:anchorId="1CB31617" wp14:editId="07C54EA0">
            <wp:extent cx="5711190" cy="2642023"/>
            <wp:effectExtent l="0" t="0" r="16510" b="12700"/>
            <wp:docPr id="16" name="Диаграмма 16">
              <a:extLst xmlns:a="http://schemas.openxmlformats.org/drawingml/2006/main">
                <a:ext uri="{FF2B5EF4-FFF2-40B4-BE49-F238E27FC236}">
                  <a16:creationId xmlns:a16="http://schemas.microsoft.com/office/drawing/2014/main" id="{0EFE7D42-7531-44E7-BD05-379F9A5FD3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29E194D" w14:textId="77777777" w:rsidR="00E4239F" w:rsidRPr="007E76FB" w:rsidRDefault="00E4239F" w:rsidP="00013F22">
      <w:pPr>
        <w:spacing w:after="0" w:line="240" w:lineRule="auto"/>
        <w:jc w:val="both"/>
        <w:rPr>
          <w:sz w:val="28"/>
          <w:szCs w:val="28"/>
          <w:lang w:val="kk-KZ"/>
        </w:rPr>
      </w:pPr>
    </w:p>
    <w:p w14:paraId="40E02342" w14:textId="7F7A8BF9" w:rsidR="00E4239F" w:rsidRDefault="003F61FC" w:rsidP="007E132B">
      <w:pPr>
        <w:spacing w:after="0" w:line="240" w:lineRule="auto"/>
        <w:rPr>
          <w:sz w:val="28"/>
          <w:szCs w:val="28"/>
          <w:lang w:val="kk-KZ"/>
        </w:rPr>
      </w:pPr>
      <w:r>
        <w:rPr>
          <w:sz w:val="28"/>
          <w:szCs w:val="28"/>
          <w:lang w:val="kk-KZ"/>
        </w:rPr>
        <w:t xml:space="preserve">Сурет </w:t>
      </w:r>
      <w:r w:rsidR="00D04EAF">
        <w:rPr>
          <w:sz w:val="28"/>
          <w:szCs w:val="28"/>
          <w:lang w:val="kk-KZ"/>
        </w:rPr>
        <w:t>27</w:t>
      </w:r>
      <w:r>
        <w:rPr>
          <w:sz w:val="28"/>
          <w:szCs w:val="28"/>
          <w:lang w:val="kk-KZ"/>
        </w:rPr>
        <w:t xml:space="preserve"> -</w:t>
      </w:r>
      <w:r w:rsidR="00E4239F" w:rsidRPr="007E76FB">
        <w:rPr>
          <w:sz w:val="28"/>
          <w:szCs w:val="28"/>
          <w:lang w:val="kk-KZ"/>
        </w:rPr>
        <w:t xml:space="preserve"> </w:t>
      </w:r>
      <w:r w:rsidR="00D145C0" w:rsidRPr="007E76FB">
        <w:rPr>
          <w:sz w:val="28"/>
          <w:szCs w:val="28"/>
          <w:lang w:val="kk-KZ"/>
        </w:rPr>
        <w:t>Алма сірке суы</w:t>
      </w:r>
      <w:r w:rsidR="00E4239F" w:rsidRPr="007E76FB">
        <w:rPr>
          <w:sz w:val="28"/>
          <w:szCs w:val="28"/>
          <w:lang w:val="kk-KZ"/>
        </w:rPr>
        <w:t xml:space="preserve"> бар ерітіндіге малынған соя ұнының МАжФАнМ құрамын өзгертуі</w:t>
      </w:r>
    </w:p>
    <w:p w14:paraId="1B58CFA9" w14:textId="1BF93D70" w:rsidR="00865819" w:rsidRPr="0019431D" w:rsidRDefault="00865819" w:rsidP="007E132B">
      <w:pPr>
        <w:spacing w:after="0" w:line="240" w:lineRule="auto"/>
        <w:rPr>
          <w:sz w:val="28"/>
          <w:szCs w:val="28"/>
          <w:lang w:val="kk-KZ"/>
        </w:rPr>
      </w:pPr>
    </w:p>
    <w:p w14:paraId="71B576FC" w14:textId="0047B5D9" w:rsidR="00E4239F" w:rsidRPr="007E76FB" w:rsidRDefault="00E4239F" w:rsidP="00013F22">
      <w:pPr>
        <w:spacing w:after="0" w:line="240" w:lineRule="auto"/>
        <w:ind w:firstLine="709"/>
        <w:jc w:val="both"/>
        <w:rPr>
          <w:sz w:val="28"/>
          <w:szCs w:val="28"/>
          <w:lang w:val="kk-KZ"/>
        </w:rPr>
      </w:pPr>
      <w:r w:rsidRPr="007E76FB">
        <w:rPr>
          <w:sz w:val="28"/>
          <w:szCs w:val="28"/>
          <w:lang w:val="kk-KZ"/>
        </w:rPr>
        <w:t xml:space="preserve">Зерттеу нәтижелері көрсеткендей, кәдімгі суға малынған соя ұнының бастапқы үлгілерінде 5 күн сақтау кезінде </w:t>
      </w:r>
      <w:r w:rsidR="00696671">
        <w:rPr>
          <w:sz w:val="28"/>
          <w:szCs w:val="28"/>
          <w:lang w:val="kk-KZ"/>
        </w:rPr>
        <w:t>МАжФАнМ</w:t>
      </w:r>
      <w:r w:rsidRPr="007E76FB">
        <w:rPr>
          <w:sz w:val="28"/>
          <w:szCs w:val="28"/>
          <w:lang w:val="kk-KZ"/>
        </w:rPr>
        <w:t xml:space="preserve"> </w:t>
      </w:r>
      <w:r w:rsidRPr="007E76FB">
        <w:rPr>
          <w:rFonts w:eastAsia="Times New Roman"/>
          <w:color w:val="000000"/>
          <w:sz w:val="28"/>
          <w:szCs w:val="28"/>
          <w:lang w:val="kk-KZ" w:eastAsia="ru-RU"/>
        </w:rPr>
        <w:t>3,2 *10</w:t>
      </w:r>
      <w:r w:rsidRPr="007E76FB">
        <w:rPr>
          <w:rFonts w:eastAsia="Times New Roman"/>
          <w:color w:val="000000"/>
          <w:sz w:val="28"/>
          <w:szCs w:val="28"/>
          <w:vertAlign w:val="superscript"/>
          <w:lang w:val="kk-KZ" w:eastAsia="ru-RU"/>
        </w:rPr>
        <w:t xml:space="preserve">4 </w:t>
      </w:r>
      <w:r w:rsidRPr="007E76FB">
        <w:rPr>
          <w:rFonts w:eastAsia="Times New Roman"/>
          <w:color w:val="000000"/>
          <w:sz w:val="28"/>
          <w:szCs w:val="28"/>
          <w:lang w:val="kk-KZ" w:eastAsia="ru-RU"/>
        </w:rPr>
        <w:t xml:space="preserve"> </w:t>
      </w:r>
      <w:r w:rsidRPr="007E76FB">
        <w:rPr>
          <w:sz w:val="28"/>
          <w:szCs w:val="28"/>
          <w:lang w:val="kk-KZ"/>
        </w:rPr>
        <w:t xml:space="preserve">-тен </w:t>
      </w:r>
      <w:r w:rsidRPr="007E76FB">
        <w:rPr>
          <w:rFonts w:eastAsia="Times New Roman"/>
          <w:color w:val="000000"/>
          <w:sz w:val="28"/>
          <w:szCs w:val="28"/>
          <w:lang w:val="kk-KZ" w:eastAsia="ru-RU"/>
        </w:rPr>
        <w:t>4,2*10</w:t>
      </w:r>
      <w:r w:rsidRPr="007E76FB">
        <w:rPr>
          <w:rFonts w:eastAsia="Times New Roman"/>
          <w:color w:val="000000"/>
          <w:sz w:val="28"/>
          <w:szCs w:val="28"/>
          <w:vertAlign w:val="superscript"/>
          <w:lang w:val="kk-KZ" w:eastAsia="ru-RU"/>
        </w:rPr>
        <w:t>4</w:t>
      </w:r>
      <w:r w:rsidRPr="007E76FB">
        <w:rPr>
          <w:rFonts w:eastAsia="Times New Roman"/>
          <w:color w:val="000000"/>
          <w:sz w:val="28"/>
          <w:szCs w:val="28"/>
          <w:lang w:val="kk-KZ" w:eastAsia="ru-RU"/>
        </w:rPr>
        <w:t xml:space="preserve"> </w:t>
      </w:r>
      <w:r w:rsidRPr="007E76FB">
        <w:rPr>
          <w:sz w:val="28"/>
          <w:szCs w:val="28"/>
          <w:lang w:val="kk-KZ"/>
        </w:rPr>
        <w:t xml:space="preserve">-ке дейін және ашытқы/зеңнің </w:t>
      </w:r>
      <w:r w:rsidRPr="007E76FB">
        <w:rPr>
          <w:rFonts w:eastAsia="Times New Roman"/>
          <w:color w:val="000000"/>
          <w:sz w:val="28"/>
          <w:szCs w:val="28"/>
          <w:lang w:val="kk-KZ" w:eastAsia="ru-RU"/>
        </w:rPr>
        <w:t>8*10</w:t>
      </w:r>
      <w:r w:rsidRPr="007E76FB">
        <w:rPr>
          <w:rFonts w:eastAsia="Times New Roman"/>
          <w:color w:val="000000"/>
          <w:sz w:val="28"/>
          <w:szCs w:val="28"/>
          <w:vertAlign w:val="superscript"/>
          <w:lang w:val="kk-KZ" w:eastAsia="ru-RU"/>
        </w:rPr>
        <w:t xml:space="preserve">1 </w:t>
      </w:r>
      <w:r w:rsidRPr="007E76FB">
        <w:rPr>
          <w:rFonts w:eastAsia="Times New Roman"/>
          <w:color w:val="000000"/>
          <w:sz w:val="28"/>
          <w:szCs w:val="28"/>
          <w:lang w:val="kk-KZ" w:eastAsia="ru-RU"/>
        </w:rPr>
        <w:t xml:space="preserve"> </w:t>
      </w:r>
      <w:r w:rsidRPr="007E76FB">
        <w:rPr>
          <w:sz w:val="28"/>
          <w:szCs w:val="28"/>
          <w:lang w:val="kk-KZ"/>
        </w:rPr>
        <w:t xml:space="preserve">-ден </w:t>
      </w:r>
      <w:r w:rsidRPr="007E76FB">
        <w:rPr>
          <w:rFonts w:eastAsia="Times New Roman"/>
          <w:color w:val="000000"/>
          <w:sz w:val="28"/>
          <w:szCs w:val="28"/>
          <w:lang w:val="kk-KZ" w:eastAsia="ru-RU"/>
        </w:rPr>
        <w:t>10*10</w:t>
      </w:r>
      <w:r w:rsidRPr="007E76FB">
        <w:rPr>
          <w:rFonts w:eastAsia="Times New Roman"/>
          <w:color w:val="000000"/>
          <w:sz w:val="28"/>
          <w:szCs w:val="28"/>
          <w:vertAlign w:val="superscript"/>
          <w:lang w:val="kk-KZ" w:eastAsia="ru-RU"/>
        </w:rPr>
        <w:t xml:space="preserve">1 </w:t>
      </w:r>
      <w:r w:rsidRPr="007E76FB">
        <w:rPr>
          <w:sz w:val="28"/>
          <w:szCs w:val="28"/>
          <w:lang w:val="kk-KZ"/>
        </w:rPr>
        <w:t>-ге дейін өсуі байқалады .</w:t>
      </w:r>
    </w:p>
    <w:p w14:paraId="59A2A3D9" w14:textId="2D090514" w:rsidR="00E4239F" w:rsidRDefault="00E4239F" w:rsidP="00013F22">
      <w:pPr>
        <w:spacing w:after="0" w:line="240" w:lineRule="auto"/>
        <w:ind w:firstLine="709"/>
        <w:jc w:val="both"/>
        <w:rPr>
          <w:sz w:val="28"/>
          <w:szCs w:val="28"/>
          <w:lang w:val="kk-KZ"/>
        </w:rPr>
      </w:pPr>
      <w:r w:rsidRPr="007E76FB">
        <w:rPr>
          <w:sz w:val="28"/>
          <w:szCs w:val="28"/>
          <w:lang w:val="kk-KZ"/>
        </w:rPr>
        <w:lastRenderedPageBreak/>
        <w:t xml:space="preserve">Соя ұнын жібіту үшін 1% - дан 3% - ға дейін </w:t>
      </w:r>
      <w:r w:rsidR="00D145C0" w:rsidRPr="007E76FB">
        <w:rPr>
          <w:sz w:val="28"/>
          <w:szCs w:val="28"/>
          <w:lang w:val="kk-KZ"/>
        </w:rPr>
        <w:t>алма сірке суы</w:t>
      </w:r>
      <w:r w:rsidRPr="007E76FB">
        <w:rPr>
          <w:sz w:val="28"/>
          <w:szCs w:val="28"/>
          <w:lang w:val="kk-KZ"/>
        </w:rPr>
        <w:t>н қолданған кезде 5 күн сақтау мерзімі</w:t>
      </w:r>
      <w:r w:rsidR="003F61FC">
        <w:rPr>
          <w:sz w:val="28"/>
          <w:szCs w:val="28"/>
          <w:lang w:val="kk-KZ"/>
        </w:rPr>
        <w:t xml:space="preserve">нде </w:t>
      </w:r>
      <w:r w:rsidR="00696671">
        <w:rPr>
          <w:sz w:val="28"/>
          <w:szCs w:val="28"/>
          <w:lang w:val="kk-KZ"/>
        </w:rPr>
        <w:t>МАжФАнМ</w:t>
      </w:r>
      <w:r w:rsidR="003F61FC">
        <w:rPr>
          <w:sz w:val="28"/>
          <w:szCs w:val="28"/>
          <w:lang w:val="kk-KZ"/>
        </w:rPr>
        <w:t xml:space="preserve"> өсуінің төмендеу (2</w:t>
      </w:r>
      <w:r w:rsidR="00D944CE">
        <w:rPr>
          <w:sz w:val="28"/>
          <w:szCs w:val="28"/>
          <w:lang w:val="kk-KZ"/>
        </w:rPr>
        <w:t>7</w:t>
      </w:r>
      <w:r w:rsidRPr="007E76FB">
        <w:rPr>
          <w:sz w:val="28"/>
          <w:szCs w:val="28"/>
          <w:lang w:val="kk-KZ"/>
        </w:rPr>
        <w:t>-суре</w:t>
      </w:r>
      <w:r w:rsidR="00A61C47">
        <w:rPr>
          <w:sz w:val="28"/>
          <w:szCs w:val="28"/>
          <w:lang w:val="kk-KZ"/>
        </w:rPr>
        <w:t>т.)  үрдісі және ашытқы / зең (2</w:t>
      </w:r>
      <w:r w:rsidR="00D04EAF">
        <w:rPr>
          <w:sz w:val="28"/>
          <w:szCs w:val="28"/>
          <w:lang w:val="kk-KZ"/>
        </w:rPr>
        <w:t>8</w:t>
      </w:r>
      <w:r w:rsidRPr="007E76FB">
        <w:rPr>
          <w:sz w:val="28"/>
          <w:szCs w:val="28"/>
          <w:lang w:val="kk-KZ"/>
        </w:rPr>
        <w:t xml:space="preserve"> -</w:t>
      </w:r>
      <w:r w:rsidR="00D944CE">
        <w:rPr>
          <w:sz w:val="28"/>
          <w:szCs w:val="28"/>
          <w:lang w:val="kk-KZ"/>
        </w:rPr>
        <w:t>29</w:t>
      </w:r>
      <w:r w:rsidRPr="007E76FB">
        <w:rPr>
          <w:sz w:val="28"/>
          <w:szCs w:val="28"/>
          <w:lang w:val="kk-KZ"/>
        </w:rPr>
        <w:t xml:space="preserve"> сурет) төмендеуі үрдісі анықталды.</w:t>
      </w:r>
    </w:p>
    <w:p w14:paraId="63A56052" w14:textId="5A6D2532" w:rsidR="00D83C97" w:rsidRDefault="00D83C97" w:rsidP="00013F22">
      <w:pPr>
        <w:spacing w:after="0" w:line="240" w:lineRule="auto"/>
        <w:ind w:firstLine="709"/>
        <w:jc w:val="both"/>
        <w:rPr>
          <w:sz w:val="28"/>
          <w:szCs w:val="28"/>
          <w:lang w:val="kk-KZ"/>
        </w:rPr>
      </w:pPr>
    </w:p>
    <w:p w14:paraId="2838CF39" w14:textId="2660782B" w:rsidR="00D83C97" w:rsidRPr="007E76FB" w:rsidRDefault="00D83C97" w:rsidP="00983291">
      <w:pPr>
        <w:spacing w:after="0" w:line="240" w:lineRule="auto"/>
        <w:rPr>
          <w:sz w:val="28"/>
          <w:szCs w:val="28"/>
          <w:lang w:val="kk-KZ"/>
        </w:rPr>
      </w:pPr>
      <w:r w:rsidRPr="00D83C97">
        <w:rPr>
          <w:noProof/>
          <w:sz w:val="28"/>
          <w:szCs w:val="28"/>
        </w:rPr>
        <w:drawing>
          <wp:inline distT="0" distB="0" distL="0" distR="0" wp14:anchorId="5DEEC629" wp14:editId="7E6E2204">
            <wp:extent cx="5571179" cy="2728101"/>
            <wp:effectExtent l="0" t="0" r="4445" b="2540"/>
            <wp:docPr id="34" name="Рисунок 4">
              <a:extLst xmlns:a="http://schemas.openxmlformats.org/drawingml/2006/main">
                <a:ext uri="{FF2B5EF4-FFF2-40B4-BE49-F238E27FC236}">
                  <a16:creationId xmlns:a16="http://schemas.microsoft.com/office/drawing/2014/main" id="{5922C4C2-4520-4D25-9CCC-05DC01065D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5922C4C2-4520-4D25-9CCC-05DC01065D02}"/>
                        </a:ext>
                      </a:extLst>
                    </pic:cNvPr>
                    <pic:cNvPicPr>
                      <a:picLocks noChangeAspect="1"/>
                    </pic:cNvPicPr>
                  </pic:nvPicPr>
                  <pic:blipFill>
                    <a:blip r:embed="rId68"/>
                    <a:stretch>
                      <a:fillRect/>
                    </a:stretch>
                  </pic:blipFill>
                  <pic:spPr>
                    <a:xfrm>
                      <a:off x="0" y="0"/>
                      <a:ext cx="5584858" cy="2734799"/>
                    </a:xfrm>
                    <a:prstGeom prst="rect">
                      <a:avLst/>
                    </a:prstGeom>
                  </pic:spPr>
                </pic:pic>
              </a:graphicData>
            </a:graphic>
          </wp:inline>
        </w:drawing>
      </w:r>
    </w:p>
    <w:p w14:paraId="45E6C16F" w14:textId="77777777" w:rsidR="00E4239F" w:rsidRPr="007E76FB" w:rsidRDefault="00E4239F" w:rsidP="00013F22">
      <w:pPr>
        <w:spacing w:after="0" w:line="240" w:lineRule="auto"/>
        <w:ind w:firstLine="709"/>
        <w:jc w:val="both"/>
        <w:rPr>
          <w:sz w:val="28"/>
          <w:szCs w:val="28"/>
        </w:rPr>
      </w:pPr>
    </w:p>
    <w:p w14:paraId="409793EB" w14:textId="717F0418" w:rsidR="00D42B70" w:rsidRDefault="00A61C47" w:rsidP="00983291">
      <w:pPr>
        <w:spacing w:after="0" w:line="240" w:lineRule="auto"/>
        <w:rPr>
          <w:sz w:val="28"/>
          <w:szCs w:val="28"/>
          <w:lang w:val="kk-KZ"/>
        </w:rPr>
      </w:pPr>
      <w:r>
        <w:rPr>
          <w:sz w:val="28"/>
          <w:szCs w:val="28"/>
          <w:lang w:val="kk-KZ"/>
        </w:rPr>
        <w:t>Сурет 2</w:t>
      </w:r>
      <w:r w:rsidR="00D04EAF">
        <w:rPr>
          <w:sz w:val="28"/>
          <w:szCs w:val="28"/>
          <w:lang w:val="kk-KZ"/>
        </w:rPr>
        <w:t>8</w:t>
      </w:r>
      <w:r>
        <w:rPr>
          <w:sz w:val="28"/>
          <w:szCs w:val="28"/>
          <w:lang w:val="kk-KZ"/>
        </w:rPr>
        <w:t xml:space="preserve"> - </w:t>
      </w:r>
      <w:r w:rsidR="00D145C0" w:rsidRPr="007E76FB">
        <w:rPr>
          <w:sz w:val="28"/>
          <w:szCs w:val="28"/>
          <w:lang w:val="kk-KZ"/>
        </w:rPr>
        <w:t>Алма сірке суы</w:t>
      </w:r>
      <w:r w:rsidR="00D42B70" w:rsidRPr="007E76FB">
        <w:rPr>
          <w:sz w:val="28"/>
          <w:szCs w:val="28"/>
          <w:lang w:val="kk-KZ"/>
        </w:rPr>
        <w:t>ның соя ұнындағы ашытқының өсуіне әсері</w:t>
      </w:r>
    </w:p>
    <w:p w14:paraId="2FE4E05F" w14:textId="77777777" w:rsidR="00A61C47" w:rsidRPr="007E76FB" w:rsidRDefault="00A61C47" w:rsidP="00013F22">
      <w:pPr>
        <w:spacing w:after="0" w:line="240" w:lineRule="auto"/>
        <w:jc w:val="both"/>
        <w:rPr>
          <w:sz w:val="28"/>
          <w:szCs w:val="28"/>
          <w:lang w:val="kk-KZ"/>
        </w:rPr>
      </w:pPr>
    </w:p>
    <w:p w14:paraId="12127AFC" w14:textId="77777777" w:rsidR="00D42B70" w:rsidRPr="007E76FB" w:rsidRDefault="00D42B70" w:rsidP="00983291">
      <w:pPr>
        <w:spacing w:after="0" w:line="240" w:lineRule="auto"/>
        <w:rPr>
          <w:sz w:val="28"/>
          <w:szCs w:val="28"/>
        </w:rPr>
      </w:pPr>
      <w:r w:rsidRPr="007E76FB">
        <w:rPr>
          <w:noProof/>
          <w:lang w:val="en-US"/>
        </w:rPr>
        <w:drawing>
          <wp:inline distT="0" distB="0" distL="0" distR="0" wp14:anchorId="34BE63BD" wp14:editId="1D0BA8A6">
            <wp:extent cx="5711402" cy="2914650"/>
            <wp:effectExtent l="0" t="0" r="16510" b="6350"/>
            <wp:docPr id="5" name="Диаграмма 5">
              <a:extLst xmlns:a="http://schemas.openxmlformats.org/drawingml/2006/main">
                <a:ext uri="{FF2B5EF4-FFF2-40B4-BE49-F238E27FC236}">
                  <a16:creationId xmlns:a16="http://schemas.microsoft.com/office/drawing/2014/main" id="{866CCA6A-ECC8-4E27-A9E4-80806715F6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A04DC80" w14:textId="77777777" w:rsidR="00E4239F" w:rsidRPr="007E76FB" w:rsidRDefault="00E4239F" w:rsidP="00013F22">
      <w:pPr>
        <w:spacing w:after="0" w:line="240" w:lineRule="auto"/>
        <w:ind w:firstLine="709"/>
        <w:jc w:val="both"/>
        <w:rPr>
          <w:sz w:val="28"/>
          <w:szCs w:val="28"/>
          <w:lang w:val="kk-KZ"/>
        </w:rPr>
      </w:pPr>
    </w:p>
    <w:p w14:paraId="578C1B3A" w14:textId="1A78A5B3" w:rsidR="00E4239F" w:rsidRPr="007E76FB" w:rsidRDefault="00A61C47" w:rsidP="00983291">
      <w:pPr>
        <w:spacing w:after="0" w:line="240" w:lineRule="auto"/>
        <w:rPr>
          <w:sz w:val="28"/>
          <w:szCs w:val="28"/>
          <w:lang w:val="kk-KZ"/>
        </w:rPr>
      </w:pPr>
      <w:r>
        <w:rPr>
          <w:sz w:val="28"/>
          <w:szCs w:val="28"/>
          <w:lang w:val="kk-KZ"/>
        </w:rPr>
        <w:t>Сурет 2</w:t>
      </w:r>
      <w:r w:rsidR="00D04EAF">
        <w:rPr>
          <w:sz w:val="28"/>
          <w:szCs w:val="28"/>
          <w:lang w:val="kk-KZ"/>
        </w:rPr>
        <w:t>9</w:t>
      </w:r>
      <w:r>
        <w:rPr>
          <w:sz w:val="28"/>
          <w:szCs w:val="28"/>
          <w:lang w:val="kk-KZ"/>
        </w:rPr>
        <w:t xml:space="preserve"> -</w:t>
      </w:r>
      <w:r w:rsidR="00E4239F" w:rsidRPr="007E76FB">
        <w:rPr>
          <w:sz w:val="28"/>
          <w:szCs w:val="28"/>
          <w:lang w:val="kk-KZ"/>
        </w:rPr>
        <w:t xml:space="preserve"> </w:t>
      </w:r>
      <w:r w:rsidR="00D145C0" w:rsidRPr="007E76FB">
        <w:rPr>
          <w:sz w:val="28"/>
          <w:szCs w:val="28"/>
          <w:lang w:val="kk-KZ"/>
        </w:rPr>
        <w:t>Алма сірке суы</w:t>
      </w:r>
      <w:r w:rsidR="00E4239F" w:rsidRPr="007E76FB">
        <w:rPr>
          <w:sz w:val="28"/>
          <w:szCs w:val="28"/>
          <w:lang w:val="kk-KZ"/>
        </w:rPr>
        <w:t xml:space="preserve"> бар ерітіндіге малынған соя ұны ашытқысының құрамын өзгертуі</w:t>
      </w:r>
    </w:p>
    <w:p w14:paraId="34FD5C28" w14:textId="77777777" w:rsidR="00E4239F" w:rsidRPr="007E76FB" w:rsidRDefault="00E4239F" w:rsidP="00013F22">
      <w:pPr>
        <w:spacing w:after="0" w:line="240" w:lineRule="auto"/>
        <w:ind w:firstLine="709"/>
        <w:jc w:val="both"/>
        <w:rPr>
          <w:sz w:val="28"/>
          <w:szCs w:val="28"/>
          <w:lang w:val="kk-KZ"/>
        </w:rPr>
      </w:pPr>
    </w:p>
    <w:p w14:paraId="76C54D6F" w14:textId="0ADCB13E" w:rsidR="00E4239F" w:rsidRPr="007E76FB" w:rsidRDefault="00E4239F" w:rsidP="00013F22">
      <w:pPr>
        <w:spacing w:after="0" w:line="240" w:lineRule="auto"/>
        <w:ind w:firstLine="709"/>
        <w:jc w:val="both"/>
        <w:rPr>
          <w:sz w:val="28"/>
          <w:szCs w:val="28"/>
          <w:lang w:val="kk-KZ"/>
        </w:rPr>
      </w:pPr>
      <w:r w:rsidRPr="007E76FB">
        <w:rPr>
          <w:sz w:val="28"/>
          <w:szCs w:val="28"/>
          <w:lang w:val="kk-KZ"/>
        </w:rPr>
        <w:t xml:space="preserve">Эксперименттік деректердің нәтижелері бойынша зерттелетін көрсеткіштер арасында корреляциялық байланыс алынды: Х1-сақтау мерзімі, тәулік; Х2-соя ұнын жібітуге арналған сулы ерітіндідегі </w:t>
      </w:r>
      <w:r w:rsidR="00D145C0" w:rsidRPr="007E76FB">
        <w:rPr>
          <w:sz w:val="28"/>
          <w:szCs w:val="28"/>
          <w:lang w:val="kk-KZ"/>
        </w:rPr>
        <w:t>алма сірке суы</w:t>
      </w:r>
      <w:r w:rsidRPr="007E76FB">
        <w:rPr>
          <w:sz w:val="28"/>
          <w:szCs w:val="28"/>
          <w:lang w:val="kk-KZ"/>
        </w:rPr>
        <w:t xml:space="preserve">ның концентрациясы, мг / г; Х3 - ашытқы/зең, КОЕ/1 мл, Х4- </w:t>
      </w:r>
      <w:r w:rsidR="00696671">
        <w:rPr>
          <w:sz w:val="28"/>
          <w:szCs w:val="28"/>
          <w:lang w:val="kk-KZ"/>
        </w:rPr>
        <w:t>МАжФАнМ</w:t>
      </w:r>
      <w:r w:rsidRPr="007E76FB">
        <w:rPr>
          <w:sz w:val="28"/>
          <w:szCs w:val="28"/>
          <w:lang w:val="kk-KZ"/>
        </w:rPr>
        <w:t xml:space="preserve"> құрамы, КОЕ/1 мл.</w:t>
      </w:r>
    </w:p>
    <w:p w14:paraId="0A38928A" w14:textId="3BB4C508" w:rsidR="00E4239F" w:rsidRPr="007E76FB" w:rsidRDefault="00696671" w:rsidP="00013F22">
      <w:pPr>
        <w:spacing w:after="0" w:line="240" w:lineRule="auto"/>
        <w:ind w:firstLine="709"/>
        <w:jc w:val="both"/>
        <w:rPr>
          <w:sz w:val="28"/>
          <w:szCs w:val="28"/>
          <w:lang w:val="kk-KZ"/>
        </w:rPr>
      </w:pPr>
      <w:r>
        <w:rPr>
          <w:sz w:val="28"/>
          <w:szCs w:val="28"/>
          <w:lang w:val="kk-KZ"/>
        </w:rPr>
        <w:lastRenderedPageBreak/>
        <w:t>МАжФАнМ</w:t>
      </w:r>
      <w:r w:rsidR="00E4239F" w:rsidRPr="007E76FB">
        <w:rPr>
          <w:sz w:val="28"/>
          <w:szCs w:val="28"/>
          <w:lang w:val="kk-KZ"/>
        </w:rPr>
        <w:t xml:space="preserve"> (X4) өсуі ашытқы/зеңнің өсуіне оң ықпал ететінін (X3), ол корреляция коэффициентімен сипатталатынын R= 0.865 атап өткен жөн.</w:t>
      </w:r>
    </w:p>
    <w:p w14:paraId="375A6B4F" w14:textId="5842E4D9" w:rsidR="00E4239F" w:rsidRPr="007E76FB" w:rsidRDefault="00D145C0" w:rsidP="00013F22">
      <w:pPr>
        <w:spacing w:after="0" w:line="240" w:lineRule="auto"/>
        <w:ind w:firstLine="709"/>
        <w:jc w:val="both"/>
        <w:rPr>
          <w:sz w:val="28"/>
          <w:szCs w:val="28"/>
          <w:lang w:val="kk-KZ"/>
        </w:rPr>
      </w:pPr>
      <w:r w:rsidRPr="007E76FB">
        <w:rPr>
          <w:sz w:val="28"/>
          <w:szCs w:val="28"/>
          <w:lang w:val="kk-KZ"/>
        </w:rPr>
        <w:t>Алма сірке суы</w:t>
      </w:r>
      <w:r w:rsidR="00E4239F" w:rsidRPr="007E76FB">
        <w:rPr>
          <w:sz w:val="28"/>
          <w:szCs w:val="28"/>
          <w:lang w:val="kk-KZ"/>
        </w:rPr>
        <w:t xml:space="preserve"> (X2) концентрациясының 1% - дан 3% - ға дейін артуы </w:t>
      </w:r>
      <w:r w:rsidR="00696671">
        <w:rPr>
          <w:sz w:val="28"/>
          <w:szCs w:val="28"/>
          <w:lang w:val="kk-KZ"/>
        </w:rPr>
        <w:t>МАжФАнМ</w:t>
      </w:r>
      <w:r w:rsidR="00E4239F" w:rsidRPr="007E76FB">
        <w:rPr>
          <w:sz w:val="28"/>
          <w:szCs w:val="28"/>
          <w:lang w:val="kk-KZ"/>
        </w:rPr>
        <w:t xml:space="preserve"> (X4) өсуін тежейді және корреляция коэффициенті R=-0.916; </w:t>
      </w:r>
      <w:r w:rsidRPr="007E76FB">
        <w:rPr>
          <w:sz w:val="28"/>
          <w:szCs w:val="28"/>
          <w:lang w:val="kk-KZ"/>
        </w:rPr>
        <w:t>алма сірке суы</w:t>
      </w:r>
      <w:r w:rsidR="00E4239F" w:rsidRPr="007E76FB">
        <w:rPr>
          <w:sz w:val="28"/>
          <w:szCs w:val="28"/>
          <w:lang w:val="kk-KZ"/>
        </w:rPr>
        <w:t xml:space="preserve"> (X2) концентрациясының 1% - дан 3% - ға дейін артуы мен ашытқы (X3) өсуінің арасындағы тығыз корреляциялық байланыс анықталды және  корреляция коэффициенті (X2) R= -0.866 құрайды.</w:t>
      </w:r>
    </w:p>
    <w:p w14:paraId="22D391DD" w14:textId="0390E997" w:rsidR="00E4239F" w:rsidRPr="007E76FB" w:rsidRDefault="00E4239F" w:rsidP="00013F22">
      <w:pPr>
        <w:spacing w:after="0" w:line="240" w:lineRule="auto"/>
        <w:ind w:firstLine="709"/>
        <w:jc w:val="both"/>
        <w:rPr>
          <w:sz w:val="28"/>
          <w:szCs w:val="28"/>
          <w:lang w:val="kk-KZ"/>
        </w:rPr>
      </w:pPr>
      <w:r w:rsidRPr="007E76FB">
        <w:rPr>
          <w:sz w:val="28"/>
          <w:szCs w:val="28"/>
          <w:lang w:val="kk-KZ"/>
        </w:rPr>
        <w:t xml:space="preserve">Эксперименттік деректерді корреляциялық-регрессиялық талдау сақтау мерзіміне (Х1), микробқа қарсы препарат </w:t>
      </w:r>
      <w:r w:rsidR="00D145C0" w:rsidRPr="007E76FB">
        <w:rPr>
          <w:sz w:val="28"/>
          <w:szCs w:val="28"/>
          <w:lang w:val="kk-KZ"/>
        </w:rPr>
        <w:t>алма сірке суы</w:t>
      </w:r>
      <w:r w:rsidRPr="007E76FB">
        <w:rPr>
          <w:sz w:val="28"/>
          <w:szCs w:val="28"/>
          <w:lang w:val="kk-KZ"/>
        </w:rPr>
        <w:t xml:space="preserve">ның концентрациясына (Х2) және ашытқы / зең (Х3) өсуіне байланысты </w:t>
      </w:r>
      <w:r w:rsidR="00696671">
        <w:rPr>
          <w:sz w:val="28"/>
          <w:szCs w:val="28"/>
          <w:lang w:val="kk-KZ"/>
        </w:rPr>
        <w:t>МАжФАнМ</w:t>
      </w:r>
      <w:r w:rsidRPr="007E76FB">
        <w:rPr>
          <w:sz w:val="28"/>
          <w:szCs w:val="28"/>
          <w:lang w:val="kk-KZ"/>
        </w:rPr>
        <w:t xml:space="preserve"> (Х4) өзгерісінің регрессиялық теңдеуін алуға мүмкіндік береді. </w:t>
      </w:r>
    </w:p>
    <w:p w14:paraId="298F8ECC" w14:textId="77777777" w:rsidR="00E4239F" w:rsidRPr="007E76FB" w:rsidRDefault="00E4239F" w:rsidP="00013F22">
      <w:pPr>
        <w:spacing w:after="0" w:line="240" w:lineRule="auto"/>
        <w:ind w:firstLine="709"/>
        <w:jc w:val="both"/>
        <w:rPr>
          <w:sz w:val="28"/>
          <w:szCs w:val="28"/>
          <w:lang w:val="kk-KZ"/>
        </w:rPr>
      </w:pPr>
    </w:p>
    <w:p w14:paraId="0365F4D7" w14:textId="4DD68AF1" w:rsidR="00E4239F" w:rsidRPr="007E76FB" w:rsidRDefault="0034486A" w:rsidP="007E132B">
      <w:pPr>
        <w:spacing w:after="0" w:line="240" w:lineRule="auto"/>
        <w:ind w:firstLine="709"/>
        <w:rPr>
          <w:sz w:val="28"/>
          <w:szCs w:val="28"/>
          <w:lang w:val="kk-KZ"/>
        </w:rPr>
      </w:pPr>
      <w:r w:rsidRPr="0019431D">
        <w:rPr>
          <w:sz w:val="28"/>
          <w:szCs w:val="28"/>
          <w:lang w:val="kk-KZ"/>
        </w:rPr>
        <w:t xml:space="preserve">                   </w:t>
      </w:r>
      <w:r w:rsidR="00E4239F" w:rsidRPr="007E76FB">
        <w:rPr>
          <w:sz w:val="28"/>
          <w:szCs w:val="28"/>
          <w:lang w:val="kk-KZ"/>
        </w:rPr>
        <w:t xml:space="preserve">X4=0,158*X1-0,089*Х2-0,154*X3+4,454    </w:t>
      </w:r>
      <w:r w:rsidRPr="0019431D">
        <w:rPr>
          <w:sz w:val="28"/>
          <w:szCs w:val="28"/>
          <w:lang w:val="kk-KZ"/>
        </w:rPr>
        <w:t xml:space="preserve">  </w:t>
      </w:r>
      <w:r w:rsidR="00E4239F" w:rsidRPr="007E76FB">
        <w:rPr>
          <w:sz w:val="28"/>
          <w:szCs w:val="28"/>
          <w:lang w:val="kk-KZ"/>
        </w:rPr>
        <w:t xml:space="preserve"> </w:t>
      </w:r>
      <w:r w:rsidR="005B1D6B" w:rsidRPr="0019431D">
        <w:rPr>
          <w:sz w:val="28"/>
          <w:szCs w:val="28"/>
          <w:lang w:val="kk-KZ"/>
        </w:rPr>
        <w:t xml:space="preserve">        </w:t>
      </w:r>
      <w:r w:rsidRPr="0019431D">
        <w:rPr>
          <w:sz w:val="28"/>
          <w:szCs w:val="28"/>
          <w:lang w:val="kk-KZ"/>
        </w:rPr>
        <w:t xml:space="preserve">    </w:t>
      </w:r>
      <w:r w:rsidR="005B1D6B" w:rsidRPr="0019431D">
        <w:rPr>
          <w:sz w:val="28"/>
          <w:szCs w:val="28"/>
          <w:lang w:val="kk-KZ"/>
        </w:rPr>
        <w:t xml:space="preserve">  </w:t>
      </w:r>
      <w:r w:rsidR="00E10EB2" w:rsidRPr="0019431D">
        <w:rPr>
          <w:sz w:val="28"/>
          <w:szCs w:val="28"/>
          <w:lang w:val="kk-KZ"/>
        </w:rPr>
        <w:t xml:space="preserve">       </w:t>
      </w:r>
      <w:r w:rsidR="005B1D6B" w:rsidRPr="0019431D">
        <w:rPr>
          <w:sz w:val="28"/>
          <w:szCs w:val="28"/>
          <w:lang w:val="kk-KZ"/>
        </w:rPr>
        <w:t xml:space="preserve">   </w:t>
      </w:r>
      <w:r w:rsidRPr="0019431D">
        <w:rPr>
          <w:sz w:val="28"/>
          <w:szCs w:val="28"/>
          <w:lang w:val="kk-KZ"/>
        </w:rPr>
        <w:t xml:space="preserve"> </w:t>
      </w:r>
      <w:r w:rsidR="005B1D6B" w:rsidRPr="0019431D">
        <w:rPr>
          <w:sz w:val="28"/>
          <w:szCs w:val="28"/>
          <w:lang w:val="kk-KZ"/>
        </w:rPr>
        <w:t xml:space="preserve"> </w:t>
      </w:r>
      <w:r w:rsidR="00E4239F" w:rsidRPr="00184757">
        <w:rPr>
          <w:sz w:val="28"/>
          <w:szCs w:val="28"/>
          <w:lang w:val="kk-KZ"/>
        </w:rPr>
        <w:t>(1)</w:t>
      </w:r>
    </w:p>
    <w:p w14:paraId="5CA37616" w14:textId="77777777" w:rsidR="007E132B" w:rsidRDefault="007E132B" w:rsidP="007E132B">
      <w:pPr>
        <w:spacing w:after="0" w:line="240" w:lineRule="auto"/>
        <w:ind w:firstLine="709"/>
        <w:jc w:val="both"/>
        <w:rPr>
          <w:sz w:val="28"/>
          <w:szCs w:val="28"/>
          <w:lang w:val="kk-KZ"/>
        </w:rPr>
      </w:pPr>
    </w:p>
    <w:p w14:paraId="218718CE" w14:textId="7C1C16CB" w:rsidR="00E4239F" w:rsidRPr="007E76FB" w:rsidRDefault="00E4239F" w:rsidP="007E132B">
      <w:pPr>
        <w:spacing w:after="0" w:line="240" w:lineRule="auto"/>
        <w:jc w:val="both"/>
        <w:rPr>
          <w:sz w:val="28"/>
          <w:szCs w:val="28"/>
          <w:lang w:val="kk-KZ"/>
        </w:rPr>
      </w:pPr>
      <w:r w:rsidRPr="007E76FB">
        <w:rPr>
          <w:sz w:val="28"/>
          <w:szCs w:val="28"/>
          <w:lang w:val="kk-KZ"/>
        </w:rPr>
        <w:t>Ашытқы құрамының регрессия теңдеуі келесі түрде сипатталады:</w:t>
      </w:r>
    </w:p>
    <w:p w14:paraId="56CF4A03" w14:textId="77777777" w:rsidR="00E4239F" w:rsidRPr="007E76FB" w:rsidRDefault="00E4239F" w:rsidP="00013F22">
      <w:pPr>
        <w:spacing w:after="0" w:line="240" w:lineRule="auto"/>
        <w:ind w:firstLine="709"/>
        <w:jc w:val="both"/>
        <w:rPr>
          <w:sz w:val="28"/>
          <w:szCs w:val="28"/>
          <w:lang w:val="kk-KZ"/>
        </w:rPr>
      </w:pPr>
    </w:p>
    <w:p w14:paraId="69573140" w14:textId="2A5F74F5" w:rsidR="00E4239F" w:rsidRDefault="0034486A" w:rsidP="007E132B">
      <w:pPr>
        <w:spacing w:after="0" w:line="240" w:lineRule="auto"/>
        <w:ind w:firstLine="709"/>
        <w:rPr>
          <w:sz w:val="28"/>
          <w:szCs w:val="28"/>
          <w:lang w:val="kk-KZ"/>
        </w:rPr>
      </w:pPr>
      <w:r w:rsidRPr="0019431D">
        <w:rPr>
          <w:sz w:val="28"/>
          <w:szCs w:val="28"/>
          <w:lang w:val="kk-KZ"/>
        </w:rPr>
        <w:t xml:space="preserve">                   </w:t>
      </w:r>
      <w:r w:rsidR="00E4239F" w:rsidRPr="007E76FB">
        <w:rPr>
          <w:sz w:val="28"/>
          <w:szCs w:val="28"/>
          <w:lang w:val="kk-KZ"/>
        </w:rPr>
        <w:t xml:space="preserve">X3=0,295*X1-0,101*X2-0,166*X4+8,404     </w:t>
      </w:r>
      <w:r w:rsidR="005B1D6B" w:rsidRPr="0019431D">
        <w:rPr>
          <w:sz w:val="28"/>
          <w:szCs w:val="28"/>
          <w:lang w:val="kk-KZ"/>
        </w:rPr>
        <w:t xml:space="preserve">        </w:t>
      </w:r>
      <w:r w:rsidRPr="0019431D">
        <w:rPr>
          <w:sz w:val="28"/>
          <w:szCs w:val="28"/>
          <w:lang w:val="kk-KZ"/>
        </w:rPr>
        <w:t xml:space="preserve">    </w:t>
      </w:r>
      <w:r w:rsidR="005B1D6B" w:rsidRPr="0019431D">
        <w:rPr>
          <w:sz w:val="28"/>
          <w:szCs w:val="28"/>
          <w:lang w:val="kk-KZ"/>
        </w:rPr>
        <w:t xml:space="preserve">  </w:t>
      </w:r>
      <w:r w:rsidR="00E10EB2" w:rsidRPr="0019431D">
        <w:rPr>
          <w:sz w:val="28"/>
          <w:szCs w:val="28"/>
          <w:lang w:val="kk-KZ"/>
        </w:rPr>
        <w:t xml:space="preserve">       </w:t>
      </w:r>
      <w:r w:rsidRPr="0019431D">
        <w:rPr>
          <w:sz w:val="28"/>
          <w:szCs w:val="28"/>
          <w:lang w:val="kk-KZ"/>
        </w:rPr>
        <w:t xml:space="preserve"> </w:t>
      </w:r>
      <w:r w:rsidR="005B1D6B" w:rsidRPr="0019431D">
        <w:rPr>
          <w:sz w:val="28"/>
          <w:szCs w:val="28"/>
          <w:lang w:val="kk-KZ"/>
        </w:rPr>
        <w:t xml:space="preserve">      </w:t>
      </w:r>
      <w:r w:rsidR="00E4239F" w:rsidRPr="00184757">
        <w:rPr>
          <w:sz w:val="28"/>
          <w:szCs w:val="28"/>
          <w:lang w:val="kk-KZ"/>
        </w:rPr>
        <w:t>(2)</w:t>
      </w:r>
    </w:p>
    <w:p w14:paraId="1AF884B6" w14:textId="77777777" w:rsidR="007E132B" w:rsidRPr="007E76FB" w:rsidRDefault="007E132B" w:rsidP="007E132B">
      <w:pPr>
        <w:spacing w:after="0" w:line="240" w:lineRule="auto"/>
        <w:ind w:firstLine="709"/>
        <w:rPr>
          <w:sz w:val="28"/>
          <w:szCs w:val="28"/>
          <w:lang w:val="kk-KZ"/>
        </w:rPr>
      </w:pPr>
    </w:p>
    <w:p w14:paraId="6D06EE59" w14:textId="52C61F7C" w:rsidR="00E4239F" w:rsidRPr="00A61C47" w:rsidRDefault="00E4239F" w:rsidP="00A61C47">
      <w:pPr>
        <w:spacing w:after="0" w:line="240" w:lineRule="auto"/>
        <w:ind w:firstLine="709"/>
        <w:jc w:val="both"/>
        <w:rPr>
          <w:sz w:val="28"/>
          <w:szCs w:val="28"/>
          <w:lang w:val="kk-KZ"/>
        </w:rPr>
      </w:pPr>
      <w:r w:rsidRPr="007E76FB">
        <w:rPr>
          <w:sz w:val="28"/>
          <w:szCs w:val="28"/>
          <w:lang w:val="kk-KZ"/>
        </w:rPr>
        <w:t xml:space="preserve">Осылайша, </w:t>
      </w:r>
      <w:r w:rsidR="00D145C0" w:rsidRPr="007E76FB">
        <w:rPr>
          <w:sz w:val="28"/>
          <w:szCs w:val="28"/>
          <w:lang w:val="kk-KZ"/>
        </w:rPr>
        <w:t>алма сірке суы</w:t>
      </w:r>
      <w:r w:rsidRPr="007E76FB">
        <w:rPr>
          <w:sz w:val="28"/>
          <w:szCs w:val="28"/>
          <w:lang w:val="kk-KZ"/>
        </w:rPr>
        <w:t xml:space="preserve">н соя ұнындағы </w:t>
      </w:r>
      <w:r w:rsidR="00696671">
        <w:rPr>
          <w:sz w:val="28"/>
          <w:szCs w:val="28"/>
          <w:lang w:val="kk-KZ"/>
        </w:rPr>
        <w:t>МАжФАнМ</w:t>
      </w:r>
      <w:r w:rsidRPr="007E76FB">
        <w:rPr>
          <w:sz w:val="28"/>
          <w:szCs w:val="28"/>
          <w:lang w:val="kk-KZ"/>
        </w:rPr>
        <w:t xml:space="preserve"> және ашытқы/зең микробиологиялық көрсеткіштерінің өсуін тежейтін микробқа қарсы пре</w:t>
      </w:r>
      <w:r w:rsidR="00A61C47">
        <w:rPr>
          <w:sz w:val="28"/>
          <w:szCs w:val="28"/>
          <w:lang w:val="kk-KZ"/>
        </w:rPr>
        <w:t>парат ретінде қолдануға болады.</w:t>
      </w:r>
    </w:p>
    <w:p w14:paraId="29C9A4AF" w14:textId="77777777" w:rsidR="005E331E" w:rsidRDefault="005E331E" w:rsidP="00013F22">
      <w:pPr>
        <w:spacing w:after="0" w:line="240" w:lineRule="auto"/>
        <w:ind w:firstLine="709"/>
        <w:jc w:val="both"/>
        <w:rPr>
          <w:bCs/>
          <w:iCs/>
          <w:sz w:val="28"/>
          <w:szCs w:val="28"/>
          <w:lang w:val="kk-KZ"/>
        </w:rPr>
      </w:pPr>
    </w:p>
    <w:p w14:paraId="3DF2CC89" w14:textId="2B6E50B5" w:rsidR="00E4239F" w:rsidRDefault="005E331E" w:rsidP="00013F22">
      <w:pPr>
        <w:spacing w:after="0" w:line="240" w:lineRule="auto"/>
        <w:ind w:firstLine="709"/>
        <w:jc w:val="both"/>
        <w:rPr>
          <w:b/>
          <w:iCs/>
          <w:sz w:val="28"/>
          <w:szCs w:val="28"/>
          <w:lang w:val="kk-KZ"/>
        </w:rPr>
      </w:pPr>
      <w:r w:rsidRPr="005E331E">
        <w:rPr>
          <w:b/>
          <w:iCs/>
          <w:sz w:val="28"/>
          <w:szCs w:val="28"/>
          <w:lang w:val="kk-KZ"/>
        </w:rPr>
        <w:t xml:space="preserve">4.2 </w:t>
      </w:r>
      <w:r w:rsidR="00E4239F" w:rsidRPr="005E331E">
        <w:rPr>
          <w:b/>
          <w:iCs/>
          <w:sz w:val="28"/>
          <w:szCs w:val="28"/>
          <w:lang w:val="kk-KZ"/>
        </w:rPr>
        <w:t>Соя ұны қосылған бройлер құс етінен жасалған жартылай фабрикаттың микробиологиялық көрсеткіштер</w:t>
      </w:r>
      <w:r w:rsidRPr="005E331E">
        <w:rPr>
          <w:b/>
          <w:iCs/>
          <w:sz w:val="28"/>
          <w:szCs w:val="28"/>
          <w:lang w:val="kk-KZ"/>
        </w:rPr>
        <w:t>і мен сақтау мерзімін анықтау</w:t>
      </w:r>
    </w:p>
    <w:p w14:paraId="0D4D5B37" w14:textId="688234C0" w:rsidR="004E1FCE" w:rsidRPr="004E1FCE" w:rsidRDefault="004E1FCE" w:rsidP="004E1FCE">
      <w:pPr>
        <w:spacing w:after="0" w:line="240" w:lineRule="auto"/>
        <w:ind w:firstLine="709"/>
        <w:jc w:val="both"/>
        <w:rPr>
          <w:bCs/>
          <w:iCs/>
          <w:sz w:val="28"/>
          <w:szCs w:val="28"/>
          <w:lang w:val="kk-KZ"/>
        </w:rPr>
      </w:pPr>
      <w:r w:rsidRPr="004E1FCE">
        <w:rPr>
          <w:bCs/>
          <w:iCs/>
          <w:sz w:val="28"/>
          <w:szCs w:val="28"/>
          <w:lang w:val="kk-KZ"/>
        </w:rPr>
        <w:t xml:space="preserve">Ет өнімдерін өндірудегі ең маңызды «тосқауыл» - шикі еттің бастапқы ластануының (гигиенасының) төмендігі. Еттің бастапқыда стерильді екені белгілі. </w:t>
      </w:r>
      <w:r>
        <w:rPr>
          <w:bCs/>
          <w:iCs/>
          <w:sz w:val="28"/>
          <w:szCs w:val="28"/>
          <w:lang w:val="kk-KZ"/>
        </w:rPr>
        <w:t>Микробилогиялық ластану</w:t>
      </w:r>
      <w:r w:rsidRPr="004E1FCE">
        <w:rPr>
          <w:bCs/>
          <w:iCs/>
          <w:sz w:val="28"/>
          <w:szCs w:val="28"/>
          <w:lang w:val="kk-KZ"/>
        </w:rPr>
        <w:t xml:space="preserve"> мал сойылған сәттен басталады және экзогенді болуы мүмкін (сыртқы ортадан микрофлораны жұту арқылы- тері бетінен, құрал -саймандар, жабдықтар, персонал қолдары, өндірістік үй -жайлар ауасы) және эндогенді сипатта (ішектің эпителий қабатының өткізгіштігінің жоғарылауына, өңеш пен туннель тығыздағышының болмауына немесе жетіспеушілігіне байланысты)</w:t>
      </w:r>
      <w:r w:rsidR="001546DE">
        <w:rPr>
          <w:bCs/>
          <w:iCs/>
          <w:sz w:val="28"/>
          <w:szCs w:val="28"/>
          <w:lang w:val="kk-KZ"/>
        </w:rPr>
        <w:t>.</w:t>
      </w:r>
      <w:r w:rsidRPr="004E1FCE">
        <w:rPr>
          <w:bCs/>
          <w:iCs/>
          <w:sz w:val="28"/>
          <w:szCs w:val="28"/>
          <w:lang w:val="kk-KZ"/>
        </w:rPr>
        <w:t xml:space="preserve"> </w:t>
      </w:r>
      <w:r>
        <w:rPr>
          <w:bCs/>
          <w:iCs/>
          <w:sz w:val="28"/>
          <w:szCs w:val="28"/>
          <w:lang w:val="kk-KZ"/>
        </w:rPr>
        <w:t>СанНжТ</w:t>
      </w:r>
      <w:r w:rsidRPr="004E1FCE">
        <w:rPr>
          <w:bCs/>
          <w:iCs/>
          <w:sz w:val="28"/>
          <w:szCs w:val="28"/>
          <w:lang w:val="kk-KZ"/>
        </w:rPr>
        <w:t xml:space="preserve"> 2.3.2.1078-01 талаптарына сәйкес сүйектегі шикі еттің жалпы ластануы 10</w:t>
      </w:r>
      <w:r w:rsidRPr="004E1FCE">
        <w:rPr>
          <w:bCs/>
          <w:iCs/>
          <w:sz w:val="28"/>
          <w:szCs w:val="28"/>
          <w:vertAlign w:val="superscript"/>
          <w:lang w:val="kk-KZ"/>
        </w:rPr>
        <w:t>5</w:t>
      </w:r>
      <w:r w:rsidRPr="004E1FCE">
        <w:rPr>
          <w:bCs/>
          <w:iCs/>
          <w:sz w:val="28"/>
          <w:szCs w:val="28"/>
          <w:lang w:val="kk-KZ"/>
        </w:rPr>
        <w:t xml:space="preserve"> К</w:t>
      </w:r>
      <w:r>
        <w:rPr>
          <w:bCs/>
          <w:iCs/>
          <w:sz w:val="28"/>
          <w:szCs w:val="28"/>
          <w:lang w:val="kk-KZ"/>
        </w:rPr>
        <w:t>ОЕ</w:t>
      </w:r>
      <w:r w:rsidRPr="004E1FCE">
        <w:rPr>
          <w:bCs/>
          <w:iCs/>
          <w:sz w:val="28"/>
          <w:szCs w:val="28"/>
          <w:lang w:val="kk-KZ"/>
        </w:rPr>
        <w:t>/г жоғары емес болуы керек. Дегенмен, өндірілген өнімдердің сақтау мерзімі неғұрлым ұзақ болса, ет шикізатының бастапқы ластануына қойылатын талаптар соғұрлым жоғары болуы керек.</w:t>
      </w:r>
    </w:p>
    <w:p w14:paraId="421AEE52" w14:textId="46770311" w:rsidR="004E1FCE" w:rsidRPr="004E1FCE" w:rsidRDefault="004E1FCE" w:rsidP="004E1FCE">
      <w:pPr>
        <w:spacing w:after="0" w:line="240" w:lineRule="auto"/>
        <w:ind w:firstLine="709"/>
        <w:jc w:val="both"/>
        <w:rPr>
          <w:bCs/>
          <w:iCs/>
          <w:sz w:val="28"/>
          <w:szCs w:val="28"/>
          <w:lang w:val="kk-KZ"/>
        </w:rPr>
      </w:pPr>
      <w:r>
        <w:rPr>
          <w:bCs/>
          <w:iCs/>
          <w:sz w:val="28"/>
          <w:szCs w:val="28"/>
          <w:lang w:val="kk-KZ"/>
        </w:rPr>
        <w:t>Алма сірке суының</w:t>
      </w:r>
      <w:r w:rsidRPr="004E1FCE">
        <w:rPr>
          <w:bCs/>
          <w:iCs/>
          <w:sz w:val="28"/>
          <w:szCs w:val="28"/>
          <w:lang w:val="kk-KZ"/>
        </w:rPr>
        <w:t xml:space="preserve"> антиоксидантты және иммуностимуляциялық қасиеттері бар екендігі анықтал</w:t>
      </w:r>
      <w:r>
        <w:rPr>
          <w:bCs/>
          <w:iCs/>
          <w:sz w:val="28"/>
          <w:szCs w:val="28"/>
          <w:lang w:val="kk-KZ"/>
        </w:rPr>
        <w:t>ған</w:t>
      </w:r>
      <w:r w:rsidRPr="004E1FCE">
        <w:rPr>
          <w:bCs/>
          <w:iCs/>
          <w:sz w:val="28"/>
          <w:szCs w:val="28"/>
          <w:lang w:val="kk-KZ"/>
        </w:rPr>
        <w:t xml:space="preserve">. Осылайша, </w:t>
      </w:r>
      <w:r>
        <w:rPr>
          <w:bCs/>
          <w:iCs/>
          <w:sz w:val="28"/>
          <w:szCs w:val="28"/>
          <w:lang w:val="kk-KZ"/>
        </w:rPr>
        <w:t>алма сірке суы</w:t>
      </w:r>
      <w:r w:rsidRPr="004E1FCE">
        <w:rPr>
          <w:bCs/>
          <w:iCs/>
          <w:sz w:val="28"/>
          <w:szCs w:val="28"/>
          <w:lang w:val="kk-KZ"/>
        </w:rPr>
        <w:t xml:space="preserve"> жарамдылық мерзімін ұзартуға және өнімднің микробиологиялық сипаттамаларын жақсартуға көмектеседі.</w:t>
      </w:r>
    </w:p>
    <w:p w14:paraId="269D7585" w14:textId="4CCBE86A" w:rsidR="00E4239F" w:rsidRPr="007E76FB" w:rsidRDefault="00E4239F" w:rsidP="00013F22">
      <w:pPr>
        <w:spacing w:after="0" w:line="240" w:lineRule="auto"/>
        <w:ind w:firstLine="709"/>
        <w:jc w:val="both"/>
        <w:rPr>
          <w:color w:val="252525"/>
          <w:sz w:val="28"/>
          <w:szCs w:val="28"/>
          <w:lang w:val="kk-KZ"/>
        </w:rPr>
      </w:pPr>
      <w:r w:rsidRPr="007E76FB">
        <w:rPr>
          <w:color w:val="252525"/>
          <w:sz w:val="28"/>
          <w:szCs w:val="28"/>
          <w:lang w:val="kk-KZ"/>
        </w:rPr>
        <w:t xml:space="preserve">Бройлер құс еті (85%) мен </w:t>
      </w:r>
      <w:r w:rsidR="00D145C0" w:rsidRPr="007E76FB">
        <w:rPr>
          <w:color w:val="252525"/>
          <w:sz w:val="28"/>
          <w:szCs w:val="28"/>
          <w:lang w:val="kk-KZ"/>
        </w:rPr>
        <w:t>алма сірке суы</w:t>
      </w:r>
      <w:r w:rsidRPr="007E76FB">
        <w:rPr>
          <w:color w:val="252525"/>
          <w:sz w:val="28"/>
          <w:szCs w:val="28"/>
          <w:lang w:val="kk-KZ"/>
        </w:rPr>
        <w:t xml:space="preserve"> бар сулы ерітіндіге малынған соя ұны (15%) қосылған ет жартылай фабрикаты сынақ зертханаларында ең көп таралған әдістерді қолдана отырып,  микробтық қауіпсіздік </w:t>
      </w:r>
      <w:r w:rsidRPr="007E76FB">
        <w:rPr>
          <w:sz w:val="28"/>
          <w:szCs w:val="28"/>
          <w:lang w:val="kk-KZ"/>
        </w:rPr>
        <w:t>МАжФАнМ</w:t>
      </w:r>
      <w:r w:rsidRPr="007E76FB">
        <w:rPr>
          <w:color w:val="252525"/>
          <w:sz w:val="28"/>
          <w:szCs w:val="28"/>
          <w:lang w:val="kk-KZ"/>
        </w:rPr>
        <w:t xml:space="preserve">  жалпы сан</w:t>
      </w:r>
      <w:r w:rsidR="00876F82">
        <w:rPr>
          <w:color w:val="252525"/>
          <w:sz w:val="28"/>
          <w:szCs w:val="28"/>
          <w:lang w:val="kk-KZ"/>
        </w:rPr>
        <w:t>ы</w:t>
      </w:r>
      <w:r w:rsidR="005777BC">
        <w:rPr>
          <w:color w:val="252525"/>
          <w:sz w:val="28"/>
          <w:szCs w:val="28"/>
          <w:lang w:val="kk-KZ"/>
        </w:rPr>
        <w:t xml:space="preserve">, </w:t>
      </w:r>
      <w:r w:rsidR="005777BC" w:rsidRPr="005777BC">
        <w:rPr>
          <w:color w:val="252525"/>
          <w:sz w:val="28"/>
          <w:szCs w:val="28"/>
          <w:lang w:val="kk-KZ"/>
        </w:rPr>
        <w:t>р.Listeria</w:t>
      </w:r>
      <w:r w:rsidRPr="007E76FB">
        <w:rPr>
          <w:color w:val="252525"/>
          <w:sz w:val="28"/>
          <w:szCs w:val="28"/>
          <w:lang w:val="kk-KZ"/>
        </w:rPr>
        <w:t xml:space="preserve"> </w:t>
      </w:r>
      <w:r w:rsidR="005777BC" w:rsidRPr="005777BC">
        <w:rPr>
          <w:color w:val="252525"/>
          <w:sz w:val="28"/>
          <w:szCs w:val="28"/>
          <w:lang w:val="kk-KZ"/>
        </w:rPr>
        <w:t>бактери</w:t>
      </w:r>
      <w:r w:rsidR="005777BC">
        <w:rPr>
          <w:color w:val="252525"/>
          <w:sz w:val="28"/>
          <w:szCs w:val="28"/>
          <w:lang w:val="kk-KZ"/>
        </w:rPr>
        <w:t>ялары,</w:t>
      </w:r>
      <w:r w:rsidR="005777BC" w:rsidRPr="005777BC">
        <w:rPr>
          <w:lang w:val="kk-KZ"/>
        </w:rPr>
        <w:t xml:space="preserve"> </w:t>
      </w:r>
      <w:r w:rsidR="005777BC" w:rsidRPr="005777BC">
        <w:rPr>
          <w:color w:val="252525"/>
          <w:sz w:val="28"/>
          <w:szCs w:val="28"/>
          <w:lang w:val="kk-KZ"/>
        </w:rPr>
        <w:t xml:space="preserve"> р.Salmonella</w:t>
      </w:r>
      <w:r w:rsidR="005777BC" w:rsidRPr="005777BC">
        <w:rPr>
          <w:lang w:val="kk-KZ"/>
        </w:rPr>
        <w:t xml:space="preserve"> </w:t>
      </w:r>
      <w:r w:rsidR="005777BC" w:rsidRPr="005777BC">
        <w:rPr>
          <w:color w:val="252525"/>
          <w:sz w:val="28"/>
          <w:szCs w:val="28"/>
          <w:lang w:val="kk-KZ"/>
        </w:rPr>
        <w:t>бактериялары</w:t>
      </w:r>
      <w:r w:rsidR="000B080B">
        <w:rPr>
          <w:color w:val="252525"/>
          <w:sz w:val="28"/>
          <w:szCs w:val="28"/>
          <w:lang w:val="kk-KZ"/>
        </w:rPr>
        <w:t xml:space="preserve"> және</w:t>
      </w:r>
      <w:r w:rsidR="005777BC">
        <w:rPr>
          <w:color w:val="252525"/>
          <w:sz w:val="28"/>
          <w:szCs w:val="28"/>
          <w:lang w:val="kk-KZ"/>
        </w:rPr>
        <w:t xml:space="preserve"> ішек таяқшалары </w:t>
      </w:r>
      <w:r w:rsidRPr="007E76FB">
        <w:rPr>
          <w:color w:val="252525"/>
          <w:sz w:val="28"/>
          <w:szCs w:val="28"/>
          <w:lang w:val="kk-KZ"/>
        </w:rPr>
        <w:lastRenderedPageBreak/>
        <w:t>зерттелінді.</w:t>
      </w:r>
      <w:r w:rsidR="005777BC">
        <w:rPr>
          <w:color w:val="252525"/>
          <w:sz w:val="28"/>
          <w:szCs w:val="28"/>
          <w:lang w:val="kk-KZ"/>
        </w:rPr>
        <w:t xml:space="preserve"> Зерттеу нәтижесінде </w:t>
      </w:r>
      <w:r w:rsidR="005777BC" w:rsidRPr="005777BC">
        <w:rPr>
          <w:color w:val="252525"/>
          <w:sz w:val="28"/>
          <w:szCs w:val="28"/>
          <w:lang w:val="kk-KZ"/>
        </w:rPr>
        <w:t>р.Listeria бактериялары,  р.Salmonella бактериялары, ішек таяқшалары</w:t>
      </w:r>
      <w:r w:rsidR="005777BC">
        <w:rPr>
          <w:color w:val="252525"/>
          <w:sz w:val="28"/>
          <w:szCs w:val="28"/>
          <w:lang w:val="kk-KZ"/>
        </w:rPr>
        <w:t xml:space="preserve"> анықталмады. </w:t>
      </w:r>
      <w:r w:rsidR="005777BC" w:rsidRPr="005777BC">
        <w:rPr>
          <w:color w:val="252525"/>
          <w:sz w:val="28"/>
          <w:szCs w:val="28"/>
          <w:lang w:val="kk-KZ"/>
        </w:rPr>
        <w:t>Алма сірке суының</w:t>
      </w:r>
      <w:r w:rsidR="005777BC">
        <w:rPr>
          <w:color w:val="252525"/>
          <w:sz w:val="28"/>
          <w:szCs w:val="28"/>
          <w:lang w:val="kk-KZ"/>
        </w:rPr>
        <w:t xml:space="preserve"> жартылай фабрикаттың микробиологиялық көрсеткіштеріне әсерін </w:t>
      </w:r>
      <w:r w:rsidR="005777BC" w:rsidRPr="005777BC">
        <w:rPr>
          <w:color w:val="252525"/>
          <w:sz w:val="28"/>
          <w:szCs w:val="28"/>
          <w:lang w:val="kk-KZ"/>
        </w:rPr>
        <w:t>МАжФАнМ</w:t>
      </w:r>
      <w:r w:rsidR="005777BC">
        <w:rPr>
          <w:color w:val="252525"/>
          <w:sz w:val="28"/>
          <w:szCs w:val="28"/>
          <w:lang w:val="kk-KZ"/>
        </w:rPr>
        <w:t xml:space="preserve"> </w:t>
      </w:r>
      <w:r w:rsidR="005777BC" w:rsidRPr="005777BC">
        <w:rPr>
          <w:color w:val="252525"/>
          <w:sz w:val="28"/>
          <w:szCs w:val="28"/>
          <w:lang w:val="kk-KZ"/>
        </w:rPr>
        <w:t>өзгеруімен зерттелді</w:t>
      </w:r>
      <w:r w:rsidR="005777BC">
        <w:rPr>
          <w:color w:val="252525"/>
          <w:sz w:val="28"/>
          <w:szCs w:val="28"/>
          <w:lang w:val="kk-KZ"/>
        </w:rPr>
        <w:t>.</w:t>
      </w:r>
    </w:p>
    <w:p w14:paraId="01B22951" w14:textId="3C986C05" w:rsidR="00E4239F" w:rsidRPr="007E76FB" w:rsidRDefault="00E4239F" w:rsidP="00013F22">
      <w:pPr>
        <w:spacing w:after="0" w:line="240" w:lineRule="auto"/>
        <w:ind w:firstLine="709"/>
        <w:jc w:val="both"/>
        <w:rPr>
          <w:sz w:val="28"/>
          <w:szCs w:val="28"/>
          <w:lang w:val="kk-KZ"/>
        </w:rPr>
      </w:pPr>
      <w:r w:rsidRPr="007E76FB">
        <w:rPr>
          <w:sz w:val="28"/>
          <w:szCs w:val="28"/>
          <w:lang w:val="kk-KZ"/>
        </w:rPr>
        <w:t xml:space="preserve">Күнделікті үлгілерді іріктеумен әзірленген ет өнімінде 0-ші күн, 1-ші сақтау тәулігінен кейін, 2-ші сақтау тәулігінен кейін, 3-ші сақтау тәулігінен кейін, 4-ші сақтау тәулігінен кейін, 5-ші сақтау тәулігінен кейін </w:t>
      </w:r>
      <w:r w:rsidR="00696671">
        <w:rPr>
          <w:sz w:val="28"/>
          <w:szCs w:val="28"/>
          <w:lang w:val="kk-KZ"/>
        </w:rPr>
        <w:t>МАжФАнМ</w:t>
      </w:r>
      <w:r w:rsidRPr="007E76FB">
        <w:rPr>
          <w:sz w:val="28"/>
          <w:szCs w:val="28"/>
          <w:lang w:val="kk-KZ"/>
        </w:rPr>
        <w:t xml:space="preserve">  құрамының өзгеруіне зерттеулер жүргізілді.</w:t>
      </w:r>
    </w:p>
    <w:p w14:paraId="2AE7AC2B" w14:textId="77777777" w:rsidR="00E4239F" w:rsidRPr="003F29D1" w:rsidRDefault="00E4239F" w:rsidP="00013F22">
      <w:pPr>
        <w:spacing w:after="0" w:line="240" w:lineRule="auto"/>
        <w:ind w:firstLine="709"/>
        <w:jc w:val="both"/>
        <w:rPr>
          <w:sz w:val="28"/>
          <w:szCs w:val="28"/>
          <w:lang w:val="kk-KZ"/>
        </w:rPr>
      </w:pPr>
      <w:r w:rsidRPr="003F29D1">
        <w:rPr>
          <w:sz w:val="28"/>
          <w:szCs w:val="28"/>
          <w:lang w:val="kk-KZ"/>
        </w:rPr>
        <w:t>1-ші үлгі-суға малынған соя ұны қосылған ет жартылай фабрикаты (</w:t>
      </w:r>
      <w:r w:rsidR="00D145C0" w:rsidRPr="003F29D1">
        <w:rPr>
          <w:sz w:val="28"/>
          <w:szCs w:val="28"/>
          <w:lang w:val="kk-KZ"/>
        </w:rPr>
        <w:t>алма сірке суы</w:t>
      </w:r>
      <w:r w:rsidRPr="003F29D1">
        <w:rPr>
          <w:sz w:val="28"/>
          <w:szCs w:val="28"/>
          <w:lang w:val="kk-KZ"/>
        </w:rPr>
        <w:t xml:space="preserve"> жоқ).</w:t>
      </w:r>
    </w:p>
    <w:p w14:paraId="14C4B9C1" w14:textId="77777777" w:rsidR="00E4239F" w:rsidRPr="003F29D1" w:rsidRDefault="00E4239F" w:rsidP="00013F22">
      <w:pPr>
        <w:spacing w:after="0" w:line="240" w:lineRule="auto"/>
        <w:ind w:firstLine="709"/>
        <w:jc w:val="both"/>
        <w:rPr>
          <w:sz w:val="28"/>
          <w:szCs w:val="28"/>
          <w:lang w:val="kk-KZ"/>
        </w:rPr>
      </w:pPr>
      <w:r w:rsidRPr="003F29D1">
        <w:rPr>
          <w:sz w:val="28"/>
          <w:szCs w:val="28"/>
          <w:lang w:val="kk-KZ"/>
        </w:rPr>
        <w:t xml:space="preserve">2 - ші үлгі-10 г көлемінде 6% </w:t>
      </w:r>
      <w:r w:rsidR="00D145C0" w:rsidRPr="003F29D1">
        <w:rPr>
          <w:sz w:val="28"/>
          <w:szCs w:val="28"/>
          <w:lang w:val="kk-KZ"/>
        </w:rPr>
        <w:t>алма сірке суы</w:t>
      </w:r>
      <w:r w:rsidRPr="003F29D1">
        <w:rPr>
          <w:sz w:val="28"/>
          <w:szCs w:val="28"/>
          <w:lang w:val="kk-KZ"/>
        </w:rPr>
        <w:t xml:space="preserve"> қосылған суға малынған соя ұны қосылған ет жартылай фабрикаты (1%);</w:t>
      </w:r>
    </w:p>
    <w:p w14:paraId="5A16DA35" w14:textId="77777777" w:rsidR="00E4239F" w:rsidRPr="003F29D1" w:rsidRDefault="00E4239F" w:rsidP="00013F22">
      <w:pPr>
        <w:spacing w:after="0" w:line="240" w:lineRule="auto"/>
        <w:ind w:firstLine="709"/>
        <w:jc w:val="both"/>
        <w:rPr>
          <w:sz w:val="28"/>
          <w:szCs w:val="28"/>
          <w:lang w:val="kk-KZ"/>
        </w:rPr>
      </w:pPr>
      <w:r w:rsidRPr="003F29D1">
        <w:rPr>
          <w:sz w:val="28"/>
          <w:szCs w:val="28"/>
          <w:lang w:val="kk-KZ"/>
        </w:rPr>
        <w:t xml:space="preserve">3 - ші үлгі-20 г көлемінде 6% </w:t>
      </w:r>
      <w:r w:rsidR="00D145C0" w:rsidRPr="003F29D1">
        <w:rPr>
          <w:sz w:val="28"/>
          <w:szCs w:val="28"/>
          <w:lang w:val="kk-KZ"/>
        </w:rPr>
        <w:t>алма сірке суы</w:t>
      </w:r>
      <w:r w:rsidRPr="003F29D1">
        <w:rPr>
          <w:sz w:val="28"/>
          <w:szCs w:val="28"/>
          <w:lang w:val="kk-KZ"/>
        </w:rPr>
        <w:t xml:space="preserve"> қосылған суға малынған соя ұны қосылған ет жартылай фабрикаты (2%);</w:t>
      </w:r>
    </w:p>
    <w:p w14:paraId="3285D9C2" w14:textId="450460CD" w:rsidR="00E4239F" w:rsidRPr="007E76FB" w:rsidRDefault="00E4239F" w:rsidP="00A61C47">
      <w:pPr>
        <w:spacing w:after="0" w:line="240" w:lineRule="auto"/>
        <w:ind w:firstLine="709"/>
        <w:jc w:val="both"/>
        <w:rPr>
          <w:sz w:val="28"/>
          <w:szCs w:val="28"/>
          <w:lang w:val="kk-KZ"/>
        </w:rPr>
      </w:pPr>
      <w:r w:rsidRPr="003F29D1">
        <w:rPr>
          <w:sz w:val="28"/>
          <w:szCs w:val="28"/>
          <w:lang w:val="kk-KZ"/>
        </w:rPr>
        <w:t xml:space="preserve">4 - ші үлгі-30 г көлемінде 6% </w:t>
      </w:r>
      <w:r w:rsidR="00D145C0" w:rsidRPr="003F29D1">
        <w:rPr>
          <w:sz w:val="28"/>
          <w:szCs w:val="28"/>
          <w:lang w:val="kk-KZ"/>
        </w:rPr>
        <w:t>алма сірке суы</w:t>
      </w:r>
      <w:r w:rsidRPr="003F29D1">
        <w:rPr>
          <w:sz w:val="28"/>
          <w:szCs w:val="28"/>
          <w:lang w:val="kk-KZ"/>
        </w:rPr>
        <w:t xml:space="preserve"> қосылған суға малынған соя ұны қосылған</w:t>
      </w:r>
      <w:r w:rsidR="00A61C47" w:rsidRPr="003F29D1">
        <w:rPr>
          <w:sz w:val="28"/>
          <w:szCs w:val="28"/>
          <w:lang w:val="kk-KZ"/>
        </w:rPr>
        <w:t xml:space="preserve"> ет жартылай фабрикаты (3%);</w:t>
      </w:r>
    </w:p>
    <w:p w14:paraId="53FFB7A6" w14:textId="37ECA678" w:rsidR="00E4239F" w:rsidRDefault="00E4239F" w:rsidP="00013F22">
      <w:pPr>
        <w:spacing w:after="0" w:line="240" w:lineRule="auto"/>
        <w:ind w:firstLine="709"/>
        <w:jc w:val="both"/>
        <w:rPr>
          <w:sz w:val="28"/>
          <w:szCs w:val="28"/>
          <w:lang w:val="kk-KZ"/>
        </w:rPr>
      </w:pPr>
    </w:p>
    <w:p w14:paraId="0CBB1BF2" w14:textId="2FF4AD2F" w:rsidR="00C34761" w:rsidRDefault="00C34761" w:rsidP="007E132B">
      <w:pPr>
        <w:spacing w:after="0" w:line="240" w:lineRule="auto"/>
        <w:rPr>
          <w:sz w:val="28"/>
          <w:szCs w:val="28"/>
          <w:lang w:val="kk-KZ"/>
        </w:rPr>
      </w:pPr>
      <w:r w:rsidRPr="00C34761">
        <w:rPr>
          <w:noProof/>
          <w:sz w:val="28"/>
          <w:szCs w:val="28"/>
        </w:rPr>
        <w:drawing>
          <wp:inline distT="0" distB="0" distL="0" distR="0" wp14:anchorId="16C04C5C" wp14:editId="08A0CFB5">
            <wp:extent cx="5672230" cy="2553123"/>
            <wp:effectExtent l="0" t="0" r="5080" b="0"/>
            <wp:docPr id="48" name="Рисунок 4">
              <a:extLst xmlns:a="http://schemas.openxmlformats.org/drawingml/2006/main">
                <a:ext uri="{FF2B5EF4-FFF2-40B4-BE49-F238E27FC236}">
                  <a16:creationId xmlns:a16="http://schemas.microsoft.com/office/drawing/2014/main" id="{E99D9363-9372-48E4-9076-4D2087483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99D9363-9372-48E4-9076-4D2087483D5C}"/>
                        </a:ext>
                      </a:extLst>
                    </pic:cNvPr>
                    <pic:cNvPicPr>
                      <a:picLocks noChangeAspect="1"/>
                    </pic:cNvPicPr>
                  </pic:nvPicPr>
                  <pic:blipFill>
                    <a:blip r:embed="rId70"/>
                    <a:stretch>
                      <a:fillRect/>
                    </a:stretch>
                  </pic:blipFill>
                  <pic:spPr>
                    <a:xfrm>
                      <a:off x="0" y="0"/>
                      <a:ext cx="5676987" cy="2555264"/>
                    </a:xfrm>
                    <a:prstGeom prst="rect">
                      <a:avLst/>
                    </a:prstGeom>
                  </pic:spPr>
                </pic:pic>
              </a:graphicData>
            </a:graphic>
          </wp:inline>
        </w:drawing>
      </w:r>
    </w:p>
    <w:p w14:paraId="58A4ACE7" w14:textId="77777777" w:rsidR="007E132B" w:rsidRDefault="007E132B" w:rsidP="00013F22">
      <w:pPr>
        <w:spacing w:after="0" w:line="240" w:lineRule="auto"/>
        <w:ind w:firstLine="709"/>
        <w:jc w:val="both"/>
        <w:rPr>
          <w:sz w:val="28"/>
          <w:szCs w:val="28"/>
          <w:lang w:val="kk-KZ"/>
        </w:rPr>
      </w:pPr>
    </w:p>
    <w:p w14:paraId="5E0E408F" w14:textId="408A0909" w:rsidR="00C34761" w:rsidRDefault="00C34761" w:rsidP="007E132B">
      <w:pPr>
        <w:spacing w:after="0" w:line="240" w:lineRule="auto"/>
        <w:rPr>
          <w:sz w:val="28"/>
          <w:szCs w:val="28"/>
          <w:lang w:val="kk-KZ"/>
        </w:rPr>
      </w:pPr>
      <w:r>
        <w:rPr>
          <w:sz w:val="28"/>
          <w:szCs w:val="28"/>
          <w:lang w:val="kk-KZ"/>
        </w:rPr>
        <w:t>Сурет 30 -</w:t>
      </w:r>
      <w:r w:rsidRPr="007E76FB">
        <w:rPr>
          <w:sz w:val="28"/>
          <w:szCs w:val="28"/>
          <w:lang w:val="kk-KZ"/>
        </w:rPr>
        <w:t xml:space="preserve"> Алма сірке суы бар еріті</w:t>
      </w:r>
      <w:r>
        <w:rPr>
          <w:sz w:val="28"/>
          <w:szCs w:val="28"/>
          <w:lang w:val="kk-KZ"/>
        </w:rPr>
        <w:t>ндідегі соя ұны қосылған ет жартылай фабрикатындағы МАжФАнМ</w:t>
      </w:r>
      <w:r w:rsidRPr="007E76FB">
        <w:rPr>
          <w:sz w:val="28"/>
          <w:szCs w:val="28"/>
          <w:lang w:val="kk-KZ"/>
        </w:rPr>
        <w:t xml:space="preserve">  </w:t>
      </w:r>
      <w:r>
        <w:rPr>
          <w:sz w:val="28"/>
          <w:szCs w:val="28"/>
          <w:lang w:val="kk-KZ"/>
        </w:rPr>
        <w:t>құрамы</w:t>
      </w:r>
      <w:r w:rsidR="00876F82">
        <w:rPr>
          <w:sz w:val="28"/>
          <w:szCs w:val="28"/>
          <w:lang w:val="kk-KZ"/>
        </w:rPr>
        <w:t>.</w:t>
      </w:r>
    </w:p>
    <w:p w14:paraId="0A89866C" w14:textId="77777777" w:rsidR="007E132B" w:rsidRPr="007E76FB" w:rsidRDefault="007E132B" w:rsidP="00C34761">
      <w:pPr>
        <w:spacing w:after="0" w:line="240" w:lineRule="auto"/>
        <w:jc w:val="both"/>
        <w:rPr>
          <w:sz w:val="28"/>
          <w:szCs w:val="28"/>
          <w:lang w:val="kk-KZ"/>
        </w:rPr>
      </w:pPr>
    </w:p>
    <w:p w14:paraId="4830EFE9" w14:textId="3D1DDDE7" w:rsidR="00E4239F" w:rsidRPr="007E76FB" w:rsidRDefault="00E4239F" w:rsidP="007E132B">
      <w:pPr>
        <w:spacing w:after="0" w:line="240" w:lineRule="auto"/>
        <w:ind w:firstLine="709"/>
        <w:jc w:val="both"/>
        <w:rPr>
          <w:sz w:val="28"/>
          <w:szCs w:val="28"/>
          <w:lang w:val="kk-KZ"/>
        </w:rPr>
      </w:pPr>
      <w:r w:rsidRPr="007E76FB">
        <w:rPr>
          <w:sz w:val="28"/>
          <w:szCs w:val="28"/>
          <w:lang w:val="kk-KZ"/>
        </w:rPr>
        <w:t xml:space="preserve">Ет жартылай фабрикатының жарамдылық мерзімі аяқталғаннан кейін КМАФАнМ бастапқы үлгіде </w:t>
      </w:r>
      <w:r w:rsidRPr="007E76FB">
        <w:rPr>
          <w:rFonts w:eastAsia="Times New Roman"/>
          <w:color w:val="000000"/>
          <w:sz w:val="28"/>
          <w:szCs w:val="28"/>
          <w:lang w:val="kk-KZ" w:eastAsia="ru-RU"/>
        </w:rPr>
        <w:t>4,8*10</w:t>
      </w:r>
      <w:r w:rsidRPr="007E76FB">
        <w:rPr>
          <w:rFonts w:eastAsia="Times New Roman"/>
          <w:color w:val="000000"/>
          <w:sz w:val="28"/>
          <w:szCs w:val="28"/>
          <w:vertAlign w:val="superscript"/>
          <w:lang w:val="kk-KZ" w:eastAsia="ru-RU"/>
        </w:rPr>
        <w:t xml:space="preserve">5 </w:t>
      </w:r>
      <w:r w:rsidRPr="007E76FB">
        <w:rPr>
          <w:sz w:val="28"/>
          <w:szCs w:val="28"/>
          <w:lang w:val="kk-KZ"/>
        </w:rPr>
        <w:t xml:space="preserve">-тен </w:t>
      </w:r>
      <w:r w:rsidRPr="007E76FB">
        <w:rPr>
          <w:rFonts w:eastAsia="Times New Roman"/>
          <w:color w:val="000000"/>
          <w:sz w:val="28"/>
          <w:szCs w:val="28"/>
          <w:lang w:val="kk-KZ" w:eastAsia="ru-RU"/>
        </w:rPr>
        <w:t>7,6*10</w:t>
      </w:r>
      <w:r w:rsidRPr="007E76FB">
        <w:rPr>
          <w:rFonts w:eastAsia="Times New Roman"/>
          <w:color w:val="000000"/>
          <w:sz w:val="28"/>
          <w:szCs w:val="28"/>
          <w:vertAlign w:val="superscript"/>
          <w:lang w:val="kk-KZ" w:eastAsia="ru-RU"/>
        </w:rPr>
        <w:t xml:space="preserve">5 </w:t>
      </w:r>
      <w:r w:rsidRPr="007E76FB">
        <w:rPr>
          <w:sz w:val="28"/>
          <w:szCs w:val="28"/>
          <w:lang w:val="kk-KZ"/>
        </w:rPr>
        <w:t>-ке дейін өсті</w:t>
      </w:r>
      <w:r w:rsidR="00D944CE">
        <w:rPr>
          <w:sz w:val="28"/>
          <w:szCs w:val="28"/>
          <w:lang w:val="kk-KZ"/>
        </w:rPr>
        <w:t>,</w:t>
      </w:r>
      <w:r w:rsidRPr="007E76FB">
        <w:rPr>
          <w:sz w:val="28"/>
          <w:szCs w:val="28"/>
          <w:lang w:val="kk-KZ"/>
        </w:rPr>
        <w:t xml:space="preserve">ал соя ұнын </w:t>
      </w:r>
      <w:r w:rsidR="00D145C0" w:rsidRPr="007E76FB">
        <w:rPr>
          <w:sz w:val="28"/>
          <w:szCs w:val="28"/>
          <w:lang w:val="kk-KZ"/>
        </w:rPr>
        <w:t>алма сірке суы</w:t>
      </w:r>
      <w:r w:rsidRPr="007E76FB">
        <w:rPr>
          <w:sz w:val="28"/>
          <w:szCs w:val="28"/>
          <w:lang w:val="kk-KZ"/>
        </w:rPr>
        <w:t>ның тиісті концентрациясымен өңдеген кезде микробиологиялық ластанудың төмендеу үрдісі байқалады</w:t>
      </w:r>
      <w:r w:rsidR="00D944CE">
        <w:rPr>
          <w:sz w:val="28"/>
          <w:szCs w:val="28"/>
          <w:lang w:val="kk-KZ"/>
        </w:rPr>
        <w:t xml:space="preserve"> (30-сурет).</w:t>
      </w:r>
      <w:r w:rsidR="00D944CE" w:rsidRPr="007E76FB">
        <w:rPr>
          <w:sz w:val="28"/>
          <w:szCs w:val="28"/>
          <w:lang w:val="kk-KZ"/>
        </w:rPr>
        <w:t xml:space="preserve"> </w:t>
      </w:r>
      <w:r w:rsidRPr="007E76FB">
        <w:rPr>
          <w:sz w:val="28"/>
          <w:szCs w:val="28"/>
          <w:lang w:val="kk-KZ"/>
        </w:rPr>
        <w:t>Сонымен, соя ұнын 3% алма сірке сіркесімен өңдеген кезде және бройлер құс етіне қосылған кезде жалпы микробтық сан 5 күн бойы нормативтік шекті сақтайды.</w:t>
      </w:r>
    </w:p>
    <w:p w14:paraId="1870AA12" w14:textId="08CAA30E" w:rsidR="00E4239F" w:rsidRPr="007E76FB" w:rsidRDefault="00E4239F" w:rsidP="007E132B">
      <w:pPr>
        <w:spacing w:after="0" w:line="240" w:lineRule="auto"/>
        <w:ind w:firstLine="709"/>
        <w:jc w:val="both"/>
        <w:rPr>
          <w:sz w:val="28"/>
          <w:szCs w:val="28"/>
          <w:lang w:val="kk-KZ"/>
        </w:rPr>
      </w:pPr>
      <w:r w:rsidRPr="007E76FB">
        <w:rPr>
          <w:sz w:val="28"/>
          <w:szCs w:val="28"/>
          <w:lang w:val="kk-KZ"/>
        </w:rPr>
        <w:t xml:space="preserve">Эксперименттік деректердің нәтижелері бойынша Х1 – сақтау мерзімі, тәулік; Х2-соя ұнын өңдеуге арналған сулы ерітіндідегі </w:t>
      </w:r>
      <w:r w:rsidR="00D145C0" w:rsidRPr="007E76FB">
        <w:rPr>
          <w:sz w:val="28"/>
          <w:szCs w:val="28"/>
          <w:lang w:val="kk-KZ"/>
        </w:rPr>
        <w:t>алма сірке суы</w:t>
      </w:r>
      <w:r w:rsidRPr="007E76FB">
        <w:rPr>
          <w:sz w:val="28"/>
          <w:szCs w:val="28"/>
          <w:lang w:val="kk-KZ"/>
        </w:rPr>
        <w:t xml:space="preserve">ның концентрациясы, мг/г; Х5 - ет жартылай фабрикатындағы </w:t>
      </w:r>
      <w:r w:rsidR="00696671">
        <w:rPr>
          <w:sz w:val="28"/>
          <w:szCs w:val="28"/>
          <w:lang w:val="kk-KZ"/>
        </w:rPr>
        <w:t>МАжФАнМ</w:t>
      </w:r>
      <w:r w:rsidRPr="007E76FB">
        <w:rPr>
          <w:sz w:val="28"/>
          <w:szCs w:val="28"/>
          <w:lang w:val="kk-KZ"/>
        </w:rPr>
        <w:t>, КОЕ/1 мл зерттелетін көрсеткіштер арасында корреляциялық байланыс алынды.</w:t>
      </w:r>
    </w:p>
    <w:p w14:paraId="353921A6" w14:textId="42242700" w:rsidR="00E4239F" w:rsidRPr="007E76FB" w:rsidRDefault="00E4239F" w:rsidP="007E132B">
      <w:pPr>
        <w:spacing w:after="0" w:line="240" w:lineRule="auto"/>
        <w:ind w:firstLine="709"/>
        <w:jc w:val="both"/>
        <w:rPr>
          <w:sz w:val="28"/>
          <w:szCs w:val="28"/>
          <w:lang w:val="kk-KZ"/>
        </w:rPr>
      </w:pPr>
      <w:r w:rsidRPr="007E76FB">
        <w:rPr>
          <w:sz w:val="28"/>
          <w:szCs w:val="28"/>
          <w:lang w:val="kk-KZ"/>
        </w:rPr>
        <w:lastRenderedPageBreak/>
        <w:t xml:space="preserve">Сақтау ұзақтығының артуы (Х1) </w:t>
      </w:r>
      <w:r w:rsidR="00696671">
        <w:rPr>
          <w:sz w:val="28"/>
          <w:szCs w:val="28"/>
          <w:lang w:val="kk-KZ"/>
        </w:rPr>
        <w:t>МАжФАнМ</w:t>
      </w:r>
      <w:r w:rsidRPr="007E76FB">
        <w:rPr>
          <w:sz w:val="28"/>
          <w:szCs w:val="28"/>
          <w:lang w:val="kk-KZ"/>
        </w:rPr>
        <w:t xml:space="preserve"> (Х5) микробиологиялық тұқымдануының нашарлауына R=0.672 ықпал етеді;</w:t>
      </w:r>
    </w:p>
    <w:p w14:paraId="6BCC9E1E" w14:textId="0DA90FE3" w:rsidR="00E4239F" w:rsidRPr="007E76FB" w:rsidRDefault="00D145C0" w:rsidP="007E132B">
      <w:pPr>
        <w:spacing w:after="0" w:line="240" w:lineRule="auto"/>
        <w:ind w:firstLine="709"/>
        <w:jc w:val="both"/>
        <w:rPr>
          <w:sz w:val="28"/>
          <w:szCs w:val="28"/>
          <w:lang w:val="kk-KZ"/>
        </w:rPr>
      </w:pPr>
      <w:r w:rsidRPr="007E76FB">
        <w:rPr>
          <w:sz w:val="28"/>
          <w:szCs w:val="28"/>
          <w:lang w:val="kk-KZ"/>
        </w:rPr>
        <w:t>Алма сірке суы</w:t>
      </w:r>
      <w:r w:rsidR="00E4239F" w:rsidRPr="007E76FB">
        <w:rPr>
          <w:sz w:val="28"/>
          <w:szCs w:val="28"/>
          <w:lang w:val="kk-KZ"/>
        </w:rPr>
        <w:t xml:space="preserve"> (X2) концентрациясының 1% - дан 3% - ға дейін артуы </w:t>
      </w:r>
      <w:r w:rsidR="00696671">
        <w:rPr>
          <w:sz w:val="28"/>
          <w:szCs w:val="28"/>
          <w:lang w:val="kk-KZ"/>
        </w:rPr>
        <w:t>МАжФАнМ</w:t>
      </w:r>
      <w:r w:rsidR="00E4239F" w:rsidRPr="007E76FB">
        <w:rPr>
          <w:sz w:val="28"/>
          <w:szCs w:val="28"/>
          <w:lang w:val="kk-KZ"/>
        </w:rPr>
        <w:t xml:space="preserve"> (X5) өсуін тежейді және корреляция коэффициенті R=-0.714 құрайды;</w:t>
      </w:r>
    </w:p>
    <w:p w14:paraId="23DAC34F" w14:textId="5B6F76C9" w:rsidR="00E4239F" w:rsidRPr="007E76FB" w:rsidRDefault="00E4239F" w:rsidP="007E132B">
      <w:pPr>
        <w:spacing w:after="0" w:line="240" w:lineRule="auto"/>
        <w:ind w:firstLine="709"/>
        <w:jc w:val="both"/>
        <w:rPr>
          <w:sz w:val="28"/>
          <w:szCs w:val="28"/>
          <w:lang w:val="kk-KZ"/>
        </w:rPr>
      </w:pPr>
      <w:r w:rsidRPr="007E76FB">
        <w:rPr>
          <w:sz w:val="28"/>
          <w:szCs w:val="28"/>
          <w:lang w:val="kk-KZ"/>
        </w:rPr>
        <w:t xml:space="preserve">Ет жартылай фабрикатының </w:t>
      </w:r>
      <w:r w:rsidR="008427E5" w:rsidRPr="008427E5">
        <w:rPr>
          <w:sz w:val="28"/>
          <w:szCs w:val="28"/>
          <w:lang w:val="kk-KZ"/>
        </w:rPr>
        <w:t>МАжФАнМ</w:t>
      </w:r>
      <w:r w:rsidRPr="007E76FB">
        <w:rPr>
          <w:sz w:val="28"/>
          <w:szCs w:val="28"/>
          <w:lang w:val="kk-KZ"/>
        </w:rPr>
        <w:t xml:space="preserve"> құрамы (Х5) сақтау мерзіміне (Х1), </w:t>
      </w:r>
      <w:r w:rsidR="00D145C0" w:rsidRPr="007E76FB">
        <w:rPr>
          <w:sz w:val="28"/>
          <w:szCs w:val="28"/>
          <w:lang w:val="kk-KZ"/>
        </w:rPr>
        <w:t>алма сірке суы</w:t>
      </w:r>
      <w:r w:rsidRPr="007E76FB">
        <w:rPr>
          <w:sz w:val="28"/>
          <w:szCs w:val="28"/>
          <w:lang w:val="kk-KZ"/>
        </w:rPr>
        <w:t>ның концентрациясына (Х2) байланысты регрессия теңдеуімен сипатталады:</w:t>
      </w:r>
    </w:p>
    <w:p w14:paraId="1A838272" w14:textId="77777777" w:rsidR="00E4239F" w:rsidRPr="007E76FB" w:rsidRDefault="00E4239F" w:rsidP="007E132B">
      <w:pPr>
        <w:spacing w:after="0" w:line="240" w:lineRule="auto"/>
        <w:ind w:firstLine="709"/>
        <w:jc w:val="both"/>
        <w:rPr>
          <w:sz w:val="28"/>
          <w:szCs w:val="28"/>
          <w:lang w:val="kk-KZ"/>
        </w:rPr>
      </w:pPr>
    </w:p>
    <w:p w14:paraId="42301399" w14:textId="5870C6CA" w:rsidR="00E4239F" w:rsidRPr="007E76FB" w:rsidRDefault="005B1D6B" w:rsidP="007E132B">
      <w:pPr>
        <w:spacing w:after="0" w:line="240" w:lineRule="auto"/>
        <w:ind w:firstLine="709"/>
        <w:rPr>
          <w:rFonts w:eastAsia="Times New Roman"/>
          <w:color w:val="000000"/>
          <w:sz w:val="28"/>
          <w:szCs w:val="28"/>
          <w:lang w:val="kk-KZ" w:eastAsia="ru-RU"/>
        </w:rPr>
      </w:pPr>
      <w:r w:rsidRPr="0019431D">
        <w:rPr>
          <w:sz w:val="28"/>
          <w:szCs w:val="28"/>
          <w:lang w:val="kk-KZ"/>
        </w:rPr>
        <w:t xml:space="preserve">                       </w:t>
      </w:r>
      <w:r w:rsidR="00E10EB2" w:rsidRPr="0019431D">
        <w:rPr>
          <w:sz w:val="28"/>
          <w:szCs w:val="28"/>
          <w:lang w:val="kk-KZ"/>
        </w:rPr>
        <w:t xml:space="preserve">   </w:t>
      </w:r>
      <w:r w:rsidRPr="0019431D">
        <w:rPr>
          <w:sz w:val="28"/>
          <w:szCs w:val="28"/>
          <w:lang w:val="kk-KZ"/>
        </w:rPr>
        <w:t xml:space="preserve">  </w:t>
      </w:r>
      <w:r w:rsidR="00E10EB2" w:rsidRPr="0019431D">
        <w:rPr>
          <w:sz w:val="28"/>
          <w:szCs w:val="28"/>
          <w:lang w:val="kk-KZ"/>
        </w:rPr>
        <w:t xml:space="preserve">      </w:t>
      </w:r>
      <w:r w:rsidR="00E4239F" w:rsidRPr="007E76FB">
        <w:rPr>
          <w:sz w:val="28"/>
          <w:szCs w:val="28"/>
          <w:lang w:val="kk-KZ"/>
        </w:rPr>
        <w:t>Х5=0,547*Х1-0,089*Х2+5,071</w:t>
      </w:r>
      <w:r w:rsidRPr="0019431D">
        <w:rPr>
          <w:sz w:val="28"/>
          <w:szCs w:val="28"/>
          <w:lang w:val="kk-KZ"/>
        </w:rPr>
        <w:t xml:space="preserve">                    </w:t>
      </w:r>
      <w:r w:rsidR="00E10EB2" w:rsidRPr="0019431D">
        <w:rPr>
          <w:sz w:val="28"/>
          <w:szCs w:val="28"/>
          <w:lang w:val="kk-KZ"/>
        </w:rPr>
        <w:t xml:space="preserve">       </w:t>
      </w:r>
      <w:r w:rsidRPr="0019431D">
        <w:rPr>
          <w:sz w:val="28"/>
          <w:szCs w:val="28"/>
          <w:lang w:val="kk-KZ"/>
        </w:rPr>
        <w:t xml:space="preserve">       </w:t>
      </w:r>
      <w:r w:rsidR="00E4239F" w:rsidRPr="007E76FB">
        <w:rPr>
          <w:rFonts w:eastAsia="Times New Roman"/>
          <w:color w:val="000000"/>
          <w:sz w:val="28"/>
          <w:szCs w:val="28"/>
          <w:lang w:val="kk-KZ" w:eastAsia="ru-RU"/>
        </w:rPr>
        <w:t xml:space="preserve">  </w:t>
      </w:r>
      <w:r w:rsidR="00E4239F" w:rsidRPr="007E76FB">
        <w:rPr>
          <w:sz w:val="28"/>
          <w:szCs w:val="28"/>
          <w:lang w:val="kk-KZ"/>
        </w:rPr>
        <w:t>(3)</w:t>
      </w:r>
    </w:p>
    <w:p w14:paraId="496CB9A9" w14:textId="77777777" w:rsidR="00E4239F" w:rsidRPr="007E76FB" w:rsidRDefault="00E4239F" w:rsidP="007E132B">
      <w:pPr>
        <w:spacing w:after="0" w:line="240" w:lineRule="auto"/>
        <w:ind w:firstLine="709"/>
        <w:jc w:val="both"/>
        <w:rPr>
          <w:sz w:val="28"/>
          <w:szCs w:val="28"/>
          <w:lang w:val="kk-KZ"/>
        </w:rPr>
      </w:pPr>
      <w:r w:rsidRPr="007E76FB">
        <w:rPr>
          <w:sz w:val="28"/>
          <w:szCs w:val="28"/>
          <w:lang w:val="kk-KZ"/>
        </w:rPr>
        <w:t xml:space="preserve">     </w:t>
      </w:r>
    </w:p>
    <w:p w14:paraId="02320EEA" w14:textId="03F0A1C5" w:rsidR="00965262" w:rsidRDefault="00E4239F" w:rsidP="007E132B">
      <w:pPr>
        <w:spacing w:after="0" w:line="240" w:lineRule="auto"/>
        <w:ind w:firstLine="709"/>
        <w:jc w:val="both"/>
        <w:rPr>
          <w:sz w:val="28"/>
          <w:szCs w:val="28"/>
          <w:lang w:val="kk-KZ"/>
        </w:rPr>
      </w:pPr>
      <w:r w:rsidRPr="007E76FB">
        <w:rPr>
          <w:sz w:val="28"/>
          <w:szCs w:val="28"/>
          <w:lang w:val="kk-KZ"/>
        </w:rPr>
        <w:t xml:space="preserve">Сонымен, бройлер құс етінің жартылай фабрикатына </w:t>
      </w:r>
      <w:r w:rsidR="00D145C0" w:rsidRPr="007E76FB">
        <w:rPr>
          <w:sz w:val="28"/>
          <w:szCs w:val="28"/>
          <w:lang w:val="kk-KZ"/>
        </w:rPr>
        <w:t>алма сірке суы</w:t>
      </w:r>
      <w:r w:rsidRPr="007E76FB">
        <w:rPr>
          <w:sz w:val="28"/>
          <w:szCs w:val="28"/>
          <w:lang w:val="kk-KZ"/>
        </w:rPr>
        <w:t>мен өңделген соя ұнын қосу микробиологиялық ластануды басу арқылы оның тағамдық қауіпсіздігі мен органолептикалық көрсеткіштерін жақсартады және теңдестірілген химиялық құрам мен тағамдық құндылығын бұзбайды.</w:t>
      </w:r>
    </w:p>
    <w:p w14:paraId="506DA10D" w14:textId="0F5D28BD" w:rsidR="00965262" w:rsidRPr="00965262" w:rsidRDefault="00965262" w:rsidP="007E132B">
      <w:pPr>
        <w:spacing w:after="0" w:line="240" w:lineRule="auto"/>
        <w:ind w:firstLine="709"/>
        <w:jc w:val="both"/>
        <w:rPr>
          <w:i/>
          <w:iCs/>
          <w:sz w:val="28"/>
          <w:szCs w:val="28"/>
          <w:lang w:val="kk-KZ"/>
        </w:rPr>
      </w:pPr>
      <w:r w:rsidRPr="00965262">
        <w:rPr>
          <w:i/>
          <w:iCs/>
          <w:sz w:val="28"/>
          <w:szCs w:val="28"/>
          <w:lang w:val="kk-KZ"/>
        </w:rPr>
        <w:t>Соя ұны қосылған бройлер құс етінен жасалған жартылай фабрикат</w:t>
      </w:r>
      <w:r w:rsidR="00E93982">
        <w:rPr>
          <w:i/>
          <w:iCs/>
          <w:sz w:val="28"/>
          <w:szCs w:val="28"/>
          <w:lang w:val="kk-KZ"/>
        </w:rPr>
        <w:t xml:space="preserve">қа </w:t>
      </w:r>
      <w:r w:rsidRPr="00965262">
        <w:rPr>
          <w:i/>
          <w:iCs/>
          <w:sz w:val="28"/>
          <w:szCs w:val="28"/>
          <w:lang w:val="kk-KZ"/>
        </w:rPr>
        <w:t>ұсынылған қаптама</w:t>
      </w:r>
      <w:r w:rsidR="00E93982">
        <w:rPr>
          <w:i/>
          <w:iCs/>
          <w:sz w:val="28"/>
          <w:szCs w:val="28"/>
          <w:lang w:val="kk-KZ"/>
        </w:rPr>
        <w:t xml:space="preserve"> жағдайлары - </w:t>
      </w:r>
      <w:r w:rsidRPr="00965262">
        <w:rPr>
          <w:i/>
          <w:iCs/>
          <w:sz w:val="28"/>
          <w:szCs w:val="28"/>
          <w:lang w:val="kk-KZ"/>
        </w:rPr>
        <w:t>СБН №2 Жартылай фабрикатты термиялық өңдеу процесі үшін сыни шекті әзірлеу</w:t>
      </w:r>
    </w:p>
    <w:p w14:paraId="2D04DBDB" w14:textId="77777777" w:rsidR="00965262" w:rsidRDefault="00965262" w:rsidP="007E132B">
      <w:pPr>
        <w:spacing w:after="0" w:line="240" w:lineRule="auto"/>
        <w:ind w:firstLine="709"/>
        <w:jc w:val="both"/>
        <w:rPr>
          <w:sz w:val="28"/>
          <w:szCs w:val="28"/>
          <w:lang w:val="kk-KZ"/>
        </w:rPr>
      </w:pPr>
      <w:r w:rsidRPr="00965262">
        <w:rPr>
          <w:sz w:val="28"/>
          <w:szCs w:val="28"/>
          <w:lang w:val="kk-KZ"/>
        </w:rPr>
        <w:t xml:space="preserve">Ет өнеркәсібінің дамуымен және жоғары дайындықтағы жартылай фабрикатт өндірісімен жоғары құрылымдық, механикалық және органолептикалық сапа көрсеткіштерін сақтай отырып, өнімнің жарамдылық мерзімін ұзарту мәселесі өзекті бола бастады. Жоғары дайындық дәрежесіндегі жартылай фабрикат өндіріс технологиясында ұзақ уақыт өнім сапасын сақтау үшін консервілеудің әр түрлі әдістері қолданылады. Азық -түлікті сақтау - бұл өнімдегі зиянды микроорганизмдердің дамуына, олардың токсиндердің пайда болуына, көгерудің алдын алуға, жағымсыз дәм мен иістің пайда болуына қарсы шара. Физикалық, биологиялық және химиялық консервілеу әдістері бар. Микроорганизмдердің өсуін тежейтін консервілеудің физикалық әдістеріне көбінесе жоғары дайындықтағы МӨФ алу үшін қолданылады: термиялық өңдеу, салқындату және мұздату (суыққа әсер ету). Консервілеудің биологиялық әдісі - бұл патогенді немесе басқа да жағымсыз микрофлораның дамуына жол бермеу үшін адам денсаулығына зиянсыз микроорганизмдер дақылдарының өніміне әсер ету. </w:t>
      </w:r>
    </w:p>
    <w:p w14:paraId="18C8551A" w14:textId="307FAC61" w:rsidR="00965262" w:rsidRPr="00965262" w:rsidRDefault="00965262" w:rsidP="007E132B">
      <w:pPr>
        <w:spacing w:after="0" w:line="240" w:lineRule="auto"/>
        <w:ind w:firstLine="709"/>
        <w:jc w:val="both"/>
        <w:rPr>
          <w:sz w:val="28"/>
          <w:szCs w:val="28"/>
          <w:lang w:val="kk-KZ"/>
        </w:rPr>
      </w:pPr>
      <w:r w:rsidRPr="00965262">
        <w:rPr>
          <w:sz w:val="28"/>
          <w:szCs w:val="28"/>
          <w:lang w:val="kk-KZ"/>
        </w:rPr>
        <w:t xml:space="preserve">Дайын тағамдарды өнеркәсіптік өндіріс үшін таптырмайтын «sous vide» технологиясының ерекшелігі-бұл өнім термиялық өңделген вакуумды қаптамада. Француз тілінен аударғанда «sous vide» «вакуум астында» дегенді білдіреді. Бұл технологияның бірқатар артықшылықтары бар. Атап айтқанда, бұл әмбебап, яғни ол дайын тағамдарды өнеркәсіптік өндіруге және үлкен топтарға (мектептер, университеттер, ауруханалар, әр түрлі мемлекеттік және жеке мекемелер мен кәсіпорындар), тіпті элиталық мейрамханаларға тамақтануды ұйымдастыруға қолданылады. гурмандарға арналған. Плюс 2 -ден плюс 4 ° C дейінгі температурада мұндай өнімдердің жарамдылық мерзімі - 45 күн. Бұл әдісті алғаш рет 1799 жылы сэр Бенджамин Томпсон сипаттаған. 60-шы жылдардың ортасында оны американдық және француздық мамандар қайта ашты, ал 1974 жылы француздық Troisgros мейрамханасының аспазшысы Жорж </w:t>
      </w:r>
      <w:r w:rsidRPr="00965262">
        <w:rPr>
          <w:sz w:val="28"/>
          <w:szCs w:val="28"/>
          <w:lang w:val="kk-KZ"/>
        </w:rPr>
        <w:lastRenderedPageBreak/>
        <w:t xml:space="preserve">Пралюс оны өндіріске енгізді, Қазақстан Республикасында бұл өндіріс әдісі өзінің қолданысын енді ғана бастады. </w:t>
      </w:r>
    </w:p>
    <w:p w14:paraId="2453BCB6" w14:textId="3231521A" w:rsidR="00B807D5" w:rsidRDefault="00965262" w:rsidP="007E132B">
      <w:pPr>
        <w:spacing w:after="0" w:line="240" w:lineRule="auto"/>
        <w:ind w:firstLine="709"/>
        <w:jc w:val="both"/>
        <w:rPr>
          <w:sz w:val="28"/>
          <w:szCs w:val="28"/>
          <w:lang w:val="kk-KZ"/>
        </w:rPr>
      </w:pPr>
      <w:r w:rsidRPr="00965262">
        <w:rPr>
          <w:sz w:val="28"/>
          <w:szCs w:val="28"/>
          <w:lang w:val="kk-KZ"/>
        </w:rPr>
        <w:t>«Studbro» өнімін  өнеркәсіптік өндіріс үшін «sous vide» технологиясын пайдалана отырып буып түю ұсынылады. СБН №2 Жартылай фабрикатты термиялық өңдеу процесі үшін сыни шек – 2-4 ° C болып табылады.</w:t>
      </w:r>
    </w:p>
    <w:p w14:paraId="29276AA4" w14:textId="77777777" w:rsidR="00965262" w:rsidRDefault="00965262" w:rsidP="007E132B">
      <w:pPr>
        <w:spacing w:after="0" w:line="240" w:lineRule="auto"/>
        <w:ind w:firstLine="709"/>
        <w:jc w:val="both"/>
        <w:rPr>
          <w:sz w:val="28"/>
          <w:szCs w:val="28"/>
          <w:lang w:val="kk-KZ"/>
        </w:rPr>
      </w:pPr>
    </w:p>
    <w:p w14:paraId="55DE1A4C" w14:textId="1DB7AFF3" w:rsidR="005A2F1F" w:rsidRPr="004E1FCE" w:rsidRDefault="004E1FCE" w:rsidP="007E132B">
      <w:pPr>
        <w:spacing w:after="0" w:line="240" w:lineRule="auto"/>
        <w:ind w:firstLine="709"/>
        <w:jc w:val="both"/>
        <w:rPr>
          <w:sz w:val="28"/>
          <w:szCs w:val="28"/>
          <w:lang w:val="kk-KZ"/>
        </w:rPr>
      </w:pPr>
      <w:r w:rsidRPr="004E1FCE">
        <w:rPr>
          <w:sz w:val="28"/>
          <w:szCs w:val="28"/>
          <w:lang w:val="kk-KZ"/>
        </w:rPr>
        <w:t xml:space="preserve">4.2.1 </w:t>
      </w:r>
      <w:r w:rsidR="00B807D5" w:rsidRPr="004E1FCE">
        <w:rPr>
          <w:sz w:val="28"/>
          <w:szCs w:val="28"/>
          <w:lang w:val="kk-KZ"/>
        </w:rPr>
        <w:t>Дайын өнімнің физика-химиялық</w:t>
      </w:r>
      <w:r w:rsidRPr="004E1FCE">
        <w:rPr>
          <w:sz w:val="28"/>
          <w:szCs w:val="28"/>
          <w:lang w:val="kk-KZ"/>
        </w:rPr>
        <w:t>, орг</w:t>
      </w:r>
      <w:r w:rsidR="00876F82">
        <w:rPr>
          <w:sz w:val="28"/>
          <w:szCs w:val="28"/>
          <w:lang w:val="kk-KZ"/>
        </w:rPr>
        <w:t>а</w:t>
      </w:r>
      <w:r w:rsidRPr="004E1FCE">
        <w:rPr>
          <w:sz w:val="28"/>
          <w:szCs w:val="28"/>
          <w:lang w:val="kk-KZ"/>
        </w:rPr>
        <w:t>н</w:t>
      </w:r>
      <w:r w:rsidR="00876F82">
        <w:rPr>
          <w:sz w:val="28"/>
          <w:szCs w:val="28"/>
          <w:lang w:val="kk-KZ"/>
        </w:rPr>
        <w:t>о</w:t>
      </w:r>
      <w:r w:rsidRPr="004E1FCE">
        <w:rPr>
          <w:sz w:val="28"/>
          <w:szCs w:val="28"/>
          <w:lang w:val="kk-KZ"/>
        </w:rPr>
        <w:t>лептикалық</w:t>
      </w:r>
      <w:r w:rsidR="00B807D5" w:rsidRPr="004E1FCE">
        <w:rPr>
          <w:sz w:val="28"/>
          <w:szCs w:val="28"/>
          <w:lang w:val="kk-KZ"/>
        </w:rPr>
        <w:t xml:space="preserve"> </w:t>
      </w:r>
      <w:r w:rsidR="00FA6764" w:rsidRPr="004E1FCE">
        <w:rPr>
          <w:sz w:val="28"/>
          <w:szCs w:val="28"/>
          <w:lang w:val="kk-KZ"/>
        </w:rPr>
        <w:t xml:space="preserve">көрсеткіштерін </w:t>
      </w:r>
      <w:r w:rsidR="00B807D5" w:rsidRPr="004E1FCE">
        <w:rPr>
          <w:sz w:val="28"/>
          <w:szCs w:val="28"/>
          <w:lang w:val="kk-KZ"/>
        </w:rPr>
        <w:t>зерттеу нәтижелері</w:t>
      </w:r>
    </w:p>
    <w:p w14:paraId="19C0722F" w14:textId="62C9456A" w:rsidR="00B807D5" w:rsidRDefault="00B807D5" w:rsidP="007E132B">
      <w:pPr>
        <w:spacing w:after="0" w:line="240" w:lineRule="auto"/>
        <w:ind w:firstLine="709"/>
        <w:jc w:val="both"/>
        <w:rPr>
          <w:sz w:val="28"/>
          <w:szCs w:val="28"/>
          <w:lang w:val="kk-KZ"/>
        </w:rPr>
      </w:pPr>
      <w:r>
        <w:rPr>
          <w:sz w:val="28"/>
          <w:szCs w:val="28"/>
          <w:lang w:val="kk-KZ"/>
        </w:rPr>
        <w:t>Алма сірке суын қолданудың</w:t>
      </w:r>
      <w:r w:rsidR="00FA6764">
        <w:rPr>
          <w:sz w:val="28"/>
          <w:szCs w:val="28"/>
          <w:lang w:val="kk-KZ"/>
        </w:rPr>
        <w:t xml:space="preserve"> дайын өнімнің сапа көрсеткіштеріне әсері зерттелді (3</w:t>
      </w:r>
      <w:r w:rsidR="00D04EAF">
        <w:rPr>
          <w:sz w:val="28"/>
          <w:szCs w:val="28"/>
          <w:lang w:val="kk-KZ"/>
        </w:rPr>
        <w:t>8</w:t>
      </w:r>
      <w:r w:rsidR="00FA6764">
        <w:rPr>
          <w:sz w:val="28"/>
          <w:szCs w:val="28"/>
          <w:lang w:val="kk-KZ"/>
        </w:rPr>
        <w:t xml:space="preserve">-кесте) </w:t>
      </w:r>
    </w:p>
    <w:p w14:paraId="786CF944" w14:textId="77777777" w:rsidR="004B43AF" w:rsidRDefault="004B43AF" w:rsidP="00EA7E2F">
      <w:pPr>
        <w:spacing w:after="0" w:line="240" w:lineRule="auto"/>
        <w:jc w:val="both"/>
        <w:rPr>
          <w:sz w:val="28"/>
          <w:szCs w:val="28"/>
          <w:lang w:val="kk-KZ"/>
        </w:rPr>
      </w:pPr>
    </w:p>
    <w:p w14:paraId="3764230A" w14:textId="1CC7E29A" w:rsidR="00EA7E2F" w:rsidRDefault="00EA7E2F" w:rsidP="00EA7E2F">
      <w:pPr>
        <w:spacing w:after="0" w:line="240" w:lineRule="auto"/>
        <w:jc w:val="both"/>
        <w:rPr>
          <w:sz w:val="28"/>
          <w:szCs w:val="28"/>
          <w:lang w:val="kk-KZ"/>
        </w:rPr>
      </w:pPr>
      <w:r>
        <w:rPr>
          <w:sz w:val="28"/>
          <w:szCs w:val="28"/>
          <w:lang w:val="kk-KZ"/>
        </w:rPr>
        <w:t>Кесте 3</w:t>
      </w:r>
      <w:r w:rsidR="00D04EAF">
        <w:rPr>
          <w:sz w:val="28"/>
          <w:szCs w:val="28"/>
          <w:lang w:val="kk-KZ"/>
        </w:rPr>
        <w:t>8</w:t>
      </w:r>
      <w:r w:rsidR="0034486A" w:rsidRPr="005E0047">
        <w:rPr>
          <w:rFonts w:eastAsia="Times New Roman"/>
          <w:sz w:val="28"/>
          <w:szCs w:val="28"/>
          <w:lang w:val="kk-KZ" w:eastAsia="ru-RU"/>
        </w:rPr>
        <w:t xml:space="preserve"> – </w:t>
      </w:r>
      <w:r w:rsidR="004B43AF" w:rsidRPr="004B43AF">
        <w:rPr>
          <w:sz w:val="28"/>
          <w:szCs w:val="28"/>
          <w:lang w:val="kk-KZ"/>
        </w:rPr>
        <w:t>Дайын өнімнің физика-химиялық көрсеткіштері</w:t>
      </w:r>
    </w:p>
    <w:p w14:paraId="0EF2D62B" w14:textId="77777777" w:rsidR="004B43AF" w:rsidRPr="004B43AF" w:rsidRDefault="004B43AF" w:rsidP="00EA7E2F">
      <w:pPr>
        <w:spacing w:after="0" w:line="240" w:lineRule="auto"/>
        <w:jc w:val="both"/>
        <w:rPr>
          <w:sz w:val="28"/>
          <w:szCs w:val="28"/>
          <w:lang w:val="kk-KZ"/>
        </w:rPr>
      </w:pPr>
    </w:p>
    <w:tbl>
      <w:tblPr>
        <w:tblStyle w:val="af"/>
        <w:tblW w:w="0" w:type="auto"/>
        <w:jc w:val="center"/>
        <w:tblLook w:val="04A0" w:firstRow="1" w:lastRow="0" w:firstColumn="1" w:lastColumn="0" w:noHBand="0" w:noVBand="1"/>
      </w:tblPr>
      <w:tblGrid>
        <w:gridCol w:w="2790"/>
        <w:gridCol w:w="1916"/>
        <w:gridCol w:w="1315"/>
        <w:gridCol w:w="1195"/>
        <w:gridCol w:w="1195"/>
        <w:gridCol w:w="1129"/>
      </w:tblGrid>
      <w:tr w:rsidR="00D00D2E" w14:paraId="09402CB3" w14:textId="3AE6CD29" w:rsidTr="00E10EB2">
        <w:trPr>
          <w:jc w:val="center"/>
        </w:trPr>
        <w:tc>
          <w:tcPr>
            <w:tcW w:w="2790" w:type="dxa"/>
            <w:vMerge w:val="restart"/>
          </w:tcPr>
          <w:p w14:paraId="507A4842" w14:textId="1BF9E5DC" w:rsidR="00D00D2E" w:rsidRPr="007E132B" w:rsidRDefault="00D00D2E" w:rsidP="0034486A">
            <w:pPr>
              <w:spacing w:after="0" w:line="240" w:lineRule="auto"/>
              <w:rPr>
                <w:sz w:val="24"/>
                <w:szCs w:val="24"/>
                <w:lang w:val="kk-KZ"/>
              </w:rPr>
            </w:pPr>
            <w:r w:rsidRPr="007E132B">
              <w:rPr>
                <w:sz w:val="24"/>
                <w:szCs w:val="24"/>
                <w:lang w:val="kk-KZ"/>
              </w:rPr>
              <w:t>Көрсеткіштің атауы</w:t>
            </w:r>
          </w:p>
        </w:tc>
        <w:tc>
          <w:tcPr>
            <w:tcW w:w="1916" w:type="dxa"/>
            <w:vMerge w:val="restart"/>
          </w:tcPr>
          <w:p w14:paraId="7E32ECDB" w14:textId="5855B96B" w:rsidR="00D00D2E" w:rsidRPr="007E132B" w:rsidRDefault="00D00D2E" w:rsidP="0034486A">
            <w:pPr>
              <w:spacing w:after="0" w:line="240" w:lineRule="auto"/>
              <w:rPr>
                <w:sz w:val="24"/>
                <w:szCs w:val="24"/>
                <w:lang w:val="kk-KZ"/>
              </w:rPr>
            </w:pPr>
            <w:r w:rsidRPr="007E132B">
              <w:rPr>
                <w:sz w:val="24"/>
                <w:szCs w:val="24"/>
                <w:lang w:val="kk-KZ"/>
              </w:rPr>
              <w:t>Мемст бойынша</w:t>
            </w:r>
          </w:p>
        </w:tc>
        <w:tc>
          <w:tcPr>
            <w:tcW w:w="1315" w:type="dxa"/>
            <w:vMerge w:val="restart"/>
          </w:tcPr>
          <w:p w14:paraId="109C2D98" w14:textId="57FF0802" w:rsidR="00D00D2E" w:rsidRPr="007E132B" w:rsidRDefault="00D00D2E" w:rsidP="0034486A">
            <w:pPr>
              <w:spacing w:after="0" w:line="240" w:lineRule="auto"/>
              <w:rPr>
                <w:sz w:val="24"/>
                <w:szCs w:val="24"/>
                <w:lang w:val="kk-KZ"/>
              </w:rPr>
            </w:pPr>
            <w:r w:rsidRPr="007E132B">
              <w:rPr>
                <w:sz w:val="24"/>
                <w:szCs w:val="24"/>
                <w:lang w:val="kk-KZ"/>
              </w:rPr>
              <w:t>бақылау</w:t>
            </w:r>
          </w:p>
        </w:tc>
        <w:tc>
          <w:tcPr>
            <w:tcW w:w="3519" w:type="dxa"/>
            <w:gridSpan w:val="3"/>
          </w:tcPr>
          <w:p w14:paraId="43597FFA" w14:textId="2BEC759B" w:rsidR="00D00D2E" w:rsidRPr="007E132B" w:rsidRDefault="00D00D2E" w:rsidP="0034486A">
            <w:pPr>
              <w:spacing w:after="0" w:line="240" w:lineRule="auto"/>
              <w:rPr>
                <w:sz w:val="24"/>
                <w:szCs w:val="24"/>
                <w:lang w:val="kk-KZ"/>
              </w:rPr>
            </w:pPr>
            <w:r w:rsidRPr="007E132B">
              <w:rPr>
                <w:sz w:val="24"/>
                <w:szCs w:val="24"/>
                <w:lang w:val="kk-KZ"/>
              </w:rPr>
              <w:t>Алма сірке суының концентрациясы</w:t>
            </w:r>
          </w:p>
        </w:tc>
      </w:tr>
      <w:tr w:rsidR="00D00D2E" w14:paraId="2C59B8DE" w14:textId="77777777" w:rsidTr="00E10EB2">
        <w:trPr>
          <w:jc w:val="center"/>
        </w:trPr>
        <w:tc>
          <w:tcPr>
            <w:tcW w:w="2790" w:type="dxa"/>
            <w:vMerge/>
          </w:tcPr>
          <w:p w14:paraId="105BA902" w14:textId="77777777" w:rsidR="00D00D2E" w:rsidRPr="007E132B" w:rsidRDefault="00D00D2E" w:rsidP="0034486A">
            <w:pPr>
              <w:spacing w:after="0" w:line="240" w:lineRule="auto"/>
              <w:rPr>
                <w:sz w:val="24"/>
                <w:szCs w:val="24"/>
                <w:lang w:val="kk-KZ"/>
              </w:rPr>
            </w:pPr>
          </w:p>
        </w:tc>
        <w:tc>
          <w:tcPr>
            <w:tcW w:w="1916" w:type="dxa"/>
            <w:vMerge/>
          </w:tcPr>
          <w:p w14:paraId="276F66ED" w14:textId="77777777" w:rsidR="00D00D2E" w:rsidRPr="007E132B" w:rsidRDefault="00D00D2E" w:rsidP="0034486A">
            <w:pPr>
              <w:spacing w:after="0" w:line="240" w:lineRule="auto"/>
              <w:rPr>
                <w:sz w:val="24"/>
                <w:szCs w:val="24"/>
                <w:lang w:val="kk-KZ"/>
              </w:rPr>
            </w:pPr>
          </w:p>
        </w:tc>
        <w:tc>
          <w:tcPr>
            <w:tcW w:w="1315" w:type="dxa"/>
            <w:vMerge/>
          </w:tcPr>
          <w:p w14:paraId="77CC6A96" w14:textId="77777777" w:rsidR="00D00D2E" w:rsidRPr="007E132B" w:rsidRDefault="00D00D2E" w:rsidP="0034486A">
            <w:pPr>
              <w:spacing w:after="0" w:line="240" w:lineRule="auto"/>
              <w:rPr>
                <w:sz w:val="24"/>
                <w:szCs w:val="24"/>
                <w:lang w:val="kk-KZ"/>
              </w:rPr>
            </w:pPr>
          </w:p>
        </w:tc>
        <w:tc>
          <w:tcPr>
            <w:tcW w:w="1195" w:type="dxa"/>
          </w:tcPr>
          <w:p w14:paraId="7821EA2F" w14:textId="51AF0977" w:rsidR="00D00D2E" w:rsidRPr="007E132B" w:rsidRDefault="00D00D2E" w:rsidP="0034486A">
            <w:pPr>
              <w:spacing w:after="0" w:line="240" w:lineRule="auto"/>
              <w:rPr>
                <w:sz w:val="24"/>
                <w:szCs w:val="24"/>
                <w:lang w:val="kk-KZ"/>
              </w:rPr>
            </w:pPr>
            <w:r w:rsidRPr="007E132B">
              <w:rPr>
                <w:sz w:val="24"/>
                <w:szCs w:val="24"/>
                <w:lang w:val="kk-KZ"/>
              </w:rPr>
              <w:t>1%</w:t>
            </w:r>
          </w:p>
        </w:tc>
        <w:tc>
          <w:tcPr>
            <w:tcW w:w="1195" w:type="dxa"/>
          </w:tcPr>
          <w:p w14:paraId="48220A47" w14:textId="430AF664" w:rsidR="00D00D2E" w:rsidRPr="007E132B" w:rsidRDefault="00D00D2E" w:rsidP="0034486A">
            <w:pPr>
              <w:spacing w:after="0" w:line="240" w:lineRule="auto"/>
              <w:rPr>
                <w:sz w:val="24"/>
                <w:szCs w:val="24"/>
                <w:lang w:val="kk-KZ"/>
              </w:rPr>
            </w:pPr>
            <w:r w:rsidRPr="007E132B">
              <w:rPr>
                <w:sz w:val="24"/>
                <w:szCs w:val="24"/>
                <w:lang w:val="kk-KZ"/>
              </w:rPr>
              <w:t>2%</w:t>
            </w:r>
          </w:p>
        </w:tc>
        <w:tc>
          <w:tcPr>
            <w:tcW w:w="1129" w:type="dxa"/>
          </w:tcPr>
          <w:p w14:paraId="5CF133B6" w14:textId="169B4434" w:rsidR="00D00D2E" w:rsidRPr="007E132B" w:rsidRDefault="00D00D2E" w:rsidP="0034486A">
            <w:pPr>
              <w:spacing w:after="0" w:line="240" w:lineRule="auto"/>
              <w:rPr>
                <w:sz w:val="24"/>
                <w:szCs w:val="24"/>
                <w:lang w:val="kk-KZ"/>
              </w:rPr>
            </w:pPr>
            <w:r w:rsidRPr="007E132B">
              <w:rPr>
                <w:sz w:val="24"/>
                <w:szCs w:val="24"/>
                <w:lang w:val="kk-KZ"/>
              </w:rPr>
              <w:t>3%</w:t>
            </w:r>
          </w:p>
        </w:tc>
      </w:tr>
      <w:tr w:rsidR="00D00D2E" w14:paraId="2A5D1643" w14:textId="5B8F6ABE" w:rsidTr="00695C9C">
        <w:trPr>
          <w:trHeight w:val="706"/>
          <w:jc w:val="center"/>
        </w:trPr>
        <w:tc>
          <w:tcPr>
            <w:tcW w:w="2790" w:type="dxa"/>
          </w:tcPr>
          <w:p w14:paraId="70167859" w14:textId="40EF48C6" w:rsidR="00D00D2E" w:rsidRPr="007E132B" w:rsidRDefault="00D00D2E" w:rsidP="0034486A">
            <w:pPr>
              <w:spacing w:after="0" w:line="240" w:lineRule="auto"/>
              <w:jc w:val="left"/>
              <w:rPr>
                <w:sz w:val="24"/>
                <w:szCs w:val="24"/>
                <w:lang w:val="kk-KZ"/>
              </w:rPr>
            </w:pPr>
            <w:r w:rsidRPr="007E132B">
              <w:rPr>
                <w:sz w:val="24"/>
                <w:szCs w:val="24"/>
                <w:lang w:val="kk-KZ"/>
              </w:rPr>
              <w:t>Ақуыздың массалық үлесі, %, кем емес</w:t>
            </w:r>
          </w:p>
        </w:tc>
        <w:tc>
          <w:tcPr>
            <w:tcW w:w="1916" w:type="dxa"/>
          </w:tcPr>
          <w:p w14:paraId="2913DD87" w14:textId="6A72316D" w:rsidR="00D00D2E" w:rsidRPr="007E132B" w:rsidRDefault="00D00D2E" w:rsidP="00D00D2E">
            <w:pPr>
              <w:spacing w:after="0" w:line="240" w:lineRule="auto"/>
              <w:jc w:val="both"/>
              <w:rPr>
                <w:sz w:val="24"/>
                <w:szCs w:val="24"/>
                <w:lang w:val="kk-KZ"/>
              </w:rPr>
            </w:pPr>
            <w:r w:rsidRPr="007E132B">
              <w:rPr>
                <w:sz w:val="24"/>
                <w:szCs w:val="24"/>
                <w:lang w:val="kk-KZ"/>
              </w:rPr>
              <w:t>21</w:t>
            </w:r>
          </w:p>
        </w:tc>
        <w:tc>
          <w:tcPr>
            <w:tcW w:w="1315" w:type="dxa"/>
          </w:tcPr>
          <w:p w14:paraId="24869648" w14:textId="2064E4EE" w:rsidR="00D00D2E" w:rsidRPr="007E132B" w:rsidRDefault="00D00D2E" w:rsidP="00D00D2E">
            <w:pPr>
              <w:spacing w:after="0" w:line="240" w:lineRule="auto"/>
              <w:jc w:val="both"/>
              <w:rPr>
                <w:sz w:val="24"/>
                <w:szCs w:val="24"/>
                <w:lang w:val="kk-KZ"/>
              </w:rPr>
            </w:pPr>
            <w:r w:rsidRPr="007E132B">
              <w:rPr>
                <w:sz w:val="24"/>
                <w:szCs w:val="24"/>
                <w:lang w:val="kk-KZ"/>
              </w:rPr>
              <w:t>37,9</w:t>
            </w:r>
          </w:p>
        </w:tc>
        <w:tc>
          <w:tcPr>
            <w:tcW w:w="1195" w:type="dxa"/>
          </w:tcPr>
          <w:p w14:paraId="7A264CCC" w14:textId="122DAC10" w:rsidR="00D00D2E" w:rsidRPr="007E132B" w:rsidRDefault="00D00D2E" w:rsidP="00D00D2E">
            <w:pPr>
              <w:spacing w:after="0" w:line="240" w:lineRule="auto"/>
              <w:jc w:val="both"/>
              <w:rPr>
                <w:sz w:val="24"/>
                <w:szCs w:val="24"/>
                <w:lang w:val="kk-KZ"/>
              </w:rPr>
            </w:pPr>
            <w:r w:rsidRPr="007E132B">
              <w:rPr>
                <w:sz w:val="24"/>
                <w:szCs w:val="24"/>
                <w:lang w:val="kk-KZ"/>
              </w:rPr>
              <w:t>37,87</w:t>
            </w:r>
          </w:p>
        </w:tc>
        <w:tc>
          <w:tcPr>
            <w:tcW w:w="1195" w:type="dxa"/>
          </w:tcPr>
          <w:p w14:paraId="59B50A46" w14:textId="490F7727" w:rsidR="00D00D2E" w:rsidRPr="007E132B" w:rsidRDefault="00D00D2E" w:rsidP="00D00D2E">
            <w:pPr>
              <w:spacing w:after="0" w:line="240" w:lineRule="auto"/>
              <w:jc w:val="both"/>
              <w:rPr>
                <w:sz w:val="24"/>
                <w:szCs w:val="24"/>
                <w:lang w:val="kk-KZ"/>
              </w:rPr>
            </w:pPr>
            <w:r w:rsidRPr="007E132B">
              <w:rPr>
                <w:sz w:val="24"/>
                <w:szCs w:val="24"/>
                <w:lang w:val="kk-KZ"/>
              </w:rPr>
              <w:t>35,6</w:t>
            </w:r>
          </w:p>
        </w:tc>
        <w:tc>
          <w:tcPr>
            <w:tcW w:w="1129" w:type="dxa"/>
          </w:tcPr>
          <w:p w14:paraId="27FEDB75" w14:textId="288EF0FB" w:rsidR="00D00D2E" w:rsidRPr="007E132B" w:rsidRDefault="00D00D2E" w:rsidP="00D00D2E">
            <w:pPr>
              <w:spacing w:after="0" w:line="240" w:lineRule="auto"/>
              <w:jc w:val="both"/>
              <w:rPr>
                <w:sz w:val="24"/>
                <w:szCs w:val="24"/>
                <w:lang w:val="kk-KZ"/>
              </w:rPr>
            </w:pPr>
            <w:r w:rsidRPr="007E132B">
              <w:rPr>
                <w:sz w:val="24"/>
                <w:szCs w:val="24"/>
                <w:lang w:val="kk-KZ"/>
              </w:rPr>
              <w:t>34,25</w:t>
            </w:r>
          </w:p>
        </w:tc>
      </w:tr>
      <w:tr w:rsidR="00D00D2E" w14:paraId="0A378A4F" w14:textId="7735E893" w:rsidTr="00695C9C">
        <w:trPr>
          <w:trHeight w:val="713"/>
          <w:jc w:val="center"/>
        </w:trPr>
        <w:tc>
          <w:tcPr>
            <w:tcW w:w="2790" w:type="dxa"/>
          </w:tcPr>
          <w:p w14:paraId="2D65B32A" w14:textId="02D9DC09" w:rsidR="00D00D2E" w:rsidRPr="007E132B" w:rsidRDefault="00D00D2E" w:rsidP="0034486A">
            <w:pPr>
              <w:spacing w:after="0" w:line="240" w:lineRule="auto"/>
              <w:jc w:val="left"/>
              <w:rPr>
                <w:sz w:val="24"/>
                <w:szCs w:val="24"/>
                <w:lang w:val="kk-KZ"/>
              </w:rPr>
            </w:pPr>
            <w:r w:rsidRPr="007E132B">
              <w:rPr>
                <w:sz w:val="24"/>
                <w:szCs w:val="24"/>
                <w:lang w:val="kk-KZ"/>
              </w:rPr>
              <w:t>Майдың массалық үлесі, %, артық емес</w:t>
            </w:r>
          </w:p>
        </w:tc>
        <w:tc>
          <w:tcPr>
            <w:tcW w:w="1916" w:type="dxa"/>
          </w:tcPr>
          <w:p w14:paraId="3197159F" w14:textId="39DF256C" w:rsidR="00D00D2E" w:rsidRPr="007E132B" w:rsidRDefault="00D00D2E" w:rsidP="00D00D2E">
            <w:pPr>
              <w:spacing w:after="0" w:line="240" w:lineRule="auto"/>
              <w:jc w:val="both"/>
              <w:rPr>
                <w:sz w:val="24"/>
                <w:szCs w:val="24"/>
                <w:lang w:val="kk-KZ"/>
              </w:rPr>
            </w:pPr>
            <w:r w:rsidRPr="007E132B">
              <w:rPr>
                <w:sz w:val="24"/>
                <w:szCs w:val="24"/>
                <w:lang w:val="kk-KZ"/>
              </w:rPr>
              <w:t>5</w:t>
            </w:r>
          </w:p>
        </w:tc>
        <w:tc>
          <w:tcPr>
            <w:tcW w:w="1315" w:type="dxa"/>
          </w:tcPr>
          <w:p w14:paraId="63FE6383" w14:textId="5C434BCF" w:rsidR="00D00D2E" w:rsidRPr="007E132B" w:rsidRDefault="00D00D2E" w:rsidP="00D00D2E">
            <w:pPr>
              <w:spacing w:after="0" w:line="240" w:lineRule="auto"/>
              <w:jc w:val="both"/>
              <w:rPr>
                <w:sz w:val="24"/>
                <w:szCs w:val="24"/>
                <w:lang w:val="kk-KZ"/>
              </w:rPr>
            </w:pPr>
            <w:r w:rsidRPr="007E132B">
              <w:rPr>
                <w:sz w:val="24"/>
                <w:szCs w:val="24"/>
                <w:lang w:val="kk-KZ"/>
              </w:rPr>
              <w:t>4</w:t>
            </w:r>
          </w:p>
        </w:tc>
        <w:tc>
          <w:tcPr>
            <w:tcW w:w="1195" w:type="dxa"/>
          </w:tcPr>
          <w:p w14:paraId="0C25338E" w14:textId="08EDCF1E" w:rsidR="00D00D2E" w:rsidRPr="007E132B" w:rsidRDefault="00D00D2E" w:rsidP="00D00D2E">
            <w:pPr>
              <w:spacing w:after="0" w:line="240" w:lineRule="auto"/>
              <w:jc w:val="both"/>
              <w:rPr>
                <w:sz w:val="24"/>
                <w:szCs w:val="24"/>
                <w:lang w:val="kk-KZ"/>
              </w:rPr>
            </w:pPr>
            <w:r w:rsidRPr="007E132B">
              <w:rPr>
                <w:sz w:val="24"/>
                <w:szCs w:val="24"/>
                <w:lang w:val="kk-KZ"/>
              </w:rPr>
              <w:t>3,4</w:t>
            </w:r>
          </w:p>
        </w:tc>
        <w:tc>
          <w:tcPr>
            <w:tcW w:w="1195" w:type="dxa"/>
          </w:tcPr>
          <w:p w14:paraId="77F412DF" w14:textId="0A124C5C" w:rsidR="00D00D2E" w:rsidRPr="007E132B" w:rsidRDefault="00D00D2E" w:rsidP="00D00D2E">
            <w:pPr>
              <w:spacing w:after="0" w:line="240" w:lineRule="auto"/>
              <w:jc w:val="both"/>
              <w:rPr>
                <w:sz w:val="24"/>
                <w:szCs w:val="24"/>
                <w:lang w:val="kk-KZ"/>
              </w:rPr>
            </w:pPr>
            <w:r w:rsidRPr="007E132B">
              <w:rPr>
                <w:sz w:val="24"/>
                <w:szCs w:val="24"/>
                <w:lang w:val="kk-KZ"/>
              </w:rPr>
              <w:t>3,36</w:t>
            </w:r>
          </w:p>
        </w:tc>
        <w:tc>
          <w:tcPr>
            <w:tcW w:w="1129" w:type="dxa"/>
          </w:tcPr>
          <w:p w14:paraId="6A283DC5" w14:textId="050BB32E" w:rsidR="00D00D2E" w:rsidRPr="007E132B" w:rsidRDefault="00D00D2E" w:rsidP="00D00D2E">
            <w:pPr>
              <w:spacing w:after="0" w:line="240" w:lineRule="auto"/>
              <w:jc w:val="both"/>
              <w:rPr>
                <w:sz w:val="24"/>
                <w:szCs w:val="24"/>
                <w:lang w:val="kk-KZ"/>
              </w:rPr>
            </w:pPr>
            <w:r w:rsidRPr="007E132B">
              <w:rPr>
                <w:sz w:val="24"/>
                <w:szCs w:val="24"/>
                <w:lang w:val="kk-KZ"/>
              </w:rPr>
              <w:t>3,3</w:t>
            </w:r>
          </w:p>
        </w:tc>
      </w:tr>
    </w:tbl>
    <w:p w14:paraId="3CF0166D" w14:textId="77777777" w:rsidR="00B807D5" w:rsidRDefault="00B807D5" w:rsidP="00EA7E2F">
      <w:pPr>
        <w:spacing w:after="0" w:line="240" w:lineRule="auto"/>
        <w:jc w:val="both"/>
        <w:rPr>
          <w:sz w:val="28"/>
          <w:szCs w:val="28"/>
          <w:lang w:val="kk-KZ"/>
        </w:rPr>
      </w:pPr>
    </w:p>
    <w:p w14:paraId="486E553A" w14:textId="77777777" w:rsidR="00EE474A" w:rsidRDefault="00B807D5" w:rsidP="00EE474A">
      <w:pPr>
        <w:spacing w:after="0" w:line="240" w:lineRule="auto"/>
        <w:ind w:firstLine="708"/>
        <w:jc w:val="both"/>
        <w:rPr>
          <w:sz w:val="28"/>
          <w:szCs w:val="28"/>
          <w:lang w:val="kk-KZ"/>
        </w:rPr>
      </w:pPr>
      <w:r w:rsidRPr="00B807D5">
        <w:rPr>
          <w:sz w:val="28"/>
          <w:szCs w:val="28"/>
          <w:lang w:val="kk-KZ"/>
        </w:rPr>
        <w:t xml:space="preserve">Осылайша, жүргізілген зерттеулерді талдау алма сірке сірке суын ылғалдандыру сатысында қолдану дайын өнімнің сапасын жақсартатынын көрсетті. </w:t>
      </w:r>
    </w:p>
    <w:p w14:paraId="7053E12A" w14:textId="30F363E4" w:rsidR="00F24290" w:rsidRDefault="0019431D" w:rsidP="0019431D">
      <w:pPr>
        <w:spacing w:after="0" w:line="240" w:lineRule="auto"/>
        <w:jc w:val="both"/>
        <w:rPr>
          <w:sz w:val="28"/>
          <w:szCs w:val="28"/>
          <w:lang w:val="kk-KZ"/>
        </w:rPr>
      </w:pPr>
      <w:r>
        <w:rPr>
          <w:sz w:val="28"/>
          <w:szCs w:val="28"/>
          <w:lang w:val="kk-KZ"/>
        </w:rPr>
        <w:t xml:space="preserve">          </w:t>
      </w:r>
      <w:r w:rsidR="002B2FB0" w:rsidRPr="00B807D5">
        <w:rPr>
          <w:sz w:val="28"/>
          <w:szCs w:val="28"/>
          <w:lang w:val="kk-KZ"/>
        </w:rPr>
        <w:t xml:space="preserve">Зерттеудің негізгі міндеті гидратация және дайын өнім процесінде қауіпсіздікті арттыру әдістерін жасау болғандықтан, олардың негізінде дайын өнімдердегі кейбір улы және радиоактивті элементтердің құрамы ғылыми-зерттеу зертханасында анықталды. </w:t>
      </w:r>
      <w:r w:rsidR="002B2FB0" w:rsidRPr="002B2FB0">
        <w:rPr>
          <w:sz w:val="28"/>
          <w:szCs w:val="28"/>
          <w:lang w:val="kk-KZ"/>
        </w:rPr>
        <w:t>ТР КО 034/2013 «Ет пен ет өнімдерінің қауіпсіздігі туралы» талаптарына сәйкес  келесі көрсеткіштер бойынша зерттеулер жүргіз</w:t>
      </w:r>
      <w:r w:rsidR="001524C9">
        <w:rPr>
          <w:sz w:val="28"/>
          <w:szCs w:val="28"/>
          <w:lang w:val="kk-KZ"/>
        </w:rPr>
        <w:t>ілді</w:t>
      </w:r>
      <w:r w:rsidR="007D3392">
        <w:rPr>
          <w:sz w:val="28"/>
          <w:szCs w:val="28"/>
          <w:lang w:val="kk-KZ"/>
        </w:rPr>
        <w:t xml:space="preserve">: </w:t>
      </w:r>
      <w:r w:rsidR="002B2FB0" w:rsidRPr="002B2FB0">
        <w:rPr>
          <w:sz w:val="28"/>
          <w:szCs w:val="28"/>
          <w:lang w:val="kk-KZ"/>
        </w:rPr>
        <w:t>ауыр металдарды, пестицидтерді</w:t>
      </w:r>
      <w:r w:rsidR="001524C9">
        <w:rPr>
          <w:sz w:val="28"/>
          <w:szCs w:val="28"/>
          <w:lang w:val="kk-KZ"/>
        </w:rPr>
        <w:t xml:space="preserve"> және </w:t>
      </w:r>
      <w:r w:rsidR="002B2FB0" w:rsidRPr="002B2FB0">
        <w:rPr>
          <w:sz w:val="28"/>
          <w:szCs w:val="28"/>
          <w:lang w:val="kk-KZ"/>
        </w:rPr>
        <w:t>антибиотиктер анықтау</w:t>
      </w:r>
      <w:r w:rsidR="00F24290">
        <w:rPr>
          <w:sz w:val="28"/>
          <w:szCs w:val="28"/>
          <w:lang w:val="kk-KZ"/>
        </w:rPr>
        <w:t>.</w:t>
      </w:r>
      <w:r w:rsidRPr="0019431D">
        <w:rPr>
          <w:sz w:val="28"/>
          <w:szCs w:val="28"/>
          <w:lang w:val="kk-KZ"/>
        </w:rPr>
        <w:t xml:space="preserve"> Тағам өнімдерінің құрамындағы пестицидтердің қалдықты мөлшерін</w:t>
      </w:r>
      <w:r w:rsidR="006E77B7">
        <w:rPr>
          <w:sz w:val="28"/>
          <w:szCs w:val="28"/>
          <w:lang w:val="kk-KZ"/>
        </w:rPr>
        <w:t xml:space="preserve">  </w:t>
      </w:r>
      <w:r w:rsidR="00CA459E" w:rsidRPr="0019431D">
        <w:rPr>
          <w:sz w:val="28"/>
          <w:szCs w:val="28"/>
          <w:lang w:val="kk-KZ"/>
        </w:rPr>
        <w:t xml:space="preserve">газдық және жұқа қабатты хроматография </w:t>
      </w:r>
      <w:r w:rsidR="00CA459E">
        <w:rPr>
          <w:sz w:val="28"/>
          <w:szCs w:val="28"/>
          <w:lang w:val="kk-KZ"/>
        </w:rPr>
        <w:t>жабдықтарында</w:t>
      </w:r>
      <w:r w:rsidRPr="0019431D">
        <w:rPr>
          <w:sz w:val="28"/>
          <w:szCs w:val="28"/>
          <w:lang w:val="kk-KZ"/>
        </w:rPr>
        <w:t xml:space="preserve"> негізгі зертханалық әдістер</w:t>
      </w:r>
      <w:r w:rsidR="00CA459E">
        <w:rPr>
          <w:sz w:val="28"/>
          <w:szCs w:val="28"/>
          <w:lang w:val="kk-KZ"/>
        </w:rPr>
        <w:t>мен анықталды</w:t>
      </w:r>
      <w:r w:rsidRPr="0019431D">
        <w:rPr>
          <w:sz w:val="28"/>
          <w:szCs w:val="28"/>
          <w:lang w:val="kk-KZ"/>
        </w:rPr>
        <w:t xml:space="preserve">. </w:t>
      </w:r>
      <w:r w:rsidR="00F24290">
        <w:rPr>
          <w:sz w:val="28"/>
          <w:szCs w:val="28"/>
          <w:lang w:val="kk-KZ"/>
        </w:rPr>
        <w:t>Дайын өнім құрамындағы антибиотиктер</w:t>
      </w:r>
      <w:r w:rsidR="001524C9" w:rsidRPr="001524C9">
        <w:rPr>
          <w:sz w:val="28"/>
          <w:szCs w:val="28"/>
          <w:lang w:val="kk-KZ"/>
        </w:rPr>
        <w:t xml:space="preserve"> Premi test</w:t>
      </w:r>
      <w:r w:rsidR="00F24290">
        <w:rPr>
          <w:sz w:val="28"/>
          <w:szCs w:val="28"/>
          <w:lang w:val="kk-KZ"/>
        </w:rPr>
        <w:t xml:space="preserve"> арқылы анықталды</w:t>
      </w:r>
      <w:r>
        <w:rPr>
          <w:sz w:val="28"/>
          <w:szCs w:val="28"/>
          <w:lang w:val="kk-KZ"/>
        </w:rPr>
        <w:t xml:space="preserve">. </w:t>
      </w:r>
      <w:r w:rsidRPr="0019431D">
        <w:rPr>
          <w:sz w:val="28"/>
          <w:szCs w:val="28"/>
          <w:lang w:val="kk-KZ"/>
        </w:rPr>
        <w:t>Premi</w:t>
      </w:r>
      <w:r>
        <w:rPr>
          <w:sz w:val="28"/>
          <w:szCs w:val="28"/>
          <w:lang w:val="kk-KZ"/>
        </w:rPr>
        <w:t xml:space="preserve"> </w:t>
      </w:r>
      <w:r w:rsidRPr="0019431D">
        <w:rPr>
          <w:sz w:val="28"/>
          <w:szCs w:val="28"/>
          <w:lang w:val="kk-KZ"/>
        </w:rPr>
        <w:t>test қолдану антибиотиктердің артық қалдықтарының қоректік тізбекке енуіне жол бермейді. Сынақ сенімді, пайдалану оңай және үнемді. Дәстүрлі сынақтармен салыстырғанда, Premitest төмен температурада тестілеуге және 3 сағат ішінде нәтиже алуға мүмкіндік береді. Бұл етті одан әрі пайдалану туралы жылдам шешім қабылдауға ыңғайлы</w:t>
      </w:r>
      <w:r>
        <w:rPr>
          <w:sz w:val="28"/>
          <w:szCs w:val="28"/>
          <w:lang w:val="kk-KZ"/>
        </w:rPr>
        <w:t xml:space="preserve">. </w:t>
      </w:r>
      <w:r w:rsidR="006E77B7">
        <w:rPr>
          <w:sz w:val="28"/>
          <w:szCs w:val="28"/>
          <w:lang w:val="kk-KZ"/>
        </w:rPr>
        <w:t>Осы з</w:t>
      </w:r>
      <w:r w:rsidRPr="00BD03F9">
        <w:rPr>
          <w:sz w:val="28"/>
          <w:szCs w:val="28"/>
          <w:lang w:val="kk-KZ"/>
        </w:rPr>
        <w:t>ерттелген үлгілер</w:t>
      </w:r>
      <w:r w:rsidR="006E77B7">
        <w:rPr>
          <w:sz w:val="28"/>
          <w:szCs w:val="28"/>
          <w:lang w:val="kk-KZ"/>
        </w:rPr>
        <w:t>д</w:t>
      </w:r>
      <w:r w:rsidRPr="00BD03F9">
        <w:rPr>
          <w:sz w:val="28"/>
          <w:szCs w:val="28"/>
          <w:lang w:val="kk-KZ"/>
        </w:rPr>
        <w:t>ің қауіпсіздік көрсеткіштері</w:t>
      </w:r>
      <w:r w:rsidRPr="002B2FB0">
        <w:rPr>
          <w:sz w:val="28"/>
          <w:szCs w:val="28"/>
          <w:lang w:val="kk-KZ"/>
        </w:rPr>
        <w:t xml:space="preserve"> </w:t>
      </w:r>
      <w:r w:rsidR="00F24290" w:rsidRPr="002B2FB0">
        <w:rPr>
          <w:sz w:val="28"/>
          <w:szCs w:val="28"/>
          <w:lang w:val="kk-KZ"/>
        </w:rPr>
        <w:t>(</w:t>
      </w:r>
      <w:r w:rsidR="00F24290">
        <w:rPr>
          <w:sz w:val="28"/>
          <w:szCs w:val="28"/>
          <w:lang w:val="kk-KZ"/>
        </w:rPr>
        <w:t>39</w:t>
      </w:r>
      <w:r w:rsidR="00F24290" w:rsidRPr="002B2FB0">
        <w:rPr>
          <w:sz w:val="28"/>
          <w:szCs w:val="28"/>
          <w:lang w:val="kk-KZ"/>
        </w:rPr>
        <w:t xml:space="preserve"> -кесте)</w:t>
      </w:r>
      <w:r>
        <w:rPr>
          <w:sz w:val="28"/>
          <w:szCs w:val="28"/>
          <w:lang w:val="kk-KZ"/>
        </w:rPr>
        <w:t xml:space="preserve"> көрсетілген.</w:t>
      </w:r>
    </w:p>
    <w:p w14:paraId="30B3D3D0" w14:textId="6E263CEB" w:rsidR="00E10EB2" w:rsidRDefault="0019431D" w:rsidP="007E132B">
      <w:pPr>
        <w:jc w:val="both"/>
        <w:rPr>
          <w:sz w:val="28"/>
          <w:szCs w:val="28"/>
          <w:lang w:val="kk-KZ"/>
        </w:rPr>
      </w:pPr>
      <w:r>
        <w:rPr>
          <w:sz w:val="28"/>
          <w:szCs w:val="28"/>
          <w:lang w:val="kk-KZ"/>
        </w:rPr>
        <w:t xml:space="preserve"> </w:t>
      </w:r>
    </w:p>
    <w:p w14:paraId="701799DB" w14:textId="54764C16" w:rsidR="00E10EB2" w:rsidRDefault="00E10EB2" w:rsidP="007E132B">
      <w:pPr>
        <w:jc w:val="both"/>
        <w:rPr>
          <w:sz w:val="28"/>
          <w:szCs w:val="28"/>
          <w:lang w:val="kk-KZ"/>
        </w:rPr>
      </w:pPr>
    </w:p>
    <w:p w14:paraId="7650C7CF" w14:textId="496BA62A" w:rsidR="0034486A" w:rsidRPr="00E10EB2" w:rsidRDefault="00E10EB2" w:rsidP="00E10EB2">
      <w:pPr>
        <w:spacing w:after="0" w:line="240" w:lineRule="auto"/>
        <w:jc w:val="both"/>
        <w:rPr>
          <w:sz w:val="28"/>
          <w:szCs w:val="28"/>
          <w:lang w:val="kk-KZ"/>
        </w:rPr>
        <w:sectPr w:rsidR="0034486A" w:rsidRPr="00E10EB2" w:rsidSect="0034486A">
          <w:headerReference w:type="default" r:id="rId71"/>
          <w:footerReference w:type="default" r:id="rId72"/>
          <w:type w:val="nextColumn"/>
          <w:pgSz w:w="11906" w:h="16838" w:code="9"/>
          <w:pgMar w:top="1134" w:right="567" w:bottom="1134" w:left="1701" w:header="709" w:footer="709" w:gutter="0"/>
          <w:cols w:space="708"/>
          <w:docGrid w:linePitch="360"/>
        </w:sectPr>
      </w:pPr>
      <w:r>
        <w:rPr>
          <w:sz w:val="28"/>
          <w:szCs w:val="28"/>
          <w:lang w:val="kk-KZ"/>
        </w:rPr>
        <w:tab/>
      </w:r>
    </w:p>
    <w:p w14:paraId="26AE96C2" w14:textId="193AFB8D" w:rsidR="00E10EB2" w:rsidRDefault="00E10EB2" w:rsidP="00E10EB2">
      <w:pPr>
        <w:spacing w:after="0" w:line="240" w:lineRule="auto"/>
        <w:jc w:val="left"/>
        <w:rPr>
          <w:sz w:val="28"/>
          <w:szCs w:val="28"/>
          <w:lang w:val="kk-KZ"/>
        </w:rPr>
      </w:pPr>
      <w:r w:rsidRPr="00BD03F9">
        <w:rPr>
          <w:sz w:val="28"/>
          <w:szCs w:val="28"/>
          <w:lang w:val="kk-KZ"/>
        </w:rPr>
        <w:lastRenderedPageBreak/>
        <w:t xml:space="preserve">Кесте </w:t>
      </w:r>
      <w:r>
        <w:rPr>
          <w:sz w:val="28"/>
          <w:szCs w:val="28"/>
          <w:lang w:val="kk-KZ"/>
        </w:rPr>
        <w:t>39</w:t>
      </w:r>
      <w:r w:rsidR="00150213" w:rsidRPr="0019431D">
        <w:rPr>
          <w:rFonts w:eastAsia="Times New Roman"/>
          <w:sz w:val="28"/>
          <w:szCs w:val="28"/>
          <w:lang w:val="kk-KZ" w:eastAsia="ru-RU"/>
        </w:rPr>
        <w:t xml:space="preserve"> </w:t>
      </w:r>
      <w:r w:rsidRPr="005E0047">
        <w:rPr>
          <w:rFonts w:eastAsia="Times New Roman"/>
          <w:sz w:val="28"/>
          <w:szCs w:val="28"/>
          <w:lang w:val="kk-KZ" w:eastAsia="ru-RU"/>
        </w:rPr>
        <w:t>–</w:t>
      </w:r>
      <w:r w:rsidR="00150213" w:rsidRPr="0019431D">
        <w:rPr>
          <w:rFonts w:eastAsia="Times New Roman"/>
          <w:sz w:val="28"/>
          <w:szCs w:val="28"/>
          <w:lang w:val="kk-KZ" w:eastAsia="ru-RU"/>
        </w:rPr>
        <w:t xml:space="preserve"> </w:t>
      </w:r>
      <w:r>
        <w:rPr>
          <w:sz w:val="28"/>
          <w:szCs w:val="28"/>
          <w:lang w:val="kk-KZ"/>
        </w:rPr>
        <w:t>З</w:t>
      </w:r>
      <w:r w:rsidRPr="00BD03F9">
        <w:rPr>
          <w:sz w:val="28"/>
          <w:szCs w:val="28"/>
          <w:lang w:val="kk-KZ"/>
        </w:rPr>
        <w:t>ерттелген үлгілерінің қауіпсіздік көрсеткіштері</w:t>
      </w:r>
    </w:p>
    <w:p w14:paraId="36F75E58" w14:textId="77777777" w:rsidR="00E10EB2" w:rsidRDefault="00E10EB2" w:rsidP="00E10EB2">
      <w:pPr>
        <w:tabs>
          <w:tab w:val="left" w:pos="1267"/>
          <w:tab w:val="center" w:pos="7285"/>
        </w:tabs>
        <w:spacing w:after="0" w:line="240" w:lineRule="auto"/>
        <w:jc w:val="left"/>
        <w:rPr>
          <w:sz w:val="28"/>
          <w:szCs w:val="28"/>
          <w:lang w:val="kk-KZ"/>
        </w:rPr>
      </w:pPr>
      <w:r>
        <w:rPr>
          <w:sz w:val="28"/>
          <w:szCs w:val="28"/>
          <w:lang w:val="kk-KZ"/>
        </w:rPr>
        <w:tab/>
      </w:r>
    </w:p>
    <w:tbl>
      <w:tblPr>
        <w:tblStyle w:val="TableNormal2"/>
        <w:tblW w:w="144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55"/>
        <w:gridCol w:w="2520"/>
        <w:gridCol w:w="2340"/>
        <w:gridCol w:w="1800"/>
        <w:gridCol w:w="1800"/>
        <w:gridCol w:w="1800"/>
        <w:gridCol w:w="1985"/>
      </w:tblGrid>
      <w:tr w:rsidR="00E10EB2" w:rsidRPr="00212C57" w14:paraId="6EED84F9" w14:textId="77777777" w:rsidTr="00E10EB2">
        <w:trPr>
          <w:trHeight w:val="645"/>
          <w:jc w:val="center"/>
        </w:trPr>
        <w:tc>
          <w:tcPr>
            <w:tcW w:w="2155" w:type="dxa"/>
          </w:tcPr>
          <w:p w14:paraId="4AEB25C4" w14:textId="77777777" w:rsidR="00E10EB2" w:rsidRPr="007E132B" w:rsidRDefault="00E10EB2" w:rsidP="006E77B7">
            <w:pPr>
              <w:spacing w:after="0" w:line="317" w:lineRule="exact"/>
              <w:ind w:left="172"/>
              <w:rPr>
                <w:rFonts w:eastAsia="Times New Roman"/>
                <w:sz w:val="24"/>
                <w:szCs w:val="24"/>
                <w:lang w:val="kk-KZ"/>
              </w:rPr>
            </w:pPr>
            <w:r w:rsidRPr="007E132B">
              <w:rPr>
                <w:rFonts w:eastAsia="Times New Roman"/>
                <w:sz w:val="24"/>
                <w:szCs w:val="24"/>
                <w:lang w:val="kk-KZ"/>
              </w:rPr>
              <w:t>Көрсеткіштер атауы</w:t>
            </w:r>
          </w:p>
        </w:tc>
        <w:tc>
          <w:tcPr>
            <w:tcW w:w="2520" w:type="dxa"/>
          </w:tcPr>
          <w:p w14:paraId="3A14BB34" w14:textId="77777777" w:rsidR="00E10EB2" w:rsidRPr="007E132B" w:rsidRDefault="00E10EB2" w:rsidP="006E77B7">
            <w:pPr>
              <w:spacing w:after="0" w:line="317" w:lineRule="exact"/>
              <w:ind w:left="240" w:right="235"/>
              <w:rPr>
                <w:rFonts w:eastAsia="Times New Roman"/>
                <w:sz w:val="24"/>
                <w:szCs w:val="24"/>
                <w:lang w:val="kk-KZ"/>
              </w:rPr>
            </w:pPr>
            <w:r w:rsidRPr="007E132B">
              <w:rPr>
                <w:rFonts w:eastAsia="Times New Roman"/>
                <w:sz w:val="24"/>
                <w:szCs w:val="24"/>
                <w:lang w:val="kk-KZ"/>
              </w:rPr>
              <w:t>КО ТР</w:t>
            </w:r>
          </w:p>
          <w:p w14:paraId="485E7C0D" w14:textId="0B989276" w:rsidR="00E10EB2" w:rsidRPr="007E132B" w:rsidRDefault="00E10EB2" w:rsidP="006E77B7">
            <w:pPr>
              <w:spacing w:after="0" w:line="308" w:lineRule="exact"/>
              <w:ind w:left="240" w:right="233"/>
              <w:rPr>
                <w:rFonts w:eastAsia="Times New Roman"/>
                <w:sz w:val="24"/>
                <w:szCs w:val="24"/>
                <w:lang w:val="kk-KZ"/>
              </w:rPr>
            </w:pPr>
            <w:r w:rsidRPr="007E132B">
              <w:rPr>
                <w:rFonts w:eastAsia="Times New Roman"/>
                <w:sz w:val="24"/>
                <w:szCs w:val="24"/>
              </w:rPr>
              <w:t>034/2013</w:t>
            </w:r>
            <w:r w:rsidRPr="007E132B">
              <w:rPr>
                <w:rFonts w:eastAsia="Times New Roman"/>
                <w:sz w:val="24"/>
                <w:szCs w:val="24"/>
                <w:lang w:val="kk-KZ"/>
              </w:rPr>
              <w:t xml:space="preserve"> талаптары</w:t>
            </w:r>
          </w:p>
        </w:tc>
        <w:tc>
          <w:tcPr>
            <w:tcW w:w="2340" w:type="dxa"/>
          </w:tcPr>
          <w:p w14:paraId="6BC9E778" w14:textId="77777777" w:rsidR="00E10EB2" w:rsidRPr="007E132B" w:rsidRDefault="00E10EB2" w:rsidP="006E77B7">
            <w:pPr>
              <w:spacing w:after="0" w:line="317" w:lineRule="exact"/>
              <w:ind w:left="255" w:right="253"/>
              <w:rPr>
                <w:rFonts w:eastAsia="Times New Roman"/>
                <w:sz w:val="24"/>
                <w:szCs w:val="24"/>
                <w:lang w:val="ru-RU"/>
              </w:rPr>
            </w:pPr>
            <w:r w:rsidRPr="007E132B">
              <w:rPr>
                <w:rFonts w:eastAsia="Times New Roman"/>
                <w:sz w:val="24"/>
                <w:szCs w:val="24"/>
                <w:lang w:val="kk-KZ"/>
              </w:rPr>
              <w:t>Бақылау үлгісі</w:t>
            </w:r>
          </w:p>
        </w:tc>
        <w:tc>
          <w:tcPr>
            <w:tcW w:w="1800" w:type="dxa"/>
          </w:tcPr>
          <w:p w14:paraId="3BC1E440" w14:textId="77777777" w:rsidR="00E10EB2" w:rsidRPr="007E132B" w:rsidRDefault="00E10EB2" w:rsidP="006E77B7">
            <w:pPr>
              <w:spacing w:after="0" w:line="317" w:lineRule="exact"/>
              <w:rPr>
                <w:rFonts w:eastAsia="Times New Roman"/>
                <w:sz w:val="24"/>
                <w:szCs w:val="24"/>
                <w:lang w:val="kk-KZ"/>
              </w:rPr>
            </w:pPr>
            <w:r w:rsidRPr="007E132B">
              <w:rPr>
                <w:rFonts w:eastAsia="Times New Roman"/>
                <w:sz w:val="24"/>
                <w:szCs w:val="24"/>
                <w:lang w:val="kk-KZ"/>
              </w:rPr>
              <w:t>Зерттеу үлгісі</w:t>
            </w:r>
            <w:r w:rsidRPr="007E132B">
              <w:rPr>
                <w:rFonts w:eastAsia="Times New Roman"/>
                <w:sz w:val="24"/>
                <w:szCs w:val="24"/>
                <w:lang w:val="ru-RU"/>
              </w:rPr>
              <w:t xml:space="preserve"> №1</w:t>
            </w:r>
          </w:p>
        </w:tc>
        <w:tc>
          <w:tcPr>
            <w:tcW w:w="1800" w:type="dxa"/>
          </w:tcPr>
          <w:p w14:paraId="185E3642" w14:textId="77777777" w:rsidR="00E10EB2" w:rsidRPr="007E132B" w:rsidRDefault="00E10EB2" w:rsidP="006E77B7">
            <w:pPr>
              <w:spacing w:after="0" w:line="317" w:lineRule="exact"/>
              <w:rPr>
                <w:rFonts w:eastAsia="Times New Roman"/>
                <w:sz w:val="24"/>
                <w:szCs w:val="24"/>
                <w:lang w:val="kk-KZ"/>
              </w:rPr>
            </w:pPr>
            <w:r w:rsidRPr="007E132B">
              <w:rPr>
                <w:rFonts w:eastAsia="Times New Roman"/>
                <w:sz w:val="24"/>
                <w:szCs w:val="24"/>
                <w:lang w:val="kk-KZ"/>
              </w:rPr>
              <w:t>Зерттеу үлгісі №2</w:t>
            </w:r>
          </w:p>
        </w:tc>
        <w:tc>
          <w:tcPr>
            <w:tcW w:w="1800" w:type="dxa"/>
          </w:tcPr>
          <w:p w14:paraId="71542EA2" w14:textId="77777777" w:rsidR="00E10EB2" w:rsidRPr="007E132B" w:rsidRDefault="00E10EB2" w:rsidP="006E77B7">
            <w:pPr>
              <w:spacing w:after="0" w:line="317" w:lineRule="exact"/>
              <w:rPr>
                <w:rFonts w:eastAsia="Times New Roman"/>
                <w:sz w:val="24"/>
                <w:szCs w:val="24"/>
                <w:lang w:val="kk-KZ"/>
              </w:rPr>
            </w:pPr>
            <w:r w:rsidRPr="007E132B">
              <w:rPr>
                <w:rFonts w:eastAsia="Times New Roman"/>
                <w:sz w:val="24"/>
                <w:szCs w:val="24"/>
                <w:lang w:val="kk-KZ"/>
              </w:rPr>
              <w:t>Зерттеу үлгісі №3</w:t>
            </w:r>
          </w:p>
        </w:tc>
        <w:tc>
          <w:tcPr>
            <w:tcW w:w="1985" w:type="dxa"/>
          </w:tcPr>
          <w:p w14:paraId="458DE095" w14:textId="77777777" w:rsidR="00E10EB2" w:rsidRPr="007E132B" w:rsidRDefault="00E10EB2" w:rsidP="006E77B7">
            <w:pPr>
              <w:spacing w:after="0" w:line="317" w:lineRule="exact"/>
              <w:rPr>
                <w:rFonts w:eastAsia="Times New Roman"/>
                <w:sz w:val="24"/>
                <w:szCs w:val="24"/>
                <w:lang w:val="kk-KZ"/>
              </w:rPr>
            </w:pPr>
            <w:r w:rsidRPr="007E132B">
              <w:rPr>
                <w:rFonts w:eastAsia="Times New Roman"/>
                <w:sz w:val="24"/>
                <w:szCs w:val="24"/>
                <w:lang w:val="kk-KZ"/>
              </w:rPr>
              <w:t>Зерттеу үлгісі №4</w:t>
            </w:r>
          </w:p>
        </w:tc>
      </w:tr>
      <w:tr w:rsidR="00E10EB2" w:rsidRPr="00212C57" w14:paraId="2F62E8DB" w14:textId="77777777" w:rsidTr="00E10EB2">
        <w:trPr>
          <w:trHeight w:val="321"/>
          <w:jc w:val="center"/>
        </w:trPr>
        <w:tc>
          <w:tcPr>
            <w:tcW w:w="12415" w:type="dxa"/>
            <w:gridSpan w:val="6"/>
          </w:tcPr>
          <w:p w14:paraId="29134449" w14:textId="77777777" w:rsidR="00E10EB2" w:rsidRPr="007E132B" w:rsidRDefault="00E10EB2" w:rsidP="00E10EB2">
            <w:pPr>
              <w:spacing w:after="0" w:line="301" w:lineRule="exact"/>
              <w:ind w:left="107"/>
              <w:jc w:val="left"/>
              <w:rPr>
                <w:rFonts w:eastAsia="Times New Roman"/>
                <w:sz w:val="24"/>
                <w:szCs w:val="24"/>
                <w:lang w:val="ru-RU"/>
              </w:rPr>
            </w:pPr>
            <w:proofErr w:type="spellStart"/>
            <w:r w:rsidRPr="007E132B">
              <w:rPr>
                <w:rFonts w:eastAsia="Times New Roman"/>
                <w:sz w:val="24"/>
                <w:szCs w:val="24"/>
                <w:lang w:val="ru-RU"/>
              </w:rPr>
              <w:t>Улы</w:t>
            </w:r>
            <w:proofErr w:type="spellEnd"/>
            <w:r w:rsidRPr="007E132B">
              <w:rPr>
                <w:rFonts w:eastAsia="Times New Roman"/>
                <w:sz w:val="24"/>
                <w:szCs w:val="24"/>
                <w:lang w:val="ru-RU"/>
              </w:rPr>
              <w:t xml:space="preserve"> </w:t>
            </w:r>
            <w:proofErr w:type="spellStart"/>
            <w:r w:rsidRPr="007E132B">
              <w:rPr>
                <w:rFonts w:eastAsia="Times New Roman"/>
                <w:sz w:val="24"/>
                <w:szCs w:val="24"/>
                <w:lang w:val="ru-RU"/>
              </w:rPr>
              <w:t>элементтер</w:t>
            </w:r>
            <w:proofErr w:type="spellEnd"/>
            <w:r w:rsidRPr="007E132B">
              <w:rPr>
                <w:rFonts w:eastAsia="Times New Roman"/>
                <w:sz w:val="24"/>
                <w:szCs w:val="24"/>
                <w:lang w:val="ru-RU"/>
              </w:rPr>
              <w:t xml:space="preserve">, мг / кг, </w:t>
            </w:r>
            <w:proofErr w:type="spellStart"/>
            <w:r w:rsidRPr="007E132B">
              <w:rPr>
                <w:rFonts w:eastAsia="Times New Roman"/>
                <w:sz w:val="24"/>
                <w:szCs w:val="24"/>
                <w:lang w:val="ru-RU"/>
              </w:rPr>
              <w:t>соның</w:t>
            </w:r>
            <w:proofErr w:type="spellEnd"/>
            <w:r w:rsidRPr="007E132B">
              <w:rPr>
                <w:rFonts w:eastAsia="Times New Roman"/>
                <w:sz w:val="24"/>
                <w:szCs w:val="24"/>
                <w:lang w:val="ru-RU"/>
              </w:rPr>
              <w:t xml:space="preserve"> </w:t>
            </w:r>
            <w:proofErr w:type="spellStart"/>
            <w:r w:rsidRPr="007E132B">
              <w:rPr>
                <w:rFonts w:eastAsia="Times New Roman"/>
                <w:sz w:val="24"/>
                <w:szCs w:val="24"/>
                <w:lang w:val="ru-RU"/>
              </w:rPr>
              <w:t>ішінде</w:t>
            </w:r>
            <w:proofErr w:type="spellEnd"/>
            <w:r w:rsidRPr="007E132B">
              <w:rPr>
                <w:rFonts w:eastAsia="Times New Roman"/>
                <w:sz w:val="24"/>
                <w:szCs w:val="24"/>
                <w:lang w:val="ru-RU"/>
              </w:rPr>
              <w:t>.</w:t>
            </w:r>
          </w:p>
        </w:tc>
        <w:tc>
          <w:tcPr>
            <w:tcW w:w="1985" w:type="dxa"/>
          </w:tcPr>
          <w:p w14:paraId="632F79DC" w14:textId="77777777" w:rsidR="00E10EB2" w:rsidRPr="007E132B" w:rsidRDefault="00E10EB2" w:rsidP="00E10EB2">
            <w:pPr>
              <w:spacing w:after="0" w:line="301" w:lineRule="exact"/>
              <w:ind w:left="107"/>
              <w:rPr>
                <w:rFonts w:eastAsia="Times New Roman"/>
                <w:sz w:val="24"/>
                <w:szCs w:val="24"/>
                <w:lang w:val="ru-RU"/>
              </w:rPr>
            </w:pPr>
          </w:p>
        </w:tc>
      </w:tr>
      <w:tr w:rsidR="00E10EB2" w:rsidRPr="00212C57" w14:paraId="4E90B61D" w14:textId="77777777" w:rsidTr="00E10EB2">
        <w:trPr>
          <w:trHeight w:val="323"/>
          <w:jc w:val="center"/>
        </w:trPr>
        <w:tc>
          <w:tcPr>
            <w:tcW w:w="2155" w:type="dxa"/>
          </w:tcPr>
          <w:p w14:paraId="008BDDAC" w14:textId="77777777" w:rsidR="00E10EB2" w:rsidRPr="007E132B" w:rsidRDefault="00E10EB2" w:rsidP="00E10EB2">
            <w:pPr>
              <w:spacing w:after="0" w:line="301" w:lineRule="exact"/>
              <w:ind w:left="107"/>
              <w:rPr>
                <w:rFonts w:eastAsia="Times New Roman"/>
                <w:sz w:val="24"/>
                <w:szCs w:val="24"/>
                <w:lang w:val="ru-RU"/>
              </w:rPr>
            </w:pPr>
            <w:proofErr w:type="spellStart"/>
            <w:r w:rsidRPr="007E132B">
              <w:rPr>
                <w:rFonts w:eastAsia="Times New Roman"/>
                <w:sz w:val="24"/>
                <w:szCs w:val="24"/>
                <w:lang w:val="ru-RU"/>
              </w:rPr>
              <w:t>Қорғасын</w:t>
            </w:r>
            <w:proofErr w:type="spellEnd"/>
          </w:p>
        </w:tc>
        <w:tc>
          <w:tcPr>
            <w:tcW w:w="2520" w:type="dxa"/>
          </w:tcPr>
          <w:p w14:paraId="10C3C73C" w14:textId="77777777" w:rsidR="00E10EB2" w:rsidRPr="007E132B" w:rsidRDefault="00E10EB2" w:rsidP="00E10EB2">
            <w:pPr>
              <w:spacing w:after="0" w:line="304" w:lineRule="exact"/>
              <w:ind w:left="240" w:right="234"/>
              <w:rPr>
                <w:rFonts w:eastAsia="Times New Roman"/>
                <w:sz w:val="24"/>
                <w:szCs w:val="24"/>
              </w:rPr>
            </w:pPr>
            <w:r w:rsidRPr="007E132B">
              <w:rPr>
                <w:rFonts w:eastAsia="Times New Roman"/>
                <w:sz w:val="24"/>
                <w:szCs w:val="24"/>
              </w:rPr>
              <w:t>0,5</w:t>
            </w:r>
          </w:p>
        </w:tc>
        <w:tc>
          <w:tcPr>
            <w:tcW w:w="2340" w:type="dxa"/>
          </w:tcPr>
          <w:p w14:paraId="41BF01AB" w14:textId="0B633F90" w:rsidR="00E10EB2" w:rsidRPr="007E132B" w:rsidRDefault="00E10EB2" w:rsidP="00E10EB2">
            <w:pPr>
              <w:spacing w:after="0" w:line="304" w:lineRule="exact"/>
              <w:rPr>
                <w:rFonts w:eastAsia="Times New Roman"/>
                <w:sz w:val="24"/>
                <w:szCs w:val="24"/>
                <w:lang w:val="kk-KZ"/>
              </w:rPr>
            </w:pPr>
            <w:r w:rsidRPr="007E132B">
              <w:rPr>
                <w:rFonts w:eastAsia="Times New Roman"/>
                <w:sz w:val="24"/>
                <w:szCs w:val="24"/>
                <w:lang w:val="kk-KZ"/>
              </w:rPr>
              <w:t>Анықталмады</w:t>
            </w:r>
          </w:p>
        </w:tc>
        <w:tc>
          <w:tcPr>
            <w:tcW w:w="1800" w:type="dxa"/>
          </w:tcPr>
          <w:p w14:paraId="57AFDD4A" w14:textId="798A21F2" w:rsidR="00E10EB2" w:rsidRPr="007E132B" w:rsidRDefault="00E10EB2" w:rsidP="00E10EB2">
            <w:pPr>
              <w:spacing w:after="0" w:line="304"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10C95214" w14:textId="43452851" w:rsidR="00E10EB2" w:rsidRPr="007E132B" w:rsidRDefault="00E10EB2" w:rsidP="00E10EB2">
            <w:pPr>
              <w:spacing w:after="0" w:line="304"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165E75DA" w14:textId="4F287860" w:rsidR="00E10EB2" w:rsidRPr="007E132B" w:rsidRDefault="00E10EB2" w:rsidP="00E10EB2">
            <w:pPr>
              <w:spacing w:after="0" w:line="304"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40DBE298" w14:textId="77777777" w:rsidR="00E10EB2" w:rsidRPr="007E132B" w:rsidRDefault="00E10EB2" w:rsidP="00E10EB2">
            <w:pPr>
              <w:spacing w:after="0" w:line="304" w:lineRule="exact"/>
              <w:ind w:right="95"/>
              <w:rPr>
                <w:rFonts w:eastAsia="Times New Roman"/>
                <w:sz w:val="24"/>
                <w:szCs w:val="24"/>
                <w:lang w:val="kk-KZ"/>
              </w:rPr>
            </w:pPr>
            <w:r w:rsidRPr="007E132B">
              <w:rPr>
                <w:rFonts w:eastAsia="Times New Roman"/>
                <w:sz w:val="24"/>
                <w:szCs w:val="24"/>
                <w:lang w:val="kk-KZ"/>
              </w:rPr>
              <w:t>Анықталмады</w:t>
            </w:r>
          </w:p>
        </w:tc>
      </w:tr>
      <w:tr w:rsidR="00E10EB2" w:rsidRPr="00212C57" w14:paraId="09752268" w14:textId="77777777" w:rsidTr="00E10EB2">
        <w:trPr>
          <w:trHeight w:val="321"/>
          <w:jc w:val="center"/>
        </w:trPr>
        <w:tc>
          <w:tcPr>
            <w:tcW w:w="2155" w:type="dxa"/>
          </w:tcPr>
          <w:p w14:paraId="20A748A9" w14:textId="77777777" w:rsidR="00E10EB2" w:rsidRPr="007E132B" w:rsidRDefault="00E10EB2" w:rsidP="00E10EB2">
            <w:pPr>
              <w:spacing w:after="0" w:line="301" w:lineRule="exact"/>
              <w:ind w:left="107"/>
              <w:rPr>
                <w:rFonts w:eastAsia="Times New Roman"/>
                <w:sz w:val="24"/>
                <w:szCs w:val="24"/>
                <w:lang w:val="ru-RU"/>
              </w:rPr>
            </w:pPr>
            <w:r w:rsidRPr="007E132B">
              <w:rPr>
                <w:rFonts w:eastAsia="Times New Roman"/>
                <w:sz w:val="24"/>
                <w:szCs w:val="24"/>
                <w:lang w:val="ru-RU"/>
              </w:rPr>
              <w:t>Мышьяк</w:t>
            </w:r>
          </w:p>
        </w:tc>
        <w:tc>
          <w:tcPr>
            <w:tcW w:w="2520" w:type="dxa"/>
          </w:tcPr>
          <w:p w14:paraId="4C9B31DE" w14:textId="77777777" w:rsidR="00E10EB2" w:rsidRPr="007E132B" w:rsidRDefault="00E10EB2" w:rsidP="00E10EB2">
            <w:pPr>
              <w:spacing w:after="0" w:line="301" w:lineRule="exact"/>
              <w:ind w:left="240" w:right="234"/>
              <w:rPr>
                <w:rFonts w:eastAsia="Times New Roman"/>
                <w:sz w:val="24"/>
                <w:szCs w:val="24"/>
              </w:rPr>
            </w:pPr>
            <w:r w:rsidRPr="007E132B">
              <w:rPr>
                <w:rFonts w:eastAsia="Times New Roman"/>
                <w:sz w:val="24"/>
                <w:szCs w:val="24"/>
              </w:rPr>
              <w:t>0,1</w:t>
            </w:r>
          </w:p>
        </w:tc>
        <w:tc>
          <w:tcPr>
            <w:tcW w:w="2340" w:type="dxa"/>
          </w:tcPr>
          <w:p w14:paraId="78D4ED82" w14:textId="5E9EE99E" w:rsidR="00E10EB2" w:rsidRPr="007E132B" w:rsidRDefault="00E10EB2" w:rsidP="00E10EB2">
            <w:pPr>
              <w:spacing w:after="0" w:line="301" w:lineRule="exact"/>
              <w:ind w:left="105"/>
              <w:rPr>
                <w:rFonts w:eastAsia="Times New Roman"/>
                <w:sz w:val="24"/>
                <w:szCs w:val="24"/>
              </w:rPr>
            </w:pPr>
            <w:r w:rsidRPr="007E132B">
              <w:rPr>
                <w:rFonts w:eastAsia="Times New Roman"/>
                <w:sz w:val="24"/>
                <w:szCs w:val="24"/>
                <w:lang w:val="kk-KZ"/>
              </w:rPr>
              <w:t>Анықталмады</w:t>
            </w:r>
          </w:p>
        </w:tc>
        <w:tc>
          <w:tcPr>
            <w:tcW w:w="1800" w:type="dxa"/>
          </w:tcPr>
          <w:p w14:paraId="1BA88898" w14:textId="11753E13"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2B8CE625" w14:textId="59DB130D"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5765D263" w14:textId="4476C3BF" w:rsidR="00E10EB2" w:rsidRPr="007E132B" w:rsidRDefault="00E10EB2" w:rsidP="00E10EB2">
            <w:pPr>
              <w:spacing w:after="0" w:line="301"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7844FB99" w14:textId="77777777" w:rsidR="00E10EB2" w:rsidRPr="007E132B" w:rsidRDefault="00E10EB2" w:rsidP="00E10EB2">
            <w:pPr>
              <w:spacing w:after="0" w:line="301" w:lineRule="exact"/>
              <w:ind w:right="95"/>
              <w:rPr>
                <w:rFonts w:eastAsia="Times New Roman"/>
                <w:sz w:val="24"/>
                <w:szCs w:val="24"/>
                <w:lang w:val="kk-KZ"/>
              </w:rPr>
            </w:pPr>
            <w:r w:rsidRPr="007E132B">
              <w:rPr>
                <w:rFonts w:eastAsia="Times New Roman"/>
                <w:sz w:val="24"/>
                <w:szCs w:val="24"/>
                <w:lang w:val="kk-KZ"/>
              </w:rPr>
              <w:t>Анықталмады</w:t>
            </w:r>
          </w:p>
        </w:tc>
      </w:tr>
      <w:tr w:rsidR="00E10EB2" w:rsidRPr="00212C57" w14:paraId="5DECD0FA" w14:textId="77777777" w:rsidTr="00E10EB2">
        <w:trPr>
          <w:trHeight w:val="321"/>
          <w:jc w:val="center"/>
        </w:trPr>
        <w:tc>
          <w:tcPr>
            <w:tcW w:w="2155" w:type="dxa"/>
          </w:tcPr>
          <w:p w14:paraId="6DB5B324" w14:textId="77777777" w:rsidR="00E10EB2" w:rsidRPr="007E132B" w:rsidRDefault="00E10EB2" w:rsidP="00E10EB2">
            <w:pPr>
              <w:spacing w:after="0" w:line="301" w:lineRule="exact"/>
              <w:ind w:left="107"/>
              <w:rPr>
                <w:rFonts w:eastAsia="Times New Roman"/>
                <w:sz w:val="24"/>
                <w:szCs w:val="24"/>
                <w:lang w:val="ru-RU"/>
              </w:rPr>
            </w:pPr>
            <w:r w:rsidRPr="007E132B">
              <w:rPr>
                <w:rFonts w:eastAsia="Times New Roman"/>
                <w:sz w:val="24"/>
                <w:szCs w:val="24"/>
                <w:lang w:val="ru-RU"/>
              </w:rPr>
              <w:t>Кадмий</w:t>
            </w:r>
          </w:p>
        </w:tc>
        <w:tc>
          <w:tcPr>
            <w:tcW w:w="2520" w:type="dxa"/>
          </w:tcPr>
          <w:p w14:paraId="6EA6513B" w14:textId="77777777" w:rsidR="00E10EB2" w:rsidRPr="007E132B" w:rsidRDefault="00E10EB2" w:rsidP="00E10EB2">
            <w:pPr>
              <w:spacing w:after="0" w:line="301" w:lineRule="exact"/>
              <w:ind w:left="240" w:right="235"/>
              <w:rPr>
                <w:rFonts w:eastAsia="Times New Roman"/>
                <w:sz w:val="24"/>
                <w:szCs w:val="24"/>
              </w:rPr>
            </w:pPr>
            <w:r w:rsidRPr="007E132B">
              <w:rPr>
                <w:rFonts w:eastAsia="Times New Roman"/>
                <w:sz w:val="24"/>
                <w:szCs w:val="24"/>
              </w:rPr>
              <w:t>0,05</w:t>
            </w:r>
          </w:p>
        </w:tc>
        <w:tc>
          <w:tcPr>
            <w:tcW w:w="2340" w:type="dxa"/>
          </w:tcPr>
          <w:p w14:paraId="7D8726A9" w14:textId="1B40510D" w:rsidR="00E10EB2" w:rsidRPr="007E132B" w:rsidRDefault="00E10EB2" w:rsidP="00E10EB2">
            <w:pPr>
              <w:spacing w:after="0" w:line="301" w:lineRule="exact"/>
              <w:ind w:left="105"/>
              <w:rPr>
                <w:rFonts w:eastAsia="Times New Roman"/>
                <w:sz w:val="24"/>
                <w:szCs w:val="24"/>
              </w:rPr>
            </w:pPr>
            <w:r w:rsidRPr="007E132B">
              <w:rPr>
                <w:rFonts w:eastAsia="Times New Roman"/>
                <w:sz w:val="24"/>
                <w:szCs w:val="24"/>
                <w:lang w:val="kk-KZ"/>
              </w:rPr>
              <w:t>Анықталмады</w:t>
            </w:r>
          </w:p>
        </w:tc>
        <w:tc>
          <w:tcPr>
            <w:tcW w:w="1800" w:type="dxa"/>
          </w:tcPr>
          <w:p w14:paraId="44E326B1" w14:textId="0D723153"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59503389" w14:textId="70DAE935"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74D5E370" w14:textId="19318EF7" w:rsidR="00E10EB2" w:rsidRPr="007E132B" w:rsidRDefault="00E10EB2" w:rsidP="00E10EB2">
            <w:pPr>
              <w:spacing w:after="0" w:line="301"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4C832344" w14:textId="77777777" w:rsidR="00E10EB2" w:rsidRPr="007E132B" w:rsidRDefault="00E10EB2" w:rsidP="00E10EB2">
            <w:pPr>
              <w:spacing w:after="0" w:line="301" w:lineRule="exact"/>
              <w:ind w:right="95"/>
              <w:rPr>
                <w:rFonts w:eastAsia="Times New Roman"/>
                <w:sz w:val="24"/>
                <w:szCs w:val="24"/>
                <w:lang w:val="kk-KZ"/>
              </w:rPr>
            </w:pPr>
            <w:r w:rsidRPr="007E132B">
              <w:rPr>
                <w:rFonts w:eastAsia="Times New Roman"/>
                <w:sz w:val="24"/>
                <w:szCs w:val="24"/>
                <w:lang w:val="kk-KZ"/>
              </w:rPr>
              <w:t>Анықталмады</w:t>
            </w:r>
          </w:p>
        </w:tc>
      </w:tr>
      <w:tr w:rsidR="00E10EB2" w:rsidRPr="00212C57" w14:paraId="7C51AF31" w14:textId="77777777" w:rsidTr="00E10EB2">
        <w:trPr>
          <w:trHeight w:val="323"/>
          <w:jc w:val="center"/>
        </w:trPr>
        <w:tc>
          <w:tcPr>
            <w:tcW w:w="2155" w:type="dxa"/>
          </w:tcPr>
          <w:p w14:paraId="6119E886" w14:textId="77777777" w:rsidR="00E10EB2" w:rsidRPr="007E132B" w:rsidRDefault="00E10EB2" w:rsidP="00E10EB2">
            <w:pPr>
              <w:spacing w:after="0" w:line="304" w:lineRule="exact"/>
              <w:ind w:left="107"/>
              <w:rPr>
                <w:rFonts w:eastAsia="Times New Roman"/>
                <w:sz w:val="24"/>
                <w:szCs w:val="24"/>
              </w:rPr>
            </w:pPr>
            <w:proofErr w:type="spellStart"/>
            <w:r w:rsidRPr="007E132B">
              <w:rPr>
                <w:rFonts w:eastAsia="Times New Roman"/>
                <w:sz w:val="24"/>
                <w:szCs w:val="24"/>
              </w:rPr>
              <w:t>Ртуть</w:t>
            </w:r>
            <w:proofErr w:type="spellEnd"/>
          </w:p>
        </w:tc>
        <w:tc>
          <w:tcPr>
            <w:tcW w:w="2520" w:type="dxa"/>
          </w:tcPr>
          <w:p w14:paraId="39FA577D" w14:textId="77777777" w:rsidR="00E10EB2" w:rsidRPr="007E132B" w:rsidRDefault="00E10EB2" w:rsidP="00E10EB2">
            <w:pPr>
              <w:spacing w:after="0" w:line="304" w:lineRule="exact"/>
              <w:ind w:left="240" w:right="235"/>
              <w:rPr>
                <w:rFonts w:eastAsia="Times New Roman"/>
                <w:sz w:val="24"/>
                <w:szCs w:val="24"/>
              </w:rPr>
            </w:pPr>
            <w:r w:rsidRPr="007E132B">
              <w:rPr>
                <w:rFonts w:eastAsia="Times New Roman"/>
                <w:sz w:val="24"/>
                <w:szCs w:val="24"/>
              </w:rPr>
              <w:t>0,03</w:t>
            </w:r>
          </w:p>
        </w:tc>
        <w:tc>
          <w:tcPr>
            <w:tcW w:w="2340" w:type="dxa"/>
          </w:tcPr>
          <w:p w14:paraId="53FB2515" w14:textId="1D466530" w:rsidR="00E10EB2" w:rsidRPr="007E132B" w:rsidRDefault="00E10EB2" w:rsidP="00E10EB2">
            <w:pPr>
              <w:spacing w:after="0" w:line="304" w:lineRule="exact"/>
              <w:ind w:left="105"/>
              <w:rPr>
                <w:rFonts w:eastAsia="Times New Roman"/>
                <w:sz w:val="24"/>
                <w:szCs w:val="24"/>
              </w:rPr>
            </w:pPr>
            <w:r w:rsidRPr="007E132B">
              <w:rPr>
                <w:rFonts w:eastAsia="Times New Roman"/>
                <w:sz w:val="24"/>
                <w:szCs w:val="24"/>
                <w:lang w:val="kk-KZ"/>
              </w:rPr>
              <w:t>Анықталмады</w:t>
            </w:r>
          </w:p>
        </w:tc>
        <w:tc>
          <w:tcPr>
            <w:tcW w:w="1800" w:type="dxa"/>
          </w:tcPr>
          <w:p w14:paraId="64CA8C31" w14:textId="30A4928B" w:rsidR="00E10EB2" w:rsidRPr="007E132B" w:rsidRDefault="00E10EB2" w:rsidP="00E10EB2">
            <w:pPr>
              <w:spacing w:after="0" w:line="304"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49710D6A" w14:textId="3496A980" w:rsidR="00E10EB2" w:rsidRPr="007E132B" w:rsidRDefault="00E10EB2" w:rsidP="00E10EB2">
            <w:pPr>
              <w:spacing w:after="0" w:line="304"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111C7EA4" w14:textId="12F16686" w:rsidR="00E10EB2" w:rsidRPr="007E132B" w:rsidRDefault="00E10EB2" w:rsidP="00E10EB2">
            <w:pPr>
              <w:spacing w:after="0" w:line="304"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0D3318F9" w14:textId="77777777" w:rsidR="00E10EB2" w:rsidRPr="007E132B" w:rsidRDefault="00E10EB2" w:rsidP="00E10EB2">
            <w:pPr>
              <w:spacing w:after="0" w:line="304" w:lineRule="exact"/>
              <w:ind w:right="95"/>
              <w:rPr>
                <w:rFonts w:eastAsia="Times New Roman"/>
                <w:sz w:val="24"/>
                <w:szCs w:val="24"/>
                <w:lang w:val="kk-KZ"/>
              </w:rPr>
            </w:pPr>
            <w:r w:rsidRPr="007E132B">
              <w:rPr>
                <w:rFonts w:eastAsia="Times New Roman"/>
                <w:sz w:val="24"/>
                <w:szCs w:val="24"/>
                <w:lang w:val="kk-KZ"/>
              </w:rPr>
              <w:t>Анықталмады</w:t>
            </w:r>
          </w:p>
        </w:tc>
      </w:tr>
      <w:tr w:rsidR="00E10EB2" w:rsidRPr="00212C57" w14:paraId="07E85CCD" w14:textId="77777777" w:rsidTr="00E10EB2">
        <w:trPr>
          <w:trHeight w:val="321"/>
          <w:jc w:val="center"/>
        </w:trPr>
        <w:tc>
          <w:tcPr>
            <w:tcW w:w="12415" w:type="dxa"/>
            <w:gridSpan w:val="6"/>
          </w:tcPr>
          <w:p w14:paraId="64BAE77B" w14:textId="77777777" w:rsidR="00E10EB2" w:rsidRPr="007E132B" w:rsidRDefault="00E10EB2" w:rsidP="00E10EB2">
            <w:pPr>
              <w:spacing w:after="0" w:line="302" w:lineRule="exact"/>
              <w:ind w:left="107"/>
              <w:jc w:val="left"/>
              <w:rPr>
                <w:rFonts w:eastAsia="Times New Roman"/>
                <w:sz w:val="24"/>
                <w:szCs w:val="24"/>
                <w:lang w:val="ru-RU"/>
              </w:rPr>
            </w:pPr>
            <w:proofErr w:type="spellStart"/>
            <w:r w:rsidRPr="007E132B">
              <w:rPr>
                <w:rFonts w:eastAsia="Times New Roman"/>
                <w:sz w:val="24"/>
                <w:szCs w:val="24"/>
                <w:lang w:val="ru-RU"/>
              </w:rPr>
              <w:t>Пестицидтер</w:t>
            </w:r>
            <w:proofErr w:type="spellEnd"/>
            <w:r w:rsidRPr="007E132B">
              <w:rPr>
                <w:rFonts w:eastAsia="Times New Roman"/>
                <w:sz w:val="24"/>
                <w:szCs w:val="24"/>
                <w:lang w:val="ru-RU"/>
              </w:rPr>
              <w:t xml:space="preserve">, мг / кг, </w:t>
            </w:r>
            <w:proofErr w:type="spellStart"/>
            <w:r w:rsidRPr="007E132B">
              <w:rPr>
                <w:rFonts w:eastAsia="Times New Roman"/>
                <w:sz w:val="24"/>
                <w:szCs w:val="24"/>
                <w:lang w:val="ru-RU"/>
              </w:rPr>
              <w:t>артық</w:t>
            </w:r>
            <w:proofErr w:type="spellEnd"/>
            <w:r w:rsidRPr="007E132B">
              <w:rPr>
                <w:rFonts w:eastAsia="Times New Roman"/>
                <w:sz w:val="24"/>
                <w:szCs w:val="24"/>
                <w:lang w:val="ru-RU"/>
              </w:rPr>
              <w:t xml:space="preserve"> </w:t>
            </w:r>
            <w:proofErr w:type="spellStart"/>
            <w:r w:rsidRPr="007E132B">
              <w:rPr>
                <w:rFonts w:eastAsia="Times New Roman"/>
                <w:sz w:val="24"/>
                <w:szCs w:val="24"/>
                <w:lang w:val="ru-RU"/>
              </w:rPr>
              <w:t>емес</w:t>
            </w:r>
            <w:proofErr w:type="spellEnd"/>
          </w:p>
        </w:tc>
        <w:tc>
          <w:tcPr>
            <w:tcW w:w="1985" w:type="dxa"/>
          </w:tcPr>
          <w:p w14:paraId="714F3D1C" w14:textId="77777777" w:rsidR="00E10EB2" w:rsidRPr="007E132B" w:rsidRDefault="00E10EB2" w:rsidP="00E10EB2">
            <w:pPr>
              <w:spacing w:after="0" w:line="302" w:lineRule="exact"/>
              <w:ind w:left="107"/>
              <w:rPr>
                <w:rFonts w:eastAsia="Times New Roman"/>
                <w:sz w:val="24"/>
                <w:szCs w:val="24"/>
                <w:lang w:val="ru-RU"/>
              </w:rPr>
            </w:pPr>
          </w:p>
        </w:tc>
      </w:tr>
      <w:tr w:rsidR="00E10EB2" w:rsidRPr="00212C57" w14:paraId="336BFA19" w14:textId="77777777" w:rsidTr="00E10EB2">
        <w:trPr>
          <w:trHeight w:val="642"/>
          <w:jc w:val="center"/>
        </w:trPr>
        <w:tc>
          <w:tcPr>
            <w:tcW w:w="2155" w:type="dxa"/>
          </w:tcPr>
          <w:p w14:paraId="783CE13D" w14:textId="77777777" w:rsidR="00E10EB2" w:rsidRPr="007E132B" w:rsidRDefault="00E10EB2" w:rsidP="00E10EB2">
            <w:pPr>
              <w:spacing w:after="0" w:line="315" w:lineRule="exact"/>
              <w:ind w:left="107"/>
              <w:rPr>
                <w:rFonts w:eastAsia="Times New Roman"/>
                <w:sz w:val="24"/>
                <w:szCs w:val="24"/>
                <w:lang w:val="ru-RU"/>
              </w:rPr>
            </w:pPr>
            <w:r w:rsidRPr="007E132B">
              <w:rPr>
                <w:rFonts w:eastAsia="Times New Roman"/>
                <w:sz w:val="24"/>
                <w:szCs w:val="24"/>
                <w:lang w:val="ru-RU"/>
              </w:rPr>
              <w:t>ГХЦГ (</w:t>
            </w:r>
            <w:r w:rsidRPr="007E132B">
              <w:rPr>
                <w:rFonts w:eastAsia="Times New Roman"/>
                <w:sz w:val="24"/>
                <w:szCs w:val="24"/>
              </w:rPr>
              <w:t>α</w:t>
            </w:r>
            <w:r w:rsidRPr="007E132B">
              <w:rPr>
                <w:rFonts w:eastAsia="Times New Roman"/>
                <w:sz w:val="24"/>
                <w:szCs w:val="24"/>
                <w:lang w:val="ru-RU"/>
              </w:rPr>
              <w:t>,</w:t>
            </w:r>
            <w:r w:rsidRPr="007E132B">
              <w:rPr>
                <w:rFonts w:eastAsia="Times New Roman"/>
                <w:spacing w:val="-1"/>
                <w:sz w:val="24"/>
                <w:szCs w:val="24"/>
                <w:lang w:val="ru-RU"/>
              </w:rPr>
              <w:t xml:space="preserve"> </w:t>
            </w:r>
            <w:r w:rsidRPr="007E132B">
              <w:rPr>
                <w:rFonts w:eastAsia="Times New Roman"/>
                <w:sz w:val="24"/>
                <w:szCs w:val="24"/>
              </w:rPr>
              <w:t>β</w:t>
            </w:r>
            <w:r w:rsidRPr="007E132B">
              <w:rPr>
                <w:rFonts w:eastAsia="Times New Roman"/>
                <w:sz w:val="24"/>
                <w:szCs w:val="24"/>
                <w:lang w:val="ru-RU"/>
              </w:rPr>
              <w:t>,</w:t>
            </w:r>
            <w:r w:rsidRPr="007E132B">
              <w:rPr>
                <w:rFonts w:eastAsia="Times New Roman"/>
                <w:spacing w:val="-1"/>
                <w:sz w:val="24"/>
                <w:szCs w:val="24"/>
                <w:lang w:val="ru-RU"/>
              </w:rPr>
              <w:t xml:space="preserve"> </w:t>
            </w:r>
            <w:r w:rsidRPr="007E132B">
              <w:rPr>
                <w:rFonts w:eastAsia="Times New Roman"/>
                <w:sz w:val="24"/>
                <w:szCs w:val="24"/>
              </w:rPr>
              <w:t>γ</w:t>
            </w:r>
            <w:r w:rsidRPr="007E132B">
              <w:rPr>
                <w:rFonts w:eastAsia="Times New Roman"/>
                <w:sz w:val="24"/>
                <w:szCs w:val="24"/>
                <w:lang w:val="ru-RU"/>
              </w:rPr>
              <w:t>–</w:t>
            </w:r>
          </w:p>
          <w:p w14:paraId="5299C6E9" w14:textId="77777777" w:rsidR="00E10EB2" w:rsidRPr="007E132B" w:rsidRDefault="00E10EB2" w:rsidP="00E10EB2">
            <w:pPr>
              <w:spacing w:after="0" w:line="308" w:lineRule="exact"/>
              <w:ind w:left="107"/>
              <w:rPr>
                <w:rFonts w:eastAsia="Times New Roman"/>
                <w:sz w:val="24"/>
                <w:szCs w:val="24"/>
                <w:lang w:val="ru-RU"/>
              </w:rPr>
            </w:pPr>
            <w:r w:rsidRPr="007E132B">
              <w:rPr>
                <w:rFonts w:eastAsia="Times New Roman"/>
                <w:sz w:val="24"/>
                <w:szCs w:val="24"/>
                <w:lang w:val="ru-RU"/>
              </w:rPr>
              <w:t>изомеры)</w:t>
            </w:r>
          </w:p>
        </w:tc>
        <w:tc>
          <w:tcPr>
            <w:tcW w:w="2520" w:type="dxa"/>
          </w:tcPr>
          <w:p w14:paraId="7070CC42" w14:textId="77777777" w:rsidR="00E10EB2" w:rsidRPr="007E132B" w:rsidRDefault="00E10EB2" w:rsidP="00E10EB2">
            <w:pPr>
              <w:spacing w:after="0" w:line="315" w:lineRule="exact"/>
              <w:ind w:left="240" w:right="234"/>
              <w:rPr>
                <w:rFonts w:eastAsia="Times New Roman"/>
                <w:sz w:val="24"/>
                <w:szCs w:val="24"/>
              </w:rPr>
            </w:pPr>
            <w:r w:rsidRPr="007E132B">
              <w:rPr>
                <w:rFonts w:eastAsia="Times New Roman"/>
                <w:sz w:val="24"/>
                <w:szCs w:val="24"/>
              </w:rPr>
              <w:t>0,1</w:t>
            </w:r>
          </w:p>
        </w:tc>
        <w:tc>
          <w:tcPr>
            <w:tcW w:w="2340" w:type="dxa"/>
          </w:tcPr>
          <w:p w14:paraId="3258E43B" w14:textId="51F6E00C" w:rsidR="00E10EB2" w:rsidRPr="007E132B" w:rsidRDefault="00E10EB2" w:rsidP="00E10EB2">
            <w:pPr>
              <w:spacing w:after="0" w:line="315" w:lineRule="exact"/>
              <w:ind w:left="105"/>
              <w:rPr>
                <w:rFonts w:eastAsia="Times New Roman"/>
                <w:sz w:val="24"/>
                <w:szCs w:val="24"/>
              </w:rPr>
            </w:pPr>
            <w:r w:rsidRPr="007E132B">
              <w:rPr>
                <w:rFonts w:eastAsia="Times New Roman"/>
                <w:sz w:val="24"/>
                <w:szCs w:val="24"/>
                <w:lang w:val="kk-KZ"/>
              </w:rPr>
              <w:t>Анықталмады</w:t>
            </w:r>
          </w:p>
        </w:tc>
        <w:tc>
          <w:tcPr>
            <w:tcW w:w="1800" w:type="dxa"/>
          </w:tcPr>
          <w:p w14:paraId="173886C6" w14:textId="06FDFD23" w:rsidR="00E10EB2" w:rsidRPr="007E132B" w:rsidRDefault="00E10EB2" w:rsidP="00E10EB2">
            <w:pPr>
              <w:spacing w:after="0" w:line="315"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6E971D83" w14:textId="58E4D3D9" w:rsidR="00E10EB2" w:rsidRPr="007E132B" w:rsidRDefault="00E10EB2" w:rsidP="00E10EB2">
            <w:pPr>
              <w:spacing w:after="0" w:line="315"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365424A6" w14:textId="5DA00525" w:rsidR="00E10EB2" w:rsidRPr="007E132B" w:rsidRDefault="00E10EB2" w:rsidP="00E10EB2">
            <w:pPr>
              <w:spacing w:after="0" w:line="315"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550ECA19" w14:textId="77777777" w:rsidR="00E10EB2" w:rsidRPr="007E132B" w:rsidRDefault="00E10EB2" w:rsidP="00E10EB2">
            <w:pPr>
              <w:spacing w:after="0" w:line="315" w:lineRule="exact"/>
              <w:ind w:right="95"/>
              <w:rPr>
                <w:rFonts w:eastAsia="Times New Roman"/>
                <w:sz w:val="24"/>
                <w:szCs w:val="24"/>
                <w:lang w:val="kk-KZ"/>
              </w:rPr>
            </w:pPr>
            <w:r w:rsidRPr="007E132B">
              <w:rPr>
                <w:rFonts w:eastAsia="Times New Roman"/>
                <w:sz w:val="24"/>
                <w:szCs w:val="24"/>
                <w:lang w:val="kk-KZ"/>
              </w:rPr>
              <w:t>Анықталмады</w:t>
            </w:r>
          </w:p>
        </w:tc>
      </w:tr>
      <w:tr w:rsidR="00E10EB2" w:rsidRPr="00212C57" w14:paraId="5B094E54" w14:textId="77777777" w:rsidTr="00E10EB2">
        <w:trPr>
          <w:trHeight w:val="645"/>
          <w:jc w:val="center"/>
        </w:trPr>
        <w:tc>
          <w:tcPr>
            <w:tcW w:w="2155" w:type="dxa"/>
          </w:tcPr>
          <w:p w14:paraId="506662D4" w14:textId="77777777" w:rsidR="00E10EB2" w:rsidRPr="007E132B" w:rsidRDefault="00E10EB2" w:rsidP="00E10EB2">
            <w:pPr>
              <w:spacing w:after="0" w:line="315" w:lineRule="exact"/>
              <w:ind w:left="107"/>
              <w:rPr>
                <w:rFonts w:eastAsia="Times New Roman"/>
                <w:sz w:val="24"/>
                <w:szCs w:val="24"/>
                <w:lang w:val="kk-KZ"/>
              </w:rPr>
            </w:pPr>
            <w:r w:rsidRPr="007E132B">
              <w:rPr>
                <w:rFonts w:eastAsia="Times New Roman"/>
                <w:sz w:val="24"/>
                <w:szCs w:val="24"/>
              </w:rPr>
              <w:t>ДДТ</w:t>
            </w:r>
            <w:r w:rsidRPr="007E132B">
              <w:rPr>
                <w:rFonts w:eastAsia="Times New Roman"/>
                <w:spacing w:val="-2"/>
                <w:sz w:val="24"/>
                <w:szCs w:val="24"/>
              </w:rPr>
              <w:t xml:space="preserve"> </w:t>
            </w:r>
            <w:r w:rsidRPr="007E132B">
              <w:rPr>
                <w:rFonts w:eastAsia="Times New Roman"/>
                <w:sz w:val="24"/>
                <w:szCs w:val="24"/>
                <w:lang w:val="kk-KZ"/>
              </w:rPr>
              <w:t>және оның</w:t>
            </w:r>
          </w:p>
          <w:p w14:paraId="02EA3F61" w14:textId="77777777" w:rsidR="00E10EB2" w:rsidRPr="007E132B" w:rsidRDefault="00E10EB2" w:rsidP="00E10EB2">
            <w:pPr>
              <w:spacing w:before="2" w:after="0" w:line="308" w:lineRule="exact"/>
              <w:ind w:left="107"/>
              <w:rPr>
                <w:rFonts w:eastAsia="Times New Roman"/>
                <w:sz w:val="24"/>
                <w:szCs w:val="24"/>
                <w:lang w:val="kk-KZ"/>
              </w:rPr>
            </w:pPr>
            <w:proofErr w:type="spellStart"/>
            <w:r w:rsidRPr="007E132B">
              <w:rPr>
                <w:rFonts w:eastAsia="Times New Roman"/>
                <w:sz w:val="24"/>
                <w:szCs w:val="24"/>
              </w:rPr>
              <w:t>метаболит</w:t>
            </w:r>
            <w:proofErr w:type="spellEnd"/>
            <w:r w:rsidRPr="007E132B">
              <w:rPr>
                <w:rFonts w:eastAsia="Times New Roman"/>
                <w:sz w:val="24"/>
                <w:szCs w:val="24"/>
                <w:lang w:val="kk-KZ"/>
              </w:rPr>
              <w:t>тері</w:t>
            </w:r>
          </w:p>
        </w:tc>
        <w:tc>
          <w:tcPr>
            <w:tcW w:w="2520" w:type="dxa"/>
          </w:tcPr>
          <w:p w14:paraId="6F8E0FFA" w14:textId="77777777" w:rsidR="00E10EB2" w:rsidRPr="007E132B" w:rsidRDefault="00E10EB2" w:rsidP="00E10EB2">
            <w:pPr>
              <w:spacing w:after="0" w:line="315" w:lineRule="exact"/>
              <w:ind w:left="240" w:right="234"/>
              <w:rPr>
                <w:rFonts w:eastAsia="Times New Roman"/>
                <w:sz w:val="24"/>
                <w:szCs w:val="24"/>
              </w:rPr>
            </w:pPr>
            <w:r w:rsidRPr="007E132B">
              <w:rPr>
                <w:rFonts w:eastAsia="Times New Roman"/>
                <w:sz w:val="24"/>
                <w:szCs w:val="24"/>
              </w:rPr>
              <w:t>0,1</w:t>
            </w:r>
          </w:p>
        </w:tc>
        <w:tc>
          <w:tcPr>
            <w:tcW w:w="2340" w:type="dxa"/>
          </w:tcPr>
          <w:p w14:paraId="3807DC50" w14:textId="5EF24A0F" w:rsidR="00E10EB2" w:rsidRPr="007E132B" w:rsidRDefault="00E10EB2" w:rsidP="00E10EB2">
            <w:pPr>
              <w:spacing w:after="0" w:line="315" w:lineRule="exact"/>
              <w:ind w:left="105"/>
              <w:rPr>
                <w:rFonts w:eastAsia="Times New Roman"/>
                <w:sz w:val="24"/>
                <w:szCs w:val="24"/>
              </w:rPr>
            </w:pPr>
            <w:r w:rsidRPr="007E132B">
              <w:rPr>
                <w:rFonts w:eastAsia="Times New Roman"/>
                <w:sz w:val="24"/>
                <w:szCs w:val="24"/>
                <w:lang w:val="kk-KZ"/>
              </w:rPr>
              <w:t>Анықталмады</w:t>
            </w:r>
          </w:p>
        </w:tc>
        <w:tc>
          <w:tcPr>
            <w:tcW w:w="1800" w:type="dxa"/>
          </w:tcPr>
          <w:p w14:paraId="209BC899" w14:textId="101017B0" w:rsidR="00E10EB2" w:rsidRPr="007E132B" w:rsidRDefault="00E10EB2" w:rsidP="00E10EB2">
            <w:pPr>
              <w:spacing w:after="0" w:line="315"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136B5FC4" w14:textId="5469868A" w:rsidR="00E10EB2" w:rsidRPr="007E132B" w:rsidRDefault="00E10EB2" w:rsidP="00E10EB2">
            <w:pPr>
              <w:spacing w:after="0" w:line="315"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19458EF0" w14:textId="6F5B4089" w:rsidR="00E10EB2" w:rsidRPr="007E132B" w:rsidRDefault="00E10EB2" w:rsidP="00E10EB2">
            <w:pPr>
              <w:spacing w:after="0" w:line="315"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1C895186" w14:textId="77777777" w:rsidR="00E10EB2" w:rsidRPr="007E132B" w:rsidRDefault="00E10EB2" w:rsidP="00E10EB2">
            <w:pPr>
              <w:spacing w:after="0" w:line="315" w:lineRule="exact"/>
              <w:ind w:right="95"/>
              <w:rPr>
                <w:rFonts w:eastAsia="Times New Roman"/>
                <w:sz w:val="24"/>
                <w:szCs w:val="24"/>
                <w:lang w:val="kk-KZ"/>
              </w:rPr>
            </w:pPr>
            <w:r w:rsidRPr="007E132B">
              <w:rPr>
                <w:rFonts w:eastAsia="Times New Roman"/>
                <w:sz w:val="24"/>
                <w:szCs w:val="24"/>
                <w:lang w:val="kk-KZ"/>
              </w:rPr>
              <w:t>Анықталмады</w:t>
            </w:r>
          </w:p>
        </w:tc>
      </w:tr>
      <w:tr w:rsidR="00E10EB2" w:rsidRPr="00212C57" w14:paraId="5303C983" w14:textId="77777777" w:rsidTr="00E10EB2">
        <w:trPr>
          <w:trHeight w:val="321"/>
          <w:jc w:val="center"/>
        </w:trPr>
        <w:tc>
          <w:tcPr>
            <w:tcW w:w="12415" w:type="dxa"/>
            <w:gridSpan w:val="6"/>
          </w:tcPr>
          <w:p w14:paraId="0F0EE5C1" w14:textId="77777777" w:rsidR="00E10EB2" w:rsidRPr="007E132B" w:rsidRDefault="00E10EB2" w:rsidP="00E10EB2">
            <w:pPr>
              <w:spacing w:after="0" w:line="301" w:lineRule="exact"/>
              <w:ind w:left="107"/>
              <w:jc w:val="left"/>
              <w:rPr>
                <w:rFonts w:eastAsia="Times New Roman"/>
                <w:sz w:val="24"/>
                <w:szCs w:val="24"/>
                <w:lang w:val="ru-RU"/>
              </w:rPr>
            </w:pPr>
            <w:r w:rsidRPr="007E132B">
              <w:rPr>
                <w:rFonts w:eastAsia="Times New Roman"/>
                <w:sz w:val="24"/>
                <w:szCs w:val="24"/>
                <w:lang w:val="ru-RU"/>
              </w:rPr>
              <w:t>Антибиотик</w:t>
            </w:r>
            <w:r w:rsidRPr="007E132B">
              <w:rPr>
                <w:rFonts w:eastAsia="Times New Roman"/>
                <w:sz w:val="24"/>
                <w:szCs w:val="24"/>
                <w:lang w:val="kk-KZ"/>
              </w:rPr>
              <w:t>тер</w:t>
            </w:r>
            <w:r w:rsidRPr="007E132B">
              <w:rPr>
                <w:rFonts w:eastAsia="Times New Roman"/>
                <w:spacing w:val="-1"/>
                <w:sz w:val="24"/>
                <w:szCs w:val="24"/>
                <w:lang w:val="ru-RU"/>
              </w:rPr>
              <w:t xml:space="preserve"> </w:t>
            </w:r>
            <w:r w:rsidRPr="007E132B">
              <w:rPr>
                <w:rFonts w:eastAsia="Times New Roman"/>
                <w:sz w:val="24"/>
                <w:szCs w:val="24"/>
                <w:lang w:val="ru-RU"/>
              </w:rPr>
              <w:t>мг/кг,</w:t>
            </w:r>
            <w:r w:rsidRPr="007E132B">
              <w:rPr>
                <w:rFonts w:eastAsia="Times New Roman"/>
                <w:spacing w:val="-4"/>
                <w:sz w:val="24"/>
                <w:szCs w:val="24"/>
                <w:lang w:val="ru-RU"/>
              </w:rPr>
              <w:t xml:space="preserve"> </w:t>
            </w:r>
            <w:proofErr w:type="spellStart"/>
            <w:r w:rsidRPr="007E132B">
              <w:rPr>
                <w:rFonts w:eastAsia="Times New Roman"/>
                <w:sz w:val="24"/>
                <w:szCs w:val="24"/>
                <w:lang w:val="ru-RU"/>
              </w:rPr>
              <w:t>артық</w:t>
            </w:r>
            <w:proofErr w:type="spellEnd"/>
            <w:r w:rsidRPr="007E132B">
              <w:rPr>
                <w:rFonts w:eastAsia="Times New Roman"/>
                <w:sz w:val="24"/>
                <w:szCs w:val="24"/>
                <w:lang w:val="ru-RU"/>
              </w:rPr>
              <w:t xml:space="preserve"> </w:t>
            </w:r>
            <w:proofErr w:type="spellStart"/>
            <w:r w:rsidRPr="007E132B">
              <w:rPr>
                <w:rFonts w:eastAsia="Times New Roman"/>
                <w:sz w:val="24"/>
                <w:szCs w:val="24"/>
                <w:lang w:val="ru-RU"/>
              </w:rPr>
              <w:t>емес</w:t>
            </w:r>
            <w:proofErr w:type="spellEnd"/>
          </w:p>
        </w:tc>
        <w:tc>
          <w:tcPr>
            <w:tcW w:w="1985" w:type="dxa"/>
          </w:tcPr>
          <w:p w14:paraId="4990CC8B" w14:textId="77777777" w:rsidR="00E10EB2" w:rsidRPr="007E132B" w:rsidRDefault="00E10EB2" w:rsidP="00E10EB2">
            <w:pPr>
              <w:spacing w:after="0" w:line="301" w:lineRule="exact"/>
              <w:ind w:left="107"/>
              <w:rPr>
                <w:rFonts w:eastAsia="Times New Roman"/>
                <w:sz w:val="24"/>
                <w:szCs w:val="24"/>
                <w:lang w:val="ru-RU"/>
              </w:rPr>
            </w:pPr>
          </w:p>
        </w:tc>
      </w:tr>
      <w:tr w:rsidR="00E10EB2" w:rsidRPr="00212C57" w14:paraId="0C0DB4BD" w14:textId="77777777" w:rsidTr="00E10EB2">
        <w:trPr>
          <w:trHeight w:val="321"/>
          <w:jc w:val="center"/>
        </w:trPr>
        <w:tc>
          <w:tcPr>
            <w:tcW w:w="2155" w:type="dxa"/>
          </w:tcPr>
          <w:p w14:paraId="53567856" w14:textId="77777777" w:rsidR="00E10EB2" w:rsidRPr="007E132B" w:rsidRDefault="00E10EB2" w:rsidP="00E10EB2">
            <w:pPr>
              <w:spacing w:after="0" w:line="301" w:lineRule="exact"/>
              <w:ind w:left="107"/>
              <w:rPr>
                <w:rFonts w:eastAsia="Times New Roman"/>
                <w:sz w:val="24"/>
                <w:szCs w:val="24"/>
              </w:rPr>
            </w:pPr>
            <w:proofErr w:type="spellStart"/>
            <w:r w:rsidRPr="007E132B">
              <w:rPr>
                <w:rFonts w:eastAsia="Times New Roman"/>
                <w:sz w:val="24"/>
                <w:szCs w:val="24"/>
              </w:rPr>
              <w:t>Левомицетин</w:t>
            </w:r>
            <w:proofErr w:type="spellEnd"/>
          </w:p>
        </w:tc>
        <w:tc>
          <w:tcPr>
            <w:tcW w:w="2520" w:type="dxa"/>
          </w:tcPr>
          <w:p w14:paraId="37535B9A" w14:textId="77777777" w:rsidR="00E10EB2" w:rsidRPr="007E132B" w:rsidRDefault="00E10EB2" w:rsidP="00E10EB2">
            <w:pPr>
              <w:spacing w:after="0" w:line="301" w:lineRule="exact"/>
              <w:ind w:left="239" w:right="235"/>
              <w:rPr>
                <w:rFonts w:eastAsia="Times New Roman"/>
                <w:sz w:val="24"/>
                <w:szCs w:val="24"/>
                <w:lang w:val="kk-KZ"/>
              </w:rPr>
            </w:pPr>
            <w:r w:rsidRPr="007E132B">
              <w:rPr>
                <w:rFonts w:eastAsia="Times New Roman"/>
                <w:sz w:val="24"/>
                <w:szCs w:val="24"/>
                <w:lang w:val="kk-KZ"/>
              </w:rPr>
              <w:t>Болмау керек</w:t>
            </w:r>
          </w:p>
        </w:tc>
        <w:tc>
          <w:tcPr>
            <w:tcW w:w="2340" w:type="dxa"/>
          </w:tcPr>
          <w:p w14:paraId="13EDED0D" w14:textId="1AC7B0E6" w:rsidR="00E10EB2" w:rsidRPr="007E132B" w:rsidRDefault="00E10EB2" w:rsidP="00E10EB2">
            <w:pPr>
              <w:spacing w:after="0" w:line="301" w:lineRule="exact"/>
              <w:ind w:left="105"/>
              <w:rPr>
                <w:rFonts w:eastAsia="Times New Roman"/>
                <w:sz w:val="24"/>
                <w:szCs w:val="24"/>
              </w:rPr>
            </w:pPr>
            <w:r w:rsidRPr="007E132B">
              <w:rPr>
                <w:rFonts w:eastAsia="Times New Roman"/>
                <w:sz w:val="24"/>
                <w:szCs w:val="24"/>
                <w:lang w:val="kk-KZ"/>
              </w:rPr>
              <w:t>Анықталмады</w:t>
            </w:r>
          </w:p>
        </w:tc>
        <w:tc>
          <w:tcPr>
            <w:tcW w:w="1800" w:type="dxa"/>
          </w:tcPr>
          <w:p w14:paraId="29ABD7DA" w14:textId="79DA1508"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40848EA7" w14:textId="3E65DDED"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386168F2" w14:textId="64FF970D" w:rsidR="00E10EB2" w:rsidRPr="007E132B" w:rsidRDefault="00E10EB2" w:rsidP="00E10EB2">
            <w:pPr>
              <w:spacing w:after="0" w:line="301"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0C03E24F" w14:textId="77777777" w:rsidR="00E10EB2" w:rsidRPr="007E132B" w:rsidRDefault="00E10EB2" w:rsidP="00E10EB2">
            <w:pPr>
              <w:spacing w:after="0" w:line="301" w:lineRule="exact"/>
              <w:ind w:right="95"/>
              <w:rPr>
                <w:rFonts w:eastAsia="Times New Roman"/>
                <w:sz w:val="24"/>
                <w:szCs w:val="24"/>
                <w:lang w:val="kk-KZ"/>
              </w:rPr>
            </w:pPr>
            <w:r w:rsidRPr="007E132B">
              <w:rPr>
                <w:rFonts w:eastAsia="Times New Roman"/>
                <w:sz w:val="24"/>
                <w:szCs w:val="24"/>
                <w:lang w:val="kk-KZ"/>
              </w:rPr>
              <w:t>Анықталмады</w:t>
            </w:r>
          </w:p>
        </w:tc>
      </w:tr>
      <w:tr w:rsidR="00E10EB2" w:rsidRPr="00212C57" w14:paraId="17E98940" w14:textId="77777777" w:rsidTr="00E10EB2">
        <w:trPr>
          <w:trHeight w:val="645"/>
          <w:jc w:val="center"/>
        </w:trPr>
        <w:tc>
          <w:tcPr>
            <w:tcW w:w="2155" w:type="dxa"/>
          </w:tcPr>
          <w:p w14:paraId="04DB6771" w14:textId="77777777" w:rsidR="00E10EB2" w:rsidRPr="007E132B" w:rsidRDefault="00E10EB2" w:rsidP="00E10EB2">
            <w:pPr>
              <w:spacing w:after="0" w:line="317" w:lineRule="exact"/>
              <w:ind w:left="107"/>
              <w:rPr>
                <w:rFonts w:eastAsia="Times New Roman"/>
                <w:sz w:val="24"/>
                <w:szCs w:val="24"/>
              </w:rPr>
            </w:pPr>
            <w:proofErr w:type="spellStart"/>
            <w:r w:rsidRPr="007E132B">
              <w:rPr>
                <w:rFonts w:eastAsia="Times New Roman"/>
                <w:sz w:val="24"/>
                <w:szCs w:val="24"/>
              </w:rPr>
              <w:t>Тетрациклиновая</w:t>
            </w:r>
            <w:proofErr w:type="spellEnd"/>
          </w:p>
          <w:p w14:paraId="701C170A" w14:textId="77777777" w:rsidR="00E10EB2" w:rsidRPr="007E132B" w:rsidRDefault="00E10EB2" w:rsidP="00E10EB2">
            <w:pPr>
              <w:spacing w:after="0" w:line="308" w:lineRule="exact"/>
              <w:ind w:left="107"/>
              <w:rPr>
                <w:rFonts w:eastAsia="Times New Roman"/>
                <w:sz w:val="24"/>
                <w:szCs w:val="24"/>
              </w:rPr>
            </w:pPr>
            <w:proofErr w:type="spellStart"/>
            <w:r w:rsidRPr="007E132B">
              <w:rPr>
                <w:rFonts w:eastAsia="Times New Roman"/>
                <w:sz w:val="24"/>
                <w:szCs w:val="24"/>
              </w:rPr>
              <w:t>группа</w:t>
            </w:r>
            <w:proofErr w:type="spellEnd"/>
          </w:p>
        </w:tc>
        <w:tc>
          <w:tcPr>
            <w:tcW w:w="2520" w:type="dxa"/>
          </w:tcPr>
          <w:p w14:paraId="00ACD54B" w14:textId="77777777" w:rsidR="00E10EB2" w:rsidRPr="007E132B" w:rsidRDefault="00E10EB2" w:rsidP="00E10EB2">
            <w:pPr>
              <w:spacing w:after="0" w:line="317" w:lineRule="exact"/>
              <w:ind w:left="239" w:right="235"/>
              <w:rPr>
                <w:rFonts w:eastAsia="Times New Roman"/>
                <w:sz w:val="24"/>
                <w:szCs w:val="24"/>
              </w:rPr>
            </w:pPr>
            <w:r w:rsidRPr="007E132B">
              <w:rPr>
                <w:rFonts w:eastAsia="Times New Roman"/>
                <w:sz w:val="24"/>
                <w:szCs w:val="24"/>
                <w:lang w:val="kk-KZ"/>
              </w:rPr>
              <w:t>Болмау керек</w:t>
            </w:r>
          </w:p>
        </w:tc>
        <w:tc>
          <w:tcPr>
            <w:tcW w:w="2340" w:type="dxa"/>
          </w:tcPr>
          <w:p w14:paraId="017F5F10" w14:textId="3C52B247" w:rsidR="00E10EB2" w:rsidRPr="007E132B" w:rsidRDefault="00E10EB2" w:rsidP="00E10EB2">
            <w:pPr>
              <w:spacing w:after="0" w:line="317" w:lineRule="exact"/>
              <w:ind w:left="105"/>
              <w:rPr>
                <w:rFonts w:eastAsia="Times New Roman"/>
                <w:sz w:val="24"/>
                <w:szCs w:val="24"/>
              </w:rPr>
            </w:pPr>
            <w:r w:rsidRPr="007E132B">
              <w:rPr>
                <w:rFonts w:eastAsia="Times New Roman"/>
                <w:sz w:val="24"/>
                <w:szCs w:val="24"/>
                <w:lang w:val="kk-KZ"/>
              </w:rPr>
              <w:t>Анықталмады</w:t>
            </w:r>
          </w:p>
        </w:tc>
        <w:tc>
          <w:tcPr>
            <w:tcW w:w="1800" w:type="dxa"/>
          </w:tcPr>
          <w:p w14:paraId="0E6EA0DD" w14:textId="4B8E1E7E" w:rsidR="00E10EB2" w:rsidRPr="007E132B" w:rsidRDefault="00E10EB2" w:rsidP="00E10EB2">
            <w:pPr>
              <w:spacing w:after="0" w:line="317"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451DF82A" w14:textId="2634934E" w:rsidR="00E10EB2" w:rsidRPr="007E132B" w:rsidRDefault="00E10EB2" w:rsidP="00E10EB2">
            <w:pPr>
              <w:spacing w:after="0" w:line="317"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29C64574" w14:textId="4A03CE68" w:rsidR="00E10EB2" w:rsidRPr="007E132B" w:rsidRDefault="00E10EB2" w:rsidP="00E10EB2">
            <w:pPr>
              <w:spacing w:after="0" w:line="317"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36633B5F" w14:textId="77777777" w:rsidR="00E10EB2" w:rsidRPr="007E132B" w:rsidRDefault="00E10EB2" w:rsidP="00E10EB2">
            <w:pPr>
              <w:spacing w:after="0" w:line="317" w:lineRule="exact"/>
              <w:ind w:right="95"/>
              <w:rPr>
                <w:rFonts w:eastAsia="Times New Roman"/>
                <w:sz w:val="24"/>
                <w:szCs w:val="24"/>
                <w:lang w:val="kk-KZ"/>
              </w:rPr>
            </w:pPr>
            <w:r w:rsidRPr="007E132B">
              <w:rPr>
                <w:rFonts w:eastAsia="Times New Roman"/>
                <w:sz w:val="24"/>
                <w:szCs w:val="24"/>
                <w:lang w:val="kk-KZ"/>
              </w:rPr>
              <w:t>Анықталмады</w:t>
            </w:r>
          </w:p>
        </w:tc>
      </w:tr>
      <w:tr w:rsidR="00E10EB2" w:rsidRPr="00212C57" w14:paraId="7DFA826A" w14:textId="77777777" w:rsidTr="00E10EB2">
        <w:trPr>
          <w:trHeight w:val="321"/>
          <w:jc w:val="center"/>
        </w:trPr>
        <w:tc>
          <w:tcPr>
            <w:tcW w:w="2155" w:type="dxa"/>
          </w:tcPr>
          <w:p w14:paraId="754318A4" w14:textId="77777777" w:rsidR="00E10EB2" w:rsidRPr="007E132B" w:rsidRDefault="00E10EB2" w:rsidP="00E10EB2">
            <w:pPr>
              <w:spacing w:after="0" w:line="301" w:lineRule="exact"/>
              <w:ind w:left="107"/>
              <w:rPr>
                <w:rFonts w:eastAsia="Times New Roman"/>
                <w:sz w:val="24"/>
                <w:szCs w:val="24"/>
              </w:rPr>
            </w:pPr>
            <w:proofErr w:type="spellStart"/>
            <w:r w:rsidRPr="007E132B">
              <w:rPr>
                <w:rFonts w:eastAsia="Times New Roman"/>
                <w:sz w:val="24"/>
                <w:szCs w:val="24"/>
              </w:rPr>
              <w:t>Гризин</w:t>
            </w:r>
            <w:proofErr w:type="spellEnd"/>
          </w:p>
        </w:tc>
        <w:tc>
          <w:tcPr>
            <w:tcW w:w="2520" w:type="dxa"/>
          </w:tcPr>
          <w:p w14:paraId="2A1534DB" w14:textId="77777777" w:rsidR="00E10EB2" w:rsidRPr="007E132B" w:rsidRDefault="00E10EB2" w:rsidP="00E10EB2">
            <w:pPr>
              <w:spacing w:after="0" w:line="301" w:lineRule="exact"/>
              <w:ind w:left="239" w:right="235"/>
              <w:rPr>
                <w:rFonts w:eastAsia="Times New Roman"/>
                <w:sz w:val="24"/>
                <w:szCs w:val="24"/>
              </w:rPr>
            </w:pPr>
            <w:r w:rsidRPr="007E132B">
              <w:rPr>
                <w:rFonts w:eastAsia="Times New Roman"/>
                <w:sz w:val="24"/>
                <w:szCs w:val="24"/>
                <w:lang w:val="kk-KZ"/>
              </w:rPr>
              <w:t>Болмау керек</w:t>
            </w:r>
          </w:p>
        </w:tc>
        <w:tc>
          <w:tcPr>
            <w:tcW w:w="2340" w:type="dxa"/>
          </w:tcPr>
          <w:p w14:paraId="0A9970FB" w14:textId="0F125908" w:rsidR="00E10EB2" w:rsidRPr="007E132B" w:rsidRDefault="00E10EB2" w:rsidP="00E10EB2">
            <w:pPr>
              <w:spacing w:after="0" w:line="301" w:lineRule="exact"/>
              <w:ind w:left="105"/>
              <w:rPr>
                <w:rFonts w:eastAsia="Times New Roman"/>
                <w:sz w:val="24"/>
                <w:szCs w:val="24"/>
              </w:rPr>
            </w:pPr>
            <w:r w:rsidRPr="007E132B">
              <w:rPr>
                <w:rFonts w:eastAsia="Times New Roman"/>
                <w:sz w:val="24"/>
                <w:szCs w:val="24"/>
                <w:lang w:val="kk-KZ"/>
              </w:rPr>
              <w:t>Анықталмады</w:t>
            </w:r>
          </w:p>
        </w:tc>
        <w:tc>
          <w:tcPr>
            <w:tcW w:w="1800" w:type="dxa"/>
          </w:tcPr>
          <w:p w14:paraId="3B90023C" w14:textId="4DEE34F0"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1EB2825A" w14:textId="4671BB65"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413F8645" w14:textId="142EF43A" w:rsidR="00E10EB2" w:rsidRPr="007E132B" w:rsidRDefault="00E10EB2" w:rsidP="00E10EB2">
            <w:pPr>
              <w:spacing w:after="0" w:line="301"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3D0EDB29" w14:textId="77777777" w:rsidR="00E10EB2" w:rsidRPr="007E132B" w:rsidRDefault="00E10EB2" w:rsidP="00E10EB2">
            <w:pPr>
              <w:spacing w:after="0" w:line="301" w:lineRule="exact"/>
              <w:ind w:right="95"/>
              <w:rPr>
                <w:rFonts w:eastAsia="Times New Roman"/>
                <w:sz w:val="24"/>
                <w:szCs w:val="24"/>
                <w:lang w:val="kk-KZ"/>
              </w:rPr>
            </w:pPr>
            <w:r w:rsidRPr="007E132B">
              <w:rPr>
                <w:rFonts w:eastAsia="Times New Roman"/>
                <w:sz w:val="24"/>
                <w:szCs w:val="24"/>
                <w:lang w:val="kk-KZ"/>
              </w:rPr>
              <w:t>Анықталмады</w:t>
            </w:r>
          </w:p>
        </w:tc>
      </w:tr>
      <w:tr w:rsidR="00E10EB2" w:rsidRPr="00212C57" w14:paraId="36D9BC7E" w14:textId="77777777" w:rsidTr="00E10EB2">
        <w:trPr>
          <w:trHeight w:val="321"/>
          <w:jc w:val="center"/>
        </w:trPr>
        <w:tc>
          <w:tcPr>
            <w:tcW w:w="2155" w:type="dxa"/>
          </w:tcPr>
          <w:p w14:paraId="0E6A2A80" w14:textId="77777777" w:rsidR="00E10EB2" w:rsidRPr="007E132B" w:rsidRDefault="00E10EB2" w:rsidP="00E10EB2">
            <w:pPr>
              <w:spacing w:after="0" w:line="301" w:lineRule="exact"/>
              <w:ind w:left="107"/>
              <w:rPr>
                <w:rFonts w:eastAsia="Times New Roman"/>
                <w:sz w:val="24"/>
                <w:szCs w:val="24"/>
              </w:rPr>
            </w:pPr>
            <w:proofErr w:type="spellStart"/>
            <w:r w:rsidRPr="007E132B">
              <w:rPr>
                <w:rFonts w:eastAsia="Times New Roman"/>
                <w:sz w:val="24"/>
                <w:szCs w:val="24"/>
              </w:rPr>
              <w:t>Бацитрацин</w:t>
            </w:r>
            <w:proofErr w:type="spellEnd"/>
          </w:p>
        </w:tc>
        <w:tc>
          <w:tcPr>
            <w:tcW w:w="2520" w:type="dxa"/>
          </w:tcPr>
          <w:p w14:paraId="19ED2C12" w14:textId="77777777" w:rsidR="00E10EB2" w:rsidRPr="007E132B" w:rsidRDefault="00E10EB2" w:rsidP="00E10EB2">
            <w:pPr>
              <w:spacing w:after="0" w:line="301" w:lineRule="exact"/>
              <w:ind w:left="239" w:right="235"/>
              <w:rPr>
                <w:rFonts w:eastAsia="Times New Roman"/>
                <w:sz w:val="24"/>
                <w:szCs w:val="24"/>
              </w:rPr>
            </w:pPr>
            <w:r w:rsidRPr="007E132B">
              <w:rPr>
                <w:rFonts w:eastAsia="Times New Roman"/>
                <w:sz w:val="24"/>
                <w:szCs w:val="24"/>
                <w:lang w:val="kk-KZ"/>
              </w:rPr>
              <w:t>Болмау керек</w:t>
            </w:r>
          </w:p>
        </w:tc>
        <w:tc>
          <w:tcPr>
            <w:tcW w:w="2340" w:type="dxa"/>
          </w:tcPr>
          <w:p w14:paraId="3AC07187" w14:textId="685C0313" w:rsidR="00E10EB2" w:rsidRPr="007E132B" w:rsidRDefault="00E10EB2" w:rsidP="00E10EB2">
            <w:pPr>
              <w:spacing w:after="0" w:line="301" w:lineRule="exact"/>
              <w:ind w:left="105"/>
              <w:rPr>
                <w:rFonts w:eastAsia="Times New Roman"/>
                <w:sz w:val="24"/>
                <w:szCs w:val="24"/>
              </w:rPr>
            </w:pPr>
            <w:r w:rsidRPr="007E132B">
              <w:rPr>
                <w:rFonts w:eastAsia="Times New Roman"/>
                <w:sz w:val="24"/>
                <w:szCs w:val="24"/>
                <w:lang w:val="kk-KZ"/>
              </w:rPr>
              <w:t>Анықталмады</w:t>
            </w:r>
          </w:p>
        </w:tc>
        <w:tc>
          <w:tcPr>
            <w:tcW w:w="1800" w:type="dxa"/>
          </w:tcPr>
          <w:p w14:paraId="03D00A5C" w14:textId="2CEEDDF9"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5F2A1561" w14:textId="62C66CC7" w:rsidR="00E10EB2" w:rsidRPr="007E132B" w:rsidRDefault="00E10EB2" w:rsidP="00E10EB2">
            <w:pPr>
              <w:spacing w:after="0" w:line="301" w:lineRule="exact"/>
              <w:ind w:right="95"/>
              <w:rPr>
                <w:rFonts w:eastAsia="Times New Roman"/>
                <w:sz w:val="24"/>
                <w:szCs w:val="24"/>
                <w:lang w:val="kk-KZ"/>
              </w:rPr>
            </w:pPr>
            <w:proofErr w:type="spellStart"/>
            <w:r w:rsidRPr="007E132B">
              <w:rPr>
                <w:sz w:val="24"/>
                <w:szCs w:val="24"/>
              </w:rPr>
              <w:t>Анықталмады</w:t>
            </w:r>
            <w:proofErr w:type="spellEnd"/>
          </w:p>
        </w:tc>
        <w:tc>
          <w:tcPr>
            <w:tcW w:w="1800" w:type="dxa"/>
          </w:tcPr>
          <w:p w14:paraId="6C831FA6" w14:textId="7147E788" w:rsidR="00E10EB2" w:rsidRPr="007E132B" w:rsidRDefault="00E10EB2" w:rsidP="00E10EB2">
            <w:pPr>
              <w:spacing w:after="0" w:line="301" w:lineRule="exact"/>
              <w:ind w:right="95"/>
              <w:rPr>
                <w:rFonts w:eastAsia="Times New Roman"/>
                <w:sz w:val="24"/>
                <w:szCs w:val="24"/>
              </w:rPr>
            </w:pPr>
            <w:r w:rsidRPr="007E132B">
              <w:rPr>
                <w:rFonts w:eastAsia="Times New Roman"/>
                <w:sz w:val="24"/>
                <w:szCs w:val="24"/>
                <w:lang w:val="kk-KZ"/>
              </w:rPr>
              <w:t>Анықталмады</w:t>
            </w:r>
          </w:p>
        </w:tc>
        <w:tc>
          <w:tcPr>
            <w:tcW w:w="1985" w:type="dxa"/>
          </w:tcPr>
          <w:p w14:paraId="7D621558" w14:textId="77777777" w:rsidR="00E10EB2" w:rsidRPr="007E132B" w:rsidRDefault="00E10EB2" w:rsidP="00E10EB2">
            <w:pPr>
              <w:spacing w:after="0" w:line="301" w:lineRule="exact"/>
              <w:ind w:right="95"/>
              <w:rPr>
                <w:rFonts w:eastAsia="Times New Roman"/>
                <w:sz w:val="24"/>
                <w:szCs w:val="24"/>
                <w:lang w:val="kk-KZ"/>
              </w:rPr>
            </w:pPr>
            <w:r w:rsidRPr="007E132B">
              <w:rPr>
                <w:rFonts w:eastAsia="Times New Roman"/>
                <w:sz w:val="24"/>
                <w:szCs w:val="24"/>
                <w:lang w:val="kk-KZ"/>
              </w:rPr>
              <w:t>Анықталмады</w:t>
            </w:r>
          </w:p>
        </w:tc>
      </w:tr>
    </w:tbl>
    <w:p w14:paraId="5EB2082B" w14:textId="051CA520" w:rsidR="00E10EB2" w:rsidRDefault="00E10EB2" w:rsidP="00E10EB2">
      <w:pPr>
        <w:tabs>
          <w:tab w:val="left" w:pos="1267"/>
          <w:tab w:val="center" w:pos="7285"/>
        </w:tabs>
        <w:jc w:val="left"/>
        <w:rPr>
          <w:sz w:val="28"/>
          <w:szCs w:val="28"/>
          <w:lang w:val="kk-KZ"/>
        </w:rPr>
      </w:pPr>
      <w:r>
        <w:rPr>
          <w:sz w:val="28"/>
          <w:szCs w:val="28"/>
          <w:lang w:val="kk-KZ"/>
        </w:rPr>
        <w:tab/>
      </w:r>
    </w:p>
    <w:p w14:paraId="05AAC019" w14:textId="12DA606E" w:rsidR="00E10EB2" w:rsidRPr="00E10EB2" w:rsidRDefault="00E10EB2" w:rsidP="00E10EB2">
      <w:pPr>
        <w:rPr>
          <w:sz w:val="28"/>
          <w:szCs w:val="28"/>
          <w:lang w:val="kk-KZ"/>
        </w:rPr>
        <w:sectPr w:rsidR="00E10EB2" w:rsidRPr="00E10EB2" w:rsidSect="0034486A">
          <w:type w:val="nextColumn"/>
          <w:pgSz w:w="16838" w:h="11906" w:orient="landscape" w:code="9"/>
          <w:pgMar w:top="1134" w:right="567" w:bottom="1134" w:left="1701" w:header="709" w:footer="709" w:gutter="0"/>
          <w:cols w:space="708"/>
          <w:docGrid w:linePitch="360"/>
        </w:sectPr>
      </w:pPr>
    </w:p>
    <w:p w14:paraId="24E3263F" w14:textId="5DAF1600" w:rsidR="00BD03F9" w:rsidRDefault="002B2FB0" w:rsidP="007E132B">
      <w:pPr>
        <w:spacing w:after="0" w:line="240" w:lineRule="auto"/>
        <w:ind w:firstLine="709"/>
        <w:jc w:val="both"/>
        <w:rPr>
          <w:sz w:val="28"/>
          <w:szCs w:val="28"/>
          <w:lang w:val="kk-KZ"/>
        </w:rPr>
      </w:pPr>
      <w:r w:rsidRPr="002B2FB0">
        <w:rPr>
          <w:sz w:val="28"/>
          <w:szCs w:val="28"/>
          <w:lang w:val="kk-KZ"/>
        </w:rPr>
        <w:lastRenderedPageBreak/>
        <w:t>Осылайша, әзірленген жартылай фабрикат жоғарыда аталған қолданыстағы нормативтік құжатпен реттелетін барлық сапа мен қауіпсіздік талаптарына сәйкес келеді</w:t>
      </w:r>
      <w:r>
        <w:rPr>
          <w:sz w:val="28"/>
          <w:szCs w:val="28"/>
          <w:lang w:val="kk-KZ"/>
        </w:rPr>
        <w:t>.</w:t>
      </w:r>
    </w:p>
    <w:p w14:paraId="1325E062" w14:textId="668600C1" w:rsidR="009826B2" w:rsidRPr="009826B2" w:rsidRDefault="009826B2" w:rsidP="009826B2">
      <w:pPr>
        <w:spacing w:after="0" w:line="240" w:lineRule="auto"/>
        <w:jc w:val="both"/>
        <w:rPr>
          <w:sz w:val="28"/>
          <w:szCs w:val="28"/>
          <w:lang w:val="kk-KZ"/>
        </w:rPr>
      </w:pPr>
      <w:r>
        <w:rPr>
          <w:sz w:val="28"/>
          <w:szCs w:val="28"/>
          <w:lang w:val="kk-KZ"/>
        </w:rPr>
        <w:t xml:space="preserve">      </w:t>
      </w:r>
      <w:r w:rsidRPr="009826B2">
        <w:rPr>
          <w:sz w:val="28"/>
          <w:szCs w:val="28"/>
          <w:lang w:val="kk-KZ"/>
        </w:rPr>
        <w:t>Органолептикалық бағалау тамақ өнімдерінің сапасын анықтаудың ең кең таралған, қолжетімді, арзан және сонымен бірге сенімді әдістерінің бірі болып табылады, сондықтан тамақ өнеркәсібінде шикізат пен дайын өнімнің сапасын бақылауда кеңінен қолданылды. Өнімнің органолептикалық қасиеттері химиялы</w:t>
      </w:r>
      <w:r>
        <w:rPr>
          <w:sz w:val="28"/>
          <w:szCs w:val="28"/>
          <w:lang w:val="kk-KZ"/>
        </w:rPr>
        <w:t>қ қ</w:t>
      </w:r>
      <w:r w:rsidRPr="009826B2">
        <w:rPr>
          <w:sz w:val="28"/>
          <w:szCs w:val="28"/>
          <w:lang w:val="kk-KZ"/>
        </w:rPr>
        <w:t>ұрамы</w:t>
      </w:r>
      <w:r>
        <w:rPr>
          <w:sz w:val="28"/>
          <w:szCs w:val="28"/>
          <w:lang w:val="kk-KZ"/>
        </w:rPr>
        <w:t xml:space="preserve"> </w:t>
      </w:r>
      <w:r w:rsidRPr="009826B2">
        <w:rPr>
          <w:sz w:val="28"/>
          <w:szCs w:val="28"/>
          <w:lang w:val="kk-KZ"/>
        </w:rPr>
        <w:t>мен</w:t>
      </w:r>
      <w:r>
        <w:rPr>
          <w:sz w:val="28"/>
          <w:szCs w:val="28"/>
          <w:lang w:val="kk-KZ"/>
        </w:rPr>
        <w:t xml:space="preserve"> </w:t>
      </w:r>
      <w:r w:rsidRPr="009826B2">
        <w:rPr>
          <w:sz w:val="28"/>
          <w:szCs w:val="28"/>
          <w:lang w:val="kk-KZ"/>
        </w:rPr>
        <w:t>тағамды</w:t>
      </w:r>
      <w:r>
        <w:rPr>
          <w:sz w:val="28"/>
          <w:szCs w:val="28"/>
          <w:lang w:val="kk-KZ"/>
        </w:rPr>
        <w:t>қ қ</w:t>
      </w:r>
      <w:r w:rsidRPr="009826B2">
        <w:rPr>
          <w:sz w:val="28"/>
          <w:szCs w:val="28"/>
          <w:lang w:val="kk-KZ"/>
        </w:rPr>
        <w:t>ұндылығынан гөрі тұтынушылардың таңдауына әсер етеді. Органолептикалық бағалау кезінде өнімнің негізгі сапалық</w:t>
      </w:r>
      <w:r w:rsidRPr="009826B2">
        <w:rPr>
          <w:sz w:val="28"/>
          <w:szCs w:val="28"/>
          <w:lang w:val="kk-KZ"/>
        </w:rPr>
        <w:br/>
        <w:t>көрсеткіштерінің (сыртқы түрі, түсі, иісі, хош иісі, дәмі, консистенциясы)</w:t>
      </w:r>
      <w:r w:rsidRPr="009826B2">
        <w:rPr>
          <w:sz w:val="28"/>
          <w:szCs w:val="28"/>
          <w:lang w:val="kk-KZ"/>
        </w:rPr>
        <w:br/>
        <w:t>стандарт талаптарына сәйкестігі анықталды.</w:t>
      </w:r>
    </w:p>
    <w:p w14:paraId="1A4C7809" w14:textId="697CFC62" w:rsidR="00212C57" w:rsidRDefault="00212C57" w:rsidP="009826B2">
      <w:pPr>
        <w:spacing w:after="0" w:line="240" w:lineRule="auto"/>
        <w:ind w:firstLine="709"/>
        <w:jc w:val="both"/>
        <w:rPr>
          <w:sz w:val="28"/>
          <w:szCs w:val="28"/>
          <w:lang w:val="kk-KZ"/>
        </w:rPr>
      </w:pPr>
      <w:r w:rsidRPr="00212C57">
        <w:rPr>
          <w:sz w:val="28"/>
          <w:szCs w:val="28"/>
          <w:lang w:val="kk-KZ"/>
        </w:rPr>
        <w:t>Органолептикалық</w:t>
      </w:r>
      <w:r>
        <w:rPr>
          <w:sz w:val="28"/>
          <w:szCs w:val="28"/>
          <w:lang w:val="kk-KZ"/>
        </w:rPr>
        <w:t xml:space="preserve"> </w:t>
      </w:r>
      <w:r w:rsidRPr="00212C57">
        <w:rPr>
          <w:sz w:val="28"/>
          <w:szCs w:val="28"/>
          <w:lang w:val="kk-KZ"/>
        </w:rPr>
        <w:t>талдау - өнімнің сапасын бағалаудың ең кең тараған және сонымен бірге объективті сенімді әдіс, егер ол дұрыс орнатылған болса және дәмін татушы жоғары кәсіби болса.</w:t>
      </w:r>
      <w:r>
        <w:rPr>
          <w:sz w:val="28"/>
          <w:szCs w:val="28"/>
          <w:lang w:val="kk-KZ"/>
        </w:rPr>
        <w:t xml:space="preserve"> </w:t>
      </w:r>
      <w:r w:rsidR="005924F3">
        <w:rPr>
          <w:sz w:val="28"/>
          <w:szCs w:val="28"/>
          <w:lang w:val="kk-KZ"/>
        </w:rPr>
        <w:t xml:space="preserve">Органалептикалық зерттеу нәтижелері </w:t>
      </w:r>
      <w:r>
        <w:rPr>
          <w:sz w:val="28"/>
          <w:szCs w:val="28"/>
          <w:lang w:val="kk-KZ"/>
        </w:rPr>
        <w:t>40 кестеде ұсынылады.</w:t>
      </w:r>
    </w:p>
    <w:p w14:paraId="0D4AFAEC" w14:textId="77777777" w:rsidR="007E132B" w:rsidRDefault="007E132B" w:rsidP="007E132B">
      <w:pPr>
        <w:spacing w:after="0" w:line="240" w:lineRule="auto"/>
        <w:ind w:firstLine="709"/>
        <w:jc w:val="both"/>
        <w:rPr>
          <w:sz w:val="28"/>
          <w:szCs w:val="28"/>
          <w:lang w:val="kk-KZ"/>
        </w:rPr>
      </w:pPr>
    </w:p>
    <w:p w14:paraId="38C5810C" w14:textId="06D114DC" w:rsidR="005A2F1F" w:rsidRDefault="005A2F1F" w:rsidP="005A2F1F">
      <w:pPr>
        <w:spacing w:after="0" w:line="240" w:lineRule="auto"/>
        <w:jc w:val="both"/>
        <w:rPr>
          <w:sz w:val="28"/>
          <w:szCs w:val="28"/>
          <w:lang w:val="kk-KZ"/>
        </w:rPr>
      </w:pPr>
      <w:r w:rsidRPr="00421551">
        <w:rPr>
          <w:sz w:val="28"/>
          <w:szCs w:val="28"/>
          <w:lang w:val="kk-KZ"/>
        </w:rPr>
        <w:t xml:space="preserve">Кесте </w:t>
      </w:r>
      <w:r w:rsidR="00BD03F9">
        <w:rPr>
          <w:sz w:val="28"/>
          <w:szCs w:val="28"/>
          <w:lang w:val="kk-KZ"/>
        </w:rPr>
        <w:t>40</w:t>
      </w:r>
      <w:r w:rsidR="00150213">
        <w:rPr>
          <w:sz w:val="28"/>
          <w:szCs w:val="28"/>
          <w:lang w:val="en-US"/>
        </w:rPr>
        <w:t xml:space="preserve"> </w:t>
      </w:r>
      <w:r w:rsidRPr="00421551">
        <w:rPr>
          <w:sz w:val="28"/>
          <w:szCs w:val="28"/>
          <w:lang w:val="kk-KZ"/>
        </w:rPr>
        <w:t>– Зерттелген үлгілердің органолептикалық көрсеткіштері</w:t>
      </w:r>
    </w:p>
    <w:p w14:paraId="2A5AE64D" w14:textId="77777777" w:rsidR="00520DC8" w:rsidRDefault="00520DC8" w:rsidP="005A2F1F">
      <w:pPr>
        <w:spacing w:after="0" w:line="240" w:lineRule="auto"/>
        <w:jc w:val="both"/>
        <w:rPr>
          <w:sz w:val="28"/>
          <w:szCs w:val="28"/>
          <w:lang w:val="kk-KZ"/>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4"/>
        <w:gridCol w:w="541"/>
        <w:gridCol w:w="1080"/>
        <w:gridCol w:w="1080"/>
        <w:gridCol w:w="720"/>
        <w:gridCol w:w="926"/>
        <w:gridCol w:w="1748"/>
        <w:gridCol w:w="1116"/>
        <w:gridCol w:w="1255"/>
      </w:tblGrid>
      <w:tr w:rsidR="00520DC8" w:rsidRPr="00B6319E" w14:paraId="7493DB43" w14:textId="77777777" w:rsidTr="00695C9C">
        <w:trPr>
          <w:trHeight w:val="321"/>
          <w:jc w:val="center"/>
        </w:trPr>
        <w:tc>
          <w:tcPr>
            <w:tcW w:w="1435" w:type="dxa"/>
            <w:gridSpan w:val="2"/>
            <w:vMerge w:val="restart"/>
          </w:tcPr>
          <w:p w14:paraId="471F8817" w14:textId="77777777" w:rsidR="00520DC8" w:rsidRPr="007E132B" w:rsidRDefault="00520DC8" w:rsidP="007E132B">
            <w:pPr>
              <w:spacing w:after="0" w:line="240" w:lineRule="auto"/>
              <w:rPr>
                <w:sz w:val="24"/>
                <w:szCs w:val="24"/>
                <w:lang w:val="kk-KZ"/>
              </w:rPr>
            </w:pPr>
            <w:bookmarkStart w:id="136" w:name="_Hlk85492330"/>
            <w:r w:rsidRPr="007E132B">
              <w:rPr>
                <w:sz w:val="24"/>
                <w:szCs w:val="24"/>
                <w:lang w:val="kk-KZ"/>
              </w:rPr>
              <w:t>Зерттелген үлгілер реті</w:t>
            </w:r>
          </w:p>
        </w:tc>
        <w:tc>
          <w:tcPr>
            <w:tcW w:w="7925" w:type="dxa"/>
            <w:gridSpan w:val="7"/>
          </w:tcPr>
          <w:p w14:paraId="1FB4C26F" w14:textId="77777777" w:rsidR="00520DC8" w:rsidRPr="007E132B" w:rsidRDefault="00520DC8" w:rsidP="007E132B">
            <w:pPr>
              <w:spacing w:after="0" w:line="240" w:lineRule="auto"/>
              <w:rPr>
                <w:sz w:val="24"/>
                <w:szCs w:val="24"/>
                <w:lang w:val="kk-KZ"/>
              </w:rPr>
            </w:pPr>
            <w:proofErr w:type="spellStart"/>
            <w:r w:rsidRPr="007E132B">
              <w:rPr>
                <w:sz w:val="24"/>
                <w:szCs w:val="24"/>
              </w:rPr>
              <w:t>Органолептикалық</w:t>
            </w:r>
            <w:proofErr w:type="spellEnd"/>
            <w:r w:rsidRPr="007E132B">
              <w:rPr>
                <w:sz w:val="24"/>
                <w:szCs w:val="24"/>
              </w:rPr>
              <w:t xml:space="preserve"> </w:t>
            </w:r>
            <w:proofErr w:type="spellStart"/>
            <w:r w:rsidRPr="007E132B">
              <w:rPr>
                <w:sz w:val="24"/>
                <w:szCs w:val="24"/>
              </w:rPr>
              <w:t>көрсеткіштер</w:t>
            </w:r>
            <w:proofErr w:type="spellEnd"/>
          </w:p>
        </w:tc>
      </w:tr>
      <w:tr w:rsidR="00520DC8" w:rsidRPr="00B6319E" w14:paraId="1B18A27D" w14:textId="77777777" w:rsidTr="00BF033C">
        <w:trPr>
          <w:trHeight w:val="633"/>
          <w:jc w:val="center"/>
        </w:trPr>
        <w:tc>
          <w:tcPr>
            <w:tcW w:w="1435" w:type="dxa"/>
            <w:gridSpan w:val="2"/>
            <w:vMerge/>
          </w:tcPr>
          <w:p w14:paraId="674F895B" w14:textId="77777777" w:rsidR="00520DC8" w:rsidRPr="007E132B" w:rsidRDefault="00520DC8" w:rsidP="007E132B">
            <w:pPr>
              <w:spacing w:after="0" w:line="240" w:lineRule="auto"/>
              <w:rPr>
                <w:sz w:val="24"/>
                <w:szCs w:val="24"/>
              </w:rPr>
            </w:pPr>
          </w:p>
        </w:tc>
        <w:tc>
          <w:tcPr>
            <w:tcW w:w="1080" w:type="dxa"/>
          </w:tcPr>
          <w:p w14:paraId="7155572D" w14:textId="77777777" w:rsidR="00520DC8" w:rsidRPr="007E132B" w:rsidRDefault="00520DC8" w:rsidP="007E132B">
            <w:pPr>
              <w:spacing w:after="0" w:line="240" w:lineRule="auto"/>
              <w:rPr>
                <w:sz w:val="24"/>
                <w:szCs w:val="24"/>
                <w:lang w:val="kk-KZ"/>
              </w:rPr>
            </w:pPr>
            <w:r w:rsidRPr="007E132B">
              <w:rPr>
                <w:sz w:val="24"/>
                <w:szCs w:val="24"/>
                <w:lang w:val="kk-KZ"/>
              </w:rPr>
              <w:t>Сыртқы түрі</w:t>
            </w:r>
          </w:p>
        </w:tc>
        <w:tc>
          <w:tcPr>
            <w:tcW w:w="1080" w:type="dxa"/>
          </w:tcPr>
          <w:p w14:paraId="71FE417F" w14:textId="77777777" w:rsidR="00520DC8" w:rsidRPr="007E132B" w:rsidRDefault="00520DC8" w:rsidP="007E132B">
            <w:pPr>
              <w:spacing w:after="0" w:line="240" w:lineRule="auto"/>
              <w:rPr>
                <w:sz w:val="24"/>
                <w:szCs w:val="24"/>
                <w:lang w:val="kk-KZ"/>
              </w:rPr>
            </w:pPr>
            <w:r w:rsidRPr="007E132B">
              <w:rPr>
                <w:sz w:val="24"/>
                <w:szCs w:val="24"/>
                <w:lang w:val="kk-KZ"/>
              </w:rPr>
              <w:t>Ортасы</w:t>
            </w:r>
          </w:p>
        </w:tc>
        <w:tc>
          <w:tcPr>
            <w:tcW w:w="720" w:type="dxa"/>
          </w:tcPr>
          <w:p w14:paraId="4223918F" w14:textId="77777777" w:rsidR="00520DC8" w:rsidRPr="007E132B" w:rsidRDefault="00520DC8" w:rsidP="007E132B">
            <w:pPr>
              <w:spacing w:after="0" w:line="240" w:lineRule="auto"/>
              <w:rPr>
                <w:sz w:val="24"/>
                <w:szCs w:val="24"/>
                <w:lang w:val="kk-KZ"/>
              </w:rPr>
            </w:pPr>
            <w:r w:rsidRPr="007E132B">
              <w:rPr>
                <w:sz w:val="24"/>
                <w:szCs w:val="24"/>
                <w:lang w:val="kk-KZ"/>
              </w:rPr>
              <w:t>Иісі</w:t>
            </w:r>
          </w:p>
        </w:tc>
        <w:tc>
          <w:tcPr>
            <w:tcW w:w="926" w:type="dxa"/>
          </w:tcPr>
          <w:p w14:paraId="6993EE7E" w14:textId="77777777" w:rsidR="00520DC8" w:rsidRPr="007E132B" w:rsidRDefault="00520DC8" w:rsidP="007E132B">
            <w:pPr>
              <w:spacing w:after="0" w:line="240" w:lineRule="auto"/>
              <w:rPr>
                <w:sz w:val="24"/>
                <w:szCs w:val="24"/>
                <w:lang w:val="kk-KZ"/>
              </w:rPr>
            </w:pPr>
            <w:r w:rsidRPr="007E132B">
              <w:rPr>
                <w:sz w:val="24"/>
                <w:szCs w:val="24"/>
                <w:lang w:val="kk-KZ"/>
              </w:rPr>
              <w:t>Дәмі</w:t>
            </w:r>
          </w:p>
        </w:tc>
        <w:tc>
          <w:tcPr>
            <w:tcW w:w="1748" w:type="dxa"/>
          </w:tcPr>
          <w:p w14:paraId="6B3145EA" w14:textId="532D4C6E" w:rsidR="00520DC8" w:rsidRPr="007E132B" w:rsidRDefault="00520DC8" w:rsidP="007E132B">
            <w:pPr>
              <w:spacing w:after="0" w:line="240" w:lineRule="auto"/>
              <w:rPr>
                <w:sz w:val="24"/>
                <w:szCs w:val="24"/>
              </w:rPr>
            </w:pPr>
            <w:r w:rsidRPr="007E132B">
              <w:rPr>
                <w:sz w:val="24"/>
                <w:szCs w:val="24"/>
              </w:rPr>
              <w:t>Консистенция</w:t>
            </w:r>
          </w:p>
        </w:tc>
        <w:tc>
          <w:tcPr>
            <w:tcW w:w="1116" w:type="dxa"/>
          </w:tcPr>
          <w:p w14:paraId="5C5422A9" w14:textId="77777777" w:rsidR="00520DC8" w:rsidRPr="007E132B" w:rsidRDefault="00520DC8" w:rsidP="007E132B">
            <w:pPr>
              <w:spacing w:after="0" w:line="240" w:lineRule="auto"/>
              <w:rPr>
                <w:sz w:val="24"/>
                <w:szCs w:val="24"/>
                <w:lang w:val="kk-KZ"/>
              </w:rPr>
            </w:pPr>
            <w:r w:rsidRPr="007E132B">
              <w:rPr>
                <w:sz w:val="24"/>
                <w:szCs w:val="24"/>
                <w:lang w:val="kk-KZ"/>
              </w:rPr>
              <w:t>Шырындылығы</w:t>
            </w:r>
          </w:p>
        </w:tc>
        <w:tc>
          <w:tcPr>
            <w:tcW w:w="1255" w:type="dxa"/>
          </w:tcPr>
          <w:p w14:paraId="22C28297" w14:textId="77777777" w:rsidR="00520DC8" w:rsidRPr="007E132B" w:rsidRDefault="00520DC8" w:rsidP="007E132B">
            <w:pPr>
              <w:spacing w:after="0" w:line="240" w:lineRule="auto"/>
              <w:rPr>
                <w:sz w:val="24"/>
                <w:szCs w:val="24"/>
              </w:rPr>
            </w:pPr>
            <w:r w:rsidRPr="007E132B">
              <w:rPr>
                <w:sz w:val="24"/>
                <w:szCs w:val="24"/>
                <w:lang w:val="kk-KZ"/>
              </w:rPr>
              <w:t xml:space="preserve">Орташа </w:t>
            </w:r>
            <w:r w:rsidRPr="007E132B">
              <w:rPr>
                <w:sz w:val="24"/>
                <w:szCs w:val="24"/>
              </w:rPr>
              <w:t>балл</w:t>
            </w:r>
          </w:p>
        </w:tc>
      </w:tr>
      <w:tr w:rsidR="00520DC8" w:rsidRPr="00B6319E" w14:paraId="3E616AF9" w14:textId="77777777" w:rsidTr="00BF033C">
        <w:trPr>
          <w:trHeight w:val="398"/>
          <w:jc w:val="center"/>
        </w:trPr>
        <w:tc>
          <w:tcPr>
            <w:tcW w:w="1435" w:type="dxa"/>
            <w:gridSpan w:val="2"/>
          </w:tcPr>
          <w:p w14:paraId="1B1E61C4" w14:textId="77777777" w:rsidR="00520DC8" w:rsidRPr="007E132B" w:rsidRDefault="00520DC8" w:rsidP="00943193">
            <w:pPr>
              <w:spacing w:after="0" w:line="240" w:lineRule="auto"/>
              <w:jc w:val="both"/>
              <w:rPr>
                <w:sz w:val="24"/>
                <w:szCs w:val="24"/>
                <w:lang w:val="kk-KZ"/>
              </w:rPr>
            </w:pPr>
            <w:r w:rsidRPr="007E132B">
              <w:rPr>
                <w:sz w:val="24"/>
                <w:szCs w:val="24"/>
                <w:lang w:val="kk-KZ"/>
              </w:rPr>
              <w:t>Бақылау</w:t>
            </w:r>
          </w:p>
        </w:tc>
        <w:tc>
          <w:tcPr>
            <w:tcW w:w="1080" w:type="dxa"/>
          </w:tcPr>
          <w:p w14:paraId="77995333" w14:textId="77777777" w:rsidR="00520DC8" w:rsidRPr="007E132B" w:rsidRDefault="00520DC8" w:rsidP="00943193">
            <w:pPr>
              <w:spacing w:after="0" w:line="240" w:lineRule="auto"/>
              <w:rPr>
                <w:sz w:val="24"/>
                <w:szCs w:val="24"/>
              </w:rPr>
            </w:pPr>
            <w:r w:rsidRPr="007E132B">
              <w:rPr>
                <w:sz w:val="24"/>
                <w:szCs w:val="24"/>
              </w:rPr>
              <w:t>7</w:t>
            </w:r>
          </w:p>
        </w:tc>
        <w:tc>
          <w:tcPr>
            <w:tcW w:w="1080" w:type="dxa"/>
          </w:tcPr>
          <w:p w14:paraId="5019B1CE" w14:textId="77777777" w:rsidR="00520DC8" w:rsidRPr="007E132B" w:rsidRDefault="00520DC8" w:rsidP="00943193">
            <w:pPr>
              <w:spacing w:after="0" w:line="240" w:lineRule="auto"/>
              <w:rPr>
                <w:sz w:val="24"/>
                <w:szCs w:val="24"/>
              </w:rPr>
            </w:pPr>
            <w:r w:rsidRPr="007E132B">
              <w:rPr>
                <w:sz w:val="24"/>
                <w:szCs w:val="24"/>
              </w:rPr>
              <w:t>7</w:t>
            </w:r>
          </w:p>
        </w:tc>
        <w:tc>
          <w:tcPr>
            <w:tcW w:w="720" w:type="dxa"/>
          </w:tcPr>
          <w:p w14:paraId="04C7036E" w14:textId="77777777" w:rsidR="00520DC8" w:rsidRPr="007E132B" w:rsidRDefault="00520DC8" w:rsidP="00943193">
            <w:pPr>
              <w:spacing w:after="0" w:line="240" w:lineRule="auto"/>
              <w:rPr>
                <w:sz w:val="24"/>
                <w:szCs w:val="24"/>
              </w:rPr>
            </w:pPr>
            <w:r w:rsidRPr="007E132B">
              <w:rPr>
                <w:sz w:val="24"/>
                <w:szCs w:val="24"/>
              </w:rPr>
              <w:t>7</w:t>
            </w:r>
          </w:p>
        </w:tc>
        <w:tc>
          <w:tcPr>
            <w:tcW w:w="926" w:type="dxa"/>
          </w:tcPr>
          <w:p w14:paraId="61DB5366" w14:textId="77777777" w:rsidR="00520DC8" w:rsidRPr="007E132B" w:rsidRDefault="00520DC8" w:rsidP="00943193">
            <w:pPr>
              <w:spacing w:after="0" w:line="240" w:lineRule="auto"/>
              <w:rPr>
                <w:sz w:val="24"/>
                <w:szCs w:val="24"/>
              </w:rPr>
            </w:pPr>
            <w:r w:rsidRPr="007E132B">
              <w:rPr>
                <w:sz w:val="24"/>
                <w:szCs w:val="24"/>
              </w:rPr>
              <w:t>6</w:t>
            </w:r>
          </w:p>
        </w:tc>
        <w:tc>
          <w:tcPr>
            <w:tcW w:w="1748" w:type="dxa"/>
          </w:tcPr>
          <w:p w14:paraId="361B51FD" w14:textId="77777777" w:rsidR="00520DC8" w:rsidRPr="007E132B" w:rsidRDefault="00520DC8" w:rsidP="00943193">
            <w:pPr>
              <w:spacing w:after="0" w:line="240" w:lineRule="auto"/>
              <w:rPr>
                <w:sz w:val="24"/>
                <w:szCs w:val="24"/>
              </w:rPr>
            </w:pPr>
            <w:r w:rsidRPr="007E132B">
              <w:rPr>
                <w:sz w:val="24"/>
                <w:szCs w:val="24"/>
              </w:rPr>
              <w:t>6</w:t>
            </w:r>
          </w:p>
        </w:tc>
        <w:tc>
          <w:tcPr>
            <w:tcW w:w="1116" w:type="dxa"/>
          </w:tcPr>
          <w:p w14:paraId="512519E5" w14:textId="77777777" w:rsidR="00520DC8" w:rsidRPr="007E132B" w:rsidRDefault="00520DC8" w:rsidP="00943193">
            <w:pPr>
              <w:spacing w:after="0" w:line="240" w:lineRule="auto"/>
              <w:rPr>
                <w:sz w:val="24"/>
                <w:szCs w:val="24"/>
              </w:rPr>
            </w:pPr>
            <w:r w:rsidRPr="007E132B">
              <w:rPr>
                <w:sz w:val="24"/>
                <w:szCs w:val="24"/>
              </w:rPr>
              <w:t>6</w:t>
            </w:r>
          </w:p>
        </w:tc>
        <w:tc>
          <w:tcPr>
            <w:tcW w:w="1255" w:type="dxa"/>
          </w:tcPr>
          <w:p w14:paraId="175F4EDE" w14:textId="77777777" w:rsidR="00520DC8" w:rsidRPr="007E132B" w:rsidRDefault="00520DC8" w:rsidP="00943193">
            <w:pPr>
              <w:spacing w:after="0" w:line="240" w:lineRule="auto"/>
              <w:rPr>
                <w:sz w:val="24"/>
                <w:szCs w:val="24"/>
              </w:rPr>
            </w:pPr>
            <w:r w:rsidRPr="007E132B">
              <w:rPr>
                <w:sz w:val="24"/>
                <w:szCs w:val="24"/>
              </w:rPr>
              <w:t>6,5</w:t>
            </w:r>
          </w:p>
        </w:tc>
      </w:tr>
      <w:tr w:rsidR="00520DC8" w:rsidRPr="00B6319E" w14:paraId="5F2E964E" w14:textId="77777777" w:rsidTr="00BF033C">
        <w:trPr>
          <w:trHeight w:val="395"/>
          <w:jc w:val="center"/>
        </w:trPr>
        <w:tc>
          <w:tcPr>
            <w:tcW w:w="894" w:type="dxa"/>
          </w:tcPr>
          <w:p w14:paraId="3A51A182" w14:textId="77777777" w:rsidR="00520DC8" w:rsidRPr="007E132B" w:rsidRDefault="00520DC8" w:rsidP="00943193">
            <w:pPr>
              <w:spacing w:after="0" w:line="240" w:lineRule="auto"/>
              <w:jc w:val="both"/>
              <w:rPr>
                <w:sz w:val="24"/>
                <w:szCs w:val="24"/>
                <w:lang w:val="kk-KZ"/>
              </w:rPr>
            </w:pPr>
            <w:r w:rsidRPr="007E132B">
              <w:rPr>
                <w:sz w:val="24"/>
                <w:szCs w:val="24"/>
                <w:lang w:val="kk-KZ"/>
              </w:rPr>
              <w:t>1</w:t>
            </w:r>
          </w:p>
        </w:tc>
        <w:tc>
          <w:tcPr>
            <w:tcW w:w="541" w:type="dxa"/>
          </w:tcPr>
          <w:p w14:paraId="68ADC3E7" w14:textId="77777777" w:rsidR="00520DC8" w:rsidRPr="007E132B" w:rsidRDefault="00520DC8" w:rsidP="00943193">
            <w:pPr>
              <w:spacing w:after="0" w:line="240" w:lineRule="auto"/>
              <w:jc w:val="both"/>
              <w:rPr>
                <w:sz w:val="24"/>
                <w:szCs w:val="24"/>
              </w:rPr>
            </w:pPr>
            <w:r w:rsidRPr="007E132B">
              <w:rPr>
                <w:sz w:val="24"/>
                <w:szCs w:val="24"/>
              </w:rPr>
              <w:t>1%</w:t>
            </w:r>
          </w:p>
        </w:tc>
        <w:tc>
          <w:tcPr>
            <w:tcW w:w="1080" w:type="dxa"/>
          </w:tcPr>
          <w:p w14:paraId="6D41604A" w14:textId="77777777" w:rsidR="00520DC8" w:rsidRPr="007E132B" w:rsidRDefault="00520DC8" w:rsidP="00943193">
            <w:pPr>
              <w:spacing w:after="0" w:line="240" w:lineRule="auto"/>
              <w:rPr>
                <w:sz w:val="24"/>
                <w:szCs w:val="24"/>
              </w:rPr>
            </w:pPr>
            <w:r w:rsidRPr="007E132B">
              <w:rPr>
                <w:sz w:val="24"/>
                <w:szCs w:val="24"/>
              </w:rPr>
              <w:t>8</w:t>
            </w:r>
          </w:p>
        </w:tc>
        <w:tc>
          <w:tcPr>
            <w:tcW w:w="1080" w:type="dxa"/>
          </w:tcPr>
          <w:p w14:paraId="0017DBE4" w14:textId="77777777" w:rsidR="00520DC8" w:rsidRPr="007E132B" w:rsidRDefault="00520DC8" w:rsidP="00943193">
            <w:pPr>
              <w:spacing w:after="0" w:line="240" w:lineRule="auto"/>
              <w:rPr>
                <w:sz w:val="24"/>
                <w:szCs w:val="24"/>
              </w:rPr>
            </w:pPr>
            <w:r w:rsidRPr="007E132B">
              <w:rPr>
                <w:sz w:val="24"/>
                <w:szCs w:val="24"/>
              </w:rPr>
              <w:t>7</w:t>
            </w:r>
          </w:p>
        </w:tc>
        <w:tc>
          <w:tcPr>
            <w:tcW w:w="720" w:type="dxa"/>
          </w:tcPr>
          <w:p w14:paraId="2E5B679C" w14:textId="77777777" w:rsidR="00520DC8" w:rsidRPr="007E132B" w:rsidRDefault="00520DC8" w:rsidP="00943193">
            <w:pPr>
              <w:spacing w:after="0" w:line="240" w:lineRule="auto"/>
              <w:rPr>
                <w:sz w:val="24"/>
                <w:szCs w:val="24"/>
              </w:rPr>
            </w:pPr>
            <w:r w:rsidRPr="007E132B">
              <w:rPr>
                <w:sz w:val="24"/>
                <w:szCs w:val="24"/>
              </w:rPr>
              <w:t>8</w:t>
            </w:r>
          </w:p>
        </w:tc>
        <w:tc>
          <w:tcPr>
            <w:tcW w:w="926" w:type="dxa"/>
          </w:tcPr>
          <w:p w14:paraId="03A2A4D8" w14:textId="77777777" w:rsidR="00520DC8" w:rsidRPr="007E132B" w:rsidRDefault="00520DC8" w:rsidP="00943193">
            <w:pPr>
              <w:spacing w:after="0" w:line="240" w:lineRule="auto"/>
              <w:rPr>
                <w:sz w:val="24"/>
                <w:szCs w:val="24"/>
              </w:rPr>
            </w:pPr>
            <w:r w:rsidRPr="007E132B">
              <w:rPr>
                <w:sz w:val="24"/>
                <w:szCs w:val="24"/>
              </w:rPr>
              <w:t>7</w:t>
            </w:r>
          </w:p>
        </w:tc>
        <w:tc>
          <w:tcPr>
            <w:tcW w:w="1748" w:type="dxa"/>
          </w:tcPr>
          <w:p w14:paraId="119A9311" w14:textId="77777777" w:rsidR="00520DC8" w:rsidRPr="007E132B" w:rsidRDefault="00520DC8" w:rsidP="00943193">
            <w:pPr>
              <w:spacing w:after="0" w:line="240" w:lineRule="auto"/>
              <w:rPr>
                <w:sz w:val="24"/>
                <w:szCs w:val="24"/>
              </w:rPr>
            </w:pPr>
            <w:r w:rsidRPr="007E132B">
              <w:rPr>
                <w:sz w:val="24"/>
                <w:szCs w:val="24"/>
              </w:rPr>
              <w:t>6</w:t>
            </w:r>
          </w:p>
        </w:tc>
        <w:tc>
          <w:tcPr>
            <w:tcW w:w="1116" w:type="dxa"/>
          </w:tcPr>
          <w:p w14:paraId="7208A72C" w14:textId="77777777" w:rsidR="00520DC8" w:rsidRPr="007E132B" w:rsidRDefault="00520DC8" w:rsidP="00943193">
            <w:pPr>
              <w:spacing w:after="0" w:line="240" w:lineRule="auto"/>
              <w:rPr>
                <w:sz w:val="24"/>
                <w:szCs w:val="24"/>
              </w:rPr>
            </w:pPr>
            <w:r w:rsidRPr="007E132B">
              <w:rPr>
                <w:sz w:val="24"/>
                <w:szCs w:val="24"/>
              </w:rPr>
              <w:t>6</w:t>
            </w:r>
          </w:p>
        </w:tc>
        <w:tc>
          <w:tcPr>
            <w:tcW w:w="1255" w:type="dxa"/>
          </w:tcPr>
          <w:p w14:paraId="5102456F" w14:textId="77777777" w:rsidR="00520DC8" w:rsidRPr="007E132B" w:rsidRDefault="00520DC8" w:rsidP="00943193">
            <w:pPr>
              <w:spacing w:after="0" w:line="240" w:lineRule="auto"/>
              <w:rPr>
                <w:sz w:val="24"/>
                <w:szCs w:val="24"/>
              </w:rPr>
            </w:pPr>
            <w:r w:rsidRPr="007E132B">
              <w:rPr>
                <w:sz w:val="24"/>
                <w:szCs w:val="24"/>
              </w:rPr>
              <w:t>7</w:t>
            </w:r>
          </w:p>
        </w:tc>
      </w:tr>
      <w:tr w:rsidR="00520DC8" w:rsidRPr="00B6319E" w14:paraId="6488BCB8" w14:textId="77777777" w:rsidTr="00BF033C">
        <w:trPr>
          <w:trHeight w:val="395"/>
          <w:jc w:val="center"/>
        </w:trPr>
        <w:tc>
          <w:tcPr>
            <w:tcW w:w="894" w:type="dxa"/>
          </w:tcPr>
          <w:p w14:paraId="19490628" w14:textId="77777777" w:rsidR="00520DC8" w:rsidRPr="007E132B" w:rsidRDefault="00520DC8" w:rsidP="00943193">
            <w:pPr>
              <w:spacing w:after="0" w:line="240" w:lineRule="auto"/>
              <w:jc w:val="both"/>
              <w:rPr>
                <w:sz w:val="24"/>
                <w:szCs w:val="24"/>
                <w:lang w:val="kk-KZ"/>
              </w:rPr>
            </w:pPr>
            <w:r w:rsidRPr="007E132B">
              <w:rPr>
                <w:sz w:val="24"/>
                <w:szCs w:val="24"/>
                <w:lang w:val="kk-KZ"/>
              </w:rPr>
              <w:t>2</w:t>
            </w:r>
          </w:p>
        </w:tc>
        <w:tc>
          <w:tcPr>
            <w:tcW w:w="541" w:type="dxa"/>
          </w:tcPr>
          <w:p w14:paraId="217DDB83" w14:textId="77777777" w:rsidR="00520DC8" w:rsidRPr="007E132B" w:rsidRDefault="00520DC8" w:rsidP="00943193">
            <w:pPr>
              <w:spacing w:after="0" w:line="240" w:lineRule="auto"/>
              <w:jc w:val="both"/>
              <w:rPr>
                <w:sz w:val="24"/>
                <w:szCs w:val="24"/>
              </w:rPr>
            </w:pPr>
            <w:r w:rsidRPr="007E132B">
              <w:rPr>
                <w:sz w:val="24"/>
                <w:szCs w:val="24"/>
              </w:rPr>
              <w:t>2%</w:t>
            </w:r>
          </w:p>
        </w:tc>
        <w:tc>
          <w:tcPr>
            <w:tcW w:w="1080" w:type="dxa"/>
          </w:tcPr>
          <w:p w14:paraId="745B0628" w14:textId="77777777" w:rsidR="00520DC8" w:rsidRPr="007E132B" w:rsidRDefault="00520DC8" w:rsidP="00943193">
            <w:pPr>
              <w:spacing w:after="0" w:line="240" w:lineRule="auto"/>
              <w:rPr>
                <w:sz w:val="24"/>
                <w:szCs w:val="24"/>
              </w:rPr>
            </w:pPr>
            <w:r w:rsidRPr="007E132B">
              <w:rPr>
                <w:sz w:val="24"/>
                <w:szCs w:val="24"/>
              </w:rPr>
              <w:t>6</w:t>
            </w:r>
          </w:p>
        </w:tc>
        <w:tc>
          <w:tcPr>
            <w:tcW w:w="1080" w:type="dxa"/>
          </w:tcPr>
          <w:p w14:paraId="63081701" w14:textId="77777777" w:rsidR="00520DC8" w:rsidRPr="007E132B" w:rsidRDefault="00520DC8" w:rsidP="00943193">
            <w:pPr>
              <w:spacing w:after="0" w:line="240" w:lineRule="auto"/>
              <w:rPr>
                <w:sz w:val="24"/>
                <w:szCs w:val="24"/>
              </w:rPr>
            </w:pPr>
            <w:r w:rsidRPr="007E132B">
              <w:rPr>
                <w:sz w:val="24"/>
                <w:szCs w:val="24"/>
              </w:rPr>
              <w:t>7</w:t>
            </w:r>
          </w:p>
        </w:tc>
        <w:tc>
          <w:tcPr>
            <w:tcW w:w="720" w:type="dxa"/>
          </w:tcPr>
          <w:p w14:paraId="48675F8C" w14:textId="77777777" w:rsidR="00520DC8" w:rsidRPr="007E132B" w:rsidRDefault="00520DC8" w:rsidP="00943193">
            <w:pPr>
              <w:spacing w:after="0" w:line="240" w:lineRule="auto"/>
              <w:rPr>
                <w:sz w:val="24"/>
                <w:szCs w:val="24"/>
              </w:rPr>
            </w:pPr>
            <w:r w:rsidRPr="007E132B">
              <w:rPr>
                <w:sz w:val="24"/>
                <w:szCs w:val="24"/>
              </w:rPr>
              <w:t>4</w:t>
            </w:r>
          </w:p>
        </w:tc>
        <w:tc>
          <w:tcPr>
            <w:tcW w:w="926" w:type="dxa"/>
          </w:tcPr>
          <w:p w14:paraId="40C96410" w14:textId="77777777" w:rsidR="00520DC8" w:rsidRPr="007E132B" w:rsidRDefault="00520DC8" w:rsidP="00943193">
            <w:pPr>
              <w:spacing w:after="0" w:line="240" w:lineRule="auto"/>
              <w:rPr>
                <w:sz w:val="24"/>
                <w:szCs w:val="24"/>
              </w:rPr>
            </w:pPr>
            <w:r w:rsidRPr="007E132B">
              <w:rPr>
                <w:sz w:val="24"/>
                <w:szCs w:val="24"/>
              </w:rPr>
              <w:t>5</w:t>
            </w:r>
          </w:p>
        </w:tc>
        <w:tc>
          <w:tcPr>
            <w:tcW w:w="1748" w:type="dxa"/>
          </w:tcPr>
          <w:p w14:paraId="09108A5D" w14:textId="77777777" w:rsidR="00520DC8" w:rsidRPr="007E132B" w:rsidRDefault="00520DC8" w:rsidP="00943193">
            <w:pPr>
              <w:spacing w:after="0" w:line="240" w:lineRule="auto"/>
              <w:rPr>
                <w:sz w:val="24"/>
                <w:szCs w:val="24"/>
              </w:rPr>
            </w:pPr>
            <w:r w:rsidRPr="007E132B">
              <w:rPr>
                <w:sz w:val="24"/>
                <w:szCs w:val="24"/>
              </w:rPr>
              <w:t>6</w:t>
            </w:r>
          </w:p>
        </w:tc>
        <w:tc>
          <w:tcPr>
            <w:tcW w:w="1116" w:type="dxa"/>
          </w:tcPr>
          <w:p w14:paraId="5A98CF60" w14:textId="77777777" w:rsidR="00520DC8" w:rsidRPr="007E132B" w:rsidRDefault="00520DC8" w:rsidP="00943193">
            <w:pPr>
              <w:spacing w:after="0" w:line="240" w:lineRule="auto"/>
              <w:rPr>
                <w:sz w:val="24"/>
                <w:szCs w:val="24"/>
              </w:rPr>
            </w:pPr>
            <w:r w:rsidRPr="007E132B">
              <w:rPr>
                <w:sz w:val="24"/>
                <w:szCs w:val="24"/>
              </w:rPr>
              <w:t>6</w:t>
            </w:r>
          </w:p>
        </w:tc>
        <w:tc>
          <w:tcPr>
            <w:tcW w:w="1255" w:type="dxa"/>
          </w:tcPr>
          <w:p w14:paraId="33587B8E" w14:textId="77777777" w:rsidR="00520DC8" w:rsidRPr="007E132B" w:rsidRDefault="00520DC8" w:rsidP="00943193">
            <w:pPr>
              <w:spacing w:after="0" w:line="240" w:lineRule="auto"/>
              <w:rPr>
                <w:sz w:val="24"/>
                <w:szCs w:val="24"/>
              </w:rPr>
            </w:pPr>
            <w:r w:rsidRPr="007E132B">
              <w:rPr>
                <w:sz w:val="24"/>
                <w:szCs w:val="24"/>
              </w:rPr>
              <w:t>5,3</w:t>
            </w:r>
          </w:p>
        </w:tc>
      </w:tr>
      <w:tr w:rsidR="00520DC8" w:rsidRPr="00B6319E" w14:paraId="7952DF03" w14:textId="77777777" w:rsidTr="00BF033C">
        <w:trPr>
          <w:trHeight w:val="396"/>
          <w:jc w:val="center"/>
        </w:trPr>
        <w:tc>
          <w:tcPr>
            <w:tcW w:w="894" w:type="dxa"/>
          </w:tcPr>
          <w:p w14:paraId="6CBCB948" w14:textId="77777777" w:rsidR="00520DC8" w:rsidRPr="007E132B" w:rsidRDefault="00520DC8" w:rsidP="00943193">
            <w:pPr>
              <w:spacing w:after="0" w:line="240" w:lineRule="auto"/>
              <w:jc w:val="both"/>
              <w:rPr>
                <w:sz w:val="24"/>
                <w:szCs w:val="24"/>
                <w:lang w:val="kk-KZ"/>
              </w:rPr>
            </w:pPr>
            <w:r w:rsidRPr="007E132B">
              <w:rPr>
                <w:sz w:val="24"/>
                <w:szCs w:val="24"/>
                <w:lang w:val="kk-KZ"/>
              </w:rPr>
              <w:t>3</w:t>
            </w:r>
          </w:p>
        </w:tc>
        <w:tc>
          <w:tcPr>
            <w:tcW w:w="541" w:type="dxa"/>
          </w:tcPr>
          <w:p w14:paraId="1F1CE237" w14:textId="77777777" w:rsidR="00520DC8" w:rsidRPr="007E132B" w:rsidRDefault="00520DC8" w:rsidP="00943193">
            <w:pPr>
              <w:spacing w:after="0" w:line="240" w:lineRule="auto"/>
              <w:jc w:val="both"/>
              <w:rPr>
                <w:sz w:val="24"/>
                <w:szCs w:val="24"/>
              </w:rPr>
            </w:pPr>
            <w:r w:rsidRPr="007E132B">
              <w:rPr>
                <w:sz w:val="24"/>
                <w:szCs w:val="24"/>
              </w:rPr>
              <w:t>3%</w:t>
            </w:r>
          </w:p>
        </w:tc>
        <w:tc>
          <w:tcPr>
            <w:tcW w:w="1080" w:type="dxa"/>
          </w:tcPr>
          <w:p w14:paraId="321F108D" w14:textId="77777777" w:rsidR="00520DC8" w:rsidRPr="007E132B" w:rsidRDefault="00520DC8" w:rsidP="00943193">
            <w:pPr>
              <w:spacing w:after="0" w:line="240" w:lineRule="auto"/>
              <w:rPr>
                <w:sz w:val="24"/>
                <w:szCs w:val="24"/>
              </w:rPr>
            </w:pPr>
            <w:r w:rsidRPr="007E132B">
              <w:rPr>
                <w:sz w:val="24"/>
                <w:szCs w:val="24"/>
              </w:rPr>
              <w:t>6</w:t>
            </w:r>
          </w:p>
        </w:tc>
        <w:tc>
          <w:tcPr>
            <w:tcW w:w="1080" w:type="dxa"/>
          </w:tcPr>
          <w:p w14:paraId="6CCAD061" w14:textId="77777777" w:rsidR="00520DC8" w:rsidRPr="007E132B" w:rsidRDefault="00520DC8" w:rsidP="00943193">
            <w:pPr>
              <w:spacing w:after="0" w:line="240" w:lineRule="auto"/>
              <w:rPr>
                <w:sz w:val="24"/>
                <w:szCs w:val="24"/>
              </w:rPr>
            </w:pPr>
            <w:r w:rsidRPr="007E132B">
              <w:rPr>
                <w:sz w:val="24"/>
                <w:szCs w:val="24"/>
              </w:rPr>
              <w:t>6</w:t>
            </w:r>
          </w:p>
        </w:tc>
        <w:tc>
          <w:tcPr>
            <w:tcW w:w="720" w:type="dxa"/>
          </w:tcPr>
          <w:p w14:paraId="3BA90D4E" w14:textId="77777777" w:rsidR="00520DC8" w:rsidRPr="007E132B" w:rsidRDefault="00520DC8" w:rsidP="00943193">
            <w:pPr>
              <w:spacing w:after="0" w:line="240" w:lineRule="auto"/>
              <w:rPr>
                <w:sz w:val="24"/>
                <w:szCs w:val="24"/>
              </w:rPr>
            </w:pPr>
            <w:r w:rsidRPr="007E132B">
              <w:rPr>
                <w:sz w:val="24"/>
                <w:szCs w:val="24"/>
              </w:rPr>
              <w:t>3</w:t>
            </w:r>
          </w:p>
        </w:tc>
        <w:tc>
          <w:tcPr>
            <w:tcW w:w="926" w:type="dxa"/>
          </w:tcPr>
          <w:p w14:paraId="5F702ABF" w14:textId="77777777" w:rsidR="00520DC8" w:rsidRPr="007E132B" w:rsidRDefault="00520DC8" w:rsidP="00943193">
            <w:pPr>
              <w:spacing w:after="0" w:line="240" w:lineRule="auto"/>
              <w:rPr>
                <w:sz w:val="24"/>
                <w:szCs w:val="24"/>
              </w:rPr>
            </w:pPr>
            <w:r w:rsidRPr="007E132B">
              <w:rPr>
                <w:sz w:val="24"/>
                <w:szCs w:val="24"/>
              </w:rPr>
              <w:t>4</w:t>
            </w:r>
          </w:p>
        </w:tc>
        <w:tc>
          <w:tcPr>
            <w:tcW w:w="1748" w:type="dxa"/>
          </w:tcPr>
          <w:p w14:paraId="6D24D12D" w14:textId="77777777" w:rsidR="00520DC8" w:rsidRPr="007E132B" w:rsidRDefault="00520DC8" w:rsidP="00943193">
            <w:pPr>
              <w:spacing w:after="0" w:line="240" w:lineRule="auto"/>
              <w:rPr>
                <w:sz w:val="24"/>
                <w:szCs w:val="24"/>
              </w:rPr>
            </w:pPr>
            <w:r w:rsidRPr="007E132B">
              <w:rPr>
                <w:sz w:val="24"/>
                <w:szCs w:val="24"/>
              </w:rPr>
              <w:t>6</w:t>
            </w:r>
          </w:p>
        </w:tc>
        <w:tc>
          <w:tcPr>
            <w:tcW w:w="1116" w:type="dxa"/>
          </w:tcPr>
          <w:p w14:paraId="3879ABDA" w14:textId="77777777" w:rsidR="00520DC8" w:rsidRPr="007E132B" w:rsidRDefault="00520DC8" w:rsidP="00943193">
            <w:pPr>
              <w:spacing w:after="0" w:line="240" w:lineRule="auto"/>
              <w:rPr>
                <w:sz w:val="24"/>
                <w:szCs w:val="24"/>
              </w:rPr>
            </w:pPr>
            <w:r w:rsidRPr="007E132B">
              <w:rPr>
                <w:sz w:val="24"/>
                <w:szCs w:val="24"/>
              </w:rPr>
              <w:t>6</w:t>
            </w:r>
          </w:p>
        </w:tc>
        <w:tc>
          <w:tcPr>
            <w:tcW w:w="1255" w:type="dxa"/>
          </w:tcPr>
          <w:p w14:paraId="2EC29174" w14:textId="77777777" w:rsidR="00520DC8" w:rsidRPr="007E132B" w:rsidRDefault="00520DC8" w:rsidP="00943193">
            <w:pPr>
              <w:spacing w:after="0" w:line="240" w:lineRule="auto"/>
              <w:rPr>
                <w:sz w:val="24"/>
                <w:szCs w:val="24"/>
              </w:rPr>
            </w:pPr>
            <w:r w:rsidRPr="007E132B">
              <w:rPr>
                <w:sz w:val="24"/>
                <w:szCs w:val="24"/>
              </w:rPr>
              <w:t>5,2</w:t>
            </w:r>
          </w:p>
        </w:tc>
      </w:tr>
    </w:tbl>
    <w:p w14:paraId="4081EB0A" w14:textId="77777777" w:rsidR="007E132B" w:rsidRDefault="007E132B" w:rsidP="007E132B">
      <w:pPr>
        <w:pStyle w:val="111"/>
        <w:ind w:left="709" w:hanging="709"/>
        <w:jc w:val="both"/>
        <w:rPr>
          <w:rFonts w:eastAsia="Calibri"/>
          <w:b w:val="0"/>
          <w:bCs w:val="0"/>
          <w:lang w:val="kk-KZ" w:bidi="ar-SA"/>
        </w:rPr>
      </w:pPr>
      <w:bookmarkStart w:id="137" w:name="_Toc13069394"/>
      <w:bookmarkStart w:id="138" w:name="_Toc13069524"/>
      <w:bookmarkStart w:id="139" w:name="_Toc65692767"/>
      <w:bookmarkEnd w:id="135"/>
      <w:bookmarkEnd w:id="136"/>
    </w:p>
    <w:p w14:paraId="2C859286" w14:textId="55BF1E66" w:rsidR="007E132B" w:rsidRDefault="00520DC8" w:rsidP="007E132B">
      <w:pPr>
        <w:pStyle w:val="111"/>
        <w:ind w:left="0" w:firstLine="720"/>
        <w:jc w:val="both"/>
        <w:rPr>
          <w:rFonts w:eastAsia="Calibri"/>
          <w:b w:val="0"/>
          <w:bCs w:val="0"/>
          <w:lang w:val="kk-KZ" w:bidi="ar-SA"/>
        </w:rPr>
      </w:pPr>
      <w:r w:rsidRPr="00520DC8">
        <w:rPr>
          <w:rFonts w:eastAsia="Calibri"/>
          <w:b w:val="0"/>
          <w:bCs w:val="0"/>
          <w:lang w:val="kk-KZ" w:bidi="ar-SA"/>
        </w:rPr>
        <w:t>Осылайша, баллдық бағалау нәтижелерін талдау ылғалдандыру процесінде</w:t>
      </w:r>
      <w:r w:rsidR="007E132B" w:rsidRPr="0070340F">
        <w:rPr>
          <w:rFonts w:eastAsia="Calibri"/>
          <w:b w:val="0"/>
          <w:bCs w:val="0"/>
          <w:lang w:val="kk-KZ" w:bidi="ar-SA"/>
        </w:rPr>
        <w:t xml:space="preserve"> </w:t>
      </w:r>
      <w:r w:rsidRPr="00520DC8">
        <w:rPr>
          <w:rFonts w:eastAsia="Calibri"/>
          <w:b w:val="0"/>
          <w:bCs w:val="0"/>
          <w:lang w:val="kk-KZ" w:bidi="ar-SA"/>
        </w:rPr>
        <w:t>1% алма сірке суын қолдану органалептикалық көрсеткіштердің</w:t>
      </w:r>
    </w:p>
    <w:p w14:paraId="2DAE409B" w14:textId="0E7D15E5" w:rsidR="00695C9C" w:rsidRDefault="00520DC8" w:rsidP="00695C9C">
      <w:pPr>
        <w:pStyle w:val="111"/>
        <w:ind w:left="709" w:hanging="709"/>
        <w:jc w:val="both"/>
        <w:rPr>
          <w:rFonts w:eastAsia="Calibri"/>
          <w:b w:val="0"/>
          <w:bCs w:val="0"/>
          <w:lang w:val="kk-KZ" w:bidi="ar-SA"/>
        </w:rPr>
      </w:pPr>
      <w:r w:rsidRPr="00520DC8">
        <w:rPr>
          <w:rFonts w:eastAsia="Calibri"/>
          <w:b w:val="0"/>
          <w:bCs w:val="0"/>
          <w:lang w:val="kk-KZ" w:bidi="ar-SA"/>
        </w:rPr>
        <w:t>жақсаруына ықпал ететіндігін көрсетті.</w:t>
      </w:r>
    </w:p>
    <w:p w14:paraId="6FBD993A" w14:textId="77777777" w:rsidR="00695C9C" w:rsidRDefault="00695C9C" w:rsidP="00695C9C">
      <w:pPr>
        <w:pStyle w:val="111"/>
        <w:ind w:left="709" w:hanging="709"/>
        <w:jc w:val="both"/>
        <w:rPr>
          <w:b w:val="0"/>
          <w:lang w:val="kk-KZ"/>
        </w:rPr>
      </w:pPr>
    </w:p>
    <w:p w14:paraId="2C67A22E" w14:textId="3433436B" w:rsidR="00DD5472" w:rsidRDefault="00695C9C" w:rsidP="00695C9C">
      <w:pPr>
        <w:pStyle w:val="111"/>
        <w:ind w:left="0" w:firstLine="709"/>
        <w:jc w:val="both"/>
        <w:rPr>
          <w:lang w:val="kk-KZ"/>
        </w:rPr>
      </w:pPr>
      <w:r>
        <w:rPr>
          <w:lang w:val="kk-KZ"/>
        </w:rPr>
        <w:t xml:space="preserve"> </w:t>
      </w:r>
      <w:r w:rsidR="00DD5472">
        <w:rPr>
          <w:lang w:val="kk-KZ"/>
        </w:rPr>
        <w:t>4.</w:t>
      </w:r>
      <w:r w:rsidR="00965262">
        <w:rPr>
          <w:lang w:val="kk-KZ"/>
        </w:rPr>
        <w:t>3</w:t>
      </w:r>
      <w:r w:rsidR="00DD5472">
        <w:rPr>
          <w:lang w:val="kk-KZ"/>
        </w:rPr>
        <w:t xml:space="preserve"> </w:t>
      </w:r>
      <w:r w:rsidR="00DD5472" w:rsidRPr="004A40CB">
        <w:rPr>
          <w:lang w:val="kk-KZ"/>
        </w:rPr>
        <w:t xml:space="preserve">Соя ұны қосылған бройлер етінің жартылай фабрикаттарының қауіпсіздігін қамтамасыз ететін көрсеткіштер жүйесі бойынша алынған нәтижелерді қолдана отырып, </w:t>
      </w:r>
      <w:r w:rsidR="00C25716">
        <w:rPr>
          <w:lang w:val="kk-KZ"/>
        </w:rPr>
        <w:t xml:space="preserve">нормативтік-техникалық құжат </w:t>
      </w:r>
      <w:r w:rsidR="00DD5472" w:rsidRPr="00C25716">
        <w:rPr>
          <w:lang w:val="kk-KZ"/>
        </w:rPr>
        <w:t>әзірле</w:t>
      </w:r>
      <w:r w:rsidR="00C25716">
        <w:rPr>
          <w:lang w:val="kk-KZ"/>
        </w:rPr>
        <w:t>у</w:t>
      </w:r>
    </w:p>
    <w:p w14:paraId="2C7201A6" w14:textId="003627FB" w:rsidR="009826B2" w:rsidRPr="009826B2" w:rsidRDefault="009826B2" w:rsidP="009826B2">
      <w:pPr>
        <w:spacing w:after="0" w:line="240" w:lineRule="auto"/>
        <w:jc w:val="both"/>
        <w:rPr>
          <w:sz w:val="28"/>
          <w:szCs w:val="28"/>
          <w:lang w:val="kk-KZ"/>
        </w:rPr>
      </w:pPr>
      <w:r>
        <w:rPr>
          <w:color w:val="0070C0"/>
          <w:sz w:val="28"/>
          <w:szCs w:val="28"/>
          <w:lang w:val="kk-KZ" w:eastAsia="ru-KZ"/>
        </w:rPr>
        <w:t xml:space="preserve">          </w:t>
      </w:r>
      <w:r w:rsidRPr="009826B2">
        <w:rPr>
          <w:sz w:val="28"/>
          <w:szCs w:val="28"/>
          <w:lang w:val="kk-KZ" w:eastAsia="ru-KZ"/>
        </w:rPr>
        <w:t>Қазіргі</w:t>
      </w:r>
      <w:r w:rsidRPr="009826B2">
        <w:rPr>
          <w:sz w:val="28"/>
          <w:szCs w:val="28"/>
          <w:lang w:val="kk-KZ"/>
        </w:rPr>
        <w:t xml:space="preserve"> </w:t>
      </w:r>
      <w:r w:rsidRPr="009826B2">
        <w:rPr>
          <w:sz w:val="28"/>
          <w:szCs w:val="28"/>
          <w:lang w:val="kk-KZ" w:eastAsia="ru-KZ"/>
        </w:rPr>
        <w:t>уақытта</w:t>
      </w:r>
      <w:r w:rsidRPr="009826B2">
        <w:rPr>
          <w:sz w:val="28"/>
          <w:szCs w:val="28"/>
          <w:lang w:val="kk-KZ"/>
        </w:rPr>
        <w:t xml:space="preserve"> </w:t>
      </w:r>
      <w:r w:rsidRPr="009826B2">
        <w:rPr>
          <w:sz w:val="28"/>
          <w:szCs w:val="28"/>
          <w:lang w:val="kk-KZ" w:eastAsia="ru-KZ"/>
        </w:rPr>
        <w:t>тұтынушылық</w:t>
      </w:r>
      <w:r w:rsidRPr="009826B2">
        <w:rPr>
          <w:sz w:val="28"/>
          <w:szCs w:val="28"/>
          <w:lang w:val="kk-KZ"/>
        </w:rPr>
        <w:t xml:space="preserve"> </w:t>
      </w:r>
      <w:r w:rsidRPr="009826B2">
        <w:rPr>
          <w:sz w:val="28"/>
          <w:szCs w:val="28"/>
          <w:lang w:val="kk-KZ" w:eastAsia="ru-KZ"/>
        </w:rPr>
        <w:t>қасиеттері</w:t>
      </w:r>
      <w:r w:rsidRPr="009826B2">
        <w:rPr>
          <w:sz w:val="28"/>
          <w:szCs w:val="28"/>
          <w:lang w:val="kk-KZ"/>
        </w:rPr>
        <w:t xml:space="preserve"> </w:t>
      </w:r>
      <w:r w:rsidRPr="009826B2">
        <w:rPr>
          <w:sz w:val="28"/>
          <w:szCs w:val="28"/>
          <w:lang w:val="kk-KZ" w:eastAsia="ru-KZ"/>
        </w:rPr>
        <w:t>жоғары</w:t>
      </w:r>
      <w:r w:rsidRPr="009826B2">
        <w:rPr>
          <w:sz w:val="28"/>
          <w:szCs w:val="28"/>
          <w:lang w:val="kk-KZ"/>
        </w:rPr>
        <w:t xml:space="preserve"> </w:t>
      </w:r>
      <w:r w:rsidRPr="009826B2">
        <w:rPr>
          <w:sz w:val="28"/>
          <w:szCs w:val="28"/>
          <w:lang w:val="kk-KZ" w:eastAsia="ru-KZ"/>
        </w:rPr>
        <w:t>ет</w:t>
      </w:r>
      <w:r w:rsidRPr="009826B2">
        <w:rPr>
          <w:sz w:val="28"/>
          <w:szCs w:val="28"/>
          <w:lang w:val="kk-KZ"/>
        </w:rPr>
        <w:t xml:space="preserve"> </w:t>
      </w:r>
      <w:r w:rsidRPr="009826B2">
        <w:rPr>
          <w:sz w:val="28"/>
          <w:szCs w:val="28"/>
          <w:lang w:val="kk-KZ" w:eastAsia="ru-KZ"/>
        </w:rPr>
        <w:t>өнімдерінің</w:t>
      </w:r>
      <w:r w:rsidRPr="009826B2">
        <w:rPr>
          <w:sz w:val="28"/>
          <w:szCs w:val="28"/>
          <w:lang w:val="kk-KZ"/>
        </w:rPr>
        <w:t xml:space="preserve"> </w:t>
      </w:r>
      <w:r w:rsidRPr="009826B2">
        <w:rPr>
          <w:sz w:val="28"/>
          <w:szCs w:val="28"/>
          <w:lang w:val="kk-KZ" w:eastAsia="ru-KZ"/>
        </w:rPr>
        <w:t>ассортиментін кеңейту өзекті мәселелердің бірі болып отыр. Бұл мәселені шешу</w:t>
      </w:r>
      <w:r w:rsidRPr="009826B2">
        <w:rPr>
          <w:sz w:val="28"/>
          <w:szCs w:val="28"/>
          <w:lang w:val="kk-KZ"/>
        </w:rPr>
        <w:t xml:space="preserve"> </w:t>
      </w:r>
      <w:r w:rsidRPr="009826B2">
        <w:rPr>
          <w:sz w:val="28"/>
          <w:szCs w:val="28"/>
          <w:lang w:val="kk-KZ" w:eastAsia="ru-KZ"/>
        </w:rPr>
        <w:t>үшін ғалымдар биологиялық белсенді заттарға бай өсімдік шикізаты қосылған</w:t>
      </w:r>
      <w:r w:rsidRPr="009826B2">
        <w:rPr>
          <w:sz w:val="28"/>
          <w:szCs w:val="28"/>
          <w:lang w:val="kk-KZ"/>
        </w:rPr>
        <w:t xml:space="preserve"> </w:t>
      </w:r>
      <w:r w:rsidRPr="009826B2">
        <w:rPr>
          <w:sz w:val="28"/>
          <w:szCs w:val="28"/>
          <w:lang w:val="kk-KZ" w:eastAsia="ru-KZ"/>
        </w:rPr>
        <w:t>ет өнімдерін жасап шығаруда. Сондықтан қазіргі уақытта дайын тамақ</w:t>
      </w:r>
      <w:r w:rsidRPr="009826B2">
        <w:rPr>
          <w:sz w:val="28"/>
          <w:szCs w:val="28"/>
          <w:lang w:val="kk-KZ"/>
        </w:rPr>
        <w:t xml:space="preserve"> </w:t>
      </w:r>
      <w:r w:rsidRPr="009826B2">
        <w:rPr>
          <w:sz w:val="28"/>
          <w:szCs w:val="28"/>
          <w:lang w:val="kk-KZ" w:eastAsia="ru-KZ"/>
        </w:rPr>
        <w:t>өнімдерінің тұтынушылық</w:t>
      </w:r>
      <w:r>
        <w:rPr>
          <w:sz w:val="28"/>
          <w:szCs w:val="28"/>
          <w:lang w:val="kk-KZ" w:eastAsia="ru-KZ"/>
        </w:rPr>
        <w:t xml:space="preserve"> </w:t>
      </w:r>
      <w:r w:rsidRPr="009826B2">
        <w:rPr>
          <w:sz w:val="28"/>
          <w:szCs w:val="28"/>
          <w:lang w:val="kk-KZ" w:eastAsia="ru-KZ"/>
        </w:rPr>
        <w:t>қасиеттерін</w:t>
      </w:r>
      <w:r>
        <w:rPr>
          <w:sz w:val="28"/>
          <w:szCs w:val="28"/>
          <w:lang w:val="kk-KZ" w:eastAsia="ru-KZ"/>
        </w:rPr>
        <w:t xml:space="preserve"> </w:t>
      </w:r>
      <w:r w:rsidRPr="009826B2">
        <w:rPr>
          <w:sz w:val="28"/>
          <w:szCs w:val="28"/>
          <w:lang w:val="kk-KZ" w:eastAsia="ru-KZ"/>
        </w:rPr>
        <w:t>реттей</w:t>
      </w:r>
      <w:r>
        <w:rPr>
          <w:sz w:val="28"/>
          <w:szCs w:val="28"/>
          <w:lang w:val="kk-KZ" w:eastAsia="ru-KZ"/>
        </w:rPr>
        <w:t xml:space="preserve"> </w:t>
      </w:r>
      <w:r w:rsidRPr="009826B2">
        <w:rPr>
          <w:sz w:val="28"/>
          <w:szCs w:val="28"/>
          <w:lang w:val="kk-KZ" w:eastAsia="ru-KZ"/>
        </w:rPr>
        <w:t>алатын</w:t>
      </w:r>
      <w:r>
        <w:rPr>
          <w:sz w:val="28"/>
          <w:szCs w:val="28"/>
          <w:lang w:val="kk-KZ" w:eastAsia="ru-KZ"/>
        </w:rPr>
        <w:t xml:space="preserve"> </w:t>
      </w:r>
      <w:r w:rsidRPr="009826B2">
        <w:rPr>
          <w:sz w:val="28"/>
          <w:szCs w:val="28"/>
          <w:lang w:val="kk-KZ" w:eastAsia="ru-KZ"/>
        </w:rPr>
        <w:t>және</w:t>
      </w:r>
      <w:r>
        <w:rPr>
          <w:sz w:val="28"/>
          <w:szCs w:val="28"/>
          <w:lang w:val="kk-KZ" w:eastAsia="ru-KZ"/>
        </w:rPr>
        <w:t xml:space="preserve"> </w:t>
      </w:r>
      <w:r w:rsidRPr="009826B2">
        <w:rPr>
          <w:sz w:val="28"/>
          <w:szCs w:val="28"/>
          <w:lang w:val="kk-KZ" w:eastAsia="ru-KZ"/>
        </w:rPr>
        <w:t>оларды</w:t>
      </w:r>
      <w:r>
        <w:rPr>
          <w:sz w:val="28"/>
          <w:szCs w:val="28"/>
          <w:lang w:val="kk-KZ" w:eastAsia="ru-KZ"/>
        </w:rPr>
        <w:t xml:space="preserve"> </w:t>
      </w:r>
      <w:r w:rsidRPr="009826B2">
        <w:rPr>
          <w:sz w:val="28"/>
          <w:szCs w:val="28"/>
          <w:lang w:val="kk-KZ" w:eastAsia="ru-KZ"/>
        </w:rPr>
        <w:t>биологиялық белсенді заттармен</w:t>
      </w:r>
      <w:r>
        <w:rPr>
          <w:sz w:val="28"/>
          <w:szCs w:val="28"/>
          <w:lang w:val="kk-KZ" w:eastAsia="ru-KZ"/>
        </w:rPr>
        <w:t xml:space="preserve"> </w:t>
      </w:r>
      <w:r w:rsidRPr="009826B2">
        <w:rPr>
          <w:sz w:val="28"/>
          <w:szCs w:val="28"/>
          <w:lang w:val="kk-KZ" w:eastAsia="ru-KZ"/>
        </w:rPr>
        <w:t>байыта</w:t>
      </w:r>
      <w:r>
        <w:rPr>
          <w:sz w:val="28"/>
          <w:szCs w:val="28"/>
          <w:lang w:val="kk-KZ" w:eastAsia="ru-KZ"/>
        </w:rPr>
        <w:t xml:space="preserve"> </w:t>
      </w:r>
      <w:r w:rsidRPr="009826B2">
        <w:rPr>
          <w:sz w:val="28"/>
          <w:szCs w:val="28"/>
          <w:lang w:val="kk-KZ" w:eastAsia="ru-KZ"/>
        </w:rPr>
        <w:t>алатын</w:t>
      </w:r>
      <w:r>
        <w:rPr>
          <w:sz w:val="28"/>
          <w:szCs w:val="28"/>
          <w:lang w:val="kk-KZ" w:eastAsia="ru-KZ"/>
        </w:rPr>
        <w:t xml:space="preserve"> </w:t>
      </w:r>
      <w:r w:rsidRPr="009826B2">
        <w:rPr>
          <w:sz w:val="28"/>
          <w:szCs w:val="28"/>
          <w:lang w:val="kk-KZ" w:eastAsia="ru-KZ"/>
        </w:rPr>
        <w:t>өсімдіктектес</w:t>
      </w:r>
      <w:r>
        <w:rPr>
          <w:sz w:val="28"/>
          <w:szCs w:val="28"/>
          <w:lang w:val="kk-KZ" w:eastAsia="ru-KZ"/>
        </w:rPr>
        <w:t xml:space="preserve"> </w:t>
      </w:r>
      <w:r w:rsidRPr="009826B2">
        <w:rPr>
          <w:sz w:val="28"/>
          <w:szCs w:val="28"/>
          <w:lang w:val="kk-KZ" w:eastAsia="ru-KZ"/>
        </w:rPr>
        <w:t>табиғи шикізатты іздеу перспективалы болып табылады.</w:t>
      </w:r>
      <w:r w:rsidRPr="009826B2">
        <w:rPr>
          <w:sz w:val="28"/>
          <w:szCs w:val="28"/>
          <w:lang w:val="kk-KZ"/>
        </w:rPr>
        <w:t xml:space="preserve"> Өсімдік тектес шикізаттың көмегімен</w:t>
      </w:r>
      <w:r>
        <w:rPr>
          <w:sz w:val="28"/>
          <w:szCs w:val="28"/>
          <w:lang w:val="kk-KZ"/>
        </w:rPr>
        <w:t xml:space="preserve"> </w:t>
      </w:r>
      <w:r w:rsidRPr="009826B2">
        <w:rPr>
          <w:sz w:val="28"/>
          <w:szCs w:val="28"/>
          <w:lang w:val="kk-KZ"/>
        </w:rPr>
        <w:t>дайын</w:t>
      </w:r>
      <w:r>
        <w:rPr>
          <w:sz w:val="28"/>
          <w:szCs w:val="28"/>
          <w:lang w:val="kk-KZ"/>
        </w:rPr>
        <w:t xml:space="preserve"> </w:t>
      </w:r>
      <w:r w:rsidRPr="009826B2">
        <w:rPr>
          <w:sz w:val="28"/>
          <w:szCs w:val="28"/>
          <w:lang w:val="kk-KZ"/>
        </w:rPr>
        <w:t>өнімнің</w:t>
      </w:r>
      <w:r>
        <w:rPr>
          <w:sz w:val="28"/>
          <w:szCs w:val="28"/>
          <w:lang w:val="kk-KZ"/>
        </w:rPr>
        <w:t xml:space="preserve"> </w:t>
      </w:r>
      <w:r w:rsidRPr="009826B2">
        <w:rPr>
          <w:sz w:val="28"/>
          <w:szCs w:val="28"/>
          <w:lang w:val="kk-KZ"/>
        </w:rPr>
        <w:t>ақуызды,</w:t>
      </w:r>
      <w:r>
        <w:rPr>
          <w:sz w:val="28"/>
          <w:szCs w:val="28"/>
          <w:lang w:val="kk-KZ"/>
        </w:rPr>
        <w:t xml:space="preserve"> </w:t>
      </w:r>
      <w:r w:rsidRPr="009826B2">
        <w:rPr>
          <w:sz w:val="28"/>
          <w:szCs w:val="28"/>
          <w:lang w:val="kk-KZ"/>
        </w:rPr>
        <w:t>липидті,</w:t>
      </w:r>
      <w:r>
        <w:rPr>
          <w:sz w:val="28"/>
          <w:szCs w:val="28"/>
          <w:lang w:val="kk-KZ"/>
        </w:rPr>
        <w:t xml:space="preserve"> </w:t>
      </w:r>
      <w:r w:rsidRPr="009826B2">
        <w:rPr>
          <w:sz w:val="28"/>
          <w:szCs w:val="28"/>
          <w:lang w:val="kk-KZ"/>
        </w:rPr>
        <w:t>аминқышқылды, майқышқылды, көмірсулы, микроэлементті және дәрумендік құрамын реттеуге болады. Сонымен бірге, жергілікті өсімдік шикізатын жаппай тұтынылатын тамақ өнімдерінің микронутриенттерімен байыту үшін қолдану да экономикалық жағынан тиімді .</w:t>
      </w:r>
    </w:p>
    <w:p w14:paraId="51DD9E5D" w14:textId="4FBDCA6B" w:rsidR="00865699" w:rsidRDefault="00865699" w:rsidP="00695C9C">
      <w:pPr>
        <w:spacing w:after="0" w:line="240" w:lineRule="auto"/>
        <w:ind w:firstLine="709"/>
        <w:jc w:val="both"/>
        <w:rPr>
          <w:sz w:val="28"/>
          <w:szCs w:val="28"/>
          <w:lang w:val="kk-KZ"/>
        </w:rPr>
      </w:pPr>
      <w:r w:rsidRPr="00421551">
        <w:rPr>
          <w:sz w:val="28"/>
          <w:szCs w:val="28"/>
          <w:lang w:val="kk-KZ"/>
        </w:rPr>
        <w:lastRenderedPageBreak/>
        <w:t xml:space="preserve">Тағам өндірісінде өсімдік текті ақуыздық қоспаларды қолдану соңғы кезде жануар текті ақуыздың бағасы халықтың бәріне бірдей қол жетімсіз болғандығынан, сонымен қатар биологиялық құндылығы жануар текті шикізатпен пара пар, адам ағзасына микро- және макроэлементтер құрамы бойынша тиімді болып саналғандықтан кун санап артуда. Кез келген нарықтағы ет өнімдерінің түрлерінің құрамы ақуыздық препараттармен байытылады, шындығында қымбат шикізаттың белгілі бір бөлігі арзан, пайдалы шикізатпен алмастырылады. </w:t>
      </w:r>
    </w:p>
    <w:p w14:paraId="531FF879" w14:textId="02EB9614" w:rsidR="00B36889" w:rsidRDefault="00B36889" w:rsidP="007E132B">
      <w:pPr>
        <w:spacing w:after="0" w:line="240" w:lineRule="auto"/>
        <w:ind w:firstLine="709"/>
        <w:jc w:val="both"/>
        <w:rPr>
          <w:sz w:val="28"/>
          <w:szCs w:val="28"/>
          <w:lang w:val="kk-KZ"/>
        </w:rPr>
      </w:pPr>
      <w:r w:rsidRPr="00B36889">
        <w:rPr>
          <w:sz w:val="28"/>
          <w:szCs w:val="28"/>
          <w:lang w:val="kk-KZ"/>
        </w:rPr>
        <w:t xml:space="preserve">Ет өнеркәсібінің ұлттық стандарттарын әзірлеу ондаған жылдар бойы ет өнеркәсібі </w:t>
      </w:r>
      <w:r>
        <w:rPr>
          <w:sz w:val="28"/>
          <w:szCs w:val="28"/>
          <w:lang w:val="kk-KZ"/>
        </w:rPr>
        <w:t>саласынығ</w:t>
      </w:r>
      <w:r w:rsidR="00364BB1">
        <w:rPr>
          <w:sz w:val="28"/>
          <w:szCs w:val="28"/>
          <w:lang w:val="kk-KZ"/>
        </w:rPr>
        <w:t>ы</w:t>
      </w:r>
      <w:r w:rsidRPr="00B36889">
        <w:rPr>
          <w:sz w:val="28"/>
          <w:szCs w:val="28"/>
          <w:lang w:val="kk-KZ"/>
        </w:rPr>
        <w:t xml:space="preserve"> жұмысының ажырамас бөлігі бол</w:t>
      </w:r>
      <w:r>
        <w:rPr>
          <w:sz w:val="28"/>
          <w:szCs w:val="28"/>
          <w:lang w:val="kk-KZ"/>
        </w:rPr>
        <w:t>ып келеді</w:t>
      </w:r>
      <w:r w:rsidRPr="00B36889">
        <w:rPr>
          <w:sz w:val="28"/>
          <w:szCs w:val="28"/>
          <w:lang w:val="kk-KZ"/>
        </w:rPr>
        <w:t>.</w:t>
      </w:r>
      <w:r w:rsidRPr="00B36889">
        <w:rPr>
          <w:lang w:val="kk-KZ"/>
        </w:rPr>
        <w:t xml:space="preserve"> </w:t>
      </w:r>
      <w:r w:rsidRPr="00B36889">
        <w:rPr>
          <w:sz w:val="28"/>
          <w:szCs w:val="28"/>
          <w:lang w:val="kk-KZ"/>
        </w:rPr>
        <w:t>Техникалық реттеу мен стандарттардың дамыған жүйесі елдің индустриялық дамуының көрсеткіші болып табылады</w:t>
      </w:r>
      <w:r>
        <w:rPr>
          <w:sz w:val="28"/>
          <w:szCs w:val="28"/>
          <w:lang w:val="kk-KZ"/>
        </w:rPr>
        <w:t xml:space="preserve">. </w:t>
      </w:r>
      <w:r w:rsidR="007D224D" w:rsidRPr="007D224D">
        <w:rPr>
          <w:sz w:val="28"/>
          <w:szCs w:val="28"/>
          <w:lang w:val="kk-KZ"/>
        </w:rPr>
        <w:t>Бұл жағдайда біз техникалық реттеудің ұлттық жүйелерін реформалай отырып, техникалық регламенттердің дәлелдеу базасының элементі ретінде стандарттарды сақтаған біздің еліміз және ЕурАзЭҚ елдері туралы айтып отырмыз. Бұл жағдай техникалық реттеуге тартылған қоғамдастық елдерінің ғылыми-техникалық әлеуетін неғұрлым тиімді пайдалануды, стандарттау жөніндегі жүйелі жұмысқа жұмсалатын үлестік шығындарды азайтуды қамтамасыз етеді, Кеден одағының жалпы нарығындағы сауда қатынастарын ырықтандыруға ықпал етеді. Сонымен қатар, ет өнімдерін өндірудегі стандарттардың (салалық, ұлттық, халықаралық және ұйым стандарттарының) арқасында ғана денсаулықты қорғауға ықпал ететін және санитарлық-гигиеналық нормаларға жауап беретін өнім сапасының осындай көрсеткіштеріне қол жеткізуге болады. Стандарттау техникалық реттеу элементтерінің бірі ретінде экономикалық өсуге патенттер мен лицензияларды енгізуден тиісті көрсеткіштерден асып түсетін үлесті қамтамасыз ете алатындығы бұрыннан аксиома болып келеді. Ол өндірістік процестің барлық компоненттеріне белсенді әсер етеді, өнімдер мен технологияларды жетілдіруге ықпал етеді. Стандарттар жүйесі бөлшектердің, бұйымдардың, материалдардың, технологиялық процестердің негізсіз әртүрлілігін ескертеді, өнімнің ұтымды номенклатурасы мен оңтайлы сапалық сипаттамаларын белгілейді. Сондықтан ет өнеркәсібі стандарттарын жаңарту кәсіпорындардың табысты жаңғыруы мен бәсекеге қабілеттілігінің маңызды шарты болып табылады</w:t>
      </w:r>
      <w:r w:rsidR="007D224D">
        <w:rPr>
          <w:sz w:val="28"/>
          <w:szCs w:val="28"/>
          <w:lang w:val="kk-KZ"/>
        </w:rPr>
        <w:t>. Осы орайда диссертациялық жұмыс нәтижелерін пайдалана отырып с</w:t>
      </w:r>
      <w:r w:rsidR="007D224D" w:rsidRPr="007D224D">
        <w:rPr>
          <w:sz w:val="28"/>
          <w:szCs w:val="28"/>
          <w:lang w:val="kk-KZ"/>
        </w:rPr>
        <w:t>оя ұны қосылған бройлер етінің жартылай фабрикаттарының қауіпсіздігін қамтамасыз ететін көрсеткіштер жүйесі</w:t>
      </w:r>
      <w:r w:rsidR="007D224D">
        <w:rPr>
          <w:sz w:val="28"/>
          <w:szCs w:val="28"/>
          <w:lang w:val="kk-KZ"/>
        </w:rPr>
        <w:t xml:space="preserve"> әзірленді</w:t>
      </w:r>
      <w:r w:rsidR="0088616E">
        <w:rPr>
          <w:sz w:val="28"/>
          <w:szCs w:val="28"/>
          <w:lang w:val="kk-KZ"/>
        </w:rPr>
        <w:t xml:space="preserve"> </w:t>
      </w:r>
      <w:r w:rsidR="0088616E" w:rsidRPr="0088616E">
        <w:rPr>
          <w:sz w:val="28"/>
          <w:szCs w:val="28"/>
          <w:lang w:val="kk-KZ"/>
        </w:rPr>
        <w:t>(2,3 блок схема).</w:t>
      </w:r>
      <w:r w:rsidR="0088616E">
        <w:rPr>
          <w:sz w:val="28"/>
          <w:szCs w:val="28"/>
          <w:lang w:val="kk-KZ"/>
        </w:rPr>
        <w:t xml:space="preserve"> </w:t>
      </w:r>
      <w:r w:rsidR="007D224D">
        <w:rPr>
          <w:sz w:val="28"/>
          <w:szCs w:val="28"/>
          <w:lang w:val="kk-KZ"/>
        </w:rPr>
        <w:t xml:space="preserve"> </w:t>
      </w:r>
      <w:r w:rsidR="0088616E" w:rsidRPr="0088616E">
        <w:rPr>
          <w:sz w:val="28"/>
          <w:szCs w:val="28"/>
          <w:lang w:val="kk-KZ"/>
        </w:rPr>
        <w:t>Жасалған жүйе бойынша, жүргізілген зерттеулер нәтижелерінің жиынтығы математикалық өңделіп, жаңа өнімге нормативтік құжат жасалды</w:t>
      </w:r>
      <w:r w:rsidR="0088616E">
        <w:rPr>
          <w:sz w:val="28"/>
          <w:szCs w:val="28"/>
          <w:lang w:val="kk-KZ"/>
        </w:rPr>
        <w:t>.</w:t>
      </w:r>
    </w:p>
    <w:p w14:paraId="606B597E" w14:textId="77777777" w:rsidR="003C1EA2" w:rsidRDefault="003C1EA2" w:rsidP="007E132B">
      <w:pPr>
        <w:spacing w:after="0" w:line="240" w:lineRule="auto"/>
        <w:ind w:firstLine="709"/>
        <w:jc w:val="both"/>
        <w:rPr>
          <w:sz w:val="28"/>
          <w:szCs w:val="28"/>
          <w:lang w:val="kk-KZ"/>
        </w:rPr>
      </w:pPr>
    </w:p>
    <w:p w14:paraId="33E25656" w14:textId="3EE54CC9" w:rsidR="007D224D" w:rsidRPr="00421551" w:rsidRDefault="003C1EA2" w:rsidP="007E132B">
      <w:pPr>
        <w:spacing w:after="0" w:line="240" w:lineRule="auto"/>
        <w:ind w:hanging="1260"/>
        <w:jc w:val="both"/>
        <w:rPr>
          <w:sz w:val="28"/>
          <w:szCs w:val="28"/>
          <w:lang w:val="kk-KZ"/>
        </w:rPr>
      </w:pPr>
      <w:r>
        <w:rPr>
          <w:noProof/>
          <w:sz w:val="28"/>
          <w:szCs w:val="28"/>
        </w:rPr>
        <w:lastRenderedPageBreak/>
        <w:drawing>
          <wp:inline distT="0" distB="0" distL="0" distR="0" wp14:anchorId="7DBF839F" wp14:editId="74265FB8">
            <wp:extent cx="7675809" cy="8036701"/>
            <wp:effectExtent l="0" t="57150" r="0" b="97790"/>
            <wp:docPr id="47" name="Схема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0466B6C6" w14:textId="77777777" w:rsidR="006F53D8" w:rsidRPr="00421551" w:rsidRDefault="006F53D8" w:rsidP="006F53D8">
      <w:pPr>
        <w:spacing w:after="0" w:line="240" w:lineRule="auto"/>
        <w:ind w:firstLine="709"/>
        <w:jc w:val="both"/>
        <w:rPr>
          <w:sz w:val="28"/>
          <w:szCs w:val="28"/>
          <w:lang w:val="kk-KZ"/>
        </w:rPr>
      </w:pPr>
    </w:p>
    <w:p w14:paraId="669C739F" w14:textId="77777777" w:rsidR="006F53D8" w:rsidRDefault="00BD03F9" w:rsidP="007E132B">
      <w:pPr>
        <w:spacing w:after="0" w:line="240" w:lineRule="auto"/>
        <w:rPr>
          <w:sz w:val="28"/>
          <w:szCs w:val="28"/>
          <w:lang w:val="kk-KZ"/>
        </w:rPr>
      </w:pPr>
      <w:r>
        <w:rPr>
          <w:sz w:val="28"/>
          <w:szCs w:val="28"/>
          <w:lang w:val="kk-KZ"/>
        </w:rPr>
        <w:t>Блок схема 2 - С</w:t>
      </w:r>
      <w:r w:rsidRPr="00BD03F9">
        <w:rPr>
          <w:sz w:val="28"/>
          <w:szCs w:val="28"/>
          <w:lang w:val="kk-KZ"/>
        </w:rPr>
        <w:t>оя ұны қосылған бройлер етінің жартылай фабрикаттарының  қауіпсіздік көрсеткіштері</w:t>
      </w:r>
    </w:p>
    <w:p w14:paraId="737E8BA4" w14:textId="1C5CB32C" w:rsidR="007E132B" w:rsidRPr="00421551" w:rsidRDefault="007E132B" w:rsidP="007E132B">
      <w:pPr>
        <w:spacing w:after="0" w:line="240" w:lineRule="auto"/>
        <w:rPr>
          <w:sz w:val="28"/>
          <w:szCs w:val="28"/>
          <w:lang w:val="kk-KZ"/>
        </w:rPr>
        <w:sectPr w:rsidR="007E132B" w:rsidRPr="00421551" w:rsidSect="0034486A">
          <w:type w:val="nextColumn"/>
          <w:pgSz w:w="11906" w:h="16838" w:code="9"/>
          <w:pgMar w:top="1134" w:right="567" w:bottom="1134" w:left="1701" w:header="709" w:footer="709" w:gutter="0"/>
          <w:cols w:space="708"/>
          <w:docGrid w:linePitch="360"/>
        </w:sectPr>
      </w:pPr>
    </w:p>
    <w:p w14:paraId="7AD61977" w14:textId="64045FAB" w:rsidR="00BD0FC6" w:rsidRDefault="00BD0FC6" w:rsidP="00BD0FC6">
      <w:pPr>
        <w:spacing w:after="0" w:line="240" w:lineRule="auto"/>
        <w:jc w:val="left"/>
        <w:rPr>
          <w:sz w:val="28"/>
          <w:szCs w:val="28"/>
          <w:lang w:val="kk-KZ"/>
        </w:rPr>
      </w:pPr>
      <w:r w:rsidRPr="00421551">
        <w:rPr>
          <w:noProof/>
          <w:sz w:val="28"/>
          <w:szCs w:val="28"/>
          <w:lang w:val="en-US"/>
        </w:rPr>
        <w:lastRenderedPageBreak/>
        <mc:AlternateContent>
          <mc:Choice Requires="wps">
            <w:drawing>
              <wp:anchor distT="0" distB="0" distL="114300" distR="114300" simplePos="0" relativeHeight="251914240" behindDoc="0" locked="0" layoutInCell="1" allowOverlap="1" wp14:anchorId="167C5DEA" wp14:editId="76A409D6">
                <wp:simplePos x="0" y="0"/>
                <wp:positionH relativeFrom="column">
                  <wp:posOffset>6907784</wp:posOffset>
                </wp:positionH>
                <wp:positionV relativeFrom="paragraph">
                  <wp:posOffset>188595</wp:posOffset>
                </wp:positionV>
                <wp:extent cx="1924685" cy="523875"/>
                <wp:effectExtent l="0" t="0" r="37465" b="66675"/>
                <wp:wrapNone/>
                <wp:docPr id="24" name="AutoShap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685" cy="523875"/>
                        </a:xfrm>
                        <a:prstGeom prst="roundRect">
                          <a:avLst>
                            <a:gd name="adj" fmla="val 16667"/>
                          </a:avLst>
                        </a:prstGeom>
                        <a:gradFill rotWithShape="0">
                          <a:gsLst>
                            <a:gs pos="0">
                              <a:srgbClr val="FFFFFF"/>
                            </a:gs>
                            <a:gs pos="100000">
                              <a:srgbClr val="CCC0D9"/>
                            </a:gs>
                          </a:gsLst>
                          <a:lin ang="5400000" scaled="1"/>
                        </a:gradFill>
                        <a:ln w="12700" algn="ctr">
                          <a:solidFill>
                            <a:srgbClr val="B2A1C7"/>
                          </a:solidFill>
                          <a:round/>
                          <a:headEnd/>
                          <a:tailEnd/>
                        </a:ln>
                        <a:effectLst>
                          <a:outerShdw dist="28398" dir="3806097" algn="ctr" rotWithShape="0">
                            <a:srgbClr val="3F3151">
                              <a:alpha val="50000"/>
                            </a:srgbClr>
                          </a:outerShdw>
                        </a:effectLst>
                      </wps:spPr>
                      <wps:txbx>
                        <w:txbxContent>
                          <w:p w14:paraId="6CDDFC84" w14:textId="77777777" w:rsidR="00793DE2" w:rsidRPr="00295B12" w:rsidRDefault="00793DE2" w:rsidP="006F53D8">
                            <w:pPr>
                              <w:spacing w:after="0" w:line="240" w:lineRule="auto"/>
                              <w:rPr>
                                <w:b/>
                                <w:lang w:val="kk-KZ"/>
                              </w:rPr>
                            </w:pPr>
                            <w:r w:rsidRPr="00295B12">
                              <w:rPr>
                                <w:b/>
                                <w:lang w:val="kk-KZ"/>
                              </w:rPr>
                              <w:t>ҚҰЖАТТЫҚ ЖАЗБАЛАР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7C5DEA" id="AutoShape 208" o:spid="_x0000_s1026" style="position:absolute;margin-left:543.9pt;margin-top:14.85pt;width:151.55pt;height:41.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" strokecolor="#b2a1c7" strokeweight="1pt">
                <v:fill color2="#ccc0d9" focus="100%" type="gradient"/>
                <v:shadow on="t" color="#3f3151" opacity=".5" offset="1pt"/>
                <v:textbox>
                  <w:txbxContent>
                    <w:p w14:paraId="6CDDFC84" w14:textId="77777777" w:rsidR="00793DE2" w:rsidRPr="00295B12" w:rsidRDefault="00793DE2" w:rsidP="006F53D8">
                      <w:pPr>
                        <w:spacing w:after="0" w:line="240" w:lineRule="auto"/>
                        <w:rPr>
                          <w:b/>
                          <w:lang w:val="kk-KZ"/>
                        </w:rPr>
                      </w:pPr>
                      <w:r w:rsidRPr="00295B12">
                        <w:rPr>
                          <w:b/>
                          <w:lang w:val="kk-KZ"/>
                        </w:rPr>
                        <w:t>ҚҰЖАТТЫҚ ЖАЗБАЛАР</w:t>
                      </w:r>
                    </w:p>
                  </w:txbxContent>
                </v:textbox>
              </v:roundrect>
            </w:pict>
          </mc:Fallback>
        </mc:AlternateContent>
      </w:r>
      <w:r w:rsidRPr="00421551">
        <w:rPr>
          <w:noProof/>
          <w:sz w:val="28"/>
          <w:szCs w:val="28"/>
          <w:lang w:val="en-US"/>
        </w:rPr>
        <mc:AlternateContent>
          <mc:Choice Requires="wps">
            <w:drawing>
              <wp:anchor distT="0" distB="0" distL="114300" distR="114300" simplePos="0" relativeHeight="251913216" behindDoc="0" locked="0" layoutInCell="1" allowOverlap="1" wp14:anchorId="13EA50FB" wp14:editId="54BFDE89">
                <wp:simplePos x="0" y="0"/>
                <wp:positionH relativeFrom="column">
                  <wp:posOffset>3657092</wp:posOffset>
                </wp:positionH>
                <wp:positionV relativeFrom="paragraph">
                  <wp:posOffset>195453</wp:posOffset>
                </wp:positionV>
                <wp:extent cx="2845435" cy="300355"/>
                <wp:effectExtent l="0" t="0" r="12065" b="42545"/>
                <wp:wrapNone/>
                <wp:docPr id="43" name="Auto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5435" cy="300355"/>
                        </a:xfrm>
                        <a:prstGeom prst="roundRect">
                          <a:avLst>
                            <a:gd name="adj" fmla="val 16667"/>
                          </a:avLst>
                        </a:prstGeom>
                        <a:gradFill rotWithShape="0">
                          <a:gsLst>
                            <a:gs pos="0">
                              <a:srgbClr val="FFFFFF"/>
                            </a:gs>
                            <a:gs pos="100000">
                              <a:srgbClr val="E5B8B7"/>
                            </a:gs>
                          </a:gsLst>
                          <a:lin ang="5400000" scaled="1"/>
                        </a:gradFill>
                        <a:ln w="12700" algn="ctr">
                          <a:solidFill>
                            <a:srgbClr val="D99594"/>
                          </a:solidFill>
                          <a:round/>
                          <a:headEnd/>
                          <a:tailEnd/>
                        </a:ln>
                        <a:effectLst>
                          <a:outerShdw dist="28398" dir="3806097" algn="ctr" rotWithShape="0">
                            <a:srgbClr val="622423">
                              <a:alpha val="50000"/>
                            </a:srgbClr>
                          </a:outerShdw>
                        </a:effectLst>
                      </wps:spPr>
                      <wps:txbx>
                        <w:txbxContent>
                          <w:p w14:paraId="04282B10" w14:textId="77777777" w:rsidR="00793DE2" w:rsidRPr="00295B12" w:rsidRDefault="00793DE2" w:rsidP="006F53D8">
                            <w:pPr>
                              <w:rPr>
                                <w:b/>
                                <w:lang w:val="kk-KZ"/>
                              </w:rPr>
                            </w:pPr>
                            <w:r w:rsidRPr="00295B12">
                              <w:rPr>
                                <w:b/>
                                <w:lang w:val="kk-KZ"/>
                              </w:rPr>
                              <w:t xml:space="preserve">ТЕХНОЛОГИЯЛЫҚ ПРОЦЕСТЕР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EA50FB" id="AutoShape 207" o:spid="_x0000_s1027" style="position:absolute;margin-left:287.95pt;margin-top:15.4pt;width:224.05pt;height:23.6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" strokecolor="#d99594" strokeweight="1pt">
                <v:fill color2="#e5b8b7" focus="100%" type="gradient"/>
                <v:shadow on="t" color="#622423" opacity=".5" offset="1pt"/>
                <v:textbox>
                  <w:txbxContent>
                    <w:p w14:paraId="04282B10" w14:textId="77777777" w:rsidR="00793DE2" w:rsidRPr="00295B12" w:rsidRDefault="00793DE2" w:rsidP="006F53D8">
                      <w:pPr>
                        <w:rPr>
                          <w:b/>
                          <w:lang w:val="kk-KZ"/>
                        </w:rPr>
                      </w:pPr>
                      <w:r w:rsidRPr="00295B12">
                        <w:rPr>
                          <w:b/>
                          <w:lang w:val="kk-KZ"/>
                        </w:rPr>
                        <w:t xml:space="preserve">ТЕХНОЛОГИЯЛЫҚ ПРОЦЕСТЕР </w:t>
                      </w:r>
                    </w:p>
                  </w:txbxContent>
                </v:textbox>
              </v:roundrect>
            </w:pict>
          </mc:Fallback>
        </mc:AlternateContent>
      </w:r>
      <w:r w:rsidRPr="00421551">
        <w:rPr>
          <w:noProof/>
          <w:sz w:val="28"/>
          <w:szCs w:val="28"/>
          <w:lang w:val="en-US"/>
        </w:rPr>
        <mc:AlternateContent>
          <mc:Choice Requires="wps">
            <w:drawing>
              <wp:anchor distT="0" distB="0" distL="114300" distR="114300" simplePos="0" relativeHeight="251912192" behindDoc="0" locked="0" layoutInCell="1" allowOverlap="1" wp14:anchorId="5CB251E8" wp14:editId="22DB0687">
                <wp:simplePos x="0" y="0"/>
                <wp:positionH relativeFrom="column">
                  <wp:posOffset>77597</wp:posOffset>
                </wp:positionH>
                <wp:positionV relativeFrom="paragraph">
                  <wp:posOffset>188595</wp:posOffset>
                </wp:positionV>
                <wp:extent cx="3316605" cy="300355"/>
                <wp:effectExtent l="0" t="0" r="17145" b="42545"/>
                <wp:wrapNone/>
                <wp:docPr id="45" name="Auto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6605" cy="300355"/>
                        </a:xfrm>
                        <a:prstGeom prst="roundRect">
                          <a:avLst>
                            <a:gd name="adj" fmla="val 16667"/>
                          </a:avLst>
                        </a:prstGeom>
                        <a:gradFill rotWithShape="0">
                          <a:gsLst>
                            <a:gs pos="0">
                              <a:srgbClr val="FFFFFF"/>
                            </a:gs>
                            <a:gs pos="100000">
                              <a:srgbClr val="B8CCE4"/>
                            </a:gs>
                          </a:gsLst>
                          <a:lin ang="5400000" scaled="1"/>
                        </a:gradFill>
                        <a:ln w="12700" algn="ctr">
                          <a:solidFill>
                            <a:srgbClr val="95B3D7"/>
                          </a:solidFill>
                          <a:round/>
                          <a:headEnd/>
                          <a:tailEnd/>
                        </a:ln>
                        <a:effectLst>
                          <a:outerShdw dist="28398" dir="3806097" algn="ctr" rotWithShape="0">
                            <a:srgbClr val="243F60">
                              <a:alpha val="50000"/>
                            </a:srgbClr>
                          </a:outerShdw>
                        </a:effectLst>
                      </wps:spPr>
                      <wps:txbx>
                        <w:txbxContent>
                          <w:p w14:paraId="1408AC4D" w14:textId="77777777" w:rsidR="00793DE2" w:rsidRPr="004C6674" w:rsidRDefault="00793DE2" w:rsidP="006F53D8">
                            <w:pPr>
                              <w:rPr>
                                <w:b/>
                                <w:lang w:val="kk-KZ"/>
                              </w:rPr>
                            </w:pPr>
                            <w:r w:rsidRPr="00295B12">
                              <w:rPr>
                                <w:b/>
                                <w:lang w:val="kk-KZ"/>
                              </w:rPr>
                              <w:t>ҚАУІП</w:t>
                            </w:r>
                            <w:r>
                              <w:rPr>
                                <w:b/>
                                <w:lang w:val="kk-KZ"/>
                              </w:rPr>
                              <w:t>СІЗДІК КӨРСЕТКІШТЕР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B251E8" id="AutoShape 206" o:spid="_x0000_s1028" style="position:absolute;margin-left:6.1pt;margin-top:14.85pt;width:261.15pt;height:23.6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" strokecolor="#95b3d7" strokeweight="1pt">
                <v:fill color2="#b8cce4" focus="100%" type="gradient"/>
                <v:shadow on="t" color="#243f60" opacity=".5" offset="1pt"/>
                <v:textbox>
                  <w:txbxContent>
                    <w:p w14:paraId="1408AC4D" w14:textId="77777777" w:rsidR="00793DE2" w:rsidRPr="004C6674" w:rsidRDefault="00793DE2" w:rsidP="006F53D8">
                      <w:pPr>
                        <w:rPr>
                          <w:b/>
                          <w:lang w:val="kk-KZ"/>
                        </w:rPr>
                      </w:pPr>
                      <w:r w:rsidRPr="00295B12">
                        <w:rPr>
                          <w:b/>
                          <w:lang w:val="kk-KZ"/>
                        </w:rPr>
                        <w:t>ҚАУІП</w:t>
                      </w:r>
                      <w:r>
                        <w:rPr>
                          <w:b/>
                          <w:lang w:val="kk-KZ"/>
                        </w:rPr>
                        <w:t>СІЗДІК КӨРСЕТКІШТЕР</w:t>
                      </w:r>
                    </w:p>
                  </w:txbxContent>
                </v:textbox>
              </v:roundrect>
            </w:pict>
          </mc:Fallback>
        </mc:AlternateContent>
      </w:r>
    </w:p>
    <w:p w14:paraId="32079B73" w14:textId="10327D91" w:rsidR="00BD0FC6" w:rsidRDefault="00BD0FC6"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300" distR="114300" simplePos="0" relativeHeight="251921408" behindDoc="0" locked="0" layoutInCell="1" allowOverlap="1" wp14:anchorId="5BDA2DB0" wp14:editId="0400993B">
                <wp:simplePos x="0" y="0"/>
                <wp:positionH relativeFrom="column">
                  <wp:posOffset>6463665</wp:posOffset>
                </wp:positionH>
                <wp:positionV relativeFrom="paragraph">
                  <wp:posOffset>85217</wp:posOffset>
                </wp:positionV>
                <wp:extent cx="443230" cy="95885"/>
                <wp:effectExtent l="19050" t="19050" r="13970" b="37465"/>
                <wp:wrapNone/>
                <wp:docPr id="42"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230" cy="95885"/>
                        </a:xfrm>
                        <a:prstGeom prst="leftRightArrow">
                          <a:avLst>
                            <a:gd name="adj1" fmla="val 50000"/>
                            <a:gd name="adj2" fmla="val 92450"/>
                          </a:avLst>
                        </a:prstGeom>
                        <a:gradFill rotWithShape="0">
                          <a:gsLst>
                            <a:gs pos="0">
                              <a:srgbClr val="C2D69B"/>
                            </a:gs>
                            <a:gs pos="50000">
                              <a:srgbClr val="9BBB59"/>
                            </a:gs>
                            <a:gs pos="100000">
                              <a:srgbClr val="C2D69B"/>
                            </a:gs>
                          </a:gsLst>
                          <a:lin ang="5400000" scaled="1"/>
                        </a:gradFill>
                        <a:ln w="12700" algn="ctr">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D31DA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15" o:spid="_x0000_s1026" type="#_x0000_t69" style="position:absolute;margin-left:508.95pt;margin-top:6.7pt;width:34.9pt;height:7.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" fillcolor="#c2d69b" strokecolor="#9bbb59" strokeweight="1pt">
                <v:fill color2="#9bbb59" focus="50%" type="gradient"/>
                <v:shadow on="t" color="#4e6128" offset="1pt"/>
              </v:shape>
            </w:pict>
          </mc:Fallback>
        </mc:AlternateContent>
      </w:r>
      <w:r w:rsidRPr="00421551">
        <w:rPr>
          <w:noProof/>
          <w:sz w:val="28"/>
          <w:szCs w:val="28"/>
          <w:lang w:val="en-US"/>
        </w:rPr>
        <mc:AlternateContent>
          <mc:Choice Requires="wps">
            <w:drawing>
              <wp:anchor distT="0" distB="0" distL="114300" distR="114300" simplePos="0" relativeHeight="251920384" behindDoc="0" locked="0" layoutInCell="1" allowOverlap="1" wp14:anchorId="479A7F6F" wp14:editId="35B01E6B">
                <wp:simplePos x="0" y="0"/>
                <wp:positionH relativeFrom="column">
                  <wp:posOffset>3162619</wp:posOffset>
                </wp:positionH>
                <wp:positionV relativeFrom="paragraph">
                  <wp:posOffset>106680</wp:posOffset>
                </wp:positionV>
                <wp:extent cx="634365" cy="95885"/>
                <wp:effectExtent l="19050" t="19050" r="13335" b="37465"/>
                <wp:wrapNone/>
                <wp:docPr id="44" name="Auto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 cy="95885"/>
                        </a:xfrm>
                        <a:prstGeom prst="leftRightArrow">
                          <a:avLst>
                            <a:gd name="adj1" fmla="val 50000"/>
                            <a:gd name="adj2" fmla="val 132318"/>
                          </a:avLst>
                        </a:prstGeom>
                        <a:gradFill rotWithShape="0">
                          <a:gsLst>
                            <a:gs pos="0">
                              <a:srgbClr val="C2D69B"/>
                            </a:gs>
                            <a:gs pos="50000">
                              <a:srgbClr val="9BBB59"/>
                            </a:gs>
                            <a:gs pos="100000">
                              <a:srgbClr val="C2D69B"/>
                            </a:gs>
                          </a:gsLst>
                          <a:lin ang="5400000" scaled="1"/>
                        </a:gradFill>
                        <a:ln w="12700" algn="ctr">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5C2DA" id="AutoShape 214" o:spid="_x0000_s1026" type="#_x0000_t69" style="position:absolute;margin-left:249.05pt;margin-top:8.4pt;width:49.95pt;height:7.5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" fillcolor="#c2d69b" strokecolor="#9bbb59" strokeweight="1pt">
                <v:fill color2="#9bbb59" focus="50%" type="gradient"/>
                <v:shadow on="t" color="#4e6128" offset="1pt"/>
              </v:shape>
            </w:pict>
          </mc:Fallback>
        </mc:AlternateContent>
      </w:r>
    </w:p>
    <w:p w14:paraId="01A175DA" w14:textId="77777777" w:rsidR="00BD0FC6" w:rsidRDefault="00BD0FC6" w:rsidP="00BD0FC6">
      <w:pPr>
        <w:spacing w:after="0" w:line="240" w:lineRule="auto"/>
        <w:jc w:val="left"/>
        <w:rPr>
          <w:sz w:val="28"/>
          <w:szCs w:val="28"/>
          <w:lang w:val="kk-KZ"/>
        </w:rPr>
      </w:pPr>
    </w:p>
    <w:p w14:paraId="58BFF7E1" w14:textId="67CC9145" w:rsidR="006F53D8" w:rsidRPr="00421551" w:rsidRDefault="00BD0FC6"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299" distR="114299" simplePos="0" relativeHeight="251888640" behindDoc="0" locked="0" layoutInCell="1" allowOverlap="1" wp14:anchorId="34A6C8BB" wp14:editId="374D247D">
                <wp:simplePos x="0" y="0"/>
                <wp:positionH relativeFrom="column">
                  <wp:posOffset>690752</wp:posOffset>
                </wp:positionH>
                <wp:positionV relativeFrom="paragraph">
                  <wp:posOffset>105156</wp:posOffset>
                </wp:positionV>
                <wp:extent cx="45719" cy="4561967"/>
                <wp:effectExtent l="25400" t="0" r="56515" b="35560"/>
                <wp:wrapNone/>
                <wp:docPr id="515"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456196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D80F17D" id="_x0000_t32" coordsize="21600,21600" o:spt="32" o:oned="t" path="m,l21600,21600e" filled="f">
                <v:path arrowok="t" fillok="f" o:connecttype="none"/>
                <o:lock v:ext="edit" shapetype="t"/>
              </v:shapetype>
              <v:shape id="AutoShape 144" o:spid="_x0000_s1026" type="#_x0000_t32" style="position:absolute;margin-left:54.4pt;margin-top:8.3pt;width:3.6pt;height:359.2pt;z-index:251888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">
                <v:stroke endarrow="block"/>
              </v:shape>
            </w:pict>
          </mc:Fallback>
        </mc:AlternateContent>
      </w:r>
      <w:r w:rsidRPr="00421551">
        <w:rPr>
          <w:noProof/>
          <w:sz w:val="28"/>
          <w:szCs w:val="28"/>
          <w:lang w:val="en-US"/>
        </w:rPr>
        <mc:AlternateContent>
          <mc:Choice Requires="wps">
            <w:drawing>
              <wp:anchor distT="0" distB="0" distL="114300" distR="114300" simplePos="0" relativeHeight="251919360" behindDoc="0" locked="0" layoutInCell="1" allowOverlap="1" wp14:anchorId="3120D5F9" wp14:editId="160E16A1">
                <wp:simplePos x="0" y="0"/>
                <wp:positionH relativeFrom="column">
                  <wp:posOffset>7882255</wp:posOffset>
                </wp:positionH>
                <wp:positionV relativeFrom="paragraph">
                  <wp:posOffset>143510</wp:posOffset>
                </wp:positionV>
                <wp:extent cx="1276350" cy="628015"/>
                <wp:effectExtent l="0" t="0" r="0" b="635"/>
                <wp:wrapNone/>
                <wp:docPr id="513" name="Auto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62801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3C4F3F" w14:textId="77777777" w:rsidR="00793DE2" w:rsidRDefault="00793DE2" w:rsidP="006F53D8">
                            <w:pPr>
                              <w:spacing w:after="0" w:line="240" w:lineRule="auto"/>
                              <w:rPr>
                                <w:lang w:val="kk-KZ"/>
                              </w:rPr>
                            </w:pPr>
                            <w:r>
                              <w:rPr>
                                <w:lang w:val="kk-KZ"/>
                              </w:rPr>
                              <w:t>Құжаттар</w:t>
                            </w:r>
                          </w:p>
                          <w:p w14:paraId="5DB8D4E3" w14:textId="77777777" w:rsidR="00793DE2" w:rsidRPr="001B6F05" w:rsidRDefault="00793DE2" w:rsidP="006F53D8">
                            <w:pPr>
                              <w:spacing w:after="0" w:line="240" w:lineRule="auto"/>
                              <w:rPr>
                                <w:lang w:val="kk-KZ"/>
                              </w:rPr>
                            </w:pPr>
                            <w:r>
                              <w:rPr>
                                <w:lang w:val="kk-KZ"/>
                              </w:rPr>
                              <w:t xml:space="preserve">мен жұмыс </w:t>
                            </w:r>
                          </w:p>
                          <w:p w14:paraId="16CC00BA"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20D5F9" id="AutoShape 213" o:spid="_x0000_s1029" style="position:absolute;margin-left:620.65pt;margin-top:11.3pt;width:100.5pt;height:49.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">
                <v:textbox>
                  <w:txbxContent>
                    <w:p w14:paraId="0D3C4F3F" w14:textId="77777777" w:rsidR="00793DE2" w:rsidRDefault="00793DE2" w:rsidP="006F53D8">
                      <w:pPr>
                        <w:spacing w:after="0" w:line="240" w:lineRule="auto"/>
                        <w:rPr>
                          <w:lang w:val="kk-KZ"/>
                        </w:rPr>
                      </w:pPr>
                      <w:r>
                        <w:rPr>
                          <w:lang w:val="kk-KZ"/>
                        </w:rPr>
                        <w:t>Құжаттар</w:t>
                      </w:r>
                    </w:p>
                    <w:p w14:paraId="5DB8D4E3" w14:textId="77777777" w:rsidR="00793DE2" w:rsidRPr="001B6F05" w:rsidRDefault="00793DE2" w:rsidP="006F53D8">
                      <w:pPr>
                        <w:spacing w:after="0" w:line="240" w:lineRule="auto"/>
                        <w:rPr>
                          <w:lang w:val="kk-KZ"/>
                        </w:rPr>
                      </w:pPr>
                      <w:r>
                        <w:rPr>
                          <w:lang w:val="kk-KZ"/>
                        </w:rPr>
                        <w:t xml:space="preserve">мен жұмыс </w:t>
                      </w:r>
                    </w:p>
                    <w:p w14:paraId="16CC00BA"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18336" behindDoc="0" locked="0" layoutInCell="1" allowOverlap="1" wp14:anchorId="447B4D8A" wp14:editId="20028BED">
                <wp:simplePos x="0" y="0"/>
                <wp:positionH relativeFrom="column">
                  <wp:posOffset>5711571</wp:posOffset>
                </wp:positionH>
                <wp:positionV relativeFrom="paragraph">
                  <wp:posOffset>182372</wp:posOffset>
                </wp:positionV>
                <wp:extent cx="2122170" cy="628015"/>
                <wp:effectExtent l="0" t="0" r="0" b="635"/>
                <wp:wrapNone/>
                <wp:docPr id="512" name="AutoShap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2170" cy="62801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27187C" w14:textId="77777777" w:rsidR="00793DE2" w:rsidRDefault="00793DE2" w:rsidP="006F53D8">
                            <w:pPr>
                              <w:spacing w:after="0" w:line="240" w:lineRule="auto"/>
                              <w:rPr>
                                <w:lang w:val="kk-KZ"/>
                              </w:rPr>
                            </w:pPr>
                            <w:r>
                              <w:rPr>
                                <w:lang w:val="kk-KZ"/>
                              </w:rPr>
                              <w:t>Соя бұршағы мен басқа да қосымша шикізаттарды қабылдау</w:t>
                            </w:r>
                            <w:r w:rsidRPr="00295B12">
                              <w:rPr>
                                <w:lang w:val="kk-KZ"/>
                              </w:rPr>
                              <w:t xml:space="preserve"> </w:t>
                            </w:r>
                            <w:r>
                              <w:rPr>
                                <w:lang w:val="kk-KZ"/>
                              </w:rPr>
                              <w:t xml:space="preserve">және бақылау </w:t>
                            </w:r>
                          </w:p>
                          <w:p w14:paraId="7FE30EE8" w14:textId="77777777" w:rsidR="00793DE2" w:rsidRPr="001B6F05" w:rsidRDefault="00793DE2" w:rsidP="006F53D8">
                            <w:pPr>
                              <w:rPr>
                                <w:lang w:val="kk-KZ"/>
                              </w:rPr>
                            </w:pPr>
                          </w:p>
                          <w:p w14:paraId="44BFCD85" w14:textId="77777777" w:rsidR="00793DE2" w:rsidRPr="00295B1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7B4D8A" id="AutoShape 212" o:spid="_x0000_s1030" style="position:absolute;margin-left:449.75pt;margin-top:14.35pt;width:167.1pt;height:49.4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">
                <v:textbox>
                  <w:txbxContent>
                    <w:p w14:paraId="1D27187C" w14:textId="77777777" w:rsidR="00793DE2" w:rsidRDefault="00793DE2" w:rsidP="006F53D8">
                      <w:pPr>
                        <w:spacing w:after="0" w:line="240" w:lineRule="auto"/>
                        <w:rPr>
                          <w:lang w:val="kk-KZ"/>
                        </w:rPr>
                      </w:pPr>
                      <w:r>
                        <w:rPr>
                          <w:lang w:val="kk-KZ"/>
                        </w:rPr>
                        <w:t>Соя бұршағы мен басқа да қосымша шикізаттарды қабылдау</w:t>
                      </w:r>
                      <w:r w:rsidRPr="00295B12">
                        <w:rPr>
                          <w:lang w:val="kk-KZ"/>
                        </w:rPr>
                        <w:t xml:space="preserve"> </w:t>
                      </w:r>
                      <w:r>
                        <w:rPr>
                          <w:lang w:val="kk-KZ"/>
                        </w:rPr>
                        <w:t xml:space="preserve">және бақылау </w:t>
                      </w:r>
                    </w:p>
                    <w:p w14:paraId="7FE30EE8" w14:textId="77777777" w:rsidR="00793DE2" w:rsidRPr="001B6F05" w:rsidRDefault="00793DE2" w:rsidP="006F53D8">
                      <w:pPr>
                        <w:rPr>
                          <w:lang w:val="kk-KZ"/>
                        </w:rPr>
                      </w:pPr>
                    </w:p>
                    <w:p w14:paraId="44BFCD85" w14:textId="77777777" w:rsidR="00793DE2" w:rsidRPr="00295B1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11168" behindDoc="0" locked="0" layoutInCell="1" allowOverlap="1" wp14:anchorId="7069427D" wp14:editId="0BD622CB">
                <wp:simplePos x="0" y="0"/>
                <wp:positionH relativeFrom="column">
                  <wp:posOffset>4292219</wp:posOffset>
                </wp:positionH>
                <wp:positionV relativeFrom="paragraph">
                  <wp:posOffset>186944</wp:posOffset>
                </wp:positionV>
                <wp:extent cx="1329690" cy="645795"/>
                <wp:effectExtent l="0" t="0" r="3810" b="1905"/>
                <wp:wrapNone/>
                <wp:docPr id="27" name="AutoShap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9690" cy="645795"/>
                        </a:xfrm>
                        <a:prstGeom prst="roundRect">
                          <a:avLst>
                            <a:gd name="adj" fmla="val 16667"/>
                          </a:avLst>
                        </a:prstGeom>
                        <a:solidFill>
                          <a:srgbClr val="FFFFFF"/>
                        </a:solidFill>
                        <a:ln w="9525">
                          <a:solidFill>
                            <a:srgbClr val="000000"/>
                          </a:solidFill>
                          <a:round/>
                          <a:headEnd/>
                          <a:tailEnd/>
                        </a:ln>
                      </wps:spPr>
                      <wps:txbx>
                        <w:txbxContent>
                          <w:p w14:paraId="1B2D54E8" w14:textId="77777777" w:rsidR="00793DE2" w:rsidRPr="00D151E8" w:rsidRDefault="00793DE2" w:rsidP="006F53D8">
                            <w:pPr>
                              <w:spacing w:after="0" w:line="240" w:lineRule="auto"/>
                              <w:rPr>
                                <w:color w:val="000000"/>
                                <w:lang w:val="kk-KZ"/>
                              </w:rPr>
                            </w:pPr>
                            <w:r w:rsidRPr="00D151E8">
                              <w:rPr>
                                <w:color w:val="000000"/>
                                <w:sz w:val="20"/>
                                <w:szCs w:val="20"/>
                              </w:rPr>
                              <w:t xml:space="preserve">Бройлер </w:t>
                            </w:r>
                            <w:r w:rsidRPr="00D151E8">
                              <w:rPr>
                                <w:color w:val="000000"/>
                                <w:sz w:val="20"/>
                                <w:szCs w:val="20"/>
                                <w:lang w:val="kk-KZ"/>
                              </w:rPr>
                              <w:t>құс етін қабылдау және</w:t>
                            </w:r>
                            <w:r w:rsidRPr="00D151E8">
                              <w:rPr>
                                <w:color w:val="000000"/>
                                <w:lang w:val="kk-KZ"/>
                              </w:rPr>
                              <w:t xml:space="preserve"> кіріс бақылау</w:t>
                            </w:r>
                          </w:p>
                          <w:p w14:paraId="351F12FC"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69427D" id="AutoShape 205" o:spid="_x0000_s1031" style="position:absolute;margin-left:337.95pt;margin-top:14.7pt;width:104.7pt;height:50.8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">
                <v:textbox>
                  <w:txbxContent>
                    <w:p w14:paraId="1B2D54E8" w14:textId="77777777" w:rsidR="00793DE2" w:rsidRPr="00D151E8" w:rsidRDefault="00793DE2" w:rsidP="006F53D8">
                      <w:pPr>
                        <w:spacing w:after="0" w:line="240" w:lineRule="auto"/>
                        <w:rPr>
                          <w:color w:val="000000"/>
                          <w:lang w:val="kk-KZ"/>
                        </w:rPr>
                      </w:pPr>
                      <w:r w:rsidRPr="00D151E8">
                        <w:rPr>
                          <w:color w:val="000000"/>
                          <w:sz w:val="20"/>
                          <w:szCs w:val="20"/>
                        </w:rPr>
                        <w:t xml:space="preserve">Бройлер </w:t>
                      </w:r>
                      <w:r w:rsidRPr="00D151E8">
                        <w:rPr>
                          <w:color w:val="000000"/>
                          <w:sz w:val="20"/>
                          <w:szCs w:val="20"/>
                          <w:lang w:val="kk-KZ"/>
                        </w:rPr>
                        <w:t>құс етін қабылдау және</w:t>
                      </w:r>
                      <w:r w:rsidRPr="00D151E8">
                        <w:rPr>
                          <w:color w:val="000000"/>
                          <w:lang w:val="kk-KZ"/>
                        </w:rPr>
                        <w:t xml:space="preserve"> кіріс бақылау</w:t>
                      </w:r>
                    </w:p>
                    <w:p w14:paraId="351F12FC"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15264" behindDoc="0" locked="0" layoutInCell="1" allowOverlap="1" wp14:anchorId="28F4BB86" wp14:editId="387D6B79">
                <wp:simplePos x="0" y="0"/>
                <wp:positionH relativeFrom="column">
                  <wp:posOffset>2997454</wp:posOffset>
                </wp:positionH>
                <wp:positionV relativeFrom="paragraph">
                  <wp:posOffset>180340</wp:posOffset>
                </wp:positionV>
                <wp:extent cx="1208405" cy="717550"/>
                <wp:effectExtent l="0" t="0" r="0" b="6350"/>
                <wp:wrapNone/>
                <wp:docPr id="514" name="AutoShap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8405" cy="71755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44A781" w14:textId="77777777" w:rsidR="00793DE2" w:rsidRPr="001B6F05" w:rsidRDefault="00793DE2" w:rsidP="006F53D8">
                            <w:pPr>
                              <w:rPr>
                                <w:lang w:val="kk-KZ"/>
                              </w:rPr>
                            </w:pPr>
                            <w:r>
                              <w:rPr>
                                <w:lang w:val="kk-KZ"/>
                              </w:rPr>
                              <w:t>Физикалық қауіптерді қадағалау</w:t>
                            </w:r>
                          </w:p>
                          <w:p w14:paraId="03DAC1BB"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F4BB86" id="AutoShape 209" o:spid="_x0000_s1032" style="position:absolute;margin-left:236pt;margin-top:14.2pt;width:95.15pt;height:56.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">
                <v:textbox>
                  <w:txbxContent>
                    <w:p w14:paraId="2B44A781" w14:textId="77777777" w:rsidR="00793DE2" w:rsidRPr="001B6F05" w:rsidRDefault="00793DE2" w:rsidP="006F53D8">
                      <w:pPr>
                        <w:rPr>
                          <w:lang w:val="kk-KZ"/>
                        </w:rPr>
                      </w:pPr>
                      <w:r>
                        <w:rPr>
                          <w:lang w:val="kk-KZ"/>
                        </w:rPr>
                        <w:t>Физикалық қауіптерді қадағалау</w:t>
                      </w:r>
                    </w:p>
                    <w:p w14:paraId="03DAC1BB"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16288" behindDoc="0" locked="0" layoutInCell="1" allowOverlap="1" wp14:anchorId="692A9B3C" wp14:editId="2D2BCCF1">
                <wp:simplePos x="0" y="0"/>
                <wp:positionH relativeFrom="column">
                  <wp:posOffset>1488313</wp:posOffset>
                </wp:positionH>
                <wp:positionV relativeFrom="paragraph">
                  <wp:posOffset>205232</wp:posOffset>
                </wp:positionV>
                <wp:extent cx="1284605" cy="628015"/>
                <wp:effectExtent l="0" t="0" r="0" b="635"/>
                <wp:wrapNone/>
                <wp:docPr id="52"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4605" cy="62801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C6D540" w14:textId="77777777" w:rsidR="00793DE2" w:rsidRPr="001B6F05" w:rsidRDefault="00793DE2" w:rsidP="006F53D8">
                            <w:pPr>
                              <w:spacing w:after="0" w:line="240" w:lineRule="auto"/>
                              <w:rPr>
                                <w:lang w:val="kk-KZ"/>
                              </w:rPr>
                            </w:pPr>
                            <w:r>
                              <w:rPr>
                                <w:lang w:val="kk-KZ"/>
                              </w:rPr>
                              <w:t>Микробиологиялық қауіптерді қадағалау</w:t>
                            </w:r>
                          </w:p>
                          <w:p w14:paraId="05EFB279"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2A9B3C" id="AutoShape 210" o:spid="_x0000_s1033" style="position:absolute;margin-left:117.2pt;margin-top:16.15pt;width:101.15pt;height:49.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">
                <v:textbox>
                  <w:txbxContent>
                    <w:p w14:paraId="2BC6D540" w14:textId="77777777" w:rsidR="00793DE2" w:rsidRPr="001B6F05" w:rsidRDefault="00793DE2" w:rsidP="006F53D8">
                      <w:pPr>
                        <w:spacing w:after="0" w:line="240" w:lineRule="auto"/>
                        <w:rPr>
                          <w:lang w:val="kk-KZ"/>
                        </w:rPr>
                      </w:pPr>
                      <w:r>
                        <w:rPr>
                          <w:lang w:val="kk-KZ"/>
                        </w:rPr>
                        <w:t>Микробиологиялық қауіптерді қадағалау</w:t>
                      </w:r>
                    </w:p>
                    <w:p w14:paraId="05EFB279"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17312" behindDoc="0" locked="0" layoutInCell="1" allowOverlap="1" wp14:anchorId="5E22D2E4" wp14:editId="5141E0B3">
                <wp:simplePos x="0" y="0"/>
                <wp:positionH relativeFrom="column">
                  <wp:posOffset>90297</wp:posOffset>
                </wp:positionH>
                <wp:positionV relativeFrom="paragraph">
                  <wp:posOffset>178308</wp:posOffset>
                </wp:positionV>
                <wp:extent cx="1181735" cy="729742"/>
                <wp:effectExtent l="0" t="0" r="12065" b="6985"/>
                <wp:wrapNone/>
                <wp:docPr id="83" name="Auto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735" cy="729742"/>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9E849A" w14:textId="77777777" w:rsidR="00793DE2" w:rsidRPr="001B6F05" w:rsidRDefault="00793DE2" w:rsidP="006F53D8">
                            <w:pPr>
                              <w:rPr>
                                <w:lang w:val="kk-KZ"/>
                              </w:rPr>
                            </w:pPr>
                            <w:r>
                              <w:rPr>
                                <w:lang w:val="kk-KZ"/>
                              </w:rPr>
                              <w:t>Химиялық қауіптерді қадағалау</w:t>
                            </w:r>
                          </w:p>
                          <w:p w14:paraId="7751EE12" w14:textId="77777777" w:rsidR="00793DE2" w:rsidRPr="00295B1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22D2E4" id="AutoShape 211" o:spid="_x0000_s1034" style="position:absolute;margin-left:7.1pt;margin-top:14.05pt;width:93.05pt;height:57.4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">
                <v:textbox>
                  <w:txbxContent>
                    <w:p w14:paraId="579E849A" w14:textId="77777777" w:rsidR="00793DE2" w:rsidRPr="001B6F05" w:rsidRDefault="00793DE2" w:rsidP="006F53D8">
                      <w:pPr>
                        <w:rPr>
                          <w:lang w:val="kk-KZ"/>
                        </w:rPr>
                      </w:pPr>
                      <w:r>
                        <w:rPr>
                          <w:lang w:val="kk-KZ"/>
                        </w:rPr>
                        <w:t>Химиялық қауіптерді қадағалау</w:t>
                      </w:r>
                    </w:p>
                    <w:p w14:paraId="7751EE12" w14:textId="77777777" w:rsidR="00793DE2" w:rsidRPr="00295B12" w:rsidRDefault="00793DE2" w:rsidP="006F53D8"/>
                  </w:txbxContent>
                </v:textbox>
              </v:roundrect>
            </w:pict>
          </mc:Fallback>
        </mc:AlternateContent>
      </w:r>
      <w:r w:rsidR="006F53D8" w:rsidRPr="00421551">
        <w:rPr>
          <w:noProof/>
          <w:sz w:val="28"/>
          <w:szCs w:val="28"/>
          <w:lang w:val="en-US"/>
        </w:rPr>
        <mc:AlternateContent>
          <mc:Choice Requires="wps">
            <w:drawing>
              <wp:anchor distT="0" distB="0" distL="114299" distR="114299" simplePos="0" relativeHeight="251924480" behindDoc="0" locked="0" layoutInCell="1" allowOverlap="1" wp14:anchorId="6022ACEC" wp14:editId="2D50B633">
                <wp:simplePos x="0" y="0"/>
                <wp:positionH relativeFrom="column">
                  <wp:posOffset>3221354</wp:posOffset>
                </wp:positionH>
                <wp:positionV relativeFrom="paragraph">
                  <wp:posOffset>-616585</wp:posOffset>
                </wp:positionV>
                <wp:extent cx="0" cy="290195"/>
                <wp:effectExtent l="114300" t="0" r="57150" b="33655"/>
                <wp:wrapNone/>
                <wp:docPr id="28"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0195"/>
                        </a:xfrm>
                        <a:prstGeom prst="straightConnector1">
                          <a:avLst/>
                        </a:prstGeom>
                        <a:noFill/>
                        <a:ln w="63500">
                          <a:solidFill>
                            <a:srgbClr val="9BBB59"/>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394197D" id="AutoShape 222" o:spid="_x0000_s1026" type="#_x0000_t32" style="position:absolute;margin-left:253.65pt;margin-top:-48.55pt;width:0;height:22.85pt;z-index:251924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" strokecolor="#9bbb59" strokeweight="5pt">
                <v:stroke endarrow="block"/>
                <v:shadow color="#868686"/>
              </v:shape>
            </w:pict>
          </mc:Fallback>
        </mc:AlternateContent>
      </w:r>
      <w:r w:rsidR="006F53D8" w:rsidRPr="00421551">
        <w:rPr>
          <w:noProof/>
          <w:sz w:val="28"/>
          <w:szCs w:val="28"/>
          <w:lang w:val="en-US"/>
        </w:rPr>
        <mc:AlternateContent>
          <mc:Choice Requires="wps">
            <w:drawing>
              <wp:anchor distT="0" distB="0" distL="114299" distR="114299" simplePos="0" relativeHeight="251923456" behindDoc="0" locked="0" layoutInCell="1" allowOverlap="1" wp14:anchorId="0C6A7B8D" wp14:editId="6C128C76">
                <wp:simplePos x="0" y="0"/>
                <wp:positionH relativeFrom="column">
                  <wp:posOffset>8282304</wp:posOffset>
                </wp:positionH>
                <wp:positionV relativeFrom="paragraph">
                  <wp:posOffset>-616585</wp:posOffset>
                </wp:positionV>
                <wp:extent cx="0" cy="191770"/>
                <wp:effectExtent l="114300" t="0" r="57150" b="36830"/>
                <wp:wrapNone/>
                <wp:docPr id="40"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770"/>
                        </a:xfrm>
                        <a:prstGeom prst="straightConnector1">
                          <a:avLst/>
                        </a:prstGeom>
                        <a:noFill/>
                        <a:ln w="63500">
                          <a:solidFill>
                            <a:srgbClr val="9BBB59"/>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3B56906" id="AutoShape 221" o:spid="_x0000_s1026" type="#_x0000_t32" style="position:absolute;margin-left:652.15pt;margin-top:-48.55pt;width:0;height:15.1pt;z-index:251923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" strokecolor="#9bbb59" strokeweight="5pt">
                <v:stroke endarrow="block"/>
                <v:shadow color="#868686"/>
              </v:shape>
            </w:pict>
          </mc:Fallback>
        </mc:AlternateContent>
      </w:r>
      <w:r w:rsidR="006F53D8" w:rsidRPr="00421551">
        <w:rPr>
          <w:noProof/>
          <w:sz w:val="28"/>
          <w:szCs w:val="28"/>
          <w:lang w:val="en-US"/>
        </w:rPr>
        <mc:AlternateContent>
          <mc:Choice Requires="wps">
            <w:drawing>
              <wp:anchor distT="4294967295" distB="4294967295" distL="114300" distR="114300" simplePos="0" relativeHeight="251922432" behindDoc="0" locked="0" layoutInCell="1" allowOverlap="1" wp14:anchorId="1EA38C92" wp14:editId="1F4D9DF8">
                <wp:simplePos x="0" y="0"/>
                <wp:positionH relativeFrom="column">
                  <wp:posOffset>3221355</wp:posOffset>
                </wp:positionH>
                <wp:positionV relativeFrom="paragraph">
                  <wp:posOffset>-616586</wp:posOffset>
                </wp:positionV>
                <wp:extent cx="5060950" cy="0"/>
                <wp:effectExtent l="0" t="19050" r="25400" b="19050"/>
                <wp:wrapNone/>
                <wp:docPr id="41"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0950" cy="0"/>
                        </a:xfrm>
                        <a:prstGeom prst="straightConnector1">
                          <a:avLst/>
                        </a:prstGeom>
                        <a:noFill/>
                        <a:ln w="63500">
                          <a:solidFill>
                            <a:srgbClr val="9BBB5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33E1206" id="AutoShape 220" o:spid="_x0000_s1026" type="#_x0000_t32" style="position:absolute;margin-left:253.65pt;margin-top:-48.55pt;width:398.5pt;height:0;z-index:25192243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" strokecolor="#9bbb59" strokeweight="5pt">
                <v:shadow color="#868686"/>
              </v:shape>
            </w:pict>
          </mc:Fallback>
        </mc:AlternateContent>
      </w:r>
      <w:r w:rsidR="006F53D8" w:rsidRPr="00421551">
        <w:rPr>
          <w:sz w:val="28"/>
          <w:szCs w:val="28"/>
          <w:lang w:val="kk-KZ"/>
        </w:rPr>
        <w:t>- - - - - - - - - -- - - - - - - - - - - - - - -- - - - - -- - - - - - - - - - - - - - - - - - - - - - - - - - - - - - - - - - - - - - - - - - - - - - - -- - - - - -</w:t>
      </w:r>
    </w:p>
    <w:p w14:paraId="579562C1" w14:textId="5763697C" w:rsidR="006F53D8" w:rsidRPr="00421551" w:rsidRDefault="006F53D8" w:rsidP="00BD0FC6">
      <w:pPr>
        <w:spacing w:after="0" w:line="240" w:lineRule="auto"/>
        <w:jc w:val="left"/>
        <w:rPr>
          <w:sz w:val="28"/>
          <w:szCs w:val="28"/>
          <w:lang w:val="kk-KZ"/>
        </w:rPr>
      </w:pPr>
    </w:p>
    <w:p w14:paraId="18FA7529" w14:textId="77777777" w:rsidR="006F53D8" w:rsidRPr="00421551" w:rsidRDefault="006F53D8"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300" distR="114300" simplePos="0" relativeHeight="251899904" behindDoc="0" locked="0" layoutInCell="1" allowOverlap="1" wp14:anchorId="396B179B" wp14:editId="5C755A2B">
                <wp:simplePos x="0" y="0"/>
                <wp:positionH relativeFrom="column">
                  <wp:posOffset>5317490</wp:posOffset>
                </wp:positionH>
                <wp:positionV relativeFrom="paragraph">
                  <wp:posOffset>131445</wp:posOffset>
                </wp:positionV>
                <wp:extent cx="635" cy="314325"/>
                <wp:effectExtent l="76200" t="0" r="56515" b="28575"/>
                <wp:wrapNone/>
                <wp:docPr id="516" name="Auto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540EF8" id="AutoShape 175" o:spid="_x0000_s1026" type="#_x0000_t32" style="position:absolute;margin-left:418.7pt;margin-top:10.35pt;width:.05pt;height:24.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">
                <v:stroke endarrow="block"/>
              </v:shape>
            </w:pict>
          </mc:Fallback>
        </mc:AlternateContent>
      </w:r>
      <w:r w:rsidRPr="00421551">
        <w:rPr>
          <w:noProof/>
          <w:sz w:val="28"/>
          <w:szCs w:val="28"/>
          <w:lang w:val="en-US"/>
        </w:rPr>
        <mc:AlternateContent>
          <mc:Choice Requires="wps">
            <w:drawing>
              <wp:anchor distT="0" distB="0" distL="114300" distR="114300" simplePos="0" relativeHeight="251889664" behindDoc="0" locked="0" layoutInCell="1" allowOverlap="1" wp14:anchorId="1D10FAB1" wp14:editId="2F6E0E53">
                <wp:simplePos x="0" y="0"/>
                <wp:positionH relativeFrom="column">
                  <wp:posOffset>1047750</wp:posOffset>
                </wp:positionH>
                <wp:positionV relativeFrom="paragraph">
                  <wp:posOffset>1342390</wp:posOffset>
                </wp:positionV>
                <wp:extent cx="2607945" cy="635"/>
                <wp:effectExtent l="0" t="1295400" r="0" b="1351915"/>
                <wp:wrapNone/>
                <wp:docPr id="517"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607945" cy="635"/>
                        </a:xfrm>
                        <a:prstGeom prst="bentConnector3">
                          <a:avLst>
                            <a:gd name="adj1" fmla="val 4998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BE2847"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46" o:spid="_x0000_s1026" type="#_x0000_t34" style="position:absolute;margin-left:82.5pt;margin-top:105.7pt;width:205.35pt;height:.05pt;rotation:9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" adj="10797">
                <v:stroke endarrow="block"/>
              </v:shape>
            </w:pict>
          </mc:Fallback>
        </mc:AlternateContent>
      </w:r>
    </w:p>
    <w:p w14:paraId="5B6D60B6" w14:textId="7AF6E680" w:rsidR="006F53D8" w:rsidRPr="00421551" w:rsidRDefault="006F53D8"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300" distR="114300" simplePos="0" relativeHeight="251901952" behindDoc="0" locked="0" layoutInCell="1" allowOverlap="1" wp14:anchorId="35AE9562" wp14:editId="2F46B4A1">
                <wp:simplePos x="0" y="0"/>
                <wp:positionH relativeFrom="column">
                  <wp:posOffset>8743950</wp:posOffset>
                </wp:positionH>
                <wp:positionV relativeFrom="paragraph">
                  <wp:posOffset>20955</wp:posOffset>
                </wp:positionV>
                <wp:extent cx="635" cy="3175635"/>
                <wp:effectExtent l="76200" t="0" r="56515" b="43815"/>
                <wp:wrapNone/>
                <wp:docPr id="519"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75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D7368A" id="AutoShape 177" o:spid="_x0000_s1026" type="#_x0000_t32" style="position:absolute;margin-left:688.5pt;margin-top:1.65pt;width:.05pt;height:250.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">
                <v:stroke endarrow="block"/>
              </v:shape>
            </w:pict>
          </mc:Fallback>
        </mc:AlternateContent>
      </w:r>
      <w:r w:rsidRPr="00421551">
        <w:rPr>
          <w:noProof/>
          <w:sz w:val="28"/>
          <w:szCs w:val="28"/>
          <w:lang w:val="en-US"/>
        </w:rPr>
        <mc:AlternateContent>
          <mc:Choice Requires="wps">
            <w:drawing>
              <wp:anchor distT="0" distB="0" distL="114299" distR="114299" simplePos="0" relativeHeight="251900928" behindDoc="0" locked="0" layoutInCell="1" allowOverlap="1" wp14:anchorId="16D66516" wp14:editId="5B4AF28D">
                <wp:simplePos x="0" y="0"/>
                <wp:positionH relativeFrom="column">
                  <wp:posOffset>7052944</wp:posOffset>
                </wp:positionH>
                <wp:positionV relativeFrom="paragraph">
                  <wp:posOffset>106680</wp:posOffset>
                </wp:positionV>
                <wp:extent cx="0" cy="164465"/>
                <wp:effectExtent l="76200" t="0" r="38100" b="45085"/>
                <wp:wrapNone/>
                <wp:docPr id="522" name="AutoShap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4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6C06DD" id="AutoShape 176" o:spid="_x0000_s1026" type="#_x0000_t32" style="position:absolute;margin-left:555.35pt;margin-top:8.4pt;width:0;height:12.95pt;z-index:251900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">
                <v:stroke endarrow="block"/>
              </v:shape>
            </w:pict>
          </mc:Fallback>
        </mc:AlternateContent>
      </w:r>
    </w:p>
    <w:p w14:paraId="0E241683" w14:textId="6CF5B9B4" w:rsidR="006F53D8" w:rsidRPr="00421551" w:rsidRDefault="00BD0FC6"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300" distR="114300" simplePos="0" relativeHeight="251932672" behindDoc="0" locked="0" layoutInCell="1" allowOverlap="1" wp14:anchorId="629792CA" wp14:editId="67C50A49">
                <wp:simplePos x="0" y="0"/>
                <wp:positionH relativeFrom="column">
                  <wp:posOffset>8197977</wp:posOffset>
                </wp:positionH>
                <wp:positionV relativeFrom="paragraph">
                  <wp:posOffset>43180</wp:posOffset>
                </wp:positionV>
                <wp:extent cx="1060323" cy="661035"/>
                <wp:effectExtent l="0" t="0" r="6985" b="12065"/>
                <wp:wrapNone/>
                <wp:docPr id="523"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323" cy="66103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A2787A" w14:textId="77777777" w:rsidR="00793DE2" w:rsidRPr="001F4ED0" w:rsidRDefault="00793DE2" w:rsidP="006F53D8">
                            <w:pPr>
                              <w:spacing w:after="0" w:line="240" w:lineRule="auto"/>
                              <w:rPr>
                                <w:lang w:val="kk-KZ"/>
                              </w:rPr>
                            </w:pPr>
                            <w:r>
                              <w:t>Шик</w:t>
                            </w:r>
                            <w:r>
                              <w:rPr>
                                <w:lang w:val="kk-KZ"/>
                              </w:rPr>
                              <w:t>ізатты бақылау журналы</w:t>
                            </w:r>
                          </w:p>
                          <w:p w14:paraId="10F4A9AE"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9792CA" id="AutoShape 230" o:spid="_x0000_s1035" style="position:absolute;margin-left:645.5pt;margin-top:3.4pt;width:83.5pt;height:52.0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">
                <v:textbox>
                  <w:txbxContent>
                    <w:p w14:paraId="41A2787A" w14:textId="77777777" w:rsidR="00793DE2" w:rsidRPr="001F4ED0" w:rsidRDefault="00793DE2" w:rsidP="006F53D8">
                      <w:pPr>
                        <w:spacing w:after="0" w:line="240" w:lineRule="auto"/>
                        <w:rPr>
                          <w:lang w:val="kk-KZ"/>
                        </w:rPr>
                      </w:pPr>
                      <w:r>
                        <w:t>Шик</w:t>
                      </w:r>
                      <w:r>
                        <w:rPr>
                          <w:lang w:val="kk-KZ"/>
                        </w:rPr>
                        <w:t>ізатты бақылау журналы</w:t>
                      </w:r>
                    </w:p>
                    <w:p w14:paraId="10F4A9AE" w14:textId="77777777" w:rsidR="00793DE2" w:rsidRDefault="00793DE2" w:rsidP="006F53D8"/>
                  </w:txbxContent>
                </v:textbox>
              </v:roundrect>
            </w:pict>
          </mc:Fallback>
        </mc:AlternateContent>
      </w:r>
      <w:r w:rsidRPr="00421551">
        <w:rPr>
          <w:noProof/>
          <w:color w:val="FFC000"/>
          <w:sz w:val="28"/>
          <w:szCs w:val="28"/>
          <w:lang w:val="en-US"/>
        </w:rPr>
        <mc:AlternateContent>
          <mc:Choice Requires="wps">
            <w:drawing>
              <wp:anchor distT="4294967295" distB="4294967295" distL="114300" distR="114300" simplePos="0" relativeHeight="251894784" behindDoc="0" locked="0" layoutInCell="1" allowOverlap="1" wp14:anchorId="14B57F65" wp14:editId="0B5AE6AE">
                <wp:simplePos x="0" y="0"/>
                <wp:positionH relativeFrom="column">
                  <wp:posOffset>1549654</wp:posOffset>
                </wp:positionH>
                <wp:positionV relativeFrom="paragraph">
                  <wp:posOffset>178816</wp:posOffset>
                </wp:positionV>
                <wp:extent cx="6642100" cy="0"/>
                <wp:effectExtent l="0" t="76200" r="6350" b="76200"/>
                <wp:wrapNone/>
                <wp:docPr id="525" name="Auto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2100"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EAEEC87" id="AutoShape 159" o:spid="_x0000_s1026" type="#_x0000_t32" style="position:absolute;margin-left:122pt;margin-top:14.1pt;width:523pt;height:0;z-index:25189478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" strokecolor="#c0504d" strokeweight="1pt">
                <v:stroke dashstyle="dash" endarrow="block"/>
                <v:shadow color="#868686"/>
              </v:shape>
            </w:pict>
          </mc:Fallback>
        </mc:AlternateContent>
      </w:r>
      <w:r w:rsidRPr="00421551">
        <w:rPr>
          <w:noProof/>
          <w:sz w:val="28"/>
          <w:szCs w:val="28"/>
          <w:lang w:val="en-US"/>
        </w:rPr>
        <mc:AlternateContent>
          <mc:Choice Requires="wps">
            <w:drawing>
              <wp:anchor distT="0" distB="0" distL="114300" distR="114300" simplePos="0" relativeHeight="251931648" behindDoc="0" locked="0" layoutInCell="1" allowOverlap="1" wp14:anchorId="2985B4B0" wp14:editId="40155313">
                <wp:simplePos x="0" y="0"/>
                <wp:positionH relativeFrom="column">
                  <wp:posOffset>5735192</wp:posOffset>
                </wp:positionH>
                <wp:positionV relativeFrom="paragraph">
                  <wp:posOffset>91948</wp:posOffset>
                </wp:positionV>
                <wp:extent cx="2265807" cy="1014603"/>
                <wp:effectExtent l="0" t="0" r="7620" b="14605"/>
                <wp:wrapNone/>
                <wp:docPr id="527" name="AutoShap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807" cy="1014603"/>
                        </a:xfrm>
                        <a:prstGeom prst="roundRect">
                          <a:avLst>
                            <a:gd name="adj" fmla="val 16667"/>
                          </a:avLst>
                        </a:prstGeom>
                        <a:solidFill>
                          <a:schemeClr val="accent3">
                            <a:lumMod val="60000"/>
                            <a:lumOff val="40000"/>
                          </a:schemeClr>
                        </a:solidFill>
                        <a:ln w="9525" algn="ctr">
                          <a:solidFill>
                            <a:srgbClr val="000000"/>
                          </a:solidFill>
                          <a:round/>
                          <a:headEnd/>
                          <a:tailEnd/>
                        </a:ln>
                        <a:effectLst/>
                      </wps:spPr>
                      <wps:txbx>
                        <w:txbxContent>
                          <w:p w14:paraId="629AF9CA" w14:textId="7275F596" w:rsidR="00793DE2" w:rsidRPr="00176CA6" w:rsidRDefault="00793DE2" w:rsidP="006F53D8">
                            <w:pPr>
                              <w:spacing w:after="0" w:line="240" w:lineRule="auto"/>
                              <w:rPr>
                                <w:lang w:val="kk-KZ"/>
                              </w:rPr>
                            </w:pPr>
                            <w:r>
                              <w:rPr>
                                <w:lang w:val="kk-KZ"/>
                              </w:rPr>
                              <w:t>СБН 1 - Соя ұнын ылғалдау 1</w:t>
                            </w:r>
                            <w:r>
                              <w:t xml:space="preserve">% </w:t>
                            </w:r>
                            <w:r>
                              <w:rPr>
                                <w:lang w:val="kk-KZ"/>
                              </w:rPr>
                              <w:t>алма сірке суымен</w:t>
                            </w:r>
                            <w:r w:rsidRPr="00865699">
                              <w:t xml:space="preserve"> </w:t>
                            </w:r>
                            <w:r w:rsidRPr="00865699">
                              <w:rPr>
                                <w:lang w:val="kk-KZ"/>
                              </w:rPr>
                              <w:t>ылғалдау</w:t>
                            </w:r>
                            <w:r>
                              <w:rPr>
                                <w:lang w:val="kk-KZ"/>
                              </w:rPr>
                              <w:t>, өндіру, кептіру, ұнтақтау, елеу,пияз ашу, ұсақтау, тұз бен бұрышты елеу, панирлеу ұнтағын дайындау</w:t>
                            </w:r>
                          </w:p>
                          <w:p w14:paraId="6E6DB3FD"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85B4B0" id="AutoShape 229" o:spid="_x0000_s1036" style="position:absolute;margin-left:451.6pt;margin-top:7.25pt;width:178.4pt;height:79.9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" fillcolor="#c2d69b [1942]">
                <v:textbox>
                  <w:txbxContent>
                    <w:p w14:paraId="629AF9CA" w14:textId="7275F596" w:rsidR="00793DE2" w:rsidRPr="00176CA6" w:rsidRDefault="00793DE2" w:rsidP="006F53D8">
                      <w:pPr>
                        <w:spacing w:after="0" w:line="240" w:lineRule="auto"/>
                        <w:rPr>
                          <w:lang w:val="kk-KZ"/>
                        </w:rPr>
                      </w:pPr>
                      <w:r>
                        <w:rPr>
                          <w:lang w:val="kk-KZ"/>
                        </w:rPr>
                        <w:t>СБН 1 - Соя ұнын ылғалдау 1</w:t>
                      </w:r>
                      <w:r>
                        <w:t xml:space="preserve">% </w:t>
                      </w:r>
                      <w:r>
                        <w:rPr>
                          <w:lang w:val="kk-KZ"/>
                        </w:rPr>
                        <w:t>алма сірке суымен</w:t>
                      </w:r>
                      <w:r w:rsidRPr="00865699">
                        <w:t xml:space="preserve"> </w:t>
                      </w:r>
                      <w:r w:rsidRPr="00865699">
                        <w:rPr>
                          <w:lang w:val="kk-KZ"/>
                        </w:rPr>
                        <w:t>ылғалдау</w:t>
                      </w:r>
                      <w:r>
                        <w:rPr>
                          <w:lang w:val="kk-KZ"/>
                        </w:rPr>
                        <w:t>, өндіру, кептіру, ұнтақтау, елеу,пияз ашу, ұсақтау, тұз бен бұрышты елеу, панирлеу ұнтағын дайындау</w:t>
                      </w:r>
                    </w:p>
                    <w:p w14:paraId="6E6DB3FD"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30624" behindDoc="0" locked="0" layoutInCell="1" allowOverlap="1" wp14:anchorId="1865B63A" wp14:editId="26612D52">
                <wp:simplePos x="0" y="0"/>
                <wp:positionH relativeFrom="column">
                  <wp:posOffset>4384675</wp:posOffset>
                </wp:positionH>
                <wp:positionV relativeFrom="paragraph">
                  <wp:posOffset>83820</wp:posOffset>
                </wp:positionV>
                <wp:extent cx="1188085" cy="1026795"/>
                <wp:effectExtent l="0" t="0" r="0" b="1905"/>
                <wp:wrapNone/>
                <wp:docPr id="526"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102679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1E2505" w14:textId="77777777" w:rsidR="00793DE2" w:rsidRDefault="00793DE2" w:rsidP="006F53D8">
                            <w:pPr>
                              <w:spacing w:after="0" w:line="240" w:lineRule="auto"/>
                              <w:rPr>
                                <w:lang w:val="kk-KZ"/>
                              </w:rPr>
                            </w:pPr>
                            <w:r>
                              <w:rPr>
                                <w:lang w:val="kk-KZ"/>
                              </w:rPr>
                              <w:t>Етті бөлшектеу, бұзу, талдау және турама жасау</w:t>
                            </w:r>
                          </w:p>
                          <w:p w14:paraId="407EFC1F"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65B63A" id="AutoShape 228" o:spid="_x0000_s1037" style="position:absolute;margin-left:345.25pt;margin-top:6.6pt;width:93.55pt;height:80.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">
                <v:textbox>
                  <w:txbxContent>
                    <w:p w14:paraId="151E2505" w14:textId="77777777" w:rsidR="00793DE2" w:rsidRDefault="00793DE2" w:rsidP="006F53D8">
                      <w:pPr>
                        <w:spacing w:after="0" w:line="240" w:lineRule="auto"/>
                        <w:rPr>
                          <w:lang w:val="kk-KZ"/>
                        </w:rPr>
                      </w:pPr>
                      <w:r>
                        <w:rPr>
                          <w:lang w:val="kk-KZ"/>
                        </w:rPr>
                        <w:t>Етті бөлшектеу, бұзу, талдау және турама жасау</w:t>
                      </w:r>
                    </w:p>
                    <w:p w14:paraId="407EFC1F"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892736" behindDoc="0" locked="0" layoutInCell="1" allowOverlap="1" wp14:anchorId="1FCBCE5F" wp14:editId="3D4E61F4">
                <wp:simplePos x="0" y="0"/>
                <wp:positionH relativeFrom="column">
                  <wp:posOffset>2856865</wp:posOffset>
                </wp:positionH>
                <wp:positionV relativeFrom="paragraph">
                  <wp:posOffset>134366</wp:posOffset>
                </wp:positionV>
                <wp:extent cx="113665" cy="1101725"/>
                <wp:effectExtent l="0" t="0" r="635" b="3175"/>
                <wp:wrapNone/>
                <wp:docPr id="524"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665" cy="1101725"/>
                        </a:xfrm>
                        <a:prstGeom prst="rightBrace">
                          <a:avLst>
                            <a:gd name="adj1" fmla="val 8077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522B5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57" o:spid="_x0000_s1026" type="#_x0000_t88" style="position:absolute;margin-left:224.95pt;margin-top:10.6pt;width:8.95pt;height:86.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"/>
            </w:pict>
          </mc:Fallback>
        </mc:AlternateContent>
      </w:r>
      <w:r w:rsidRPr="00421551">
        <w:rPr>
          <w:noProof/>
          <w:sz w:val="28"/>
          <w:szCs w:val="28"/>
          <w:lang w:val="en-US"/>
        </w:rPr>
        <mc:AlternateContent>
          <mc:Choice Requires="wps">
            <w:drawing>
              <wp:anchor distT="0" distB="0" distL="114300" distR="114300" simplePos="0" relativeHeight="251926528" behindDoc="0" locked="0" layoutInCell="1" allowOverlap="1" wp14:anchorId="3CB9E30E" wp14:editId="207729BE">
                <wp:simplePos x="0" y="0"/>
                <wp:positionH relativeFrom="column">
                  <wp:posOffset>1533017</wp:posOffset>
                </wp:positionH>
                <wp:positionV relativeFrom="paragraph">
                  <wp:posOffset>135128</wp:posOffset>
                </wp:positionV>
                <wp:extent cx="1157605" cy="431165"/>
                <wp:effectExtent l="0" t="0" r="4445" b="6985"/>
                <wp:wrapNone/>
                <wp:docPr id="520"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7605" cy="43116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46C972" w14:textId="77777777" w:rsidR="00793DE2" w:rsidRPr="001F4ED0" w:rsidRDefault="00793DE2" w:rsidP="006F53D8">
                            <w:pPr>
                              <w:spacing w:after="0" w:line="240" w:lineRule="auto"/>
                              <w:rPr>
                                <w:lang w:val="kk-KZ"/>
                              </w:rPr>
                            </w:pPr>
                            <w:r>
                              <w:rPr>
                                <w:lang w:val="kk-KZ"/>
                              </w:rPr>
                              <w:t>Листериозды анықтау</w:t>
                            </w:r>
                          </w:p>
                          <w:p w14:paraId="08AB0232"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B9E30E" id="AutoShape 224" o:spid="_x0000_s1038" style="position:absolute;margin-left:120.7pt;margin-top:10.65pt;width:91.15pt;height:33.9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">
                <v:textbox>
                  <w:txbxContent>
                    <w:p w14:paraId="7A46C972" w14:textId="77777777" w:rsidR="00793DE2" w:rsidRPr="001F4ED0" w:rsidRDefault="00793DE2" w:rsidP="006F53D8">
                      <w:pPr>
                        <w:spacing w:after="0" w:line="240" w:lineRule="auto"/>
                        <w:rPr>
                          <w:lang w:val="kk-KZ"/>
                        </w:rPr>
                      </w:pPr>
                      <w:r>
                        <w:rPr>
                          <w:lang w:val="kk-KZ"/>
                        </w:rPr>
                        <w:t>Листериозды анықтау</w:t>
                      </w:r>
                    </w:p>
                    <w:p w14:paraId="08AB0232"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25504" behindDoc="0" locked="0" layoutInCell="1" allowOverlap="1" wp14:anchorId="6E2E851D" wp14:editId="12E8762A">
                <wp:simplePos x="0" y="0"/>
                <wp:positionH relativeFrom="column">
                  <wp:posOffset>116967</wp:posOffset>
                </wp:positionH>
                <wp:positionV relativeFrom="paragraph">
                  <wp:posOffset>142367</wp:posOffset>
                </wp:positionV>
                <wp:extent cx="1181735" cy="994410"/>
                <wp:effectExtent l="0" t="0" r="0" b="0"/>
                <wp:wrapNone/>
                <wp:docPr id="521"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735" cy="99441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7FDB4F" w14:textId="7E1C3216" w:rsidR="00793DE2" w:rsidRPr="004A5F8B" w:rsidRDefault="00793DE2" w:rsidP="006F53D8">
                            <w:pPr>
                              <w:spacing w:after="0" w:line="240" w:lineRule="auto"/>
                              <w:rPr>
                                <w:sz w:val="18"/>
                                <w:szCs w:val="18"/>
                                <w:lang w:val="kk-KZ"/>
                              </w:rPr>
                            </w:pPr>
                            <w:r w:rsidRPr="004A5F8B">
                              <w:rPr>
                                <w:sz w:val="18"/>
                                <w:szCs w:val="18"/>
                                <w:lang w:val="kk-KZ"/>
                              </w:rPr>
                              <w:t xml:space="preserve">Шикізаттағы пестицидтер мен антибиотиктерді, уытты элементтерді бақылау </w:t>
                            </w:r>
                          </w:p>
                          <w:p w14:paraId="7B0D2071" w14:textId="77777777" w:rsidR="00793DE2" w:rsidRPr="004A5F8B" w:rsidRDefault="00793DE2" w:rsidP="006F53D8">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2E851D" id="AutoShape 223" o:spid="_x0000_s1039" style="position:absolute;margin-left:9.2pt;margin-top:11.2pt;width:93.05pt;height:78.3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">
                <v:textbox>
                  <w:txbxContent>
                    <w:p w14:paraId="237FDB4F" w14:textId="7E1C3216" w:rsidR="00793DE2" w:rsidRPr="004A5F8B" w:rsidRDefault="00793DE2" w:rsidP="006F53D8">
                      <w:pPr>
                        <w:spacing w:after="0" w:line="240" w:lineRule="auto"/>
                        <w:rPr>
                          <w:sz w:val="18"/>
                          <w:szCs w:val="18"/>
                          <w:lang w:val="kk-KZ"/>
                        </w:rPr>
                      </w:pPr>
                      <w:r w:rsidRPr="004A5F8B">
                        <w:rPr>
                          <w:sz w:val="18"/>
                          <w:szCs w:val="18"/>
                          <w:lang w:val="kk-KZ"/>
                        </w:rPr>
                        <w:t xml:space="preserve">Шикізаттағы пестицидтер мен антибиотиктерді, уытты элементтерді бақылау </w:t>
                      </w:r>
                    </w:p>
                    <w:p w14:paraId="7B0D2071" w14:textId="77777777" w:rsidR="00793DE2" w:rsidRPr="004A5F8B" w:rsidRDefault="00793DE2" w:rsidP="006F53D8">
                      <w:pPr>
                        <w:rPr>
                          <w:sz w:val="18"/>
                          <w:szCs w:val="18"/>
                        </w:rPr>
                      </w:pPr>
                    </w:p>
                  </w:txbxContent>
                </v:textbox>
              </v:roundrect>
            </w:pict>
          </mc:Fallback>
        </mc:AlternateContent>
      </w:r>
    </w:p>
    <w:p w14:paraId="198064C0" w14:textId="5C1E28D1" w:rsidR="006F53D8" w:rsidRPr="00421551" w:rsidRDefault="00BD0FC6"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300" distR="114300" simplePos="0" relativeHeight="251893760" behindDoc="0" locked="0" layoutInCell="1" allowOverlap="1" wp14:anchorId="2417B1B4" wp14:editId="565168E9">
                <wp:simplePos x="0" y="0"/>
                <wp:positionH relativeFrom="column">
                  <wp:posOffset>3032252</wp:posOffset>
                </wp:positionH>
                <wp:positionV relativeFrom="paragraph">
                  <wp:posOffset>207137</wp:posOffset>
                </wp:positionV>
                <wp:extent cx="5167630" cy="34290"/>
                <wp:effectExtent l="0" t="76200" r="0" b="41910"/>
                <wp:wrapNone/>
                <wp:docPr id="529" name="AutoShap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67630" cy="34290"/>
                        </a:xfrm>
                        <a:prstGeom prst="straightConnector1">
                          <a:avLst/>
                        </a:prstGeom>
                        <a:noFill/>
                        <a:ln w="12700">
                          <a:solidFill>
                            <a:srgbClr val="9BBB59"/>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4245DE" id="AutoShape 158" o:spid="_x0000_s1026" type="#_x0000_t32" style="position:absolute;margin-left:238.75pt;margin-top:16.3pt;width:406.9pt;height:2.7pt;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" strokecolor="#9bbb59" strokeweight="1pt">
                <v:stroke dashstyle="dash" endarrow="block"/>
                <v:shadow color="#868686"/>
              </v:shape>
            </w:pict>
          </mc:Fallback>
        </mc:AlternateContent>
      </w:r>
      <w:r w:rsidRPr="00421551">
        <w:rPr>
          <w:noProof/>
          <w:sz w:val="28"/>
          <w:szCs w:val="28"/>
          <w:lang w:val="en-US"/>
        </w:rPr>
        <mc:AlternateContent>
          <mc:Choice Requires="wps">
            <w:drawing>
              <wp:anchor distT="0" distB="0" distL="114300" distR="114300" simplePos="0" relativeHeight="251929600" behindDoc="0" locked="0" layoutInCell="1" allowOverlap="1" wp14:anchorId="61F06451" wp14:editId="38EEDAFB">
                <wp:simplePos x="0" y="0"/>
                <wp:positionH relativeFrom="column">
                  <wp:posOffset>3077591</wp:posOffset>
                </wp:positionH>
                <wp:positionV relativeFrom="paragraph">
                  <wp:posOffset>104267</wp:posOffset>
                </wp:positionV>
                <wp:extent cx="1078865" cy="500380"/>
                <wp:effectExtent l="0" t="0" r="26035" b="13970"/>
                <wp:wrapNone/>
                <wp:docPr id="528"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8865" cy="500380"/>
                        </a:xfrm>
                        <a:prstGeom prst="roundRect">
                          <a:avLst>
                            <a:gd name="adj" fmla="val 16667"/>
                          </a:avLst>
                        </a:prstGeom>
                        <a:solidFill>
                          <a:schemeClr val="accent3">
                            <a:lumMod val="60000"/>
                            <a:lumOff val="40000"/>
                          </a:schemeClr>
                        </a:solidFill>
                        <a:ln w="9525" algn="ctr">
                          <a:solidFill>
                            <a:srgbClr val="000000"/>
                          </a:solidFill>
                          <a:round/>
                          <a:headEnd/>
                          <a:tailEnd/>
                        </a:ln>
                        <a:effectLst/>
                      </wps:spPr>
                      <wps:txbx>
                        <w:txbxContent>
                          <w:p w14:paraId="019EE98D" w14:textId="72D7D641" w:rsidR="00793DE2" w:rsidRPr="001F4ED0" w:rsidRDefault="00793DE2" w:rsidP="006F53D8">
                            <w:pPr>
                              <w:rPr>
                                <w:lang w:val="kk-KZ"/>
                              </w:rPr>
                            </w:pPr>
                            <w:r>
                              <w:rPr>
                                <w:lang w:val="kk-KZ"/>
                              </w:rPr>
                              <w:t>СБН 2 Персоналдың жеке заттары</w:t>
                            </w:r>
                          </w:p>
                          <w:p w14:paraId="4872646B"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F06451" id="AutoShape 227" o:spid="_x0000_s1040" style="position:absolute;margin-left:242.35pt;margin-top:8.2pt;width:84.95pt;height:39.4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" fillcolor="#c2d69b [1942]">
                <v:textbox>
                  <w:txbxContent>
                    <w:p w14:paraId="019EE98D" w14:textId="72D7D641" w:rsidR="00793DE2" w:rsidRPr="001F4ED0" w:rsidRDefault="00793DE2" w:rsidP="006F53D8">
                      <w:pPr>
                        <w:rPr>
                          <w:lang w:val="kk-KZ"/>
                        </w:rPr>
                      </w:pPr>
                      <w:r>
                        <w:rPr>
                          <w:lang w:val="kk-KZ"/>
                        </w:rPr>
                        <w:t>СБН 2 Персоналдың жеке заттары</w:t>
                      </w:r>
                    </w:p>
                    <w:p w14:paraId="4872646B" w14:textId="77777777" w:rsidR="00793DE2" w:rsidRDefault="00793DE2" w:rsidP="006F53D8"/>
                  </w:txbxContent>
                </v:textbox>
              </v:roundrect>
            </w:pict>
          </mc:Fallback>
        </mc:AlternateContent>
      </w:r>
    </w:p>
    <w:p w14:paraId="6DA5E653" w14:textId="213C8CF8" w:rsidR="006F53D8" w:rsidRPr="00421551" w:rsidRDefault="00BD0FC6" w:rsidP="00BD0FC6">
      <w:pPr>
        <w:spacing w:after="0" w:line="240" w:lineRule="auto"/>
        <w:jc w:val="left"/>
        <w:rPr>
          <w:sz w:val="28"/>
          <w:szCs w:val="28"/>
          <w:lang w:val="kk-KZ"/>
        </w:rPr>
      </w:pPr>
      <w:r w:rsidRPr="00421551">
        <w:rPr>
          <w:noProof/>
          <w:sz w:val="28"/>
          <w:szCs w:val="28"/>
          <w:lang w:val="en-US"/>
        </w:rPr>
        <mc:AlternateContent>
          <mc:Choice Requires="wps">
            <w:drawing>
              <wp:anchor distT="4294967295" distB="4294967295" distL="114300" distR="114300" simplePos="0" relativeHeight="251891712" behindDoc="0" locked="0" layoutInCell="1" allowOverlap="1" wp14:anchorId="743D6CA4" wp14:editId="451E8FEE">
                <wp:simplePos x="0" y="0"/>
                <wp:positionH relativeFrom="column">
                  <wp:posOffset>4285869</wp:posOffset>
                </wp:positionH>
                <wp:positionV relativeFrom="paragraph">
                  <wp:posOffset>125730</wp:posOffset>
                </wp:positionV>
                <wp:extent cx="3907790" cy="0"/>
                <wp:effectExtent l="0" t="76200" r="0" b="76200"/>
                <wp:wrapNone/>
                <wp:docPr id="531"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7790" cy="0"/>
                        </a:xfrm>
                        <a:prstGeom prst="straightConnector1">
                          <a:avLst/>
                        </a:prstGeom>
                        <a:noFill/>
                        <a:ln w="12700">
                          <a:solidFill>
                            <a:srgbClr val="4F81B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4992D1E" id="AutoShape 156" o:spid="_x0000_s1026" type="#_x0000_t32" style="position:absolute;margin-left:337.45pt;margin-top:9.9pt;width:307.7pt;height:0;z-index:25189171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" strokecolor="#4f81bd" strokeweight="1pt">
                <v:stroke dashstyle="dash" endarrow="block"/>
                <v:shadow color="#868686"/>
              </v:shape>
            </w:pict>
          </mc:Fallback>
        </mc:AlternateContent>
      </w:r>
      <w:r w:rsidR="006F53D8" w:rsidRPr="00421551">
        <w:rPr>
          <w:noProof/>
          <w:sz w:val="28"/>
          <w:szCs w:val="28"/>
          <w:lang w:val="en-US"/>
        </w:rPr>
        <mc:AlternateContent>
          <mc:Choice Requires="wps">
            <w:drawing>
              <wp:anchor distT="0" distB="0" distL="114300" distR="114300" simplePos="0" relativeHeight="251927552" behindDoc="0" locked="0" layoutInCell="1" allowOverlap="1" wp14:anchorId="44B34E47" wp14:editId="31B71AD4">
                <wp:simplePos x="0" y="0"/>
                <wp:positionH relativeFrom="column">
                  <wp:posOffset>1608963</wp:posOffset>
                </wp:positionH>
                <wp:positionV relativeFrom="paragraph">
                  <wp:posOffset>207264</wp:posOffset>
                </wp:positionV>
                <wp:extent cx="982980" cy="268605"/>
                <wp:effectExtent l="0" t="0" r="26670" b="17145"/>
                <wp:wrapNone/>
                <wp:docPr id="530"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980" cy="26860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14:paraId="30FED3EF" w14:textId="40A1910A" w:rsidR="00793DE2" w:rsidRPr="004A5F8B" w:rsidRDefault="00793DE2" w:rsidP="006F53D8">
                            <w:pPr>
                              <w:rPr>
                                <w:sz w:val="20"/>
                                <w:szCs w:val="20"/>
                              </w:rPr>
                            </w:pPr>
                            <w:r w:rsidRPr="004A5F8B">
                              <w:rPr>
                                <w:sz w:val="20"/>
                                <w:szCs w:val="20"/>
                                <w:lang w:val="kk-KZ"/>
                              </w:rPr>
                              <w:t>МАжФАнМ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B34E47" id="AutoShape 225" o:spid="_x0000_s1041" style="position:absolute;margin-left:126.7pt;margin-top:16.3pt;width:77.4pt;height:21.1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" fillcolor="white [3201]" strokecolor="black [3200]" strokeweight="2pt">
                <v:textbox>
                  <w:txbxContent>
                    <w:p w14:paraId="30FED3EF" w14:textId="40A1910A" w:rsidR="00793DE2" w:rsidRPr="004A5F8B" w:rsidRDefault="00793DE2" w:rsidP="006F53D8">
                      <w:pPr>
                        <w:rPr>
                          <w:sz w:val="20"/>
                          <w:szCs w:val="20"/>
                        </w:rPr>
                      </w:pPr>
                      <w:r w:rsidRPr="004A5F8B">
                        <w:rPr>
                          <w:sz w:val="20"/>
                          <w:szCs w:val="20"/>
                          <w:lang w:val="kk-KZ"/>
                        </w:rPr>
                        <w:t>МАжФАнМ</w:t>
                      </w:r>
                    </w:p>
                  </w:txbxContent>
                </v:textbox>
              </v:roundrect>
            </w:pict>
          </mc:Fallback>
        </mc:AlternateContent>
      </w:r>
      <w:r w:rsidR="006F53D8" w:rsidRPr="00421551">
        <w:rPr>
          <w:noProof/>
          <w:sz w:val="28"/>
          <w:szCs w:val="28"/>
          <w:lang w:val="en-US"/>
        </w:rPr>
        <mc:AlternateContent>
          <mc:Choice Requires="wps">
            <w:drawing>
              <wp:anchor distT="0" distB="0" distL="114299" distR="114299" simplePos="0" relativeHeight="251895808" behindDoc="0" locked="0" layoutInCell="1" allowOverlap="1" wp14:anchorId="3899AB72" wp14:editId="7A52F7C5">
                <wp:simplePos x="0" y="0"/>
                <wp:positionH relativeFrom="column">
                  <wp:posOffset>5234939</wp:posOffset>
                </wp:positionH>
                <wp:positionV relativeFrom="paragraph">
                  <wp:posOffset>121920</wp:posOffset>
                </wp:positionV>
                <wp:extent cx="0" cy="775335"/>
                <wp:effectExtent l="76200" t="0" r="38100" b="43815"/>
                <wp:wrapNone/>
                <wp:docPr id="532"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5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8B4D3F" id="AutoShape 162" o:spid="_x0000_s1026" type="#_x0000_t32" style="position:absolute;margin-left:412.2pt;margin-top:9.6pt;width:0;height:61.05pt;z-index:251895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">
                <v:stroke endarrow="block"/>
              </v:shape>
            </w:pict>
          </mc:Fallback>
        </mc:AlternateContent>
      </w:r>
    </w:p>
    <w:p w14:paraId="1081F06C" w14:textId="77777777" w:rsidR="006F53D8" w:rsidRPr="00421551" w:rsidRDefault="006F53D8"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299" distR="114299" simplePos="0" relativeHeight="251896832" behindDoc="0" locked="0" layoutInCell="1" allowOverlap="1" wp14:anchorId="5BF84C15" wp14:editId="47744395">
                <wp:simplePos x="0" y="0"/>
                <wp:positionH relativeFrom="column">
                  <wp:posOffset>6800850</wp:posOffset>
                </wp:positionH>
                <wp:positionV relativeFrom="paragraph">
                  <wp:posOffset>173609</wp:posOffset>
                </wp:positionV>
                <wp:extent cx="0" cy="543560"/>
                <wp:effectExtent l="76200" t="0" r="38100" b="46990"/>
                <wp:wrapNone/>
                <wp:docPr id="533" name="Auto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3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2848B2" id="AutoShape 163" o:spid="_x0000_s1026" type="#_x0000_t32" style="position:absolute;margin-left:535.5pt;margin-top:13.65pt;width:0;height:42.8pt;z-index:251896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">
                <v:stroke endarrow="block"/>
              </v:shape>
            </w:pict>
          </mc:Fallback>
        </mc:AlternateContent>
      </w:r>
    </w:p>
    <w:p w14:paraId="63F112DC" w14:textId="77777777" w:rsidR="006F53D8" w:rsidRPr="00421551" w:rsidRDefault="006F53D8"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300" distR="114300" simplePos="0" relativeHeight="251928576" behindDoc="0" locked="0" layoutInCell="1" allowOverlap="1" wp14:anchorId="0B1A0DC9" wp14:editId="12B00C1C">
                <wp:simplePos x="0" y="0"/>
                <wp:positionH relativeFrom="column">
                  <wp:posOffset>1601089</wp:posOffset>
                </wp:positionH>
                <wp:positionV relativeFrom="paragraph">
                  <wp:posOffset>91948</wp:posOffset>
                </wp:positionV>
                <wp:extent cx="1042670" cy="262255"/>
                <wp:effectExtent l="0" t="0" r="24130" b="23495"/>
                <wp:wrapNone/>
                <wp:docPr id="534"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2670" cy="26225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14:paraId="3B1546B9" w14:textId="0391464D" w:rsidR="00793DE2" w:rsidRPr="004A5F8B" w:rsidRDefault="00793DE2" w:rsidP="006F53D8">
                            <w:pPr>
                              <w:rPr>
                                <w:sz w:val="16"/>
                                <w:szCs w:val="16"/>
                                <w:lang w:val="kk-KZ"/>
                              </w:rPr>
                            </w:pPr>
                            <w:r w:rsidRPr="004A5F8B">
                              <w:rPr>
                                <w:sz w:val="16"/>
                                <w:szCs w:val="16"/>
                                <w:lang w:val="kk-KZ"/>
                              </w:rPr>
                              <w:t>Ішек таяқшалары</w:t>
                            </w:r>
                          </w:p>
                          <w:p w14:paraId="3A470B50" w14:textId="77777777" w:rsidR="00793DE2" w:rsidRPr="004A5F8B" w:rsidRDefault="00793DE2" w:rsidP="006F53D8">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1A0DC9" id="AutoShape 226" o:spid="_x0000_s1042" style="position:absolute;margin-left:126.05pt;margin-top:7.25pt;width:82.1pt;height:20.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" fillcolor="white [3201]" strokecolor="black [3200]" strokeweight="2pt">
                <v:textbox>
                  <w:txbxContent>
                    <w:p w14:paraId="3B1546B9" w14:textId="0391464D" w:rsidR="00793DE2" w:rsidRPr="004A5F8B" w:rsidRDefault="00793DE2" w:rsidP="006F53D8">
                      <w:pPr>
                        <w:rPr>
                          <w:sz w:val="16"/>
                          <w:szCs w:val="16"/>
                          <w:lang w:val="kk-KZ"/>
                        </w:rPr>
                      </w:pPr>
                      <w:r w:rsidRPr="004A5F8B">
                        <w:rPr>
                          <w:sz w:val="16"/>
                          <w:szCs w:val="16"/>
                          <w:lang w:val="kk-KZ"/>
                        </w:rPr>
                        <w:t>Ішек таяқшалары</w:t>
                      </w:r>
                    </w:p>
                    <w:p w14:paraId="3A470B50" w14:textId="77777777" w:rsidR="00793DE2" w:rsidRPr="004A5F8B" w:rsidRDefault="00793DE2" w:rsidP="006F53D8">
                      <w:pPr>
                        <w:rPr>
                          <w:sz w:val="16"/>
                          <w:szCs w:val="16"/>
                        </w:rPr>
                      </w:pPr>
                    </w:p>
                  </w:txbxContent>
                </v:textbox>
              </v:roundrect>
            </w:pict>
          </mc:Fallback>
        </mc:AlternateContent>
      </w:r>
    </w:p>
    <w:p w14:paraId="326D6188" w14:textId="26249ABD" w:rsidR="006F53D8" w:rsidRPr="00421551" w:rsidRDefault="006F53D8" w:rsidP="00BD0FC6">
      <w:pPr>
        <w:spacing w:after="0" w:line="240" w:lineRule="auto"/>
        <w:jc w:val="left"/>
        <w:rPr>
          <w:sz w:val="28"/>
          <w:szCs w:val="28"/>
          <w:lang w:val="kk-KZ"/>
        </w:rPr>
      </w:pPr>
      <w:r w:rsidRPr="00421551">
        <w:rPr>
          <w:sz w:val="28"/>
          <w:szCs w:val="28"/>
          <w:lang w:val="kk-KZ"/>
        </w:rPr>
        <w:t>-- - - - - - - - - - - - - - - - - - - - - - - - - - - - - - - - - - - - - - - - - - - - - - - - - - - - - - - - - - - - - - - - - - - - - - - - - - - - - - - - - -</w:t>
      </w:r>
    </w:p>
    <w:p w14:paraId="29436F8E" w14:textId="7584E0B7" w:rsidR="006F53D8" w:rsidRPr="00421551" w:rsidRDefault="00BD0FC6"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300" distR="114300" simplePos="0" relativeHeight="251943936" behindDoc="0" locked="0" layoutInCell="1" allowOverlap="1" wp14:anchorId="7AA81BA7" wp14:editId="6D4FBD12">
                <wp:simplePos x="0" y="0"/>
                <wp:positionH relativeFrom="column">
                  <wp:posOffset>8007985</wp:posOffset>
                </wp:positionH>
                <wp:positionV relativeFrom="paragraph">
                  <wp:posOffset>77724</wp:posOffset>
                </wp:positionV>
                <wp:extent cx="1190625" cy="914400"/>
                <wp:effectExtent l="0" t="0" r="9525" b="0"/>
                <wp:wrapNone/>
                <wp:docPr id="535"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9144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89C950" w14:textId="77777777" w:rsidR="00793DE2" w:rsidRPr="001F4ED0" w:rsidRDefault="00793DE2" w:rsidP="006F53D8">
                            <w:pPr>
                              <w:spacing w:after="0" w:line="240" w:lineRule="auto"/>
                              <w:rPr>
                                <w:lang w:val="kk-KZ"/>
                              </w:rPr>
                            </w:pPr>
                            <w:r>
                              <w:t xml:space="preserve">Жартылай фабрикатты </w:t>
                            </w:r>
                            <w:r>
                              <w:rPr>
                                <w:lang w:val="kk-KZ"/>
                              </w:rPr>
                              <w:t>бақылау журналы</w:t>
                            </w:r>
                          </w:p>
                          <w:p w14:paraId="0AFCE652"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A81BA7" id="AutoShape 241" o:spid="_x0000_s1043" style="position:absolute;margin-left:630.55pt;margin-top:6.1pt;width:93.75pt;height:1in;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">
                <v:textbox>
                  <w:txbxContent>
                    <w:p w14:paraId="5289C950" w14:textId="77777777" w:rsidR="00793DE2" w:rsidRPr="001F4ED0" w:rsidRDefault="00793DE2" w:rsidP="006F53D8">
                      <w:pPr>
                        <w:spacing w:after="0" w:line="240" w:lineRule="auto"/>
                        <w:rPr>
                          <w:lang w:val="kk-KZ"/>
                        </w:rPr>
                      </w:pPr>
                      <w:r>
                        <w:t xml:space="preserve">Жартылай фабрикатты </w:t>
                      </w:r>
                      <w:r>
                        <w:rPr>
                          <w:lang w:val="kk-KZ"/>
                        </w:rPr>
                        <w:t>бақылау журналы</w:t>
                      </w:r>
                    </w:p>
                    <w:p w14:paraId="0AFCE652"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35744" behindDoc="0" locked="0" layoutInCell="1" allowOverlap="1" wp14:anchorId="2814543C" wp14:editId="24A71B53">
                <wp:simplePos x="0" y="0"/>
                <wp:positionH relativeFrom="column">
                  <wp:posOffset>4429633</wp:posOffset>
                </wp:positionH>
                <wp:positionV relativeFrom="paragraph">
                  <wp:posOffset>88646</wp:posOffset>
                </wp:positionV>
                <wp:extent cx="1976120" cy="354965"/>
                <wp:effectExtent l="0" t="0" r="5080" b="6985"/>
                <wp:wrapNone/>
                <wp:docPr id="536"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6120" cy="35496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1C8C9E" w14:textId="77777777" w:rsidR="00793DE2" w:rsidRPr="00014D7B" w:rsidRDefault="00793DE2" w:rsidP="006F53D8">
                            <w:pPr>
                              <w:spacing w:after="0" w:line="240" w:lineRule="auto"/>
                              <w:rPr>
                                <w:lang w:val="kk-KZ"/>
                              </w:rPr>
                            </w:pPr>
                            <w:r>
                              <w:rPr>
                                <w:lang w:val="kk-KZ"/>
                              </w:rPr>
                              <w:t>Компоненттерді араластыру</w:t>
                            </w:r>
                          </w:p>
                          <w:p w14:paraId="194B3F0D"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14543C" id="AutoShape 233" o:spid="_x0000_s1044" style="position:absolute;margin-left:348.8pt;margin-top:7pt;width:155.6pt;height:27.9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">
                <v:textbox>
                  <w:txbxContent>
                    <w:p w14:paraId="231C8C9E" w14:textId="77777777" w:rsidR="00793DE2" w:rsidRPr="00014D7B" w:rsidRDefault="00793DE2" w:rsidP="006F53D8">
                      <w:pPr>
                        <w:spacing w:after="0" w:line="240" w:lineRule="auto"/>
                        <w:rPr>
                          <w:lang w:val="kk-KZ"/>
                        </w:rPr>
                      </w:pPr>
                      <w:r>
                        <w:rPr>
                          <w:lang w:val="kk-KZ"/>
                        </w:rPr>
                        <w:t>Компоненттерді араластыру</w:t>
                      </w:r>
                    </w:p>
                    <w:p w14:paraId="194B3F0D"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05024" behindDoc="0" locked="0" layoutInCell="1" allowOverlap="1" wp14:anchorId="6D4C59B5" wp14:editId="37E23C1D">
                <wp:simplePos x="0" y="0"/>
                <wp:positionH relativeFrom="column">
                  <wp:posOffset>2787142</wp:posOffset>
                </wp:positionH>
                <wp:positionV relativeFrom="paragraph">
                  <wp:posOffset>66167</wp:posOffset>
                </wp:positionV>
                <wp:extent cx="241935" cy="854075"/>
                <wp:effectExtent l="0" t="0" r="5715" b="3175"/>
                <wp:wrapNone/>
                <wp:docPr id="538"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935" cy="854075"/>
                        </a:xfrm>
                        <a:prstGeom prst="rightBrace">
                          <a:avLst>
                            <a:gd name="adj1" fmla="val 2941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D417A" id="AutoShape 187" o:spid="_x0000_s1026" type="#_x0000_t88" style="position:absolute;margin-left:219.45pt;margin-top:5.2pt;width:19.05pt;height:67.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"/>
            </w:pict>
          </mc:Fallback>
        </mc:AlternateContent>
      </w:r>
      <w:r w:rsidRPr="00421551">
        <w:rPr>
          <w:noProof/>
          <w:sz w:val="28"/>
          <w:szCs w:val="28"/>
          <w:lang w:val="en-US"/>
        </w:rPr>
        <mc:AlternateContent>
          <mc:Choice Requires="wps">
            <w:drawing>
              <wp:anchor distT="0" distB="0" distL="114300" distR="114300" simplePos="0" relativeHeight="251934720" behindDoc="0" locked="0" layoutInCell="1" allowOverlap="1" wp14:anchorId="54DBBAB0" wp14:editId="11C62507">
                <wp:simplePos x="0" y="0"/>
                <wp:positionH relativeFrom="column">
                  <wp:posOffset>3077718</wp:posOffset>
                </wp:positionH>
                <wp:positionV relativeFrom="paragraph">
                  <wp:posOffset>84455</wp:posOffset>
                </wp:positionV>
                <wp:extent cx="1078865" cy="568325"/>
                <wp:effectExtent l="0" t="0" r="6985" b="3175"/>
                <wp:wrapNone/>
                <wp:docPr id="537"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8865" cy="56832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E8B4B" w14:textId="77777777" w:rsidR="00793DE2" w:rsidRPr="001F4ED0" w:rsidRDefault="00793DE2" w:rsidP="006F53D8">
                            <w:pPr>
                              <w:rPr>
                                <w:lang w:val="kk-KZ"/>
                              </w:rPr>
                            </w:pPr>
                            <w:r>
                              <w:rPr>
                                <w:lang w:val="kk-KZ"/>
                              </w:rPr>
                              <w:t>Персоналдың жеке заттары</w:t>
                            </w:r>
                          </w:p>
                          <w:p w14:paraId="06F2B795"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DBBAB0" id="AutoShape 232" o:spid="_x0000_s1045" style="position:absolute;margin-left:242.35pt;margin-top:6.65pt;width:84.95pt;height:44.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">
                <v:textbox>
                  <w:txbxContent>
                    <w:p w14:paraId="76BE8B4B" w14:textId="77777777" w:rsidR="00793DE2" w:rsidRPr="001F4ED0" w:rsidRDefault="00793DE2" w:rsidP="006F53D8">
                      <w:pPr>
                        <w:rPr>
                          <w:lang w:val="kk-KZ"/>
                        </w:rPr>
                      </w:pPr>
                      <w:r>
                        <w:rPr>
                          <w:lang w:val="kk-KZ"/>
                        </w:rPr>
                        <w:t>Персоналдың жеке заттары</w:t>
                      </w:r>
                    </w:p>
                    <w:p w14:paraId="06F2B795"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37792" behindDoc="0" locked="0" layoutInCell="1" allowOverlap="1" wp14:anchorId="016A9F2C" wp14:editId="1290E34D">
                <wp:simplePos x="0" y="0"/>
                <wp:positionH relativeFrom="column">
                  <wp:posOffset>1616710</wp:posOffset>
                </wp:positionH>
                <wp:positionV relativeFrom="paragraph">
                  <wp:posOffset>43053</wp:posOffset>
                </wp:positionV>
                <wp:extent cx="1042670" cy="517525"/>
                <wp:effectExtent l="0" t="0" r="24130" b="15875"/>
                <wp:wrapNone/>
                <wp:docPr id="539" name="AutoShap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2670" cy="51752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14:paraId="587D4704" w14:textId="149DB5C5" w:rsidR="00793DE2" w:rsidRDefault="00793DE2" w:rsidP="006F53D8">
                            <w:r w:rsidRPr="008427E5">
                              <w:rPr>
                                <w:lang w:val="kk-KZ"/>
                              </w:rPr>
                              <w:t>МАжФАнМ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6A9F2C" id="AutoShape 235" o:spid="_x0000_s1046" style="position:absolute;margin-left:127.3pt;margin-top:3.4pt;width:82.1pt;height:40.7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" fillcolor="white [3201]" strokecolor="black [3200]" strokeweight="2pt">
                <v:textbox>
                  <w:txbxContent>
                    <w:p w14:paraId="587D4704" w14:textId="149DB5C5" w:rsidR="00793DE2" w:rsidRDefault="00793DE2" w:rsidP="006F53D8">
                      <w:r w:rsidRPr="008427E5">
                        <w:rPr>
                          <w:lang w:val="kk-KZ"/>
                        </w:rPr>
                        <w:t>МАжФАнМ</w:t>
                      </w:r>
                    </w:p>
                  </w:txbxContent>
                </v:textbox>
              </v:roundrect>
            </w:pict>
          </mc:Fallback>
        </mc:AlternateContent>
      </w:r>
      <w:r w:rsidRPr="00421551">
        <w:rPr>
          <w:noProof/>
          <w:sz w:val="28"/>
          <w:szCs w:val="28"/>
          <w:lang w:val="en-US"/>
        </w:rPr>
        <mc:AlternateContent>
          <mc:Choice Requires="wps">
            <w:drawing>
              <wp:anchor distT="0" distB="0" distL="114300" distR="114300" simplePos="0" relativeHeight="251933696" behindDoc="0" locked="0" layoutInCell="1" allowOverlap="1" wp14:anchorId="455F1F64" wp14:editId="7EF6A7BD">
                <wp:simplePos x="0" y="0"/>
                <wp:positionH relativeFrom="column">
                  <wp:posOffset>124587</wp:posOffset>
                </wp:positionH>
                <wp:positionV relativeFrom="paragraph">
                  <wp:posOffset>43053</wp:posOffset>
                </wp:positionV>
                <wp:extent cx="1181735" cy="1139190"/>
                <wp:effectExtent l="0" t="0" r="0" b="3810"/>
                <wp:wrapNone/>
                <wp:docPr id="540"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735" cy="113919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F45F01" w14:textId="5303E872" w:rsidR="00793DE2" w:rsidRPr="004A5F8B" w:rsidRDefault="00793DE2" w:rsidP="004A5F8B">
                            <w:pPr>
                              <w:spacing w:after="0" w:line="240" w:lineRule="auto"/>
                              <w:rPr>
                                <w:sz w:val="18"/>
                                <w:szCs w:val="18"/>
                              </w:rPr>
                            </w:pPr>
                            <w:r w:rsidRPr="004A5F8B">
                              <w:rPr>
                                <w:sz w:val="18"/>
                                <w:szCs w:val="18"/>
                                <w:lang w:val="kk-KZ"/>
                              </w:rPr>
                              <w:t>Жартылай фабрикаттағы пестицидтер мен антибиотиктерді, уытты элементтерді бақылау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5F1F64" id="AutoShape 231" o:spid="_x0000_s1047" style="position:absolute;margin-left:9.8pt;margin-top:3.4pt;width:93.05pt;height:89.7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">
                <v:textbox>
                  <w:txbxContent>
                    <w:p w14:paraId="5DF45F01" w14:textId="5303E872" w:rsidR="00793DE2" w:rsidRPr="004A5F8B" w:rsidRDefault="00793DE2" w:rsidP="004A5F8B">
                      <w:pPr>
                        <w:spacing w:after="0" w:line="240" w:lineRule="auto"/>
                        <w:rPr>
                          <w:sz w:val="18"/>
                          <w:szCs w:val="18"/>
                        </w:rPr>
                      </w:pPr>
                      <w:r w:rsidRPr="004A5F8B">
                        <w:rPr>
                          <w:sz w:val="18"/>
                          <w:szCs w:val="18"/>
                          <w:lang w:val="kk-KZ"/>
                        </w:rPr>
                        <w:t>Жартылай фабрикаттағы пестицидтер мен антибиотиктерді, уытты элементтерді бақылау</w:t>
                      </w:r>
                    </w:p>
                  </w:txbxContent>
                </v:textbox>
              </v:roundrect>
            </w:pict>
          </mc:Fallback>
        </mc:AlternateContent>
      </w:r>
      <w:r w:rsidR="006F53D8" w:rsidRPr="00421551">
        <w:rPr>
          <w:noProof/>
          <w:sz w:val="28"/>
          <w:szCs w:val="28"/>
          <w:lang w:val="en-US"/>
        </w:rPr>
        <mc:AlternateContent>
          <mc:Choice Requires="wps">
            <w:drawing>
              <wp:anchor distT="0" distB="0" distL="114299" distR="114299" simplePos="0" relativeHeight="251898880" behindDoc="0" locked="0" layoutInCell="1" allowOverlap="1" wp14:anchorId="68E25427" wp14:editId="4DC34B49">
                <wp:simplePos x="0" y="0"/>
                <wp:positionH relativeFrom="column">
                  <wp:posOffset>5990589</wp:posOffset>
                </wp:positionH>
                <wp:positionV relativeFrom="paragraph">
                  <wp:posOffset>908050</wp:posOffset>
                </wp:positionV>
                <wp:extent cx="0" cy="137795"/>
                <wp:effectExtent l="76200" t="0" r="38100" b="33655"/>
                <wp:wrapNone/>
                <wp:docPr id="541"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1A3754" id="AutoShape 167" o:spid="_x0000_s1026" type="#_x0000_t32" style="position:absolute;margin-left:471.7pt;margin-top:71.5pt;width:0;height:10.85pt;z-index:251898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">
                <v:stroke endarrow="block"/>
              </v:shape>
            </w:pict>
          </mc:Fallback>
        </mc:AlternateContent>
      </w:r>
      <w:r w:rsidR="006F53D8" w:rsidRPr="00421551">
        <w:rPr>
          <w:noProof/>
          <w:sz w:val="28"/>
          <w:szCs w:val="28"/>
          <w:lang w:val="en-US"/>
        </w:rPr>
        <mc:AlternateContent>
          <mc:Choice Requires="wps">
            <w:drawing>
              <wp:anchor distT="0" distB="0" distL="114299" distR="114299" simplePos="0" relativeHeight="251897856" behindDoc="0" locked="0" layoutInCell="1" allowOverlap="1" wp14:anchorId="582C17AB" wp14:editId="2E94E765">
                <wp:simplePos x="0" y="0"/>
                <wp:positionH relativeFrom="column">
                  <wp:posOffset>5990589</wp:posOffset>
                </wp:positionH>
                <wp:positionV relativeFrom="paragraph">
                  <wp:posOffset>425450</wp:posOffset>
                </wp:positionV>
                <wp:extent cx="0" cy="137160"/>
                <wp:effectExtent l="76200" t="0" r="38100" b="34290"/>
                <wp:wrapNone/>
                <wp:docPr id="542"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9B6734" id="AutoShape 165" o:spid="_x0000_s1026" type="#_x0000_t32" style="position:absolute;margin-left:471.7pt;margin-top:33.5pt;width:0;height:10.8pt;z-index:251897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">
                <v:stroke endarrow="block"/>
              </v:shape>
            </w:pict>
          </mc:Fallback>
        </mc:AlternateContent>
      </w:r>
    </w:p>
    <w:p w14:paraId="1B1B6990" w14:textId="6F7BC763" w:rsidR="006F53D8" w:rsidRPr="00421551" w:rsidRDefault="006F53D8" w:rsidP="00BD0FC6">
      <w:pPr>
        <w:spacing w:after="0" w:line="240" w:lineRule="auto"/>
        <w:jc w:val="left"/>
        <w:rPr>
          <w:sz w:val="28"/>
          <w:szCs w:val="28"/>
          <w:lang w:val="kk-KZ"/>
        </w:rPr>
      </w:pPr>
      <w:r w:rsidRPr="00421551">
        <w:rPr>
          <w:noProof/>
          <w:sz w:val="28"/>
          <w:szCs w:val="28"/>
          <w:lang w:val="en-US"/>
        </w:rPr>
        <mc:AlternateContent>
          <mc:Choice Requires="wps">
            <w:drawing>
              <wp:anchor distT="0" distB="0" distL="114300" distR="114300" simplePos="0" relativeHeight="251887616" behindDoc="0" locked="0" layoutInCell="1" allowOverlap="1" wp14:anchorId="217DD33A" wp14:editId="0777E34A">
                <wp:simplePos x="0" y="0"/>
                <wp:positionH relativeFrom="column">
                  <wp:posOffset>3993261</wp:posOffset>
                </wp:positionH>
                <wp:positionV relativeFrom="paragraph">
                  <wp:posOffset>64770</wp:posOffset>
                </wp:positionV>
                <wp:extent cx="4011295" cy="43180"/>
                <wp:effectExtent l="0" t="76200" r="0" b="33020"/>
                <wp:wrapNone/>
                <wp:docPr id="543"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11295" cy="43180"/>
                        </a:xfrm>
                        <a:prstGeom prst="straightConnector1">
                          <a:avLst/>
                        </a:prstGeom>
                        <a:noFill/>
                        <a:ln w="12700">
                          <a:solidFill>
                            <a:srgbClr val="4F81B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B92D1B8" id="AutoShape 189" o:spid="_x0000_s1026" type="#_x0000_t32" style="position:absolute;margin-left:314.45pt;margin-top:5.1pt;width:315.85pt;height:3.4pt;flip: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" strokecolor="#4f81bd" strokeweight="1pt">
                <v:stroke dashstyle="dash" endarrow="block"/>
                <v:shadow color="#868686"/>
              </v:shape>
            </w:pict>
          </mc:Fallback>
        </mc:AlternateContent>
      </w:r>
    </w:p>
    <w:p w14:paraId="05AD7E07" w14:textId="13FEA6F0" w:rsidR="006F53D8" w:rsidRPr="00421551" w:rsidRDefault="00BD0FC6" w:rsidP="00BD0FC6">
      <w:pPr>
        <w:spacing w:after="0" w:line="240" w:lineRule="auto"/>
        <w:jc w:val="left"/>
        <w:rPr>
          <w:sz w:val="28"/>
          <w:szCs w:val="28"/>
          <w:lang w:val="kk-KZ" w:bidi="en-US"/>
        </w:rPr>
      </w:pPr>
      <w:r w:rsidRPr="00421551">
        <w:rPr>
          <w:noProof/>
          <w:sz w:val="28"/>
          <w:szCs w:val="28"/>
          <w:lang w:val="en-US"/>
        </w:rPr>
        <mc:AlternateContent>
          <mc:Choice Requires="wps">
            <w:drawing>
              <wp:anchor distT="0" distB="0" distL="114300" distR="114300" simplePos="0" relativeHeight="251906048" behindDoc="0" locked="0" layoutInCell="1" allowOverlap="1" wp14:anchorId="3F8CA649" wp14:editId="773054A4">
                <wp:simplePos x="0" y="0"/>
                <wp:positionH relativeFrom="column">
                  <wp:posOffset>2687066</wp:posOffset>
                </wp:positionH>
                <wp:positionV relativeFrom="paragraph">
                  <wp:posOffset>33909</wp:posOffset>
                </wp:positionV>
                <wp:extent cx="5294630" cy="8890"/>
                <wp:effectExtent l="0" t="57150" r="20320" b="67310"/>
                <wp:wrapNone/>
                <wp:docPr id="544"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94630" cy="8890"/>
                        </a:xfrm>
                        <a:prstGeom prst="straightConnector1">
                          <a:avLst/>
                        </a:prstGeom>
                        <a:noFill/>
                        <a:ln w="12700">
                          <a:solidFill>
                            <a:srgbClr val="9BBB59"/>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9D07F9" id="AutoShape 188" o:spid="_x0000_s1026" type="#_x0000_t32" style="position:absolute;margin-left:211.6pt;margin-top:2.65pt;width:416.9pt;height:.7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" strokecolor="#9bbb59" strokeweight="1pt">
                <v:stroke dashstyle="dash" endarrow="block"/>
                <v:shadow color="#868686"/>
              </v:shape>
            </w:pict>
          </mc:Fallback>
        </mc:AlternateContent>
      </w:r>
      <w:r w:rsidRPr="00421551">
        <w:rPr>
          <w:noProof/>
          <w:sz w:val="28"/>
          <w:szCs w:val="28"/>
          <w:lang w:val="en-US"/>
        </w:rPr>
        <mc:AlternateContent>
          <mc:Choice Requires="wps">
            <w:drawing>
              <wp:anchor distT="0" distB="0" distL="114300" distR="114300" simplePos="0" relativeHeight="251938816" behindDoc="0" locked="0" layoutInCell="1" allowOverlap="1" wp14:anchorId="22865B14" wp14:editId="0A26163A">
                <wp:simplePos x="0" y="0"/>
                <wp:positionH relativeFrom="column">
                  <wp:posOffset>4868354</wp:posOffset>
                </wp:positionH>
                <wp:positionV relativeFrom="paragraph">
                  <wp:posOffset>161163</wp:posOffset>
                </wp:positionV>
                <wp:extent cx="1976120" cy="355600"/>
                <wp:effectExtent l="0" t="0" r="5080" b="6350"/>
                <wp:wrapNone/>
                <wp:docPr id="546"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6120" cy="3556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ED914B" w14:textId="77777777" w:rsidR="00793DE2" w:rsidRPr="00014D7B" w:rsidRDefault="00793DE2" w:rsidP="006F53D8">
                            <w:pPr>
                              <w:rPr>
                                <w:lang w:val="kk-KZ"/>
                              </w:rPr>
                            </w:pPr>
                            <w:r>
                              <w:rPr>
                                <w:lang w:val="kk-KZ"/>
                              </w:rPr>
                              <w:t>Пішіндеу, панирлеу</w:t>
                            </w:r>
                          </w:p>
                          <w:p w14:paraId="6EEB9B3F"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865B14" id="AutoShape 236" o:spid="_x0000_s1048" style="position:absolute;margin-left:383.35pt;margin-top:12.7pt;width:155.6pt;height:28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">
                <v:textbox>
                  <w:txbxContent>
                    <w:p w14:paraId="02ED914B" w14:textId="77777777" w:rsidR="00793DE2" w:rsidRPr="00014D7B" w:rsidRDefault="00793DE2" w:rsidP="006F53D8">
                      <w:pPr>
                        <w:rPr>
                          <w:lang w:val="kk-KZ"/>
                        </w:rPr>
                      </w:pPr>
                      <w:r>
                        <w:rPr>
                          <w:lang w:val="kk-KZ"/>
                        </w:rPr>
                        <w:t>Пішіндеу, панирлеу</w:t>
                      </w:r>
                    </w:p>
                    <w:p w14:paraId="6EEB9B3F" w14:textId="77777777" w:rsidR="00793DE2" w:rsidRDefault="00793DE2" w:rsidP="006F53D8"/>
                  </w:txbxContent>
                </v:textbox>
              </v:roundrect>
            </w:pict>
          </mc:Fallback>
        </mc:AlternateContent>
      </w:r>
    </w:p>
    <w:p w14:paraId="6BC8754F" w14:textId="2B570CF8" w:rsidR="006F53D8" w:rsidRPr="00421551" w:rsidRDefault="00BD0FC6" w:rsidP="00BD0FC6">
      <w:pPr>
        <w:spacing w:after="0" w:line="240" w:lineRule="auto"/>
        <w:jc w:val="left"/>
        <w:rPr>
          <w:sz w:val="28"/>
          <w:szCs w:val="28"/>
          <w:lang w:val="kk-KZ" w:bidi="en-US"/>
        </w:rPr>
      </w:pPr>
      <w:r w:rsidRPr="00421551">
        <w:rPr>
          <w:noProof/>
          <w:sz w:val="28"/>
          <w:szCs w:val="28"/>
          <w:lang w:val="en-US"/>
        </w:rPr>
        <mc:AlternateContent>
          <mc:Choice Requires="wps">
            <w:drawing>
              <wp:anchor distT="0" distB="0" distL="114300" distR="114300" simplePos="0" relativeHeight="251904000" behindDoc="0" locked="0" layoutInCell="1" allowOverlap="1" wp14:anchorId="1107CF7A" wp14:editId="5D05425A">
                <wp:simplePos x="0" y="0"/>
                <wp:positionH relativeFrom="column">
                  <wp:posOffset>1352931</wp:posOffset>
                </wp:positionH>
                <wp:positionV relativeFrom="paragraph">
                  <wp:posOffset>36068</wp:posOffset>
                </wp:positionV>
                <wp:extent cx="6642100" cy="635"/>
                <wp:effectExtent l="0" t="76200" r="6350" b="75565"/>
                <wp:wrapNone/>
                <wp:docPr id="545"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2100" cy="63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4C19F40" id="AutoShape 186" o:spid="_x0000_s1026" type="#_x0000_t32" style="position:absolute;margin-left:106.55pt;margin-top:2.85pt;width:523pt;height:.0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" strokecolor="#c0504d" strokeweight="1pt">
                <v:stroke dashstyle="dash" endarrow="block"/>
                <v:shadow color="#868686"/>
              </v:shape>
            </w:pict>
          </mc:Fallback>
        </mc:AlternateContent>
      </w:r>
      <w:r w:rsidRPr="00421551">
        <w:rPr>
          <w:noProof/>
          <w:sz w:val="28"/>
          <w:szCs w:val="28"/>
          <w:lang w:val="en-US"/>
        </w:rPr>
        <mc:AlternateContent>
          <mc:Choice Requires="wps">
            <w:drawing>
              <wp:anchor distT="0" distB="0" distL="114300" distR="114300" simplePos="0" relativeHeight="251890688" behindDoc="0" locked="0" layoutInCell="1" allowOverlap="1" wp14:anchorId="2C285E92" wp14:editId="56A83C83">
                <wp:simplePos x="0" y="0"/>
                <wp:positionH relativeFrom="column">
                  <wp:posOffset>1705800</wp:posOffset>
                </wp:positionH>
                <wp:positionV relativeFrom="paragraph">
                  <wp:posOffset>8890</wp:posOffset>
                </wp:positionV>
                <wp:extent cx="3922395" cy="635"/>
                <wp:effectExtent l="57150" t="11430" r="56515" b="19050"/>
                <wp:wrapNone/>
                <wp:docPr id="518"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922395" cy="635"/>
                        </a:xfrm>
                        <a:prstGeom prst="bentConnector3">
                          <a:avLst>
                            <a:gd name="adj1" fmla="val 4999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6218B6A"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48" o:spid="_x0000_s1026" type="#_x0000_t34" style="position:absolute;margin-left:134.3pt;margin-top:.7pt;width:308.85pt;height:.05pt;rotation:90;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" adj="10798">
                <v:stroke endarrow="block"/>
              </v:shape>
            </w:pict>
          </mc:Fallback>
        </mc:AlternateContent>
      </w:r>
      <w:r w:rsidRPr="00421551">
        <w:rPr>
          <w:noProof/>
          <w:sz w:val="28"/>
          <w:szCs w:val="28"/>
          <w:lang w:val="en-US"/>
        </w:rPr>
        <mc:AlternateContent>
          <mc:Choice Requires="wps">
            <w:drawing>
              <wp:anchor distT="0" distB="0" distL="114300" distR="114300" simplePos="0" relativeHeight="251936768" behindDoc="0" locked="0" layoutInCell="1" allowOverlap="1" wp14:anchorId="7651638E" wp14:editId="3359AF55">
                <wp:simplePos x="0" y="0"/>
                <wp:positionH relativeFrom="column">
                  <wp:posOffset>1664208</wp:posOffset>
                </wp:positionH>
                <wp:positionV relativeFrom="paragraph">
                  <wp:posOffset>24130</wp:posOffset>
                </wp:positionV>
                <wp:extent cx="982980" cy="408305"/>
                <wp:effectExtent l="0" t="0" r="26670" b="10795"/>
                <wp:wrapNone/>
                <wp:docPr id="547" name="AutoShap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980" cy="40830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14:paraId="733868BC" w14:textId="45B43748" w:rsidR="00793DE2" w:rsidRDefault="00793DE2" w:rsidP="006F53D8">
                            <w:r w:rsidRPr="004A5F8B">
                              <w:rPr>
                                <w:sz w:val="14"/>
                                <w:szCs w:val="14"/>
                                <w:lang w:val="kk-KZ"/>
                              </w:rPr>
                              <w:t>Ішек таяқшалар</w:t>
                            </w:r>
                            <w:r w:rsidRPr="004A5F8B">
                              <w:rPr>
                                <w:sz w:val="16"/>
                                <w:szCs w:val="16"/>
                                <w:lang w:val="kk-KZ"/>
                              </w:rPr>
                              <w:t>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51638E" id="AutoShape 234" o:spid="_x0000_s1049" style="position:absolute;margin-left:131.05pt;margin-top:1.9pt;width:77.4pt;height:32.1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" fillcolor="white [3201]" strokecolor="black [3200]" strokeweight="2pt">
                <v:textbox>
                  <w:txbxContent>
                    <w:p w14:paraId="733868BC" w14:textId="45B43748" w:rsidR="00793DE2" w:rsidRDefault="00793DE2" w:rsidP="006F53D8">
                      <w:r w:rsidRPr="004A5F8B">
                        <w:rPr>
                          <w:sz w:val="14"/>
                          <w:szCs w:val="14"/>
                          <w:lang w:val="kk-KZ"/>
                        </w:rPr>
                        <w:t>Ішек таяқшалар</w:t>
                      </w:r>
                      <w:r w:rsidRPr="004A5F8B">
                        <w:rPr>
                          <w:sz w:val="16"/>
                          <w:szCs w:val="16"/>
                          <w:lang w:val="kk-KZ"/>
                        </w:rPr>
                        <w:t>ы</w:t>
                      </w:r>
                    </w:p>
                  </w:txbxContent>
                </v:textbox>
              </v:roundrect>
            </w:pict>
          </mc:Fallback>
        </mc:AlternateContent>
      </w:r>
    </w:p>
    <w:p w14:paraId="04493C55" w14:textId="00C871C2" w:rsidR="006F53D8" w:rsidRPr="00421551" w:rsidRDefault="00BD0FC6" w:rsidP="00BD0FC6">
      <w:pPr>
        <w:spacing w:after="0" w:line="240" w:lineRule="auto"/>
        <w:jc w:val="left"/>
        <w:rPr>
          <w:sz w:val="28"/>
          <w:szCs w:val="28"/>
          <w:lang w:val="kk-KZ" w:bidi="en-US"/>
        </w:rPr>
      </w:pPr>
      <w:r w:rsidRPr="00421551">
        <w:rPr>
          <w:noProof/>
          <w:sz w:val="28"/>
          <w:szCs w:val="28"/>
          <w:lang w:val="en-US"/>
        </w:rPr>
        <mc:AlternateContent>
          <mc:Choice Requires="wps">
            <w:drawing>
              <wp:anchor distT="0" distB="0" distL="114300" distR="114300" simplePos="0" relativeHeight="251945984" behindDoc="0" locked="0" layoutInCell="1" allowOverlap="1" wp14:anchorId="63917ADF" wp14:editId="3D95F59E">
                <wp:simplePos x="0" y="0"/>
                <wp:positionH relativeFrom="column">
                  <wp:posOffset>4906137</wp:posOffset>
                </wp:positionH>
                <wp:positionV relativeFrom="paragraph">
                  <wp:posOffset>149479</wp:posOffset>
                </wp:positionV>
                <wp:extent cx="1976120" cy="326390"/>
                <wp:effectExtent l="0" t="0" r="24130" b="16510"/>
                <wp:wrapNone/>
                <wp:docPr id="548"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976120" cy="326390"/>
                        </a:xfrm>
                        <a:prstGeom prst="roundRect">
                          <a:avLst>
                            <a:gd name="adj" fmla="val 16667"/>
                          </a:avLst>
                        </a:prstGeom>
                        <a:solidFill>
                          <a:schemeClr val="accent3">
                            <a:lumMod val="60000"/>
                            <a:lumOff val="40000"/>
                          </a:schemeClr>
                        </a:solidFill>
                        <a:ln w="9525" algn="ctr">
                          <a:solidFill>
                            <a:srgbClr val="000000"/>
                          </a:solidFill>
                          <a:round/>
                          <a:headEnd/>
                          <a:tailEnd/>
                        </a:ln>
                        <a:effectLst/>
                      </wps:spPr>
                      <wps:txbx>
                        <w:txbxContent>
                          <w:p w14:paraId="5616F9D1" w14:textId="358F6D54" w:rsidR="00793DE2" w:rsidRPr="00014D7B" w:rsidRDefault="00793DE2" w:rsidP="006F53D8">
                            <w:pPr>
                              <w:rPr>
                                <w:lang w:val="kk-KZ"/>
                              </w:rPr>
                            </w:pPr>
                            <w:r>
                              <w:rPr>
                                <w:lang w:val="kk-KZ"/>
                              </w:rPr>
                              <w:t>СБН 3 - Мұздату,сақтау</w:t>
                            </w:r>
                          </w:p>
                          <w:p w14:paraId="4A7ABB24"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917ADF" id="AutoShape 243" o:spid="_x0000_s1050" style="position:absolute;margin-left:386.3pt;margin-top:11.75pt;width:155.6pt;height:25.7pt;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" fillcolor="#c2d69b [1942]">
                <v:textbox>
                  <w:txbxContent>
                    <w:p w14:paraId="5616F9D1" w14:textId="358F6D54" w:rsidR="00793DE2" w:rsidRPr="00014D7B" w:rsidRDefault="00793DE2" w:rsidP="006F53D8">
                      <w:pPr>
                        <w:rPr>
                          <w:lang w:val="kk-KZ"/>
                        </w:rPr>
                      </w:pPr>
                      <w:r>
                        <w:rPr>
                          <w:lang w:val="kk-KZ"/>
                        </w:rPr>
                        <w:t>СБН 3 - Мұздату,сақтау</w:t>
                      </w:r>
                    </w:p>
                    <w:p w14:paraId="4A7ABB24" w14:textId="77777777" w:rsidR="00793DE2" w:rsidRDefault="00793DE2" w:rsidP="006F53D8"/>
                  </w:txbxContent>
                </v:textbox>
              </v:roundrect>
            </w:pict>
          </mc:Fallback>
        </mc:AlternateContent>
      </w:r>
      <w:r w:rsidR="006F53D8" w:rsidRPr="00421551">
        <w:rPr>
          <w:noProof/>
          <w:sz w:val="28"/>
          <w:szCs w:val="28"/>
          <w:lang w:val="en-US"/>
        </w:rPr>
        <mc:AlternateContent>
          <mc:Choice Requires="wps">
            <w:drawing>
              <wp:anchor distT="0" distB="0" distL="114299" distR="114299" simplePos="0" relativeHeight="251902976" behindDoc="0" locked="0" layoutInCell="1" allowOverlap="1" wp14:anchorId="5640290D" wp14:editId="152F86EC">
                <wp:simplePos x="0" y="0"/>
                <wp:positionH relativeFrom="column">
                  <wp:posOffset>5990589</wp:posOffset>
                </wp:positionH>
                <wp:positionV relativeFrom="paragraph">
                  <wp:posOffset>304800</wp:posOffset>
                </wp:positionV>
                <wp:extent cx="0" cy="146685"/>
                <wp:effectExtent l="76200" t="0" r="38100" b="43815"/>
                <wp:wrapNone/>
                <wp:docPr id="550"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6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B45EA2" id="AutoShape 181" o:spid="_x0000_s1026" type="#_x0000_t32" style="position:absolute;margin-left:471.7pt;margin-top:24pt;width:0;height:11.55pt;z-index:251902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">
                <v:stroke endarrow="block"/>
              </v:shape>
            </w:pict>
          </mc:Fallback>
        </mc:AlternateContent>
      </w:r>
    </w:p>
    <w:p w14:paraId="089C3A43" w14:textId="17C91A65" w:rsidR="006F53D8" w:rsidRPr="00421551" w:rsidRDefault="00BD0FC6" w:rsidP="00BD0FC6">
      <w:pPr>
        <w:spacing w:after="0" w:line="240" w:lineRule="auto"/>
        <w:jc w:val="left"/>
        <w:rPr>
          <w:sz w:val="28"/>
          <w:szCs w:val="28"/>
          <w:lang w:val="kk-KZ" w:bidi="en-US"/>
        </w:rPr>
      </w:pPr>
      <w:r w:rsidRPr="00421551">
        <w:rPr>
          <w:noProof/>
          <w:sz w:val="28"/>
          <w:szCs w:val="28"/>
          <w:lang w:val="en-US"/>
        </w:rPr>
        <mc:AlternateContent>
          <mc:Choice Requires="wps">
            <w:drawing>
              <wp:anchor distT="0" distB="0" distL="114300" distR="114300" simplePos="0" relativeHeight="251947008" behindDoc="0" locked="0" layoutInCell="1" allowOverlap="1" wp14:anchorId="43B41CD0" wp14:editId="30AAE764">
                <wp:simplePos x="0" y="0"/>
                <wp:positionH relativeFrom="column">
                  <wp:posOffset>4908804</wp:posOffset>
                </wp:positionH>
                <wp:positionV relativeFrom="paragraph">
                  <wp:posOffset>310007</wp:posOffset>
                </wp:positionV>
                <wp:extent cx="1976120" cy="472440"/>
                <wp:effectExtent l="0" t="0" r="5080" b="3810"/>
                <wp:wrapNone/>
                <wp:docPr id="554"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6120" cy="47244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299E7E" w14:textId="77777777" w:rsidR="00793DE2" w:rsidRPr="00A95CDF" w:rsidRDefault="00793DE2" w:rsidP="006F53D8">
                            <w:pPr>
                              <w:spacing w:after="0" w:line="240" w:lineRule="auto"/>
                              <w:rPr>
                                <w:lang w:val="kk-KZ"/>
                              </w:rPr>
                            </w:pPr>
                            <w:r>
                              <w:t xml:space="preserve">Жартылай фабрикатты жылумен </w:t>
                            </w:r>
                            <w:r>
                              <w:rPr>
                                <w:lang w:val="kk-KZ"/>
                              </w:rPr>
                              <w:t>өңдеу</w:t>
                            </w:r>
                          </w:p>
                          <w:p w14:paraId="5CB21865"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B41CD0" id="AutoShape 244" o:spid="_x0000_s1051" style="position:absolute;margin-left:386.5pt;margin-top:24.4pt;width:155.6pt;height:37.2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">
                <v:textbox>
                  <w:txbxContent>
                    <w:p w14:paraId="49299E7E" w14:textId="77777777" w:rsidR="00793DE2" w:rsidRPr="00A95CDF" w:rsidRDefault="00793DE2" w:rsidP="006F53D8">
                      <w:pPr>
                        <w:spacing w:after="0" w:line="240" w:lineRule="auto"/>
                        <w:rPr>
                          <w:lang w:val="kk-KZ"/>
                        </w:rPr>
                      </w:pPr>
                      <w:r>
                        <w:t xml:space="preserve">Жартылай фабрикатты жылумен </w:t>
                      </w:r>
                      <w:r>
                        <w:rPr>
                          <w:lang w:val="kk-KZ"/>
                        </w:rPr>
                        <w:t>өңдеу</w:t>
                      </w:r>
                    </w:p>
                    <w:p w14:paraId="5CB21865"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47519" behindDoc="0" locked="0" layoutInCell="1" allowOverlap="1" wp14:anchorId="2E2BAC5F" wp14:editId="3D6106D1">
                <wp:simplePos x="0" y="0"/>
                <wp:positionH relativeFrom="column">
                  <wp:posOffset>3138297</wp:posOffset>
                </wp:positionH>
                <wp:positionV relativeFrom="paragraph">
                  <wp:posOffset>61722</wp:posOffset>
                </wp:positionV>
                <wp:extent cx="1158240" cy="914400"/>
                <wp:effectExtent l="0" t="0" r="10160" b="12700"/>
                <wp:wrapNone/>
                <wp:docPr id="552"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240" cy="9144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A5C6CD" w14:textId="77777777" w:rsidR="00793DE2" w:rsidRPr="001F4ED0" w:rsidRDefault="00793DE2" w:rsidP="006F53D8">
                            <w:pPr>
                              <w:rPr>
                                <w:lang w:val="kk-KZ"/>
                              </w:rPr>
                            </w:pPr>
                            <w:r>
                              <w:rPr>
                                <w:lang w:val="kk-KZ"/>
                              </w:rPr>
                              <w:t>Персоналдың жеке заттары</w:t>
                            </w:r>
                          </w:p>
                          <w:p w14:paraId="3CC88C9A"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2BAC5F" id="AutoShape 238" o:spid="_x0000_s1052" style="position:absolute;margin-left:247.1pt;margin-top:4.85pt;width:91.2pt;height:1in;z-index:251947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">
                <v:textbox>
                  <w:txbxContent>
                    <w:p w14:paraId="52A5C6CD" w14:textId="77777777" w:rsidR="00793DE2" w:rsidRPr="001F4ED0" w:rsidRDefault="00793DE2" w:rsidP="006F53D8">
                      <w:pPr>
                        <w:rPr>
                          <w:lang w:val="kk-KZ"/>
                        </w:rPr>
                      </w:pPr>
                      <w:r>
                        <w:rPr>
                          <w:lang w:val="kk-KZ"/>
                        </w:rPr>
                        <w:t>Персоналдың жеке заттары</w:t>
                      </w:r>
                    </w:p>
                    <w:p w14:paraId="3CC88C9A"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50080" behindDoc="0" locked="0" layoutInCell="1" allowOverlap="1" wp14:anchorId="7869A0CC" wp14:editId="76F41F56">
                <wp:simplePos x="0" y="0"/>
                <wp:positionH relativeFrom="column">
                  <wp:posOffset>2089785</wp:posOffset>
                </wp:positionH>
                <wp:positionV relativeFrom="paragraph">
                  <wp:posOffset>25146</wp:posOffset>
                </wp:positionV>
                <wp:extent cx="996315" cy="1166114"/>
                <wp:effectExtent l="0" t="0" r="45085" b="40640"/>
                <wp:wrapNone/>
                <wp:docPr id="549" name="AutoShape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6315" cy="11661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244F49" id="AutoShape 485" o:spid="_x0000_s1026" type="#_x0000_t32" style="position:absolute;margin-left:164.55pt;margin-top:2pt;width:78.45pt;height:91.8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">
                <v:stroke endarrow="block"/>
              </v:shape>
            </w:pict>
          </mc:Fallback>
        </mc:AlternateContent>
      </w:r>
      <w:r w:rsidRPr="00421551">
        <w:rPr>
          <w:noProof/>
          <w:sz w:val="28"/>
          <w:szCs w:val="28"/>
          <w:lang w:val="en-US"/>
        </w:rPr>
        <mc:AlternateContent>
          <mc:Choice Requires="wps">
            <w:drawing>
              <wp:anchor distT="0" distB="0" distL="114300" distR="114300" simplePos="0" relativeHeight="251941888" behindDoc="0" locked="0" layoutInCell="1" allowOverlap="1" wp14:anchorId="4AE5DF17" wp14:editId="3E76480F">
                <wp:simplePos x="0" y="0"/>
                <wp:positionH relativeFrom="column">
                  <wp:posOffset>137160</wp:posOffset>
                </wp:positionH>
                <wp:positionV relativeFrom="paragraph">
                  <wp:posOffset>287401</wp:posOffset>
                </wp:positionV>
                <wp:extent cx="1181735" cy="1093470"/>
                <wp:effectExtent l="0" t="0" r="18415" b="11430"/>
                <wp:wrapNone/>
                <wp:docPr id="553" name="AutoShap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735" cy="1093470"/>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14:paraId="74C6B986" w14:textId="77777777" w:rsidR="00793DE2" w:rsidRPr="00CF3E5A" w:rsidRDefault="00793DE2" w:rsidP="006F53D8">
                            <w:pPr>
                              <w:spacing w:after="0" w:line="240" w:lineRule="auto"/>
                              <w:rPr>
                                <w:lang w:val="kk-KZ"/>
                              </w:rPr>
                            </w:pPr>
                            <w:r>
                              <w:rPr>
                                <w:lang w:val="kk-KZ"/>
                              </w:rPr>
                              <w:t xml:space="preserve">Дайын өнімдегі уреаза белсенділігін  бақылау </w:t>
                            </w:r>
                          </w:p>
                          <w:p w14:paraId="06C831C2"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E5DF17" id="AutoShape 239" o:spid="_x0000_s1053" style="position:absolute;margin-left:10.8pt;margin-top:22.65pt;width:93.05pt;height:86.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" fillcolor="white [3201]" strokecolor="black [3200]" strokeweight="2pt">
                <v:textbox>
                  <w:txbxContent>
                    <w:p w14:paraId="74C6B986" w14:textId="77777777" w:rsidR="00793DE2" w:rsidRPr="00CF3E5A" w:rsidRDefault="00793DE2" w:rsidP="006F53D8">
                      <w:pPr>
                        <w:spacing w:after="0" w:line="240" w:lineRule="auto"/>
                        <w:rPr>
                          <w:lang w:val="kk-KZ"/>
                        </w:rPr>
                      </w:pPr>
                      <w:r>
                        <w:rPr>
                          <w:lang w:val="kk-KZ"/>
                        </w:rPr>
                        <w:t xml:space="preserve">Дайын өнімдегі уреаза белсенділігін  бақылау </w:t>
                      </w:r>
                    </w:p>
                    <w:p w14:paraId="06C831C2" w14:textId="77777777" w:rsidR="00793DE2" w:rsidRDefault="00793DE2" w:rsidP="006F53D8"/>
                  </w:txbxContent>
                </v:textbox>
              </v:roundrect>
            </w:pict>
          </mc:Fallback>
        </mc:AlternateContent>
      </w:r>
      <w:r w:rsidR="006F53D8" w:rsidRPr="00421551">
        <w:rPr>
          <w:sz w:val="28"/>
          <w:szCs w:val="28"/>
          <w:lang w:val="kk-KZ" w:bidi="en-US"/>
        </w:rPr>
        <w:t>- - - - - - - - - -- - - - - - - - - - - - - - - - - - - - - -- - - - - - - - - - - - - - - - - - - - - - - - - - - - - - - - - - - - - - - - - - - - - - - - - - - - - - - - - - - - - - - - - - - - - - - - - - -</w:t>
      </w:r>
    </w:p>
    <w:p w14:paraId="6C73C459" w14:textId="19064B9E" w:rsidR="006F53D8" w:rsidRPr="00421551" w:rsidRDefault="00BD0FC6" w:rsidP="00BD0FC6">
      <w:pPr>
        <w:spacing w:after="0" w:line="240" w:lineRule="auto"/>
        <w:jc w:val="left"/>
        <w:rPr>
          <w:sz w:val="28"/>
          <w:szCs w:val="28"/>
          <w:lang w:val="kk-KZ" w:bidi="en-US"/>
        </w:rPr>
      </w:pPr>
      <w:r w:rsidRPr="00421551">
        <w:rPr>
          <w:noProof/>
          <w:sz w:val="28"/>
          <w:szCs w:val="28"/>
          <w:lang w:val="en-US"/>
        </w:rPr>
        <mc:AlternateContent>
          <mc:Choice Requires="wps">
            <w:drawing>
              <wp:anchor distT="0" distB="0" distL="114300" distR="114300" simplePos="0" relativeHeight="251939840" behindDoc="0" locked="0" layoutInCell="1" allowOverlap="1" wp14:anchorId="4E2AE199" wp14:editId="4D4792FD">
                <wp:simplePos x="0" y="0"/>
                <wp:positionH relativeFrom="column">
                  <wp:posOffset>8110855</wp:posOffset>
                </wp:positionH>
                <wp:positionV relativeFrom="paragraph">
                  <wp:posOffset>-8890</wp:posOffset>
                </wp:positionV>
                <wp:extent cx="1118870" cy="723265"/>
                <wp:effectExtent l="0" t="0" r="5080" b="635"/>
                <wp:wrapNone/>
                <wp:docPr id="551"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8870" cy="72326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6A235A" w14:textId="77777777" w:rsidR="00793DE2" w:rsidRPr="001F4ED0" w:rsidRDefault="00793DE2" w:rsidP="006F53D8">
                            <w:pPr>
                              <w:spacing w:after="0" w:line="240" w:lineRule="auto"/>
                              <w:rPr>
                                <w:lang w:val="kk-KZ"/>
                              </w:rPr>
                            </w:pPr>
                            <w:r>
                              <w:rPr>
                                <w:lang w:val="kk-KZ"/>
                              </w:rPr>
                              <w:t>Дайын өнімді</w:t>
                            </w:r>
                            <w:r>
                              <w:t xml:space="preserve"> </w:t>
                            </w:r>
                            <w:r>
                              <w:rPr>
                                <w:lang w:val="kk-KZ"/>
                              </w:rPr>
                              <w:t>бақылау журналы</w:t>
                            </w:r>
                          </w:p>
                          <w:p w14:paraId="3FDB1447"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2AE199" id="AutoShape 237" o:spid="_x0000_s1054" style="position:absolute;margin-left:638.65pt;margin-top:-.7pt;width:88.1pt;height:56.9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">
                <v:textbox>
                  <w:txbxContent>
                    <w:p w14:paraId="616A235A" w14:textId="77777777" w:rsidR="00793DE2" w:rsidRPr="001F4ED0" w:rsidRDefault="00793DE2" w:rsidP="006F53D8">
                      <w:pPr>
                        <w:spacing w:after="0" w:line="240" w:lineRule="auto"/>
                        <w:rPr>
                          <w:lang w:val="kk-KZ"/>
                        </w:rPr>
                      </w:pPr>
                      <w:r>
                        <w:rPr>
                          <w:lang w:val="kk-KZ"/>
                        </w:rPr>
                        <w:t>Дайын өнімді</w:t>
                      </w:r>
                      <w:r>
                        <w:t xml:space="preserve"> </w:t>
                      </w:r>
                      <w:r>
                        <w:rPr>
                          <w:lang w:val="kk-KZ"/>
                        </w:rPr>
                        <w:t>бақылау журналы</w:t>
                      </w:r>
                    </w:p>
                    <w:p w14:paraId="3FDB1447" w14:textId="77777777" w:rsidR="00793DE2" w:rsidRDefault="00793DE2" w:rsidP="006F53D8"/>
                  </w:txbxContent>
                </v:textbox>
              </v:roundrect>
            </w:pict>
          </mc:Fallback>
        </mc:AlternateContent>
      </w:r>
      <w:r w:rsidR="006F53D8" w:rsidRPr="00421551">
        <w:rPr>
          <w:noProof/>
          <w:sz w:val="28"/>
          <w:szCs w:val="28"/>
          <w:lang w:val="en-US"/>
        </w:rPr>
        <mc:AlternateContent>
          <mc:Choice Requires="wps">
            <w:drawing>
              <wp:anchor distT="0" distB="0" distL="114300" distR="114300" simplePos="0" relativeHeight="251907072" behindDoc="0" locked="0" layoutInCell="1" allowOverlap="1" wp14:anchorId="270513F9" wp14:editId="19F41EB4">
                <wp:simplePos x="0" y="0"/>
                <wp:positionH relativeFrom="column">
                  <wp:posOffset>5990590</wp:posOffset>
                </wp:positionH>
                <wp:positionV relativeFrom="paragraph">
                  <wp:posOffset>300990</wp:posOffset>
                </wp:positionV>
                <wp:extent cx="635" cy="187325"/>
                <wp:effectExtent l="76200" t="0" r="56515" b="41275"/>
                <wp:wrapNone/>
                <wp:docPr id="179"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7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B25254" id="AutoShape 191" o:spid="_x0000_s1026" type="#_x0000_t32" style="position:absolute;margin-left:471.7pt;margin-top:23.7pt;width:.05pt;height:14.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">
                <v:stroke endarrow="block"/>
              </v:shape>
            </w:pict>
          </mc:Fallback>
        </mc:AlternateContent>
      </w:r>
    </w:p>
    <w:p w14:paraId="30408A63" w14:textId="59350C5E" w:rsidR="006F53D8" w:rsidRPr="00421551" w:rsidRDefault="00BD0FC6" w:rsidP="00BD0FC6">
      <w:pPr>
        <w:spacing w:after="0" w:line="240" w:lineRule="auto"/>
        <w:jc w:val="left"/>
        <w:rPr>
          <w:sz w:val="28"/>
          <w:szCs w:val="28"/>
          <w:lang w:val="kk-KZ" w:bidi="en-US"/>
        </w:rPr>
      </w:pPr>
      <w:r w:rsidRPr="00421551">
        <w:rPr>
          <w:noProof/>
          <w:sz w:val="28"/>
          <w:szCs w:val="28"/>
          <w:lang w:val="en-US"/>
        </w:rPr>
        <mc:AlternateContent>
          <mc:Choice Requires="wps">
            <w:drawing>
              <wp:anchor distT="0" distB="0" distL="114300" distR="114300" simplePos="0" relativeHeight="251943423" behindDoc="0" locked="0" layoutInCell="1" allowOverlap="1" wp14:anchorId="0A43F332" wp14:editId="103CB562">
                <wp:simplePos x="0" y="0"/>
                <wp:positionH relativeFrom="column">
                  <wp:posOffset>4027170</wp:posOffset>
                </wp:positionH>
                <wp:positionV relativeFrom="paragraph">
                  <wp:posOffset>120904</wp:posOffset>
                </wp:positionV>
                <wp:extent cx="3953510" cy="635"/>
                <wp:effectExtent l="0" t="76200" r="8890" b="75565"/>
                <wp:wrapNone/>
                <wp:docPr id="555" name="AutoShap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3510" cy="635"/>
                        </a:xfrm>
                        <a:prstGeom prst="straightConnector1">
                          <a:avLst/>
                        </a:prstGeom>
                        <a:noFill/>
                        <a:ln w="12700">
                          <a:solidFill>
                            <a:srgbClr val="4F81B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4B9C4B" id="AutoShape 246" o:spid="_x0000_s1026" type="#_x0000_t32" style="position:absolute;margin-left:317.1pt;margin-top:9.5pt;width:311.3pt;height:.05pt;z-index:251943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" strokecolor="#4f81bd" strokeweight="1pt">
                <v:stroke dashstyle="dash" endarrow="block"/>
                <v:shadow color="#868686"/>
              </v:shape>
            </w:pict>
          </mc:Fallback>
        </mc:AlternateContent>
      </w:r>
    </w:p>
    <w:p w14:paraId="3709BBC7" w14:textId="63284C23" w:rsidR="006F53D8" w:rsidRPr="00421551" w:rsidRDefault="00BD0FC6" w:rsidP="00BD0FC6">
      <w:pPr>
        <w:spacing w:after="0" w:line="240" w:lineRule="auto"/>
        <w:jc w:val="left"/>
        <w:rPr>
          <w:sz w:val="28"/>
          <w:szCs w:val="28"/>
          <w:lang w:val="kk-KZ" w:bidi="en-US"/>
        </w:rPr>
      </w:pPr>
      <w:r w:rsidRPr="00421551">
        <w:rPr>
          <w:noProof/>
          <w:sz w:val="28"/>
          <w:szCs w:val="28"/>
          <w:lang w:val="en-US"/>
        </w:rPr>
        <mc:AlternateContent>
          <mc:Choice Requires="wps">
            <w:drawing>
              <wp:anchor distT="0" distB="0" distL="114300" distR="114300" simplePos="0" relativeHeight="251910144" behindDoc="0" locked="0" layoutInCell="1" allowOverlap="1" wp14:anchorId="791575E1" wp14:editId="106CB19C">
                <wp:simplePos x="0" y="0"/>
                <wp:positionH relativeFrom="column">
                  <wp:posOffset>7218045</wp:posOffset>
                </wp:positionH>
                <wp:positionV relativeFrom="paragraph">
                  <wp:posOffset>154559</wp:posOffset>
                </wp:positionV>
                <wp:extent cx="1165225" cy="492760"/>
                <wp:effectExtent l="20955" t="9525" r="13970" b="59690"/>
                <wp:wrapNone/>
                <wp:docPr id="180"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1165225" cy="492760"/>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C9A1FB" id="AutoShape 197" o:spid="_x0000_s1026" type="#_x0000_t34" style="position:absolute;margin-left:568.35pt;margin-top:12.15pt;width:91.75pt;height:38.8pt;rotation:180;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" adj="10794">
                <v:stroke endarrow="block"/>
              </v:shape>
            </w:pict>
          </mc:Fallback>
        </mc:AlternateContent>
      </w:r>
      <w:r w:rsidRPr="00421551">
        <w:rPr>
          <w:noProof/>
          <w:sz w:val="28"/>
          <w:szCs w:val="28"/>
          <w:lang w:val="en-US"/>
        </w:rPr>
        <mc:AlternateContent>
          <mc:Choice Requires="wps">
            <w:drawing>
              <wp:anchor distT="4294967295" distB="4294967295" distL="114300" distR="114300" simplePos="0" relativeHeight="251943167" behindDoc="0" locked="0" layoutInCell="1" allowOverlap="1" wp14:anchorId="757C9487" wp14:editId="158C8AA5">
                <wp:simplePos x="0" y="0"/>
                <wp:positionH relativeFrom="column">
                  <wp:posOffset>1265936</wp:posOffset>
                </wp:positionH>
                <wp:positionV relativeFrom="paragraph">
                  <wp:posOffset>102997</wp:posOffset>
                </wp:positionV>
                <wp:extent cx="6713855" cy="0"/>
                <wp:effectExtent l="0" t="76200" r="0" b="76200"/>
                <wp:wrapNone/>
                <wp:docPr id="556" name="AutoShap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3855"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7DA67F" id="AutoShape 245" o:spid="_x0000_s1026" type="#_x0000_t32" style="position:absolute;margin-left:99.7pt;margin-top:8.1pt;width:528.65pt;height:0;z-index:251943167;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" strokecolor="#c0504d" strokeweight="1pt">
                <v:stroke dashstyle="dash" endarrow="block"/>
                <v:shadow color="#868686"/>
              </v:shape>
            </w:pict>
          </mc:Fallback>
        </mc:AlternateContent>
      </w:r>
      <w:r w:rsidRPr="00421551">
        <w:rPr>
          <w:noProof/>
          <w:sz w:val="28"/>
          <w:szCs w:val="28"/>
          <w:lang w:val="en-US"/>
        </w:rPr>
        <mc:AlternateContent>
          <mc:Choice Requires="wps">
            <w:drawing>
              <wp:anchor distT="0" distB="0" distL="114300" distR="114300" simplePos="0" relativeHeight="251944960" behindDoc="0" locked="0" layoutInCell="1" allowOverlap="1" wp14:anchorId="05221220" wp14:editId="0C7CAFD4">
                <wp:simplePos x="0" y="0"/>
                <wp:positionH relativeFrom="column">
                  <wp:posOffset>5103622</wp:posOffset>
                </wp:positionH>
                <wp:positionV relativeFrom="paragraph">
                  <wp:posOffset>90995</wp:posOffset>
                </wp:positionV>
                <wp:extent cx="1742440" cy="288290"/>
                <wp:effectExtent l="0" t="0" r="0" b="0"/>
                <wp:wrapNone/>
                <wp:docPr id="606" name="AutoShape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2440" cy="28829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5EC59D" w14:textId="77777777" w:rsidR="00793DE2" w:rsidRPr="00E177CF" w:rsidRDefault="00793DE2" w:rsidP="006F53D8">
                            <w:pPr>
                              <w:rPr>
                                <w:lang w:val="kk-KZ"/>
                              </w:rPr>
                            </w:pPr>
                            <w:r>
                              <w:rPr>
                                <w:lang w:val="kk-KZ"/>
                              </w:rPr>
                              <w:t xml:space="preserve">Дайын өнім </w:t>
                            </w:r>
                          </w:p>
                          <w:p w14:paraId="49CFF997"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221220" id="AutoShape 242" o:spid="_x0000_s1055" style="position:absolute;margin-left:401.85pt;margin-top:7.15pt;width:137.2pt;height:22.7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">
                <v:textbox>
                  <w:txbxContent>
                    <w:p w14:paraId="375EC59D" w14:textId="77777777" w:rsidR="00793DE2" w:rsidRPr="00E177CF" w:rsidRDefault="00793DE2" w:rsidP="006F53D8">
                      <w:pPr>
                        <w:rPr>
                          <w:lang w:val="kk-KZ"/>
                        </w:rPr>
                      </w:pPr>
                      <w:r>
                        <w:rPr>
                          <w:lang w:val="kk-KZ"/>
                        </w:rPr>
                        <w:t xml:space="preserve">Дайын өнім </w:t>
                      </w:r>
                    </w:p>
                    <w:p w14:paraId="49CFF997" w14:textId="77777777" w:rsidR="00793DE2" w:rsidRDefault="00793DE2" w:rsidP="006F53D8"/>
                  </w:txbxContent>
                </v:textbox>
              </v:roundrect>
            </w:pict>
          </mc:Fallback>
        </mc:AlternateContent>
      </w:r>
      <w:r w:rsidRPr="00421551">
        <w:rPr>
          <w:noProof/>
          <w:sz w:val="28"/>
          <w:szCs w:val="28"/>
          <w:lang w:val="en-US"/>
        </w:rPr>
        <mc:AlternateContent>
          <mc:Choice Requires="wps">
            <w:drawing>
              <wp:anchor distT="0" distB="0" distL="114300" distR="114300" simplePos="0" relativeHeight="251908096" behindDoc="0" locked="0" layoutInCell="1" allowOverlap="1" wp14:anchorId="1DAFF155" wp14:editId="6570A39C">
                <wp:simplePos x="0" y="0"/>
                <wp:positionH relativeFrom="column">
                  <wp:posOffset>1321689</wp:posOffset>
                </wp:positionH>
                <wp:positionV relativeFrom="paragraph">
                  <wp:posOffset>158877</wp:posOffset>
                </wp:positionV>
                <wp:extent cx="1765935" cy="388874"/>
                <wp:effectExtent l="0" t="0" r="50165" b="55880"/>
                <wp:wrapNone/>
                <wp:docPr id="181"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65935" cy="3888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5937AA" id="AutoShape 193" o:spid="_x0000_s1026" type="#_x0000_t32" style="position:absolute;margin-left:104.05pt;margin-top:12.5pt;width:139.05pt;height:30.6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">
                <v:stroke endarrow="block"/>
              </v:shape>
            </w:pict>
          </mc:Fallback>
        </mc:AlternateContent>
      </w:r>
      <w:r w:rsidR="006F53D8" w:rsidRPr="00421551">
        <w:rPr>
          <w:noProof/>
          <w:sz w:val="28"/>
          <w:szCs w:val="28"/>
          <w:lang w:val="en-US"/>
        </w:rPr>
        <mc:AlternateContent>
          <mc:Choice Requires="wps">
            <w:drawing>
              <wp:anchor distT="0" distB="0" distL="114300" distR="114300" simplePos="0" relativeHeight="251909120" behindDoc="0" locked="0" layoutInCell="1" allowOverlap="1" wp14:anchorId="409E547A" wp14:editId="151B9B73">
                <wp:simplePos x="0" y="0"/>
                <wp:positionH relativeFrom="column">
                  <wp:posOffset>5915025</wp:posOffset>
                </wp:positionH>
                <wp:positionV relativeFrom="paragraph">
                  <wp:posOffset>229235</wp:posOffset>
                </wp:positionV>
                <wp:extent cx="151765" cy="0"/>
                <wp:effectExtent l="60960" t="10160" r="53340" b="19050"/>
                <wp:wrapNone/>
                <wp:docPr id="182"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517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707D08" id="AutoShape 196" o:spid="_x0000_s1026" type="#_x0000_t32" style="position:absolute;margin-left:465.75pt;margin-top:18.05pt;width:11.95pt;height:0;rotation:90;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">
                <v:stroke endarrow="block"/>
              </v:shape>
            </w:pict>
          </mc:Fallback>
        </mc:AlternateContent>
      </w:r>
    </w:p>
    <w:p w14:paraId="0B758388" w14:textId="6D3F4D35" w:rsidR="006F53D8" w:rsidRPr="00421551" w:rsidRDefault="00BD0FC6" w:rsidP="00BD0FC6">
      <w:pPr>
        <w:spacing w:after="0" w:line="240" w:lineRule="auto"/>
        <w:jc w:val="left"/>
        <w:rPr>
          <w:sz w:val="28"/>
          <w:szCs w:val="28"/>
          <w:lang w:val="kk-KZ" w:bidi="en-US"/>
        </w:rPr>
      </w:pPr>
      <w:r w:rsidRPr="00421551">
        <w:rPr>
          <w:noProof/>
          <w:sz w:val="28"/>
          <w:szCs w:val="28"/>
          <w:lang w:val="en-US"/>
        </w:rPr>
        <mc:AlternateContent>
          <mc:Choice Requires="wps">
            <w:drawing>
              <wp:anchor distT="0" distB="0" distL="114300" distR="114300" simplePos="0" relativeHeight="251942912" behindDoc="0" locked="0" layoutInCell="1" allowOverlap="1" wp14:anchorId="5F274E10" wp14:editId="285F2EA5">
                <wp:simplePos x="0" y="0"/>
                <wp:positionH relativeFrom="column">
                  <wp:posOffset>3215005</wp:posOffset>
                </wp:positionH>
                <wp:positionV relativeFrom="paragraph">
                  <wp:posOffset>198882</wp:posOffset>
                </wp:positionV>
                <wp:extent cx="3893185" cy="385445"/>
                <wp:effectExtent l="19050" t="19050" r="12065" b="33655"/>
                <wp:wrapNone/>
                <wp:docPr id="183" name="AutoShap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3185" cy="385445"/>
                        </a:xfrm>
                        <a:prstGeom prst="roundRect">
                          <a:avLst>
                            <a:gd name="adj" fmla="val 16667"/>
                          </a:avLst>
                        </a:prstGeom>
                        <a:solidFill>
                          <a:srgbClr val="9BBB59"/>
                        </a:solidFill>
                        <a:ln w="38100" algn="ctr">
                          <a:solidFill>
                            <a:srgbClr val="F2F2F2"/>
                          </a:solidFill>
                          <a:round/>
                          <a:headEnd/>
                          <a:tailEnd/>
                        </a:ln>
                        <a:effectLst>
                          <a:outerShdw dist="28398" dir="3806097" algn="ctr" rotWithShape="0">
                            <a:srgbClr val="4E6128">
                              <a:alpha val="50000"/>
                            </a:srgbClr>
                          </a:outerShdw>
                        </a:effectLst>
                      </wps:spPr>
                      <wps:txbx>
                        <w:txbxContent>
                          <w:p w14:paraId="4AA702BA" w14:textId="77777777" w:rsidR="00793DE2" w:rsidRPr="00BF7B94" w:rsidRDefault="00793DE2" w:rsidP="006F53D8">
                            <w:pPr>
                              <w:rPr>
                                <w:b/>
                                <w:lang w:val="kk-KZ"/>
                              </w:rPr>
                            </w:pPr>
                            <w:r w:rsidRPr="00BF7B94">
                              <w:rPr>
                                <w:b/>
                                <w:lang w:val="kk-KZ"/>
                              </w:rPr>
                              <w:t>ҚАУІПСІЗ ӨНІМ</w:t>
                            </w:r>
                          </w:p>
                          <w:p w14:paraId="0420707E" w14:textId="77777777" w:rsidR="00793DE2" w:rsidRDefault="00793DE2" w:rsidP="006F5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274E10" id="AutoShape 240" o:spid="_x0000_s1056" style="position:absolute;margin-left:253.15pt;margin-top:15.65pt;width:306.55pt;height:30.3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" fillcolor="#9bbb59" strokecolor="#f2f2f2" strokeweight="3pt">
                <v:shadow on="t" color="#4e6128" opacity=".5" offset="1pt"/>
                <v:textbox>
                  <w:txbxContent>
                    <w:p w14:paraId="4AA702BA" w14:textId="77777777" w:rsidR="00793DE2" w:rsidRPr="00BF7B94" w:rsidRDefault="00793DE2" w:rsidP="006F53D8">
                      <w:pPr>
                        <w:rPr>
                          <w:b/>
                          <w:lang w:val="kk-KZ"/>
                        </w:rPr>
                      </w:pPr>
                      <w:r w:rsidRPr="00BF7B94">
                        <w:rPr>
                          <w:b/>
                          <w:lang w:val="kk-KZ"/>
                        </w:rPr>
                        <w:t>ҚАУІПСІЗ ӨНІМ</w:t>
                      </w:r>
                    </w:p>
                    <w:p w14:paraId="0420707E" w14:textId="77777777" w:rsidR="00793DE2" w:rsidRDefault="00793DE2" w:rsidP="006F53D8"/>
                  </w:txbxContent>
                </v:textbox>
              </v:roundrect>
            </w:pict>
          </mc:Fallback>
        </mc:AlternateContent>
      </w:r>
    </w:p>
    <w:p w14:paraId="3643C1C3" w14:textId="131023EF" w:rsidR="006F53D8" w:rsidRDefault="006F53D8" w:rsidP="00BD0FC6">
      <w:pPr>
        <w:pStyle w:val="111"/>
        <w:ind w:left="0"/>
        <w:jc w:val="left"/>
        <w:rPr>
          <w:lang w:val="kk-KZ"/>
        </w:rPr>
      </w:pPr>
    </w:p>
    <w:p w14:paraId="606D2902" w14:textId="77777777" w:rsidR="006F53D8" w:rsidRDefault="006F53D8" w:rsidP="00BD0FC6">
      <w:pPr>
        <w:pStyle w:val="111"/>
        <w:ind w:left="0"/>
        <w:jc w:val="left"/>
        <w:rPr>
          <w:lang w:val="kk-KZ"/>
        </w:rPr>
      </w:pPr>
    </w:p>
    <w:p w14:paraId="6FE1D34C" w14:textId="77777777" w:rsidR="00BD0FC6" w:rsidRDefault="00BD0FC6" w:rsidP="006F53D8">
      <w:pPr>
        <w:pStyle w:val="111"/>
        <w:ind w:left="0" w:firstLine="709"/>
        <w:jc w:val="both"/>
        <w:rPr>
          <w:lang w:val="kk-KZ"/>
        </w:rPr>
      </w:pPr>
    </w:p>
    <w:p w14:paraId="1DF02AB5" w14:textId="77777777" w:rsidR="00BD0FC6" w:rsidRDefault="006F53D8" w:rsidP="00BD0FC6">
      <w:pPr>
        <w:spacing w:after="0" w:line="240" w:lineRule="auto"/>
        <w:rPr>
          <w:sz w:val="28"/>
          <w:szCs w:val="28"/>
          <w:lang w:val="kk-KZ"/>
        </w:rPr>
      </w:pPr>
      <w:r w:rsidRPr="006F53D8">
        <w:rPr>
          <w:sz w:val="28"/>
          <w:szCs w:val="28"/>
          <w:lang w:val="kk-KZ"/>
        </w:rPr>
        <w:t xml:space="preserve">Блок схема </w:t>
      </w:r>
      <w:r w:rsidR="00BD03F9">
        <w:rPr>
          <w:sz w:val="28"/>
          <w:szCs w:val="28"/>
          <w:lang w:val="kk-KZ"/>
        </w:rPr>
        <w:t>3</w:t>
      </w:r>
      <w:r w:rsidRPr="006F53D8">
        <w:rPr>
          <w:sz w:val="28"/>
          <w:szCs w:val="28"/>
          <w:lang w:val="kk-KZ"/>
        </w:rPr>
        <w:t xml:space="preserve"> - Соя ұны қосылған бройлер етінің жартылай фабрикаттарының қауіпсіздігін </w:t>
      </w:r>
    </w:p>
    <w:p w14:paraId="08449C6F" w14:textId="2DEDFC2E" w:rsidR="006F53D8" w:rsidRPr="006C1E53" w:rsidRDefault="006F53D8" w:rsidP="00BD0FC6">
      <w:pPr>
        <w:spacing w:after="0" w:line="240" w:lineRule="auto"/>
        <w:rPr>
          <w:sz w:val="36"/>
          <w:szCs w:val="36"/>
          <w:lang w:val="kk-KZ"/>
        </w:rPr>
        <w:sectPr w:rsidR="006F53D8" w:rsidRPr="006C1E53" w:rsidSect="0034486A">
          <w:type w:val="nextColumn"/>
          <w:pgSz w:w="16838" w:h="11906" w:orient="landscape" w:code="9"/>
          <w:pgMar w:top="1134" w:right="567" w:bottom="1134" w:left="1701" w:header="709" w:footer="709" w:gutter="0"/>
          <w:cols w:space="708"/>
          <w:docGrid w:linePitch="360"/>
        </w:sectPr>
      </w:pPr>
      <w:r w:rsidRPr="006F53D8">
        <w:rPr>
          <w:sz w:val="28"/>
          <w:szCs w:val="28"/>
          <w:lang w:val="kk-KZ"/>
        </w:rPr>
        <w:t>қамтамасыз ететін көрсеткіштер жүй</w:t>
      </w:r>
      <w:r w:rsidR="006C1E53">
        <w:rPr>
          <w:sz w:val="28"/>
          <w:szCs w:val="28"/>
          <w:lang w:val="kk-KZ"/>
        </w:rPr>
        <w:t>есі.</w:t>
      </w:r>
    </w:p>
    <w:p w14:paraId="7264F105" w14:textId="2EEDC4FA" w:rsidR="001250B4" w:rsidRPr="00F52757" w:rsidRDefault="00B1397E" w:rsidP="00B1397E">
      <w:pPr>
        <w:pStyle w:val="111"/>
        <w:ind w:left="0" w:firstLine="709"/>
        <w:jc w:val="both"/>
        <w:rPr>
          <w:lang w:val="kk-KZ"/>
        </w:rPr>
      </w:pPr>
      <w:bookmarkStart w:id="140" w:name="_Toc63728767"/>
      <w:bookmarkStart w:id="141" w:name="_Toc65692781"/>
      <w:r>
        <w:rPr>
          <w:lang w:val="kk-KZ"/>
        </w:rPr>
        <w:lastRenderedPageBreak/>
        <w:t>Төртінші</w:t>
      </w:r>
      <w:r w:rsidR="001250B4">
        <w:rPr>
          <w:lang w:val="kk-KZ"/>
        </w:rPr>
        <w:t xml:space="preserve"> б</w:t>
      </w:r>
      <w:r w:rsidR="001250B4" w:rsidRPr="00F52757">
        <w:rPr>
          <w:lang w:val="kk-KZ"/>
        </w:rPr>
        <w:t>өлім</w:t>
      </w:r>
      <w:r w:rsidR="001250B4">
        <w:rPr>
          <w:lang w:val="kk-KZ"/>
        </w:rPr>
        <w:t xml:space="preserve"> </w:t>
      </w:r>
      <w:r w:rsidR="001250B4" w:rsidRPr="00F52757">
        <w:rPr>
          <w:lang w:val="kk-KZ"/>
        </w:rPr>
        <w:t xml:space="preserve"> бойынша қорытынды</w:t>
      </w:r>
    </w:p>
    <w:p w14:paraId="10F66FEB" w14:textId="77777777" w:rsidR="00364BB1" w:rsidRPr="00364BB1" w:rsidRDefault="00364BB1" w:rsidP="00B1397E">
      <w:pPr>
        <w:spacing w:after="0" w:line="240" w:lineRule="auto"/>
        <w:ind w:firstLine="709"/>
        <w:jc w:val="both"/>
        <w:rPr>
          <w:sz w:val="28"/>
          <w:szCs w:val="28"/>
          <w:lang w:val="kk-KZ"/>
        </w:rPr>
      </w:pPr>
      <w:r w:rsidRPr="00364BB1">
        <w:rPr>
          <w:sz w:val="28"/>
          <w:szCs w:val="28"/>
          <w:lang w:val="kk-KZ"/>
        </w:rPr>
        <w:t>Жоғарыда келтірілген талдау негізінде және тамақ жүйелерінің күрделілігін ескере отырып, соя ұны қосылған бройлер етінің жартылай фабрикаты сапасының тозуы және сақтау мерзімінің қысқаруы іс жүзінде қажетті сапа мен қауіпсіздік факторларының жоғалуы (яғни биологиялық тұрғыдан құнды, сонымен қатар қоректік заттар, тән хош иістер) немесе жағымсыз факторлардың пайда болуы (яғни, дәм/хош иісті жоғалту, жұқа жіптермен созылатын үгінділердің күңгірттенуі) сияқты көрінеді.</w:t>
      </w:r>
    </w:p>
    <w:p w14:paraId="6F8F90F3" w14:textId="37864508" w:rsidR="00364BB1" w:rsidRDefault="00364BB1" w:rsidP="00B1397E">
      <w:pPr>
        <w:spacing w:after="0" w:line="240" w:lineRule="auto"/>
        <w:ind w:firstLine="709"/>
        <w:jc w:val="both"/>
        <w:rPr>
          <w:sz w:val="28"/>
          <w:szCs w:val="28"/>
          <w:lang w:val="kk-KZ"/>
        </w:rPr>
      </w:pPr>
      <w:r w:rsidRPr="00364BB1">
        <w:rPr>
          <w:sz w:val="28"/>
          <w:szCs w:val="28"/>
          <w:lang w:val="kk-KZ"/>
        </w:rPr>
        <w:t xml:space="preserve">Соя ұны қосылған бройлер етінің жартылай фабрикаттарының </w:t>
      </w:r>
      <w:r w:rsidR="00C1747B">
        <w:rPr>
          <w:sz w:val="28"/>
          <w:szCs w:val="28"/>
          <w:lang w:val="kk-KZ"/>
        </w:rPr>
        <w:t xml:space="preserve">тәжірибелік </w:t>
      </w:r>
      <w:r w:rsidRPr="00364BB1">
        <w:rPr>
          <w:sz w:val="28"/>
          <w:szCs w:val="28"/>
          <w:lang w:val="kk-KZ"/>
        </w:rPr>
        <w:t xml:space="preserve"> сақтау мерзімін анықтау </w:t>
      </w:r>
      <w:r w:rsidR="00C1747B">
        <w:rPr>
          <w:sz w:val="28"/>
          <w:szCs w:val="28"/>
          <w:lang w:val="kk-KZ"/>
        </w:rPr>
        <w:t xml:space="preserve"> </w:t>
      </w:r>
      <w:r w:rsidRPr="00364BB1">
        <w:rPr>
          <w:sz w:val="28"/>
          <w:szCs w:val="28"/>
          <w:lang w:val="kk-KZ"/>
        </w:rPr>
        <w:t>немесе жоғары сапалы дайын өнімнің сақтау мерзімін анықтау үшін</w:t>
      </w:r>
      <w:r>
        <w:rPr>
          <w:sz w:val="28"/>
          <w:szCs w:val="28"/>
          <w:lang w:val="kk-KZ"/>
        </w:rPr>
        <w:t xml:space="preserve"> </w:t>
      </w:r>
      <w:r w:rsidRPr="00364BB1">
        <w:rPr>
          <w:sz w:val="28"/>
          <w:szCs w:val="28"/>
          <w:lang w:val="kk-KZ"/>
        </w:rPr>
        <w:t>өндірісте НАССР жүйесін енгізу әзірленді</w:t>
      </w:r>
      <w:r>
        <w:rPr>
          <w:sz w:val="28"/>
          <w:szCs w:val="28"/>
          <w:lang w:val="kk-KZ"/>
        </w:rPr>
        <w:t>.</w:t>
      </w:r>
      <w:r w:rsidRPr="00364BB1">
        <w:rPr>
          <w:lang w:val="kk-KZ"/>
        </w:rPr>
        <w:t xml:space="preserve"> </w:t>
      </w:r>
      <w:r w:rsidRPr="00364BB1">
        <w:rPr>
          <w:sz w:val="28"/>
          <w:szCs w:val="28"/>
          <w:lang w:val="kk-KZ"/>
        </w:rPr>
        <w:t>Жартылай</w:t>
      </w:r>
      <w:r>
        <w:rPr>
          <w:sz w:val="28"/>
          <w:szCs w:val="28"/>
          <w:lang w:val="kk-KZ"/>
        </w:rPr>
        <w:t xml:space="preserve"> </w:t>
      </w:r>
      <w:r w:rsidRPr="00364BB1">
        <w:rPr>
          <w:sz w:val="28"/>
          <w:szCs w:val="28"/>
          <w:lang w:val="kk-KZ"/>
        </w:rPr>
        <w:t xml:space="preserve"> фабрикат өндірісіне НАССР жүйесін енгізу барысында  өнімнің өмірлік циклінің кезеңдеріне талдау жүргізіліп, өндірістің технологиялық әдістері кезінде жол берілмейтін тәуекелдер ғылыми негізделіп сыни бақылау нүктелері анықталды</w:t>
      </w:r>
      <w:r>
        <w:rPr>
          <w:sz w:val="28"/>
          <w:szCs w:val="28"/>
          <w:lang w:val="kk-KZ"/>
        </w:rPr>
        <w:t>.</w:t>
      </w:r>
    </w:p>
    <w:p w14:paraId="01BC3293" w14:textId="7F6A2584" w:rsidR="00364BB1" w:rsidRDefault="00364BB1" w:rsidP="00B1397E">
      <w:pPr>
        <w:spacing w:after="0" w:line="240" w:lineRule="auto"/>
        <w:ind w:firstLine="709"/>
        <w:jc w:val="both"/>
        <w:rPr>
          <w:sz w:val="28"/>
          <w:szCs w:val="28"/>
          <w:lang w:val="kk-KZ"/>
        </w:rPr>
      </w:pPr>
      <w:r w:rsidRPr="00B36889">
        <w:rPr>
          <w:sz w:val="28"/>
          <w:szCs w:val="28"/>
          <w:lang w:val="kk-KZ"/>
        </w:rPr>
        <w:t xml:space="preserve">Ет өнеркәсібінің ұлттық стандарттарын әзірлеу ондаған жылдар бойы ет өнеркәсібі </w:t>
      </w:r>
      <w:r>
        <w:rPr>
          <w:sz w:val="28"/>
          <w:szCs w:val="28"/>
          <w:lang w:val="kk-KZ"/>
        </w:rPr>
        <w:t>саласын</w:t>
      </w:r>
      <w:r w:rsidR="00C1747B">
        <w:rPr>
          <w:sz w:val="28"/>
          <w:szCs w:val="28"/>
          <w:lang w:val="kk-KZ"/>
        </w:rPr>
        <w:t>да</w:t>
      </w:r>
      <w:r>
        <w:rPr>
          <w:sz w:val="28"/>
          <w:szCs w:val="28"/>
          <w:lang w:val="kk-KZ"/>
        </w:rPr>
        <w:t>ғы</w:t>
      </w:r>
      <w:r w:rsidRPr="00B36889">
        <w:rPr>
          <w:sz w:val="28"/>
          <w:szCs w:val="28"/>
          <w:lang w:val="kk-KZ"/>
        </w:rPr>
        <w:t xml:space="preserve"> жұмысының ажырамас бөлігі бол</w:t>
      </w:r>
      <w:r>
        <w:rPr>
          <w:sz w:val="28"/>
          <w:szCs w:val="28"/>
          <w:lang w:val="kk-KZ"/>
        </w:rPr>
        <w:t>ып келеді</w:t>
      </w:r>
      <w:r w:rsidRPr="00B36889">
        <w:rPr>
          <w:sz w:val="28"/>
          <w:szCs w:val="28"/>
          <w:lang w:val="kk-KZ"/>
        </w:rPr>
        <w:t>.</w:t>
      </w:r>
      <w:r w:rsidRPr="00B36889">
        <w:rPr>
          <w:lang w:val="kk-KZ"/>
        </w:rPr>
        <w:t xml:space="preserve"> </w:t>
      </w:r>
      <w:r w:rsidRPr="00B36889">
        <w:rPr>
          <w:sz w:val="28"/>
          <w:szCs w:val="28"/>
          <w:lang w:val="kk-KZ"/>
        </w:rPr>
        <w:t>Техникалық реттеу мен стандарттардың дамыған жүйесі елдің индустриялық дамуының көрсеткіші болып табылады</w:t>
      </w:r>
      <w:r>
        <w:rPr>
          <w:sz w:val="28"/>
          <w:szCs w:val="28"/>
          <w:lang w:val="kk-KZ"/>
        </w:rPr>
        <w:t xml:space="preserve">. </w:t>
      </w:r>
      <w:r w:rsidRPr="007D224D">
        <w:rPr>
          <w:sz w:val="28"/>
          <w:szCs w:val="28"/>
          <w:lang w:val="kk-KZ"/>
        </w:rPr>
        <w:t xml:space="preserve">Бұл жағдайда біз техникалық реттеудің ұлттық жүйелерін реформалай отырып, техникалық регламенттердің дәлелдеу базасының элементі ретінде стандарттарды сақтаған біздің еліміз және ЕурАзЭҚ елдері </w:t>
      </w:r>
      <w:r w:rsidR="00E4498A">
        <w:rPr>
          <w:sz w:val="28"/>
          <w:szCs w:val="28"/>
          <w:lang w:val="kk-KZ"/>
        </w:rPr>
        <w:t>екенін білуіміз керек</w:t>
      </w:r>
      <w:r w:rsidRPr="007D224D">
        <w:rPr>
          <w:sz w:val="28"/>
          <w:szCs w:val="28"/>
          <w:lang w:val="kk-KZ"/>
        </w:rPr>
        <w:t>. Бұл жағдай техникалық реттеуге тар</w:t>
      </w:r>
      <w:r w:rsidR="00E4498A">
        <w:rPr>
          <w:sz w:val="28"/>
          <w:szCs w:val="28"/>
          <w:lang w:val="kk-KZ"/>
        </w:rPr>
        <w:t>а</w:t>
      </w:r>
      <w:r w:rsidRPr="007D224D">
        <w:rPr>
          <w:sz w:val="28"/>
          <w:szCs w:val="28"/>
          <w:lang w:val="kk-KZ"/>
        </w:rPr>
        <w:t>тылған қоғамдастық елдерінің ғылыми-техникалық әлеуетін неғұрлым тиімді пайдалануды, стандарттау жөніндегі жүйелі жұмысқа жұмсалатын үлестік шығындарды азайтуды қамтамасыз етеді, Кеден одағының жалпы нарығындағы сауда қатынастарын ырықтандыруға ықпал етеді</w:t>
      </w:r>
      <w:r>
        <w:rPr>
          <w:sz w:val="28"/>
          <w:szCs w:val="28"/>
          <w:lang w:val="kk-KZ"/>
        </w:rPr>
        <w:t>.</w:t>
      </w:r>
    </w:p>
    <w:p w14:paraId="37D95726" w14:textId="11FD7EE1" w:rsidR="00364BB1" w:rsidRDefault="00364BB1" w:rsidP="00B1397E">
      <w:pPr>
        <w:spacing w:after="0" w:line="240" w:lineRule="auto"/>
        <w:ind w:firstLine="709"/>
        <w:jc w:val="both"/>
        <w:rPr>
          <w:sz w:val="28"/>
          <w:szCs w:val="28"/>
          <w:lang w:val="kk-KZ"/>
        </w:rPr>
      </w:pPr>
      <w:r w:rsidRPr="00364BB1">
        <w:rPr>
          <w:sz w:val="28"/>
          <w:szCs w:val="28"/>
          <w:lang w:val="kk-KZ"/>
        </w:rPr>
        <w:t>Соя ұны қосылған бройлер етінің жартылай фабрикаттарының қауіпсіздігін қамтамасыз ететін көрсеткіштер жүйесі бойынша алынған нәтижелерді қолдана отырып, ұйым стандарты</w:t>
      </w:r>
      <w:r w:rsidR="00E4498A">
        <w:rPr>
          <w:sz w:val="28"/>
          <w:szCs w:val="28"/>
          <w:lang w:val="kk-KZ"/>
        </w:rPr>
        <w:t xml:space="preserve"> </w:t>
      </w:r>
      <w:r w:rsidRPr="00364BB1">
        <w:rPr>
          <w:sz w:val="28"/>
          <w:szCs w:val="28"/>
          <w:lang w:val="kk-KZ"/>
        </w:rPr>
        <w:t>әзірленді.</w:t>
      </w:r>
    </w:p>
    <w:p w14:paraId="3C1B7789" w14:textId="77777777" w:rsidR="001250B4" w:rsidRPr="00421551" w:rsidRDefault="001250B4" w:rsidP="001250B4">
      <w:pPr>
        <w:spacing w:after="0" w:line="240" w:lineRule="auto"/>
        <w:ind w:firstLine="709"/>
        <w:jc w:val="both"/>
        <w:rPr>
          <w:rFonts w:eastAsia="Times New Roman"/>
          <w:sz w:val="28"/>
          <w:szCs w:val="28"/>
          <w:lang w:val="kk-KZ" w:eastAsia="ru-RU"/>
        </w:rPr>
      </w:pPr>
      <w:r w:rsidRPr="00421551">
        <w:rPr>
          <w:rFonts w:eastAsia="Times New Roman"/>
          <w:sz w:val="28"/>
          <w:szCs w:val="28"/>
          <w:lang w:val="kk-KZ" w:eastAsia="ru-RU"/>
        </w:rPr>
        <w:tab/>
        <w:t xml:space="preserve"> </w:t>
      </w:r>
    </w:p>
    <w:p w14:paraId="1B285D92" w14:textId="20BC4C79" w:rsidR="001250B4" w:rsidRDefault="001250B4" w:rsidP="00BD03F9">
      <w:pPr>
        <w:pStyle w:val="a3"/>
        <w:spacing w:before="1"/>
        <w:ind w:left="0" w:right="562"/>
        <w:rPr>
          <w:b/>
          <w:lang w:val="kk-KZ"/>
        </w:rPr>
      </w:pPr>
    </w:p>
    <w:p w14:paraId="72CE8CDB" w14:textId="77777777" w:rsidR="00BD03F9" w:rsidRDefault="00BD03F9" w:rsidP="00BD03F9">
      <w:pPr>
        <w:pStyle w:val="a3"/>
        <w:spacing w:before="1"/>
        <w:ind w:left="0" w:right="562"/>
        <w:rPr>
          <w:b/>
          <w:lang w:val="kk-KZ"/>
        </w:rPr>
      </w:pPr>
    </w:p>
    <w:p w14:paraId="1DBCE334" w14:textId="0ADB536E" w:rsidR="001250B4" w:rsidRDefault="001250B4" w:rsidP="001F6CDD">
      <w:pPr>
        <w:pStyle w:val="a3"/>
        <w:spacing w:before="1"/>
        <w:ind w:left="0" w:right="562" w:firstLine="567"/>
        <w:rPr>
          <w:b/>
          <w:lang w:val="kk-KZ"/>
        </w:rPr>
      </w:pPr>
    </w:p>
    <w:p w14:paraId="1B1C491A" w14:textId="272D2F62" w:rsidR="00364BB1" w:rsidRDefault="00364BB1" w:rsidP="001F6CDD">
      <w:pPr>
        <w:pStyle w:val="a3"/>
        <w:spacing w:before="1"/>
        <w:ind w:left="0" w:right="562" w:firstLine="567"/>
        <w:rPr>
          <w:b/>
          <w:lang w:val="kk-KZ"/>
        </w:rPr>
      </w:pPr>
    </w:p>
    <w:p w14:paraId="0B7F7A47" w14:textId="3482A7B2" w:rsidR="00364BB1" w:rsidRDefault="00364BB1" w:rsidP="001F6CDD">
      <w:pPr>
        <w:pStyle w:val="a3"/>
        <w:spacing w:before="1"/>
        <w:ind w:left="0" w:right="562" w:firstLine="567"/>
        <w:rPr>
          <w:b/>
          <w:lang w:val="kk-KZ"/>
        </w:rPr>
      </w:pPr>
    </w:p>
    <w:p w14:paraId="13683075" w14:textId="1F17B559" w:rsidR="00364BB1" w:rsidRDefault="00364BB1" w:rsidP="001F6CDD">
      <w:pPr>
        <w:pStyle w:val="a3"/>
        <w:spacing w:before="1"/>
        <w:ind w:left="0" w:right="562" w:firstLine="567"/>
        <w:rPr>
          <w:b/>
          <w:lang w:val="kk-KZ"/>
        </w:rPr>
      </w:pPr>
    </w:p>
    <w:p w14:paraId="6B94DDB0" w14:textId="49099848" w:rsidR="00364BB1" w:rsidRDefault="00364BB1" w:rsidP="001F6CDD">
      <w:pPr>
        <w:pStyle w:val="a3"/>
        <w:spacing w:before="1"/>
        <w:ind w:left="0" w:right="562" w:firstLine="567"/>
        <w:rPr>
          <w:b/>
          <w:lang w:val="kk-KZ"/>
        </w:rPr>
      </w:pPr>
    </w:p>
    <w:p w14:paraId="1023D900" w14:textId="4A489C7B" w:rsidR="00364BB1" w:rsidRDefault="00364BB1" w:rsidP="001F6CDD">
      <w:pPr>
        <w:pStyle w:val="a3"/>
        <w:spacing w:before="1"/>
        <w:ind w:left="0" w:right="562" w:firstLine="567"/>
        <w:rPr>
          <w:b/>
          <w:lang w:val="kk-KZ"/>
        </w:rPr>
      </w:pPr>
    </w:p>
    <w:p w14:paraId="5EA7FF76" w14:textId="6E003778" w:rsidR="00364BB1" w:rsidRDefault="00364BB1" w:rsidP="001F6CDD">
      <w:pPr>
        <w:pStyle w:val="a3"/>
        <w:spacing w:before="1"/>
        <w:ind w:left="0" w:right="562" w:firstLine="567"/>
        <w:rPr>
          <w:b/>
          <w:lang w:val="kk-KZ"/>
        </w:rPr>
      </w:pPr>
    </w:p>
    <w:p w14:paraId="195CDC20" w14:textId="1A756FE6" w:rsidR="00364BB1" w:rsidRDefault="00364BB1" w:rsidP="001F6CDD">
      <w:pPr>
        <w:pStyle w:val="a3"/>
        <w:spacing w:before="1"/>
        <w:ind w:left="0" w:right="562" w:firstLine="567"/>
        <w:rPr>
          <w:b/>
          <w:lang w:val="kk-KZ"/>
        </w:rPr>
      </w:pPr>
    </w:p>
    <w:p w14:paraId="26528DD8" w14:textId="52A1724D" w:rsidR="00364BB1" w:rsidRDefault="00364BB1" w:rsidP="001F6CDD">
      <w:pPr>
        <w:pStyle w:val="a3"/>
        <w:spacing w:before="1"/>
        <w:ind w:left="0" w:right="562" w:firstLine="567"/>
        <w:rPr>
          <w:b/>
          <w:lang w:val="kk-KZ"/>
        </w:rPr>
      </w:pPr>
    </w:p>
    <w:p w14:paraId="16AADE60" w14:textId="17B403B2" w:rsidR="00BD0FC6" w:rsidRDefault="00BD0FC6" w:rsidP="001F6CDD">
      <w:pPr>
        <w:pStyle w:val="a3"/>
        <w:spacing w:before="1"/>
        <w:ind w:left="0" w:right="562" w:firstLine="567"/>
        <w:rPr>
          <w:b/>
          <w:lang w:val="kk-KZ"/>
        </w:rPr>
      </w:pPr>
    </w:p>
    <w:p w14:paraId="6FFE879F" w14:textId="262E278D" w:rsidR="00BD0FC6" w:rsidRDefault="00BD0FC6" w:rsidP="001F6CDD">
      <w:pPr>
        <w:pStyle w:val="a3"/>
        <w:spacing w:before="1"/>
        <w:ind w:left="0" w:right="562" w:firstLine="567"/>
        <w:rPr>
          <w:b/>
          <w:lang w:val="kk-KZ"/>
        </w:rPr>
      </w:pPr>
    </w:p>
    <w:p w14:paraId="53B00398" w14:textId="77777777" w:rsidR="00C1747B" w:rsidRDefault="00C1747B" w:rsidP="001F6CDD">
      <w:pPr>
        <w:pStyle w:val="a3"/>
        <w:spacing w:before="1"/>
        <w:ind w:left="0" w:right="562" w:firstLine="567"/>
        <w:rPr>
          <w:b/>
          <w:lang w:val="kk-KZ"/>
        </w:rPr>
      </w:pPr>
    </w:p>
    <w:p w14:paraId="7EF4AC3B" w14:textId="77777777" w:rsidR="00BD0FC6" w:rsidRDefault="00BD0FC6" w:rsidP="001F6CDD">
      <w:pPr>
        <w:pStyle w:val="a3"/>
        <w:spacing w:before="1"/>
        <w:ind w:left="0" w:right="562" w:firstLine="567"/>
        <w:rPr>
          <w:b/>
          <w:lang w:val="kk-KZ"/>
        </w:rPr>
      </w:pPr>
    </w:p>
    <w:p w14:paraId="15F3EE17" w14:textId="77777777" w:rsidR="00364BB1" w:rsidRDefault="00364BB1" w:rsidP="001F6CDD">
      <w:pPr>
        <w:pStyle w:val="a3"/>
        <w:spacing w:before="1"/>
        <w:ind w:left="0" w:right="562" w:firstLine="567"/>
        <w:rPr>
          <w:b/>
          <w:lang w:val="kk-KZ"/>
        </w:rPr>
      </w:pPr>
    </w:p>
    <w:p w14:paraId="50A2D07D" w14:textId="769A6FB8" w:rsidR="00F61545" w:rsidRPr="00202C4F" w:rsidRDefault="00202C4F" w:rsidP="00B1397E">
      <w:pPr>
        <w:pStyle w:val="a3"/>
        <w:ind w:left="0" w:firstLine="709"/>
        <w:rPr>
          <w:lang w:val="kk-KZ"/>
        </w:rPr>
      </w:pPr>
      <w:r>
        <w:rPr>
          <w:b/>
          <w:lang w:val="kk-KZ"/>
        </w:rPr>
        <w:lastRenderedPageBreak/>
        <w:t xml:space="preserve">5 </w:t>
      </w:r>
      <w:r w:rsidR="001250B4" w:rsidRPr="001250B4">
        <w:rPr>
          <w:b/>
          <w:lang w:val="kk-KZ"/>
        </w:rPr>
        <w:t>СОЯ ҰНЫ ҚОСЫЛҒАН БРОЙЛЕР ЕТІНІҢ</w:t>
      </w:r>
      <w:r w:rsidR="001250B4" w:rsidRPr="004A40CB">
        <w:rPr>
          <w:bCs/>
          <w:lang w:val="kk-KZ"/>
        </w:rPr>
        <w:t xml:space="preserve"> </w:t>
      </w:r>
      <w:r w:rsidRPr="00F61545">
        <w:rPr>
          <w:b/>
          <w:lang w:val="kk-KZ"/>
        </w:rPr>
        <w:t>ЖАРТЫЛАЙ ФАБРИКАТ ӨНДІРІСІНІҢ ЭКОНОМИКАЛЫҚ ТИІМДІЛІГІН ЕСЕПТЕУ</w:t>
      </w:r>
    </w:p>
    <w:p w14:paraId="59E1D09C" w14:textId="77777777" w:rsidR="00F61545" w:rsidRPr="00202C4F" w:rsidRDefault="00F61545" w:rsidP="00B1397E">
      <w:pPr>
        <w:pStyle w:val="a3"/>
        <w:ind w:left="0" w:firstLine="709"/>
        <w:rPr>
          <w:lang w:val="kk-KZ"/>
        </w:rPr>
      </w:pPr>
    </w:p>
    <w:p w14:paraId="7B668AA4" w14:textId="45AB7B12" w:rsidR="001F6CDD" w:rsidRPr="001F6CDD" w:rsidRDefault="001F6CDD" w:rsidP="00B1397E">
      <w:pPr>
        <w:pStyle w:val="111"/>
        <w:tabs>
          <w:tab w:val="left" w:pos="1134"/>
          <w:tab w:val="left" w:pos="1276"/>
        </w:tabs>
        <w:ind w:left="0" w:firstLine="709"/>
        <w:jc w:val="both"/>
        <w:rPr>
          <w:b w:val="0"/>
          <w:bCs w:val="0"/>
          <w:lang w:val="kk-KZ" w:eastAsia="x-none"/>
        </w:rPr>
      </w:pPr>
      <w:r w:rsidRPr="001F6CDD">
        <w:rPr>
          <w:b w:val="0"/>
          <w:bCs w:val="0"/>
          <w:lang w:val="kk-KZ" w:eastAsia="x-none"/>
        </w:rPr>
        <w:t xml:space="preserve">Соя ұны қосылған бройлер етінен жасалған жартылай фабрикаттардың бақылау және тәжірибелік үлгілерінің сапа көрсеткіштерін зерттеу алма сірке  суымен өңделген соя ұны дайын өнімнің сапасына оң әсер ететінін, физика-химиялық және құрылымдық-механикалық көрсеткіштердің жақсаруына ықпал ететінін көрсетті. Тәжірибелік үлгілерді кешенді бағалау технологиялық тұрғыдан ең тиімдісі </w:t>
      </w:r>
      <w:r w:rsidR="007A27D5">
        <w:rPr>
          <w:b w:val="0"/>
          <w:bCs w:val="0"/>
          <w:lang w:val="kk-KZ" w:eastAsia="x-none"/>
        </w:rPr>
        <w:t>1</w:t>
      </w:r>
      <w:r w:rsidR="003E4FF7">
        <w:rPr>
          <w:b w:val="0"/>
          <w:bCs w:val="0"/>
          <w:lang w:val="kk-KZ" w:eastAsia="x-none"/>
        </w:rPr>
        <w:t>-</w:t>
      </w:r>
      <w:r w:rsidR="00C66316">
        <w:rPr>
          <w:b w:val="0"/>
          <w:bCs w:val="0"/>
          <w:lang w:val="kk-KZ" w:eastAsia="x-none"/>
        </w:rPr>
        <w:t>2</w:t>
      </w:r>
      <w:r w:rsidR="003E4FF7">
        <w:rPr>
          <w:b w:val="0"/>
          <w:bCs w:val="0"/>
          <w:lang w:val="kk-KZ" w:eastAsia="x-none"/>
        </w:rPr>
        <w:t>%</w:t>
      </w:r>
      <w:r w:rsidR="007A27D5" w:rsidRPr="007A27D5">
        <w:rPr>
          <w:b w:val="0"/>
          <w:bCs w:val="0"/>
          <w:lang w:val="kk-KZ" w:eastAsia="x-none"/>
        </w:rPr>
        <w:t xml:space="preserve"> </w:t>
      </w:r>
      <w:r w:rsidRPr="001F6CDD">
        <w:rPr>
          <w:b w:val="0"/>
          <w:bCs w:val="0"/>
          <w:lang w:val="kk-KZ" w:eastAsia="x-none"/>
        </w:rPr>
        <w:t>алма сірке суымен өңделген соя ұнының 15 пайызы бар үлгі екенін көрсетті.</w:t>
      </w:r>
    </w:p>
    <w:p w14:paraId="5E7E7B04" w14:textId="35423999" w:rsidR="00B1397E" w:rsidRDefault="001F6CDD" w:rsidP="00B1397E">
      <w:pPr>
        <w:pStyle w:val="111"/>
        <w:tabs>
          <w:tab w:val="left" w:pos="1134"/>
          <w:tab w:val="left" w:pos="1276"/>
        </w:tabs>
        <w:ind w:left="0" w:firstLine="709"/>
        <w:jc w:val="both"/>
        <w:rPr>
          <w:b w:val="0"/>
          <w:bCs w:val="0"/>
          <w:lang w:val="kk-KZ" w:eastAsia="x-none"/>
        </w:rPr>
      </w:pPr>
      <w:r w:rsidRPr="001F6CDD">
        <w:rPr>
          <w:b w:val="0"/>
          <w:bCs w:val="0"/>
          <w:lang w:val="kk-KZ" w:eastAsia="x-none"/>
        </w:rPr>
        <w:t xml:space="preserve">Зерттеу нәтижелерін өндіріске енгізу дәстүрлі технологиямен салыстырғанда дайын өнімнің шығуын 6% - ға арттыруға мүмкіндік береді. Бақылау және тәжірибелік үлгіні өндірудегі технологиялық операциялар бірдей режимдерде және бірдей жағдайларда жүзеге асырылды. Дәстүрлі технологияны қолданумен салыстырғанда </w:t>
      </w:r>
      <w:r w:rsidR="003E4FF7" w:rsidRPr="001F6CDD">
        <w:rPr>
          <w:b w:val="0"/>
          <w:bCs w:val="0"/>
          <w:lang w:val="kk-KZ" w:eastAsia="x-none"/>
        </w:rPr>
        <w:t>алма сірке суы</w:t>
      </w:r>
      <w:r w:rsidR="003E4FF7">
        <w:rPr>
          <w:b w:val="0"/>
          <w:bCs w:val="0"/>
          <w:lang w:val="kk-KZ" w:eastAsia="x-none"/>
        </w:rPr>
        <w:t>мен</w:t>
      </w:r>
      <w:r w:rsidR="003E4FF7" w:rsidRPr="001F6CDD">
        <w:rPr>
          <w:b w:val="0"/>
          <w:bCs w:val="0"/>
          <w:lang w:val="kk-KZ" w:eastAsia="x-none"/>
        </w:rPr>
        <w:t xml:space="preserve"> </w:t>
      </w:r>
      <w:r w:rsidRPr="001F6CDD">
        <w:rPr>
          <w:b w:val="0"/>
          <w:bCs w:val="0"/>
          <w:lang w:val="kk-KZ" w:eastAsia="x-none"/>
        </w:rPr>
        <w:t xml:space="preserve">өңделген </w:t>
      </w:r>
      <w:r w:rsidR="003E4FF7">
        <w:rPr>
          <w:b w:val="0"/>
          <w:bCs w:val="0"/>
          <w:lang w:val="kk-KZ" w:eastAsia="x-none"/>
        </w:rPr>
        <w:t xml:space="preserve">соя ұны </w:t>
      </w:r>
      <w:r w:rsidRPr="001F6CDD">
        <w:rPr>
          <w:b w:val="0"/>
          <w:bCs w:val="0"/>
          <w:lang w:val="kk-KZ" w:eastAsia="x-none"/>
        </w:rPr>
        <w:t>қосылған бройлер етінен жасалған жартылай фабрикат өндірісінің экономикалық тиімділігін бағалау шикізат шығындарын салыстыру арқылы жүзеге асырылуы мүмкін (кесте</w:t>
      </w:r>
      <w:r w:rsidR="00BD03F9">
        <w:rPr>
          <w:b w:val="0"/>
          <w:bCs w:val="0"/>
          <w:lang w:val="kk-KZ" w:eastAsia="x-none"/>
        </w:rPr>
        <w:t xml:space="preserve"> 41</w:t>
      </w:r>
      <w:r w:rsidRPr="001F6CDD">
        <w:rPr>
          <w:b w:val="0"/>
          <w:bCs w:val="0"/>
          <w:lang w:val="kk-KZ" w:eastAsia="x-none"/>
        </w:rPr>
        <w:t>).</w:t>
      </w:r>
    </w:p>
    <w:p w14:paraId="48A860B3" w14:textId="77777777" w:rsidR="00B1397E" w:rsidRDefault="00B1397E" w:rsidP="00B1397E">
      <w:pPr>
        <w:pStyle w:val="111"/>
        <w:tabs>
          <w:tab w:val="left" w:pos="1134"/>
          <w:tab w:val="left" w:pos="1276"/>
        </w:tabs>
        <w:ind w:left="0" w:firstLine="709"/>
        <w:jc w:val="both"/>
        <w:rPr>
          <w:lang w:val="kk-KZ"/>
        </w:rPr>
      </w:pPr>
    </w:p>
    <w:p w14:paraId="6395CB65" w14:textId="5E464722" w:rsidR="00E77618" w:rsidRPr="00B1397E" w:rsidRDefault="00E77618" w:rsidP="00B1397E">
      <w:pPr>
        <w:pStyle w:val="111"/>
        <w:tabs>
          <w:tab w:val="left" w:pos="1134"/>
          <w:tab w:val="left" w:pos="1276"/>
        </w:tabs>
        <w:ind w:left="0"/>
        <w:jc w:val="both"/>
        <w:rPr>
          <w:lang w:val="kk-KZ"/>
        </w:rPr>
      </w:pPr>
      <w:r w:rsidRPr="00D04EAF">
        <w:rPr>
          <w:b w:val="0"/>
          <w:bCs w:val="0"/>
          <w:lang w:val="kk-KZ"/>
        </w:rPr>
        <w:t>Кесте 4</w:t>
      </w:r>
      <w:r w:rsidR="00BD03F9">
        <w:rPr>
          <w:b w:val="0"/>
          <w:bCs w:val="0"/>
          <w:lang w:val="kk-KZ"/>
        </w:rPr>
        <w:t>1</w:t>
      </w:r>
      <w:r w:rsidR="00150213" w:rsidRPr="0019431D">
        <w:rPr>
          <w:b w:val="0"/>
          <w:bCs w:val="0"/>
          <w:lang w:val="kk-KZ"/>
        </w:rPr>
        <w:t xml:space="preserve"> </w:t>
      </w:r>
      <w:r w:rsidR="00150213" w:rsidRPr="005E0047">
        <w:rPr>
          <w:lang w:val="kk-KZ" w:eastAsia="ru-RU"/>
        </w:rPr>
        <w:t>–</w:t>
      </w:r>
      <w:r w:rsidR="00150213" w:rsidRPr="0019431D">
        <w:rPr>
          <w:lang w:val="kk-KZ" w:eastAsia="ru-RU"/>
        </w:rPr>
        <w:t xml:space="preserve"> </w:t>
      </w:r>
      <w:r w:rsidRPr="00D04EAF">
        <w:rPr>
          <w:b w:val="0"/>
          <w:bCs w:val="0"/>
          <w:lang w:val="kk-KZ"/>
        </w:rPr>
        <w:t>«</w:t>
      </w:r>
      <w:r w:rsidRPr="001F6CDD">
        <w:rPr>
          <w:b w:val="0"/>
          <w:bCs w:val="0"/>
          <w:lang w:val="kk-KZ"/>
        </w:rPr>
        <w:t>S</w:t>
      </w:r>
      <w:r w:rsidRPr="00E77618">
        <w:rPr>
          <w:b w:val="0"/>
          <w:bCs w:val="0"/>
          <w:lang w:val="kk-KZ"/>
        </w:rPr>
        <w:t>tudbro»</w:t>
      </w:r>
      <w:r w:rsidRPr="001F6CDD">
        <w:rPr>
          <w:b w:val="0"/>
          <w:bCs w:val="0"/>
          <w:lang w:val="kk-KZ"/>
        </w:rPr>
        <w:t xml:space="preserve"> </w:t>
      </w:r>
      <w:r w:rsidRPr="00E77618">
        <w:rPr>
          <w:b w:val="0"/>
          <w:bCs w:val="0"/>
          <w:lang w:val="kk-KZ"/>
        </w:rPr>
        <w:t xml:space="preserve"> жартылай фабрикатының бақыланатын өніммен салыстырмалы өзіндік құнын есептеу</w:t>
      </w:r>
    </w:p>
    <w:p w14:paraId="06BBB606" w14:textId="1226A11A" w:rsidR="00F61545" w:rsidRDefault="00F61545" w:rsidP="00E77618">
      <w:pPr>
        <w:pStyle w:val="111"/>
        <w:tabs>
          <w:tab w:val="left" w:pos="1134"/>
          <w:tab w:val="left" w:pos="1276"/>
        </w:tabs>
        <w:ind w:left="0" w:firstLine="567"/>
        <w:jc w:val="both"/>
        <w:rPr>
          <w:lang w:val="kk-KZ"/>
        </w:rPr>
      </w:pPr>
    </w:p>
    <w:tbl>
      <w:tblPr>
        <w:tblW w:w="9530" w:type="dxa"/>
        <w:tblLayout w:type="fixed"/>
        <w:tblLook w:val="04A0" w:firstRow="1" w:lastRow="0" w:firstColumn="1" w:lastColumn="0" w:noHBand="0" w:noVBand="1"/>
      </w:tblPr>
      <w:tblGrid>
        <w:gridCol w:w="1563"/>
        <w:gridCol w:w="1806"/>
        <w:gridCol w:w="1798"/>
        <w:gridCol w:w="1105"/>
        <w:gridCol w:w="1638"/>
        <w:gridCol w:w="1620"/>
      </w:tblGrid>
      <w:tr w:rsidR="001F6CDD" w:rsidRPr="005258D3" w14:paraId="0891541D" w14:textId="77777777" w:rsidTr="00150213">
        <w:trPr>
          <w:trHeight w:val="1338"/>
        </w:trPr>
        <w:tc>
          <w:tcPr>
            <w:tcW w:w="156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2F9991" w14:textId="30D14E47" w:rsidR="001F6CDD" w:rsidRPr="005258D3" w:rsidRDefault="005258D3" w:rsidP="00150213">
            <w:pPr>
              <w:spacing w:after="0" w:line="240" w:lineRule="auto"/>
              <w:rPr>
                <w:rFonts w:eastAsia="Times New Roman"/>
                <w:color w:val="000000"/>
                <w:sz w:val="24"/>
                <w:szCs w:val="24"/>
                <w:lang w:eastAsia="ru-RU"/>
              </w:rPr>
            </w:pPr>
            <w:r w:rsidRPr="005258D3">
              <w:rPr>
                <w:rFonts w:eastAsia="Times New Roman"/>
                <w:color w:val="000000"/>
                <w:sz w:val="24"/>
                <w:szCs w:val="24"/>
                <w:lang w:val="kk-KZ" w:eastAsia="ru-RU"/>
              </w:rPr>
              <w:t>Ш</w:t>
            </w:r>
            <w:r w:rsidR="001F6CDD" w:rsidRPr="005258D3">
              <w:rPr>
                <w:rFonts w:eastAsia="Times New Roman"/>
                <w:color w:val="000000"/>
                <w:sz w:val="24"/>
                <w:szCs w:val="24"/>
                <w:lang w:val="kk-KZ" w:eastAsia="ru-RU"/>
              </w:rPr>
              <w:t>икізаттар атауы</w:t>
            </w:r>
          </w:p>
        </w:tc>
        <w:tc>
          <w:tcPr>
            <w:tcW w:w="1806" w:type="dxa"/>
            <w:tcBorders>
              <w:top w:val="single" w:sz="8" w:space="0" w:color="000000"/>
              <w:left w:val="nil"/>
              <w:bottom w:val="single" w:sz="8" w:space="0" w:color="000000"/>
              <w:right w:val="single" w:sz="8" w:space="0" w:color="000000"/>
            </w:tcBorders>
            <w:shd w:val="clear" w:color="auto" w:fill="auto"/>
            <w:vAlign w:val="center"/>
            <w:hideMark/>
          </w:tcPr>
          <w:p w14:paraId="45231BCE" w14:textId="7C054112" w:rsidR="001F6CDD" w:rsidRPr="005258D3" w:rsidRDefault="005258D3" w:rsidP="00150213">
            <w:pPr>
              <w:spacing w:after="0" w:line="240" w:lineRule="auto"/>
              <w:rPr>
                <w:rFonts w:eastAsia="Times New Roman"/>
                <w:color w:val="000000"/>
                <w:sz w:val="24"/>
                <w:szCs w:val="24"/>
                <w:lang w:eastAsia="ru-RU"/>
              </w:rPr>
            </w:pPr>
            <w:r w:rsidRPr="005258D3">
              <w:rPr>
                <w:rFonts w:eastAsia="Times New Roman"/>
                <w:color w:val="000000"/>
                <w:sz w:val="24"/>
                <w:szCs w:val="24"/>
                <w:lang w:val="kk-KZ" w:eastAsia="ru-RU"/>
              </w:rPr>
              <w:t>Б</w:t>
            </w:r>
            <w:proofErr w:type="spellStart"/>
            <w:r w:rsidR="001F6CDD" w:rsidRPr="005258D3">
              <w:rPr>
                <w:rFonts w:eastAsia="Times New Roman"/>
                <w:color w:val="000000"/>
                <w:sz w:val="24"/>
                <w:szCs w:val="24"/>
                <w:lang w:eastAsia="ru-RU"/>
              </w:rPr>
              <w:t>ақыланатын</w:t>
            </w:r>
            <w:proofErr w:type="spellEnd"/>
            <w:r w:rsidR="001F6CDD" w:rsidRPr="005258D3">
              <w:rPr>
                <w:rFonts w:eastAsia="Times New Roman"/>
                <w:color w:val="000000"/>
                <w:sz w:val="24"/>
                <w:szCs w:val="24"/>
                <w:lang w:eastAsia="ru-RU"/>
              </w:rPr>
              <w:t xml:space="preserve"> </w:t>
            </w:r>
            <w:proofErr w:type="spellStart"/>
            <w:r w:rsidR="001F6CDD" w:rsidRPr="005258D3">
              <w:rPr>
                <w:rFonts w:eastAsia="Times New Roman"/>
                <w:color w:val="000000"/>
                <w:sz w:val="24"/>
                <w:szCs w:val="24"/>
                <w:lang w:eastAsia="ru-RU"/>
              </w:rPr>
              <w:t>өнім</w:t>
            </w:r>
            <w:proofErr w:type="spellEnd"/>
            <w:r w:rsidR="001F6CDD" w:rsidRPr="005258D3">
              <w:rPr>
                <w:rFonts w:eastAsia="Times New Roman"/>
                <w:color w:val="000000"/>
                <w:sz w:val="24"/>
                <w:szCs w:val="24"/>
                <w:lang w:eastAsia="ru-RU"/>
              </w:rPr>
              <w:t xml:space="preserve"> </w:t>
            </w:r>
            <w:proofErr w:type="spellStart"/>
            <w:r w:rsidR="001F6CDD" w:rsidRPr="005258D3">
              <w:rPr>
                <w:rFonts w:eastAsia="Times New Roman"/>
                <w:color w:val="000000"/>
                <w:sz w:val="24"/>
                <w:szCs w:val="24"/>
                <w:lang w:eastAsia="ru-RU"/>
              </w:rPr>
              <w:t>шикізаттары</w:t>
            </w:r>
            <w:proofErr w:type="spellEnd"/>
            <w:r w:rsidR="001F6CDD" w:rsidRPr="005258D3">
              <w:rPr>
                <w:rFonts w:eastAsia="Times New Roman"/>
                <w:color w:val="000000"/>
                <w:sz w:val="24"/>
                <w:szCs w:val="24"/>
                <w:lang w:eastAsia="ru-RU"/>
              </w:rPr>
              <w:t>, кг</w:t>
            </w:r>
          </w:p>
        </w:tc>
        <w:tc>
          <w:tcPr>
            <w:tcW w:w="1798" w:type="dxa"/>
            <w:tcBorders>
              <w:top w:val="single" w:sz="8" w:space="0" w:color="000000"/>
              <w:left w:val="nil"/>
              <w:bottom w:val="single" w:sz="8" w:space="0" w:color="000000"/>
              <w:right w:val="single" w:sz="8" w:space="0" w:color="000000"/>
            </w:tcBorders>
            <w:shd w:val="clear" w:color="auto" w:fill="auto"/>
            <w:vAlign w:val="center"/>
            <w:hideMark/>
          </w:tcPr>
          <w:p w14:paraId="6EEE764A" w14:textId="05FE2B69" w:rsidR="001F6CDD" w:rsidRPr="005258D3" w:rsidRDefault="005258D3" w:rsidP="00150213">
            <w:pPr>
              <w:spacing w:after="0" w:line="240" w:lineRule="auto"/>
              <w:rPr>
                <w:rFonts w:eastAsia="Times New Roman"/>
                <w:color w:val="000000"/>
                <w:sz w:val="24"/>
                <w:szCs w:val="24"/>
                <w:lang w:eastAsia="ru-RU"/>
              </w:rPr>
            </w:pPr>
            <w:r w:rsidRPr="005258D3">
              <w:rPr>
                <w:rFonts w:eastAsia="Times New Roman"/>
                <w:color w:val="000000"/>
                <w:sz w:val="24"/>
                <w:szCs w:val="24"/>
                <w:lang w:val="kk-KZ" w:eastAsia="ru-RU"/>
              </w:rPr>
              <w:t>С</w:t>
            </w:r>
            <w:proofErr w:type="spellStart"/>
            <w:r w:rsidR="001F6CDD" w:rsidRPr="005258D3">
              <w:rPr>
                <w:rFonts w:eastAsia="Times New Roman"/>
                <w:color w:val="000000"/>
                <w:sz w:val="24"/>
                <w:szCs w:val="24"/>
                <w:lang w:eastAsia="ru-RU"/>
              </w:rPr>
              <w:t>ыналатын</w:t>
            </w:r>
            <w:proofErr w:type="spellEnd"/>
            <w:r w:rsidR="001F6CDD" w:rsidRPr="005258D3">
              <w:rPr>
                <w:rFonts w:eastAsia="Times New Roman"/>
                <w:color w:val="000000"/>
                <w:sz w:val="24"/>
                <w:szCs w:val="24"/>
                <w:lang w:eastAsia="ru-RU"/>
              </w:rPr>
              <w:t xml:space="preserve"> </w:t>
            </w:r>
            <w:proofErr w:type="spellStart"/>
            <w:r w:rsidR="001F6CDD" w:rsidRPr="005258D3">
              <w:rPr>
                <w:rFonts w:eastAsia="Times New Roman"/>
                <w:color w:val="000000"/>
                <w:sz w:val="24"/>
                <w:szCs w:val="24"/>
                <w:lang w:eastAsia="ru-RU"/>
              </w:rPr>
              <w:t>өнім</w:t>
            </w:r>
            <w:proofErr w:type="spellEnd"/>
            <w:r w:rsidR="001F6CDD" w:rsidRPr="005258D3">
              <w:rPr>
                <w:rFonts w:eastAsia="Times New Roman"/>
                <w:color w:val="000000"/>
                <w:sz w:val="24"/>
                <w:szCs w:val="24"/>
                <w:lang w:eastAsia="ru-RU"/>
              </w:rPr>
              <w:t xml:space="preserve"> </w:t>
            </w:r>
            <w:proofErr w:type="spellStart"/>
            <w:r w:rsidR="001F6CDD" w:rsidRPr="005258D3">
              <w:rPr>
                <w:rFonts w:eastAsia="Times New Roman"/>
                <w:color w:val="000000"/>
                <w:sz w:val="24"/>
                <w:szCs w:val="24"/>
                <w:lang w:eastAsia="ru-RU"/>
              </w:rPr>
              <w:t>шикізаттары</w:t>
            </w:r>
            <w:proofErr w:type="spellEnd"/>
            <w:r w:rsidR="001F6CDD" w:rsidRPr="005258D3">
              <w:rPr>
                <w:rFonts w:eastAsia="Times New Roman"/>
                <w:color w:val="000000"/>
                <w:sz w:val="24"/>
                <w:szCs w:val="24"/>
                <w:lang w:eastAsia="ru-RU"/>
              </w:rPr>
              <w:t>, кг</w:t>
            </w:r>
          </w:p>
        </w:tc>
        <w:tc>
          <w:tcPr>
            <w:tcW w:w="1105" w:type="dxa"/>
            <w:tcBorders>
              <w:top w:val="single" w:sz="8" w:space="0" w:color="000000"/>
              <w:left w:val="nil"/>
              <w:bottom w:val="single" w:sz="8" w:space="0" w:color="000000"/>
              <w:right w:val="single" w:sz="8" w:space="0" w:color="000000"/>
            </w:tcBorders>
            <w:shd w:val="clear" w:color="auto" w:fill="auto"/>
            <w:vAlign w:val="center"/>
            <w:hideMark/>
          </w:tcPr>
          <w:p w14:paraId="4D3CE786" w14:textId="1BC900DE" w:rsidR="001F6CDD" w:rsidRPr="005258D3" w:rsidRDefault="005258D3" w:rsidP="00150213">
            <w:pPr>
              <w:spacing w:after="0" w:line="240" w:lineRule="auto"/>
              <w:rPr>
                <w:rFonts w:eastAsia="Times New Roman"/>
                <w:color w:val="000000"/>
                <w:sz w:val="24"/>
                <w:szCs w:val="24"/>
                <w:lang w:eastAsia="ru-RU"/>
              </w:rPr>
            </w:pPr>
            <w:r w:rsidRPr="005258D3">
              <w:rPr>
                <w:rFonts w:eastAsia="Times New Roman"/>
                <w:color w:val="000000"/>
                <w:sz w:val="24"/>
                <w:szCs w:val="24"/>
                <w:lang w:val="kk-KZ" w:eastAsia="ru-RU"/>
              </w:rPr>
              <w:t>Б</w:t>
            </w:r>
            <w:proofErr w:type="spellStart"/>
            <w:r w:rsidR="001F6CDD" w:rsidRPr="005258D3">
              <w:rPr>
                <w:rFonts w:eastAsia="Times New Roman"/>
                <w:color w:val="000000"/>
                <w:sz w:val="24"/>
                <w:szCs w:val="24"/>
                <w:lang w:eastAsia="ru-RU"/>
              </w:rPr>
              <w:t>ағасы</w:t>
            </w:r>
            <w:proofErr w:type="spellEnd"/>
            <w:r w:rsidR="001F6CDD" w:rsidRPr="005258D3">
              <w:rPr>
                <w:rFonts w:eastAsia="Times New Roman"/>
                <w:color w:val="000000"/>
                <w:sz w:val="24"/>
                <w:szCs w:val="24"/>
                <w:lang w:eastAsia="ru-RU"/>
              </w:rPr>
              <w:t>, 1 кг</w:t>
            </w:r>
          </w:p>
        </w:tc>
        <w:tc>
          <w:tcPr>
            <w:tcW w:w="1638" w:type="dxa"/>
            <w:tcBorders>
              <w:top w:val="single" w:sz="8" w:space="0" w:color="000000"/>
              <w:left w:val="nil"/>
              <w:bottom w:val="single" w:sz="8" w:space="0" w:color="000000"/>
              <w:right w:val="single" w:sz="8" w:space="0" w:color="000000"/>
            </w:tcBorders>
            <w:shd w:val="clear" w:color="auto" w:fill="auto"/>
            <w:vAlign w:val="center"/>
            <w:hideMark/>
          </w:tcPr>
          <w:p w14:paraId="348AD639" w14:textId="0F514D89" w:rsidR="001F6CDD" w:rsidRPr="005258D3" w:rsidRDefault="005258D3" w:rsidP="00150213">
            <w:pPr>
              <w:spacing w:after="0" w:line="240" w:lineRule="auto"/>
              <w:rPr>
                <w:rFonts w:eastAsia="Times New Roman"/>
                <w:color w:val="000000"/>
                <w:sz w:val="24"/>
                <w:szCs w:val="24"/>
                <w:lang w:eastAsia="ru-RU"/>
              </w:rPr>
            </w:pPr>
            <w:r w:rsidRPr="005258D3">
              <w:rPr>
                <w:rFonts w:eastAsia="Times New Roman"/>
                <w:color w:val="000000"/>
                <w:sz w:val="24"/>
                <w:szCs w:val="24"/>
                <w:lang w:val="kk-KZ" w:eastAsia="ru-RU"/>
              </w:rPr>
              <w:t>Б</w:t>
            </w:r>
            <w:proofErr w:type="spellStart"/>
            <w:r w:rsidR="001F6CDD" w:rsidRPr="005258D3">
              <w:rPr>
                <w:rFonts w:eastAsia="Times New Roman"/>
                <w:color w:val="000000"/>
                <w:sz w:val="24"/>
                <w:szCs w:val="24"/>
                <w:lang w:eastAsia="ru-RU"/>
              </w:rPr>
              <w:t>ақыланатын</w:t>
            </w:r>
            <w:proofErr w:type="spellEnd"/>
            <w:r w:rsidR="001F6CDD" w:rsidRPr="005258D3">
              <w:rPr>
                <w:rFonts w:eastAsia="Times New Roman"/>
                <w:color w:val="000000"/>
                <w:sz w:val="24"/>
                <w:szCs w:val="24"/>
                <w:lang w:eastAsia="ru-RU"/>
              </w:rPr>
              <w:t xml:space="preserve"> </w:t>
            </w:r>
            <w:proofErr w:type="spellStart"/>
            <w:r w:rsidR="001F6CDD" w:rsidRPr="005258D3">
              <w:rPr>
                <w:rFonts w:eastAsia="Times New Roman"/>
                <w:color w:val="000000"/>
                <w:sz w:val="24"/>
                <w:szCs w:val="24"/>
                <w:lang w:eastAsia="ru-RU"/>
              </w:rPr>
              <w:t>өнімнің</w:t>
            </w:r>
            <w:proofErr w:type="spellEnd"/>
            <w:r w:rsidR="001F6CDD" w:rsidRPr="005258D3">
              <w:rPr>
                <w:rFonts w:eastAsia="Times New Roman"/>
                <w:color w:val="000000"/>
                <w:sz w:val="24"/>
                <w:szCs w:val="24"/>
                <w:lang w:eastAsia="ru-RU"/>
              </w:rPr>
              <w:t xml:space="preserve"> </w:t>
            </w:r>
            <w:proofErr w:type="spellStart"/>
            <w:r w:rsidR="001F6CDD" w:rsidRPr="005258D3">
              <w:rPr>
                <w:rFonts w:eastAsia="Times New Roman"/>
                <w:color w:val="000000"/>
                <w:sz w:val="24"/>
                <w:szCs w:val="24"/>
                <w:lang w:eastAsia="ru-RU"/>
              </w:rPr>
              <w:t>өзіндік</w:t>
            </w:r>
            <w:proofErr w:type="spellEnd"/>
            <w:r w:rsidR="001F6CDD" w:rsidRPr="005258D3">
              <w:rPr>
                <w:rFonts w:eastAsia="Times New Roman"/>
                <w:color w:val="000000"/>
                <w:sz w:val="24"/>
                <w:szCs w:val="24"/>
                <w:lang w:eastAsia="ru-RU"/>
              </w:rPr>
              <w:t xml:space="preserve"> </w:t>
            </w:r>
            <w:proofErr w:type="spellStart"/>
            <w:r w:rsidR="001F6CDD" w:rsidRPr="005258D3">
              <w:rPr>
                <w:rFonts w:eastAsia="Times New Roman"/>
                <w:color w:val="000000"/>
                <w:sz w:val="24"/>
                <w:szCs w:val="24"/>
                <w:lang w:eastAsia="ru-RU"/>
              </w:rPr>
              <w:t>құны</w:t>
            </w:r>
            <w:proofErr w:type="spellEnd"/>
          </w:p>
        </w:tc>
        <w:tc>
          <w:tcPr>
            <w:tcW w:w="1620" w:type="dxa"/>
            <w:tcBorders>
              <w:top w:val="single" w:sz="8" w:space="0" w:color="000000"/>
              <w:left w:val="nil"/>
              <w:bottom w:val="single" w:sz="8" w:space="0" w:color="000000"/>
              <w:right w:val="single" w:sz="8" w:space="0" w:color="000000"/>
            </w:tcBorders>
            <w:shd w:val="clear" w:color="auto" w:fill="auto"/>
            <w:vAlign w:val="center"/>
            <w:hideMark/>
          </w:tcPr>
          <w:p w14:paraId="4D491AAE" w14:textId="3D1849AD" w:rsidR="001F6CDD" w:rsidRPr="005258D3" w:rsidRDefault="005258D3" w:rsidP="00150213">
            <w:pPr>
              <w:spacing w:after="0" w:line="240" w:lineRule="auto"/>
              <w:rPr>
                <w:rFonts w:eastAsia="Times New Roman"/>
                <w:color w:val="000000"/>
                <w:sz w:val="24"/>
                <w:szCs w:val="24"/>
                <w:lang w:eastAsia="ru-RU"/>
              </w:rPr>
            </w:pPr>
            <w:r w:rsidRPr="005258D3">
              <w:rPr>
                <w:rFonts w:eastAsia="Times New Roman"/>
                <w:color w:val="000000"/>
                <w:sz w:val="24"/>
                <w:szCs w:val="24"/>
                <w:lang w:val="kk-KZ" w:eastAsia="ru-RU"/>
              </w:rPr>
              <w:t>С</w:t>
            </w:r>
            <w:proofErr w:type="spellStart"/>
            <w:r w:rsidR="001F6CDD" w:rsidRPr="005258D3">
              <w:rPr>
                <w:rFonts w:eastAsia="Times New Roman"/>
                <w:color w:val="000000"/>
                <w:sz w:val="24"/>
                <w:szCs w:val="24"/>
                <w:lang w:eastAsia="ru-RU"/>
              </w:rPr>
              <w:t>ыналатын</w:t>
            </w:r>
            <w:proofErr w:type="spellEnd"/>
            <w:r w:rsidR="001F6CDD" w:rsidRPr="005258D3">
              <w:rPr>
                <w:rFonts w:eastAsia="Times New Roman"/>
                <w:color w:val="000000"/>
                <w:sz w:val="24"/>
                <w:szCs w:val="24"/>
                <w:lang w:eastAsia="ru-RU"/>
              </w:rPr>
              <w:t xml:space="preserve"> </w:t>
            </w:r>
            <w:proofErr w:type="spellStart"/>
            <w:r w:rsidR="001F6CDD" w:rsidRPr="005258D3">
              <w:rPr>
                <w:rFonts w:eastAsia="Times New Roman"/>
                <w:color w:val="000000"/>
                <w:sz w:val="24"/>
                <w:szCs w:val="24"/>
                <w:lang w:eastAsia="ru-RU"/>
              </w:rPr>
              <w:t>өнімнің</w:t>
            </w:r>
            <w:proofErr w:type="spellEnd"/>
            <w:r w:rsidR="00203FD2" w:rsidRPr="005258D3">
              <w:rPr>
                <w:rFonts w:eastAsia="Times New Roman"/>
                <w:color w:val="000000"/>
                <w:sz w:val="24"/>
                <w:szCs w:val="24"/>
                <w:lang w:val="kk-KZ" w:eastAsia="ru-RU"/>
              </w:rPr>
              <w:t xml:space="preserve"> </w:t>
            </w:r>
            <w:proofErr w:type="spellStart"/>
            <w:r w:rsidR="001F6CDD" w:rsidRPr="005258D3">
              <w:rPr>
                <w:rFonts w:eastAsia="Times New Roman"/>
                <w:color w:val="000000"/>
                <w:sz w:val="24"/>
                <w:szCs w:val="24"/>
                <w:lang w:eastAsia="ru-RU"/>
              </w:rPr>
              <w:t>өзіндік</w:t>
            </w:r>
            <w:proofErr w:type="spellEnd"/>
            <w:r w:rsidR="001F6CDD" w:rsidRPr="005258D3">
              <w:rPr>
                <w:rFonts w:eastAsia="Times New Roman"/>
                <w:color w:val="000000"/>
                <w:sz w:val="24"/>
                <w:szCs w:val="24"/>
                <w:lang w:eastAsia="ru-RU"/>
              </w:rPr>
              <w:t xml:space="preserve"> </w:t>
            </w:r>
            <w:proofErr w:type="spellStart"/>
            <w:r w:rsidR="001F6CDD" w:rsidRPr="005258D3">
              <w:rPr>
                <w:rFonts w:eastAsia="Times New Roman"/>
                <w:color w:val="000000"/>
                <w:sz w:val="24"/>
                <w:szCs w:val="24"/>
                <w:lang w:eastAsia="ru-RU"/>
              </w:rPr>
              <w:t>құны</w:t>
            </w:r>
            <w:proofErr w:type="spellEnd"/>
          </w:p>
        </w:tc>
      </w:tr>
      <w:tr w:rsidR="001F6CDD" w:rsidRPr="005258D3" w14:paraId="36C15DB3" w14:textId="77777777" w:rsidTr="00150213">
        <w:trPr>
          <w:trHeight w:val="341"/>
        </w:trPr>
        <w:tc>
          <w:tcPr>
            <w:tcW w:w="1563" w:type="dxa"/>
            <w:tcBorders>
              <w:top w:val="nil"/>
              <w:left w:val="single" w:sz="8" w:space="0" w:color="000000"/>
              <w:bottom w:val="single" w:sz="8" w:space="0" w:color="000000"/>
              <w:right w:val="single" w:sz="8" w:space="0" w:color="000000"/>
            </w:tcBorders>
            <w:shd w:val="clear" w:color="auto" w:fill="auto"/>
            <w:vAlign w:val="center"/>
            <w:hideMark/>
          </w:tcPr>
          <w:p w14:paraId="4A549A47" w14:textId="351348A7" w:rsidR="001F6CDD" w:rsidRPr="005258D3" w:rsidRDefault="001F6CDD" w:rsidP="00150213">
            <w:pPr>
              <w:spacing w:after="0" w:line="240" w:lineRule="auto"/>
              <w:jc w:val="left"/>
              <w:rPr>
                <w:rFonts w:eastAsia="Times New Roman"/>
                <w:color w:val="000000"/>
                <w:sz w:val="24"/>
                <w:szCs w:val="24"/>
                <w:lang w:eastAsia="ru-RU"/>
              </w:rPr>
            </w:pPr>
            <w:r w:rsidRPr="005258D3">
              <w:rPr>
                <w:rFonts w:eastAsia="Times New Roman"/>
                <w:color w:val="000000"/>
                <w:sz w:val="24"/>
                <w:szCs w:val="24"/>
                <w:lang w:val="kk-KZ" w:eastAsia="ru-RU"/>
              </w:rPr>
              <w:t xml:space="preserve">Бройлер еті </w:t>
            </w:r>
          </w:p>
        </w:tc>
        <w:tc>
          <w:tcPr>
            <w:tcW w:w="1806" w:type="dxa"/>
            <w:tcBorders>
              <w:top w:val="nil"/>
              <w:left w:val="nil"/>
              <w:bottom w:val="single" w:sz="8" w:space="0" w:color="000000"/>
              <w:right w:val="single" w:sz="8" w:space="0" w:color="000000"/>
            </w:tcBorders>
            <w:shd w:val="clear" w:color="auto" w:fill="auto"/>
            <w:vAlign w:val="center"/>
            <w:hideMark/>
          </w:tcPr>
          <w:p w14:paraId="2AAF630C"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90,48</w:t>
            </w:r>
          </w:p>
        </w:tc>
        <w:tc>
          <w:tcPr>
            <w:tcW w:w="1798" w:type="dxa"/>
            <w:tcBorders>
              <w:top w:val="nil"/>
              <w:left w:val="nil"/>
              <w:bottom w:val="single" w:sz="8" w:space="0" w:color="000000"/>
              <w:right w:val="single" w:sz="8" w:space="0" w:color="000000"/>
            </w:tcBorders>
            <w:shd w:val="clear" w:color="auto" w:fill="auto"/>
            <w:vAlign w:val="center"/>
            <w:hideMark/>
          </w:tcPr>
          <w:p w14:paraId="25778141"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72,508</w:t>
            </w:r>
          </w:p>
        </w:tc>
        <w:tc>
          <w:tcPr>
            <w:tcW w:w="1105" w:type="dxa"/>
            <w:tcBorders>
              <w:top w:val="nil"/>
              <w:left w:val="nil"/>
              <w:bottom w:val="single" w:sz="8" w:space="0" w:color="000000"/>
              <w:right w:val="single" w:sz="8" w:space="0" w:color="000000"/>
            </w:tcBorders>
            <w:shd w:val="clear" w:color="auto" w:fill="auto"/>
            <w:vAlign w:val="center"/>
            <w:hideMark/>
          </w:tcPr>
          <w:p w14:paraId="74A64F6F"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1300</w:t>
            </w:r>
          </w:p>
        </w:tc>
        <w:tc>
          <w:tcPr>
            <w:tcW w:w="1638" w:type="dxa"/>
            <w:tcBorders>
              <w:top w:val="nil"/>
              <w:left w:val="nil"/>
              <w:bottom w:val="single" w:sz="8" w:space="0" w:color="000000"/>
              <w:right w:val="single" w:sz="8" w:space="0" w:color="000000"/>
            </w:tcBorders>
            <w:shd w:val="clear" w:color="auto" w:fill="auto"/>
            <w:vAlign w:val="center"/>
            <w:hideMark/>
          </w:tcPr>
          <w:p w14:paraId="2B4257B3"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117624</w:t>
            </w:r>
          </w:p>
        </w:tc>
        <w:tc>
          <w:tcPr>
            <w:tcW w:w="1620" w:type="dxa"/>
            <w:tcBorders>
              <w:top w:val="nil"/>
              <w:left w:val="nil"/>
              <w:bottom w:val="single" w:sz="8" w:space="0" w:color="000000"/>
              <w:right w:val="single" w:sz="8" w:space="0" w:color="000000"/>
            </w:tcBorders>
            <w:shd w:val="clear" w:color="auto" w:fill="auto"/>
            <w:vAlign w:val="center"/>
            <w:hideMark/>
          </w:tcPr>
          <w:p w14:paraId="2B2B49F7"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94260</w:t>
            </w:r>
          </w:p>
        </w:tc>
      </w:tr>
      <w:tr w:rsidR="001F6CDD" w:rsidRPr="005258D3" w14:paraId="2489B996" w14:textId="77777777" w:rsidTr="00150213">
        <w:trPr>
          <w:trHeight w:val="390"/>
        </w:trPr>
        <w:tc>
          <w:tcPr>
            <w:tcW w:w="1563" w:type="dxa"/>
            <w:tcBorders>
              <w:top w:val="nil"/>
              <w:left w:val="single" w:sz="8" w:space="0" w:color="000000"/>
              <w:bottom w:val="single" w:sz="8" w:space="0" w:color="000000"/>
              <w:right w:val="single" w:sz="8" w:space="0" w:color="000000"/>
            </w:tcBorders>
            <w:shd w:val="clear" w:color="auto" w:fill="auto"/>
            <w:vAlign w:val="center"/>
            <w:hideMark/>
          </w:tcPr>
          <w:p w14:paraId="3334751E" w14:textId="13261E16" w:rsidR="001F6CDD" w:rsidRPr="005258D3" w:rsidRDefault="005258D3" w:rsidP="00150213">
            <w:pPr>
              <w:spacing w:after="0" w:line="240" w:lineRule="auto"/>
              <w:jc w:val="left"/>
              <w:rPr>
                <w:rFonts w:eastAsia="Times New Roman"/>
                <w:color w:val="000000"/>
                <w:sz w:val="24"/>
                <w:szCs w:val="24"/>
                <w:lang w:eastAsia="ru-RU"/>
              </w:rPr>
            </w:pPr>
            <w:r>
              <w:rPr>
                <w:rFonts w:eastAsia="Times New Roman"/>
                <w:color w:val="000000"/>
                <w:sz w:val="24"/>
                <w:szCs w:val="24"/>
                <w:lang w:val="kk-KZ" w:eastAsia="ru-RU"/>
              </w:rPr>
              <w:t>А</w:t>
            </w:r>
            <w:r w:rsidR="001F6CDD" w:rsidRPr="005258D3">
              <w:rPr>
                <w:rFonts w:eastAsia="Times New Roman"/>
                <w:color w:val="000000"/>
                <w:sz w:val="24"/>
                <w:szCs w:val="24"/>
                <w:lang w:eastAsia="ru-RU"/>
              </w:rPr>
              <w:t xml:space="preserve">с </w:t>
            </w:r>
            <w:proofErr w:type="spellStart"/>
            <w:r w:rsidR="001F6CDD" w:rsidRPr="005258D3">
              <w:rPr>
                <w:rFonts w:eastAsia="Times New Roman"/>
                <w:color w:val="000000"/>
                <w:sz w:val="24"/>
                <w:szCs w:val="24"/>
                <w:lang w:eastAsia="ru-RU"/>
              </w:rPr>
              <w:t>тұзы</w:t>
            </w:r>
            <w:proofErr w:type="spellEnd"/>
            <w:r w:rsidR="001F6CDD" w:rsidRPr="005258D3">
              <w:rPr>
                <w:rFonts w:eastAsia="Times New Roman"/>
                <w:color w:val="000000"/>
                <w:sz w:val="24"/>
                <w:szCs w:val="24"/>
                <w:lang w:eastAsia="ru-RU"/>
              </w:rPr>
              <w:t xml:space="preserve"> </w:t>
            </w:r>
          </w:p>
        </w:tc>
        <w:tc>
          <w:tcPr>
            <w:tcW w:w="1806" w:type="dxa"/>
            <w:tcBorders>
              <w:top w:val="nil"/>
              <w:left w:val="nil"/>
              <w:bottom w:val="single" w:sz="8" w:space="0" w:color="000000"/>
              <w:right w:val="single" w:sz="8" w:space="0" w:color="000000"/>
            </w:tcBorders>
            <w:shd w:val="clear" w:color="auto" w:fill="auto"/>
            <w:vAlign w:val="center"/>
            <w:hideMark/>
          </w:tcPr>
          <w:p w14:paraId="7E7DD89C"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1,92</w:t>
            </w:r>
          </w:p>
        </w:tc>
        <w:tc>
          <w:tcPr>
            <w:tcW w:w="1798" w:type="dxa"/>
            <w:tcBorders>
              <w:top w:val="nil"/>
              <w:left w:val="nil"/>
              <w:bottom w:val="single" w:sz="8" w:space="0" w:color="000000"/>
              <w:right w:val="single" w:sz="8" w:space="0" w:color="000000"/>
            </w:tcBorders>
            <w:shd w:val="clear" w:color="auto" w:fill="auto"/>
            <w:vAlign w:val="center"/>
            <w:hideMark/>
          </w:tcPr>
          <w:p w14:paraId="3CEBDB46"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1,92</w:t>
            </w:r>
          </w:p>
        </w:tc>
        <w:tc>
          <w:tcPr>
            <w:tcW w:w="1105" w:type="dxa"/>
            <w:tcBorders>
              <w:top w:val="nil"/>
              <w:left w:val="nil"/>
              <w:bottom w:val="single" w:sz="8" w:space="0" w:color="000000"/>
              <w:right w:val="single" w:sz="8" w:space="0" w:color="000000"/>
            </w:tcBorders>
            <w:shd w:val="clear" w:color="auto" w:fill="auto"/>
            <w:vAlign w:val="center"/>
            <w:hideMark/>
          </w:tcPr>
          <w:p w14:paraId="3F47D6FC"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100</w:t>
            </w:r>
          </w:p>
        </w:tc>
        <w:tc>
          <w:tcPr>
            <w:tcW w:w="1638" w:type="dxa"/>
            <w:tcBorders>
              <w:top w:val="nil"/>
              <w:left w:val="nil"/>
              <w:bottom w:val="single" w:sz="8" w:space="0" w:color="000000"/>
              <w:right w:val="single" w:sz="8" w:space="0" w:color="000000"/>
            </w:tcBorders>
            <w:shd w:val="clear" w:color="auto" w:fill="auto"/>
            <w:vAlign w:val="center"/>
            <w:hideMark/>
          </w:tcPr>
          <w:p w14:paraId="420F511F"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192</w:t>
            </w:r>
          </w:p>
        </w:tc>
        <w:tc>
          <w:tcPr>
            <w:tcW w:w="1620" w:type="dxa"/>
            <w:tcBorders>
              <w:top w:val="nil"/>
              <w:left w:val="nil"/>
              <w:bottom w:val="single" w:sz="8" w:space="0" w:color="000000"/>
              <w:right w:val="single" w:sz="8" w:space="0" w:color="000000"/>
            </w:tcBorders>
            <w:shd w:val="clear" w:color="auto" w:fill="auto"/>
            <w:vAlign w:val="center"/>
            <w:hideMark/>
          </w:tcPr>
          <w:p w14:paraId="60A7E85A"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192</w:t>
            </w:r>
          </w:p>
        </w:tc>
      </w:tr>
      <w:tr w:rsidR="001F6CDD" w:rsidRPr="005258D3" w14:paraId="5FC14EE2" w14:textId="77777777" w:rsidTr="00150213">
        <w:trPr>
          <w:trHeight w:val="390"/>
        </w:trPr>
        <w:tc>
          <w:tcPr>
            <w:tcW w:w="1563" w:type="dxa"/>
            <w:tcBorders>
              <w:top w:val="nil"/>
              <w:left w:val="single" w:sz="8" w:space="0" w:color="000000"/>
              <w:bottom w:val="single" w:sz="8" w:space="0" w:color="000000"/>
              <w:right w:val="single" w:sz="8" w:space="0" w:color="000000"/>
            </w:tcBorders>
            <w:shd w:val="clear" w:color="auto" w:fill="auto"/>
            <w:vAlign w:val="center"/>
            <w:hideMark/>
          </w:tcPr>
          <w:p w14:paraId="52A170C1" w14:textId="5EA280DA" w:rsidR="001F6CDD" w:rsidRPr="005258D3" w:rsidRDefault="005258D3" w:rsidP="00150213">
            <w:pPr>
              <w:spacing w:after="0" w:line="240" w:lineRule="auto"/>
              <w:jc w:val="left"/>
              <w:rPr>
                <w:rFonts w:eastAsia="Times New Roman"/>
                <w:color w:val="000000"/>
                <w:sz w:val="24"/>
                <w:szCs w:val="24"/>
                <w:lang w:eastAsia="ru-RU"/>
              </w:rPr>
            </w:pPr>
            <w:r>
              <w:rPr>
                <w:rFonts w:eastAsia="Times New Roman"/>
                <w:color w:val="000000"/>
                <w:sz w:val="24"/>
                <w:szCs w:val="24"/>
                <w:lang w:val="kk-KZ" w:eastAsia="ru-RU"/>
              </w:rPr>
              <w:t>Қ</w:t>
            </w:r>
            <w:r w:rsidR="001F6CDD" w:rsidRPr="005258D3">
              <w:rPr>
                <w:rFonts w:eastAsia="Times New Roman"/>
                <w:color w:val="000000"/>
                <w:sz w:val="24"/>
                <w:szCs w:val="24"/>
                <w:lang w:eastAsia="ru-RU"/>
              </w:rPr>
              <w:t>ант</w:t>
            </w:r>
          </w:p>
        </w:tc>
        <w:tc>
          <w:tcPr>
            <w:tcW w:w="1806" w:type="dxa"/>
            <w:tcBorders>
              <w:top w:val="nil"/>
              <w:left w:val="nil"/>
              <w:bottom w:val="single" w:sz="8" w:space="0" w:color="000000"/>
              <w:right w:val="single" w:sz="8" w:space="0" w:color="000000"/>
            </w:tcBorders>
            <w:shd w:val="clear" w:color="auto" w:fill="auto"/>
            <w:vAlign w:val="center"/>
            <w:hideMark/>
          </w:tcPr>
          <w:p w14:paraId="166F7DF9"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0,4</w:t>
            </w:r>
          </w:p>
        </w:tc>
        <w:tc>
          <w:tcPr>
            <w:tcW w:w="1798" w:type="dxa"/>
            <w:tcBorders>
              <w:top w:val="nil"/>
              <w:left w:val="nil"/>
              <w:bottom w:val="single" w:sz="8" w:space="0" w:color="000000"/>
              <w:right w:val="single" w:sz="8" w:space="0" w:color="000000"/>
            </w:tcBorders>
            <w:shd w:val="clear" w:color="auto" w:fill="auto"/>
            <w:vAlign w:val="center"/>
            <w:hideMark/>
          </w:tcPr>
          <w:p w14:paraId="4E407579"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0,4</w:t>
            </w:r>
          </w:p>
        </w:tc>
        <w:tc>
          <w:tcPr>
            <w:tcW w:w="1105" w:type="dxa"/>
            <w:tcBorders>
              <w:top w:val="nil"/>
              <w:left w:val="nil"/>
              <w:bottom w:val="single" w:sz="8" w:space="0" w:color="000000"/>
              <w:right w:val="single" w:sz="8" w:space="0" w:color="000000"/>
            </w:tcBorders>
            <w:shd w:val="clear" w:color="auto" w:fill="auto"/>
            <w:vAlign w:val="center"/>
            <w:hideMark/>
          </w:tcPr>
          <w:p w14:paraId="19E78FC1"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280</w:t>
            </w:r>
          </w:p>
        </w:tc>
        <w:tc>
          <w:tcPr>
            <w:tcW w:w="1638" w:type="dxa"/>
            <w:tcBorders>
              <w:top w:val="nil"/>
              <w:left w:val="nil"/>
              <w:bottom w:val="single" w:sz="8" w:space="0" w:color="000000"/>
              <w:right w:val="single" w:sz="8" w:space="0" w:color="000000"/>
            </w:tcBorders>
            <w:shd w:val="clear" w:color="auto" w:fill="auto"/>
            <w:vAlign w:val="center"/>
            <w:hideMark/>
          </w:tcPr>
          <w:p w14:paraId="6382AF0F"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112</w:t>
            </w:r>
          </w:p>
        </w:tc>
        <w:tc>
          <w:tcPr>
            <w:tcW w:w="1620" w:type="dxa"/>
            <w:tcBorders>
              <w:top w:val="nil"/>
              <w:left w:val="nil"/>
              <w:bottom w:val="single" w:sz="8" w:space="0" w:color="000000"/>
              <w:right w:val="single" w:sz="8" w:space="0" w:color="000000"/>
            </w:tcBorders>
            <w:shd w:val="clear" w:color="auto" w:fill="auto"/>
            <w:vAlign w:val="center"/>
            <w:hideMark/>
          </w:tcPr>
          <w:p w14:paraId="2782CB63"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112</w:t>
            </w:r>
          </w:p>
        </w:tc>
      </w:tr>
      <w:tr w:rsidR="001F6CDD" w:rsidRPr="005258D3" w14:paraId="62EA150F" w14:textId="77777777" w:rsidTr="00150213">
        <w:trPr>
          <w:trHeight w:val="390"/>
        </w:trPr>
        <w:tc>
          <w:tcPr>
            <w:tcW w:w="1563" w:type="dxa"/>
            <w:tcBorders>
              <w:top w:val="nil"/>
              <w:left w:val="single" w:sz="8" w:space="0" w:color="000000"/>
              <w:bottom w:val="single" w:sz="8" w:space="0" w:color="000000"/>
              <w:right w:val="single" w:sz="8" w:space="0" w:color="000000"/>
            </w:tcBorders>
            <w:shd w:val="clear" w:color="auto" w:fill="auto"/>
            <w:vAlign w:val="center"/>
            <w:hideMark/>
          </w:tcPr>
          <w:p w14:paraId="15FC1D9A" w14:textId="77777777" w:rsidR="001F6CDD" w:rsidRPr="005258D3" w:rsidRDefault="001F6CDD" w:rsidP="00150213">
            <w:pPr>
              <w:spacing w:after="0" w:line="240" w:lineRule="auto"/>
              <w:jc w:val="left"/>
              <w:rPr>
                <w:rFonts w:eastAsia="Times New Roman"/>
                <w:color w:val="000000"/>
                <w:sz w:val="24"/>
                <w:szCs w:val="24"/>
                <w:lang w:eastAsia="ru-RU"/>
              </w:rPr>
            </w:pPr>
            <w:r w:rsidRPr="005258D3">
              <w:rPr>
                <w:rFonts w:eastAsia="Times New Roman"/>
                <w:color w:val="000000"/>
                <w:sz w:val="24"/>
                <w:szCs w:val="24"/>
                <w:lang w:val="kk-KZ" w:eastAsia="ru-RU"/>
              </w:rPr>
              <w:t>Ұнтақ қара бұрыш</w:t>
            </w:r>
          </w:p>
        </w:tc>
        <w:tc>
          <w:tcPr>
            <w:tcW w:w="1806" w:type="dxa"/>
            <w:tcBorders>
              <w:top w:val="nil"/>
              <w:left w:val="nil"/>
              <w:bottom w:val="single" w:sz="8" w:space="0" w:color="000000"/>
              <w:right w:val="single" w:sz="8" w:space="0" w:color="000000"/>
            </w:tcBorders>
            <w:shd w:val="clear" w:color="auto" w:fill="auto"/>
            <w:vAlign w:val="center"/>
            <w:hideMark/>
          </w:tcPr>
          <w:p w14:paraId="04086D33"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0,1</w:t>
            </w:r>
          </w:p>
        </w:tc>
        <w:tc>
          <w:tcPr>
            <w:tcW w:w="1798" w:type="dxa"/>
            <w:tcBorders>
              <w:top w:val="nil"/>
              <w:left w:val="nil"/>
              <w:bottom w:val="single" w:sz="8" w:space="0" w:color="000000"/>
              <w:right w:val="single" w:sz="8" w:space="0" w:color="000000"/>
            </w:tcBorders>
            <w:shd w:val="clear" w:color="auto" w:fill="auto"/>
            <w:vAlign w:val="center"/>
            <w:hideMark/>
          </w:tcPr>
          <w:p w14:paraId="5251DF3F"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0,1</w:t>
            </w:r>
          </w:p>
        </w:tc>
        <w:tc>
          <w:tcPr>
            <w:tcW w:w="1105" w:type="dxa"/>
            <w:tcBorders>
              <w:top w:val="nil"/>
              <w:left w:val="nil"/>
              <w:bottom w:val="single" w:sz="8" w:space="0" w:color="000000"/>
              <w:right w:val="single" w:sz="8" w:space="0" w:color="000000"/>
            </w:tcBorders>
            <w:shd w:val="clear" w:color="auto" w:fill="auto"/>
            <w:vAlign w:val="center"/>
            <w:hideMark/>
          </w:tcPr>
          <w:p w14:paraId="29EE43B0"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1250</w:t>
            </w:r>
          </w:p>
        </w:tc>
        <w:tc>
          <w:tcPr>
            <w:tcW w:w="1638" w:type="dxa"/>
            <w:tcBorders>
              <w:top w:val="nil"/>
              <w:left w:val="nil"/>
              <w:bottom w:val="single" w:sz="8" w:space="0" w:color="000000"/>
              <w:right w:val="single" w:sz="8" w:space="0" w:color="000000"/>
            </w:tcBorders>
            <w:shd w:val="clear" w:color="auto" w:fill="auto"/>
            <w:vAlign w:val="center"/>
            <w:hideMark/>
          </w:tcPr>
          <w:p w14:paraId="34A77B93"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125</w:t>
            </w:r>
          </w:p>
        </w:tc>
        <w:tc>
          <w:tcPr>
            <w:tcW w:w="1620" w:type="dxa"/>
            <w:tcBorders>
              <w:top w:val="nil"/>
              <w:left w:val="nil"/>
              <w:bottom w:val="single" w:sz="8" w:space="0" w:color="000000"/>
              <w:right w:val="single" w:sz="8" w:space="0" w:color="000000"/>
            </w:tcBorders>
            <w:shd w:val="clear" w:color="auto" w:fill="auto"/>
            <w:vAlign w:val="center"/>
            <w:hideMark/>
          </w:tcPr>
          <w:p w14:paraId="183C7891"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125</w:t>
            </w:r>
          </w:p>
        </w:tc>
      </w:tr>
      <w:tr w:rsidR="001F6CDD" w:rsidRPr="005258D3" w14:paraId="5AB8234D" w14:textId="77777777" w:rsidTr="00150213">
        <w:trPr>
          <w:trHeight w:val="390"/>
        </w:trPr>
        <w:tc>
          <w:tcPr>
            <w:tcW w:w="1563" w:type="dxa"/>
            <w:tcBorders>
              <w:top w:val="nil"/>
              <w:left w:val="single" w:sz="8" w:space="0" w:color="000000"/>
              <w:bottom w:val="single" w:sz="8" w:space="0" w:color="000000"/>
              <w:right w:val="single" w:sz="8" w:space="0" w:color="000000"/>
            </w:tcBorders>
            <w:shd w:val="clear" w:color="auto" w:fill="auto"/>
            <w:vAlign w:val="center"/>
            <w:hideMark/>
          </w:tcPr>
          <w:p w14:paraId="4936DE1B" w14:textId="77777777" w:rsidR="001F6CDD" w:rsidRPr="005258D3" w:rsidRDefault="001F6CDD" w:rsidP="00150213">
            <w:pPr>
              <w:spacing w:after="0" w:line="240" w:lineRule="auto"/>
              <w:jc w:val="left"/>
              <w:rPr>
                <w:rFonts w:eastAsia="Times New Roman"/>
                <w:color w:val="000000"/>
                <w:sz w:val="24"/>
                <w:szCs w:val="24"/>
                <w:lang w:eastAsia="ru-RU"/>
              </w:rPr>
            </w:pPr>
            <w:r w:rsidRPr="005258D3">
              <w:rPr>
                <w:rFonts w:eastAsia="Times New Roman"/>
                <w:color w:val="000000"/>
                <w:sz w:val="24"/>
                <w:szCs w:val="24"/>
                <w:lang w:val="kk-KZ" w:eastAsia="ru-RU"/>
              </w:rPr>
              <w:t xml:space="preserve">Соя ұны          </w:t>
            </w:r>
          </w:p>
        </w:tc>
        <w:tc>
          <w:tcPr>
            <w:tcW w:w="1806" w:type="dxa"/>
            <w:tcBorders>
              <w:top w:val="nil"/>
              <w:left w:val="nil"/>
              <w:bottom w:val="single" w:sz="8" w:space="0" w:color="000000"/>
              <w:right w:val="single" w:sz="8" w:space="0" w:color="000000"/>
            </w:tcBorders>
            <w:shd w:val="clear" w:color="auto" w:fill="auto"/>
            <w:vAlign w:val="center"/>
            <w:hideMark/>
          </w:tcPr>
          <w:p w14:paraId="58F37CBC"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0</w:t>
            </w:r>
          </w:p>
        </w:tc>
        <w:tc>
          <w:tcPr>
            <w:tcW w:w="1798" w:type="dxa"/>
            <w:tcBorders>
              <w:top w:val="nil"/>
              <w:left w:val="nil"/>
              <w:bottom w:val="single" w:sz="8" w:space="0" w:color="000000"/>
              <w:right w:val="single" w:sz="8" w:space="0" w:color="000000"/>
            </w:tcBorders>
            <w:shd w:val="clear" w:color="auto" w:fill="auto"/>
            <w:vAlign w:val="center"/>
            <w:hideMark/>
          </w:tcPr>
          <w:p w14:paraId="10052AB7"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13,572</w:t>
            </w:r>
          </w:p>
        </w:tc>
        <w:tc>
          <w:tcPr>
            <w:tcW w:w="1105" w:type="dxa"/>
            <w:tcBorders>
              <w:top w:val="nil"/>
              <w:left w:val="nil"/>
              <w:bottom w:val="single" w:sz="8" w:space="0" w:color="000000"/>
              <w:right w:val="single" w:sz="8" w:space="0" w:color="000000"/>
            </w:tcBorders>
            <w:shd w:val="clear" w:color="auto" w:fill="auto"/>
            <w:vAlign w:val="center"/>
            <w:hideMark/>
          </w:tcPr>
          <w:p w14:paraId="31446FF8"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900</w:t>
            </w:r>
          </w:p>
        </w:tc>
        <w:tc>
          <w:tcPr>
            <w:tcW w:w="1638" w:type="dxa"/>
            <w:tcBorders>
              <w:top w:val="nil"/>
              <w:left w:val="nil"/>
              <w:bottom w:val="single" w:sz="8" w:space="0" w:color="000000"/>
              <w:right w:val="single" w:sz="8" w:space="0" w:color="000000"/>
            </w:tcBorders>
            <w:shd w:val="clear" w:color="auto" w:fill="auto"/>
            <w:vAlign w:val="center"/>
            <w:hideMark/>
          </w:tcPr>
          <w:p w14:paraId="29884D7E"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0</w:t>
            </w:r>
          </w:p>
        </w:tc>
        <w:tc>
          <w:tcPr>
            <w:tcW w:w="1620" w:type="dxa"/>
            <w:tcBorders>
              <w:top w:val="nil"/>
              <w:left w:val="nil"/>
              <w:bottom w:val="single" w:sz="8" w:space="0" w:color="000000"/>
              <w:right w:val="single" w:sz="8" w:space="0" w:color="000000"/>
            </w:tcBorders>
            <w:shd w:val="clear" w:color="auto" w:fill="auto"/>
            <w:vAlign w:val="center"/>
            <w:hideMark/>
          </w:tcPr>
          <w:p w14:paraId="6D11B0CA"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12215</w:t>
            </w:r>
          </w:p>
        </w:tc>
      </w:tr>
      <w:tr w:rsidR="001F6CDD" w:rsidRPr="005258D3" w14:paraId="682C43EC" w14:textId="77777777" w:rsidTr="00150213">
        <w:trPr>
          <w:trHeight w:val="390"/>
        </w:trPr>
        <w:tc>
          <w:tcPr>
            <w:tcW w:w="1563" w:type="dxa"/>
            <w:tcBorders>
              <w:top w:val="nil"/>
              <w:left w:val="single" w:sz="8" w:space="0" w:color="000000"/>
              <w:bottom w:val="single" w:sz="8" w:space="0" w:color="000000"/>
              <w:right w:val="single" w:sz="8" w:space="0" w:color="000000"/>
            </w:tcBorders>
            <w:shd w:val="clear" w:color="auto" w:fill="auto"/>
            <w:vAlign w:val="center"/>
            <w:hideMark/>
          </w:tcPr>
          <w:p w14:paraId="652F2CCB" w14:textId="77777777" w:rsidR="001F6CDD" w:rsidRPr="005258D3" w:rsidRDefault="001F6CDD" w:rsidP="00150213">
            <w:pPr>
              <w:spacing w:after="0" w:line="240" w:lineRule="auto"/>
              <w:jc w:val="left"/>
              <w:rPr>
                <w:rFonts w:eastAsia="Times New Roman"/>
                <w:color w:val="000000"/>
                <w:sz w:val="24"/>
                <w:szCs w:val="24"/>
                <w:lang w:eastAsia="ru-RU"/>
              </w:rPr>
            </w:pPr>
            <w:proofErr w:type="spellStart"/>
            <w:r w:rsidRPr="005258D3">
              <w:rPr>
                <w:rFonts w:eastAsia="Times New Roman"/>
                <w:color w:val="000000"/>
                <w:sz w:val="24"/>
                <w:szCs w:val="24"/>
                <w:lang w:eastAsia="ru-RU"/>
              </w:rPr>
              <w:t>Алма</w:t>
            </w:r>
            <w:proofErr w:type="spellEnd"/>
            <w:r w:rsidRPr="005258D3">
              <w:rPr>
                <w:rFonts w:eastAsia="Times New Roman"/>
                <w:color w:val="000000"/>
                <w:sz w:val="24"/>
                <w:szCs w:val="24"/>
                <w:lang w:eastAsia="ru-RU"/>
              </w:rPr>
              <w:t xml:space="preserve"> </w:t>
            </w:r>
            <w:proofErr w:type="spellStart"/>
            <w:r w:rsidRPr="005258D3">
              <w:rPr>
                <w:rFonts w:eastAsia="Times New Roman"/>
                <w:color w:val="000000"/>
                <w:sz w:val="24"/>
                <w:szCs w:val="24"/>
                <w:lang w:eastAsia="ru-RU"/>
              </w:rPr>
              <w:t>сірке</w:t>
            </w:r>
            <w:proofErr w:type="spellEnd"/>
            <w:r w:rsidRPr="005258D3">
              <w:rPr>
                <w:rFonts w:eastAsia="Times New Roman"/>
                <w:color w:val="000000"/>
                <w:sz w:val="24"/>
                <w:szCs w:val="24"/>
                <w:lang w:eastAsia="ru-RU"/>
              </w:rPr>
              <w:t xml:space="preserve"> </w:t>
            </w:r>
            <w:proofErr w:type="spellStart"/>
            <w:r w:rsidRPr="005258D3">
              <w:rPr>
                <w:rFonts w:eastAsia="Times New Roman"/>
                <w:color w:val="000000"/>
                <w:sz w:val="24"/>
                <w:szCs w:val="24"/>
                <w:lang w:eastAsia="ru-RU"/>
              </w:rPr>
              <w:t>суы</w:t>
            </w:r>
            <w:proofErr w:type="spellEnd"/>
          </w:p>
        </w:tc>
        <w:tc>
          <w:tcPr>
            <w:tcW w:w="1806" w:type="dxa"/>
            <w:tcBorders>
              <w:top w:val="nil"/>
              <w:left w:val="nil"/>
              <w:bottom w:val="single" w:sz="8" w:space="0" w:color="000000"/>
              <w:right w:val="single" w:sz="8" w:space="0" w:color="000000"/>
            </w:tcBorders>
            <w:shd w:val="clear" w:color="auto" w:fill="auto"/>
            <w:vAlign w:val="center"/>
            <w:hideMark/>
          </w:tcPr>
          <w:p w14:paraId="5DD65032" w14:textId="54E35A79" w:rsidR="001F6CDD" w:rsidRPr="005258D3" w:rsidRDefault="001F6CDD" w:rsidP="00150213">
            <w:pPr>
              <w:spacing w:after="0" w:line="240" w:lineRule="auto"/>
              <w:rPr>
                <w:rFonts w:eastAsia="Times New Roman"/>
                <w:color w:val="000000"/>
                <w:sz w:val="24"/>
                <w:szCs w:val="24"/>
                <w:lang w:eastAsia="ru-RU"/>
              </w:rPr>
            </w:pPr>
          </w:p>
        </w:tc>
        <w:tc>
          <w:tcPr>
            <w:tcW w:w="1798" w:type="dxa"/>
            <w:tcBorders>
              <w:top w:val="nil"/>
              <w:left w:val="nil"/>
              <w:bottom w:val="single" w:sz="8" w:space="0" w:color="000000"/>
              <w:right w:val="single" w:sz="8" w:space="0" w:color="000000"/>
            </w:tcBorders>
            <w:shd w:val="clear" w:color="auto" w:fill="auto"/>
            <w:vAlign w:val="center"/>
            <w:hideMark/>
          </w:tcPr>
          <w:p w14:paraId="01CF6FF3"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1,5</w:t>
            </w:r>
          </w:p>
        </w:tc>
        <w:tc>
          <w:tcPr>
            <w:tcW w:w="1105" w:type="dxa"/>
            <w:tcBorders>
              <w:top w:val="nil"/>
              <w:left w:val="nil"/>
              <w:bottom w:val="single" w:sz="8" w:space="0" w:color="000000"/>
              <w:right w:val="single" w:sz="8" w:space="0" w:color="000000"/>
            </w:tcBorders>
            <w:shd w:val="clear" w:color="auto" w:fill="auto"/>
            <w:vAlign w:val="center"/>
            <w:hideMark/>
          </w:tcPr>
          <w:p w14:paraId="0E067254"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1476,2</w:t>
            </w:r>
          </w:p>
        </w:tc>
        <w:tc>
          <w:tcPr>
            <w:tcW w:w="1638" w:type="dxa"/>
            <w:tcBorders>
              <w:top w:val="nil"/>
              <w:left w:val="nil"/>
              <w:bottom w:val="single" w:sz="8" w:space="0" w:color="000000"/>
              <w:right w:val="single" w:sz="8" w:space="0" w:color="000000"/>
            </w:tcBorders>
            <w:shd w:val="clear" w:color="auto" w:fill="auto"/>
            <w:vAlign w:val="center"/>
            <w:hideMark/>
          </w:tcPr>
          <w:p w14:paraId="285CCB13"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0</w:t>
            </w:r>
          </w:p>
        </w:tc>
        <w:tc>
          <w:tcPr>
            <w:tcW w:w="1620" w:type="dxa"/>
            <w:tcBorders>
              <w:top w:val="nil"/>
              <w:left w:val="nil"/>
              <w:bottom w:val="single" w:sz="8" w:space="0" w:color="000000"/>
              <w:right w:val="single" w:sz="8" w:space="0" w:color="000000"/>
            </w:tcBorders>
            <w:shd w:val="clear" w:color="auto" w:fill="auto"/>
            <w:vAlign w:val="center"/>
            <w:hideMark/>
          </w:tcPr>
          <w:p w14:paraId="0AE7581F"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2214,3</w:t>
            </w:r>
          </w:p>
        </w:tc>
      </w:tr>
      <w:tr w:rsidR="001F6CDD" w:rsidRPr="005258D3" w14:paraId="12849E10" w14:textId="77777777" w:rsidTr="00150213">
        <w:trPr>
          <w:trHeight w:val="765"/>
        </w:trPr>
        <w:tc>
          <w:tcPr>
            <w:tcW w:w="1563" w:type="dxa"/>
            <w:tcBorders>
              <w:top w:val="nil"/>
              <w:left w:val="single" w:sz="8" w:space="0" w:color="000000"/>
              <w:bottom w:val="single" w:sz="8" w:space="0" w:color="000000"/>
              <w:right w:val="single" w:sz="8" w:space="0" w:color="000000"/>
            </w:tcBorders>
            <w:shd w:val="clear" w:color="auto" w:fill="auto"/>
            <w:vAlign w:val="center"/>
            <w:hideMark/>
          </w:tcPr>
          <w:p w14:paraId="0536AA73" w14:textId="77777777" w:rsidR="001F6CDD" w:rsidRPr="005258D3" w:rsidRDefault="001F6CDD" w:rsidP="00150213">
            <w:pPr>
              <w:spacing w:after="0" w:line="240" w:lineRule="auto"/>
              <w:jc w:val="left"/>
              <w:rPr>
                <w:rFonts w:eastAsia="Times New Roman"/>
                <w:color w:val="000000"/>
                <w:sz w:val="24"/>
                <w:szCs w:val="24"/>
                <w:lang w:eastAsia="ru-RU"/>
              </w:rPr>
            </w:pPr>
            <w:r w:rsidRPr="005258D3">
              <w:rPr>
                <w:rFonts w:eastAsia="Times New Roman"/>
                <w:color w:val="000000"/>
                <w:sz w:val="24"/>
                <w:szCs w:val="24"/>
                <w:lang w:val="kk-KZ" w:eastAsia="ru-RU"/>
              </w:rPr>
              <w:t>Су (соның ішінде гидратация үшін)</w:t>
            </w:r>
          </w:p>
        </w:tc>
        <w:tc>
          <w:tcPr>
            <w:tcW w:w="1806" w:type="dxa"/>
            <w:tcBorders>
              <w:top w:val="nil"/>
              <w:left w:val="nil"/>
              <w:bottom w:val="single" w:sz="8" w:space="0" w:color="000000"/>
              <w:right w:val="single" w:sz="8" w:space="0" w:color="000000"/>
            </w:tcBorders>
            <w:shd w:val="clear" w:color="auto" w:fill="auto"/>
            <w:vAlign w:val="center"/>
            <w:hideMark/>
          </w:tcPr>
          <w:p w14:paraId="1D35BEF8"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7</w:t>
            </w:r>
          </w:p>
        </w:tc>
        <w:tc>
          <w:tcPr>
            <w:tcW w:w="1798" w:type="dxa"/>
            <w:tcBorders>
              <w:top w:val="nil"/>
              <w:left w:val="nil"/>
              <w:bottom w:val="single" w:sz="8" w:space="0" w:color="000000"/>
              <w:right w:val="single" w:sz="8" w:space="0" w:color="000000"/>
            </w:tcBorders>
            <w:shd w:val="clear" w:color="auto" w:fill="auto"/>
            <w:vAlign w:val="center"/>
            <w:hideMark/>
          </w:tcPr>
          <w:p w14:paraId="31EBE49F"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10</w:t>
            </w:r>
          </w:p>
        </w:tc>
        <w:tc>
          <w:tcPr>
            <w:tcW w:w="1105" w:type="dxa"/>
            <w:tcBorders>
              <w:top w:val="nil"/>
              <w:left w:val="nil"/>
              <w:bottom w:val="single" w:sz="8" w:space="0" w:color="000000"/>
              <w:right w:val="single" w:sz="8" w:space="0" w:color="000000"/>
            </w:tcBorders>
            <w:shd w:val="clear" w:color="auto" w:fill="auto"/>
            <w:vAlign w:val="center"/>
            <w:hideMark/>
          </w:tcPr>
          <w:p w14:paraId="41AE67E7" w14:textId="3112AE79" w:rsidR="001F6CDD" w:rsidRPr="005258D3" w:rsidRDefault="001F6CDD" w:rsidP="00150213">
            <w:pPr>
              <w:spacing w:after="0" w:line="240" w:lineRule="auto"/>
              <w:rPr>
                <w:rFonts w:eastAsia="Times New Roman"/>
                <w:color w:val="000000"/>
                <w:sz w:val="24"/>
                <w:szCs w:val="24"/>
                <w:lang w:eastAsia="ru-RU"/>
              </w:rPr>
            </w:pPr>
          </w:p>
        </w:tc>
        <w:tc>
          <w:tcPr>
            <w:tcW w:w="1638" w:type="dxa"/>
            <w:tcBorders>
              <w:top w:val="nil"/>
              <w:left w:val="nil"/>
              <w:bottom w:val="single" w:sz="8" w:space="0" w:color="000000"/>
              <w:right w:val="single" w:sz="8" w:space="0" w:color="000000"/>
            </w:tcBorders>
            <w:shd w:val="clear" w:color="auto" w:fill="auto"/>
            <w:vAlign w:val="center"/>
            <w:hideMark/>
          </w:tcPr>
          <w:p w14:paraId="5AD4CEFA"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0</w:t>
            </w:r>
          </w:p>
        </w:tc>
        <w:tc>
          <w:tcPr>
            <w:tcW w:w="1620" w:type="dxa"/>
            <w:tcBorders>
              <w:top w:val="nil"/>
              <w:left w:val="nil"/>
              <w:bottom w:val="single" w:sz="8" w:space="0" w:color="000000"/>
              <w:right w:val="single" w:sz="8" w:space="0" w:color="000000"/>
            </w:tcBorders>
            <w:shd w:val="clear" w:color="auto" w:fill="auto"/>
            <w:vAlign w:val="center"/>
            <w:hideMark/>
          </w:tcPr>
          <w:p w14:paraId="3115204B"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0</w:t>
            </w:r>
          </w:p>
        </w:tc>
      </w:tr>
      <w:tr w:rsidR="001F6CDD" w:rsidRPr="005258D3" w14:paraId="26895B03" w14:textId="77777777" w:rsidTr="00150213">
        <w:trPr>
          <w:trHeight w:val="390"/>
        </w:trPr>
        <w:tc>
          <w:tcPr>
            <w:tcW w:w="1563" w:type="dxa"/>
            <w:tcBorders>
              <w:top w:val="nil"/>
              <w:left w:val="single" w:sz="8" w:space="0" w:color="000000"/>
              <w:bottom w:val="single" w:sz="8" w:space="0" w:color="000000"/>
              <w:right w:val="single" w:sz="8" w:space="0" w:color="000000"/>
            </w:tcBorders>
            <w:shd w:val="clear" w:color="auto" w:fill="auto"/>
            <w:vAlign w:val="center"/>
            <w:hideMark/>
          </w:tcPr>
          <w:p w14:paraId="04B083DD" w14:textId="77777777" w:rsidR="001F6CDD" w:rsidRPr="005258D3" w:rsidRDefault="001F6CDD" w:rsidP="00150213">
            <w:pPr>
              <w:spacing w:after="0" w:line="240" w:lineRule="auto"/>
              <w:jc w:val="left"/>
              <w:rPr>
                <w:rFonts w:eastAsia="Times New Roman"/>
                <w:color w:val="000000"/>
                <w:sz w:val="24"/>
                <w:szCs w:val="24"/>
                <w:lang w:eastAsia="ru-RU"/>
              </w:rPr>
            </w:pPr>
            <w:r w:rsidRPr="005258D3">
              <w:rPr>
                <w:rFonts w:eastAsia="Times New Roman"/>
                <w:color w:val="000000"/>
                <w:sz w:val="24"/>
                <w:szCs w:val="24"/>
                <w:lang w:val="kk-KZ" w:eastAsia="ru-RU"/>
              </w:rPr>
              <w:t>Барлығы</w:t>
            </w:r>
          </w:p>
        </w:tc>
        <w:tc>
          <w:tcPr>
            <w:tcW w:w="1806" w:type="dxa"/>
            <w:tcBorders>
              <w:top w:val="nil"/>
              <w:left w:val="nil"/>
              <w:bottom w:val="single" w:sz="8" w:space="0" w:color="000000"/>
              <w:right w:val="single" w:sz="8" w:space="0" w:color="000000"/>
            </w:tcBorders>
            <w:shd w:val="clear" w:color="auto" w:fill="auto"/>
            <w:vAlign w:val="center"/>
            <w:hideMark/>
          </w:tcPr>
          <w:p w14:paraId="02BF63AB"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100</w:t>
            </w:r>
          </w:p>
        </w:tc>
        <w:tc>
          <w:tcPr>
            <w:tcW w:w="1798" w:type="dxa"/>
            <w:tcBorders>
              <w:top w:val="nil"/>
              <w:left w:val="nil"/>
              <w:bottom w:val="single" w:sz="8" w:space="0" w:color="000000"/>
              <w:right w:val="single" w:sz="8" w:space="0" w:color="000000"/>
            </w:tcBorders>
            <w:shd w:val="clear" w:color="auto" w:fill="auto"/>
            <w:vAlign w:val="center"/>
            <w:hideMark/>
          </w:tcPr>
          <w:p w14:paraId="035F5B4F"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100</w:t>
            </w:r>
          </w:p>
        </w:tc>
        <w:tc>
          <w:tcPr>
            <w:tcW w:w="1105" w:type="dxa"/>
            <w:tcBorders>
              <w:top w:val="nil"/>
              <w:left w:val="nil"/>
              <w:bottom w:val="single" w:sz="8" w:space="0" w:color="000000"/>
              <w:right w:val="single" w:sz="8" w:space="0" w:color="000000"/>
            </w:tcBorders>
            <w:shd w:val="clear" w:color="auto" w:fill="auto"/>
            <w:vAlign w:val="center"/>
            <w:hideMark/>
          </w:tcPr>
          <w:p w14:paraId="7C3EA46A" w14:textId="34BC1B9E" w:rsidR="001F6CDD" w:rsidRPr="005258D3" w:rsidRDefault="001F6CDD" w:rsidP="00150213">
            <w:pPr>
              <w:spacing w:after="0" w:line="240" w:lineRule="auto"/>
              <w:rPr>
                <w:rFonts w:eastAsia="Times New Roman"/>
                <w:color w:val="000000"/>
                <w:sz w:val="24"/>
                <w:szCs w:val="24"/>
                <w:lang w:eastAsia="ru-RU"/>
              </w:rPr>
            </w:pPr>
          </w:p>
        </w:tc>
        <w:tc>
          <w:tcPr>
            <w:tcW w:w="1638" w:type="dxa"/>
            <w:tcBorders>
              <w:top w:val="nil"/>
              <w:left w:val="nil"/>
              <w:bottom w:val="single" w:sz="8" w:space="0" w:color="000000"/>
              <w:right w:val="single" w:sz="8" w:space="0" w:color="000000"/>
            </w:tcBorders>
            <w:shd w:val="clear" w:color="auto" w:fill="auto"/>
            <w:vAlign w:val="center"/>
            <w:hideMark/>
          </w:tcPr>
          <w:p w14:paraId="0A36689E" w14:textId="5292828F"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118</w:t>
            </w:r>
            <w:r w:rsidR="000E4C38" w:rsidRPr="005258D3">
              <w:rPr>
                <w:rFonts w:eastAsia="Times New Roman"/>
                <w:color w:val="000000"/>
                <w:sz w:val="24"/>
                <w:szCs w:val="24"/>
                <w:lang w:val="kk-KZ" w:eastAsia="ru-RU"/>
              </w:rPr>
              <w:t xml:space="preserve"> </w:t>
            </w:r>
            <w:r w:rsidRPr="005258D3">
              <w:rPr>
                <w:rFonts w:eastAsia="Times New Roman"/>
                <w:color w:val="000000"/>
                <w:sz w:val="24"/>
                <w:szCs w:val="24"/>
                <w:lang w:eastAsia="ru-RU"/>
              </w:rPr>
              <w:t>053</w:t>
            </w:r>
          </w:p>
        </w:tc>
        <w:tc>
          <w:tcPr>
            <w:tcW w:w="1620" w:type="dxa"/>
            <w:tcBorders>
              <w:top w:val="nil"/>
              <w:left w:val="nil"/>
              <w:bottom w:val="single" w:sz="8" w:space="0" w:color="000000"/>
              <w:right w:val="single" w:sz="8" w:space="0" w:color="000000"/>
            </w:tcBorders>
            <w:shd w:val="clear" w:color="auto" w:fill="auto"/>
            <w:vAlign w:val="center"/>
            <w:hideMark/>
          </w:tcPr>
          <w:p w14:paraId="6458322A" w14:textId="7B890505"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109</w:t>
            </w:r>
            <w:r w:rsidR="000E4C38" w:rsidRPr="005258D3">
              <w:rPr>
                <w:rFonts w:eastAsia="Times New Roman"/>
                <w:color w:val="000000"/>
                <w:sz w:val="24"/>
                <w:szCs w:val="24"/>
                <w:lang w:val="kk-KZ" w:eastAsia="ru-RU"/>
              </w:rPr>
              <w:t xml:space="preserve"> </w:t>
            </w:r>
            <w:r w:rsidRPr="005258D3">
              <w:rPr>
                <w:rFonts w:eastAsia="Times New Roman"/>
                <w:color w:val="000000"/>
                <w:sz w:val="24"/>
                <w:szCs w:val="24"/>
                <w:lang w:eastAsia="ru-RU"/>
              </w:rPr>
              <w:t>119</w:t>
            </w:r>
          </w:p>
        </w:tc>
      </w:tr>
      <w:tr w:rsidR="001F6CDD" w:rsidRPr="005258D3" w14:paraId="12251883" w14:textId="77777777" w:rsidTr="00150213">
        <w:trPr>
          <w:trHeight w:val="390"/>
        </w:trPr>
        <w:tc>
          <w:tcPr>
            <w:tcW w:w="1563" w:type="dxa"/>
            <w:tcBorders>
              <w:top w:val="nil"/>
              <w:left w:val="single" w:sz="8" w:space="0" w:color="000000"/>
              <w:bottom w:val="single" w:sz="8" w:space="0" w:color="000000"/>
              <w:right w:val="single" w:sz="8" w:space="0" w:color="000000"/>
            </w:tcBorders>
            <w:shd w:val="clear" w:color="auto" w:fill="auto"/>
            <w:vAlign w:val="center"/>
            <w:hideMark/>
          </w:tcPr>
          <w:p w14:paraId="7E754F30" w14:textId="77777777" w:rsidR="001F6CDD" w:rsidRPr="005258D3" w:rsidRDefault="001F6CDD" w:rsidP="00150213">
            <w:pPr>
              <w:spacing w:after="0" w:line="240" w:lineRule="auto"/>
              <w:jc w:val="left"/>
              <w:rPr>
                <w:rFonts w:eastAsia="Times New Roman"/>
                <w:color w:val="000000"/>
                <w:sz w:val="24"/>
                <w:szCs w:val="24"/>
                <w:lang w:eastAsia="ru-RU"/>
              </w:rPr>
            </w:pPr>
            <w:proofErr w:type="spellStart"/>
            <w:r w:rsidRPr="005258D3">
              <w:rPr>
                <w:rFonts w:eastAsia="Times New Roman"/>
                <w:color w:val="000000"/>
                <w:sz w:val="24"/>
                <w:szCs w:val="24"/>
                <w:lang w:eastAsia="ru-RU"/>
              </w:rPr>
              <w:t>шығымы</w:t>
            </w:r>
            <w:proofErr w:type="spellEnd"/>
            <w:r w:rsidRPr="005258D3">
              <w:rPr>
                <w:rFonts w:eastAsia="Times New Roman"/>
                <w:color w:val="000000"/>
                <w:sz w:val="24"/>
                <w:szCs w:val="24"/>
                <w:lang w:eastAsia="ru-RU"/>
              </w:rPr>
              <w:t>, %</w:t>
            </w:r>
          </w:p>
        </w:tc>
        <w:tc>
          <w:tcPr>
            <w:tcW w:w="1806" w:type="dxa"/>
            <w:tcBorders>
              <w:top w:val="nil"/>
              <w:left w:val="nil"/>
              <w:bottom w:val="single" w:sz="8" w:space="0" w:color="000000"/>
              <w:right w:val="single" w:sz="8" w:space="0" w:color="000000"/>
            </w:tcBorders>
            <w:shd w:val="clear" w:color="auto" w:fill="auto"/>
            <w:vAlign w:val="center"/>
            <w:hideMark/>
          </w:tcPr>
          <w:p w14:paraId="756BE11E"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73</w:t>
            </w:r>
          </w:p>
        </w:tc>
        <w:tc>
          <w:tcPr>
            <w:tcW w:w="1798" w:type="dxa"/>
            <w:tcBorders>
              <w:top w:val="nil"/>
              <w:left w:val="nil"/>
              <w:bottom w:val="single" w:sz="8" w:space="0" w:color="000000"/>
              <w:right w:val="single" w:sz="8" w:space="0" w:color="000000"/>
            </w:tcBorders>
            <w:shd w:val="clear" w:color="auto" w:fill="auto"/>
            <w:vAlign w:val="center"/>
            <w:hideMark/>
          </w:tcPr>
          <w:p w14:paraId="46A81F54" w14:textId="77777777" w:rsidR="001F6CDD" w:rsidRPr="005258D3" w:rsidRDefault="001F6CDD" w:rsidP="00150213">
            <w:pPr>
              <w:spacing w:after="0" w:line="240" w:lineRule="auto"/>
              <w:rPr>
                <w:rFonts w:eastAsia="Times New Roman"/>
                <w:color w:val="000000"/>
                <w:sz w:val="24"/>
                <w:szCs w:val="24"/>
                <w:lang w:eastAsia="ru-RU"/>
              </w:rPr>
            </w:pPr>
            <w:r w:rsidRPr="005258D3">
              <w:rPr>
                <w:rFonts w:eastAsia="Times New Roman"/>
                <w:color w:val="000000"/>
                <w:sz w:val="24"/>
                <w:szCs w:val="24"/>
                <w:lang w:eastAsia="ru-RU"/>
              </w:rPr>
              <w:t>79</w:t>
            </w:r>
          </w:p>
        </w:tc>
        <w:tc>
          <w:tcPr>
            <w:tcW w:w="1105" w:type="dxa"/>
            <w:tcBorders>
              <w:top w:val="nil"/>
              <w:left w:val="nil"/>
              <w:bottom w:val="single" w:sz="8" w:space="0" w:color="000000"/>
              <w:right w:val="single" w:sz="8" w:space="0" w:color="000000"/>
            </w:tcBorders>
            <w:shd w:val="clear" w:color="auto" w:fill="auto"/>
            <w:vAlign w:val="center"/>
            <w:hideMark/>
          </w:tcPr>
          <w:p w14:paraId="3AC6B4DB" w14:textId="2F7C5710" w:rsidR="001F6CDD" w:rsidRPr="005258D3" w:rsidRDefault="001F6CDD" w:rsidP="00150213">
            <w:pPr>
              <w:spacing w:after="0" w:line="240" w:lineRule="auto"/>
              <w:rPr>
                <w:rFonts w:eastAsia="Times New Roman"/>
                <w:color w:val="000000"/>
                <w:sz w:val="24"/>
                <w:szCs w:val="24"/>
                <w:lang w:eastAsia="ru-RU"/>
              </w:rPr>
            </w:pPr>
          </w:p>
        </w:tc>
        <w:tc>
          <w:tcPr>
            <w:tcW w:w="1638" w:type="dxa"/>
            <w:tcBorders>
              <w:top w:val="nil"/>
              <w:left w:val="nil"/>
              <w:bottom w:val="single" w:sz="8" w:space="0" w:color="000000"/>
              <w:right w:val="single" w:sz="8" w:space="0" w:color="000000"/>
            </w:tcBorders>
            <w:shd w:val="clear" w:color="auto" w:fill="auto"/>
            <w:vAlign w:val="center"/>
            <w:hideMark/>
          </w:tcPr>
          <w:p w14:paraId="7414F924" w14:textId="5024D269" w:rsidR="001F6CDD" w:rsidRPr="005258D3" w:rsidRDefault="001F6CDD" w:rsidP="00150213">
            <w:pPr>
              <w:spacing w:after="0" w:line="240" w:lineRule="auto"/>
              <w:rPr>
                <w:rFonts w:eastAsia="Times New Roman"/>
                <w:color w:val="000000"/>
                <w:sz w:val="24"/>
                <w:szCs w:val="24"/>
                <w:lang w:eastAsia="ru-RU"/>
              </w:rPr>
            </w:pPr>
          </w:p>
        </w:tc>
        <w:tc>
          <w:tcPr>
            <w:tcW w:w="1620" w:type="dxa"/>
            <w:tcBorders>
              <w:top w:val="nil"/>
              <w:left w:val="nil"/>
              <w:bottom w:val="single" w:sz="8" w:space="0" w:color="000000"/>
              <w:right w:val="single" w:sz="8" w:space="0" w:color="000000"/>
            </w:tcBorders>
            <w:shd w:val="clear" w:color="auto" w:fill="auto"/>
            <w:vAlign w:val="center"/>
            <w:hideMark/>
          </w:tcPr>
          <w:p w14:paraId="63A6D422" w14:textId="2FA8D891" w:rsidR="001F6CDD" w:rsidRPr="005258D3" w:rsidRDefault="001F6CDD" w:rsidP="00150213">
            <w:pPr>
              <w:spacing w:after="0" w:line="240" w:lineRule="auto"/>
              <w:rPr>
                <w:rFonts w:eastAsia="Times New Roman"/>
                <w:color w:val="000000"/>
                <w:sz w:val="24"/>
                <w:szCs w:val="24"/>
                <w:lang w:eastAsia="ru-RU"/>
              </w:rPr>
            </w:pPr>
          </w:p>
        </w:tc>
      </w:tr>
    </w:tbl>
    <w:p w14:paraId="7792E202" w14:textId="77777777" w:rsidR="00150213" w:rsidRDefault="00150213" w:rsidP="00B1397E">
      <w:pPr>
        <w:pStyle w:val="111"/>
        <w:tabs>
          <w:tab w:val="left" w:pos="1134"/>
          <w:tab w:val="left" w:pos="1276"/>
        </w:tabs>
        <w:ind w:left="0" w:firstLine="709"/>
        <w:jc w:val="both"/>
        <w:rPr>
          <w:b w:val="0"/>
          <w:bCs w:val="0"/>
          <w:lang w:val="kk-KZ" w:eastAsia="x-none"/>
        </w:rPr>
      </w:pPr>
    </w:p>
    <w:p w14:paraId="26A77F49" w14:textId="289BAEEF" w:rsidR="00F61545" w:rsidRPr="008449F2" w:rsidRDefault="008449F2" w:rsidP="00B1397E">
      <w:pPr>
        <w:pStyle w:val="111"/>
        <w:tabs>
          <w:tab w:val="left" w:pos="1134"/>
          <w:tab w:val="left" w:pos="1276"/>
        </w:tabs>
        <w:ind w:left="0" w:firstLine="709"/>
        <w:jc w:val="both"/>
        <w:rPr>
          <w:lang w:val="kk-KZ"/>
        </w:rPr>
      </w:pPr>
      <w:r w:rsidRPr="008449F2">
        <w:rPr>
          <w:b w:val="0"/>
          <w:bCs w:val="0"/>
          <w:lang w:val="kk-KZ" w:eastAsia="x-none"/>
        </w:rPr>
        <w:t>Осылайша, алма сірке с</w:t>
      </w:r>
      <w:r>
        <w:rPr>
          <w:b w:val="0"/>
          <w:bCs w:val="0"/>
          <w:lang w:val="kk-KZ" w:eastAsia="x-none"/>
        </w:rPr>
        <w:t>уы</w:t>
      </w:r>
      <w:r w:rsidRPr="008449F2">
        <w:rPr>
          <w:b w:val="0"/>
          <w:bCs w:val="0"/>
          <w:lang w:val="kk-KZ" w:eastAsia="x-none"/>
        </w:rPr>
        <w:t>мен</w:t>
      </w:r>
      <w:r w:rsidRPr="008449F2">
        <w:rPr>
          <w:lang w:val="kk-KZ"/>
        </w:rPr>
        <w:t xml:space="preserve"> </w:t>
      </w:r>
      <w:r w:rsidRPr="008449F2">
        <w:rPr>
          <w:b w:val="0"/>
          <w:bCs w:val="0"/>
          <w:lang w:val="kk-KZ" w:eastAsia="x-none"/>
        </w:rPr>
        <w:t xml:space="preserve">өңделген соя ұны қосылған бройлер етінен 100 кг жартылай фабрикатты өндіру кезінде </w:t>
      </w:r>
      <w:r w:rsidR="003E4FF7">
        <w:rPr>
          <w:b w:val="0"/>
          <w:bCs w:val="0"/>
          <w:lang w:val="kk-KZ" w:eastAsia="x-none"/>
        </w:rPr>
        <w:t>шикізаттарға</w:t>
      </w:r>
      <w:r w:rsidRPr="008449F2">
        <w:rPr>
          <w:b w:val="0"/>
          <w:bCs w:val="0"/>
          <w:lang w:val="kk-KZ" w:eastAsia="x-none"/>
        </w:rPr>
        <w:t xml:space="preserve"> жұмсалатын шығындар бройлер етінен дәстүрлі </w:t>
      </w:r>
      <w:r>
        <w:rPr>
          <w:b w:val="0"/>
          <w:bCs w:val="0"/>
          <w:lang w:val="kk-KZ" w:eastAsia="x-none"/>
        </w:rPr>
        <w:t xml:space="preserve">жағдайда </w:t>
      </w:r>
      <w:r w:rsidRPr="008449F2">
        <w:rPr>
          <w:b w:val="0"/>
          <w:bCs w:val="0"/>
          <w:lang w:val="kk-KZ" w:eastAsia="x-none"/>
        </w:rPr>
        <w:t xml:space="preserve">жасалған 100 кг жартылай </w:t>
      </w:r>
      <w:r w:rsidRPr="008449F2">
        <w:rPr>
          <w:b w:val="0"/>
          <w:bCs w:val="0"/>
          <w:lang w:val="kk-KZ" w:eastAsia="x-none"/>
        </w:rPr>
        <w:lastRenderedPageBreak/>
        <w:t xml:space="preserve">фабрикатты өндіруге қарағанда 8,9 мың теңгеге </w:t>
      </w:r>
      <w:r w:rsidR="00717D55">
        <w:rPr>
          <w:b w:val="0"/>
          <w:bCs w:val="0"/>
          <w:lang w:val="kk-KZ" w:eastAsia="x-none"/>
        </w:rPr>
        <w:t xml:space="preserve"> немесе 8% </w:t>
      </w:r>
      <w:r w:rsidRPr="008449F2">
        <w:rPr>
          <w:b w:val="0"/>
          <w:bCs w:val="0"/>
          <w:lang w:val="kk-KZ" w:eastAsia="x-none"/>
        </w:rPr>
        <w:t>а</w:t>
      </w:r>
      <w:r w:rsidR="00717D55">
        <w:rPr>
          <w:b w:val="0"/>
          <w:bCs w:val="0"/>
          <w:lang w:val="kk-KZ" w:eastAsia="x-none"/>
        </w:rPr>
        <w:t>рзан</w:t>
      </w:r>
      <w:r w:rsidRPr="008449F2">
        <w:rPr>
          <w:b w:val="0"/>
          <w:bCs w:val="0"/>
          <w:lang w:val="kk-KZ" w:eastAsia="x-none"/>
        </w:rPr>
        <w:t xml:space="preserve"> болады.</w:t>
      </w:r>
    </w:p>
    <w:p w14:paraId="20759AC9" w14:textId="52882666" w:rsidR="000E4C38" w:rsidRDefault="000E4C38" w:rsidP="00B1397E">
      <w:pPr>
        <w:pStyle w:val="111"/>
        <w:tabs>
          <w:tab w:val="left" w:pos="1134"/>
          <w:tab w:val="left" w:pos="1276"/>
        </w:tabs>
        <w:ind w:left="0" w:firstLine="709"/>
        <w:jc w:val="both"/>
        <w:rPr>
          <w:b w:val="0"/>
          <w:bCs w:val="0"/>
          <w:lang w:val="kk-KZ" w:eastAsia="x-none"/>
        </w:rPr>
      </w:pPr>
      <w:r w:rsidRPr="000E4C38">
        <w:rPr>
          <w:b w:val="0"/>
          <w:bCs w:val="0"/>
          <w:lang w:val="kk-KZ" w:eastAsia="x-none"/>
        </w:rPr>
        <w:t>Өнеркәсіптік жағдайларда бройлер етінен жартылай фабрикат өндіру үшін әртүрлі өңдеу әдістері кеңінен қолданылады, алма сірке с</w:t>
      </w:r>
      <w:r w:rsidR="003E4FF7">
        <w:rPr>
          <w:b w:val="0"/>
          <w:bCs w:val="0"/>
          <w:lang w:val="kk-KZ" w:eastAsia="x-none"/>
        </w:rPr>
        <w:t>уы</w:t>
      </w:r>
      <w:r w:rsidRPr="000E4C38">
        <w:rPr>
          <w:b w:val="0"/>
          <w:bCs w:val="0"/>
          <w:lang w:val="kk-KZ" w:eastAsia="x-none"/>
        </w:rPr>
        <w:t xml:space="preserve">мен өңделген соя ұны қосылған бройлер етінен жартылай фабрикаттың </w:t>
      </w:r>
      <w:r w:rsidR="00717D55">
        <w:rPr>
          <w:b w:val="0"/>
          <w:bCs w:val="0"/>
          <w:lang w:val="kk-KZ" w:eastAsia="x-none"/>
        </w:rPr>
        <w:t xml:space="preserve"> </w:t>
      </w:r>
      <w:r w:rsidRPr="000E4C38">
        <w:rPr>
          <w:b w:val="0"/>
          <w:bCs w:val="0"/>
          <w:lang w:val="kk-KZ" w:eastAsia="x-none"/>
        </w:rPr>
        <w:t>экономикалық тиімділігіне салыстырмалы талдау "</w:t>
      </w:r>
      <w:r w:rsidR="00315AF8" w:rsidRPr="00315AF8">
        <w:rPr>
          <w:b w:val="0"/>
          <w:bCs w:val="0"/>
          <w:lang w:val="kk-KZ" w:eastAsia="x-none"/>
        </w:rPr>
        <w:t>Kargaly FOOD</w:t>
      </w:r>
      <w:r w:rsidR="00315AF8" w:rsidRPr="006460DC">
        <w:rPr>
          <w:b w:val="0"/>
          <w:bCs w:val="0"/>
          <w:lang w:val="kk-KZ" w:eastAsia="x-none"/>
        </w:rPr>
        <w:t>S</w:t>
      </w:r>
      <w:r w:rsidRPr="000E4C38">
        <w:rPr>
          <w:b w:val="0"/>
          <w:bCs w:val="0"/>
          <w:lang w:val="kk-KZ" w:eastAsia="x-none"/>
        </w:rPr>
        <w:t>"</w:t>
      </w:r>
      <w:r w:rsidR="00C66316">
        <w:rPr>
          <w:b w:val="0"/>
          <w:bCs w:val="0"/>
          <w:lang w:val="kk-KZ" w:eastAsia="x-none"/>
        </w:rPr>
        <w:t xml:space="preserve"> </w:t>
      </w:r>
      <w:r w:rsidR="00315AF8">
        <w:rPr>
          <w:b w:val="0"/>
          <w:bCs w:val="0"/>
          <w:lang w:val="kk-KZ" w:eastAsia="x-none"/>
        </w:rPr>
        <w:t>ЖШС</w:t>
      </w:r>
      <w:r w:rsidRPr="000E4C38">
        <w:rPr>
          <w:b w:val="0"/>
          <w:bCs w:val="0"/>
          <w:lang w:val="kk-KZ" w:eastAsia="x-none"/>
        </w:rPr>
        <w:t xml:space="preserve"> (Алматы </w:t>
      </w:r>
      <w:r w:rsidR="00C66316">
        <w:rPr>
          <w:b w:val="0"/>
          <w:bCs w:val="0"/>
          <w:lang w:val="kk-KZ" w:eastAsia="x-none"/>
        </w:rPr>
        <w:t>обл</w:t>
      </w:r>
      <w:r w:rsidRPr="000E4C38">
        <w:rPr>
          <w:b w:val="0"/>
          <w:bCs w:val="0"/>
          <w:lang w:val="kk-KZ" w:eastAsia="x-none"/>
        </w:rPr>
        <w:t>., ҚР) ет өңдеу кәсіпорны жағдайында жүргізілді. Бақылау үлгісі ретінде стандартты</w:t>
      </w:r>
      <w:r w:rsidR="003E4FF7">
        <w:rPr>
          <w:b w:val="0"/>
          <w:bCs w:val="0"/>
          <w:lang w:val="kk-KZ" w:eastAsia="x-none"/>
        </w:rPr>
        <w:t xml:space="preserve"> шикізаттар</w:t>
      </w:r>
      <w:r w:rsidRPr="000E4C38">
        <w:rPr>
          <w:b w:val="0"/>
          <w:bCs w:val="0"/>
          <w:lang w:val="kk-KZ" w:eastAsia="x-none"/>
        </w:rPr>
        <w:t xml:space="preserve">  алынды-ас тұзы, қ</w:t>
      </w:r>
      <w:r w:rsidR="003E4FF7">
        <w:rPr>
          <w:b w:val="0"/>
          <w:bCs w:val="0"/>
          <w:lang w:val="kk-KZ" w:eastAsia="x-none"/>
        </w:rPr>
        <w:t>ант</w:t>
      </w:r>
      <w:r w:rsidRPr="000E4C38">
        <w:rPr>
          <w:b w:val="0"/>
          <w:bCs w:val="0"/>
          <w:lang w:val="kk-KZ" w:eastAsia="x-none"/>
        </w:rPr>
        <w:t>, су және т. б.. Тәжірибелік үлгінің құрамына ас тұзы, қ</w:t>
      </w:r>
      <w:r w:rsidR="003E4FF7">
        <w:rPr>
          <w:b w:val="0"/>
          <w:bCs w:val="0"/>
          <w:lang w:val="kk-KZ" w:eastAsia="x-none"/>
        </w:rPr>
        <w:t>ант</w:t>
      </w:r>
      <w:r w:rsidRPr="000E4C38">
        <w:rPr>
          <w:b w:val="0"/>
          <w:bCs w:val="0"/>
          <w:lang w:val="kk-KZ" w:eastAsia="x-none"/>
        </w:rPr>
        <w:t xml:space="preserve">, соя ұны, алма </w:t>
      </w:r>
      <w:r w:rsidR="003E4FF7" w:rsidRPr="000E4C38">
        <w:rPr>
          <w:b w:val="0"/>
          <w:bCs w:val="0"/>
          <w:lang w:val="kk-KZ" w:eastAsia="x-none"/>
        </w:rPr>
        <w:t>сірке с</w:t>
      </w:r>
      <w:r w:rsidR="003E4FF7">
        <w:rPr>
          <w:b w:val="0"/>
          <w:bCs w:val="0"/>
          <w:lang w:val="kk-KZ" w:eastAsia="x-none"/>
        </w:rPr>
        <w:t>уы</w:t>
      </w:r>
      <w:r w:rsidRPr="000E4C38">
        <w:rPr>
          <w:b w:val="0"/>
          <w:bCs w:val="0"/>
          <w:lang w:val="kk-KZ" w:eastAsia="x-none"/>
        </w:rPr>
        <w:t xml:space="preserve"> және т. б. алынды. олардың қатынасы </w:t>
      </w:r>
      <w:r w:rsidR="00D04EAF">
        <w:rPr>
          <w:b w:val="0"/>
          <w:bCs w:val="0"/>
          <w:lang w:val="kk-KZ" w:eastAsia="x-none"/>
        </w:rPr>
        <w:t>40</w:t>
      </w:r>
      <w:r w:rsidRPr="000E4C38">
        <w:rPr>
          <w:b w:val="0"/>
          <w:bCs w:val="0"/>
          <w:lang w:val="kk-KZ" w:eastAsia="x-none"/>
        </w:rPr>
        <w:t>-кестеде көрсетілген.</w:t>
      </w:r>
    </w:p>
    <w:p w14:paraId="0CE46B27" w14:textId="0C91B6E8" w:rsidR="000E4C38" w:rsidRDefault="000E4C38" w:rsidP="00B1397E">
      <w:pPr>
        <w:pStyle w:val="111"/>
        <w:tabs>
          <w:tab w:val="left" w:pos="1134"/>
          <w:tab w:val="left" w:pos="1276"/>
        </w:tabs>
        <w:ind w:left="0" w:firstLine="709"/>
        <w:jc w:val="both"/>
        <w:rPr>
          <w:b w:val="0"/>
          <w:bCs w:val="0"/>
          <w:lang w:val="kk-KZ" w:eastAsia="x-none"/>
        </w:rPr>
      </w:pPr>
      <w:r w:rsidRPr="000E4C38">
        <w:rPr>
          <w:b w:val="0"/>
          <w:bCs w:val="0"/>
          <w:lang w:val="kk-KZ" w:eastAsia="x-none"/>
        </w:rPr>
        <w:t>Бақылау үлгісінің шығымы 7</w:t>
      </w:r>
      <w:r>
        <w:rPr>
          <w:b w:val="0"/>
          <w:bCs w:val="0"/>
          <w:lang w:val="kk-KZ" w:eastAsia="x-none"/>
        </w:rPr>
        <w:t>3</w:t>
      </w:r>
      <w:r w:rsidRPr="000E4C38">
        <w:rPr>
          <w:b w:val="0"/>
          <w:bCs w:val="0"/>
          <w:lang w:val="kk-KZ" w:eastAsia="x-none"/>
        </w:rPr>
        <w:t>,0% – ды, тәжірибелік-7</w:t>
      </w:r>
      <w:r>
        <w:rPr>
          <w:b w:val="0"/>
          <w:bCs w:val="0"/>
          <w:lang w:val="kk-KZ" w:eastAsia="x-none"/>
        </w:rPr>
        <w:t>9</w:t>
      </w:r>
      <w:r w:rsidRPr="000E4C38">
        <w:rPr>
          <w:b w:val="0"/>
          <w:bCs w:val="0"/>
          <w:lang w:val="kk-KZ" w:eastAsia="x-none"/>
        </w:rPr>
        <w:t>% - ды құрайды.</w:t>
      </w:r>
    </w:p>
    <w:p w14:paraId="412038EF" w14:textId="158DED43" w:rsidR="000E4C38" w:rsidRDefault="000E4C38" w:rsidP="00B1397E">
      <w:pPr>
        <w:pStyle w:val="111"/>
        <w:tabs>
          <w:tab w:val="left" w:pos="1134"/>
          <w:tab w:val="left" w:pos="1276"/>
        </w:tabs>
        <w:ind w:left="0" w:firstLine="709"/>
        <w:jc w:val="both"/>
        <w:rPr>
          <w:lang w:val="kk-KZ"/>
        </w:rPr>
      </w:pPr>
    </w:p>
    <w:p w14:paraId="00D3CEE1" w14:textId="58B42F4E" w:rsidR="00CC3D9C" w:rsidRDefault="00CC3D9C" w:rsidP="00B3396C">
      <w:pPr>
        <w:pStyle w:val="111"/>
        <w:tabs>
          <w:tab w:val="left" w:pos="1134"/>
          <w:tab w:val="left" w:pos="1276"/>
        </w:tabs>
        <w:ind w:left="0" w:firstLine="567"/>
        <w:jc w:val="both"/>
        <w:rPr>
          <w:lang w:val="kk-KZ"/>
        </w:rPr>
      </w:pPr>
    </w:p>
    <w:p w14:paraId="1387AB91" w14:textId="56CD8BA7" w:rsidR="00CC3D9C" w:rsidRDefault="00CC3D9C" w:rsidP="00B3396C">
      <w:pPr>
        <w:pStyle w:val="111"/>
        <w:tabs>
          <w:tab w:val="left" w:pos="1134"/>
          <w:tab w:val="left" w:pos="1276"/>
        </w:tabs>
        <w:ind w:left="0" w:firstLine="567"/>
        <w:jc w:val="both"/>
        <w:rPr>
          <w:lang w:val="kk-KZ"/>
        </w:rPr>
      </w:pPr>
    </w:p>
    <w:p w14:paraId="2673656E" w14:textId="3406E5AF" w:rsidR="00CC3D9C" w:rsidRDefault="00CC3D9C" w:rsidP="00B3396C">
      <w:pPr>
        <w:pStyle w:val="111"/>
        <w:tabs>
          <w:tab w:val="left" w:pos="1134"/>
          <w:tab w:val="left" w:pos="1276"/>
        </w:tabs>
        <w:ind w:left="0" w:firstLine="567"/>
        <w:jc w:val="both"/>
        <w:rPr>
          <w:lang w:val="kk-KZ"/>
        </w:rPr>
      </w:pPr>
    </w:p>
    <w:p w14:paraId="07A6314F" w14:textId="0DBE6929" w:rsidR="00CC3D9C" w:rsidRDefault="00CC3D9C" w:rsidP="00B3396C">
      <w:pPr>
        <w:pStyle w:val="111"/>
        <w:tabs>
          <w:tab w:val="left" w:pos="1134"/>
          <w:tab w:val="left" w:pos="1276"/>
        </w:tabs>
        <w:ind w:left="0" w:firstLine="567"/>
        <w:jc w:val="both"/>
        <w:rPr>
          <w:lang w:val="kk-KZ"/>
        </w:rPr>
      </w:pPr>
    </w:p>
    <w:p w14:paraId="5CD50BFB" w14:textId="74397DF6" w:rsidR="00CC3D9C" w:rsidRDefault="00CC3D9C" w:rsidP="00B3396C">
      <w:pPr>
        <w:pStyle w:val="111"/>
        <w:tabs>
          <w:tab w:val="left" w:pos="1134"/>
          <w:tab w:val="left" w:pos="1276"/>
        </w:tabs>
        <w:ind w:left="0" w:firstLine="567"/>
        <w:jc w:val="both"/>
        <w:rPr>
          <w:lang w:val="kk-KZ"/>
        </w:rPr>
      </w:pPr>
    </w:p>
    <w:p w14:paraId="5CA24824" w14:textId="58B67DFE" w:rsidR="00CC3D9C" w:rsidRDefault="00CC3D9C" w:rsidP="00B3396C">
      <w:pPr>
        <w:pStyle w:val="111"/>
        <w:tabs>
          <w:tab w:val="left" w:pos="1134"/>
          <w:tab w:val="left" w:pos="1276"/>
        </w:tabs>
        <w:ind w:left="0" w:firstLine="567"/>
        <w:jc w:val="both"/>
        <w:rPr>
          <w:lang w:val="kk-KZ"/>
        </w:rPr>
      </w:pPr>
    </w:p>
    <w:p w14:paraId="6C0C6F35" w14:textId="341340B6" w:rsidR="00CC3D9C" w:rsidRDefault="00CC3D9C" w:rsidP="00B3396C">
      <w:pPr>
        <w:pStyle w:val="111"/>
        <w:tabs>
          <w:tab w:val="left" w:pos="1134"/>
          <w:tab w:val="left" w:pos="1276"/>
        </w:tabs>
        <w:ind w:left="0" w:firstLine="567"/>
        <w:jc w:val="both"/>
        <w:rPr>
          <w:lang w:val="kk-KZ"/>
        </w:rPr>
      </w:pPr>
    </w:p>
    <w:p w14:paraId="61A654B7" w14:textId="450CDF13" w:rsidR="00CC3D9C" w:rsidRDefault="00CC3D9C" w:rsidP="00B3396C">
      <w:pPr>
        <w:pStyle w:val="111"/>
        <w:tabs>
          <w:tab w:val="left" w:pos="1134"/>
          <w:tab w:val="left" w:pos="1276"/>
        </w:tabs>
        <w:ind w:left="0" w:firstLine="567"/>
        <w:jc w:val="both"/>
        <w:rPr>
          <w:lang w:val="kk-KZ"/>
        </w:rPr>
      </w:pPr>
    </w:p>
    <w:p w14:paraId="19D6B9A4" w14:textId="5D9C84F8" w:rsidR="00CC3D9C" w:rsidRDefault="00CC3D9C" w:rsidP="00B3396C">
      <w:pPr>
        <w:pStyle w:val="111"/>
        <w:tabs>
          <w:tab w:val="left" w:pos="1134"/>
          <w:tab w:val="left" w:pos="1276"/>
        </w:tabs>
        <w:ind w:left="0" w:firstLine="567"/>
        <w:jc w:val="both"/>
        <w:rPr>
          <w:lang w:val="kk-KZ"/>
        </w:rPr>
      </w:pPr>
    </w:p>
    <w:p w14:paraId="58A6075E" w14:textId="747582DA" w:rsidR="00CC3D9C" w:rsidRDefault="00CC3D9C" w:rsidP="00B3396C">
      <w:pPr>
        <w:pStyle w:val="111"/>
        <w:tabs>
          <w:tab w:val="left" w:pos="1134"/>
          <w:tab w:val="left" w:pos="1276"/>
        </w:tabs>
        <w:ind w:left="0" w:firstLine="567"/>
        <w:jc w:val="both"/>
        <w:rPr>
          <w:lang w:val="kk-KZ"/>
        </w:rPr>
      </w:pPr>
    </w:p>
    <w:p w14:paraId="5B29E000" w14:textId="7083551C" w:rsidR="00CC3D9C" w:rsidRDefault="00CC3D9C" w:rsidP="00B3396C">
      <w:pPr>
        <w:pStyle w:val="111"/>
        <w:tabs>
          <w:tab w:val="left" w:pos="1134"/>
          <w:tab w:val="left" w:pos="1276"/>
        </w:tabs>
        <w:ind w:left="0" w:firstLine="567"/>
        <w:jc w:val="both"/>
        <w:rPr>
          <w:lang w:val="kk-KZ"/>
        </w:rPr>
      </w:pPr>
    </w:p>
    <w:p w14:paraId="79650FB3" w14:textId="35184209" w:rsidR="00CC3D9C" w:rsidRDefault="00CC3D9C" w:rsidP="00B3396C">
      <w:pPr>
        <w:pStyle w:val="111"/>
        <w:tabs>
          <w:tab w:val="left" w:pos="1134"/>
          <w:tab w:val="left" w:pos="1276"/>
        </w:tabs>
        <w:ind w:left="0" w:firstLine="567"/>
        <w:jc w:val="both"/>
        <w:rPr>
          <w:lang w:val="kk-KZ"/>
        </w:rPr>
      </w:pPr>
    </w:p>
    <w:p w14:paraId="7EAA1E6B" w14:textId="5F5DF631" w:rsidR="00CC3D9C" w:rsidRDefault="00CC3D9C" w:rsidP="00B3396C">
      <w:pPr>
        <w:pStyle w:val="111"/>
        <w:tabs>
          <w:tab w:val="left" w:pos="1134"/>
          <w:tab w:val="left" w:pos="1276"/>
        </w:tabs>
        <w:ind w:left="0" w:firstLine="567"/>
        <w:jc w:val="both"/>
        <w:rPr>
          <w:lang w:val="kk-KZ"/>
        </w:rPr>
      </w:pPr>
    </w:p>
    <w:p w14:paraId="32BA9170" w14:textId="3A6A5526" w:rsidR="00CC3D9C" w:rsidRDefault="00CC3D9C" w:rsidP="00B3396C">
      <w:pPr>
        <w:pStyle w:val="111"/>
        <w:tabs>
          <w:tab w:val="left" w:pos="1134"/>
          <w:tab w:val="left" w:pos="1276"/>
        </w:tabs>
        <w:ind w:left="0" w:firstLine="567"/>
        <w:jc w:val="both"/>
        <w:rPr>
          <w:lang w:val="kk-KZ"/>
        </w:rPr>
      </w:pPr>
    </w:p>
    <w:p w14:paraId="1C515605" w14:textId="775DAEAB" w:rsidR="00CC3D9C" w:rsidRDefault="00CC3D9C" w:rsidP="00B3396C">
      <w:pPr>
        <w:pStyle w:val="111"/>
        <w:tabs>
          <w:tab w:val="left" w:pos="1134"/>
          <w:tab w:val="left" w:pos="1276"/>
        </w:tabs>
        <w:ind w:left="0" w:firstLine="567"/>
        <w:jc w:val="both"/>
        <w:rPr>
          <w:lang w:val="kk-KZ"/>
        </w:rPr>
      </w:pPr>
    </w:p>
    <w:p w14:paraId="6002C071" w14:textId="649DA5A9" w:rsidR="00CC3D9C" w:rsidRDefault="00CC3D9C" w:rsidP="00B3396C">
      <w:pPr>
        <w:pStyle w:val="111"/>
        <w:tabs>
          <w:tab w:val="left" w:pos="1134"/>
          <w:tab w:val="left" w:pos="1276"/>
        </w:tabs>
        <w:ind w:left="0" w:firstLine="567"/>
        <w:jc w:val="both"/>
        <w:rPr>
          <w:lang w:val="kk-KZ"/>
        </w:rPr>
      </w:pPr>
    </w:p>
    <w:p w14:paraId="0EE932D8" w14:textId="235031E8" w:rsidR="00CC3D9C" w:rsidRDefault="00CC3D9C" w:rsidP="00B3396C">
      <w:pPr>
        <w:pStyle w:val="111"/>
        <w:tabs>
          <w:tab w:val="left" w:pos="1134"/>
          <w:tab w:val="left" w:pos="1276"/>
        </w:tabs>
        <w:ind w:left="0" w:firstLine="567"/>
        <w:jc w:val="both"/>
        <w:rPr>
          <w:lang w:val="kk-KZ"/>
        </w:rPr>
      </w:pPr>
    </w:p>
    <w:p w14:paraId="569755EA" w14:textId="06C7DA89" w:rsidR="00CC3D9C" w:rsidRDefault="00CC3D9C" w:rsidP="00B3396C">
      <w:pPr>
        <w:pStyle w:val="111"/>
        <w:tabs>
          <w:tab w:val="left" w:pos="1134"/>
          <w:tab w:val="left" w:pos="1276"/>
        </w:tabs>
        <w:ind w:left="0" w:firstLine="567"/>
        <w:jc w:val="both"/>
        <w:rPr>
          <w:lang w:val="kk-KZ"/>
        </w:rPr>
      </w:pPr>
    </w:p>
    <w:p w14:paraId="3C177C28" w14:textId="6C02E1D2" w:rsidR="00CC3D9C" w:rsidRDefault="00CC3D9C" w:rsidP="00B3396C">
      <w:pPr>
        <w:pStyle w:val="111"/>
        <w:tabs>
          <w:tab w:val="left" w:pos="1134"/>
          <w:tab w:val="left" w:pos="1276"/>
        </w:tabs>
        <w:ind w:left="0" w:firstLine="567"/>
        <w:jc w:val="both"/>
        <w:rPr>
          <w:lang w:val="kk-KZ"/>
        </w:rPr>
      </w:pPr>
    </w:p>
    <w:p w14:paraId="459E2695" w14:textId="5F3AEE2E" w:rsidR="00CC3D9C" w:rsidRDefault="00CC3D9C" w:rsidP="00B3396C">
      <w:pPr>
        <w:pStyle w:val="111"/>
        <w:tabs>
          <w:tab w:val="left" w:pos="1134"/>
          <w:tab w:val="left" w:pos="1276"/>
        </w:tabs>
        <w:ind w:left="0" w:firstLine="567"/>
        <w:jc w:val="both"/>
        <w:rPr>
          <w:lang w:val="kk-KZ"/>
        </w:rPr>
      </w:pPr>
    </w:p>
    <w:p w14:paraId="72D0428F" w14:textId="3A965EB6" w:rsidR="00CC3D9C" w:rsidRDefault="00CC3D9C" w:rsidP="00B3396C">
      <w:pPr>
        <w:pStyle w:val="111"/>
        <w:tabs>
          <w:tab w:val="left" w:pos="1134"/>
          <w:tab w:val="left" w:pos="1276"/>
        </w:tabs>
        <w:ind w:left="0" w:firstLine="567"/>
        <w:jc w:val="both"/>
        <w:rPr>
          <w:lang w:val="kk-KZ"/>
        </w:rPr>
      </w:pPr>
    </w:p>
    <w:p w14:paraId="35BC4236" w14:textId="1244E025" w:rsidR="00CC3D9C" w:rsidRDefault="00CC3D9C" w:rsidP="00B3396C">
      <w:pPr>
        <w:pStyle w:val="111"/>
        <w:tabs>
          <w:tab w:val="left" w:pos="1134"/>
          <w:tab w:val="left" w:pos="1276"/>
        </w:tabs>
        <w:ind w:left="0" w:firstLine="567"/>
        <w:jc w:val="both"/>
        <w:rPr>
          <w:lang w:val="kk-KZ"/>
        </w:rPr>
      </w:pPr>
    </w:p>
    <w:p w14:paraId="7757ACB3" w14:textId="7989573E" w:rsidR="00CC3D9C" w:rsidRDefault="00CC3D9C" w:rsidP="00B3396C">
      <w:pPr>
        <w:pStyle w:val="111"/>
        <w:tabs>
          <w:tab w:val="left" w:pos="1134"/>
          <w:tab w:val="left" w:pos="1276"/>
        </w:tabs>
        <w:ind w:left="0" w:firstLine="567"/>
        <w:jc w:val="both"/>
        <w:rPr>
          <w:lang w:val="kk-KZ"/>
        </w:rPr>
      </w:pPr>
    </w:p>
    <w:p w14:paraId="24E4EE6B" w14:textId="7D9B5350" w:rsidR="00CC3D9C" w:rsidRDefault="00CC3D9C" w:rsidP="00B3396C">
      <w:pPr>
        <w:pStyle w:val="111"/>
        <w:tabs>
          <w:tab w:val="left" w:pos="1134"/>
          <w:tab w:val="left" w:pos="1276"/>
        </w:tabs>
        <w:ind w:left="0" w:firstLine="567"/>
        <w:jc w:val="both"/>
        <w:rPr>
          <w:lang w:val="kk-KZ"/>
        </w:rPr>
      </w:pPr>
    </w:p>
    <w:p w14:paraId="4AD8191A" w14:textId="5F47C9CB" w:rsidR="00CC3D9C" w:rsidRDefault="00CC3D9C" w:rsidP="00B3396C">
      <w:pPr>
        <w:pStyle w:val="111"/>
        <w:tabs>
          <w:tab w:val="left" w:pos="1134"/>
          <w:tab w:val="left" w:pos="1276"/>
        </w:tabs>
        <w:ind w:left="0" w:firstLine="567"/>
        <w:jc w:val="both"/>
        <w:rPr>
          <w:lang w:val="kk-KZ"/>
        </w:rPr>
      </w:pPr>
    </w:p>
    <w:p w14:paraId="6015584C" w14:textId="19BC0A9A" w:rsidR="00CC3D9C" w:rsidRDefault="00CC3D9C" w:rsidP="00B3396C">
      <w:pPr>
        <w:pStyle w:val="111"/>
        <w:tabs>
          <w:tab w:val="left" w:pos="1134"/>
          <w:tab w:val="left" w:pos="1276"/>
        </w:tabs>
        <w:ind w:left="0" w:firstLine="567"/>
        <w:jc w:val="both"/>
        <w:rPr>
          <w:lang w:val="kk-KZ"/>
        </w:rPr>
      </w:pPr>
    </w:p>
    <w:p w14:paraId="5DEF764F" w14:textId="469A8FA9" w:rsidR="00B45920" w:rsidRDefault="00B45920" w:rsidP="00B3396C">
      <w:pPr>
        <w:pStyle w:val="111"/>
        <w:tabs>
          <w:tab w:val="left" w:pos="1134"/>
          <w:tab w:val="left" w:pos="1276"/>
        </w:tabs>
        <w:ind w:left="0" w:firstLine="567"/>
        <w:jc w:val="both"/>
        <w:rPr>
          <w:lang w:val="kk-KZ"/>
        </w:rPr>
      </w:pPr>
    </w:p>
    <w:p w14:paraId="328633DE" w14:textId="77777777" w:rsidR="00B45920" w:rsidRDefault="00B45920" w:rsidP="00B3396C">
      <w:pPr>
        <w:pStyle w:val="111"/>
        <w:tabs>
          <w:tab w:val="left" w:pos="1134"/>
          <w:tab w:val="left" w:pos="1276"/>
        </w:tabs>
        <w:ind w:left="0" w:firstLine="567"/>
        <w:jc w:val="both"/>
        <w:rPr>
          <w:lang w:val="kk-KZ"/>
        </w:rPr>
      </w:pPr>
    </w:p>
    <w:p w14:paraId="0C310ECC" w14:textId="58C7D7A2" w:rsidR="000E4C38" w:rsidRDefault="000E4C38" w:rsidP="00B3396C">
      <w:pPr>
        <w:pStyle w:val="111"/>
        <w:tabs>
          <w:tab w:val="left" w:pos="1134"/>
          <w:tab w:val="left" w:pos="1276"/>
        </w:tabs>
        <w:ind w:left="0" w:firstLine="567"/>
        <w:jc w:val="both"/>
        <w:rPr>
          <w:lang w:val="kk-KZ"/>
        </w:rPr>
      </w:pPr>
    </w:p>
    <w:p w14:paraId="05A84908" w14:textId="0D622622" w:rsidR="00150213" w:rsidRDefault="00150213" w:rsidP="00B3396C">
      <w:pPr>
        <w:pStyle w:val="111"/>
        <w:tabs>
          <w:tab w:val="left" w:pos="1134"/>
          <w:tab w:val="left" w:pos="1276"/>
        </w:tabs>
        <w:ind w:left="0" w:firstLine="567"/>
        <w:jc w:val="both"/>
        <w:rPr>
          <w:lang w:val="kk-KZ"/>
        </w:rPr>
      </w:pPr>
    </w:p>
    <w:p w14:paraId="095DA7FE" w14:textId="6902733E" w:rsidR="00150213" w:rsidRDefault="00150213" w:rsidP="00B3396C">
      <w:pPr>
        <w:pStyle w:val="111"/>
        <w:tabs>
          <w:tab w:val="left" w:pos="1134"/>
          <w:tab w:val="left" w:pos="1276"/>
        </w:tabs>
        <w:ind w:left="0" w:firstLine="567"/>
        <w:jc w:val="both"/>
        <w:rPr>
          <w:lang w:val="kk-KZ"/>
        </w:rPr>
      </w:pPr>
    </w:p>
    <w:p w14:paraId="1E0C05AA" w14:textId="77777777" w:rsidR="00150213" w:rsidRDefault="00150213" w:rsidP="00B3396C">
      <w:pPr>
        <w:pStyle w:val="111"/>
        <w:tabs>
          <w:tab w:val="left" w:pos="1134"/>
          <w:tab w:val="left" w:pos="1276"/>
        </w:tabs>
        <w:ind w:left="0" w:firstLine="567"/>
        <w:jc w:val="both"/>
        <w:rPr>
          <w:lang w:val="kk-KZ"/>
        </w:rPr>
      </w:pPr>
    </w:p>
    <w:p w14:paraId="2601B863" w14:textId="2B0B7227" w:rsidR="00150213" w:rsidRDefault="00150213" w:rsidP="00B3396C">
      <w:pPr>
        <w:pStyle w:val="111"/>
        <w:tabs>
          <w:tab w:val="left" w:pos="1134"/>
          <w:tab w:val="left" w:pos="1276"/>
        </w:tabs>
        <w:ind w:left="0" w:firstLine="567"/>
        <w:jc w:val="both"/>
        <w:rPr>
          <w:lang w:val="kk-KZ"/>
        </w:rPr>
      </w:pPr>
    </w:p>
    <w:p w14:paraId="712700E1" w14:textId="77777777" w:rsidR="00150213" w:rsidRDefault="00150213" w:rsidP="00B3396C">
      <w:pPr>
        <w:pStyle w:val="111"/>
        <w:tabs>
          <w:tab w:val="left" w:pos="1134"/>
          <w:tab w:val="left" w:pos="1276"/>
        </w:tabs>
        <w:ind w:left="0" w:firstLine="567"/>
        <w:jc w:val="both"/>
        <w:rPr>
          <w:lang w:val="kk-KZ"/>
        </w:rPr>
      </w:pPr>
    </w:p>
    <w:p w14:paraId="563E1510" w14:textId="278CFE93" w:rsidR="00CC3D9C" w:rsidRDefault="00CC3D9C" w:rsidP="009B25B5">
      <w:pPr>
        <w:pStyle w:val="111"/>
        <w:ind w:left="0"/>
        <w:rPr>
          <w:lang w:val="kk-KZ"/>
        </w:rPr>
      </w:pPr>
      <w:r w:rsidRPr="006F27F3">
        <w:rPr>
          <w:lang w:val="kk-KZ"/>
        </w:rPr>
        <w:lastRenderedPageBreak/>
        <w:t>ҚОРЫТЫНДЫ</w:t>
      </w:r>
    </w:p>
    <w:p w14:paraId="5C1AC735" w14:textId="77777777" w:rsidR="00150213" w:rsidRDefault="00150213" w:rsidP="006F27F3">
      <w:pPr>
        <w:spacing w:after="0" w:line="240" w:lineRule="auto"/>
        <w:ind w:firstLine="851"/>
        <w:jc w:val="both"/>
        <w:rPr>
          <w:sz w:val="28"/>
          <w:szCs w:val="28"/>
          <w:lang w:val="kk-KZ"/>
        </w:rPr>
      </w:pPr>
      <w:bookmarkStart w:id="142" w:name="_Hlk85582419"/>
      <w:bookmarkEnd w:id="140"/>
      <w:bookmarkEnd w:id="141"/>
    </w:p>
    <w:p w14:paraId="6CC0B4CD" w14:textId="77777777" w:rsidR="00EE2814" w:rsidRPr="0011067C" w:rsidRDefault="00EE2814" w:rsidP="00EE2814">
      <w:pPr>
        <w:spacing w:after="0" w:line="240" w:lineRule="auto"/>
        <w:ind w:firstLine="851"/>
        <w:jc w:val="both"/>
        <w:rPr>
          <w:rFonts w:eastAsia="Times New Roman"/>
          <w:sz w:val="28"/>
          <w:szCs w:val="28"/>
          <w:lang w:val="kk-KZ" w:eastAsia="ru-RU"/>
        </w:rPr>
      </w:pPr>
      <w:r w:rsidRPr="0011067C">
        <w:rPr>
          <w:rFonts w:eastAsia="Times New Roman"/>
          <w:sz w:val="28"/>
          <w:szCs w:val="28"/>
          <w:lang w:val="kk-KZ" w:eastAsia="ru-RU"/>
        </w:rPr>
        <w:t>1. Соя ұны қосылған бройлер құс еті негізінде жартылай фабрикаттардың қауіпсіздігін қамтамасыз ету көрсеткіштерінің жүйесін әзірлеудің заманауи әдістері мен тәсілдері зерттелді;</w:t>
      </w:r>
    </w:p>
    <w:p w14:paraId="37E5201F" w14:textId="77777777" w:rsidR="00EE2814" w:rsidRPr="0011067C" w:rsidRDefault="00EE2814" w:rsidP="00EE2814">
      <w:pPr>
        <w:spacing w:after="0" w:line="240" w:lineRule="auto"/>
        <w:ind w:firstLine="142"/>
        <w:contextualSpacing/>
        <w:jc w:val="both"/>
        <w:rPr>
          <w:rFonts w:eastAsia="Times New Roman"/>
          <w:sz w:val="28"/>
          <w:szCs w:val="28"/>
          <w:lang w:val="kk-KZ" w:eastAsia="ru-RU"/>
        </w:rPr>
      </w:pPr>
      <w:r w:rsidRPr="0011067C">
        <w:rPr>
          <w:rFonts w:eastAsia="Times New Roman"/>
          <w:sz w:val="28"/>
          <w:szCs w:val="28"/>
          <w:lang w:val="kk-KZ" w:eastAsia="ru-RU"/>
        </w:rPr>
        <w:t xml:space="preserve">         2. Соя ұны қосылған бройлер құс етінен жасалған «Studbro» жартылай фабрикаттарының оңтайлы рецептуралық құрамы әзірленді және микробиологиялық және физика-химиялық көрсеткіштердің өзгеру динамикасы негізінде өнімнің сақталуы зерттелді;</w:t>
      </w:r>
    </w:p>
    <w:p w14:paraId="6C0E24A5" w14:textId="77777777" w:rsidR="00EE2814" w:rsidRPr="0011067C" w:rsidRDefault="00EE2814" w:rsidP="00EE2814">
      <w:pPr>
        <w:spacing w:after="0" w:line="240" w:lineRule="auto"/>
        <w:ind w:firstLine="142"/>
        <w:contextualSpacing/>
        <w:jc w:val="both"/>
        <w:rPr>
          <w:rFonts w:eastAsia="Times New Roman"/>
          <w:sz w:val="28"/>
          <w:szCs w:val="28"/>
          <w:lang w:val="kk-KZ" w:eastAsia="ru-RU"/>
        </w:rPr>
      </w:pPr>
      <w:r w:rsidRPr="0011067C">
        <w:rPr>
          <w:rFonts w:eastAsia="Times New Roman"/>
          <w:sz w:val="28"/>
          <w:szCs w:val="28"/>
          <w:lang w:val="kk-KZ" w:eastAsia="ru-RU"/>
        </w:rPr>
        <w:t xml:space="preserve">        3. Бройлер құс етінен жасалған тартылған ет пен соя ұнының қоректік заттарының теңгерімін бағалау нәтижелері тағамдық қауіпсіздік көрсеткіштерінің сәйкестігін сақтай отырып, «Etalon» кешенді бағдарламасымен үлгіленді;</w:t>
      </w:r>
    </w:p>
    <w:p w14:paraId="75A0B08B" w14:textId="77777777" w:rsidR="00EE2814" w:rsidRPr="0011067C" w:rsidRDefault="00EE2814" w:rsidP="00EE2814">
      <w:pPr>
        <w:spacing w:after="0" w:line="240" w:lineRule="auto"/>
        <w:ind w:firstLine="142"/>
        <w:contextualSpacing/>
        <w:jc w:val="both"/>
        <w:rPr>
          <w:rFonts w:eastAsia="Times New Roman"/>
          <w:sz w:val="28"/>
          <w:szCs w:val="28"/>
          <w:lang w:val="kk-KZ" w:eastAsia="ru-RU"/>
        </w:rPr>
      </w:pPr>
      <w:r w:rsidRPr="0011067C">
        <w:rPr>
          <w:rFonts w:eastAsia="Times New Roman"/>
          <w:sz w:val="28"/>
          <w:szCs w:val="28"/>
          <w:lang w:val="kk-KZ" w:eastAsia="ru-RU"/>
        </w:rPr>
        <w:t xml:space="preserve">       4. «Studbro» жартылай фабрикаттарын  өндіруде НАССР жүйесін енгізу өнімнің өмірлік циклінің кезеңдерін талдау негізінде жүзеге асырылды, өндірістің технологиялық әдістерінің қауіптері ғылыми негізделген және сыни бақылау нүктелері анықталды;</w:t>
      </w:r>
    </w:p>
    <w:p w14:paraId="30A1C633" w14:textId="77777777" w:rsidR="00EE2814" w:rsidRPr="0011067C" w:rsidRDefault="00EE2814" w:rsidP="00EE2814">
      <w:pPr>
        <w:spacing w:after="0" w:line="240" w:lineRule="auto"/>
        <w:jc w:val="both"/>
        <w:rPr>
          <w:rFonts w:eastAsia="Times New Roman"/>
          <w:sz w:val="28"/>
          <w:szCs w:val="28"/>
          <w:lang w:val="kk-KZ" w:eastAsia="ru-RU"/>
        </w:rPr>
      </w:pPr>
      <w:r w:rsidRPr="0011067C">
        <w:rPr>
          <w:rFonts w:eastAsia="Times New Roman"/>
          <w:sz w:val="28"/>
          <w:szCs w:val="28"/>
          <w:lang w:val="kk-KZ" w:eastAsia="ru-RU"/>
        </w:rPr>
        <w:t xml:space="preserve">         5. «Studbro» жартылай фабрикаттарын  өндірудің бақылау-сыни нүктесінде алма сірке суының микробқа қарсы қасиеттері зерттелді, патогенді бактериялар санының 4-6%-ға төмендеуіне қол жеткізілді.</w:t>
      </w:r>
    </w:p>
    <w:p w14:paraId="493D5630" w14:textId="77777777" w:rsidR="00EE2814" w:rsidRPr="0011067C" w:rsidRDefault="00EE2814" w:rsidP="00EE2814">
      <w:pPr>
        <w:spacing w:after="0" w:line="240" w:lineRule="auto"/>
        <w:ind w:firstLine="142"/>
        <w:contextualSpacing/>
        <w:jc w:val="both"/>
        <w:rPr>
          <w:rFonts w:eastAsia="Times New Roman"/>
          <w:sz w:val="28"/>
          <w:szCs w:val="28"/>
          <w:lang w:val="kk-KZ" w:eastAsia="ru-RU"/>
        </w:rPr>
      </w:pPr>
      <w:r w:rsidRPr="0011067C">
        <w:rPr>
          <w:rFonts w:eastAsia="Times New Roman"/>
          <w:sz w:val="28"/>
          <w:szCs w:val="28"/>
          <w:lang w:val="kk-KZ" w:eastAsia="ru-RU"/>
        </w:rPr>
        <w:t xml:space="preserve">       6. Соя ұны қосылған бройлер құс етінен жасалған жартылай фабрикаттардың  қауіпсіздік көрсеткіштері жүйесінің нәтижелерін пайдалана отырып, ұйымның нормативтік-техникалық құжаты әзірленді.</w:t>
      </w:r>
    </w:p>
    <w:p w14:paraId="51204A1A" w14:textId="77777777" w:rsidR="00EE2814" w:rsidRPr="0011067C" w:rsidRDefault="00EE2814" w:rsidP="00EE2814">
      <w:pPr>
        <w:spacing w:after="0" w:line="240" w:lineRule="auto"/>
        <w:ind w:firstLine="142"/>
        <w:contextualSpacing/>
        <w:jc w:val="both"/>
        <w:rPr>
          <w:rFonts w:eastAsia="Times New Roman"/>
          <w:sz w:val="28"/>
          <w:szCs w:val="28"/>
          <w:lang w:val="kk-KZ" w:eastAsia="ru-RU"/>
        </w:rPr>
      </w:pPr>
      <w:r w:rsidRPr="0011067C">
        <w:rPr>
          <w:rFonts w:eastAsia="Times New Roman"/>
          <w:sz w:val="28"/>
          <w:szCs w:val="28"/>
          <w:lang w:val="kk-KZ" w:eastAsia="ru-RU"/>
        </w:rPr>
        <w:t xml:space="preserve">       7. Тағамдық қауіпсіздік талаптарына сәйкес соя ұны қосылған бройлер құс етінен жасалған әлеуметтік жартылай фабрикат  әзірленді. </w:t>
      </w:r>
    </w:p>
    <w:p w14:paraId="3E4D7006" w14:textId="77777777" w:rsidR="00283099" w:rsidRPr="00217074" w:rsidRDefault="00283099" w:rsidP="00283099">
      <w:pPr>
        <w:spacing w:line="240" w:lineRule="auto"/>
        <w:ind w:firstLine="851"/>
        <w:contextualSpacing/>
        <w:jc w:val="both"/>
        <w:rPr>
          <w:bCs/>
          <w:color w:val="0070C0"/>
          <w:sz w:val="28"/>
          <w:szCs w:val="28"/>
          <w:lang w:val="kk-KZ"/>
        </w:rPr>
      </w:pPr>
      <w:r w:rsidRPr="00217074">
        <w:rPr>
          <w:color w:val="0070C0"/>
          <w:sz w:val="28"/>
          <w:szCs w:val="28"/>
          <w:lang w:val="kk-KZ"/>
        </w:rPr>
        <w:t xml:space="preserve">             </w:t>
      </w:r>
    </w:p>
    <w:p w14:paraId="0940E732" w14:textId="77777777" w:rsidR="00096057" w:rsidRDefault="00096057"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7B358F3C" w14:textId="77777777" w:rsidR="00096057" w:rsidRDefault="00096057"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2CDA5022" w14:textId="77777777" w:rsidR="00096057" w:rsidRDefault="00096057"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2C0FA53A" w14:textId="77777777" w:rsidR="00096057" w:rsidRDefault="00096057"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64BDC9A2" w14:textId="77777777" w:rsidR="00096057" w:rsidRDefault="00096057"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2B35A1A9" w14:textId="77777777" w:rsidR="00096057" w:rsidRDefault="00096057"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42C37DB3" w14:textId="4E421310" w:rsidR="00096057" w:rsidRDefault="00096057"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57E23184" w14:textId="1B927397" w:rsidR="00150213" w:rsidRDefault="00150213"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5C692B24" w14:textId="49A8E243" w:rsidR="00150213" w:rsidRDefault="00150213"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6EFD0A8A" w14:textId="7C8A470A" w:rsidR="00150213" w:rsidRDefault="00150213"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5FD45506" w14:textId="6FCEB3E6" w:rsidR="00150213" w:rsidRDefault="00150213"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67D86DE5" w14:textId="74FCE765" w:rsidR="00150213" w:rsidRDefault="00150213"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2545FB8A" w14:textId="08CF9BB4" w:rsidR="00150213" w:rsidRDefault="00150213"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1F94EF35" w14:textId="77777777" w:rsidR="00150213" w:rsidRDefault="00150213"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p w14:paraId="5ECF37DD" w14:textId="77777777" w:rsidR="00B1397E" w:rsidRDefault="00B1397E" w:rsidP="00C477C8">
      <w:pPr>
        <w:tabs>
          <w:tab w:val="left" w:pos="1134"/>
          <w:tab w:val="left" w:pos="1276"/>
        </w:tabs>
        <w:spacing w:after="0" w:line="240" w:lineRule="auto"/>
        <w:ind w:firstLine="567"/>
        <w:rPr>
          <w:rFonts w:ascii="TimesNewRomanPS-BoldMT" w:hAnsi="TimesNewRomanPS-BoldMT"/>
          <w:b/>
          <w:bCs/>
          <w:color w:val="000000"/>
          <w:sz w:val="28"/>
          <w:szCs w:val="28"/>
          <w:lang w:val="kk-KZ"/>
        </w:rPr>
      </w:pPr>
    </w:p>
    <w:bookmarkEnd w:id="142"/>
    <w:p w14:paraId="394A5E53" w14:textId="77777777" w:rsidR="00150213" w:rsidRDefault="00150213" w:rsidP="009B25B5">
      <w:pPr>
        <w:tabs>
          <w:tab w:val="left" w:pos="1134"/>
          <w:tab w:val="left" w:pos="1276"/>
        </w:tabs>
        <w:spacing w:after="0" w:line="240" w:lineRule="auto"/>
        <w:rPr>
          <w:rFonts w:ascii="TimesNewRomanPS-BoldMT" w:hAnsi="TimesNewRomanPS-BoldMT"/>
          <w:b/>
          <w:bCs/>
          <w:color w:val="000000"/>
          <w:sz w:val="28"/>
          <w:szCs w:val="28"/>
          <w:lang w:val="kk-KZ"/>
        </w:rPr>
      </w:pPr>
    </w:p>
    <w:p w14:paraId="35DD5928" w14:textId="77777777" w:rsidR="00150213" w:rsidRDefault="00150213" w:rsidP="009B25B5">
      <w:pPr>
        <w:tabs>
          <w:tab w:val="left" w:pos="1134"/>
          <w:tab w:val="left" w:pos="1276"/>
        </w:tabs>
        <w:spacing w:after="0" w:line="240" w:lineRule="auto"/>
        <w:rPr>
          <w:b/>
          <w:bCs/>
          <w:color w:val="000000"/>
          <w:sz w:val="28"/>
          <w:szCs w:val="28"/>
          <w:lang w:val="kk-KZ"/>
        </w:rPr>
      </w:pPr>
    </w:p>
    <w:p w14:paraId="563BB289" w14:textId="75115B02" w:rsidR="00D84155" w:rsidRPr="00B1397E" w:rsidRDefault="00D84155" w:rsidP="009B25B5">
      <w:pPr>
        <w:tabs>
          <w:tab w:val="left" w:pos="1134"/>
          <w:tab w:val="left" w:pos="1276"/>
        </w:tabs>
        <w:spacing w:after="0" w:line="240" w:lineRule="auto"/>
        <w:rPr>
          <w:b/>
          <w:bCs/>
          <w:color w:val="000000"/>
          <w:sz w:val="28"/>
          <w:szCs w:val="28"/>
          <w:lang w:val="kk-KZ"/>
        </w:rPr>
      </w:pPr>
      <w:r w:rsidRPr="00B1397E">
        <w:rPr>
          <w:b/>
          <w:bCs/>
          <w:color w:val="000000"/>
          <w:sz w:val="28"/>
          <w:szCs w:val="28"/>
          <w:lang w:val="kk-KZ"/>
        </w:rPr>
        <w:lastRenderedPageBreak/>
        <w:t>ПАЙДАЛАНЫЛҒАН ӘДЕБИЕТТЕР ТІЗІМІ</w:t>
      </w:r>
    </w:p>
    <w:p w14:paraId="4B3D0564" w14:textId="77777777" w:rsidR="00D84155" w:rsidRPr="005D4B3E" w:rsidRDefault="00D84155" w:rsidP="00D84155">
      <w:pPr>
        <w:tabs>
          <w:tab w:val="left" w:pos="1134"/>
          <w:tab w:val="left" w:pos="1276"/>
        </w:tabs>
        <w:spacing w:after="0" w:line="240" w:lineRule="auto"/>
        <w:ind w:firstLine="567"/>
        <w:rPr>
          <w:sz w:val="28"/>
          <w:szCs w:val="28"/>
          <w:lang w:val="kk-KZ"/>
        </w:rPr>
      </w:pPr>
    </w:p>
    <w:p w14:paraId="43CDA2AE" w14:textId="22E717A4" w:rsidR="006D429C" w:rsidRPr="00623C48" w:rsidRDefault="006D429C" w:rsidP="006D429C">
      <w:pPr>
        <w:spacing w:after="0" w:line="240" w:lineRule="auto"/>
        <w:jc w:val="both"/>
        <w:rPr>
          <w:sz w:val="28"/>
          <w:szCs w:val="28"/>
          <w:lang w:val="kk-KZ"/>
        </w:rPr>
      </w:pPr>
      <w:r>
        <w:rPr>
          <w:sz w:val="28"/>
          <w:szCs w:val="28"/>
          <w:lang w:val="kk-KZ"/>
        </w:rPr>
        <w:t xml:space="preserve">          </w:t>
      </w:r>
      <w:r w:rsidR="00066DE5" w:rsidRPr="00BC2372">
        <w:rPr>
          <w:sz w:val="28"/>
          <w:szCs w:val="28"/>
          <w:lang w:val="kk-KZ"/>
        </w:rPr>
        <w:t xml:space="preserve">1 </w:t>
      </w:r>
      <w:r>
        <w:rPr>
          <w:sz w:val="28"/>
          <w:szCs w:val="28"/>
          <w:lang w:val="kk-KZ"/>
        </w:rPr>
        <w:t xml:space="preserve">  </w:t>
      </w:r>
      <w:r w:rsidRPr="006D429C">
        <w:rPr>
          <w:sz w:val="28"/>
          <w:szCs w:val="28"/>
          <w:lang w:val="kk-KZ"/>
        </w:rPr>
        <w:t>Қазақстан Республикасын индустриялық-инновациялық дамытудың 2015-2019 жылдарға арналған мемлекеттік бағдарлама</w:t>
      </w:r>
      <w:r>
        <w:rPr>
          <w:sz w:val="28"/>
          <w:szCs w:val="28"/>
          <w:lang w:val="kk-KZ"/>
        </w:rPr>
        <w:t>сы.</w:t>
      </w:r>
      <w:r w:rsidRPr="006D429C">
        <w:rPr>
          <w:sz w:val="28"/>
          <w:szCs w:val="28"/>
          <w:lang w:val="kk-KZ"/>
        </w:rPr>
        <w:t xml:space="preserve"> </w:t>
      </w:r>
      <w:proofErr w:type="spellStart"/>
      <w:r w:rsidRPr="00623C48">
        <w:rPr>
          <w:sz w:val="28"/>
          <w:szCs w:val="28"/>
        </w:rPr>
        <w:t>Қазақстан</w:t>
      </w:r>
      <w:proofErr w:type="spellEnd"/>
      <w:r>
        <w:rPr>
          <w:sz w:val="28"/>
          <w:szCs w:val="28"/>
          <w:lang w:val="kk-KZ"/>
        </w:rPr>
        <w:t xml:space="preserve"> </w:t>
      </w:r>
      <w:proofErr w:type="spellStart"/>
      <w:r w:rsidRPr="00623C48">
        <w:rPr>
          <w:sz w:val="28"/>
          <w:szCs w:val="28"/>
        </w:rPr>
        <w:t>Республикасының</w:t>
      </w:r>
      <w:proofErr w:type="spellEnd"/>
      <w:r w:rsidRPr="00623C48">
        <w:rPr>
          <w:sz w:val="28"/>
          <w:szCs w:val="28"/>
        </w:rPr>
        <w:t xml:space="preserve"> 2014 </w:t>
      </w:r>
      <w:proofErr w:type="spellStart"/>
      <w:r w:rsidRPr="00623C48">
        <w:rPr>
          <w:sz w:val="28"/>
          <w:szCs w:val="28"/>
        </w:rPr>
        <w:t>жылғы</w:t>
      </w:r>
      <w:proofErr w:type="spellEnd"/>
      <w:r w:rsidRPr="00623C48">
        <w:rPr>
          <w:sz w:val="28"/>
          <w:szCs w:val="28"/>
        </w:rPr>
        <w:t xml:space="preserve"> 1 </w:t>
      </w:r>
      <w:proofErr w:type="spellStart"/>
      <w:r w:rsidRPr="00623C48">
        <w:rPr>
          <w:sz w:val="28"/>
          <w:szCs w:val="28"/>
        </w:rPr>
        <w:t>тамыздағы</w:t>
      </w:r>
      <w:proofErr w:type="spellEnd"/>
      <w:r w:rsidRPr="00623C48">
        <w:rPr>
          <w:sz w:val="28"/>
          <w:szCs w:val="28"/>
        </w:rPr>
        <w:t xml:space="preserve"> № 874 </w:t>
      </w:r>
      <w:r>
        <w:rPr>
          <w:sz w:val="28"/>
          <w:szCs w:val="28"/>
          <w:lang w:val="kk-KZ"/>
        </w:rPr>
        <w:t>қаулысы.</w:t>
      </w:r>
    </w:p>
    <w:p w14:paraId="22DEC806" w14:textId="42E6BAE9" w:rsidR="00066DE5" w:rsidRPr="00BC2372" w:rsidRDefault="00066DE5" w:rsidP="006D429C">
      <w:pPr>
        <w:tabs>
          <w:tab w:val="left" w:pos="142"/>
          <w:tab w:val="left" w:pos="284"/>
          <w:tab w:val="left" w:pos="1134"/>
          <w:tab w:val="left" w:pos="1276"/>
        </w:tabs>
        <w:spacing w:after="0" w:line="240" w:lineRule="auto"/>
        <w:ind w:firstLine="709"/>
        <w:jc w:val="both"/>
        <w:rPr>
          <w:sz w:val="28"/>
          <w:szCs w:val="28"/>
          <w:lang w:val="kk-KZ"/>
        </w:rPr>
      </w:pPr>
      <w:r w:rsidRPr="00BC2372">
        <w:rPr>
          <w:sz w:val="28"/>
          <w:szCs w:val="28"/>
          <w:lang w:val="kk-KZ"/>
        </w:rPr>
        <w:t>2</w:t>
      </w:r>
      <w:r w:rsidR="00BC2372" w:rsidRPr="0070340F">
        <w:rPr>
          <w:sz w:val="28"/>
          <w:szCs w:val="28"/>
        </w:rPr>
        <w:t xml:space="preserve"> </w:t>
      </w:r>
      <w:r w:rsidRPr="00BC2372">
        <w:rPr>
          <w:sz w:val="28"/>
          <w:szCs w:val="28"/>
          <w:lang w:val="kk-KZ"/>
        </w:rPr>
        <w:t>Борисенко, А.А. Моделирование, разработка и оптимизация продуктов здорового питания: монография / А.А. Борисенко, Л.А. Сарычева, А.А.Борисенко(ст). – Ставрополь:</w:t>
      </w:r>
      <w:r w:rsidR="00BC2372" w:rsidRPr="0070340F">
        <w:rPr>
          <w:sz w:val="28"/>
          <w:szCs w:val="28"/>
        </w:rPr>
        <w:t xml:space="preserve"> </w:t>
      </w:r>
      <w:r w:rsidRPr="00BC2372">
        <w:rPr>
          <w:sz w:val="28"/>
          <w:szCs w:val="28"/>
          <w:lang w:val="kk-KZ"/>
        </w:rPr>
        <w:t>СевКавГТУ</w:t>
      </w:r>
      <w:r w:rsidR="00BC2372" w:rsidRPr="0070340F">
        <w:rPr>
          <w:sz w:val="28"/>
          <w:szCs w:val="28"/>
        </w:rPr>
        <w:t xml:space="preserve"> </w:t>
      </w:r>
      <w:r w:rsidRPr="00BC2372">
        <w:rPr>
          <w:sz w:val="28"/>
          <w:szCs w:val="28"/>
          <w:lang w:val="kk-KZ"/>
        </w:rPr>
        <w:t>,</w:t>
      </w:r>
      <w:r w:rsidR="005C14AA" w:rsidRPr="005C14AA">
        <w:rPr>
          <w:sz w:val="28"/>
          <w:szCs w:val="28"/>
          <w:lang w:val="kk-KZ"/>
        </w:rPr>
        <w:t xml:space="preserve"> </w:t>
      </w:r>
      <w:r w:rsidR="005C14AA" w:rsidRPr="00BC2372">
        <w:rPr>
          <w:sz w:val="28"/>
          <w:szCs w:val="28"/>
          <w:lang w:val="kk-KZ"/>
        </w:rPr>
        <w:t>–</w:t>
      </w:r>
      <w:r w:rsidR="005C14AA">
        <w:rPr>
          <w:sz w:val="28"/>
          <w:szCs w:val="28"/>
          <w:lang w:val="kk-KZ"/>
        </w:rPr>
        <w:t xml:space="preserve"> </w:t>
      </w:r>
      <w:r w:rsidRPr="00BC2372">
        <w:rPr>
          <w:sz w:val="28"/>
          <w:szCs w:val="28"/>
          <w:lang w:val="kk-KZ"/>
        </w:rPr>
        <w:t>2012.</w:t>
      </w:r>
      <w:r w:rsidR="00BC2372" w:rsidRPr="0070340F">
        <w:rPr>
          <w:sz w:val="28"/>
          <w:szCs w:val="28"/>
        </w:rPr>
        <w:t xml:space="preserve"> </w:t>
      </w:r>
      <w:r w:rsidRPr="00BC2372">
        <w:rPr>
          <w:sz w:val="28"/>
          <w:szCs w:val="28"/>
          <w:lang w:val="kk-KZ"/>
        </w:rPr>
        <w:t>–</w:t>
      </w:r>
      <w:r w:rsidR="00BC2372" w:rsidRPr="0070340F">
        <w:rPr>
          <w:sz w:val="28"/>
          <w:szCs w:val="28"/>
        </w:rPr>
        <w:t xml:space="preserve"> </w:t>
      </w:r>
      <w:r w:rsidRPr="00BC2372">
        <w:rPr>
          <w:sz w:val="28"/>
          <w:szCs w:val="28"/>
          <w:lang w:val="kk-KZ"/>
        </w:rPr>
        <w:t xml:space="preserve">197 с. </w:t>
      </w:r>
    </w:p>
    <w:p w14:paraId="0A986B15" w14:textId="5F61677D"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kk-KZ"/>
        </w:rPr>
        <w:t xml:space="preserve">3 </w:t>
      </w:r>
      <w:r w:rsidRPr="00BC2372">
        <w:rPr>
          <w:sz w:val="28"/>
          <w:szCs w:val="28"/>
          <w:lang w:val="en-US"/>
        </w:rPr>
        <w:t xml:space="preserve">da Silva, D.C.F., de Arruda, A.M.V. &amp; Gonçalves, A.A. Quality characteristics of broiler chicken meat from free-range and industrial poultry system for the consumers // J Food Sci Technol. – 2017. </w:t>
      </w:r>
      <w:r w:rsidRPr="00BC2372">
        <w:rPr>
          <w:sz w:val="28"/>
          <w:szCs w:val="28"/>
          <w:lang w:val="kk-KZ"/>
        </w:rPr>
        <w:t>–</w:t>
      </w:r>
      <w:r w:rsidRPr="00BC2372">
        <w:rPr>
          <w:sz w:val="28"/>
          <w:szCs w:val="28"/>
          <w:lang w:val="en-US"/>
        </w:rPr>
        <w:t>Т.</w:t>
      </w:r>
      <w:r w:rsidR="00BC2372">
        <w:rPr>
          <w:sz w:val="28"/>
          <w:szCs w:val="28"/>
          <w:lang w:val="en-US"/>
        </w:rPr>
        <w:t xml:space="preserve"> </w:t>
      </w:r>
      <w:r w:rsidRPr="00BC2372">
        <w:rPr>
          <w:sz w:val="28"/>
          <w:szCs w:val="28"/>
          <w:lang w:val="en-US"/>
        </w:rPr>
        <w:t>54, </w:t>
      </w:r>
      <w:r w:rsidR="00BC2372">
        <w:rPr>
          <w:sz w:val="28"/>
          <w:szCs w:val="28"/>
          <w:lang w:val="en-US"/>
        </w:rPr>
        <w:t xml:space="preserve"> </w:t>
      </w:r>
      <w:r w:rsidRPr="00BC2372">
        <w:rPr>
          <w:sz w:val="28"/>
          <w:szCs w:val="28"/>
          <w:lang w:val="en-US"/>
        </w:rPr>
        <w:t>№5.</w:t>
      </w:r>
      <w:r w:rsidRPr="00BC2372">
        <w:rPr>
          <w:sz w:val="28"/>
          <w:szCs w:val="28"/>
          <w:lang w:val="kk-KZ"/>
        </w:rPr>
        <w:t xml:space="preserve"> –</w:t>
      </w:r>
      <w:r w:rsidR="00BC2372">
        <w:rPr>
          <w:sz w:val="28"/>
          <w:szCs w:val="28"/>
          <w:lang w:val="en-US"/>
        </w:rPr>
        <w:t xml:space="preserve"> C</w:t>
      </w:r>
      <w:r w:rsidRPr="00BC2372">
        <w:rPr>
          <w:sz w:val="28"/>
          <w:szCs w:val="28"/>
          <w:lang w:val="en-US"/>
        </w:rPr>
        <w:t>.</w:t>
      </w:r>
      <w:r w:rsidR="005C14AA">
        <w:rPr>
          <w:sz w:val="28"/>
          <w:szCs w:val="28"/>
          <w:lang w:val="kk-KZ"/>
        </w:rPr>
        <w:t xml:space="preserve"> </w:t>
      </w:r>
      <w:r w:rsidRPr="00BC2372">
        <w:rPr>
          <w:sz w:val="28"/>
          <w:szCs w:val="28"/>
          <w:lang w:val="en-US"/>
        </w:rPr>
        <w:t xml:space="preserve">1818–1826.  </w:t>
      </w:r>
    </w:p>
    <w:p w14:paraId="1450A8AC" w14:textId="77A8BF1F"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4 Шарипов Р.И. «СПК» президенті Қазақстанның құс шаруашылығы шарықтауда //  «Сейфуллинские чтения–12: Молодежь в науке инновационный потенциал будущего»: тез.</w:t>
      </w:r>
      <w:r w:rsidR="00BC2372" w:rsidRPr="0070340F">
        <w:rPr>
          <w:sz w:val="28"/>
          <w:szCs w:val="28"/>
        </w:rPr>
        <w:t xml:space="preserve"> </w:t>
      </w:r>
      <w:r w:rsidRPr="00BC2372">
        <w:rPr>
          <w:sz w:val="28"/>
          <w:szCs w:val="28"/>
          <w:lang w:val="kk-KZ"/>
        </w:rPr>
        <w:t>докл.</w:t>
      </w:r>
      <w:r w:rsidR="00BC2372" w:rsidRPr="0070340F">
        <w:rPr>
          <w:sz w:val="28"/>
          <w:szCs w:val="28"/>
        </w:rPr>
        <w:t xml:space="preserve"> </w:t>
      </w:r>
      <w:r w:rsidRPr="00BC2372">
        <w:rPr>
          <w:sz w:val="28"/>
          <w:szCs w:val="28"/>
          <w:lang w:val="kk-KZ"/>
        </w:rPr>
        <w:t>науч.</w:t>
      </w:r>
      <w:r w:rsidR="00BC2372" w:rsidRPr="0070340F">
        <w:rPr>
          <w:sz w:val="28"/>
          <w:szCs w:val="28"/>
        </w:rPr>
        <w:t xml:space="preserve"> </w:t>
      </w:r>
      <w:r w:rsidRPr="00BC2372">
        <w:rPr>
          <w:sz w:val="28"/>
          <w:szCs w:val="28"/>
          <w:lang w:val="kk-KZ"/>
        </w:rPr>
        <w:t>-</w:t>
      </w:r>
      <w:r w:rsidR="00BC2372" w:rsidRPr="0070340F">
        <w:rPr>
          <w:sz w:val="28"/>
          <w:szCs w:val="28"/>
        </w:rPr>
        <w:t xml:space="preserve"> </w:t>
      </w:r>
      <w:r w:rsidRPr="00BC2372">
        <w:rPr>
          <w:sz w:val="28"/>
          <w:szCs w:val="28"/>
          <w:lang w:val="kk-KZ"/>
        </w:rPr>
        <w:t>техн.</w:t>
      </w:r>
      <w:r w:rsidR="00BC2372" w:rsidRPr="0070340F">
        <w:rPr>
          <w:sz w:val="28"/>
          <w:szCs w:val="28"/>
        </w:rPr>
        <w:t xml:space="preserve"> </w:t>
      </w:r>
      <w:r w:rsidRPr="00BC2372">
        <w:rPr>
          <w:sz w:val="28"/>
          <w:szCs w:val="28"/>
          <w:lang w:val="kk-KZ"/>
        </w:rPr>
        <w:t xml:space="preserve">конф.-  М: Наука, 2016.  – </w:t>
      </w:r>
      <w:r w:rsidR="00BC2372">
        <w:rPr>
          <w:sz w:val="28"/>
          <w:szCs w:val="28"/>
          <w:lang w:val="en-US"/>
        </w:rPr>
        <w:t>C</w:t>
      </w:r>
      <w:r w:rsidR="00BC2372" w:rsidRPr="0070340F">
        <w:rPr>
          <w:sz w:val="28"/>
          <w:szCs w:val="28"/>
        </w:rPr>
        <w:t xml:space="preserve">. </w:t>
      </w:r>
      <w:r w:rsidRPr="00BC2372">
        <w:rPr>
          <w:sz w:val="28"/>
          <w:szCs w:val="28"/>
          <w:lang w:val="kk-KZ"/>
        </w:rPr>
        <w:t>315-319.</w:t>
      </w:r>
    </w:p>
    <w:p w14:paraId="7563901E" w14:textId="5E97E485" w:rsidR="00066DE5" w:rsidRPr="0070340F"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lang w:val="kk-KZ"/>
        </w:rPr>
        <w:t xml:space="preserve">5 Ресми ақпарат. </w:t>
      </w:r>
      <w:hyperlink r:id="rId78" w:history="1">
        <w:r w:rsidRPr="00BC2372">
          <w:rPr>
            <w:rStyle w:val="a7"/>
            <w:sz w:val="28"/>
            <w:szCs w:val="28"/>
            <w:lang w:val="kk-KZ"/>
          </w:rPr>
          <w:t xml:space="preserve">https://prz.enbek.gov.kz/kk/node/1133 </w:t>
        </w:r>
        <w:r w:rsidRPr="00BC2372">
          <w:rPr>
            <w:rStyle w:val="a7"/>
            <w:sz w:val="28"/>
            <w:szCs w:val="28"/>
          </w:rPr>
          <w:t>24.04.2018</w:t>
        </w:r>
      </w:hyperlink>
      <w:r w:rsidRPr="00BC2372">
        <w:rPr>
          <w:sz w:val="28"/>
          <w:szCs w:val="28"/>
        </w:rPr>
        <w:t>.</w:t>
      </w:r>
      <w:r w:rsidR="00BC2372" w:rsidRPr="00BC2372">
        <w:t xml:space="preserve"> </w:t>
      </w:r>
    </w:p>
    <w:p w14:paraId="079CD39A" w14:textId="28B8C902" w:rsidR="00066DE5" w:rsidRPr="00BC2372"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lang w:val="kk-KZ"/>
        </w:rPr>
        <w:t xml:space="preserve">6 </w:t>
      </w:r>
      <w:proofErr w:type="spellStart"/>
      <w:r w:rsidRPr="00BC2372">
        <w:rPr>
          <w:sz w:val="28"/>
          <w:szCs w:val="28"/>
        </w:rPr>
        <w:t>Ресми</w:t>
      </w:r>
      <w:proofErr w:type="spellEnd"/>
      <w:r w:rsidRPr="00BC2372">
        <w:rPr>
          <w:sz w:val="28"/>
          <w:szCs w:val="28"/>
        </w:rPr>
        <w:t xml:space="preserve"> </w:t>
      </w:r>
      <w:proofErr w:type="spellStart"/>
      <w:r w:rsidRPr="00BC2372">
        <w:rPr>
          <w:sz w:val="28"/>
          <w:szCs w:val="28"/>
        </w:rPr>
        <w:t>ақпарат</w:t>
      </w:r>
      <w:proofErr w:type="spellEnd"/>
      <w:r w:rsidRPr="00BC2372">
        <w:rPr>
          <w:sz w:val="28"/>
          <w:szCs w:val="28"/>
        </w:rPr>
        <w:t xml:space="preserve">. </w:t>
      </w:r>
      <w:hyperlink r:id="rId79" w:history="1">
        <w:r w:rsidRPr="00BC2372">
          <w:rPr>
            <w:rStyle w:val="a7"/>
            <w:sz w:val="28"/>
            <w:szCs w:val="28"/>
          </w:rPr>
          <w:t>https://www.gov.kz/memleket/entities/moa/activities/166?lang=kk</w:t>
        </w:r>
      </w:hyperlink>
      <w:r w:rsidRPr="00BC2372">
        <w:rPr>
          <w:sz w:val="28"/>
          <w:szCs w:val="28"/>
        </w:rPr>
        <w:t xml:space="preserve"> </w:t>
      </w:r>
      <w:r w:rsidR="00BC2372" w:rsidRPr="0070340F">
        <w:rPr>
          <w:sz w:val="28"/>
          <w:szCs w:val="28"/>
        </w:rPr>
        <w:t>.</w:t>
      </w:r>
      <w:r w:rsidRPr="00BC2372">
        <w:rPr>
          <w:sz w:val="28"/>
          <w:szCs w:val="28"/>
        </w:rPr>
        <w:t>24.05.2018.</w:t>
      </w:r>
    </w:p>
    <w:p w14:paraId="3063E06A" w14:textId="54042CFD" w:rsidR="00B1397E" w:rsidRPr="0070340F" w:rsidRDefault="00066DE5" w:rsidP="00B1397E">
      <w:pPr>
        <w:tabs>
          <w:tab w:val="left" w:pos="284"/>
          <w:tab w:val="left" w:pos="851"/>
          <w:tab w:val="left" w:pos="1134"/>
          <w:tab w:val="left" w:pos="1276"/>
        </w:tabs>
        <w:spacing w:after="0" w:line="240" w:lineRule="auto"/>
        <w:ind w:firstLine="709"/>
        <w:jc w:val="both"/>
        <w:rPr>
          <w:color w:val="000000"/>
          <w:sz w:val="28"/>
          <w:szCs w:val="28"/>
        </w:rPr>
      </w:pPr>
      <w:r w:rsidRPr="00BC2372">
        <w:rPr>
          <w:sz w:val="28"/>
          <w:szCs w:val="28"/>
        </w:rPr>
        <w:t xml:space="preserve">7 </w:t>
      </w:r>
      <w:r w:rsidRPr="00BC2372">
        <w:rPr>
          <w:color w:val="000000"/>
          <w:sz w:val="28"/>
          <w:szCs w:val="28"/>
        </w:rPr>
        <w:t xml:space="preserve">Потребление продуктов питания населением. </w:t>
      </w:r>
      <w:hyperlink r:id="rId80" w:history="1">
        <w:r w:rsidRPr="00BC2372">
          <w:rPr>
            <w:rStyle w:val="a7"/>
            <w:sz w:val="28"/>
            <w:szCs w:val="28"/>
            <w:lang w:val="kk-KZ"/>
          </w:rPr>
          <w:t>https://</w:t>
        </w:r>
        <w:r w:rsidRPr="00BC2372">
          <w:rPr>
            <w:rStyle w:val="a7"/>
            <w:sz w:val="28"/>
            <w:szCs w:val="28"/>
            <w:lang w:val="en-US"/>
          </w:rPr>
          <w:t>stat</w:t>
        </w:r>
        <w:r w:rsidRPr="00BC2372">
          <w:rPr>
            <w:rStyle w:val="a7"/>
            <w:sz w:val="28"/>
            <w:szCs w:val="28"/>
          </w:rPr>
          <w:t>.</w:t>
        </w:r>
        <w:r w:rsidRPr="00BC2372">
          <w:rPr>
            <w:rStyle w:val="a7"/>
            <w:sz w:val="28"/>
            <w:szCs w:val="28"/>
            <w:lang w:val="en-US"/>
          </w:rPr>
          <w:t>gov</w:t>
        </w:r>
        <w:r w:rsidRPr="00BC2372">
          <w:rPr>
            <w:rStyle w:val="a7"/>
            <w:sz w:val="28"/>
            <w:szCs w:val="28"/>
          </w:rPr>
          <w:t>.</w:t>
        </w:r>
        <w:proofErr w:type="spellStart"/>
        <w:r w:rsidRPr="00BC2372">
          <w:rPr>
            <w:rStyle w:val="a7"/>
            <w:sz w:val="28"/>
            <w:szCs w:val="28"/>
            <w:lang w:val="en-US"/>
          </w:rPr>
          <w:t>kz</w:t>
        </w:r>
        <w:proofErr w:type="spellEnd"/>
      </w:hyperlink>
      <w:r w:rsidRPr="00BC2372">
        <w:rPr>
          <w:color w:val="000000"/>
          <w:sz w:val="28"/>
          <w:szCs w:val="28"/>
        </w:rPr>
        <w:t>. 18.12.2017</w:t>
      </w:r>
      <w:r w:rsidR="00BC2372" w:rsidRPr="0070340F">
        <w:rPr>
          <w:color w:val="000000"/>
          <w:sz w:val="28"/>
          <w:szCs w:val="28"/>
        </w:rPr>
        <w:t>.</w:t>
      </w:r>
    </w:p>
    <w:p w14:paraId="266E626F" w14:textId="293227D6" w:rsidR="00066DE5" w:rsidRPr="00BC2372" w:rsidRDefault="00066DE5" w:rsidP="00B1397E">
      <w:pPr>
        <w:tabs>
          <w:tab w:val="left" w:pos="284"/>
          <w:tab w:val="left" w:pos="851"/>
          <w:tab w:val="left" w:pos="1134"/>
          <w:tab w:val="left" w:pos="1276"/>
        </w:tabs>
        <w:spacing w:after="0" w:line="240" w:lineRule="auto"/>
        <w:ind w:firstLine="709"/>
        <w:jc w:val="both"/>
        <w:rPr>
          <w:bCs/>
          <w:sz w:val="28"/>
          <w:szCs w:val="28"/>
          <w:lang w:val="en-US"/>
        </w:rPr>
      </w:pPr>
      <w:r w:rsidRPr="00BC2372">
        <w:rPr>
          <w:bCs/>
          <w:sz w:val="28"/>
          <w:szCs w:val="28"/>
          <w:lang w:val="kk-KZ"/>
        </w:rPr>
        <w:t xml:space="preserve"> </w:t>
      </w:r>
      <w:r w:rsidRPr="00BC2372">
        <w:rPr>
          <w:bCs/>
          <w:sz w:val="28"/>
          <w:szCs w:val="28"/>
        </w:rPr>
        <w:t xml:space="preserve">8 Скурихина И.М. и </w:t>
      </w:r>
      <w:proofErr w:type="spellStart"/>
      <w:r w:rsidRPr="00BC2372">
        <w:rPr>
          <w:bCs/>
          <w:sz w:val="28"/>
          <w:szCs w:val="28"/>
        </w:rPr>
        <w:t>Тутельяна</w:t>
      </w:r>
      <w:proofErr w:type="spellEnd"/>
      <w:r w:rsidRPr="00BC2372">
        <w:rPr>
          <w:bCs/>
          <w:sz w:val="28"/>
          <w:szCs w:val="28"/>
        </w:rPr>
        <w:t xml:space="preserve"> В.А.  Химический состав российских пищевых продуктов: Справочник. / Под ред.— М</w:t>
      </w:r>
      <w:r w:rsidRPr="00BC2372">
        <w:rPr>
          <w:bCs/>
          <w:sz w:val="28"/>
          <w:szCs w:val="28"/>
          <w:lang w:val="en-US"/>
        </w:rPr>
        <w:t>, "</w:t>
      </w:r>
      <w:r w:rsidRPr="00BC2372">
        <w:rPr>
          <w:bCs/>
          <w:sz w:val="28"/>
          <w:szCs w:val="28"/>
        </w:rPr>
        <w:t>Де</w:t>
      </w:r>
      <w:r w:rsidRPr="00BC2372">
        <w:rPr>
          <w:bCs/>
          <w:sz w:val="28"/>
          <w:szCs w:val="28"/>
          <w:lang w:val="en-US"/>
        </w:rPr>
        <w:t>-</w:t>
      </w:r>
      <w:r w:rsidRPr="00BC2372">
        <w:rPr>
          <w:bCs/>
          <w:sz w:val="28"/>
          <w:szCs w:val="28"/>
        </w:rPr>
        <w:t>Ли</w:t>
      </w:r>
      <w:r w:rsidRPr="00BC2372">
        <w:rPr>
          <w:bCs/>
          <w:sz w:val="28"/>
          <w:szCs w:val="28"/>
          <w:lang w:val="en-US"/>
        </w:rPr>
        <w:t xml:space="preserve"> </w:t>
      </w:r>
      <w:r w:rsidRPr="00BC2372">
        <w:rPr>
          <w:bCs/>
          <w:sz w:val="28"/>
          <w:szCs w:val="28"/>
        </w:rPr>
        <w:t>принт</w:t>
      </w:r>
      <w:r w:rsidRPr="00BC2372">
        <w:rPr>
          <w:bCs/>
          <w:sz w:val="28"/>
          <w:szCs w:val="28"/>
          <w:lang w:val="en-US"/>
        </w:rPr>
        <w:t>",</w:t>
      </w:r>
      <w:r w:rsidR="00BC2372">
        <w:rPr>
          <w:bCs/>
          <w:sz w:val="28"/>
          <w:szCs w:val="28"/>
          <w:lang w:val="en-US"/>
        </w:rPr>
        <w:t xml:space="preserve"> </w:t>
      </w:r>
      <w:r w:rsidR="00BC2372" w:rsidRPr="00BC2372">
        <w:rPr>
          <w:sz w:val="28"/>
          <w:szCs w:val="28"/>
          <w:lang w:val="kk-KZ"/>
        </w:rPr>
        <w:t>–</w:t>
      </w:r>
      <w:r w:rsidR="00BC2372">
        <w:rPr>
          <w:sz w:val="28"/>
          <w:szCs w:val="28"/>
          <w:lang w:val="en-US"/>
        </w:rPr>
        <w:t xml:space="preserve"> </w:t>
      </w:r>
      <w:r w:rsidRPr="00BC2372">
        <w:rPr>
          <w:bCs/>
          <w:sz w:val="28"/>
          <w:szCs w:val="28"/>
          <w:lang w:val="en-US"/>
        </w:rPr>
        <w:t>2002.</w:t>
      </w:r>
      <w:r w:rsidRPr="00BC2372">
        <w:rPr>
          <w:bCs/>
          <w:sz w:val="28"/>
          <w:szCs w:val="28"/>
          <w:lang w:val="kk-KZ"/>
        </w:rPr>
        <w:t xml:space="preserve"> </w:t>
      </w:r>
      <w:r w:rsidR="00BC2372" w:rsidRPr="00BC2372">
        <w:rPr>
          <w:sz w:val="28"/>
          <w:szCs w:val="28"/>
          <w:lang w:val="kk-KZ"/>
        </w:rPr>
        <w:t>–</w:t>
      </w:r>
      <w:r w:rsidRPr="00BC2372">
        <w:rPr>
          <w:bCs/>
          <w:sz w:val="28"/>
          <w:szCs w:val="28"/>
          <w:lang w:val="kk-KZ"/>
        </w:rPr>
        <w:t>236</w:t>
      </w:r>
      <w:r w:rsidR="00BC2372">
        <w:rPr>
          <w:bCs/>
          <w:sz w:val="28"/>
          <w:szCs w:val="28"/>
          <w:lang w:val="en-US"/>
        </w:rPr>
        <w:t xml:space="preserve"> c.</w:t>
      </w:r>
    </w:p>
    <w:p w14:paraId="73C30B98" w14:textId="13295936" w:rsidR="00066DE5" w:rsidRPr="00BC2372" w:rsidRDefault="00066DE5" w:rsidP="00B1397E">
      <w:pPr>
        <w:tabs>
          <w:tab w:val="left" w:pos="284"/>
          <w:tab w:val="left" w:pos="851"/>
          <w:tab w:val="left" w:pos="1134"/>
          <w:tab w:val="left" w:pos="1276"/>
        </w:tabs>
        <w:spacing w:after="0" w:line="240" w:lineRule="auto"/>
        <w:ind w:firstLine="709"/>
        <w:jc w:val="both"/>
        <w:rPr>
          <w:bCs/>
          <w:sz w:val="28"/>
          <w:szCs w:val="28"/>
          <w:lang w:val="kk-KZ"/>
        </w:rPr>
      </w:pPr>
      <w:r w:rsidRPr="00BC2372">
        <w:rPr>
          <w:bCs/>
          <w:sz w:val="28"/>
          <w:szCs w:val="28"/>
          <w:lang w:val="kk-KZ"/>
        </w:rPr>
        <w:t>9</w:t>
      </w:r>
      <w:r w:rsidRPr="00BC2372">
        <w:rPr>
          <w:bCs/>
          <w:sz w:val="28"/>
          <w:szCs w:val="28"/>
          <w:lang w:val="en-US"/>
        </w:rPr>
        <w:t xml:space="preserve"> Héctor L. Santiago </w:t>
      </w:r>
      <w:proofErr w:type="spellStart"/>
      <w:r w:rsidRPr="00BC2372">
        <w:rPr>
          <w:bCs/>
          <w:sz w:val="28"/>
          <w:szCs w:val="28"/>
          <w:lang w:val="en-US"/>
        </w:rPr>
        <w:t>Anadón</w:t>
      </w:r>
      <w:proofErr w:type="spellEnd"/>
      <w:r w:rsidRPr="00BC2372">
        <w:rPr>
          <w:bCs/>
          <w:sz w:val="28"/>
          <w:szCs w:val="28"/>
          <w:lang w:val="en-US"/>
        </w:rPr>
        <w:t xml:space="preserve">. Biological, nutritional, and processing factors affecting breast meat quality of broilers:  </w:t>
      </w:r>
      <w:proofErr w:type="spellStart"/>
      <w:r w:rsidRPr="00BC2372">
        <w:rPr>
          <w:bCs/>
          <w:sz w:val="28"/>
          <w:szCs w:val="28"/>
          <w:lang w:val="en-US"/>
        </w:rPr>
        <w:t>Ph.D</w:t>
      </w:r>
      <w:proofErr w:type="spellEnd"/>
      <w:r w:rsidRPr="00BC2372">
        <w:rPr>
          <w:bCs/>
          <w:sz w:val="28"/>
          <w:szCs w:val="28"/>
          <w:lang w:val="en-US"/>
        </w:rPr>
        <w:t xml:space="preserve"> Thesis 07.02.02 / Virginia Polytechnic Institute and State University Blacksburg, VA -</w:t>
      </w:r>
      <w:r w:rsidR="005C14AA">
        <w:rPr>
          <w:bCs/>
          <w:sz w:val="28"/>
          <w:szCs w:val="28"/>
          <w:lang w:val="kk-KZ"/>
        </w:rPr>
        <w:t xml:space="preserve"> </w:t>
      </w:r>
      <w:r w:rsidRPr="00BC2372">
        <w:rPr>
          <w:bCs/>
          <w:sz w:val="28"/>
          <w:szCs w:val="28"/>
          <w:lang w:val="en-US"/>
        </w:rPr>
        <w:t>USA</w:t>
      </w:r>
      <w:r w:rsidRPr="00BC2372">
        <w:rPr>
          <w:bCs/>
          <w:sz w:val="28"/>
          <w:szCs w:val="28"/>
          <w:lang w:val="kk-KZ"/>
        </w:rPr>
        <w:t xml:space="preserve">, </w:t>
      </w:r>
      <w:r w:rsidR="00BC2372" w:rsidRPr="00BC2372">
        <w:rPr>
          <w:sz w:val="28"/>
          <w:szCs w:val="28"/>
          <w:lang w:val="kk-KZ"/>
        </w:rPr>
        <w:t>–</w:t>
      </w:r>
      <w:r w:rsidR="00BC2372">
        <w:rPr>
          <w:sz w:val="28"/>
          <w:szCs w:val="28"/>
          <w:lang w:val="en-US"/>
        </w:rPr>
        <w:t xml:space="preserve"> </w:t>
      </w:r>
      <w:r w:rsidRPr="00BC2372">
        <w:rPr>
          <w:bCs/>
          <w:sz w:val="28"/>
          <w:szCs w:val="28"/>
          <w:lang w:val="kk-KZ"/>
        </w:rPr>
        <w:t>2002.</w:t>
      </w:r>
      <w:r w:rsidR="00BC2372" w:rsidRPr="00BC2372">
        <w:rPr>
          <w:sz w:val="28"/>
          <w:szCs w:val="28"/>
          <w:lang w:val="kk-KZ"/>
        </w:rPr>
        <w:t xml:space="preserve"> –</w:t>
      </w:r>
      <w:r w:rsidRPr="00BC2372">
        <w:rPr>
          <w:bCs/>
          <w:sz w:val="28"/>
          <w:szCs w:val="28"/>
          <w:lang w:val="kk-KZ"/>
        </w:rPr>
        <w:t xml:space="preserve"> </w:t>
      </w:r>
      <w:r w:rsidR="005C14AA">
        <w:rPr>
          <w:bCs/>
          <w:sz w:val="28"/>
          <w:szCs w:val="28"/>
          <w:lang w:val="kk-KZ"/>
        </w:rPr>
        <w:t xml:space="preserve">Р. </w:t>
      </w:r>
      <w:r w:rsidRPr="00BC2372">
        <w:rPr>
          <w:bCs/>
          <w:sz w:val="28"/>
          <w:szCs w:val="28"/>
          <w:lang w:val="kk-KZ"/>
        </w:rPr>
        <w:t>181</w:t>
      </w:r>
      <w:r w:rsidR="005C14AA">
        <w:rPr>
          <w:bCs/>
          <w:sz w:val="28"/>
          <w:szCs w:val="28"/>
          <w:lang w:val="kk-KZ"/>
        </w:rPr>
        <w:t>.</w:t>
      </w:r>
    </w:p>
    <w:p w14:paraId="1CA0CD2B" w14:textId="34503047" w:rsidR="00066DE5" w:rsidRPr="00BC2372"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lang w:val="kk-KZ"/>
        </w:rPr>
        <w:t>10</w:t>
      </w:r>
      <w:r w:rsidRPr="00BC2372">
        <w:rPr>
          <w:sz w:val="28"/>
          <w:szCs w:val="28"/>
        </w:rPr>
        <w:t xml:space="preserve"> </w:t>
      </w:r>
      <w:r w:rsidRPr="00BC2372">
        <w:rPr>
          <w:sz w:val="28"/>
          <w:szCs w:val="28"/>
          <w:lang w:val="kk-KZ"/>
        </w:rPr>
        <w:t xml:space="preserve">Гущин В.В., Кулишев Б.В., Маковеев И.И., Митрофанов Н.С. Технология полуфабрикатов из мяса птицы./ </w:t>
      </w:r>
      <w:r w:rsidRPr="00BC2372">
        <w:rPr>
          <w:sz w:val="28"/>
          <w:szCs w:val="28"/>
        </w:rPr>
        <w:t xml:space="preserve">М.: Колос, </w:t>
      </w:r>
      <w:r w:rsidR="005C14AA" w:rsidRPr="00BC2372">
        <w:rPr>
          <w:sz w:val="28"/>
          <w:szCs w:val="28"/>
          <w:lang w:val="kk-KZ"/>
        </w:rPr>
        <w:t>–</w:t>
      </w:r>
      <w:r w:rsidR="005C14AA">
        <w:rPr>
          <w:sz w:val="28"/>
          <w:szCs w:val="28"/>
          <w:lang w:val="kk-KZ"/>
        </w:rPr>
        <w:t xml:space="preserve"> </w:t>
      </w:r>
      <w:r w:rsidRPr="00BC2372">
        <w:rPr>
          <w:sz w:val="28"/>
          <w:szCs w:val="28"/>
        </w:rPr>
        <w:t xml:space="preserve">2002. </w:t>
      </w:r>
      <w:r w:rsidR="005C14AA" w:rsidRPr="00BC2372">
        <w:rPr>
          <w:sz w:val="28"/>
          <w:szCs w:val="28"/>
          <w:lang w:val="kk-KZ"/>
        </w:rPr>
        <w:t>–</w:t>
      </w:r>
      <w:r w:rsidR="005C14AA">
        <w:rPr>
          <w:sz w:val="28"/>
          <w:szCs w:val="28"/>
          <w:lang w:val="kk-KZ"/>
        </w:rPr>
        <w:t xml:space="preserve"> </w:t>
      </w:r>
      <w:r w:rsidRPr="00BC2372">
        <w:rPr>
          <w:sz w:val="28"/>
          <w:szCs w:val="28"/>
          <w:lang w:val="kk-KZ"/>
        </w:rPr>
        <w:t>202 с</w:t>
      </w:r>
      <w:r w:rsidRPr="00BC2372">
        <w:rPr>
          <w:sz w:val="28"/>
          <w:szCs w:val="28"/>
        </w:rPr>
        <w:t>.</w:t>
      </w:r>
    </w:p>
    <w:p w14:paraId="6DE62DB3" w14:textId="21B3BF04" w:rsidR="00066DE5" w:rsidRPr="00BC2372" w:rsidRDefault="00066DE5" w:rsidP="00B1397E">
      <w:pPr>
        <w:tabs>
          <w:tab w:val="left" w:pos="284"/>
          <w:tab w:val="left" w:pos="851"/>
          <w:tab w:val="left" w:pos="1134"/>
          <w:tab w:val="left" w:pos="1276"/>
        </w:tabs>
        <w:spacing w:after="0" w:line="240" w:lineRule="auto"/>
        <w:ind w:firstLine="709"/>
        <w:jc w:val="both"/>
        <w:rPr>
          <w:sz w:val="28"/>
          <w:szCs w:val="28"/>
        </w:rPr>
      </w:pPr>
      <w:bookmarkStart w:id="143" w:name="_Hlk86007288"/>
      <w:r w:rsidRPr="00BC2372">
        <w:rPr>
          <w:sz w:val="28"/>
          <w:szCs w:val="28"/>
        </w:rPr>
        <w:t xml:space="preserve">11 </w:t>
      </w:r>
      <w:r w:rsidRPr="00BC2372">
        <w:rPr>
          <w:sz w:val="28"/>
          <w:szCs w:val="28"/>
          <w:lang w:val="kk-KZ"/>
        </w:rPr>
        <w:t xml:space="preserve">Митрофанов Н.С. </w:t>
      </w:r>
      <w:r w:rsidRPr="00BC2372">
        <w:rPr>
          <w:sz w:val="28"/>
          <w:szCs w:val="28"/>
        </w:rPr>
        <w:t xml:space="preserve">Технология полуфабрикатов из мяса птицы. - М.: Колос. </w:t>
      </w:r>
      <w:r w:rsidR="005C14AA" w:rsidRPr="00BC2372">
        <w:rPr>
          <w:sz w:val="28"/>
          <w:szCs w:val="28"/>
          <w:lang w:val="kk-KZ"/>
        </w:rPr>
        <w:t>–</w:t>
      </w:r>
      <w:r w:rsidR="005C14AA">
        <w:rPr>
          <w:sz w:val="28"/>
          <w:szCs w:val="28"/>
          <w:lang w:val="kk-KZ"/>
        </w:rPr>
        <w:t xml:space="preserve"> </w:t>
      </w:r>
      <w:r w:rsidRPr="00BC2372">
        <w:rPr>
          <w:sz w:val="28"/>
          <w:szCs w:val="28"/>
        </w:rPr>
        <w:t xml:space="preserve">2002. </w:t>
      </w:r>
      <w:r w:rsidR="005C14AA" w:rsidRPr="00BC2372">
        <w:rPr>
          <w:sz w:val="28"/>
          <w:szCs w:val="28"/>
          <w:lang w:val="kk-KZ"/>
        </w:rPr>
        <w:t>–</w:t>
      </w:r>
      <w:r w:rsidR="005C14AA">
        <w:rPr>
          <w:sz w:val="28"/>
          <w:szCs w:val="28"/>
          <w:lang w:val="kk-KZ"/>
        </w:rPr>
        <w:t xml:space="preserve"> </w:t>
      </w:r>
      <w:r w:rsidRPr="00BC2372">
        <w:rPr>
          <w:sz w:val="28"/>
          <w:szCs w:val="28"/>
        </w:rPr>
        <w:t xml:space="preserve">198 с. </w:t>
      </w:r>
      <w:bookmarkEnd w:id="143"/>
    </w:p>
    <w:p w14:paraId="327417DA" w14:textId="26ACBD17"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12</w:t>
      </w:r>
      <w:r w:rsidR="005C14AA">
        <w:rPr>
          <w:sz w:val="28"/>
          <w:szCs w:val="28"/>
          <w:lang w:val="kk-KZ"/>
        </w:rPr>
        <w:t xml:space="preserve"> </w:t>
      </w:r>
      <w:r w:rsidRPr="00BC2372">
        <w:rPr>
          <w:sz w:val="28"/>
          <w:szCs w:val="28"/>
        </w:rPr>
        <w:t xml:space="preserve">Донскова Л.А., </w:t>
      </w:r>
      <w:proofErr w:type="spellStart"/>
      <w:r w:rsidRPr="00BC2372">
        <w:rPr>
          <w:sz w:val="28"/>
          <w:szCs w:val="28"/>
        </w:rPr>
        <w:t>Барабанова</w:t>
      </w:r>
      <w:proofErr w:type="spellEnd"/>
      <w:r w:rsidRPr="00BC2372">
        <w:rPr>
          <w:sz w:val="28"/>
          <w:szCs w:val="28"/>
        </w:rPr>
        <w:t xml:space="preserve"> А.В. Идеология сохранения белкового компонента при разработке комбинированных мясных продуктов // Технология и товароведение инновационных пищевых продуктов. </w:t>
      </w:r>
      <w:r w:rsidR="005C14AA" w:rsidRPr="00BC2372">
        <w:rPr>
          <w:sz w:val="28"/>
          <w:szCs w:val="28"/>
          <w:lang w:val="kk-KZ"/>
        </w:rPr>
        <w:t>–</w:t>
      </w:r>
      <w:r w:rsidRPr="00BC2372">
        <w:rPr>
          <w:sz w:val="28"/>
          <w:szCs w:val="28"/>
        </w:rPr>
        <w:t xml:space="preserve"> 2013. №2(19). </w:t>
      </w:r>
      <w:r w:rsidR="005C14AA">
        <w:rPr>
          <w:sz w:val="28"/>
          <w:szCs w:val="28"/>
          <w:lang w:val="kk-KZ"/>
        </w:rPr>
        <w:t>С</w:t>
      </w:r>
      <w:r w:rsidRPr="00BC2372">
        <w:rPr>
          <w:sz w:val="28"/>
          <w:szCs w:val="28"/>
        </w:rPr>
        <w:t xml:space="preserve">. 3-8. </w:t>
      </w:r>
    </w:p>
    <w:p w14:paraId="2AC3C85C" w14:textId="72301450" w:rsidR="00066DE5" w:rsidRDefault="00066DE5" w:rsidP="00C53870">
      <w:pPr>
        <w:tabs>
          <w:tab w:val="left" w:pos="284"/>
          <w:tab w:val="left" w:pos="851"/>
        </w:tabs>
        <w:spacing w:after="0" w:line="240" w:lineRule="auto"/>
        <w:ind w:firstLine="709"/>
        <w:jc w:val="both"/>
        <w:rPr>
          <w:sz w:val="28"/>
          <w:szCs w:val="28"/>
        </w:rPr>
      </w:pPr>
      <w:r w:rsidRPr="00BC2372">
        <w:rPr>
          <w:sz w:val="28"/>
          <w:szCs w:val="28"/>
          <w:lang w:val="kk-KZ"/>
        </w:rPr>
        <w:t>13</w:t>
      </w:r>
      <w:r w:rsidR="00C53870">
        <w:rPr>
          <w:sz w:val="28"/>
          <w:szCs w:val="28"/>
          <w:lang w:val="kk-KZ"/>
        </w:rPr>
        <w:t xml:space="preserve"> </w:t>
      </w:r>
      <w:r w:rsidR="00C53870" w:rsidRPr="00BC2372">
        <w:rPr>
          <w:sz w:val="28"/>
          <w:szCs w:val="28"/>
        </w:rPr>
        <w:t>Архипов, А.В. </w:t>
      </w:r>
      <w:proofErr w:type="spellStart"/>
      <w:r w:rsidR="00C53870" w:rsidRPr="00BC2372">
        <w:rPr>
          <w:sz w:val="28"/>
          <w:szCs w:val="28"/>
        </w:rPr>
        <w:t>Липидноепитание</w:t>
      </w:r>
      <w:proofErr w:type="spellEnd"/>
      <w:r w:rsidR="00C53870" w:rsidRPr="00BC2372">
        <w:rPr>
          <w:sz w:val="28"/>
          <w:szCs w:val="28"/>
        </w:rPr>
        <w:t>, продуктивность птицы и </w:t>
      </w:r>
    </w:p>
    <w:p w14:paraId="398839D9" w14:textId="207DF4CD" w:rsidR="00C53870" w:rsidRPr="00BC2372" w:rsidRDefault="00C53870" w:rsidP="00C53870">
      <w:pPr>
        <w:tabs>
          <w:tab w:val="left" w:pos="284"/>
          <w:tab w:val="left" w:pos="851"/>
        </w:tabs>
        <w:spacing w:after="0" w:line="240" w:lineRule="auto"/>
        <w:jc w:val="both"/>
        <w:rPr>
          <w:sz w:val="28"/>
          <w:szCs w:val="28"/>
        </w:rPr>
      </w:pPr>
      <w:r w:rsidRPr="00BC2372">
        <w:rPr>
          <w:sz w:val="28"/>
          <w:szCs w:val="28"/>
        </w:rPr>
        <w:t>качество</w:t>
      </w:r>
      <w:r>
        <w:rPr>
          <w:sz w:val="28"/>
          <w:szCs w:val="28"/>
          <w:lang w:val="kk-KZ"/>
        </w:rPr>
        <w:t xml:space="preserve"> </w:t>
      </w:r>
      <w:r w:rsidRPr="00BC2372">
        <w:rPr>
          <w:sz w:val="28"/>
          <w:szCs w:val="28"/>
        </w:rPr>
        <w:t>продуктов птицеводства/ А.В. Архипов. - </w:t>
      </w:r>
      <w:proofErr w:type="spellStart"/>
      <w:r w:rsidRPr="00BC2372">
        <w:rPr>
          <w:sz w:val="28"/>
          <w:szCs w:val="28"/>
        </w:rPr>
        <w:t>Агробизнесцентр</w:t>
      </w:r>
      <w:proofErr w:type="spellEnd"/>
      <w:r w:rsidRPr="00BC2372">
        <w:rPr>
          <w:sz w:val="28"/>
          <w:szCs w:val="28"/>
        </w:rPr>
        <w:t>. - М.: </w:t>
      </w:r>
      <w:r w:rsidRPr="00BC2372">
        <w:rPr>
          <w:sz w:val="28"/>
          <w:szCs w:val="28"/>
          <w:lang w:val="kk-KZ"/>
        </w:rPr>
        <w:t>–</w:t>
      </w:r>
      <w:r>
        <w:rPr>
          <w:sz w:val="28"/>
          <w:szCs w:val="28"/>
          <w:lang w:val="kk-KZ"/>
        </w:rPr>
        <w:t xml:space="preserve"> </w:t>
      </w:r>
      <w:r w:rsidRPr="00BC2372">
        <w:rPr>
          <w:sz w:val="28"/>
          <w:szCs w:val="28"/>
        </w:rPr>
        <w:t xml:space="preserve">2007. </w:t>
      </w:r>
      <w:r w:rsidRPr="00BC2372">
        <w:rPr>
          <w:sz w:val="28"/>
          <w:szCs w:val="28"/>
          <w:lang w:val="kk-KZ"/>
        </w:rPr>
        <w:t>–</w:t>
      </w:r>
      <w:r w:rsidRPr="00BC2372">
        <w:rPr>
          <w:sz w:val="28"/>
          <w:szCs w:val="28"/>
        </w:rPr>
        <w:t> 435</w:t>
      </w:r>
      <w:r>
        <w:rPr>
          <w:sz w:val="28"/>
          <w:szCs w:val="28"/>
          <w:lang w:val="kk-KZ"/>
        </w:rPr>
        <w:t xml:space="preserve"> </w:t>
      </w:r>
      <w:r w:rsidRPr="00BC2372">
        <w:rPr>
          <w:sz w:val="28"/>
          <w:szCs w:val="28"/>
        </w:rPr>
        <w:t>с.</w:t>
      </w:r>
    </w:p>
    <w:p w14:paraId="1B6AA30B" w14:textId="64FD9231" w:rsidR="005C14AA"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14</w:t>
      </w:r>
      <w:r w:rsidR="005C14AA">
        <w:rPr>
          <w:sz w:val="28"/>
          <w:szCs w:val="28"/>
          <w:lang w:val="kk-KZ"/>
        </w:rPr>
        <w:t xml:space="preserve"> </w:t>
      </w:r>
      <w:proofErr w:type="spellStart"/>
      <w:r w:rsidRPr="00BC2372">
        <w:rPr>
          <w:sz w:val="28"/>
          <w:szCs w:val="28"/>
        </w:rPr>
        <w:t>Самченко</w:t>
      </w:r>
      <w:proofErr w:type="spellEnd"/>
      <w:r w:rsidRPr="00BC2372">
        <w:rPr>
          <w:sz w:val="28"/>
          <w:szCs w:val="28"/>
        </w:rPr>
        <w:t xml:space="preserve"> О.Н. Бобовые культуры: перспективы использования для оптимизации химического состава мясных полуфабрикатов / </w:t>
      </w:r>
      <w:proofErr w:type="spellStart"/>
      <w:r w:rsidRPr="00BC2372">
        <w:rPr>
          <w:sz w:val="28"/>
          <w:szCs w:val="28"/>
        </w:rPr>
        <w:t>Самченко</w:t>
      </w:r>
      <w:proofErr w:type="spellEnd"/>
      <w:r w:rsidRPr="00BC2372">
        <w:rPr>
          <w:sz w:val="28"/>
          <w:szCs w:val="28"/>
        </w:rPr>
        <w:t xml:space="preserve"> О.Н. // Наука и современность. –</w:t>
      </w:r>
      <w:r w:rsidR="005C14AA">
        <w:rPr>
          <w:sz w:val="28"/>
          <w:szCs w:val="28"/>
          <w:lang w:val="kk-KZ"/>
        </w:rPr>
        <w:t xml:space="preserve"> </w:t>
      </w:r>
      <w:r w:rsidRPr="00BC2372">
        <w:rPr>
          <w:sz w:val="28"/>
          <w:szCs w:val="28"/>
        </w:rPr>
        <w:t>2014. – № 28. – С. 172-176.</w:t>
      </w:r>
    </w:p>
    <w:p w14:paraId="3AD2637E" w14:textId="1B2529BA"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15</w:t>
      </w:r>
      <w:r w:rsidR="00C53870">
        <w:rPr>
          <w:sz w:val="28"/>
          <w:szCs w:val="28"/>
          <w:lang w:val="kk-KZ"/>
        </w:rPr>
        <w:t xml:space="preserve"> </w:t>
      </w:r>
      <w:r w:rsidRPr="00BC2372">
        <w:rPr>
          <w:sz w:val="28"/>
          <w:szCs w:val="28"/>
        </w:rPr>
        <w:t xml:space="preserve">Борисенко А.А. Теоретические и практические аспекты разработки рецептур </w:t>
      </w:r>
      <w:proofErr w:type="spellStart"/>
      <w:r w:rsidRPr="00BC2372">
        <w:rPr>
          <w:sz w:val="28"/>
          <w:szCs w:val="28"/>
        </w:rPr>
        <w:t>нутриентно</w:t>
      </w:r>
      <w:proofErr w:type="spellEnd"/>
      <w:r w:rsidRPr="00BC2372">
        <w:rPr>
          <w:sz w:val="28"/>
          <w:szCs w:val="28"/>
          <w:lang w:val="kk-KZ"/>
        </w:rPr>
        <w:t xml:space="preserve"> </w:t>
      </w:r>
      <w:r w:rsidRPr="00BC2372">
        <w:rPr>
          <w:sz w:val="28"/>
          <w:szCs w:val="28"/>
        </w:rPr>
        <w:t>сбалансированных мясных продуктов / А.А. Борисенко // Технология и товароведение инновационных пищевых продуктов. – 2016. – №1(36). – С. 58-63.</w:t>
      </w:r>
      <w:r w:rsidRPr="00BC2372">
        <w:rPr>
          <w:sz w:val="28"/>
          <w:szCs w:val="28"/>
          <w:lang w:val="kk-KZ"/>
        </w:rPr>
        <w:t xml:space="preserve"> </w:t>
      </w:r>
    </w:p>
    <w:p w14:paraId="343FA3B4" w14:textId="6A0AEE28"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16</w:t>
      </w:r>
      <w:r w:rsidR="00C53870">
        <w:rPr>
          <w:sz w:val="28"/>
          <w:szCs w:val="28"/>
          <w:lang w:val="kk-KZ"/>
        </w:rPr>
        <w:t xml:space="preserve"> </w:t>
      </w:r>
      <w:proofErr w:type="spellStart"/>
      <w:r w:rsidRPr="00BC2372">
        <w:rPr>
          <w:sz w:val="28"/>
          <w:szCs w:val="28"/>
          <w:lang w:val="en-US"/>
        </w:rPr>
        <w:t>Monastyrsky</w:t>
      </w:r>
      <w:proofErr w:type="spellEnd"/>
      <w:r w:rsidRPr="00BC2372">
        <w:rPr>
          <w:sz w:val="28"/>
          <w:szCs w:val="28"/>
          <w:lang w:val="en-US"/>
        </w:rPr>
        <w:t xml:space="preserve"> K. Functional Nutrition: the foundation of foundation of absolute health and longevity / </w:t>
      </w:r>
      <w:proofErr w:type="spellStart"/>
      <w:r w:rsidRPr="00BC2372">
        <w:rPr>
          <w:sz w:val="28"/>
          <w:szCs w:val="28"/>
          <w:lang w:val="en-US"/>
        </w:rPr>
        <w:t>Monastyrsky</w:t>
      </w:r>
      <w:proofErr w:type="spellEnd"/>
      <w:r w:rsidRPr="00BC2372">
        <w:rPr>
          <w:sz w:val="28"/>
          <w:szCs w:val="28"/>
          <w:lang w:val="en-US"/>
        </w:rPr>
        <w:t xml:space="preserve"> K . // Lyndhurst. – USA: Ageless Press, </w:t>
      </w:r>
      <w:r w:rsidR="00C53870" w:rsidRPr="0070340F">
        <w:rPr>
          <w:sz w:val="28"/>
          <w:szCs w:val="28"/>
          <w:lang w:val="en-US"/>
        </w:rPr>
        <w:t>–</w:t>
      </w:r>
      <w:r w:rsidR="00C53870">
        <w:rPr>
          <w:sz w:val="28"/>
          <w:szCs w:val="28"/>
          <w:lang w:val="kk-KZ"/>
        </w:rPr>
        <w:t xml:space="preserve"> </w:t>
      </w:r>
      <w:r w:rsidRPr="00BC2372">
        <w:rPr>
          <w:sz w:val="28"/>
          <w:szCs w:val="28"/>
          <w:lang w:val="en-US"/>
        </w:rPr>
        <w:t xml:space="preserve">2004. – </w:t>
      </w:r>
      <w:r w:rsidRPr="00BC2372">
        <w:rPr>
          <w:sz w:val="28"/>
          <w:szCs w:val="28"/>
        </w:rPr>
        <w:t>Р</w:t>
      </w:r>
      <w:r w:rsidRPr="00BC2372">
        <w:rPr>
          <w:sz w:val="28"/>
          <w:szCs w:val="28"/>
          <w:lang w:val="en-US"/>
        </w:rPr>
        <w:t xml:space="preserve">. 340. </w:t>
      </w:r>
    </w:p>
    <w:p w14:paraId="0877FC72" w14:textId="783C7EAC"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lastRenderedPageBreak/>
        <w:t>17</w:t>
      </w:r>
      <w:r w:rsidR="00C53870">
        <w:rPr>
          <w:sz w:val="28"/>
          <w:szCs w:val="28"/>
          <w:lang w:val="kk-KZ"/>
        </w:rPr>
        <w:t xml:space="preserve"> </w:t>
      </w:r>
      <w:proofErr w:type="spellStart"/>
      <w:r w:rsidRPr="00BC2372">
        <w:rPr>
          <w:sz w:val="28"/>
          <w:szCs w:val="28"/>
          <w:lang w:val="en-US"/>
        </w:rPr>
        <w:t>Roberfroid</w:t>
      </w:r>
      <w:proofErr w:type="spellEnd"/>
      <w:r w:rsidRPr="00BC2372">
        <w:rPr>
          <w:sz w:val="28"/>
          <w:szCs w:val="28"/>
          <w:lang w:val="en-US"/>
        </w:rPr>
        <w:t xml:space="preserve"> M.B. Global view on functional foods: European perspectives / M.B. </w:t>
      </w:r>
      <w:proofErr w:type="spellStart"/>
      <w:r w:rsidRPr="00BC2372">
        <w:rPr>
          <w:sz w:val="28"/>
          <w:szCs w:val="28"/>
          <w:lang w:val="en-US"/>
        </w:rPr>
        <w:t>Roberfroid</w:t>
      </w:r>
      <w:proofErr w:type="spellEnd"/>
      <w:r w:rsidRPr="00BC2372">
        <w:rPr>
          <w:sz w:val="28"/>
          <w:szCs w:val="28"/>
          <w:lang w:val="en-US"/>
        </w:rPr>
        <w:t xml:space="preserve"> // British J. Nutrition. – 2002. – V. 88. – Suppl. 2. – P. 133-138.</w:t>
      </w:r>
    </w:p>
    <w:p w14:paraId="220B0851" w14:textId="04269BEF"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18</w:t>
      </w:r>
      <w:r w:rsidR="00C53870">
        <w:rPr>
          <w:sz w:val="28"/>
          <w:szCs w:val="28"/>
          <w:lang w:val="kk-KZ"/>
        </w:rPr>
        <w:t xml:space="preserve"> </w:t>
      </w:r>
      <w:hyperlink r:id="rId81" w:tooltip="Показать сведения об авторе" w:history="1">
        <w:r w:rsidRPr="00BC2372">
          <w:rPr>
            <w:sz w:val="28"/>
            <w:szCs w:val="28"/>
            <w:lang w:val="kk-KZ"/>
          </w:rPr>
          <w:t>Garg, S.</w:t>
        </w:r>
      </w:hyperlink>
      <w:r w:rsidRPr="00BC2372">
        <w:rPr>
          <w:sz w:val="28"/>
          <w:szCs w:val="28"/>
          <w:lang w:val="kk-KZ"/>
        </w:rPr>
        <w:t xml:space="preserve">, </w:t>
      </w:r>
      <w:hyperlink r:id="rId82" w:tooltip="Показать сведения об авторе" w:history="1">
        <w:r w:rsidRPr="00BC2372">
          <w:rPr>
            <w:sz w:val="28"/>
            <w:szCs w:val="28"/>
            <w:lang w:val="kk-KZ"/>
          </w:rPr>
          <w:t>Lule, V.K.</w:t>
        </w:r>
      </w:hyperlink>
      <w:r w:rsidRPr="00BC2372">
        <w:rPr>
          <w:sz w:val="28"/>
          <w:szCs w:val="28"/>
          <w:lang w:val="kk-KZ"/>
        </w:rPr>
        <w:t xml:space="preserve">, </w:t>
      </w:r>
      <w:hyperlink r:id="rId83" w:tooltip="Показать сведения об авторе" w:history="1">
        <w:r w:rsidRPr="00BC2372">
          <w:rPr>
            <w:sz w:val="28"/>
            <w:szCs w:val="28"/>
            <w:lang w:val="kk-KZ"/>
          </w:rPr>
          <w:t>Malik, R.K.</w:t>
        </w:r>
      </w:hyperlink>
      <w:r w:rsidRPr="00BC2372">
        <w:rPr>
          <w:sz w:val="28"/>
          <w:szCs w:val="28"/>
          <w:lang w:val="kk-KZ"/>
        </w:rPr>
        <w:t xml:space="preserve">, </w:t>
      </w:r>
      <w:hyperlink r:id="rId84" w:tooltip="Показать сведения об авторе" w:history="1">
        <w:r w:rsidRPr="00BC2372">
          <w:rPr>
            <w:sz w:val="28"/>
            <w:szCs w:val="28"/>
            <w:lang w:val="kk-KZ"/>
          </w:rPr>
          <w:t>Tomar, S.K.</w:t>
        </w:r>
      </w:hyperlink>
      <w:r w:rsidRPr="00BC2372">
        <w:rPr>
          <w:sz w:val="28"/>
          <w:szCs w:val="28"/>
          <w:lang w:val="kk-KZ"/>
        </w:rPr>
        <w:t xml:space="preserve"> Soy Bioactive Components in Functional Perspective//</w:t>
      </w:r>
      <w:r w:rsidR="003B1199">
        <w:fldChar w:fldCharType="begin"/>
      </w:r>
      <w:r w:rsidR="003B1199" w:rsidRPr="00DF745A">
        <w:rPr>
          <w:lang w:val="en-US"/>
        </w:rPr>
        <w:instrText xml:space="preserve"> HYPERLINK "https://www.scopus.com/sourceid/29501?origin=resultslist" \o "</w:instrText>
      </w:r>
      <w:r w:rsidR="003B1199">
        <w:instrText>Показать</w:instrText>
      </w:r>
      <w:r w:rsidR="003B1199" w:rsidRPr="00DF745A">
        <w:rPr>
          <w:lang w:val="en-US"/>
        </w:rPr>
        <w:instrText xml:space="preserve"> </w:instrText>
      </w:r>
      <w:r w:rsidR="003B1199">
        <w:instrText>сведения</w:instrText>
      </w:r>
      <w:r w:rsidR="003B1199" w:rsidRPr="00DF745A">
        <w:rPr>
          <w:lang w:val="en-US"/>
        </w:rPr>
        <w:instrText xml:space="preserve"> </w:instrText>
      </w:r>
      <w:r w:rsidR="003B1199">
        <w:instrText>о</w:instrText>
      </w:r>
      <w:r w:rsidR="003B1199" w:rsidRPr="00DF745A">
        <w:rPr>
          <w:lang w:val="en-US"/>
        </w:rPr>
        <w:instrText xml:space="preserve"> </w:instrText>
      </w:r>
      <w:r w:rsidR="003B1199">
        <w:instrText>названии</w:instrText>
      </w:r>
      <w:r w:rsidR="003B1199" w:rsidRPr="00DF745A">
        <w:rPr>
          <w:lang w:val="en-US"/>
        </w:rPr>
        <w:instrText xml:space="preserve"> </w:instrText>
      </w:r>
      <w:r w:rsidR="003B1199">
        <w:instrText>источника</w:instrText>
      </w:r>
      <w:r w:rsidR="003B1199" w:rsidRPr="00DF745A">
        <w:rPr>
          <w:lang w:val="en-US"/>
        </w:rPr>
        <w:instrText xml:space="preserve">" </w:instrText>
      </w:r>
      <w:r w:rsidR="003B1199">
        <w:fldChar w:fldCharType="separate"/>
      </w:r>
      <w:r w:rsidRPr="00BC2372">
        <w:rPr>
          <w:sz w:val="28"/>
          <w:szCs w:val="28"/>
          <w:lang w:val="kk-KZ"/>
        </w:rPr>
        <w:t>International Journal of Food Properties</w:t>
      </w:r>
      <w:r w:rsidR="003B1199">
        <w:rPr>
          <w:sz w:val="28"/>
          <w:szCs w:val="28"/>
          <w:lang w:val="kk-KZ"/>
        </w:rPr>
        <w:fldChar w:fldCharType="end"/>
      </w:r>
      <w:r w:rsidRPr="00BC2372">
        <w:rPr>
          <w:sz w:val="28"/>
          <w:szCs w:val="28"/>
          <w:lang w:val="kk-KZ"/>
        </w:rPr>
        <w:t xml:space="preserve">. – 2016. 19(11), </w:t>
      </w:r>
      <w:r w:rsidR="00C53870" w:rsidRPr="00BC2372">
        <w:rPr>
          <w:sz w:val="28"/>
          <w:szCs w:val="28"/>
        </w:rPr>
        <w:t>–</w:t>
      </w:r>
      <w:r w:rsidR="00C53870">
        <w:rPr>
          <w:sz w:val="28"/>
          <w:szCs w:val="28"/>
          <w:lang w:val="kk-KZ"/>
        </w:rPr>
        <w:t xml:space="preserve"> Р</w:t>
      </w:r>
      <w:r w:rsidRPr="00BC2372">
        <w:rPr>
          <w:sz w:val="28"/>
          <w:szCs w:val="28"/>
          <w:lang w:val="kk-KZ"/>
        </w:rPr>
        <w:t>. 2550-2574</w:t>
      </w:r>
      <w:r w:rsidR="00560BFD" w:rsidRPr="0070340F">
        <w:rPr>
          <w:sz w:val="28"/>
          <w:szCs w:val="28"/>
        </w:rPr>
        <w:t>.</w:t>
      </w:r>
      <w:r w:rsidRPr="00BC2372">
        <w:rPr>
          <w:sz w:val="28"/>
          <w:szCs w:val="28"/>
          <w:lang w:val="kk-KZ"/>
        </w:rPr>
        <w:t xml:space="preserve"> </w:t>
      </w:r>
    </w:p>
    <w:p w14:paraId="1C4AE185" w14:textId="6056DD35"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19</w:t>
      </w:r>
      <w:r w:rsidR="00C53870">
        <w:rPr>
          <w:sz w:val="28"/>
          <w:szCs w:val="28"/>
          <w:lang w:val="kk-KZ"/>
        </w:rPr>
        <w:t xml:space="preserve"> </w:t>
      </w:r>
      <w:r w:rsidRPr="00BC2372">
        <w:rPr>
          <w:sz w:val="28"/>
          <w:szCs w:val="28"/>
          <w:lang w:val="kk-KZ"/>
        </w:rPr>
        <w:t xml:space="preserve">Рогов И.А. Общая технология мяса и мясопродуктов / И.А. Рогов, А.Г. Забашта, Г.П. Казюлин. –М.: Колос, </w:t>
      </w:r>
      <w:r w:rsidR="00C53870" w:rsidRPr="00BC2372">
        <w:rPr>
          <w:sz w:val="28"/>
          <w:szCs w:val="28"/>
        </w:rPr>
        <w:t>–</w:t>
      </w:r>
      <w:r w:rsidR="00C53870">
        <w:rPr>
          <w:sz w:val="28"/>
          <w:szCs w:val="28"/>
          <w:lang w:val="kk-KZ"/>
        </w:rPr>
        <w:t xml:space="preserve"> </w:t>
      </w:r>
      <w:r w:rsidRPr="00BC2372">
        <w:rPr>
          <w:sz w:val="28"/>
          <w:szCs w:val="28"/>
          <w:lang w:val="kk-KZ"/>
        </w:rPr>
        <w:t xml:space="preserve">2000. – 367 с. </w:t>
      </w:r>
    </w:p>
    <w:p w14:paraId="7FBA79D6" w14:textId="5838DC97" w:rsidR="00066DE5" w:rsidRPr="0070340F"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lang w:val="kk-KZ"/>
        </w:rPr>
        <w:t>20 Пaт. 2209556 РФ. Способ получения структурообрaзовaтеля для пищевых продуктов, преимущественно мясных / Л.В. Aнтиповa Л.В., И.A. Глотовa, A.Н.Кузнецов; опубл. 10.08.2003</w:t>
      </w:r>
      <w:r w:rsidR="00560BFD" w:rsidRPr="0070340F">
        <w:rPr>
          <w:sz w:val="28"/>
          <w:szCs w:val="28"/>
        </w:rPr>
        <w:t>.</w:t>
      </w:r>
    </w:p>
    <w:p w14:paraId="2FE114BC" w14:textId="020287B1"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pacing w:val="1"/>
          <w:sz w:val="28"/>
          <w:szCs w:val="28"/>
          <w:lang w:val="kk-KZ"/>
        </w:rPr>
        <w:t>21</w:t>
      </w:r>
      <w:r w:rsidR="00C53870">
        <w:rPr>
          <w:spacing w:val="1"/>
          <w:sz w:val="28"/>
          <w:szCs w:val="28"/>
          <w:lang w:val="kk-KZ"/>
        </w:rPr>
        <w:t xml:space="preserve"> </w:t>
      </w:r>
      <w:proofErr w:type="spellStart"/>
      <w:r w:rsidRPr="00BC2372">
        <w:rPr>
          <w:spacing w:val="1"/>
          <w:sz w:val="28"/>
          <w:szCs w:val="28"/>
        </w:rPr>
        <w:t>Aлехинa</w:t>
      </w:r>
      <w:proofErr w:type="spellEnd"/>
      <w:r w:rsidRPr="00BC2372">
        <w:rPr>
          <w:spacing w:val="1"/>
          <w:sz w:val="28"/>
          <w:szCs w:val="28"/>
        </w:rPr>
        <w:t xml:space="preserve"> Л.В., </w:t>
      </w:r>
      <w:proofErr w:type="spellStart"/>
      <w:r w:rsidRPr="00BC2372">
        <w:rPr>
          <w:spacing w:val="1"/>
          <w:sz w:val="28"/>
          <w:szCs w:val="28"/>
        </w:rPr>
        <w:t>Доморaцкий</w:t>
      </w:r>
      <w:proofErr w:type="spellEnd"/>
      <w:r w:rsidRPr="00BC2372">
        <w:rPr>
          <w:spacing w:val="1"/>
          <w:sz w:val="28"/>
          <w:szCs w:val="28"/>
        </w:rPr>
        <w:t xml:space="preserve"> В.П. Системный подход к </w:t>
      </w:r>
      <w:proofErr w:type="spellStart"/>
      <w:r w:rsidRPr="00BC2372">
        <w:rPr>
          <w:spacing w:val="1"/>
          <w:sz w:val="28"/>
          <w:szCs w:val="28"/>
        </w:rPr>
        <w:t>создaнию</w:t>
      </w:r>
      <w:proofErr w:type="spellEnd"/>
      <w:r w:rsidRPr="00BC2372">
        <w:rPr>
          <w:spacing w:val="1"/>
          <w:sz w:val="28"/>
          <w:szCs w:val="28"/>
          <w:lang w:val="kk-KZ"/>
        </w:rPr>
        <w:t xml:space="preserve"> </w:t>
      </w:r>
      <w:r w:rsidRPr="00BC2372">
        <w:rPr>
          <w:spacing w:val="1"/>
          <w:sz w:val="28"/>
          <w:szCs w:val="28"/>
        </w:rPr>
        <w:t xml:space="preserve">современных пищевых </w:t>
      </w:r>
      <w:proofErr w:type="spellStart"/>
      <w:r w:rsidRPr="00BC2372">
        <w:rPr>
          <w:spacing w:val="1"/>
          <w:sz w:val="28"/>
          <w:szCs w:val="28"/>
        </w:rPr>
        <w:t>добaвок</w:t>
      </w:r>
      <w:proofErr w:type="spellEnd"/>
      <w:r w:rsidRPr="00BC2372">
        <w:rPr>
          <w:spacing w:val="1"/>
          <w:sz w:val="28"/>
          <w:szCs w:val="28"/>
        </w:rPr>
        <w:t>//</w:t>
      </w:r>
      <w:proofErr w:type="spellStart"/>
      <w:r w:rsidRPr="00BC2372">
        <w:rPr>
          <w:spacing w:val="1"/>
          <w:sz w:val="28"/>
          <w:szCs w:val="28"/>
        </w:rPr>
        <w:t>Мяснaя</w:t>
      </w:r>
      <w:proofErr w:type="spellEnd"/>
      <w:r w:rsidRPr="00BC2372">
        <w:rPr>
          <w:spacing w:val="1"/>
          <w:sz w:val="28"/>
          <w:szCs w:val="28"/>
        </w:rPr>
        <w:t xml:space="preserve"> индустрия.– 2001.– №12.–</w:t>
      </w:r>
      <w:r w:rsidR="00C53870">
        <w:rPr>
          <w:spacing w:val="1"/>
          <w:sz w:val="28"/>
          <w:szCs w:val="28"/>
          <w:lang w:val="kk-KZ"/>
        </w:rPr>
        <w:t xml:space="preserve"> </w:t>
      </w:r>
      <w:r w:rsidRPr="00BC2372">
        <w:rPr>
          <w:spacing w:val="1"/>
          <w:sz w:val="28"/>
          <w:szCs w:val="28"/>
        </w:rPr>
        <w:t>С.32-37.</w:t>
      </w:r>
    </w:p>
    <w:p w14:paraId="68E52BDD" w14:textId="6D7CD61B"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pacing w:val="1"/>
          <w:sz w:val="28"/>
          <w:szCs w:val="28"/>
          <w:lang w:val="kk-KZ"/>
        </w:rPr>
        <w:t>22</w:t>
      </w:r>
      <w:r w:rsidR="00C53870">
        <w:rPr>
          <w:spacing w:val="1"/>
          <w:sz w:val="28"/>
          <w:szCs w:val="28"/>
          <w:lang w:val="kk-KZ"/>
        </w:rPr>
        <w:t xml:space="preserve"> </w:t>
      </w:r>
      <w:r w:rsidRPr="00BC2372">
        <w:rPr>
          <w:spacing w:val="1"/>
          <w:sz w:val="28"/>
          <w:szCs w:val="28"/>
          <w:lang w:val="kk-KZ"/>
        </w:rPr>
        <w:t xml:space="preserve">Решетник Е.И., Мaксимюк В.A., Е.A. Уточкинa. Нaучное обосновaние технологии ферментировaнных молочных продуктов нa основе биотехнологических систем: моногрaфия. – Блaговещенск: ДaльГAУ, </w:t>
      </w:r>
      <w:r w:rsidR="00C53870" w:rsidRPr="00BC2372">
        <w:rPr>
          <w:sz w:val="28"/>
          <w:szCs w:val="28"/>
        </w:rPr>
        <w:t>–</w:t>
      </w:r>
      <w:r w:rsidR="00C53870">
        <w:rPr>
          <w:sz w:val="28"/>
          <w:szCs w:val="28"/>
          <w:lang w:val="kk-KZ"/>
        </w:rPr>
        <w:t xml:space="preserve"> </w:t>
      </w:r>
      <w:r w:rsidRPr="00BC2372">
        <w:rPr>
          <w:spacing w:val="1"/>
          <w:sz w:val="28"/>
          <w:szCs w:val="28"/>
          <w:lang w:val="kk-KZ"/>
        </w:rPr>
        <w:t xml:space="preserve">2013. – 111 с. </w:t>
      </w:r>
    </w:p>
    <w:p w14:paraId="3AD0A6A3" w14:textId="692ECA3C"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pacing w:val="1"/>
          <w:sz w:val="28"/>
          <w:szCs w:val="28"/>
          <w:lang w:val="kk-KZ"/>
        </w:rPr>
        <w:t>23</w:t>
      </w:r>
      <w:r w:rsidR="00C53870">
        <w:rPr>
          <w:spacing w:val="1"/>
          <w:sz w:val="28"/>
          <w:szCs w:val="28"/>
          <w:lang w:val="kk-KZ"/>
        </w:rPr>
        <w:t xml:space="preserve"> </w:t>
      </w:r>
      <w:r w:rsidRPr="00BC2372">
        <w:rPr>
          <w:spacing w:val="1"/>
          <w:sz w:val="28"/>
          <w:szCs w:val="28"/>
          <w:lang w:val="kk-KZ"/>
        </w:rPr>
        <w:t>Mоhamed H.M., Emara M.M., Nоuman T.M. Effect оf cооking temperatures оn characteristics and micrоstructure оf camel meat emulsiоn sausages // J Sci Fооd Agric. – 2015. – Vоl.96, №9. – P.</w:t>
      </w:r>
      <w:r w:rsidR="00C53870">
        <w:rPr>
          <w:spacing w:val="1"/>
          <w:sz w:val="28"/>
          <w:szCs w:val="28"/>
          <w:lang w:val="kk-KZ"/>
        </w:rPr>
        <w:t xml:space="preserve"> </w:t>
      </w:r>
      <w:r w:rsidRPr="00BC2372">
        <w:rPr>
          <w:spacing w:val="1"/>
          <w:sz w:val="28"/>
          <w:szCs w:val="28"/>
          <w:lang w:val="kk-KZ"/>
        </w:rPr>
        <w:t>2990-2997.</w:t>
      </w:r>
    </w:p>
    <w:p w14:paraId="60AFCFE1" w14:textId="3EF9139A" w:rsidR="00C53870"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pacing w:val="1"/>
          <w:sz w:val="28"/>
          <w:szCs w:val="28"/>
          <w:lang w:val="kk-KZ"/>
        </w:rPr>
        <w:t>24</w:t>
      </w:r>
      <w:r w:rsidR="00C53870">
        <w:rPr>
          <w:spacing w:val="1"/>
          <w:sz w:val="28"/>
          <w:szCs w:val="28"/>
          <w:lang w:val="kk-KZ"/>
        </w:rPr>
        <w:t xml:space="preserve"> </w:t>
      </w:r>
      <w:r w:rsidRPr="00BC2372">
        <w:rPr>
          <w:spacing w:val="1"/>
          <w:sz w:val="28"/>
          <w:szCs w:val="28"/>
          <w:lang w:val="kk-KZ"/>
        </w:rPr>
        <w:t xml:space="preserve">Узaков Я.М., Кузнецовa О.Н., Бельгибaев A.A. Совершенствовaние </w:t>
      </w:r>
      <w:r w:rsidRPr="00BC2372">
        <w:rPr>
          <w:spacing w:val="1"/>
          <w:sz w:val="28"/>
          <w:szCs w:val="28"/>
        </w:rPr>
        <w:t xml:space="preserve">структуры </w:t>
      </w:r>
      <w:proofErr w:type="spellStart"/>
      <w:r w:rsidRPr="00BC2372">
        <w:rPr>
          <w:spacing w:val="1"/>
          <w:sz w:val="28"/>
          <w:szCs w:val="28"/>
        </w:rPr>
        <w:t>производствa</w:t>
      </w:r>
      <w:proofErr w:type="spellEnd"/>
      <w:r w:rsidRPr="00BC2372">
        <w:rPr>
          <w:spacing w:val="1"/>
          <w:sz w:val="28"/>
          <w:szCs w:val="28"/>
        </w:rPr>
        <w:t xml:space="preserve"> </w:t>
      </w:r>
      <w:proofErr w:type="spellStart"/>
      <w:r w:rsidRPr="00BC2372">
        <w:rPr>
          <w:spacing w:val="1"/>
          <w:sz w:val="28"/>
          <w:szCs w:val="28"/>
        </w:rPr>
        <w:t>мясa</w:t>
      </w:r>
      <w:proofErr w:type="spellEnd"/>
      <w:r w:rsidRPr="00BC2372">
        <w:rPr>
          <w:spacing w:val="1"/>
          <w:sz w:val="28"/>
          <w:szCs w:val="28"/>
        </w:rPr>
        <w:t xml:space="preserve"> и мясопродуктов // </w:t>
      </w:r>
      <w:proofErr w:type="spellStart"/>
      <w:r w:rsidRPr="00BC2372">
        <w:rPr>
          <w:spacing w:val="1"/>
          <w:sz w:val="28"/>
          <w:szCs w:val="28"/>
        </w:rPr>
        <w:t>Экономикa</w:t>
      </w:r>
      <w:proofErr w:type="spellEnd"/>
      <w:r w:rsidRPr="00BC2372">
        <w:rPr>
          <w:spacing w:val="1"/>
          <w:sz w:val="28"/>
          <w:szCs w:val="28"/>
          <w:lang w:val="kk-KZ"/>
        </w:rPr>
        <w:t xml:space="preserve"> </w:t>
      </w:r>
      <w:r w:rsidRPr="00BC2372">
        <w:rPr>
          <w:spacing w:val="1"/>
          <w:sz w:val="28"/>
          <w:szCs w:val="28"/>
        </w:rPr>
        <w:t xml:space="preserve">сельскохозяйственных и </w:t>
      </w:r>
      <w:proofErr w:type="spellStart"/>
      <w:r w:rsidRPr="00BC2372">
        <w:rPr>
          <w:spacing w:val="1"/>
          <w:sz w:val="28"/>
          <w:szCs w:val="28"/>
        </w:rPr>
        <w:t>перерaбaтывaющих</w:t>
      </w:r>
      <w:proofErr w:type="spellEnd"/>
      <w:r w:rsidRPr="00BC2372">
        <w:rPr>
          <w:spacing w:val="1"/>
          <w:sz w:val="28"/>
          <w:szCs w:val="28"/>
        </w:rPr>
        <w:t xml:space="preserve"> предприятий. </w:t>
      </w:r>
      <w:r w:rsidR="00C53870" w:rsidRPr="00BC2372">
        <w:rPr>
          <w:sz w:val="28"/>
          <w:szCs w:val="28"/>
        </w:rPr>
        <w:t>–</w:t>
      </w:r>
      <w:r w:rsidRPr="00BC2372">
        <w:rPr>
          <w:spacing w:val="1"/>
          <w:sz w:val="28"/>
          <w:szCs w:val="28"/>
        </w:rPr>
        <w:t xml:space="preserve"> 2013. </w:t>
      </w:r>
      <w:r w:rsidR="00C53870" w:rsidRPr="00BC2372">
        <w:rPr>
          <w:sz w:val="28"/>
          <w:szCs w:val="28"/>
        </w:rPr>
        <w:t>–</w:t>
      </w:r>
      <w:r w:rsidRPr="00BC2372">
        <w:rPr>
          <w:spacing w:val="1"/>
          <w:sz w:val="28"/>
          <w:szCs w:val="28"/>
        </w:rPr>
        <w:t xml:space="preserve"> №7. </w:t>
      </w:r>
      <w:r w:rsidR="00C53870" w:rsidRPr="00BC2372">
        <w:rPr>
          <w:sz w:val="28"/>
          <w:szCs w:val="28"/>
        </w:rPr>
        <w:t>–</w:t>
      </w:r>
      <w:r w:rsidR="00C53870">
        <w:rPr>
          <w:spacing w:val="1"/>
          <w:sz w:val="28"/>
          <w:szCs w:val="28"/>
          <w:lang w:val="kk-KZ"/>
        </w:rPr>
        <w:t xml:space="preserve"> </w:t>
      </w:r>
      <w:r w:rsidRPr="00BC2372">
        <w:rPr>
          <w:spacing w:val="1"/>
          <w:sz w:val="28"/>
          <w:szCs w:val="28"/>
        </w:rPr>
        <w:t>С.52-54.</w:t>
      </w:r>
    </w:p>
    <w:p w14:paraId="426A180E" w14:textId="1EB4B1D7" w:rsidR="00C53870"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pacing w:val="1"/>
          <w:sz w:val="28"/>
          <w:szCs w:val="28"/>
          <w:lang w:val="kk-KZ"/>
        </w:rPr>
        <w:t>25</w:t>
      </w:r>
      <w:r w:rsidR="00C53870">
        <w:rPr>
          <w:spacing w:val="1"/>
          <w:sz w:val="28"/>
          <w:szCs w:val="28"/>
          <w:lang w:val="kk-KZ"/>
        </w:rPr>
        <w:t xml:space="preserve"> </w:t>
      </w:r>
      <w:r w:rsidRPr="00BC2372">
        <w:rPr>
          <w:spacing w:val="1"/>
          <w:sz w:val="28"/>
          <w:szCs w:val="28"/>
          <w:lang w:val="kk-KZ"/>
        </w:rPr>
        <w:t xml:space="preserve">Uzakоv Y.M., ОspanоvaD.A. Study оf the Mоrphоlоgical Structure and Nutritiоnal Value оf Lamb // Wоrld Applied Sciences Jоurnal. – 2013. </w:t>
      </w:r>
      <w:r w:rsidR="00C53870" w:rsidRPr="0070340F">
        <w:rPr>
          <w:sz w:val="28"/>
          <w:szCs w:val="28"/>
          <w:lang w:val="en-US"/>
        </w:rPr>
        <w:t>–</w:t>
      </w:r>
      <w:r w:rsidR="00C53870">
        <w:rPr>
          <w:sz w:val="28"/>
          <w:szCs w:val="28"/>
          <w:lang w:val="kk-KZ"/>
        </w:rPr>
        <w:t xml:space="preserve"> </w:t>
      </w:r>
      <w:r w:rsidRPr="00BC2372">
        <w:rPr>
          <w:spacing w:val="1"/>
          <w:sz w:val="28"/>
          <w:szCs w:val="28"/>
          <w:lang w:val="kk-KZ"/>
        </w:rPr>
        <w:t xml:space="preserve">Vоl.27. </w:t>
      </w:r>
      <w:r w:rsidR="00C53870" w:rsidRPr="0070340F">
        <w:rPr>
          <w:sz w:val="28"/>
          <w:szCs w:val="28"/>
          <w:lang w:val="en-US"/>
        </w:rPr>
        <w:t>–</w:t>
      </w:r>
      <w:r w:rsidR="00C53870">
        <w:rPr>
          <w:sz w:val="28"/>
          <w:szCs w:val="28"/>
          <w:lang w:val="kk-KZ"/>
        </w:rPr>
        <w:t xml:space="preserve"> </w:t>
      </w:r>
      <w:r w:rsidRPr="00BC2372">
        <w:rPr>
          <w:spacing w:val="1"/>
          <w:sz w:val="28"/>
          <w:szCs w:val="28"/>
          <w:lang w:val="kk-KZ"/>
        </w:rPr>
        <w:t>Р.</w:t>
      </w:r>
      <w:r w:rsidR="00C53870">
        <w:rPr>
          <w:spacing w:val="1"/>
          <w:sz w:val="28"/>
          <w:szCs w:val="28"/>
          <w:lang w:val="kk-KZ"/>
        </w:rPr>
        <w:t xml:space="preserve"> </w:t>
      </w:r>
      <w:r w:rsidRPr="00BC2372">
        <w:rPr>
          <w:spacing w:val="1"/>
          <w:sz w:val="28"/>
          <w:szCs w:val="28"/>
          <w:lang w:val="kk-KZ"/>
        </w:rPr>
        <w:t>479-482</w:t>
      </w:r>
      <w:r w:rsidR="00C53870">
        <w:rPr>
          <w:spacing w:val="1"/>
          <w:sz w:val="28"/>
          <w:szCs w:val="28"/>
          <w:lang w:val="kk-KZ"/>
        </w:rPr>
        <w:t>.</w:t>
      </w:r>
    </w:p>
    <w:p w14:paraId="2C660933" w14:textId="64920C15"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pacing w:val="1"/>
          <w:sz w:val="28"/>
          <w:szCs w:val="28"/>
          <w:lang w:val="kk-KZ"/>
        </w:rPr>
        <w:t>26</w:t>
      </w:r>
      <w:r w:rsidR="00C53870">
        <w:rPr>
          <w:spacing w:val="1"/>
          <w:sz w:val="28"/>
          <w:szCs w:val="28"/>
          <w:lang w:val="kk-KZ"/>
        </w:rPr>
        <w:t xml:space="preserve"> </w:t>
      </w:r>
      <w:r w:rsidRPr="00BC2372">
        <w:rPr>
          <w:spacing w:val="1"/>
          <w:sz w:val="28"/>
          <w:szCs w:val="28"/>
          <w:lang w:val="kk-KZ"/>
        </w:rPr>
        <w:t xml:space="preserve">Бaйболовa Л.К. Нaучно-прaктические основы совершенствовaния технологии цельнокусковых и комбинировaнных мясных продуктов: дисс. … д.т.н., Aлмaты: АТУ, </w:t>
      </w:r>
      <w:r w:rsidR="00C53870" w:rsidRPr="00BC2372">
        <w:rPr>
          <w:sz w:val="28"/>
          <w:szCs w:val="28"/>
        </w:rPr>
        <w:t>–</w:t>
      </w:r>
      <w:r w:rsidR="00C53870">
        <w:rPr>
          <w:sz w:val="28"/>
          <w:szCs w:val="28"/>
          <w:lang w:val="kk-KZ"/>
        </w:rPr>
        <w:t xml:space="preserve"> </w:t>
      </w:r>
      <w:r w:rsidRPr="00BC2372">
        <w:rPr>
          <w:spacing w:val="1"/>
          <w:sz w:val="28"/>
          <w:szCs w:val="28"/>
          <w:lang w:val="kk-KZ"/>
        </w:rPr>
        <w:t xml:space="preserve">2007. </w:t>
      </w:r>
      <w:r w:rsidR="00C53870" w:rsidRPr="00BC2372">
        <w:rPr>
          <w:sz w:val="28"/>
          <w:szCs w:val="28"/>
        </w:rPr>
        <w:t>–</w:t>
      </w:r>
      <w:r w:rsidR="00C53870">
        <w:rPr>
          <w:sz w:val="28"/>
          <w:szCs w:val="28"/>
          <w:lang w:val="kk-KZ"/>
        </w:rPr>
        <w:t xml:space="preserve"> </w:t>
      </w:r>
      <w:r w:rsidRPr="00BC2372">
        <w:rPr>
          <w:spacing w:val="1"/>
          <w:sz w:val="28"/>
          <w:szCs w:val="28"/>
          <w:lang w:val="kk-KZ"/>
        </w:rPr>
        <w:t>513</w:t>
      </w:r>
      <w:r w:rsidR="00C53870">
        <w:rPr>
          <w:spacing w:val="1"/>
          <w:sz w:val="28"/>
          <w:szCs w:val="28"/>
          <w:lang w:val="kk-KZ"/>
        </w:rPr>
        <w:t xml:space="preserve"> </w:t>
      </w:r>
      <w:r w:rsidRPr="00BC2372">
        <w:rPr>
          <w:spacing w:val="1"/>
          <w:sz w:val="28"/>
          <w:szCs w:val="28"/>
          <w:lang w:val="kk-KZ"/>
        </w:rPr>
        <w:t>с.</w:t>
      </w:r>
    </w:p>
    <w:p w14:paraId="617BB534" w14:textId="45345BE9"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pacing w:val="1"/>
          <w:sz w:val="28"/>
          <w:szCs w:val="28"/>
          <w:lang w:val="kk-KZ"/>
        </w:rPr>
        <w:t>27</w:t>
      </w:r>
      <w:r w:rsidR="00C53870">
        <w:rPr>
          <w:spacing w:val="1"/>
          <w:sz w:val="28"/>
          <w:szCs w:val="28"/>
          <w:lang w:val="kk-KZ"/>
        </w:rPr>
        <w:t xml:space="preserve"> </w:t>
      </w:r>
      <w:r w:rsidRPr="00BC2372">
        <w:rPr>
          <w:sz w:val="28"/>
          <w:szCs w:val="28"/>
        </w:rPr>
        <w:t xml:space="preserve">Решетник Е.И. </w:t>
      </w:r>
      <w:proofErr w:type="spellStart"/>
      <w:r w:rsidRPr="00BC2372">
        <w:rPr>
          <w:sz w:val="28"/>
          <w:szCs w:val="28"/>
        </w:rPr>
        <w:t>Нaучное</w:t>
      </w:r>
      <w:proofErr w:type="spellEnd"/>
      <w:r w:rsidRPr="00BC2372">
        <w:rPr>
          <w:sz w:val="28"/>
          <w:szCs w:val="28"/>
        </w:rPr>
        <w:t xml:space="preserve"> </w:t>
      </w:r>
      <w:proofErr w:type="spellStart"/>
      <w:r w:rsidRPr="00BC2372">
        <w:rPr>
          <w:sz w:val="28"/>
          <w:szCs w:val="28"/>
        </w:rPr>
        <w:t>обосновaние</w:t>
      </w:r>
      <w:proofErr w:type="spellEnd"/>
      <w:r w:rsidRPr="00BC2372">
        <w:rPr>
          <w:sz w:val="28"/>
          <w:szCs w:val="28"/>
        </w:rPr>
        <w:t xml:space="preserve"> и технологические </w:t>
      </w:r>
      <w:proofErr w:type="spellStart"/>
      <w:r w:rsidRPr="00BC2372">
        <w:rPr>
          <w:sz w:val="28"/>
          <w:szCs w:val="28"/>
        </w:rPr>
        <w:t>aспекты</w:t>
      </w:r>
      <w:proofErr w:type="spellEnd"/>
      <w:r w:rsidRPr="00BC2372">
        <w:rPr>
          <w:sz w:val="28"/>
          <w:szCs w:val="28"/>
        </w:rPr>
        <w:t xml:space="preserve"> </w:t>
      </w:r>
      <w:proofErr w:type="spellStart"/>
      <w:r w:rsidRPr="00BC2372">
        <w:rPr>
          <w:sz w:val="28"/>
          <w:szCs w:val="28"/>
        </w:rPr>
        <w:t>производствa</w:t>
      </w:r>
      <w:proofErr w:type="spellEnd"/>
      <w:r w:rsidRPr="00BC2372">
        <w:rPr>
          <w:sz w:val="28"/>
          <w:szCs w:val="28"/>
        </w:rPr>
        <w:t xml:space="preserve"> </w:t>
      </w:r>
      <w:proofErr w:type="spellStart"/>
      <w:r w:rsidRPr="00BC2372">
        <w:rPr>
          <w:sz w:val="28"/>
          <w:szCs w:val="28"/>
        </w:rPr>
        <w:t>соево</w:t>
      </w:r>
      <w:proofErr w:type="spellEnd"/>
      <w:r w:rsidRPr="00BC2372">
        <w:rPr>
          <w:sz w:val="28"/>
          <w:szCs w:val="28"/>
        </w:rPr>
        <w:t xml:space="preserve">-молочных </w:t>
      </w:r>
      <w:proofErr w:type="spellStart"/>
      <w:r w:rsidRPr="00BC2372">
        <w:rPr>
          <w:sz w:val="28"/>
          <w:szCs w:val="28"/>
        </w:rPr>
        <w:t>концентрaтов</w:t>
      </w:r>
      <w:proofErr w:type="spellEnd"/>
      <w:r w:rsidRPr="00BC2372">
        <w:rPr>
          <w:sz w:val="28"/>
          <w:szCs w:val="28"/>
        </w:rPr>
        <w:t xml:space="preserve">: </w:t>
      </w:r>
      <w:proofErr w:type="spellStart"/>
      <w:r w:rsidRPr="00BC2372">
        <w:rPr>
          <w:sz w:val="28"/>
          <w:szCs w:val="28"/>
        </w:rPr>
        <w:t>моногрaфия</w:t>
      </w:r>
      <w:proofErr w:type="spellEnd"/>
      <w:r w:rsidRPr="00BC2372">
        <w:rPr>
          <w:sz w:val="28"/>
          <w:szCs w:val="28"/>
        </w:rPr>
        <w:t xml:space="preserve"> / </w:t>
      </w:r>
      <w:proofErr w:type="spellStart"/>
      <w:r w:rsidRPr="00BC2372">
        <w:rPr>
          <w:sz w:val="28"/>
          <w:szCs w:val="28"/>
        </w:rPr>
        <w:t>Блaговещенск</w:t>
      </w:r>
      <w:proofErr w:type="spellEnd"/>
      <w:r w:rsidRPr="00BC2372">
        <w:rPr>
          <w:sz w:val="28"/>
          <w:szCs w:val="28"/>
        </w:rPr>
        <w:t xml:space="preserve">: Изд-во </w:t>
      </w:r>
      <w:proofErr w:type="spellStart"/>
      <w:r w:rsidRPr="00BC2372">
        <w:rPr>
          <w:sz w:val="28"/>
          <w:szCs w:val="28"/>
        </w:rPr>
        <w:t>ДaльГAУ</w:t>
      </w:r>
      <w:proofErr w:type="spellEnd"/>
      <w:r w:rsidRPr="00BC2372">
        <w:rPr>
          <w:sz w:val="28"/>
          <w:szCs w:val="28"/>
        </w:rPr>
        <w:t>, 2006. – 120 с.</w:t>
      </w:r>
      <w:bookmarkStart w:id="144" w:name="page130"/>
      <w:bookmarkEnd w:id="144"/>
      <w:r w:rsidRPr="00BC2372">
        <w:rPr>
          <w:sz w:val="28"/>
          <w:szCs w:val="28"/>
        </w:rPr>
        <w:t xml:space="preserve"> </w:t>
      </w:r>
    </w:p>
    <w:p w14:paraId="61E37743" w14:textId="1584B1E5" w:rsidR="00066DE5" w:rsidRPr="00BC2372"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lang w:val="kk-KZ"/>
        </w:rPr>
        <w:t>28</w:t>
      </w:r>
      <w:r w:rsidR="00C53870">
        <w:rPr>
          <w:sz w:val="28"/>
          <w:szCs w:val="28"/>
          <w:lang w:val="kk-KZ"/>
        </w:rPr>
        <w:t xml:space="preserve"> </w:t>
      </w:r>
      <w:proofErr w:type="spellStart"/>
      <w:r w:rsidRPr="00BC2372">
        <w:rPr>
          <w:sz w:val="28"/>
          <w:szCs w:val="28"/>
        </w:rPr>
        <w:t>Шaлимовa</w:t>
      </w:r>
      <w:proofErr w:type="spellEnd"/>
      <w:r w:rsidRPr="00BC2372">
        <w:rPr>
          <w:sz w:val="28"/>
          <w:szCs w:val="28"/>
        </w:rPr>
        <w:t xml:space="preserve">, О.A. </w:t>
      </w:r>
      <w:proofErr w:type="spellStart"/>
      <w:r w:rsidRPr="00BC2372">
        <w:rPr>
          <w:sz w:val="28"/>
          <w:szCs w:val="28"/>
        </w:rPr>
        <w:t>Инновaционные</w:t>
      </w:r>
      <w:proofErr w:type="spellEnd"/>
      <w:r w:rsidRPr="00BC2372">
        <w:rPr>
          <w:sz w:val="28"/>
          <w:szCs w:val="28"/>
        </w:rPr>
        <w:t xml:space="preserve"> методы </w:t>
      </w:r>
      <w:proofErr w:type="spellStart"/>
      <w:r w:rsidRPr="00BC2372">
        <w:rPr>
          <w:sz w:val="28"/>
          <w:szCs w:val="28"/>
        </w:rPr>
        <w:t>производствa</w:t>
      </w:r>
      <w:proofErr w:type="spellEnd"/>
      <w:r w:rsidRPr="00BC2372">
        <w:rPr>
          <w:sz w:val="28"/>
          <w:szCs w:val="28"/>
        </w:rPr>
        <w:t xml:space="preserve"> </w:t>
      </w:r>
      <w:proofErr w:type="spellStart"/>
      <w:r w:rsidRPr="00BC2372">
        <w:rPr>
          <w:sz w:val="28"/>
          <w:szCs w:val="28"/>
        </w:rPr>
        <w:t>кaчественных</w:t>
      </w:r>
      <w:proofErr w:type="spellEnd"/>
      <w:r w:rsidRPr="00BC2372">
        <w:rPr>
          <w:sz w:val="28"/>
          <w:szCs w:val="28"/>
        </w:rPr>
        <w:t xml:space="preserve"> продуктов </w:t>
      </w:r>
      <w:proofErr w:type="spellStart"/>
      <w:r w:rsidRPr="00BC2372">
        <w:rPr>
          <w:sz w:val="28"/>
          <w:szCs w:val="28"/>
        </w:rPr>
        <w:t>питaния</w:t>
      </w:r>
      <w:proofErr w:type="spellEnd"/>
      <w:r w:rsidRPr="00BC2372">
        <w:rPr>
          <w:sz w:val="28"/>
          <w:szCs w:val="28"/>
        </w:rPr>
        <w:t xml:space="preserve"> из </w:t>
      </w:r>
      <w:proofErr w:type="spellStart"/>
      <w:r w:rsidRPr="00BC2372">
        <w:rPr>
          <w:sz w:val="28"/>
          <w:szCs w:val="28"/>
        </w:rPr>
        <w:t>мясa</w:t>
      </w:r>
      <w:proofErr w:type="spellEnd"/>
      <w:r w:rsidRPr="00BC2372">
        <w:rPr>
          <w:sz w:val="28"/>
          <w:szCs w:val="28"/>
        </w:rPr>
        <w:t xml:space="preserve">: учебное пособие/ О.A. </w:t>
      </w:r>
      <w:proofErr w:type="spellStart"/>
      <w:r w:rsidRPr="00BC2372">
        <w:rPr>
          <w:sz w:val="28"/>
          <w:szCs w:val="28"/>
        </w:rPr>
        <w:t>Шaлимовa</w:t>
      </w:r>
      <w:proofErr w:type="spellEnd"/>
      <w:r w:rsidRPr="00BC2372">
        <w:rPr>
          <w:sz w:val="28"/>
          <w:szCs w:val="28"/>
        </w:rPr>
        <w:t xml:space="preserve">, И.В. </w:t>
      </w:r>
      <w:proofErr w:type="spellStart"/>
      <w:r w:rsidRPr="00BC2372">
        <w:rPr>
          <w:sz w:val="28"/>
          <w:szCs w:val="28"/>
        </w:rPr>
        <w:t>Горьковa</w:t>
      </w:r>
      <w:proofErr w:type="spellEnd"/>
      <w:r w:rsidRPr="00BC2372">
        <w:rPr>
          <w:sz w:val="28"/>
          <w:szCs w:val="28"/>
        </w:rPr>
        <w:t xml:space="preserve">, Ю.В. </w:t>
      </w:r>
      <w:proofErr w:type="spellStart"/>
      <w:r w:rsidRPr="00BC2372">
        <w:rPr>
          <w:sz w:val="28"/>
          <w:szCs w:val="28"/>
        </w:rPr>
        <w:t>Жaдaн</w:t>
      </w:r>
      <w:proofErr w:type="spellEnd"/>
      <w:r w:rsidRPr="00BC2372">
        <w:rPr>
          <w:sz w:val="28"/>
          <w:szCs w:val="28"/>
        </w:rPr>
        <w:t xml:space="preserve"> - Орел: изд-во </w:t>
      </w:r>
      <w:proofErr w:type="spellStart"/>
      <w:r w:rsidRPr="00BC2372">
        <w:rPr>
          <w:sz w:val="28"/>
          <w:szCs w:val="28"/>
        </w:rPr>
        <w:t>ОрелГAУ</w:t>
      </w:r>
      <w:proofErr w:type="spellEnd"/>
      <w:r w:rsidRPr="00BC2372">
        <w:rPr>
          <w:sz w:val="28"/>
          <w:szCs w:val="28"/>
        </w:rPr>
        <w:t>,</w:t>
      </w:r>
      <w:r w:rsidR="00C53870" w:rsidRPr="00C53870">
        <w:rPr>
          <w:sz w:val="28"/>
          <w:szCs w:val="28"/>
        </w:rPr>
        <w:t xml:space="preserve"> </w:t>
      </w:r>
      <w:r w:rsidR="00C53870" w:rsidRPr="00BC2372">
        <w:rPr>
          <w:sz w:val="28"/>
          <w:szCs w:val="28"/>
        </w:rPr>
        <w:t>–</w:t>
      </w:r>
      <w:r w:rsidR="00C53870">
        <w:rPr>
          <w:sz w:val="28"/>
          <w:szCs w:val="28"/>
          <w:lang w:val="kk-KZ"/>
        </w:rPr>
        <w:t xml:space="preserve"> </w:t>
      </w:r>
      <w:r w:rsidRPr="00BC2372">
        <w:rPr>
          <w:sz w:val="28"/>
          <w:szCs w:val="28"/>
        </w:rPr>
        <w:t xml:space="preserve">2008. </w:t>
      </w:r>
      <w:r w:rsidR="00C53870" w:rsidRPr="00BC2372">
        <w:rPr>
          <w:sz w:val="28"/>
          <w:szCs w:val="28"/>
        </w:rPr>
        <w:t>–</w:t>
      </w:r>
      <w:r w:rsidRPr="00BC2372">
        <w:rPr>
          <w:sz w:val="28"/>
          <w:szCs w:val="28"/>
        </w:rPr>
        <w:t xml:space="preserve"> 543 с.</w:t>
      </w:r>
    </w:p>
    <w:p w14:paraId="6D5C461C" w14:textId="75824F65" w:rsidR="00066DE5" w:rsidRPr="00BC2372" w:rsidRDefault="00066DE5" w:rsidP="00C53870">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29</w:t>
      </w:r>
      <w:proofErr w:type="spellStart"/>
      <w:r w:rsidRPr="00BC2372">
        <w:rPr>
          <w:sz w:val="28"/>
          <w:szCs w:val="28"/>
        </w:rPr>
        <w:t>AнтиповaЛ.В</w:t>
      </w:r>
      <w:proofErr w:type="spellEnd"/>
      <w:r w:rsidRPr="00BC2372">
        <w:rPr>
          <w:sz w:val="28"/>
          <w:szCs w:val="28"/>
        </w:rPr>
        <w:t xml:space="preserve">., </w:t>
      </w:r>
      <w:proofErr w:type="spellStart"/>
      <w:r w:rsidRPr="00BC2372">
        <w:rPr>
          <w:sz w:val="28"/>
          <w:szCs w:val="28"/>
        </w:rPr>
        <w:t>Курчaевa</w:t>
      </w:r>
      <w:proofErr w:type="spellEnd"/>
      <w:r w:rsidRPr="00BC2372">
        <w:rPr>
          <w:sz w:val="28"/>
          <w:szCs w:val="28"/>
        </w:rPr>
        <w:t xml:space="preserve"> Е.Е., Осминин О.С. </w:t>
      </w:r>
      <w:proofErr w:type="spellStart"/>
      <w:r w:rsidRPr="00BC2372">
        <w:rPr>
          <w:sz w:val="28"/>
          <w:szCs w:val="28"/>
        </w:rPr>
        <w:t>Использовaние</w:t>
      </w:r>
      <w:proofErr w:type="spellEnd"/>
      <w:r w:rsidRPr="00BC2372">
        <w:rPr>
          <w:sz w:val="28"/>
          <w:szCs w:val="28"/>
        </w:rPr>
        <w:t xml:space="preserve"> отечественных </w:t>
      </w:r>
      <w:proofErr w:type="spellStart"/>
      <w:r w:rsidRPr="00BC2372">
        <w:rPr>
          <w:sz w:val="28"/>
          <w:szCs w:val="28"/>
        </w:rPr>
        <w:t>рaстительных</w:t>
      </w:r>
      <w:proofErr w:type="spellEnd"/>
      <w:r w:rsidRPr="00BC2372">
        <w:rPr>
          <w:sz w:val="28"/>
          <w:szCs w:val="28"/>
        </w:rPr>
        <w:t xml:space="preserve"> белковых </w:t>
      </w:r>
      <w:proofErr w:type="spellStart"/>
      <w:r w:rsidRPr="00BC2372">
        <w:rPr>
          <w:sz w:val="28"/>
          <w:szCs w:val="28"/>
        </w:rPr>
        <w:t>препaрaтов</w:t>
      </w:r>
      <w:proofErr w:type="spellEnd"/>
      <w:r w:rsidRPr="00BC2372">
        <w:rPr>
          <w:sz w:val="28"/>
          <w:szCs w:val="28"/>
        </w:rPr>
        <w:t xml:space="preserve"> для </w:t>
      </w:r>
      <w:proofErr w:type="spellStart"/>
      <w:r w:rsidRPr="00BC2372">
        <w:rPr>
          <w:sz w:val="28"/>
          <w:szCs w:val="28"/>
        </w:rPr>
        <w:t>производствa</w:t>
      </w:r>
      <w:proofErr w:type="spellEnd"/>
      <w:r w:rsidRPr="00BC2372">
        <w:rPr>
          <w:sz w:val="28"/>
          <w:szCs w:val="28"/>
        </w:rPr>
        <w:t xml:space="preserve"> </w:t>
      </w:r>
      <w:proofErr w:type="spellStart"/>
      <w:r w:rsidRPr="00BC2372">
        <w:rPr>
          <w:sz w:val="28"/>
          <w:szCs w:val="28"/>
        </w:rPr>
        <w:t>пaштетов</w:t>
      </w:r>
      <w:proofErr w:type="spellEnd"/>
      <w:r w:rsidRPr="00BC2372">
        <w:rPr>
          <w:sz w:val="28"/>
          <w:szCs w:val="28"/>
        </w:rPr>
        <w:t xml:space="preserve"> // </w:t>
      </w:r>
      <w:proofErr w:type="spellStart"/>
      <w:r w:rsidRPr="00BC2372">
        <w:rPr>
          <w:sz w:val="28"/>
          <w:szCs w:val="28"/>
        </w:rPr>
        <w:t>Мяснaя</w:t>
      </w:r>
      <w:proofErr w:type="spellEnd"/>
      <w:r w:rsidRPr="00BC2372">
        <w:rPr>
          <w:sz w:val="28"/>
          <w:szCs w:val="28"/>
        </w:rPr>
        <w:t xml:space="preserve"> индустрия. – 2001. - №11. - С. 22-24. </w:t>
      </w:r>
      <w:r w:rsidRPr="00BC2372">
        <w:rPr>
          <w:sz w:val="28"/>
          <w:szCs w:val="28"/>
          <w:lang w:val="kk-KZ"/>
        </w:rPr>
        <w:t xml:space="preserve">           </w:t>
      </w:r>
    </w:p>
    <w:p w14:paraId="07FA9FC7" w14:textId="361C4DEC" w:rsidR="00066DE5" w:rsidRPr="00560BFD" w:rsidRDefault="00066DE5" w:rsidP="00B1397E">
      <w:pPr>
        <w:tabs>
          <w:tab w:val="left" w:pos="-142"/>
          <w:tab w:val="left" w:pos="851"/>
          <w:tab w:val="left" w:pos="1276"/>
        </w:tabs>
        <w:spacing w:after="0" w:line="240" w:lineRule="auto"/>
        <w:ind w:firstLine="709"/>
        <w:jc w:val="both"/>
        <w:rPr>
          <w:sz w:val="28"/>
          <w:szCs w:val="28"/>
          <w:lang w:val="en-US"/>
        </w:rPr>
      </w:pPr>
      <w:r w:rsidRPr="00BC2372">
        <w:rPr>
          <w:sz w:val="28"/>
          <w:szCs w:val="28"/>
          <w:lang w:val="kk-KZ"/>
        </w:rPr>
        <w:t xml:space="preserve">30 Shaw, Ian C. Food Safety: The Science of Keeping Food Safe [Электронный ресурс] . - 2 edition. - London : Wiley-Blackwell, </w:t>
      </w:r>
      <w:r w:rsidR="00C53870" w:rsidRPr="0070340F">
        <w:rPr>
          <w:sz w:val="28"/>
          <w:szCs w:val="28"/>
          <w:lang w:val="en-US"/>
        </w:rPr>
        <w:t>–</w:t>
      </w:r>
      <w:r w:rsidR="00C53870">
        <w:rPr>
          <w:sz w:val="28"/>
          <w:szCs w:val="28"/>
          <w:lang w:val="kk-KZ"/>
        </w:rPr>
        <w:t xml:space="preserve"> </w:t>
      </w:r>
      <w:r w:rsidRPr="00BC2372">
        <w:rPr>
          <w:sz w:val="28"/>
          <w:szCs w:val="28"/>
          <w:lang w:val="kk-KZ"/>
        </w:rPr>
        <w:t>2018. - 548 p. - ISBN 978-1-119-13366-7</w:t>
      </w:r>
      <w:r w:rsidR="00560BFD">
        <w:rPr>
          <w:sz w:val="28"/>
          <w:szCs w:val="28"/>
          <w:lang w:val="en-US"/>
        </w:rPr>
        <w:t>.</w:t>
      </w:r>
    </w:p>
    <w:p w14:paraId="34D055A8" w14:textId="75E99AE8" w:rsidR="00066DE5" w:rsidRPr="00BC2372" w:rsidRDefault="00066DE5" w:rsidP="00B1397E">
      <w:pPr>
        <w:tabs>
          <w:tab w:val="left" w:pos="-142"/>
          <w:tab w:val="left" w:pos="851"/>
          <w:tab w:val="left" w:pos="1276"/>
        </w:tabs>
        <w:spacing w:after="0" w:line="240" w:lineRule="auto"/>
        <w:ind w:firstLine="709"/>
        <w:jc w:val="both"/>
        <w:rPr>
          <w:sz w:val="28"/>
          <w:szCs w:val="28"/>
        </w:rPr>
      </w:pPr>
      <w:r w:rsidRPr="00BC2372">
        <w:rPr>
          <w:sz w:val="28"/>
          <w:szCs w:val="28"/>
          <w:lang w:val="kk-KZ"/>
        </w:rPr>
        <w:t xml:space="preserve">31 </w:t>
      </w:r>
      <w:r w:rsidRPr="00BC2372">
        <w:rPr>
          <w:color w:val="000000"/>
          <w:sz w:val="28"/>
          <w:szCs w:val="28"/>
        </w:rPr>
        <w:t>Николаенко, О.Ю. Соевые проростки и их использование / О.Ю.</w:t>
      </w:r>
      <w:r w:rsidRPr="00BC2372">
        <w:rPr>
          <w:color w:val="000000"/>
          <w:sz w:val="28"/>
          <w:szCs w:val="28"/>
        </w:rPr>
        <w:br/>
        <w:t>Николаенко, В.П. Корчагин // Пищевая промышленность. – 2007. – № 5. – С.</w:t>
      </w:r>
      <w:r w:rsidR="00C53870">
        <w:rPr>
          <w:color w:val="000000"/>
          <w:sz w:val="28"/>
          <w:szCs w:val="28"/>
          <w:lang w:val="kk-KZ"/>
        </w:rPr>
        <w:t xml:space="preserve"> </w:t>
      </w:r>
      <w:r w:rsidRPr="00BC2372">
        <w:rPr>
          <w:color w:val="000000"/>
          <w:sz w:val="28"/>
          <w:szCs w:val="28"/>
        </w:rPr>
        <w:t xml:space="preserve">36-37. </w:t>
      </w:r>
    </w:p>
    <w:p w14:paraId="3772E8FF" w14:textId="5FB1B94D"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BC2372">
        <w:rPr>
          <w:sz w:val="28"/>
          <w:szCs w:val="28"/>
          <w:lang w:val="en-US"/>
        </w:rPr>
        <w:lastRenderedPageBreak/>
        <w:t>32 Sim</w:t>
      </w:r>
      <w:r w:rsidRPr="00BC2372">
        <w:rPr>
          <w:sz w:val="28"/>
          <w:szCs w:val="28"/>
        </w:rPr>
        <w:t>о</w:t>
      </w:r>
      <w:proofErr w:type="spellStart"/>
      <w:r w:rsidRPr="00BC2372">
        <w:rPr>
          <w:sz w:val="28"/>
          <w:szCs w:val="28"/>
          <w:lang w:val="en-US"/>
        </w:rPr>
        <w:t>nne</w:t>
      </w:r>
      <w:proofErr w:type="spellEnd"/>
      <w:r w:rsidRPr="00BC2372">
        <w:rPr>
          <w:sz w:val="28"/>
          <w:szCs w:val="28"/>
          <w:lang w:val="en-US"/>
        </w:rPr>
        <w:t xml:space="preserve"> A.H., Smith M. </w:t>
      </w:r>
      <w:proofErr w:type="spellStart"/>
      <w:r w:rsidRPr="00BC2372">
        <w:rPr>
          <w:sz w:val="28"/>
          <w:szCs w:val="28"/>
          <w:lang w:val="en-US"/>
        </w:rPr>
        <w:t>Retenti</w:t>
      </w:r>
      <w:proofErr w:type="spellEnd"/>
      <w:r w:rsidRPr="00BC2372">
        <w:rPr>
          <w:sz w:val="28"/>
          <w:szCs w:val="28"/>
        </w:rPr>
        <w:t>о</w:t>
      </w:r>
      <w:r w:rsidRPr="00BC2372">
        <w:rPr>
          <w:sz w:val="28"/>
          <w:szCs w:val="28"/>
          <w:lang w:val="en-US"/>
        </w:rPr>
        <w:t xml:space="preserve">n and changes </w:t>
      </w:r>
      <w:r w:rsidRPr="00BC2372">
        <w:rPr>
          <w:sz w:val="28"/>
          <w:szCs w:val="28"/>
        </w:rPr>
        <w:t>о</w:t>
      </w:r>
      <w:r w:rsidRPr="00BC2372">
        <w:rPr>
          <w:sz w:val="28"/>
          <w:szCs w:val="28"/>
          <w:lang w:val="en-US"/>
        </w:rPr>
        <w:t>f s</w:t>
      </w:r>
      <w:r w:rsidRPr="00BC2372">
        <w:rPr>
          <w:sz w:val="28"/>
          <w:szCs w:val="28"/>
        </w:rPr>
        <w:t>о</w:t>
      </w:r>
      <w:r w:rsidRPr="00BC2372">
        <w:rPr>
          <w:sz w:val="28"/>
          <w:szCs w:val="28"/>
          <w:lang w:val="en-US"/>
        </w:rPr>
        <w:t>y is</w:t>
      </w:r>
      <w:r w:rsidRPr="00BC2372">
        <w:rPr>
          <w:sz w:val="28"/>
          <w:szCs w:val="28"/>
        </w:rPr>
        <w:t>о</w:t>
      </w:r>
      <w:proofErr w:type="spellStart"/>
      <w:r w:rsidRPr="00BC2372">
        <w:rPr>
          <w:sz w:val="28"/>
          <w:szCs w:val="28"/>
          <w:lang w:val="en-US"/>
        </w:rPr>
        <w:t>flav</w:t>
      </w:r>
      <w:proofErr w:type="spellEnd"/>
      <w:r w:rsidRPr="00BC2372">
        <w:rPr>
          <w:sz w:val="28"/>
          <w:szCs w:val="28"/>
        </w:rPr>
        <w:t>о</w:t>
      </w:r>
      <w:proofErr w:type="spellStart"/>
      <w:r w:rsidRPr="00BC2372">
        <w:rPr>
          <w:sz w:val="28"/>
          <w:szCs w:val="28"/>
          <w:lang w:val="en-US"/>
        </w:rPr>
        <w:t>aes</w:t>
      </w:r>
      <w:proofErr w:type="spellEnd"/>
      <w:r w:rsidRPr="00BC2372">
        <w:rPr>
          <w:sz w:val="28"/>
          <w:szCs w:val="28"/>
          <w:lang w:val="en-US"/>
        </w:rPr>
        <w:t xml:space="preserve"> and tar</w:t>
      </w:r>
      <w:r w:rsidRPr="00BC2372">
        <w:rPr>
          <w:sz w:val="28"/>
          <w:szCs w:val="28"/>
        </w:rPr>
        <w:t>о</w:t>
      </w:r>
      <w:r w:rsidRPr="00BC2372">
        <w:rPr>
          <w:sz w:val="28"/>
          <w:szCs w:val="28"/>
          <w:lang w:val="en-US"/>
        </w:rPr>
        <w:t>-ten</w:t>
      </w:r>
      <w:r w:rsidRPr="00BC2372">
        <w:rPr>
          <w:sz w:val="28"/>
          <w:szCs w:val="28"/>
        </w:rPr>
        <w:t>о</w:t>
      </w:r>
      <w:r w:rsidRPr="00BC2372">
        <w:rPr>
          <w:sz w:val="28"/>
          <w:szCs w:val="28"/>
          <w:lang w:val="en-US"/>
        </w:rPr>
        <w:t xml:space="preserve">ids in </w:t>
      </w:r>
      <w:proofErr w:type="spellStart"/>
      <w:r w:rsidRPr="00BC2372">
        <w:rPr>
          <w:sz w:val="28"/>
          <w:szCs w:val="28"/>
          <w:lang w:val="en-US"/>
        </w:rPr>
        <w:t>imma-ture</w:t>
      </w:r>
      <w:proofErr w:type="spellEnd"/>
      <w:r w:rsidRPr="00BC2372">
        <w:rPr>
          <w:sz w:val="28"/>
          <w:szCs w:val="28"/>
          <w:lang w:val="en-US"/>
        </w:rPr>
        <w:t xml:space="preserve"> s</w:t>
      </w:r>
      <w:r w:rsidRPr="00BC2372">
        <w:rPr>
          <w:sz w:val="28"/>
          <w:szCs w:val="28"/>
        </w:rPr>
        <w:t>о</w:t>
      </w:r>
      <w:proofErr w:type="spellStart"/>
      <w:r w:rsidRPr="00BC2372">
        <w:rPr>
          <w:sz w:val="28"/>
          <w:szCs w:val="28"/>
          <w:lang w:val="en-US"/>
        </w:rPr>
        <w:t>ybean</w:t>
      </w:r>
      <w:proofErr w:type="spellEnd"/>
      <w:r w:rsidRPr="00BC2372">
        <w:rPr>
          <w:sz w:val="28"/>
          <w:szCs w:val="28"/>
          <w:lang w:val="en-US"/>
        </w:rPr>
        <w:t xml:space="preserve"> seeds during </w:t>
      </w:r>
      <w:proofErr w:type="spellStart"/>
      <w:r w:rsidRPr="00BC2372">
        <w:rPr>
          <w:sz w:val="28"/>
          <w:szCs w:val="28"/>
          <w:lang w:val="en-US"/>
        </w:rPr>
        <w:t>pr</w:t>
      </w:r>
      <w:proofErr w:type="spellEnd"/>
      <w:r w:rsidRPr="00BC2372">
        <w:rPr>
          <w:sz w:val="28"/>
          <w:szCs w:val="28"/>
        </w:rPr>
        <w:t>о</w:t>
      </w:r>
      <w:proofErr w:type="spellStart"/>
      <w:r w:rsidRPr="00BC2372">
        <w:rPr>
          <w:sz w:val="28"/>
          <w:szCs w:val="28"/>
          <w:lang w:val="en-US"/>
        </w:rPr>
        <w:t>cessing</w:t>
      </w:r>
      <w:proofErr w:type="spellEnd"/>
      <w:r w:rsidRPr="00BC2372">
        <w:rPr>
          <w:sz w:val="28"/>
          <w:szCs w:val="28"/>
          <w:lang w:val="en-US"/>
        </w:rPr>
        <w:t xml:space="preserve"> // J. </w:t>
      </w:r>
      <w:r w:rsidRPr="00BC2372">
        <w:rPr>
          <w:sz w:val="28"/>
          <w:szCs w:val="28"/>
        </w:rPr>
        <w:t>О</w:t>
      </w:r>
      <w:r w:rsidRPr="00BC2372">
        <w:rPr>
          <w:sz w:val="28"/>
          <w:szCs w:val="28"/>
          <w:lang w:val="en-US"/>
        </w:rPr>
        <w:t>f Agricultural and F</w:t>
      </w:r>
      <w:proofErr w:type="spellStart"/>
      <w:r w:rsidRPr="00BC2372">
        <w:rPr>
          <w:sz w:val="28"/>
          <w:szCs w:val="28"/>
        </w:rPr>
        <w:t>оо</w:t>
      </w:r>
      <w:proofErr w:type="spellEnd"/>
      <w:r w:rsidRPr="00BC2372">
        <w:rPr>
          <w:sz w:val="28"/>
          <w:szCs w:val="28"/>
          <w:lang w:val="en-US"/>
        </w:rPr>
        <w:t>d Chemistry. – 2000. - V</w:t>
      </w:r>
      <w:r w:rsidRPr="00BC2372">
        <w:rPr>
          <w:sz w:val="28"/>
          <w:szCs w:val="28"/>
        </w:rPr>
        <w:t>о</w:t>
      </w:r>
      <w:r w:rsidRPr="00BC2372">
        <w:rPr>
          <w:sz w:val="28"/>
          <w:szCs w:val="28"/>
          <w:lang w:val="en-US"/>
        </w:rPr>
        <w:t xml:space="preserve">l. 48. - P. 6061-6069. </w:t>
      </w:r>
    </w:p>
    <w:p w14:paraId="4E6145BE" w14:textId="55C1BE19"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BC2372">
        <w:rPr>
          <w:sz w:val="28"/>
          <w:szCs w:val="28"/>
          <w:lang w:val="kk-KZ"/>
        </w:rPr>
        <w:t xml:space="preserve">33 </w:t>
      </w:r>
      <w:r w:rsidRPr="00BC2372">
        <w:rPr>
          <w:sz w:val="28"/>
          <w:szCs w:val="28"/>
          <w:lang w:val="en-US"/>
        </w:rPr>
        <w:t xml:space="preserve">Vasconcelos, I. M., Maia, A. A., </w:t>
      </w:r>
      <w:proofErr w:type="spellStart"/>
      <w:r w:rsidRPr="00BC2372">
        <w:rPr>
          <w:sz w:val="28"/>
          <w:szCs w:val="28"/>
          <w:lang w:val="en-US"/>
        </w:rPr>
        <w:t>Siebra</w:t>
      </w:r>
      <w:proofErr w:type="spellEnd"/>
      <w:r w:rsidRPr="00BC2372">
        <w:rPr>
          <w:sz w:val="28"/>
          <w:szCs w:val="28"/>
          <w:lang w:val="en-US"/>
        </w:rPr>
        <w:t xml:space="preserve">, E. A., Oliveira, J. T., Carvalho, A. F., Melo, V. M., </w:t>
      </w:r>
      <w:proofErr w:type="spellStart"/>
      <w:r w:rsidRPr="00BC2372">
        <w:rPr>
          <w:sz w:val="28"/>
          <w:szCs w:val="28"/>
          <w:lang w:val="en-US"/>
        </w:rPr>
        <w:t>Carlini</w:t>
      </w:r>
      <w:proofErr w:type="spellEnd"/>
      <w:r w:rsidRPr="00BC2372">
        <w:rPr>
          <w:sz w:val="28"/>
          <w:szCs w:val="28"/>
          <w:lang w:val="en-US"/>
        </w:rPr>
        <w:t xml:space="preserve">, C. R., &amp; </w:t>
      </w:r>
      <w:proofErr w:type="spellStart"/>
      <w:r w:rsidRPr="00BC2372">
        <w:rPr>
          <w:sz w:val="28"/>
          <w:szCs w:val="28"/>
          <w:lang w:val="en-US"/>
        </w:rPr>
        <w:t>Castelar</w:t>
      </w:r>
      <w:proofErr w:type="spellEnd"/>
      <w:r w:rsidRPr="00BC2372">
        <w:rPr>
          <w:sz w:val="28"/>
          <w:szCs w:val="28"/>
          <w:lang w:val="en-US"/>
        </w:rPr>
        <w:t xml:space="preserve">, L. I.  Nutritional Study of Two Brazilian Soybean (Glycine Max) Cultivars Differing in the Contents of Antinutritional and Toxic Pro‐ </w:t>
      </w:r>
      <w:proofErr w:type="spellStart"/>
      <w:r w:rsidRPr="00BC2372">
        <w:rPr>
          <w:sz w:val="28"/>
          <w:szCs w:val="28"/>
          <w:lang w:val="en-US"/>
        </w:rPr>
        <w:t>teins</w:t>
      </w:r>
      <w:proofErr w:type="spellEnd"/>
      <w:r w:rsidRPr="00BC2372">
        <w:rPr>
          <w:sz w:val="28"/>
          <w:szCs w:val="28"/>
          <w:lang w:val="en-US"/>
        </w:rPr>
        <w:t xml:space="preserve">. The Journal of Nutritional Biochemistry. </w:t>
      </w:r>
      <w:r w:rsidR="00C53870" w:rsidRPr="0070340F">
        <w:rPr>
          <w:sz w:val="28"/>
          <w:szCs w:val="28"/>
          <w:lang w:val="en-US"/>
        </w:rPr>
        <w:t>–</w:t>
      </w:r>
      <w:r w:rsidRPr="00BC2372">
        <w:rPr>
          <w:sz w:val="28"/>
          <w:szCs w:val="28"/>
          <w:lang w:val="en-US"/>
        </w:rPr>
        <w:t xml:space="preserve"> 2001. 12(1), </w:t>
      </w:r>
      <w:r w:rsidR="00C53870" w:rsidRPr="0070340F">
        <w:rPr>
          <w:sz w:val="28"/>
          <w:szCs w:val="28"/>
          <w:lang w:val="en-US"/>
        </w:rPr>
        <w:t>–</w:t>
      </w:r>
      <w:r w:rsidR="00C53870">
        <w:rPr>
          <w:sz w:val="28"/>
          <w:szCs w:val="28"/>
          <w:lang w:val="en-US"/>
        </w:rPr>
        <w:t xml:space="preserve"> P.</w:t>
      </w:r>
      <w:r w:rsidRPr="00BC2372">
        <w:rPr>
          <w:sz w:val="28"/>
          <w:szCs w:val="28"/>
          <w:lang w:val="en-US"/>
        </w:rPr>
        <w:t xml:space="preserve"> 55-62. </w:t>
      </w:r>
    </w:p>
    <w:p w14:paraId="04BD7254" w14:textId="0AED0C0D" w:rsidR="00066DE5" w:rsidRPr="00BC2372" w:rsidRDefault="00066DE5" w:rsidP="00B1397E">
      <w:pPr>
        <w:tabs>
          <w:tab w:val="left" w:pos="284"/>
          <w:tab w:val="left" w:pos="1134"/>
          <w:tab w:val="left" w:pos="1276"/>
        </w:tabs>
        <w:spacing w:after="0" w:line="240" w:lineRule="auto"/>
        <w:ind w:firstLine="709"/>
        <w:jc w:val="both"/>
        <w:rPr>
          <w:sz w:val="28"/>
          <w:szCs w:val="28"/>
          <w:lang w:val="en-US"/>
        </w:rPr>
      </w:pPr>
      <w:r w:rsidRPr="00BC2372">
        <w:rPr>
          <w:sz w:val="28"/>
          <w:szCs w:val="28"/>
          <w:lang w:val="kk-KZ"/>
        </w:rPr>
        <w:t xml:space="preserve">34 </w:t>
      </w:r>
      <w:r w:rsidRPr="00BC2372">
        <w:rPr>
          <w:sz w:val="28"/>
          <w:szCs w:val="28"/>
          <w:lang w:val="en-US"/>
        </w:rPr>
        <w:t xml:space="preserve">Vasconcelos, I. M., </w:t>
      </w:r>
      <w:proofErr w:type="spellStart"/>
      <w:r w:rsidRPr="00BC2372">
        <w:rPr>
          <w:sz w:val="28"/>
          <w:szCs w:val="28"/>
          <w:lang w:val="en-US"/>
        </w:rPr>
        <w:t>Brasil</w:t>
      </w:r>
      <w:proofErr w:type="spellEnd"/>
      <w:r w:rsidRPr="00BC2372">
        <w:rPr>
          <w:sz w:val="28"/>
          <w:szCs w:val="28"/>
          <w:lang w:val="en-US"/>
        </w:rPr>
        <w:t xml:space="preserve">, I. C., Oliveira, J. T., </w:t>
      </w:r>
      <w:proofErr w:type="spellStart"/>
      <w:r w:rsidRPr="00BC2372">
        <w:rPr>
          <w:sz w:val="28"/>
          <w:szCs w:val="28"/>
          <w:lang w:val="en-US"/>
        </w:rPr>
        <w:t>Campello</w:t>
      </w:r>
      <w:proofErr w:type="spellEnd"/>
      <w:r w:rsidRPr="00BC2372">
        <w:rPr>
          <w:sz w:val="28"/>
          <w:szCs w:val="28"/>
          <w:lang w:val="en-US"/>
        </w:rPr>
        <w:t xml:space="preserve">, C. C., Maia, F. M., </w:t>
      </w:r>
      <w:proofErr w:type="spellStart"/>
      <w:r w:rsidRPr="00BC2372">
        <w:rPr>
          <w:sz w:val="28"/>
          <w:szCs w:val="28"/>
          <w:lang w:val="en-US"/>
        </w:rPr>
        <w:t>Campello</w:t>
      </w:r>
      <w:proofErr w:type="spellEnd"/>
      <w:r w:rsidRPr="00BC2372">
        <w:rPr>
          <w:sz w:val="28"/>
          <w:szCs w:val="28"/>
          <w:lang w:val="en-US"/>
        </w:rPr>
        <w:t>, M. V., Farias, D. F., &amp; Carvalho, A. F. Combination of Chemical Analyses and Animal Feeding Trials as Reliable Procedures to Assess the Safety of Heat Processed Soybean Seeds. Journal of Agriculture and Food Science.</w:t>
      </w:r>
      <w:r w:rsidR="00C53870" w:rsidRPr="0070340F">
        <w:rPr>
          <w:sz w:val="28"/>
          <w:szCs w:val="28"/>
          <w:lang w:val="en-US"/>
        </w:rPr>
        <w:t xml:space="preserve"> –</w:t>
      </w:r>
      <w:r w:rsidRPr="00BC2372">
        <w:rPr>
          <w:sz w:val="28"/>
          <w:szCs w:val="28"/>
          <w:lang w:val="en-US"/>
        </w:rPr>
        <w:t xml:space="preserve"> 2009.  57(11), </w:t>
      </w:r>
      <w:r w:rsidR="00C53870" w:rsidRPr="0070340F">
        <w:rPr>
          <w:sz w:val="28"/>
          <w:szCs w:val="28"/>
          <w:lang w:val="en-US"/>
        </w:rPr>
        <w:t>–</w:t>
      </w:r>
      <w:r w:rsidR="00C53870">
        <w:rPr>
          <w:sz w:val="28"/>
          <w:szCs w:val="28"/>
          <w:lang w:val="en-US"/>
        </w:rPr>
        <w:t xml:space="preserve"> P.</w:t>
      </w:r>
      <w:r w:rsidRPr="00BC2372">
        <w:rPr>
          <w:sz w:val="28"/>
          <w:szCs w:val="28"/>
          <w:lang w:val="en-US"/>
        </w:rPr>
        <w:t xml:space="preserve"> 98-107.</w:t>
      </w:r>
    </w:p>
    <w:p w14:paraId="72D7ADFF" w14:textId="77F143F7"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BC2372">
        <w:rPr>
          <w:sz w:val="28"/>
          <w:szCs w:val="28"/>
          <w:lang w:val="kk-KZ"/>
        </w:rPr>
        <w:t>35</w:t>
      </w:r>
      <w:r w:rsidR="00C53870">
        <w:rPr>
          <w:sz w:val="28"/>
          <w:szCs w:val="28"/>
          <w:lang w:val="en-US"/>
        </w:rPr>
        <w:t xml:space="preserve"> </w:t>
      </w:r>
      <w:r w:rsidRPr="00BC2372">
        <w:rPr>
          <w:sz w:val="28"/>
          <w:szCs w:val="28"/>
        </w:rPr>
        <w:t>Уильямс</w:t>
      </w:r>
      <w:r w:rsidRPr="00BC2372">
        <w:rPr>
          <w:sz w:val="28"/>
          <w:szCs w:val="28"/>
          <w:lang w:val="en-US"/>
        </w:rPr>
        <w:t xml:space="preserve"> </w:t>
      </w:r>
      <w:r w:rsidRPr="00BC2372">
        <w:rPr>
          <w:sz w:val="28"/>
          <w:szCs w:val="28"/>
        </w:rPr>
        <w:t>К</w:t>
      </w:r>
      <w:r w:rsidRPr="00BC2372">
        <w:rPr>
          <w:sz w:val="28"/>
          <w:szCs w:val="28"/>
          <w:lang w:val="en-US"/>
        </w:rPr>
        <w:t xml:space="preserve">., </w:t>
      </w:r>
      <w:proofErr w:type="spellStart"/>
      <w:r w:rsidRPr="00BC2372">
        <w:rPr>
          <w:sz w:val="28"/>
          <w:szCs w:val="28"/>
        </w:rPr>
        <w:t>Сэндерс</w:t>
      </w:r>
      <w:proofErr w:type="spellEnd"/>
      <w:r w:rsidRPr="00BC2372">
        <w:rPr>
          <w:sz w:val="28"/>
          <w:szCs w:val="28"/>
          <w:lang w:val="en-US"/>
        </w:rPr>
        <w:t xml:space="preserve"> </w:t>
      </w:r>
      <w:r w:rsidRPr="00BC2372">
        <w:rPr>
          <w:sz w:val="28"/>
          <w:szCs w:val="28"/>
        </w:rPr>
        <w:t>Т</w:t>
      </w:r>
      <w:r w:rsidRPr="00BC2372">
        <w:rPr>
          <w:sz w:val="28"/>
          <w:szCs w:val="28"/>
          <w:lang w:val="en-US"/>
        </w:rPr>
        <w:t xml:space="preserve">. </w:t>
      </w:r>
      <w:r w:rsidRPr="00BC2372">
        <w:rPr>
          <w:sz w:val="28"/>
          <w:szCs w:val="28"/>
        </w:rPr>
        <w:t>Связь</w:t>
      </w:r>
      <w:r w:rsidRPr="00BC2372">
        <w:rPr>
          <w:sz w:val="28"/>
          <w:szCs w:val="28"/>
          <w:lang w:val="en-US"/>
        </w:rPr>
        <w:t xml:space="preserve"> </w:t>
      </w:r>
      <w:r w:rsidRPr="00BC2372">
        <w:rPr>
          <w:sz w:val="28"/>
          <w:szCs w:val="28"/>
        </w:rPr>
        <w:t>между</w:t>
      </w:r>
      <w:r w:rsidRPr="00BC2372">
        <w:rPr>
          <w:sz w:val="28"/>
          <w:szCs w:val="28"/>
          <w:lang w:val="en-US"/>
        </w:rPr>
        <w:t xml:space="preserve"> </w:t>
      </w:r>
      <w:r w:rsidRPr="00BC2372">
        <w:rPr>
          <w:sz w:val="28"/>
          <w:szCs w:val="28"/>
        </w:rPr>
        <w:t>здоровьем</w:t>
      </w:r>
      <w:r w:rsidRPr="00BC2372">
        <w:rPr>
          <w:sz w:val="28"/>
          <w:szCs w:val="28"/>
          <w:lang w:val="en-US"/>
        </w:rPr>
        <w:t xml:space="preserve"> </w:t>
      </w:r>
      <w:r w:rsidRPr="00BC2372">
        <w:rPr>
          <w:sz w:val="28"/>
          <w:szCs w:val="28"/>
        </w:rPr>
        <w:t>и</w:t>
      </w:r>
      <w:r w:rsidRPr="00BC2372">
        <w:rPr>
          <w:sz w:val="28"/>
          <w:szCs w:val="28"/>
          <w:lang w:val="en-US"/>
        </w:rPr>
        <w:t xml:space="preserve"> </w:t>
      </w:r>
      <w:r w:rsidRPr="00BC2372">
        <w:rPr>
          <w:sz w:val="28"/>
          <w:szCs w:val="28"/>
        </w:rPr>
        <w:t>потреблением</w:t>
      </w:r>
      <w:r w:rsidRPr="00BC2372">
        <w:rPr>
          <w:sz w:val="28"/>
          <w:szCs w:val="28"/>
          <w:lang w:val="en-US"/>
        </w:rPr>
        <w:t xml:space="preserve"> </w:t>
      </w:r>
      <w:proofErr w:type="spellStart"/>
      <w:r w:rsidRPr="00BC2372">
        <w:rPr>
          <w:sz w:val="28"/>
          <w:szCs w:val="28"/>
        </w:rPr>
        <w:t>белк</w:t>
      </w:r>
      <w:proofErr w:type="spellEnd"/>
      <w:r w:rsidRPr="00BC2372">
        <w:rPr>
          <w:sz w:val="28"/>
          <w:szCs w:val="28"/>
          <w:lang w:val="en-US"/>
        </w:rPr>
        <w:t xml:space="preserve">a, </w:t>
      </w:r>
      <w:r w:rsidRPr="00BC2372">
        <w:rPr>
          <w:sz w:val="28"/>
          <w:szCs w:val="28"/>
        </w:rPr>
        <w:t>углеводов</w:t>
      </w:r>
      <w:r w:rsidRPr="00BC2372">
        <w:rPr>
          <w:sz w:val="28"/>
          <w:szCs w:val="28"/>
          <w:lang w:val="en-US"/>
        </w:rPr>
        <w:t xml:space="preserve"> </w:t>
      </w:r>
      <w:r w:rsidRPr="00BC2372">
        <w:rPr>
          <w:sz w:val="28"/>
          <w:szCs w:val="28"/>
        </w:rPr>
        <w:t>и</w:t>
      </w:r>
      <w:r w:rsidRPr="00BC2372">
        <w:rPr>
          <w:sz w:val="28"/>
          <w:szCs w:val="28"/>
          <w:lang w:val="en-US"/>
        </w:rPr>
        <w:t xml:space="preserve"> </w:t>
      </w:r>
      <w:r w:rsidRPr="00BC2372">
        <w:rPr>
          <w:sz w:val="28"/>
          <w:szCs w:val="28"/>
        </w:rPr>
        <w:t>жир</w:t>
      </w:r>
      <w:r w:rsidRPr="00BC2372">
        <w:rPr>
          <w:sz w:val="28"/>
          <w:szCs w:val="28"/>
          <w:lang w:val="en-US"/>
        </w:rPr>
        <w:t xml:space="preserve">a // </w:t>
      </w:r>
      <w:r w:rsidRPr="00BC2372">
        <w:rPr>
          <w:sz w:val="28"/>
          <w:szCs w:val="28"/>
        </w:rPr>
        <w:t>Вопросы</w:t>
      </w:r>
      <w:r w:rsidRPr="00BC2372">
        <w:rPr>
          <w:sz w:val="28"/>
          <w:szCs w:val="28"/>
          <w:lang w:val="en-US"/>
        </w:rPr>
        <w:t xml:space="preserve"> </w:t>
      </w:r>
      <w:r w:rsidRPr="00BC2372">
        <w:rPr>
          <w:sz w:val="28"/>
          <w:szCs w:val="28"/>
        </w:rPr>
        <w:t>пит</w:t>
      </w:r>
      <w:r w:rsidRPr="00BC2372">
        <w:rPr>
          <w:sz w:val="28"/>
          <w:szCs w:val="28"/>
          <w:lang w:val="en-US"/>
        </w:rPr>
        <w:t>a</w:t>
      </w:r>
      <w:proofErr w:type="spellStart"/>
      <w:r w:rsidRPr="00BC2372">
        <w:rPr>
          <w:sz w:val="28"/>
          <w:szCs w:val="28"/>
        </w:rPr>
        <w:t>ния</w:t>
      </w:r>
      <w:proofErr w:type="spellEnd"/>
      <w:r w:rsidRPr="00BC2372">
        <w:rPr>
          <w:sz w:val="28"/>
          <w:szCs w:val="28"/>
          <w:lang w:val="en-US"/>
        </w:rPr>
        <w:t xml:space="preserve">. – 2000. - №3. – </w:t>
      </w:r>
      <w:r w:rsidRPr="00BC2372">
        <w:rPr>
          <w:sz w:val="28"/>
          <w:szCs w:val="28"/>
        </w:rPr>
        <w:t>С</w:t>
      </w:r>
      <w:r w:rsidRPr="00BC2372">
        <w:rPr>
          <w:sz w:val="28"/>
          <w:szCs w:val="28"/>
          <w:lang w:val="en-US"/>
        </w:rPr>
        <w:t>. 54-56.</w:t>
      </w:r>
    </w:p>
    <w:p w14:paraId="573AF34A" w14:textId="131DC3E8"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BC2372">
        <w:rPr>
          <w:sz w:val="28"/>
          <w:szCs w:val="28"/>
          <w:lang w:val="kk-KZ"/>
        </w:rPr>
        <w:t>36</w:t>
      </w:r>
      <w:r w:rsidR="00C53870" w:rsidRPr="0070340F">
        <w:rPr>
          <w:sz w:val="28"/>
          <w:szCs w:val="28"/>
        </w:rPr>
        <w:t xml:space="preserve"> </w:t>
      </w:r>
      <w:proofErr w:type="spellStart"/>
      <w:r w:rsidRPr="00BC2372">
        <w:rPr>
          <w:sz w:val="28"/>
          <w:szCs w:val="28"/>
        </w:rPr>
        <w:t>Зaйцевa</w:t>
      </w:r>
      <w:proofErr w:type="spellEnd"/>
      <w:r w:rsidRPr="00BC2372">
        <w:rPr>
          <w:sz w:val="28"/>
          <w:szCs w:val="28"/>
        </w:rPr>
        <w:t xml:space="preserve"> Е.В. Соя </w:t>
      </w:r>
      <w:proofErr w:type="spellStart"/>
      <w:r w:rsidRPr="00BC2372">
        <w:rPr>
          <w:sz w:val="28"/>
          <w:szCs w:val="28"/>
        </w:rPr>
        <w:t>кaк</w:t>
      </w:r>
      <w:proofErr w:type="spellEnd"/>
      <w:r w:rsidRPr="00BC2372">
        <w:rPr>
          <w:sz w:val="28"/>
          <w:szCs w:val="28"/>
        </w:rPr>
        <w:t xml:space="preserve"> пищевой и лечебный продукт // </w:t>
      </w:r>
      <w:proofErr w:type="spellStart"/>
      <w:r w:rsidRPr="00BC2372">
        <w:rPr>
          <w:sz w:val="28"/>
          <w:szCs w:val="28"/>
        </w:rPr>
        <w:t>Пищевaя</w:t>
      </w:r>
      <w:proofErr w:type="spellEnd"/>
      <w:r w:rsidRPr="00BC2372">
        <w:rPr>
          <w:sz w:val="28"/>
          <w:szCs w:val="28"/>
        </w:rPr>
        <w:t xml:space="preserve"> промышленность. – 2005. - №2.  </w:t>
      </w:r>
    </w:p>
    <w:p w14:paraId="0B944E34" w14:textId="7869EFB4" w:rsidR="00066DE5" w:rsidRPr="00BC2372" w:rsidRDefault="00066DE5" w:rsidP="00B1397E">
      <w:pPr>
        <w:tabs>
          <w:tab w:val="left" w:pos="284"/>
          <w:tab w:val="left" w:pos="1134"/>
          <w:tab w:val="left" w:pos="1276"/>
        </w:tabs>
        <w:spacing w:after="0" w:line="240" w:lineRule="auto"/>
        <w:ind w:firstLine="709"/>
        <w:jc w:val="both"/>
        <w:rPr>
          <w:sz w:val="28"/>
          <w:szCs w:val="28"/>
        </w:rPr>
      </w:pPr>
      <w:r w:rsidRPr="00BC2372">
        <w:rPr>
          <w:sz w:val="28"/>
          <w:szCs w:val="28"/>
          <w:lang w:val="kk-KZ"/>
        </w:rPr>
        <w:t xml:space="preserve">37 </w:t>
      </w:r>
      <w:r w:rsidRPr="00BC2372">
        <w:rPr>
          <w:sz w:val="28"/>
          <w:szCs w:val="28"/>
        </w:rPr>
        <w:t xml:space="preserve">Гиро Т.М. Мясные продукты с </w:t>
      </w:r>
      <w:proofErr w:type="spellStart"/>
      <w:r w:rsidRPr="00BC2372">
        <w:rPr>
          <w:sz w:val="28"/>
          <w:szCs w:val="28"/>
        </w:rPr>
        <w:t>рaстительными</w:t>
      </w:r>
      <w:proofErr w:type="spellEnd"/>
      <w:r w:rsidRPr="00BC2372">
        <w:rPr>
          <w:sz w:val="28"/>
          <w:szCs w:val="28"/>
        </w:rPr>
        <w:t xml:space="preserve"> </w:t>
      </w:r>
      <w:proofErr w:type="spellStart"/>
      <w:r w:rsidRPr="00BC2372">
        <w:rPr>
          <w:sz w:val="28"/>
          <w:szCs w:val="28"/>
        </w:rPr>
        <w:t>ингредиентaми</w:t>
      </w:r>
      <w:proofErr w:type="spellEnd"/>
      <w:r w:rsidRPr="00BC2372">
        <w:rPr>
          <w:sz w:val="28"/>
          <w:szCs w:val="28"/>
        </w:rPr>
        <w:t xml:space="preserve"> для </w:t>
      </w:r>
      <w:proofErr w:type="spellStart"/>
      <w:r w:rsidRPr="00BC2372">
        <w:rPr>
          <w:sz w:val="28"/>
          <w:szCs w:val="28"/>
        </w:rPr>
        <w:t>функционaльного</w:t>
      </w:r>
      <w:proofErr w:type="spellEnd"/>
      <w:r w:rsidRPr="00BC2372">
        <w:rPr>
          <w:sz w:val="28"/>
          <w:szCs w:val="28"/>
        </w:rPr>
        <w:t xml:space="preserve"> </w:t>
      </w:r>
      <w:proofErr w:type="spellStart"/>
      <w:r w:rsidRPr="00BC2372">
        <w:rPr>
          <w:sz w:val="28"/>
          <w:szCs w:val="28"/>
        </w:rPr>
        <w:t>питaния</w:t>
      </w:r>
      <w:proofErr w:type="spellEnd"/>
      <w:r w:rsidRPr="00BC2372">
        <w:rPr>
          <w:sz w:val="28"/>
          <w:szCs w:val="28"/>
        </w:rPr>
        <w:t xml:space="preserve"> / Т.М. Гиро, О.И. </w:t>
      </w:r>
      <w:proofErr w:type="spellStart"/>
      <w:r w:rsidRPr="00BC2372">
        <w:rPr>
          <w:sz w:val="28"/>
          <w:szCs w:val="28"/>
        </w:rPr>
        <w:t>Чирковa</w:t>
      </w:r>
      <w:proofErr w:type="spellEnd"/>
      <w:r w:rsidRPr="00BC2372">
        <w:rPr>
          <w:sz w:val="28"/>
          <w:szCs w:val="28"/>
        </w:rPr>
        <w:t xml:space="preserve"> // </w:t>
      </w:r>
      <w:proofErr w:type="spellStart"/>
      <w:r w:rsidRPr="00BC2372">
        <w:rPr>
          <w:sz w:val="28"/>
          <w:szCs w:val="28"/>
        </w:rPr>
        <w:t>Мяснaя</w:t>
      </w:r>
      <w:proofErr w:type="spellEnd"/>
      <w:r w:rsidRPr="00BC2372">
        <w:rPr>
          <w:sz w:val="28"/>
          <w:szCs w:val="28"/>
        </w:rPr>
        <w:t xml:space="preserve"> индустрия. - 2007. - №1. - С. 43-46. </w:t>
      </w:r>
    </w:p>
    <w:p w14:paraId="5388DF15" w14:textId="71EEFCEC"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BC2372">
        <w:rPr>
          <w:sz w:val="28"/>
          <w:szCs w:val="28"/>
          <w:lang w:val="kk-KZ"/>
        </w:rPr>
        <w:t xml:space="preserve">38 </w:t>
      </w:r>
      <w:r w:rsidR="00793DE2">
        <w:fldChar w:fldCharType="begin"/>
      </w:r>
      <w:r w:rsidR="00793DE2" w:rsidRPr="00BA16AA">
        <w:rPr>
          <w:lang w:val="en-US"/>
        </w:rPr>
        <w:instrText xml:space="preserve"> HYPERLINK "https://www.ncbi.nlm.nih.gov/pubmed/?term=Kumar%20S%5BAuthor%5D&amp;cauthor=true&amp;cauthor_uid=20014894" </w:instrText>
      </w:r>
      <w:r w:rsidR="00793DE2">
        <w:fldChar w:fldCharType="separate"/>
      </w:r>
      <w:r w:rsidRPr="00BC2372">
        <w:rPr>
          <w:sz w:val="28"/>
          <w:szCs w:val="28"/>
          <w:lang w:val="en-US"/>
        </w:rPr>
        <w:t>Kumar S</w:t>
      </w:r>
      <w:r w:rsidR="00793DE2">
        <w:rPr>
          <w:sz w:val="28"/>
          <w:szCs w:val="28"/>
          <w:lang w:val="en-US"/>
        </w:rPr>
        <w:fldChar w:fldCharType="end"/>
      </w:r>
      <w:r w:rsidRPr="00BC2372">
        <w:rPr>
          <w:sz w:val="28"/>
          <w:szCs w:val="28"/>
          <w:lang w:val="kk-KZ"/>
        </w:rPr>
        <w:t xml:space="preserve"> </w:t>
      </w:r>
      <w:r w:rsidRPr="00BC2372">
        <w:rPr>
          <w:sz w:val="28"/>
          <w:szCs w:val="28"/>
          <w:vertAlign w:val="superscript"/>
          <w:lang w:val="kk-KZ"/>
        </w:rPr>
        <w:t>1</w:t>
      </w:r>
      <w:r w:rsidRPr="00BC2372">
        <w:rPr>
          <w:sz w:val="28"/>
          <w:szCs w:val="28"/>
          <w:lang w:val="en-US"/>
        </w:rPr>
        <w:t>, </w:t>
      </w:r>
      <w:proofErr w:type="spellStart"/>
      <w:r w:rsidR="003B1199">
        <w:fldChar w:fldCharType="begin"/>
      </w:r>
      <w:r w:rsidR="003B1199" w:rsidRPr="00DF745A">
        <w:rPr>
          <w:lang w:val="en-US"/>
        </w:rPr>
        <w:instrText xml:space="preserve"> HYPERLINK "https://www.ncbi.nlm.nih.gov/pubmed/?term=Kayastha%20AM%5BAuthor%5D&amp;cauthor=true&amp;cauthor_uid=20014894" </w:instrText>
      </w:r>
      <w:r w:rsidR="003B1199">
        <w:fldChar w:fldCharType="separate"/>
      </w:r>
      <w:r w:rsidRPr="00BC2372">
        <w:rPr>
          <w:sz w:val="28"/>
          <w:szCs w:val="28"/>
          <w:lang w:val="en-US"/>
        </w:rPr>
        <w:t>Kayastha</w:t>
      </w:r>
      <w:proofErr w:type="spellEnd"/>
      <w:r w:rsidRPr="00BC2372">
        <w:rPr>
          <w:sz w:val="28"/>
          <w:szCs w:val="28"/>
          <w:lang w:val="en-US"/>
        </w:rPr>
        <w:t xml:space="preserve"> AM</w:t>
      </w:r>
      <w:r w:rsidR="003B1199">
        <w:rPr>
          <w:sz w:val="28"/>
          <w:szCs w:val="28"/>
          <w:lang w:val="en-US"/>
        </w:rPr>
        <w:fldChar w:fldCharType="end"/>
      </w:r>
      <w:r w:rsidRPr="00BC2372">
        <w:rPr>
          <w:sz w:val="28"/>
          <w:szCs w:val="28"/>
          <w:lang w:val="en-US"/>
        </w:rPr>
        <w:t>.</w:t>
      </w:r>
      <w:r w:rsidRPr="00BC2372">
        <w:rPr>
          <w:sz w:val="28"/>
          <w:szCs w:val="28"/>
          <w:lang w:val="kk-KZ"/>
        </w:rPr>
        <w:t>,</w:t>
      </w:r>
      <w:r w:rsidRPr="00BC2372">
        <w:rPr>
          <w:sz w:val="28"/>
          <w:szCs w:val="28"/>
          <w:lang w:val="en-US"/>
        </w:rPr>
        <w:t xml:space="preserve">Inhibition studies of soybean ( Glycine max ) urease with heavy metals, sodium salts of mineral acids, boric acid, and boronic acids// Journal of Enzyme Inhibition and Medicinal Chemistry. – 2009. </w:t>
      </w:r>
      <w:r w:rsidR="0088761D" w:rsidRPr="0070340F">
        <w:rPr>
          <w:sz w:val="28"/>
          <w:szCs w:val="28"/>
          <w:lang w:val="en-US"/>
        </w:rPr>
        <w:t>–</w:t>
      </w:r>
      <w:r w:rsidRPr="00BC2372">
        <w:rPr>
          <w:sz w:val="28"/>
          <w:szCs w:val="28"/>
          <w:lang w:val="en-US"/>
        </w:rPr>
        <w:t xml:space="preserve"> 25(5), </w:t>
      </w:r>
      <w:r w:rsidR="0088761D" w:rsidRPr="0070340F">
        <w:rPr>
          <w:sz w:val="28"/>
          <w:szCs w:val="28"/>
          <w:lang w:val="en-US"/>
        </w:rPr>
        <w:t>–</w:t>
      </w:r>
      <w:r w:rsidR="0088761D">
        <w:rPr>
          <w:sz w:val="28"/>
          <w:szCs w:val="28"/>
          <w:lang w:val="en-US"/>
        </w:rPr>
        <w:t xml:space="preserve"> P</w:t>
      </w:r>
      <w:r w:rsidRPr="00BC2372">
        <w:rPr>
          <w:sz w:val="28"/>
          <w:szCs w:val="28"/>
          <w:lang w:val="en-US"/>
        </w:rPr>
        <w:t xml:space="preserve">. 646-652. </w:t>
      </w:r>
    </w:p>
    <w:p w14:paraId="44E2F954" w14:textId="63849FB0" w:rsidR="00066DE5" w:rsidRPr="00BC2372" w:rsidRDefault="00066DE5" w:rsidP="00B1397E">
      <w:pPr>
        <w:tabs>
          <w:tab w:val="left" w:pos="284"/>
          <w:tab w:val="left" w:pos="1134"/>
          <w:tab w:val="left" w:pos="1276"/>
        </w:tabs>
        <w:spacing w:after="0" w:line="240" w:lineRule="auto"/>
        <w:ind w:firstLine="709"/>
        <w:jc w:val="both"/>
        <w:rPr>
          <w:sz w:val="28"/>
          <w:szCs w:val="28"/>
        </w:rPr>
      </w:pPr>
      <w:r w:rsidRPr="00BC2372">
        <w:rPr>
          <w:sz w:val="28"/>
          <w:szCs w:val="28"/>
          <w:lang w:val="kk-KZ"/>
        </w:rPr>
        <w:t xml:space="preserve">39 </w:t>
      </w:r>
      <w:proofErr w:type="spellStart"/>
      <w:r w:rsidRPr="00BC2372">
        <w:rPr>
          <w:sz w:val="28"/>
          <w:szCs w:val="28"/>
          <w:lang w:val="en-US"/>
        </w:rPr>
        <w:t>Arlete</w:t>
      </w:r>
      <w:proofErr w:type="spellEnd"/>
      <w:r w:rsidRPr="00BC2372">
        <w:rPr>
          <w:sz w:val="28"/>
          <w:szCs w:val="28"/>
          <w:lang w:val="en-US"/>
        </w:rPr>
        <w:t xml:space="preserve"> B Becker‐</w:t>
      </w:r>
      <w:proofErr w:type="spellStart"/>
      <w:r w:rsidRPr="00BC2372">
        <w:rPr>
          <w:sz w:val="28"/>
          <w:szCs w:val="28"/>
          <w:lang w:val="en-US"/>
        </w:rPr>
        <w:t>Ritt</w:t>
      </w:r>
      <w:proofErr w:type="spellEnd"/>
      <w:r w:rsidRPr="00BC2372">
        <w:rPr>
          <w:sz w:val="28"/>
          <w:szCs w:val="28"/>
          <w:lang w:val="en-US"/>
        </w:rPr>
        <w:t xml:space="preserve"> Fernanda </w:t>
      </w:r>
      <w:proofErr w:type="spellStart"/>
      <w:r w:rsidRPr="00BC2372">
        <w:rPr>
          <w:sz w:val="28"/>
          <w:szCs w:val="28"/>
          <w:lang w:val="en-US"/>
        </w:rPr>
        <w:t>Mulinari</w:t>
      </w:r>
      <w:proofErr w:type="spellEnd"/>
      <w:r w:rsidRPr="00BC2372">
        <w:rPr>
          <w:sz w:val="28"/>
          <w:szCs w:val="28"/>
          <w:lang w:val="en-US"/>
        </w:rPr>
        <w:t xml:space="preserve"> Ilka M Vasconcelos </w:t>
      </w:r>
      <w:proofErr w:type="spellStart"/>
      <w:r w:rsidRPr="00BC2372">
        <w:rPr>
          <w:sz w:val="28"/>
          <w:szCs w:val="28"/>
          <w:lang w:val="en-US"/>
        </w:rPr>
        <w:t>Célia</w:t>
      </w:r>
      <w:proofErr w:type="spellEnd"/>
      <w:r w:rsidRPr="00BC2372">
        <w:rPr>
          <w:sz w:val="28"/>
          <w:szCs w:val="28"/>
          <w:lang w:val="en-US"/>
        </w:rPr>
        <w:t xml:space="preserve"> R </w:t>
      </w:r>
      <w:proofErr w:type="spellStart"/>
      <w:r w:rsidRPr="00BC2372">
        <w:rPr>
          <w:sz w:val="28"/>
          <w:szCs w:val="28"/>
          <w:lang w:val="en-US"/>
        </w:rPr>
        <w:t>Carlini</w:t>
      </w:r>
      <w:proofErr w:type="spellEnd"/>
      <w:r w:rsidRPr="00BC2372">
        <w:rPr>
          <w:sz w:val="28"/>
          <w:szCs w:val="28"/>
          <w:lang w:val="en-US"/>
        </w:rPr>
        <w:t xml:space="preserve">, Antinutritional and/or toxic factors in soybean (Glycine max (L) </w:t>
      </w:r>
      <w:proofErr w:type="spellStart"/>
      <w:r w:rsidRPr="00BC2372">
        <w:rPr>
          <w:sz w:val="28"/>
          <w:szCs w:val="28"/>
          <w:lang w:val="en-US"/>
        </w:rPr>
        <w:t>Merril</w:t>
      </w:r>
      <w:proofErr w:type="spellEnd"/>
      <w:r w:rsidRPr="00BC2372">
        <w:rPr>
          <w:sz w:val="28"/>
          <w:szCs w:val="28"/>
          <w:lang w:val="en-US"/>
        </w:rPr>
        <w:t>) seeds: comparison of different cultivars adapted to the southern region of Brazil // </w:t>
      </w:r>
      <w:r w:rsidRPr="00BC2372">
        <w:rPr>
          <w:i/>
          <w:sz w:val="28"/>
          <w:szCs w:val="28"/>
          <w:lang w:val="en-US"/>
        </w:rPr>
        <w:t>Journal of the Science of Food and Agriculture</w:t>
      </w:r>
      <w:r w:rsidRPr="00BC2372">
        <w:rPr>
          <w:sz w:val="28"/>
          <w:szCs w:val="28"/>
          <w:lang w:val="en-US"/>
        </w:rPr>
        <w:t xml:space="preserve">. </w:t>
      </w:r>
      <w:r w:rsidR="0088761D" w:rsidRPr="0070340F">
        <w:rPr>
          <w:sz w:val="28"/>
          <w:szCs w:val="28"/>
          <w:lang w:val="en-US"/>
        </w:rPr>
        <w:t>–</w:t>
      </w:r>
      <w:r w:rsidRPr="00BC2372">
        <w:rPr>
          <w:sz w:val="28"/>
          <w:szCs w:val="28"/>
          <w:lang w:val="en-US"/>
        </w:rPr>
        <w:t xml:space="preserve"> 2004. </w:t>
      </w:r>
      <w:r w:rsidRPr="00BC2372">
        <w:rPr>
          <w:sz w:val="28"/>
          <w:szCs w:val="28"/>
        </w:rPr>
        <w:t xml:space="preserve">(84)3, </w:t>
      </w:r>
      <w:r w:rsidR="0088761D" w:rsidRPr="00BC2372">
        <w:rPr>
          <w:sz w:val="28"/>
          <w:szCs w:val="28"/>
        </w:rPr>
        <w:t>–</w:t>
      </w:r>
      <w:r w:rsidR="0088761D" w:rsidRPr="0070340F">
        <w:rPr>
          <w:sz w:val="28"/>
          <w:szCs w:val="28"/>
        </w:rPr>
        <w:t xml:space="preserve"> </w:t>
      </w:r>
      <w:r w:rsidR="0088761D">
        <w:rPr>
          <w:sz w:val="28"/>
          <w:szCs w:val="28"/>
          <w:lang w:val="en-US"/>
        </w:rPr>
        <w:t>P</w:t>
      </w:r>
      <w:r w:rsidR="0088761D" w:rsidRPr="0070340F">
        <w:rPr>
          <w:sz w:val="28"/>
          <w:szCs w:val="28"/>
        </w:rPr>
        <w:t>.</w:t>
      </w:r>
      <w:r w:rsidRPr="00BC2372">
        <w:rPr>
          <w:sz w:val="28"/>
          <w:szCs w:val="28"/>
        </w:rPr>
        <w:t xml:space="preserve"> 263-270.</w:t>
      </w:r>
    </w:p>
    <w:p w14:paraId="5283D70B" w14:textId="3E55254C"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40 </w:t>
      </w:r>
      <w:proofErr w:type="spellStart"/>
      <w:r w:rsidRPr="00BC2372">
        <w:rPr>
          <w:sz w:val="28"/>
          <w:szCs w:val="28"/>
        </w:rPr>
        <w:t>Бегеулов</w:t>
      </w:r>
      <w:proofErr w:type="spellEnd"/>
      <w:r w:rsidRPr="00BC2372">
        <w:rPr>
          <w:sz w:val="28"/>
          <w:szCs w:val="28"/>
        </w:rPr>
        <w:t xml:space="preserve"> М.Ш. Основы переработки семян сои. - М.: </w:t>
      </w:r>
      <w:proofErr w:type="spellStart"/>
      <w:r w:rsidRPr="00BC2372">
        <w:rPr>
          <w:sz w:val="28"/>
          <w:szCs w:val="28"/>
        </w:rPr>
        <w:t>ДеЛи</w:t>
      </w:r>
      <w:proofErr w:type="spellEnd"/>
      <w:r w:rsidRPr="00BC2372">
        <w:rPr>
          <w:sz w:val="28"/>
          <w:szCs w:val="28"/>
        </w:rPr>
        <w:t xml:space="preserve"> принт, </w:t>
      </w:r>
      <w:r w:rsidR="0088761D" w:rsidRPr="00BC2372">
        <w:rPr>
          <w:sz w:val="28"/>
          <w:szCs w:val="28"/>
        </w:rPr>
        <w:t>–</w:t>
      </w:r>
      <w:r w:rsidR="0088761D" w:rsidRPr="0070340F">
        <w:rPr>
          <w:sz w:val="28"/>
          <w:szCs w:val="28"/>
        </w:rPr>
        <w:t xml:space="preserve"> </w:t>
      </w:r>
      <w:r w:rsidRPr="00BC2372">
        <w:rPr>
          <w:sz w:val="28"/>
          <w:szCs w:val="28"/>
        </w:rPr>
        <w:t xml:space="preserve">2006. </w:t>
      </w:r>
      <w:r w:rsidR="0088761D" w:rsidRPr="00BC2372">
        <w:rPr>
          <w:sz w:val="28"/>
          <w:szCs w:val="28"/>
        </w:rPr>
        <w:t>–</w:t>
      </w:r>
      <w:r w:rsidRPr="00BC2372">
        <w:rPr>
          <w:sz w:val="28"/>
          <w:szCs w:val="28"/>
        </w:rPr>
        <w:t xml:space="preserve"> 181 с. </w:t>
      </w:r>
    </w:p>
    <w:p w14:paraId="26DD9E6F" w14:textId="2E930D17"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41</w:t>
      </w:r>
      <w:r w:rsidR="0088761D" w:rsidRPr="0070340F">
        <w:rPr>
          <w:sz w:val="28"/>
          <w:szCs w:val="28"/>
        </w:rPr>
        <w:t xml:space="preserve"> </w:t>
      </w:r>
      <w:proofErr w:type="spellStart"/>
      <w:r w:rsidRPr="00BC2372">
        <w:rPr>
          <w:sz w:val="28"/>
          <w:szCs w:val="28"/>
        </w:rPr>
        <w:t>Ресми</w:t>
      </w:r>
      <w:proofErr w:type="spellEnd"/>
      <w:r w:rsidRPr="00BC2372">
        <w:rPr>
          <w:sz w:val="28"/>
          <w:szCs w:val="28"/>
        </w:rPr>
        <w:t xml:space="preserve"> </w:t>
      </w:r>
      <w:proofErr w:type="spellStart"/>
      <w:r w:rsidRPr="00BC2372">
        <w:rPr>
          <w:sz w:val="28"/>
          <w:szCs w:val="28"/>
        </w:rPr>
        <w:t>ақпарат</w:t>
      </w:r>
      <w:proofErr w:type="spellEnd"/>
      <w:r w:rsidR="003B1199">
        <w:fldChar w:fldCharType="begin"/>
      </w:r>
      <w:r w:rsidR="003B1199">
        <w:instrText xml:space="preserve"> HYPERLINK "https://cyberleninka.ru/article/n/fizikо-himicheskie-i-funktsiоnalnye-svоystva-chechevichnоy-muki-v-myasnyh-prоduktah%2006.10.2018" </w:instrText>
      </w:r>
      <w:r w:rsidR="003B1199">
        <w:fldChar w:fldCharType="separate"/>
      </w:r>
      <w:r w:rsidRPr="00BC2372">
        <w:rPr>
          <w:rStyle w:val="a7"/>
          <w:sz w:val="28"/>
          <w:szCs w:val="28"/>
          <w:lang w:val="kk-KZ"/>
        </w:rPr>
        <w:t>https://cyberleninka.ru/article/n/fizikо-himicheskie-i-funktsiоnalnye-svоystva-chechevichnоy-muki-v-myasnyh-prоduktah 06.10.2018</w:t>
      </w:r>
      <w:r w:rsidR="003B1199">
        <w:rPr>
          <w:rStyle w:val="a7"/>
          <w:sz w:val="28"/>
          <w:szCs w:val="28"/>
          <w:lang w:val="kk-KZ"/>
        </w:rPr>
        <w:fldChar w:fldCharType="end"/>
      </w:r>
      <w:r w:rsidRPr="00BC2372">
        <w:rPr>
          <w:sz w:val="28"/>
          <w:szCs w:val="28"/>
          <w:lang w:val="kk-KZ"/>
        </w:rPr>
        <w:t>.</w:t>
      </w:r>
    </w:p>
    <w:p w14:paraId="1F13CF35" w14:textId="2E5C3799"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42</w:t>
      </w:r>
      <w:r w:rsidR="0088761D" w:rsidRPr="0070340F">
        <w:rPr>
          <w:sz w:val="28"/>
          <w:szCs w:val="28"/>
        </w:rPr>
        <w:t xml:space="preserve"> </w:t>
      </w:r>
      <w:r w:rsidRPr="00BC2372">
        <w:rPr>
          <w:sz w:val="28"/>
          <w:szCs w:val="28"/>
          <w:lang w:val="kk-KZ"/>
        </w:rPr>
        <w:t xml:space="preserve">Ресми ақпарат </w:t>
      </w:r>
      <w:hyperlink r:id="rId85" w:history="1">
        <w:r w:rsidRPr="00BC2372">
          <w:rPr>
            <w:rStyle w:val="a7"/>
            <w:sz w:val="28"/>
            <w:szCs w:val="28"/>
            <w:lang w:val="kk-KZ"/>
          </w:rPr>
          <w:t>https://irinazaytseva.ru/оves-pоleznye-svоjstva-lechenie.html 06.10.2018</w:t>
        </w:r>
      </w:hyperlink>
    </w:p>
    <w:p w14:paraId="18743320" w14:textId="14C2E44E" w:rsidR="00066DE5" w:rsidRPr="0088761D"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lang w:val="kk-KZ"/>
        </w:rPr>
        <w:t>43</w:t>
      </w:r>
      <w:r w:rsidR="0088761D" w:rsidRPr="0070340F">
        <w:rPr>
          <w:sz w:val="28"/>
          <w:szCs w:val="28"/>
        </w:rPr>
        <w:t xml:space="preserve"> </w:t>
      </w:r>
      <w:proofErr w:type="spellStart"/>
      <w:r w:rsidRPr="00BC2372">
        <w:rPr>
          <w:sz w:val="28"/>
          <w:szCs w:val="28"/>
        </w:rPr>
        <w:t>Aнтиповa</w:t>
      </w:r>
      <w:proofErr w:type="spellEnd"/>
      <w:r w:rsidRPr="00BC2372">
        <w:rPr>
          <w:sz w:val="28"/>
          <w:szCs w:val="28"/>
        </w:rPr>
        <w:t xml:space="preserve">, Л. В., </w:t>
      </w:r>
      <w:proofErr w:type="spellStart"/>
      <w:r w:rsidRPr="00BC2372">
        <w:rPr>
          <w:sz w:val="28"/>
          <w:szCs w:val="28"/>
        </w:rPr>
        <w:t>Глотовa</w:t>
      </w:r>
      <w:proofErr w:type="spellEnd"/>
      <w:r w:rsidRPr="00BC2372">
        <w:rPr>
          <w:sz w:val="28"/>
          <w:szCs w:val="28"/>
        </w:rPr>
        <w:t xml:space="preserve">, И. A. </w:t>
      </w:r>
      <w:proofErr w:type="spellStart"/>
      <w:r w:rsidRPr="00BC2372">
        <w:rPr>
          <w:sz w:val="28"/>
          <w:szCs w:val="28"/>
        </w:rPr>
        <w:t>Реaлизaция</w:t>
      </w:r>
      <w:proofErr w:type="spellEnd"/>
      <w:r w:rsidRPr="00BC2372">
        <w:rPr>
          <w:sz w:val="28"/>
          <w:szCs w:val="28"/>
        </w:rPr>
        <w:t xml:space="preserve"> приоритетных </w:t>
      </w:r>
      <w:proofErr w:type="spellStart"/>
      <w:r w:rsidRPr="00BC2372">
        <w:rPr>
          <w:sz w:val="28"/>
          <w:szCs w:val="28"/>
        </w:rPr>
        <w:t>нaпрaвлений</w:t>
      </w:r>
      <w:proofErr w:type="spellEnd"/>
      <w:r w:rsidRPr="00BC2372">
        <w:rPr>
          <w:sz w:val="28"/>
          <w:szCs w:val="28"/>
        </w:rPr>
        <w:t xml:space="preserve"> </w:t>
      </w:r>
      <w:proofErr w:type="spellStart"/>
      <w:r w:rsidRPr="00BC2372">
        <w:rPr>
          <w:sz w:val="28"/>
          <w:szCs w:val="28"/>
        </w:rPr>
        <w:t>рaзвития</w:t>
      </w:r>
      <w:proofErr w:type="spellEnd"/>
      <w:r w:rsidRPr="00BC2372">
        <w:rPr>
          <w:sz w:val="28"/>
          <w:szCs w:val="28"/>
        </w:rPr>
        <w:t xml:space="preserve"> пищевой биотехнологии в Воронежской </w:t>
      </w:r>
      <w:proofErr w:type="spellStart"/>
      <w:r w:rsidRPr="00BC2372">
        <w:rPr>
          <w:sz w:val="28"/>
          <w:szCs w:val="28"/>
        </w:rPr>
        <w:t>госудaрственной</w:t>
      </w:r>
      <w:proofErr w:type="spellEnd"/>
      <w:r w:rsidRPr="00BC2372">
        <w:rPr>
          <w:sz w:val="28"/>
          <w:szCs w:val="28"/>
        </w:rPr>
        <w:t xml:space="preserve"> технологической </w:t>
      </w:r>
      <w:proofErr w:type="spellStart"/>
      <w:r w:rsidRPr="00BC2372">
        <w:rPr>
          <w:sz w:val="28"/>
          <w:szCs w:val="28"/>
        </w:rPr>
        <w:t>aкaдемии</w:t>
      </w:r>
      <w:proofErr w:type="spellEnd"/>
      <w:r w:rsidRPr="00BC2372">
        <w:rPr>
          <w:sz w:val="28"/>
          <w:szCs w:val="28"/>
        </w:rPr>
        <w:t xml:space="preserve"> // Известия высших учебных </w:t>
      </w:r>
      <w:proofErr w:type="spellStart"/>
      <w:r w:rsidRPr="00BC2372">
        <w:rPr>
          <w:sz w:val="28"/>
          <w:szCs w:val="28"/>
        </w:rPr>
        <w:t>зaведений</w:t>
      </w:r>
      <w:proofErr w:type="spellEnd"/>
      <w:r w:rsidRPr="00BC2372">
        <w:rPr>
          <w:sz w:val="28"/>
          <w:szCs w:val="28"/>
        </w:rPr>
        <w:t xml:space="preserve">. </w:t>
      </w:r>
      <w:proofErr w:type="spellStart"/>
      <w:r w:rsidRPr="00BC2372">
        <w:rPr>
          <w:sz w:val="28"/>
          <w:szCs w:val="28"/>
        </w:rPr>
        <w:t>Пищевaя</w:t>
      </w:r>
      <w:proofErr w:type="spellEnd"/>
      <w:r w:rsidRPr="00BC2372">
        <w:rPr>
          <w:sz w:val="28"/>
          <w:szCs w:val="28"/>
        </w:rPr>
        <w:t xml:space="preserve"> технология. – 2007. - (3), </w:t>
      </w:r>
      <w:r w:rsidR="0088761D" w:rsidRPr="00BC2372">
        <w:rPr>
          <w:sz w:val="28"/>
          <w:szCs w:val="28"/>
        </w:rPr>
        <w:t>–</w:t>
      </w:r>
      <w:r w:rsidR="0088761D" w:rsidRPr="0070340F">
        <w:rPr>
          <w:sz w:val="28"/>
          <w:szCs w:val="28"/>
        </w:rPr>
        <w:t xml:space="preserve"> </w:t>
      </w:r>
      <w:r w:rsidR="0088761D">
        <w:rPr>
          <w:sz w:val="28"/>
          <w:szCs w:val="28"/>
          <w:lang w:val="en-US"/>
        </w:rPr>
        <w:t>C</w:t>
      </w:r>
      <w:r w:rsidR="0088761D" w:rsidRPr="0070340F">
        <w:rPr>
          <w:sz w:val="28"/>
          <w:szCs w:val="28"/>
        </w:rPr>
        <w:t xml:space="preserve">. </w:t>
      </w:r>
      <w:r w:rsidRPr="00BC2372">
        <w:rPr>
          <w:sz w:val="28"/>
          <w:szCs w:val="28"/>
        </w:rPr>
        <w:t>107-110.</w:t>
      </w:r>
      <w:bookmarkStart w:id="145" w:name="page131"/>
      <w:bookmarkEnd w:id="145"/>
    </w:p>
    <w:p w14:paraId="3CDA00B5" w14:textId="0AFAFDE5"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rPr>
        <w:t>44</w:t>
      </w:r>
      <w:r w:rsidR="0088761D" w:rsidRPr="0070340F">
        <w:rPr>
          <w:sz w:val="28"/>
          <w:szCs w:val="28"/>
        </w:rPr>
        <w:t xml:space="preserve"> </w:t>
      </w:r>
      <w:r w:rsidRPr="00BC2372">
        <w:rPr>
          <w:sz w:val="28"/>
          <w:szCs w:val="28"/>
        </w:rPr>
        <w:t>Шипулин, В. И.,</w:t>
      </w:r>
      <w:proofErr w:type="spellStart"/>
      <w:r w:rsidRPr="00BC2372">
        <w:rPr>
          <w:sz w:val="28"/>
          <w:szCs w:val="28"/>
        </w:rPr>
        <w:t>Хрaмцов</w:t>
      </w:r>
      <w:proofErr w:type="spellEnd"/>
      <w:r w:rsidRPr="00BC2372">
        <w:rPr>
          <w:sz w:val="28"/>
          <w:szCs w:val="28"/>
        </w:rPr>
        <w:t>, A. Г.,</w:t>
      </w:r>
      <w:proofErr w:type="spellStart"/>
      <w:r w:rsidRPr="00BC2372">
        <w:rPr>
          <w:sz w:val="28"/>
          <w:szCs w:val="28"/>
        </w:rPr>
        <w:t>Лупaндинa</w:t>
      </w:r>
      <w:proofErr w:type="spellEnd"/>
      <w:r w:rsidRPr="00BC2372">
        <w:rPr>
          <w:sz w:val="28"/>
          <w:szCs w:val="28"/>
        </w:rPr>
        <w:t>, Н. Д.,</w:t>
      </w:r>
      <w:proofErr w:type="spellStart"/>
      <w:r w:rsidRPr="00BC2372">
        <w:rPr>
          <w:sz w:val="28"/>
          <w:szCs w:val="28"/>
        </w:rPr>
        <w:t>Бaрсуковскaя</w:t>
      </w:r>
      <w:proofErr w:type="spellEnd"/>
      <w:r w:rsidRPr="00BC2372">
        <w:rPr>
          <w:sz w:val="28"/>
          <w:szCs w:val="28"/>
        </w:rPr>
        <w:t xml:space="preserve"> Т. </w:t>
      </w:r>
      <w:proofErr w:type="spellStart"/>
      <w:r w:rsidRPr="00BC2372">
        <w:rPr>
          <w:sz w:val="28"/>
          <w:szCs w:val="28"/>
        </w:rPr>
        <w:t>A.Биотехнологические</w:t>
      </w:r>
      <w:proofErr w:type="spellEnd"/>
      <w:r w:rsidRPr="00BC2372">
        <w:rPr>
          <w:sz w:val="28"/>
          <w:szCs w:val="28"/>
        </w:rPr>
        <w:t xml:space="preserve"> </w:t>
      </w:r>
      <w:proofErr w:type="spellStart"/>
      <w:r w:rsidRPr="00BC2372">
        <w:rPr>
          <w:sz w:val="28"/>
          <w:szCs w:val="28"/>
        </w:rPr>
        <w:t>aспекты</w:t>
      </w:r>
      <w:proofErr w:type="spellEnd"/>
      <w:r w:rsidRPr="00BC2372">
        <w:rPr>
          <w:sz w:val="28"/>
          <w:szCs w:val="28"/>
        </w:rPr>
        <w:t xml:space="preserve"> </w:t>
      </w:r>
      <w:proofErr w:type="spellStart"/>
      <w:r w:rsidRPr="00BC2372">
        <w:rPr>
          <w:sz w:val="28"/>
          <w:szCs w:val="28"/>
        </w:rPr>
        <w:t>совершенствовaния</w:t>
      </w:r>
      <w:proofErr w:type="spellEnd"/>
      <w:r w:rsidRPr="00BC2372">
        <w:rPr>
          <w:sz w:val="28"/>
          <w:szCs w:val="28"/>
        </w:rPr>
        <w:t xml:space="preserve"> технологии сырокопченых </w:t>
      </w:r>
      <w:proofErr w:type="spellStart"/>
      <w:r w:rsidRPr="00BC2372">
        <w:rPr>
          <w:sz w:val="28"/>
          <w:szCs w:val="28"/>
        </w:rPr>
        <w:t>колбaс</w:t>
      </w:r>
      <w:proofErr w:type="spellEnd"/>
      <w:r w:rsidRPr="00BC2372">
        <w:rPr>
          <w:sz w:val="28"/>
          <w:szCs w:val="28"/>
        </w:rPr>
        <w:t xml:space="preserve"> с </w:t>
      </w:r>
      <w:proofErr w:type="spellStart"/>
      <w:r w:rsidRPr="00BC2372">
        <w:rPr>
          <w:sz w:val="28"/>
          <w:szCs w:val="28"/>
        </w:rPr>
        <w:t>использовaнием</w:t>
      </w:r>
      <w:proofErr w:type="spellEnd"/>
      <w:r w:rsidRPr="00BC2372">
        <w:rPr>
          <w:sz w:val="28"/>
          <w:szCs w:val="28"/>
        </w:rPr>
        <w:t xml:space="preserve"> многоцелевых </w:t>
      </w:r>
      <w:proofErr w:type="spellStart"/>
      <w:r w:rsidRPr="00BC2372">
        <w:rPr>
          <w:sz w:val="28"/>
          <w:szCs w:val="28"/>
        </w:rPr>
        <w:t>функционaльных</w:t>
      </w:r>
      <w:proofErr w:type="spellEnd"/>
      <w:r w:rsidRPr="00BC2372">
        <w:rPr>
          <w:sz w:val="28"/>
          <w:szCs w:val="28"/>
        </w:rPr>
        <w:t xml:space="preserve"> модулей //Труды Белорусского </w:t>
      </w:r>
      <w:proofErr w:type="spellStart"/>
      <w:r w:rsidRPr="00BC2372">
        <w:rPr>
          <w:sz w:val="28"/>
          <w:szCs w:val="28"/>
        </w:rPr>
        <w:t>госудaрственного</w:t>
      </w:r>
      <w:proofErr w:type="spellEnd"/>
      <w:r w:rsidRPr="00BC2372">
        <w:rPr>
          <w:sz w:val="28"/>
          <w:szCs w:val="28"/>
        </w:rPr>
        <w:t xml:space="preserve"> </w:t>
      </w:r>
      <w:proofErr w:type="spellStart"/>
      <w:r w:rsidRPr="00BC2372">
        <w:rPr>
          <w:sz w:val="28"/>
          <w:szCs w:val="28"/>
        </w:rPr>
        <w:t>университетa</w:t>
      </w:r>
      <w:proofErr w:type="spellEnd"/>
      <w:r w:rsidRPr="00BC2372">
        <w:rPr>
          <w:sz w:val="28"/>
          <w:szCs w:val="28"/>
        </w:rPr>
        <w:t xml:space="preserve">. Физиологические, биохимические и молекулярные основы </w:t>
      </w:r>
      <w:proofErr w:type="spellStart"/>
      <w:r w:rsidRPr="00BC2372">
        <w:rPr>
          <w:sz w:val="28"/>
          <w:szCs w:val="28"/>
        </w:rPr>
        <w:t>функционировaния</w:t>
      </w:r>
      <w:proofErr w:type="spellEnd"/>
      <w:r w:rsidRPr="00BC2372">
        <w:rPr>
          <w:sz w:val="28"/>
          <w:szCs w:val="28"/>
        </w:rPr>
        <w:t xml:space="preserve"> биосистем. </w:t>
      </w:r>
      <w:r w:rsidR="0088761D" w:rsidRPr="00BC2372">
        <w:rPr>
          <w:sz w:val="28"/>
          <w:szCs w:val="28"/>
        </w:rPr>
        <w:t>–</w:t>
      </w:r>
      <w:r w:rsidRPr="00BC2372">
        <w:rPr>
          <w:sz w:val="28"/>
          <w:szCs w:val="28"/>
        </w:rPr>
        <w:t xml:space="preserve"> 2014. - Т. 9, ч. 2. </w:t>
      </w:r>
      <w:r w:rsidR="0088761D" w:rsidRPr="00BC2372">
        <w:rPr>
          <w:sz w:val="28"/>
          <w:szCs w:val="28"/>
        </w:rPr>
        <w:t>–</w:t>
      </w:r>
      <w:r w:rsidRPr="00BC2372">
        <w:rPr>
          <w:sz w:val="28"/>
          <w:szCs w:val="28"/>
        </w:rPr>
        <w:t xml:space="preserve"> С. 191-197</w:t>
      </w:r>
    </w:p>
    <w:p w14:paraId="1259EE6F" w14:textId="65FAC52D" w:rsidR="00066DE5" w:rsidRPr="00BC2372"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rPr>
        <w:t xml:space="preserve">45 </w:t>
      </w:r>
      <w:proofErr w:type="spellStart"/>
      <w:r w:rsidRPr="00BC2372">
        <w:rPr>
          <w:sz w:val="28"/>
          <w:szCs w:val="28"/>
        </w:rPr>
        <w:t>Гaлимовa</w:t>
      </w:r>
      <w:proofErr w:type="spellEnd"/>
      <w:r w:rsidRPr="00BC2372">
        <w:rPr>
          <w:sz w:val="28"/>
          <w:szCs w:val="28"/>
        </w:rPr>
        <w:t xml:space="preserve">, Э. Г. Современное состояние </w:t>
      </w:r>
      <w:proofErr w:type="spellStart"/>
      <w:r w:rsidRPr="00BC2372">
        <w:rPr>
          <w:sz w:val="28"/>
          <w:szCs w:val="28"/>
        </w:rPr>
        <w:t>мясоперерaбaтывaющей</w:t>
      </w:r>
      <w:proofErr w:type="spellEnd"/>
      <w:r w:rsidRPr="00BC2372">
        <w:rPr>
          <w:sz w:val="28"/>
          <w:szCs w:val="28"/>
        </w:rPr>
        <w:t xml:space="preserve"> </w:t>
      </w:r>
      <w:proofErr w:type="spellStart"/>
      <w:r w:rsidRPr="00BC2372">
        <w:rPr>
          <w:sz w:val="28"/>
          <w:szCs w:val="28"/>
        </w:rPr>
        <w:t>отрaсли</w:t>
      </w:r>
      <w:proofErr w:type="spellEnd"/>
      <w:r w:rsidRPr="00BC2372">
        <w:rPr>
          <w:sz w:val="28"/>
          <w:szCs w:val="28"/>
        </w:rPr>
        <w:t xml:space="preserve"> </w:t>
      </w:r>
      <w:proofErr w:type="spellStart"/>
      <w:r w:rsidRPr="00BC2372">
        <w:rPr>
          <w:sz w:val="28"/>
          <w:szCs w:val="28"/>
        </w:rPr>
        <w:t>Зaпaдно-Кaзaхстaнской</w:t>
      </w:r>
      <w:proofErr w:type="spellEnd"/>
      <w:r w:rsidRPr="00BC2372">
        <w:rPr>
          <w:sz w:val="28"/>
          <w:szCs w:val="28"/>
        </w:rPr>
        <w:t xml:space="preserve"> </w:t>
      </w:r>
      <w:proofErr w:type="spellStart"/>
      <w:r w:rsidRPr="00BC2372">
        <w:rPr>
          <w:sz w:val="28"/>
          <w:szCs w:val="28"/>
        </w:rPr>
        <w:t>облaсти</w:t>
      </w:r>
      <w:proofErr w:type="spellEnd"/>
      <w:r w:rsidRPr="00BC2372">
        <w:rPr>
          <w:sz w:val="28"/>
          <w:szCs w:val="28"/>
        </w:rPr>
        <w:t xml:space="preserve">. </w:t>
      </w:r>
      <w:proofErr w:type="spellStart"/>
      <w:r w:rsidRPr="00BC2372">
        <w:rPr>
          <w:sz w:val="28"/>
          <w:szCs w:val="28"/>
        </w:rPr>
        <w:t>Регионaльное</w:t>
      </w:r>
      <w:proofErr w:type="spellEnd"/>
      <w:r w:rsidRPr="00BC2372">
        <w:rPr>
          <w:sz w:val="28"/>
          <w:szCs w:val="28"/>
        </w:rPr>
        <w:t xml:space="preserve"> </w:t>
      </w:r>
      <w:proofErr w:type="spellStart"/>
      <w:r w:rsidRPr="00BC2372">
        <w:rPr>
          <w:sz w:val="28"/>
          <w:szCs w:val="28"/>
        </w:rPr>
        <w:t>рaзвитие</w:t>
      </w:r>
      <w:proofErr w:type="spellEnd"/>
      <w:r w:rsidRPr="00BC2372">
        <w:rPr>
          <w:sz w:val="28"/>
          <w:szCs w:val="28"/>
        </w:rPr>
        <w:t xml:space="preserve">: электронный </w:t>
      </w:r>
      <w:proofErr w:type="spellStart"/>
      <w:r w:rsidRPr="00BC2372">
        <w:rPr>
          <w:sz w:val="28"/>
          <w:szCs w:val="28"/>
        </w:rPr>
        <w:t>нaучно-прaктический</w:t>
      </w:r>
      <w:proofErr w:type="spellEnd"/>
      <w:r w:rsidRPr="00BC2372">
        <w:rPr>
          <w:sz w:val="28"/>
          <w:szCs w:val="28"/>
        </w:rPr>
        <w:t xml:space="preserve"> </w:t>
      </w:r>
      <w:proofErr w:type="spellStart"/>
      <w:r w:rsidRPr="00BC2372">
        <w:rPr>
          <w:sz w:val="28"/>
          <w:szCs w:val="28"/>
        </w:rPr>
        <w:t>журнaл</w:t>
      </w:r>
      <w:proofErr w:type="spellEnd"/>
      <w:r w:rsidRPr="00BC2372">
        <w:rPr>
          <w:sz w:val="28"/>
          <w:szCs w:val="28"/>
        </w:rPr>
        <w:t xml:space="preserve">. – 2014. - (2), </w:t>
      </w:r>
      <w:r w:rsidR="0088761D" w:rsidRPr="00BC2372">
        <w:rPr>
          <w:sz w:val="28"/>
          <w:szCs w:val="28"/>
        </w:rPr>
        <w:t>–</w:t>
      </w:r>
      <w:r w:rsidR="0088761D" w:rsidRPr="0070340F">
        <w:rPr>
          <w:sz w:val="28"/>
          <w:szCs w:val="28"/>
        </w:rPr>
        <w:t xml:space="preserve"> </w:t>
      </w:r>
      <w:r w:rsidR="0088761D">
        <w:rPr>
          <w:sz w:val="28"/>
          <w:szCs w:val="28"/>
          <w:lang w:val="en-US"/>
        </w:rPr>
        <w:t>C</w:t>
      </w:r>
      <w:r w:rsidR="0088761D" w:rsidRPr="0070340F">
        <w:rPr>
          <w:sz w:val="28"/>
          <w:szCs w:val="28"/>
        </w:rPr>
        <w:t>.</w:t>
      </w:r>
      <w:r w:rsidRPr="00BC2372">
        <w:rPr>
          <w:sz w:val="28"/>
          <w:szCs w:val="28"/>
        </w:rPr>
        <w:t xml:space="preserve"> 5-8. </w:t>
      </w:r>
    </w:p>
    <w:p w14:paraId="1F1CC12A" w14:textId="1B885F7E"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lastRenderedPageBreak/>
        <w:t xml:space="preserve">46 </w:t>
      </w:r>
      <w:proofErr w:type="spellStart"/>
      <w:r w:rsidRPr="00BC2372">
        <w:rPr>
          <w:sz w:val="28"/>
          <w:szCs w:val="28"/>
        </w:rPr>
        <w:t>Лемехова</w:t>
      </w:r>
      <w:proofErr w:type="spellEnd"/>
      <w:r w:rsidRPr="00BC2372">
        <w:rPr>
          <w:sz w:val="28"/>
          <w:szCs w:val="28"/>
        </w:rPr>
        <w:t xml:space="preserve"> А.А. Разработка состава и технологии кисломолочного продукта с пророщенными зернами ячменя и сиропом шиповника: автореферат на соискание </w:t>
      </w:r>
      <w:proofErr w:type="spellStart"/>
      <w:r w:rsidRPr="00BC2372">
        <w:rPr>
          <w:sz w:val="28"/>
          <w:szCs w:val="28"/>
        </w:rPr>
        <w:t>уч.степени</w:t>
      </w:r>
      <w:proofErr w:type="spellEnd"/>
      <w:r w:rsidRPr="00BC2372">
        <w:rPr>
          <w:sz w:val="28"/>
          <w:szCs w:val="28"/>
        </w:rPr>
        <w:t xml:space="preserve"> канд. </w:t>
      </w:r>
      <w:proofErr w:type="spellStart"/>
      <w:r w:rsidRPr="00BC2372">
        <w:rPr>
          <w:sz w:val="28"/>
          <w:szCs w:val="28"/>
        </w:rPr>
        <w:t>техн</w:t>
      </w:r>
      <w:proofErr w:type="spellEnd"/>
      <w:r w:rsidRPr="00BC2372">
        <w:rPr>
          <w:sz w:val="28"/>
          <w:szCs w:val="28"/>
        </w:rPr>
        <w:t xml:space="preserve">. наук: 05.18.04 / </w:t>
      </w:r>
      <w:proofErr w:type="spellStart"/>
      <w:r w:rsidRPr="00BC2372">
        <w:rPr>
          <w:sz w:val="28"/>
          <w:szCs w:val="28"/>
        </w:rPr>
        <w:t>Лемехова</w:t>
      </w:r>
      <w:proofErr w:type="spellEnd"/>
      <w:r w:rsidRPr="00BC2372">
        <w:rPr>
          <w:sz w:val="28"/>
          <w:szCs w:val="28"/>
        </w:rPr>
        <w:t xml:space="preserve"> Анна Александровна. –</w:t>
      </w:r>
      <w:r w:rsidR="007E032C" w:rsidRPr="0070340F">
        <w:rPr>
          <w:sz w:val="28"/>
          <w:szCs w:val="28"/>
        </w:rPr>
        <w:t xml:space="preserve">  </w:t>
      </w:r>
      <w:r w:rsidRPr="00BC2372">
        <w:rPr>
          <w:sz w:val="28"/>
          <w:szCs w:val="28"/>
        </w:rPr>
        <w:t xml:space="preserve">СПб., </w:t>
      </w:r>
      <w:r w:rsidR="0088761D" w:rsidRPr="00BC2372">
        <w:rPr>
          <w:sz w:val="28"/>
          <w:szCs w:val="28"/>
        </w:rPr>
        <w:t>–</w:t>
      </w:r>
      <w:r w:rsidR="007E032C" w:rsidRPr="0070340F">
        <w:rPr>
          <w:sz w:val="28"/>
          <w:szCs w:val="28"/>
        </w:rPr>
        <w:t xml:space="preserve"> </w:t>
      </w:r>
      <w:r w:rsidRPr="00BC2372">
        <w:rPr>
          <w:sz w:val="28"/>
          <w:szCs w:val="28"/>
        </w:rPr>
        <w:t>2013. – 17</w:t>
      </w:r>
      <w:r w:rsidR="0088761D" w:rsidRPr="0070340F">
        <w:rPr>
          <w:sz w:val="28"/>
          <w:szCs w:val="28"/>
        </w:rPr>
        <w:t xml:space="preserve"> </w:t>
      </w:r>
      <w:r w:rsidRPr="00BC2372">
        <w:rPr>
          <w:sz w:val="28"/>
          <w:szCs w:val="28"/>
        </w:rPr>
        <w:t>с.</w:t>
      </w:r>
    </w:p>
    <w:p w14:paraId="2D2B1B83" w14:textId="788203E3" w:rsidR="00066DE5" w:rsidRPr="00BC2372"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lang w:val="kk-KZ"/>
        </w:rPr>
        <w:t xml:space="preserve">47 </w:t>
      </w:r>
      <w:r w:rsidRPr="00BC2372">
        <w:rPr>
          <w:sz w:val="28"/>
          <w:szCs w:val="28"/>
        </w:rPr>
        <w:t xml:space="preserve">Борисенко Л.А., </w:t>
      </w:r>
      <w:proofErr w:type="spellStart"/>
      <w:r w:rsidRPr="00BC2372">
        <w:rPr>
          <w:sz w:val="28"/>
          <w:szCs w:val="28"/>
        </w:rPr>
        <w:t>Брацихин</w:t>
      </w:r>
      <w:proofErr w:type="spellEnd"/>
      <w:r w:rsidRPr="00BC2372">
        <w:rPr>
          <w:sz w:val="28"/>
          <w:szCs w:val="28"/>
        </w:rPr>
        <w:t xml:space="preserve"> A.A., Борисенко A.A. и др. Изучение кинетики проращивания зернобобовых культур в активированных средах // Хранение и переработка </w:t>
      </w:r>
      <w:proofErr w:type="spellStart"/>
      <w:r w:rsidRPr="00BC2372">
        <w:rPr>
          <w:sz w:val="28"/>
          <w:szCs w:val="28"/>
        </w:rPr>
        <w:t>сельхозсырья</w:t>
      </w:r>
      <w:proofErr w:type="spellEnd"/>
      <w:r w:rsidRPr="00BC2372">
        <w:rPr>
          <w:sz w:val="28"/>
          <w:szCs w:val="28"/>
        </w:rPr>
        <w:t xml:space="preserve">. </w:t>
      </w:r>
      <w:r w:rsidR="007E032C" w:rsidRPr="00BC2372">
        <w:rPr>
          <w:sz w:val="28"/>
          <w:szCs w:val="28"/>
        </w:rPr>
        <w:t>–</w:t>
      </w:r>
      <w:r w:rsidRPr="00BC2372">
        <w:rPr>
          <w:sz w:val="28"/>
          <w:szCs w:val="28"/>
        </w:rPr>
        <w:t xml:space="preserve"> 2010. </w:t>
      </w:r>
      <w:r w:rsidR="007E032C" w:rsidRPr="00BC2372">
        <w:rPr>
          <w:sz w:val="28"/>
          <w:szCs w:val="28"/>
        </w:rPr>
        <w:t>–</w:t>
      </w:r>
      <w:r w:rsidRPr="00BC2372">
        <w:rPr>
          <w:sz w:val="28"/>
          <w:szCs w:val="28"/>
        </w:rPr>
        <w:t xml:space="preserve"> № 8. </w:t>
      </w:r>
      <w:r w:rsidR="007E032C" w:rsidRPr="00BC2372">
        <w:rPr>
          <w:sz w:val="28"/>
          <w:szCs w:val="28"/>
        </w:rPr>
        <w:t>–</w:t>
      </w:r>
      <w:r w:rsidRPr="00BC2372">
        <w:rPr>
          <w:sz w:val="28"/>
          <w:szCs w:val="28"/>
        </w:rPr>
        <w:t xml:space="preserve"> </w:t>
      </w:r>
      <w:r w:rsidR="007E032C">
        <w:rPr>
          <w:sz w:val="28"/>
          <w:szCs w:val="28"/>
          <w:lang w:val="en-US"/>
        </w:rPr>
        <w:t>C</w:t>
      </w:r>
      <w:r w:rsidRPr="00BC2372">
        <w:rPr>
          <w:sz w:val="28"/>
          <w:szCs w:val="28"/>
        </w:rPr>
        <w:t>. 54-55.</w:t>
      </w:r>
    </w:p>
    <w:p w14:paraId="69CB2D5B" w14:textId="49192F2B"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48 </w:t>
      </w:r>
      <w:r w:rsidRPr="00BC2372">
        <w:rPr>
          <w:sz w:val="28"/>
          <w:szCs w:val="28"/>
        </w:rPr>
        <w:t xml:space="preserve">Васюкова, А.Т. Технология производства фаршей длительного хранения / А.Т. Васюкова, Е.И. Иванникова. – М., </w:t>
      </w:r>
      <w:r w:rsidR="007E032C" w:rsidRPr="00BC2372">
        <w:rPr>
          <w:sz w:val="28"/>
          <w:szCs w:val="28"/>
        </w:rPr>
        <w:t>–</w:t>
      </w:r>
      <w:r w:rsidR="007E032C" w:rsidRPr="0070340F">
        <w:rPr>
          <w:sz w:val="28"/>
          <w:szCs w:val="28"/>
        </w:rPr>
        <w:t xml:space="preserve"> </w:t>
      </w:r>
      <w:r w:rsidRPr="00BC2372">
        <w:rPr>
          <w:sz w:val="28"/>
          <w:szCs w:val="28"/>
        </w:rPr>
        <w:t xml:space="preserve">2002. – 172 с. </w:t>
      </w:r>
    </w:p>
    <w:p w14:paraId="3297E1D0" w14:textId="750C4F34"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49 </w:t>
      </w:r>
      <w:r w:rsidRPr="00BC2372">
        <w:rPr>
          <w:sz w:val="28"/>
          <w:szCs w:val="28"/>
        </w:rPr>
        <w:t xml:space="preserve">Махачева, Е. В. Обоснование технологии охлажденных рубленных кулинарных изделий централизованного производства: </w:t>
      </w:r>
      <w:proofErr w:type="spellStart"/>
      <w:r w:rsidRPr="00BC2372">
        <w:rPr>
          <w:sz w:val="28"/>
          <w:szCs w:val="28"/>
        </w:rPr>
        <w:t>дис</w:t>
      </w:r>
      <w:proofErr w:type="spellEnd"/>
      <w:r w:rsidRPr="00BC2372">
        <w:rPr>
          <w:sz w:val="28"/>
          <w:szCs w:val="28"/>
        </w:rPr>
        <w:t xml:space="preserve">. … канд. </w:t>
      </w:r>
      <w:proofErr w:type="spellStart"/>
      <w:r w:rsidRPr="00BC2372">
        <w:rPr>
          <w:sz w:val="28"/>
          <w:szCs w:val="28"/>
        </w:rPr>
        <w:t>техн</w:t>
      </w:r>
      <w:proofErr w:type="spellEnd"/>
      <w:r w:rsidRPr="00BC2372">
        <w:rPr>
          <w:sz w:val="28"/>
          <w:szCs w:val="28"/>
        </w:rPr>
        <w:t xml:space="preserve">. наук: 05.18.15/ Махачева Екатерина </w:t>
      </w:r>
      <w:proofErr w:type="spellStart"/>
      <w:r w:rsidRPr="00BC2372">
        <w:rPr>
          <w:sz w:val="28"/>
          <w:szCs w:val="28"/>
        </w:rPr>
        <w:t>Владимиррована</w:t>
      </w:r>
      <w:proofErr w:type="spellEnd"/>
      <w:r w:rsidRPr="00BC2372">
        <w:rPr>
          <w:sz w:val="28"/>
          <w:szCs w:val="28"/>
        </w:rPr>
        <w:t>.</w:t>
      </w:r>
      <w:r w:rsidR="007E032C" w:rsidRPr="0070340F">
        <w:rPr>
          <w:sz w:val="28"/>
          <w:szCs w:val="28"/>
        </w:rPr>
        <w:t xml:space="preserve"> </w:t>
      </w:r>
      <w:r w:rsidRPr="00BC2372">
        <w:rPr>
          <w:sz w:val="28"/>
          <w:szCs w:val="28"/>
        </w:rPr>
        <w:t>- Новосибирск</w:t>
      </w:r>
      <w:r w:rsidRPr="0070340F">
        <w:rPr>
          <w:sz w:val="28"/>
          <w:szCs w:val="28"/>
        </w:rPr>
        <w:t xml:space="preserve">, </w:t>
      </w:r>
      <w:r w:rsidR="007E032C" w:rsidRPr="00BC2372">
        <w:rPr>
          <w:sz w:val="28"/>
          <w:szCs w:val="28"/>
        </w:rPr>
        <w:t>–</w:t>
      </w:r>
      <w:r w:rsidR="007E032C" w:rsidRPr="0070340F">
        <w:rPr>
          <w:sz w:val="28"/>
          <w:szCs w:val="28"/>
        </w:rPr>
        <w:t xml:space="preserve"> </w:t>
      </w:r>
      <w:r w:rsidRPr="0070340F">
        <w:rPr>
          <w:sz w:val="28"/>
          <w:szCs w:val="28"/>
        </w:rPr>
        <w:t>2015.</w:t>
      </w:r>
      <w:r w:rsidR="007E032C" w:rsidRPr="0070340F">
        <w:rPr>
          <w:sz w:val="28"/>
          <w:szCs w:val="28"/>
        </w:rPr>
        <w:t xml:space="preserve"> </w:t>
      </w:r>
      <w:r w:rsidR="007E032C" w:rsidRPr="00BC2372">
        <w:rPr>
          <w:sz w:val="28"/>
          <w:szCs w:val="28"/>
        </w:rPr>
        <w:t>–</w:t>
      </w:r>
      <w:r w:rsidR="007E032C" w:rsidRPr="0070340F">
        <w:rPr>
          <w:sz w:val="28"/>
          <w:szCs w:val="28"/>
        </w:rPr>
        <w:t xml:space="preserve"> </w:t>
      </w:r>
      <w:r w:rsidRPr="0070340F">
        <w:rPr>
          <w:sz w:val="28"/>
          <w:szCs w:val="28"/>
        </w:rPr>
        <w:t xml:space="preserve">173 </w:t>
      </w:r>
      <w:r w:rsidRPr="00BC2372">
        <w:rPr>
          <w:sz w:val="28"/>
          <w:szCs w:val="28"/>
        </w:rPr>
        <w:t>с</w:t>
      </w:r>
      <w:r w:rsidRPr="0070340F">
        <w:rPr>
          <w:sz w:val="28"/>
          <w:szCs w:val="28"/>
        </w:rPr>
        <w:t>.</w:t>
      </w:r>
    </w:p>
    <w:p w14:paraId="07BEB5AB" w14:textId="75FAEBFB"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50 Asma Saqib Mapana. Antimicrobial Activity of Apple Cider Vinegar //Journal of Sciences. </w:t>
      </w:r>
      <w:r w:rsidR="007E032C" w:rsidRPr="0070340F">
        <w:rPr>
          <w:sz w:val="28"/>
          <w:szCs w:val="28"/>
          <w:lang w:val="en-US"/>
        </w:rPr>
        <w:t>–</w:t>
      </w:r>
      <w:r w:rsidRPr="00BC2372">
        <w:rPr>
          <w:sz w:val="28"/>
          <w:szCs w:val="28"/>
          <w:lang w:val="kk-KZ"/>
        </w:rPr>
        <w:t xml:space="preserve"> 2017, </w:t>
      </w:r>
      <w:r w:rsidR="007E032C" w:rsidRPr="0070340F">
        <w:rPr>
          <w:sz w:val="28"/>
          <w:szCs w:val="28"/>
          <w:lang w:val="en-US"/>
        </w:rPr>
        <w:t>–</w:t>
      </w:r>
      <w:r w:rsidR="007E032C">
        <w:rPr>
          <w:sz w:val="28"/>
          <w:szCs w:val="28"/>
          <w:lang w:val="en-US"/>
        </w:rPr>
        <w:t xml:space="preserve"> </w:t>
      </w:r>
      <w:r w:rsidRPr="00BC2372">
        <w:rPr>
          <w:sz w:val="28"/>
          <w:szCs w:val="28"/>
          <w:lang w:val="kk-KZ"/>
        </w:rPr>
        <w:t xml:space="preserve">Vol. 16, No. 2, </w:t>
      </w:r>
      <w:r w:rsidR="007E032C" w:rsidRPr="0070340F">
        <w:rPr>
          <w:sz w:val="28"/>
          <w:szCs w:val="28"/>
          <w:lang w:val="en-US"/>
        </w:rPr>
        <w:t>–</w:t>
      </w:r>
      <w:r w:rsidR="007E032C">
        <w:rPr>
          <w:sz w:val="28"/>
          <w:szCs w:val="28"/>
          <w:lang w:val="en-US"/>
        </w:rPr>
        <w:t xml:space="preserve"> P</w:t>
      </w:r>
      <w:r w:rsidRPr="00BC2372">
        <w:rPr>
          <w:sz w:val="28"/>
          <w:szCs w:val="28"/>
          <w:lang w:val="en-US"/>
        </w:rPr>
        <w:t>.</w:t>
      </w:r>
      <w:r w:rsidRPr="00BC2372">
        <w:rPr>
          <w:sz w:val="28"/>
          <w:szCs w:val="28"/>
          <w:lang w:val="kk-KZ"/>
        </w:rPr>
        <w:t>11-15</w:t>
      </w:r>
      <w:r w:rsidRPr="00BC2372">
        <w:rPr>
          <w:sz w:val="28"/>
          <w:szCs w:val="28"/>
          <w:lang w:val="en-US"/>
        </w:rPr>
        <w:t>;</w:t>
      </w:r>
      <w:r w:rsidRPr="00BC2372">
        <w:rPr>
          <w:sz w:val="28"/>
          <w:szCs w:val="28"/>
          <w:lang w:val="kk-KZ"/>
        </w:rPr>
        <w:t xml:space="preserve"> </w:t>
      </w:r>
    </w:p>
    <w:p w14:paraId="3A4C1113" w14:textId="363BF040"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51 Dragana KALABA. AGROFOR . Аntibacterial activity of domestic apple cider vinegar vesna kalaba, željka marjanović balaban// International Journal. – 2019. - Vol. 4, Issue No. 1. </w:t>
      </w:r>
      <w:r w:rsidR="007E032C" w:rsidRPr="0070340F">
        <w:rPr>
          <w:sz w:val="28"/>
          <w:szCs w:val="28"/>
          <w:lang w:val="en-US"/>
        </w:rPr>
        <w:t>–</w:t>
      </w:r>
      <w:r w:rsidR="007E032C">
        <w:rPr>
          <w:sz w:val="28"/>
          <w:szCs w:val="28"/>
          <w:lang w:val="en-US"/>
        </w:rPr>
        <w:t xml:space="preserve"> P. </w:t>
      </w:r>
      <w:r w:rsidRPr="00BC2372">
        <w:rPr>
          <w:sz w:val="28"/>
          <w:szCs w:val="28"/>
          <w:lang w:val="en-US"/>
        </w:rPr>
        <w:t>24-31.</w:t>
      </w:r>
      <w:r w:rsidRPr="00BC2372">
        <w:rPr>
          <w:sz w:val="28"/>
          <w:szCs w:val="28"/>
          <w:lang w:val="kk-KZ"/>
        </w:rPr>
        <w:t xml:space="preserve"> </w:t>
      </w:r>
    </w:p>
    <w:p w14:paraId="1337E956" w14:textId="5BEEDA44" w:rsidR="00066DE5" w:rsidRPr="007E032C"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kk-KZ"/>
        </w:rPr>
        <w:t xml:space="preserve">52 Darshna Yagnik, Vlad Serafn &amp; Ajit J. Shah.  Antimicrobial activity of apple cider vinegar against Escherichia coli, Staphylococcus aureus and Candida albicans; downregulating cytokine and microbial protein expression// ScieNTific ReporTS. </w:t>
      </w:r>
      <w:r w:rsidR="007E032C" w:rsidRPr="0070340F">
        <w:rPr>
          <w:sz w:val="28"/>
          <w:szCs w:val="28"/>
          <w:lang w:val="en-US"/>
        </w:rPr>
        <w:t>–</w:t>
      </w:r>
      <w:r w:rsidRPr="00BC2372">
        <w:rPr>
          <w:sz w:val="28"/>
          <w:szCs w:val="28"/>
          <w:lang w:val="kk-KZ"/>
        </w:rPr>
        <w:t xml:space="preserve">  2018. - 8:1732 | DOI:10.1038/s41598-017-18618-x</w:t>
      </w:r>
      <w:r w:rsidR="007E032C">
        <w:rPr>
          <w:sz w:val="28"/>
          <w:szCs w:val="28"/>
          <w:lang w:val="en-US"/>
        </w:rPr>
        <w:t>.</w:t>
      </w:r>
    </w:p>
    <w:p w14:paraId="43231A0C" w14:textId="0F3E6BF2" w:rsidR="00066DE5" w:rsidRPr="00BC2372" w:rsidRDefault="00066DE5" w:rsidP="00B1397E">
      <w:pPr>
        <w:shd w:val="clear" w:color="auto" w:fill="FFFFFF"/>
        <w:spacing w:after="0" w:line="240" w:lineRule="auto"/>
        <w:ind w:firstLine="709"/>
        <w:jc w:val="both"/>
        <w:rPr>
          <w:sz w:val="28"/>
          <w:szCs w:val="28"/>
          <w:lang w:val="kk-KZ"/>
        </w:rPr>
      </w:pPr>
      <w:r w:rsidRPr="00DC2559">
        <w:rPr>
          <w:sz w:val="28"/>
          <w:szCs w:val="28"/>
          <w:lang w:val="kk-KZ"/>
        </w:rPr>
        <w:t xml:space="preserve">53 Yagnik D, Ward M, Shah AJ. Antibacterial apple cider vinegar eradicates methicillin resistant Staphylococcus aureus and resistant Escherichia coli. Sci Rep. </w:t>
      </w:r>
      <w:r w:rsidR="007E032C" w:rsidRPr="00DC2559">
        <w:rPr>
          <w:sz w:val="28"/>
          <w:szCs w:val="28"/>
          <w:lang w:val="en-US"/>
        </w:rPr>
        <w:t xml:space="preserve">– </w:t>
      </w:r>
      <w:r w:rsidRPr="00DC2559">
        <w:rPr>
          <w:sz w:val="28"/>
          <w:szCs w:val="28"/>
          <w:lang w:val="kk-KZ"/>
        </w:rPr>
        <w:t xml:space="preserve">2021 Jan 20;11(1):1854. </w:t>
      </w:r>
    </w:p>
    <w:p w14:paraId="34AB13EE" w14:textId="527D20D0"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kk-KZ"/>
        </w:rPr>
        <w:t xml:space="preserve">54 </w:t>
      </w:r>
      <w:r w:rsidR="00793DE2">
        <w:fldChar w:fldCharType="begin"/>
      </w:r>
      <w:r w:rsidR="00793DE2" w:rsidRPr="00BA16AA">
        <w:rPr>
          <w:lang w:val="en-US"/>
        </w:rPr>
        <w:instrText xml:space="preserve"> HYPERLINK "https://pubmed.ncbi.nlm.nih.gov/?term=Park+SY&amp;cauthor_id=27665528" </w:instrText>
      </w:r>
      <w:r w:rsidR="00793DE2">
        <w:fldChar w:fldCharType="separate"/>
      </w:r>
      <w:r w:rsidRPr="00BC2372">
        <w:rPr>
          <w:sz w:val="28"/>
          <w:szCs w:val="28"/>
          <w:lang w:val="en-US"/>
        </w:rPr>
        <w:t>Shin Young Park</w:t>
      </w:r>
      <w:r w:rsidR="00793DE2">
        <w:rPr>
          <w:sz w:val="28"/>
          <w:szCs w:val="28"/>
          <w:lang w:val="en-US"/>
        </w:rPr>
        <w:fldChar w:fldCharType="end"/>
      </w:r>
      <w:r w:rsidRPr="00BC2372">
        <w:rPr>
          <w:sz w:val="28"/>
          <w:szCs w:val="28"/>
          <w:lang w:val="en-US"/>
        </w:rPr>
        <w:t> </w:t>
      </w:r>
      <w:hyperlink r:id="rId86" w:anchor="affiliation-1" w:history="1">
        <w:r w:rsidRPr="00BC2372">
          <w:rPr>
            <w:sz w:val="28"/>
            <w:szCs w:val="28"/>
            <w:lang w:val="en-US"/>
          </w:rPr>
          <w:t>1</w:t>
        </w:r>
      </w:hyperlink>
      <w:r w:rsidRPr="00BC2372">
        <w:rPr>
          <w:sz w:val="28"/>
          <w:szCs w:val="28"/>
          <w:lang w:val="en-US"/>
        </w:rPr>
        <w:t>, </w:t>
      </w:r>
      <w:proofErr w:type="spellStart"/>
      <w:r w:rsidR="003B1199">
        <w:fldChar w:fldCharType="begin"/>
      </w:r>
      <w:r w:rsidR="003B1199" w:rsidRPr="00DF745A">
        <w:rPr>
          <w:lang w:val="en-US"/>
        </w:rPr>
        <w:instrText xml:space="preserve"> HYPERLINK "https://pubmed.ncbi.nlm.nih.gov/?term=Kang+S&amp;cauthor_id=27665528" </w:instrText>
      </w:r>
      <w:r w:rsidR="003B1199">
        <w:fldChar w:fldCharType="separate"/>
      </w:r>
      <w:r w:rsidRPr="00BC2372">
        <w:rPr>
          <w:sz w:val="28"/>
          <w:szCs w:val="28"/>
          <w:lang w:val="en-US"/>
        </w:rPr>
        <w:t>Sujin</w:t>
      </w:r>
      <w:proofErr w:type="spellEnd"/>
      <w:r w:rsidRPr="00BC2372">
        <w:rPr>
          <w:sz w:val="28"/>
          <w:szCs w:val="28"/>
          <w:lang w:val="en-US"/>
        </w:rPr>
        <w:t xml:space="preserve"> Kang</w:t>
      </w:r>
      <w:r w:rsidR="003B1199">
        <w:rPr>
          <w:sz w:val="28"/>
          <w:szCs w:val="28"/>
          <w:lang w:val="en-US"/>
        </w:rPr>
        <w:fldChar w:fldCharType="end"/>
      </w:r>
      <w:r w:rsidRPr="00BC2372">
        <w:rPr>
          <w:sz w:val="28"/>
          <w:szCs w:val="28"/>
          <w:lang w:val="en-US"/>
        </w:rPr>
        <w:t> </w:t>
      </w:r>
      <w:hyperlink r:id="rId87" w:anchor="affiliation-1" w:history="1">
        <w:r w:rsidRPr="00BC2372">
          <w:rPr>
            <w:sz w:val="28"/>
            <w:szCs w:val="28"/>
            <w:lang w:val="en-US"/>
          </w:rPr>
          <w:t>1</w:t>
        </w:r>
      </w:hyperlink>
      <w:r w:rsidRPr="00BC2372">
        <w:rPr>
          <w:sz w:val="28"/>
          <w:szCs w:val="28"/>
          <w:lang w:val="en-US"/>
        </w:rPr>
        <w:t>, </w:t>
      </w:r>
      <w:hyperlink r:id="rId88" w:history="1">
        <w:r w:rsidRPr="00BC2372">
          <w:rPr>
            <w:sz w:val="28"/>
            <w:szCs w:val="28"/>
            <w:lang w:val="en-US"/>
          </w:rPr>
          <w:t>Sang-Do Ha</w:t>
        </w:r>
      </w:hyperlink>
      <w:r w:rsidRPr="00BC2372">
        <w:rPr>
          <w:sz w:val="28"/>
          <w:szCs w:val="28"/>
          <w:lang w:val="en-US"/>
        </w:rPr>
        <w:t> </w:t>
      </w:r>
      <w:hyperlink r:id="rId89" w:anchor="affiliation-2" w:history="1">
        <w:r w:rsidRPr="00BC2372">
          <w:rPr>
            <w:sz w:val="28"/>
            <w:szCs w:val="28"/>
            <w:lang w:val="en-US"/>
          </w:rPr>
          <w:t>2</w:t>
        </w:r>
      </w:hyperlink>
      <w:r w:rsidRPr="00BC2372">
        <w:rPr>
          <w:sz w:val="28"/>
          <w:szCs w:val="28"/>
          <w:lang w:val="en-US"/>
        </w:rPr>
        <w:t>.  Antibacterial action of vinegar against food-borne pathogenic bacteria including Escherichia coli O157:H7.</w:t>
      </w:r>
      <w:r w:rsidR="007E032C" w:rsidRPr="0070340F">
        <w:rPr>
          <w:sz w:val="28"/>
          <w:szCs w:val="28"/>
          <w:lang w:val="en-US"/>
        </w:rPr>
        <w:t xml:space="preserve"> –</w:t>
      </w:r>
      <w:r w:rsidRPr="00BC2372">
        <w:rPr>
          <w:sz w:val="28"/>
          <w:szCs w:val="28"/>
          <w:lang w:val="en-US"/>
        </w:rPr>
        <w:t xml:space="preserve">  2016 Dec 5; 238, </w:t>
      </w:r>
      <w:r w:rsidR="007E032C" w:rsidRPr="0070340F">
        <w:rPr>
          <w:sz w:val="28"/>
          <w:szCs w:val="28"/>
          <w:lang w:val="en-US"/>
        </w:rPr>
        <w:t>–</w:t>
      </w:r>
      <w:r w:rsidR="007E032C">
        <w:rPr>
          <w:sz w:val="28"/>
          <w:szCs w:val="28"/>
          <w:lang w:val="en-US"/>
        </w:rPr>
        <w:t xml:space="preserve"> P.</w:t>
      </w:r>
      <w:r w:rsidRPr="00BC2372">
        <w:rPr>
          <w:sz w:val="28"/>
          <w:szCs w:val="28"/>
          <w:lang w:val="en-US"/>
        </w:rPr>
        <w:t xml:space="preserve"> 208-214. </w:t>
      </w:r>
    </w:p>
    <w:p w14:paraId="22285593" w14:textId="75473912"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kk-KZ"/>
        </w:rPr>
        <w:t xml:space="preserve"> </w:t>
      </w:r>
      <w:r w:rsidRPr="00BC2372">
        <w:rPr>
          <w:sz w:val="28"/>
          <w:szCs w:val="28"/>
          <w:lang w:val="en-US"/>
        </w:rPr>
        <w:t>55</w:t>
      </w:r>
      <w:r w:rsidR="007E032C">
        <w:rPr>
          <w:sz w:val="28"/>
          <w:szCs w:val="28"/>
          <w:lang w:val="en-US"/>
        </w:rPr>
        <w:t xml:space="preserve"> </w:t>
      </w:r>
      <w:proofErr w:type="spellStart"/>
      <w:r w:rsidRPr="00BC2372">
        <w:rPr>
          <w:sz w:val="28"/>
          <w:szCs w:val="28"/>
          <w:lang w:val="en-US"/>
        </w:rPr>
        <w:t>Hayajneh</w:t>
      </w:r>
      <w:proofErr w:type="spellEnd"/>
      <w:r w:rsidRPr="00BC2372">
        <w:rPr>
          <w:sz w:val="28"/>
          <w:szCs w:val="28"/>
          <w:lang w:val="en-US"/>
        </w:rPr>
        <w:t xml:space="preserve"> FMF, Jalal M, Zakaria H, </w:t>
      </w:r>
      <w:proofErr w:type="spellStart"/>
      <w:r w:rsidRPr="00BC2372">
        <w:rPr>
          <w:sz w:val="28"/>
          <w:szCs w:val="28"/>
          <w:lang w:val="en-US"/>
        </w:rPr>
        <w:t>Abdelqader</w:t>
      </w:r>
      <w:proofErr w:type="spellEnd"/>
      <w:r w:rsidRPr="00BC2372">
        <w:rPr>
          <w:sz w:val="28"/>
          <w:szCs w:val="28"/>
          <w:lang w:val="en-US"/>
        </w:rPr>
        <w:t xml:space="preserve"> A, </w:t>
      </w:r>
      <w:proofErr w:type="spellStart"/>
      <w:r w:rsidRPr="00BC2372">
        <w:rPr>
          <w:sz w:val="28"/>
          <w:szCs w:val="28"/>
          <w:lang w:val="en-US"/>
        </w:rPr>
        <w:t>Abuajamieh</w:t>
      </w:r>
      <w:proofErr w:type="spellEnd"/>
      <w:r w:rsidRPr="00BC2372">
        <w:rPr>
          <w:sz w:val="28"/>
          <w:szCs w:val="28"/>
          <w:lang w:val="en-US"/>
        </w:rPr>
        <w:t xml:space="preserve"> M. Anticoccidial effect of apple cider vinegar on broiler chicken: an organic treatment to measure anti-oxidant effect. Pol J Vet Sci. 2018 Jun;</w:t>
      </w:r>
      <w:r w:rsidR="00560BFD">
        <w:rPr>
          <w:sz w:val="28"/>
          <w:szCs w:val="28"/>
          <w:lang w:val="en-US"/>
        </w:rPr>
        <w:t xml:space="preserve"> </w:t>
      </w:r>
      <w:r w:rsidRPr="00BC2372">
        <w:rPr>
          <w:sz w:val="28"/>
          <w:szCs w:val="28"/>
          <w:lang w:val="en-US"/>
        </w:rPr>
        <w:t>21(2).</w:t>
      </w:r>
      <w:r w:rsidR="00560BFD">
        <w:rPr>
          <w:sz w:val="28"/>
          <w:szCs w:val="28"/>
          <w:lang w:val="en-US"/>
        </w:rPr>
        <w:t xml:space="preserve"> </w:t>
      </w:r>
      <w:r w:rsidR="007E032C" w:rsidRPr="0070340F">
        <w:rPr>
          <w:sz w:val="28"/>
          <w:szCs w:val="28"/>
          <w:lang w:val="en-US"/>
        </w:rPr>
        <w:t>–</w:t>
      </w:r>
      <w:r w:rsidRPr="00BC2372">
        <w:rPr>
          <w:sz w:val="28"/>
          <w:szCs w:val="28"/>
          <w:lang w:val="en-US"/>
        </w:rPr>
        <w:t xml:space="preserve"> </w:t>
      </w:r>
      <w:r w:rsidR="007E032C">
        <w:rPr>
          <w:sz w:val="28"/>
          <w:szCs w:val="28"/>
          <w:lang w:val="en-US"/>
        </w:rPr>
        <w:t>P</w:t>
      </w:r>
      <w:r w:rsidRPr="00BC2372">
        <w:rPr>
          <w:sz w:val="28"/>
          <w:szCs w:val="28"/>
          <w:lang w:val="en-US"/>
        </w:rPr>
        <w:t>.</w:t>
      </w:r>
      <w:r w:rsidR="007E032C">
        <w:rPr>
          <w:sz w:val="28"/>
          <w:szCs w:val="28"/>
          <w:lang w:val="en-US"/>
        </w:rPr>
        <w:t xml:space="preserve"> </w:t>
      </w:r>
      <w:r w:rsidRPr="00BC2372">
        <w:rPr>
          <w:sz w:val="28"/>
          <w:szCs w:val="28"/>
          <w:lang w:val="en-US"/>
        </w:rPr>
        <w:t xml:space="preserve">361-369. </w:t>
      </w:r>
    </w:p>
    <w:p w14:paraId="0067A027" w14:textId="24CB1EF1"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kk-KZ"/>
        </w:rPr>
        <w:t>56</w:t>
      </w:r>
      <w:r w:rsidRPr="00BC2372">
        <w:rPr>
          <w:sz w:val="28"/>
          <w:szCs w:val="28"/>
          <w:lang w:val="en-US"/>
        </w:rPr>
        <w:t xml:space="preserve"> </w:t>
      </w:r>
      <w:r w:rsidRPr="00BC2372">
        <w:rPr>
          <w:sz w:val="28"/>
          <w:szCs w:val="28"/>
        </w:rPr>
        <w:t>Сучков</w:t>
      </w:r>
      <w:r w:rsidRPr="00BC2372">
        <w:rPr>
          <w:sz w:val="28"/>
          <w:szCs w:val="28"/>
          <w:lang w:val="en-US"/>
        </w:rPr>
        <w:t xml:space="preserve"> </w:t>
      </w:r>
      <w:r w:rsidRPr="00BC2372">
        <w:rPr>
          <w:sz w:val="28"/>
          <w:szCs w:val="28"/>
        </w:rPr>
        <w:t>В</w:t>
      </w:r>
      <w:r w:rsidRPr="00BC2372">
        <w:rPr>
          <w:sz w:val="28"/>
          <w:szCs w:val="28"/>
          <w:lang w:val="en-US"/>
        </w:rPr>
        <w:t>.</w:t>
      </w:r>
      <w:r w:rsidRPr="00BC2372">
        <w:rPr>
          <w:sz w:val="28"/>
          <w:szCs w:val="28"/>
        </w:rPr>
        <w:t>В</w:t>
      </w:r>
      <w:r w:rsidRPr="00BC2372">
        <w:rPr>
          <w:sz w:val="28"/>
          <w:szCs w:val="28"/>
          <w:lang w:val="en-US"/>
        </w:rPr>
        <w:t xml:space="preserve">., </w:t>
      </w:r>
      <w:r w:rsidRPr="00BC2372">
        <w:rPr>
          <w:sz w:val="28"/>
          <w:szCs w:val="28"/>
        </w:rPr>
        <w:t>к</w:t>
      </w:r>
      <w:r w:rsidRPr="00BC2372">
        <w:rPr>
          <w:sz w:val="28"/>
          <w:szCs w:val="28"/>
          <w:lang w:val="en-US"/>
        </w:rPr>
        <w:t>.</w:t>
      </w:r>
      <w:r w:rsidRPr="00BC2372">
        <w:rPr>
          <w:sz w:val="28"/>
          <w:szCs w:val="28"/>
        </w:rPr>
        <w:t>х</w:t>
      </w:r>
      <w:r w:rsidRPr="00BC2372">
        <w:rPr>
          <w:sz w:val="28"/>
          <w:szCs w:val="28"/>
          <w:lang w:val="en-US"/>
        </w:rPr>
        <w:t>.</w:t>
      </w:r>
      <w:r w:rsidRPr="00BC2372">
        <w:rPr>
          <w:sz w:val="28"/>
          <w:szCs w:val="28"/>
        </w:rPr>
        <w:t>н</w:t>
      </w:r>
      <w:r w:rsidRPr="00BC2372">
        <w:rPr>
          <w:sz w:val="28"/>
          <w:szCs w:val="28"/>
          <w:lang w:val="en-US"/>
        </w:rPr>
        <w:t xml:space="preserve">., </w:t>
      </w:r>
      <w:proofErr w:type="spellStart"/>
      <w:r w:rsidRPr="00BC2372">
        <w:rPr>
          <w:sz w:val="28"/>
          <w:szCs w:val="28"/>
        </w:rPr>
        <w:t>Попелло</w:t>
      </w:r>
      <w:proofErr w:type="spellEnd"/>
      <w:r w:rsidRPr="00BC2372">
        <w:rPr>
          <w:sz w:val="28"/>
          <w:szCs w:val="28"/>
          <w:lang w:val="en-US"/>
        </w:rPr>
        <w:t xml:space="preserve"> </w:t>
      </w:r>
      <w:r w:rsidRPr="00BC2372">
        <w:rPr>
          <w:sz w:val="28"/>
          <w:szCs w:val="28"/>
        </w:rPr>
        <w:t>И</w:t>
      </w:r>
      <w:r w:rsidRPr="00BC2372">
        <w:rPr>
          <w:sz w:val="28"/>
          <w:szCs w:val="28"/>
          <w:lang w:val="en-US"/>
        </w:rPr>
        <w:t xml:space="preserve">.A., </w:t>
      </w:r>
      <w:r w:rsidRPr="00BC2372">
        <w:rPr>
          <w:sz w:val="28"/>
          <w:szCs w:val="28"/>
        </w:rPr>
        <w:t>к</w:t>
      </w:r>
      <w:r w:rsidRPr="00BC2372">
        <w:rPr>
          <w:sz w:val="28"/>
          <w:szCs w:val="28"/>
          <w:lang w:val="en-US"/>
        </w:rPr>
        <w:t>.</w:t>
      </w:r>
      <w:r w:rsidRPr="00BC2372">
        <w:rPr>
          <w:sz w:val="28"/>
          <w:szCs w:val="28"/>
        </w:rPr>
        <w:t>х</w:t>
      </w:r>
      <w:r w:rsidRPr="00BC2372">
        <w:rPr>
          <w:sz w:val="28"/>
          <w:szCs w:val="28"/>
          <w:lang w:val="en-US"/>
        </w:rPr>
        <w:t>.</w:t>
      </w:r>
      <w:r w:rsidRPr="00BC2372">
        <w:rPr>
          <w:sz w:val="28"/>
          <w:szCs w:val="28"/>
        </w:rPr>
        <w:t>н</w:t>
      </w:r>
      <w:r w:rsidRPr="00BC2372">
        <w:rPr>
          <w:sz w:val="28"/>
          <w:szCs w:val="28"/>
          <w:lang w:val="en-US"/>
        </w:rPr>
        <w:t xml:space="preserve">., </w:t>
      </w:r>
      <w:r w:rsidRPr="00BC2372">
        <w:rPr>
          <w:sz w:val="28"/>
          <w:szCs w:val="28"/>
        </w:rPr>
        <w:t>З</w:t>
      </w:r>
      <w:r w:rsidRPr="00BC2372">
        <w:rPr>
          <w:sz w:val="28"/>
          <w:szCs w:val="28"/>
          <w:lang w:val="en-US"/>
        </w:rPr>
        <w:t>A</w:t>
      </w:r>
      <w:r w:rsidRPr="00BC2372">
        <w:rPr>
          <w:sz w:val="28"/>
          <w:szCs w:val="28"/>
        </w:rPr>
        <w:t>О</w:t>
      </w:r>
      <w:r w:rsidRPr="00BC2372">
        <w:rPr>
          <w:sz w:val="28"/>
          <w:szCs w:val="28"/>
          <w:lang w:val="en-US"/>
        </w:rPr>
        <w:t xml:space="preserve"> «</w:t>
      </w:r>
      <w:r w:rsidRPr="00BC2372">
        <w:rPr>
          <w:sz w:val="28"/>
          <w:szCs w:val="28"/>
        </w:rPr>
        <w:t>Комп</w:t>
      </w:r>
      <w:r w:rsidRPr="00BC2372">
        <w:rPr>
          <w:sz w:val="28"/>
          <w:szCs w:val="28"/>
          <w:lang w:val="en-US"/>
        </w:rPr>
        <w:t>a</w:t>
      </w:r>
      <w:proofErr w:type="spellStart"/>
      <w:r w:rsidRPr="00BC2372">
        <w:rPr>
          <w:sz w:val="28"/>
          <w:szCs w:val="28"/>
        </w:rPr>
        <w:t>ния</w:t>
      </w:r>
      <w:proofErr w:type="spellEnd"/>
      <w:r w:rsidRPr="00BC2372">
        <w:rPr>
          <w:sz w:val="28"/>
          <w:szCs w:val="28"/>
          <w:lang w:val="en-US"/>
        </w:rPr>
        <w:t xml:space="preserve"> «</w:t>
      </w:r>
      <w:r w:rsidRPr="00BC2372">
        <w:rPr>
          <w:sz w:val="28"/>
          <w:szCs w:val="28"/>
        </w:rPr>
        <w:t>Милорд</w:t>
      </w:r>
      <w:r w:rsidRPr="00BC2372">
        <w:rPr>
          <w:sz w:val="28"/>
          <w:szCs w:val="28"/>
          <w:lang w:val="en-US"/>
        </w:rPr>
        <w:t xml:space="preserve">» </w:t>
      </w:r>
      <w:r w:rsidRPr="00BC2372">
        <w:rPr>
          <w:sz w:val="28"/>
          <w:szCs w:val="28"/>
        </w:rPr>
        <w:t>Мясные</w:t>
      </w:r>
      <w:r w:rsidRPr="00BC2372">
        <w:rPr>
          <w:sz w:val="28"/>
          <w:szCs w:val="28"/>
          <w:lang w:val="en-US"/>
        </w:rPr>
        <w:t xml:space="preserve"> </w:t>
      </w:r>
      <w:r w:rsidRPr="00BC2372">
        <w:rPr>
          <w:sz w:val="28"/>
          <w:szCs w:val="28"/>
        </w:rPr>
        <w:t>технологии</w:t>
      </w:r>
      <w:r w:rsidRPr="00BC2372">
        <w:rPr>
          <w:sz w:val="28"/>
          <w:szCs w:val="28"/>
          <w:lang w:val="en-US"/>
        </w:rPr>
        <w:t xml:space="preserve"> №11, </w:t>
      </w:r>
      <w:r w:rsidR="007E032C" w:rsidRPr="0070340F">
        <w:rPr>
          <w:sz w:val="28"/>
          <w:szCs w:val="28"/>
          <w:lang w:val="en-US"/>
        </w:rPr>
        <w:t>–</w:t>
      </w:r>
      <w:r w:rsidR="007E032C">
        <w:rPr>
          <w:sz w:val="28"/>
          <w:szCs w:val="28"/>
          <w:lang w:val="en-US"/>
        </w:rPr>
        <w:t xml:space="preserve"> </w:t>
      </w:r>
      <w:r w:rsidRPr="00BC2372">
        <w:rPr>
          <w:sz w:val="28"/>
          <w:szCs w:val="28"/>
          <w:lang w:val="en-US"/>
        </w:rPr>
        <w:t>2006</w:t>
      </w:r>
      <w:r w:rsidR="007E032C">
        <w:rPr>
          <w:sz w:val="28"/>
          <w:szCs w:val="28"/>
          <w:lang w:val="en-US"/>
        </w:rPr>
        <w:t>.</w:t>
      </w:r>
      <w:r w:rsidR="007E032C" w:rsidRPr="0070340F">
        <w:rPr>
          <w:sz w:val="28"/>
          <w:szCs w:val="28"/>
          <w:lang w:val="en-US"/>
        </w:rPr>
        <w:t xml:space="preserve"> –</w:t>
      </w:r>
      <w:r w:rsidR="007E032C">
        <w:rPr>
          <w:sz w:val="28"/>
          <w:szCs w:val="28"/>
          <w:lang w:val="en-US"/>
        </w:rPr>
        <w:t xml:space="preserve"> </w:t>
      </w:r>
      <w:r w:rsidRPr="00BC2372">
        <w:rPr>
          <w:sz w:val="28"/>
          <w:szCs w:val="28"/>
          <w:lang w:val="en-US"/>
        </w:rPr>
        <w:t>133</w:t>
      </w:r>
      <w:r w:rsidR="007E032C">
        <w:rPr>
          <w:sz w:val="28"/>
          <w:szCs w:val="28"/>
          <w:lang w:val="en-US"/>
        </w:rPr>
        <w:t xml:space="preserve"> c.</w:t>
      </w:r>
    </w:p>
    <w:p w14:paraId="2277B10A" w14:textId="77777777"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en-US"/>
        </w:rPr>
        <w:t>http://www.meatbranch.c</w:t>
      </w:r>
      <w:r w:rsidRPr="00BC2372">
        <w:rPr>
          <w:sz w:val="28"/>
          <w:szCs w:val="28"/>
        </w:rPr>
        <w:t>о</w:t>
      </w:r>
      <w:r w:rsidRPr="00BC2372">
        <w:rPr>
          <w:sz w:val="28"/>
          <w:szCs w:val="28"/>
          <w:lang w:val="en-US"/>
        </w:rPr>
        <w:t>m/magazine/archive/</w:t>
      </w:r>
      <w:proofErr w:type="spellStart"/>
      <w:r w:rsidRPr="00BC2372">
        <w:rPr>
          <w:sz w:val="28"/>
          <w:szCs w:val="28"/>
          <w:lang w:val="en-US"/>
        </w:rPr>
        <w:t>viewd</w:t>
      </w:r>
      <w:proofErr w:type="spellEnd"/>
      <w:r w:rsidRPr="00BC2372">
        <w:rPr>
          <w:sz w:val="28"/>
          <w:szCs w:val="28"/>
        </w:rPr>
        <w:t>о</w:t>
      </w:r>
      <w:r w:rsidRPr="00BC2372">
        <w:rPr>
          <w:sz w:val="28"/>
          <w:szCs w:val="28"/>
          <w:lang w:val="en-US"/>
        </w:rPr>
        <w:t>c/2006/9/467.html 16.10.2017</w:t>
      </w:r>
    </w:p>
    <w:p w14:paraId="64CFA14D" w14:textId="77777777"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57 </w:t>
      </w:r>
      <w:r w:rsidRPr="00BC2372">
        <w:rPr>
          <w:sz w:val="28"/>
          <w:szCs w:val="28"/>
        </w:rPr>
        <w:t xml:space="preserve">Пат. 2338396 Российская Федерация, A 23 L 001/31, A 23 L 001/314. Полуфабрикат мясорастительный рубленый диетический обогащенный / А. В. Устинова; И. К. Морозкина; Н. Е. </w:t>
      </w:r>
      <w:proofErr w:type="spellStart"/>
      <w:r w:rsidRPr="00BC2372">
        <w:rPr>
          <w:sz w:val="28"/>
          <w:szCs w:val="28"/>
        </w:rPr>
        <w:t>Белякина</w:t>
      </w:r>
      <w:proofErr w:type="spellEnd"/>
      <w:r w:rsidRPr="00BC2372">
        <w:rPr>
          <w:sz w:val="28"/>
          <w:szCs w:val="28"/>
        </w:rPr>
        <w:t xml:space="preserve">; Н В. Тимошенко. – №2006140735/13, </w:t>
      </w:r>
      <w:proofErr w:type="spellStart"/>
      <w:r w:rsidRPr="00BC2372">
        <w:rPr>
          <w:sz w:val="28"/>
          <w:szCs w:val="28"/>
        </w:rPr>
        <w:t>заявл</w:t>
      </w:r>
      <w:proofErr w:type="spellEnd"/>
      <w:r w:rsidRPr="00BC2372">
        <w:rPr>
          <w:sz w:val="28"/>
          <w:szCs w:val="28"/>
        </w:rPr>
        <w:t xml:space="preserve">. 10.05.2004, </w:t>
      </w:r>
      <w:proofErr w:type="spellStart"/>
      <w:r w:rsidRPr="00BC2372">
        <w:rPr>
          <w:sz w:val="28"/>
          <w:szCs w:val="28"/>
        </w:rPr>
        <w:t>опубл</w:t>
      </w:r>
      <w:proofErr w:type="spellEnd"/>
      <w:r w:rsidRPr="00BC2372">
        <w:rPr>
          <w:sz w:val="28"/>
          <w:szCs w:val="28"/>
        </w:rPr>
        <w:t>. 20.02.2006.</w:t>
      </w:r>
    </w:p>
    <w:p w14:paraId="0C6BF8F1" w14:textId="7BE671C3"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rPr>
        <w:t xml:space="preserve">58 Пат. 2464817 Российская Федерация, A 23 L 1/31. Полуфабрикат мясорастительный рубленый / О. Н. </w:t>
      </w:r>
      <w:proofErr w:type="spellStart"/>
      <w:r w:rsidRPr="00BC2372">
        <w:rPr>
          <w:sz w:val="28"/>
          <w:szCs w:val="28"/>
        </w:rPr>
        <w:t>Самченко</w:t>
      </w:r>
      <w:proofErr w:type="spellEnd"/>
      <w:r w:rsidRPr="00BC2372">
        <w:rPr>
          <w:sz w:val="28"/>
          <w:szCs w:val="28"/>
        </w:rPr>
        <w:t xml:space="preserve">; А. Г. Вершинина; Т. К. </w:t>
      </w:r>
      <w:proofErr w:type="spellStart"/>
      <w:r w:rsidRPr="00BC2372">
        <w:rPr>
          <w:sz w:val="28"/>
          <w:szCs w:val="28"/>
        </w:rPr>
        <w:t>Каленик</w:t>
      </w:r>
      <w:proofErr w:type="spellEnd"/>
      <w:r w:rsidRPr="00BC2372">
        <w:rPr>
          <w:sz w:val="28"/>
          <w:szCs w:val="28"/>
        </w:rPr>
        <w:t xml:space="preserve">. – №2011113604/13, </w:t>
      </w:r>
      <w:proofErr w:type="spellStart"/>
      <w:r w:rsidRPr="00BC2372">
        <w:rPr>
          <w:sz w:val="28"/>
          <w:szCs w:val="28"/>
        </w:rPr>
        <w:t>заявл</w:t>
      </w:r>
      <w:proofErr w:type="spellEnd"/>
      <w:r w:rsidRPr="00BC2372">
        <w:rPr>
          <w:sz w:val="28"/>
          <w:szCs w:val="28"/>
        </w:rPr>
        <w:t xml:space="preserve">. 07.04.2011, </w:t>
      </w:r>
      <w:proofErr w:type="spellStart"/>
      <w:r w:rsidRPr="00BC2372">
        <w:rPr>
          <w:sz w:val="28"/>
          <w:szCs w:val="28"/>
        </w:rPr>
        <w:t>опубл</w:t>
      </w:r>
      <w:proofErr w:type="spellEnd"/>
      <w:r w:rsidRPr="00BC2372">
        <w:rPr>
          <w:sz w:val="28"/>
          <w:szCs w:val="28"/>
        </w:rPr>
        <w:t>. 27.10.2012.</w:t>
      </w:r>
    </w:p>
    <w:p w14:paraId="2539F398" w14:textId="3FA0F07A"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BC2372">
        <w:rPr>
          <w:sz w:val="28"/>
          <w:szCs w:val="28"/>
          <w:lang w:val="kk-KZ"/>
        </w:rPr>
        <w:t>59</w:t>
      </w:r>
      <w:r w:rsidR="007E032C" w:rsidRPr="0070340F">
        <w:rPr>
          <w:sz w:val="28"/>
          <w:szCs w:val="28"/>
        </w:rPr>
        <w:t xml:space="preserve"> </w:t>
      </w:r>
      <w:proofErr w:type="spellStart"/>
      <w:r w:rsidRPr="00BC2372">
        <w:rPr>
          <w:sz w:val="28"/>
          <w:szCs w:val="28"/>
        </w:rPr>
        <w:t>Ресми</w:t>
      </w:r>
      <w:proofErr w:type="spellEnd"/>
      <w:r w:rsidRPr="00BC2372">
        <w:rPr>
          <w:sz w:val="28"/>
          <w:szCs w:val="28"/>
        </w:rPr>
        <w:t xml:space="preserve"> </w:t>
      </w:r>
      <w:proofErr w:type="spellStart"/>
      <w:r w:rsidRPr="00BC2372">
        <w:rPr>
          <w:sz w:val="28"/>
          <w:szCs w:val="28"/>
        </w:rPr>
        <w:t>ақпарат</w:t>
      </w:r>
      <w:proofErr w:type="spellEnd"/>
      <w:r w:rsidRPr="00BC2372">
        <w:rPr>
          <w:sz w:val="28"/>
          <w:szCs w:val="28"/>
        </w:rPr>
        <w:t xml:space="preserve"> </w:t>
      </w:r>
      <w:hyperlink r:id="rId90" w:history="1">
        <w:r w:rsidRPr="00BC2372">
          <w:rPr>
            <w:rStyle w:val="a7"/>
            <w:sz w:val="28"/>
            <w:szCs w:val="28"/>
          </w:rPr>
          <w:t>http://www.ekko.com.ua/?newsid=113</w:t>
        </w:r>
      </w:hyperlink>
      <w:r w:rsidRPr="00BC2372">
        <w:rPr>
          <w:sz w:val="28"/>
          <w:szCs w:val="28"/>
        </w:rPr>
        <w:t xml:space="preserve"> 16.06.2019 ж.</w:t>
      </w:r>
    </w:p>
    <w:p w14:paraId="3B42D0FB" w14:textId="75E0742B" w:rsidR="00066DE5" w:rsidRPr="00BC2372" w:rsidRDefault="00066DE5" w:rsidP="00B1397E">
      <w:pPr>
        <w:tabs>
          <w:tab w:val="left" w:pos="284"/>
          <w:tab w:val="left" w:pos="1134"/>
          <w:tab w:val="left" w:pos="1276"/>
        </w:tabs>
        <w:spacing w:after="0" w:line="240" w:lineRule="auto"/>
        <w:ind w:firstLine="709"/>
        <w:jc w:val="both"/>
        <w:rPr>
          <w:rStyle w:val="pagerange"/>
          <w:sz w:val="28"/>
          <w:szCs w:val="28"/>
          <w:lang w:val="kk-KZ"/>
        </w:rPr>
      </w:pPr>
      <w:r w:rsidRPr="00BC2372">
        <w:rPr>
          <w:sz w:val="28"/>
          <w:szCs w:val="28"/>
          <w:lang w:val="kk-KZ"/>
        </w:rPr>
        <w:t xml:space="preserve">60  </w:t>
      </w:r>
      <w:r w:rsidRPr="00BC2372">
        <w:rPr>
          <w:rStyle w:val="authors"/>
          <w:sz w:val="28"/>
          <w:szCs w:val="28"/>
          <w:shd w:val="clear" w:color="auto" w:fill="FFFFFF"/>
          <w:lang w:val="en-US"/>
        </w:rPr>
        <w:t xml:space="preserve">Sharron </w:t>
      </w:r>
      <w:proofErr w:type="spellStart"/>
      <w:r w:rsidRPr="00BC2372">
        <w:rPr>
          <w:rStyle w:val="authors"/>
          <w:sz w:val="28"/>
          <w:szCs w:val="28"/>
          <w:shd w:val="clear" w:color="auto" w:fill="FFFFFF"/>
          <w:lang w:val="en-US"/>
        </w:rPr>
        <w:t>Coplin</w:t>
      </w:r>
      <w:proofErr w:type="spellEnd"/>
      <w:r w:rsidRPr="00BC2372">
        <w:rPr>
          <w:rStyle w:val="authors"/>
          <w:sz w:val="28"/>
          <w:szCs w:val="28"/>
          <w:shd w:val="clear" w:color="auto" w:fill="FFFFFF"/>
          <w:lang w:val="en-US"/>
        </w:rPr>
        <w:t xml:space="preserve"> MS RD LD</w:t>
      </w:r>
      <w:r w:rsidRPr="00BC2372">
        <w:rPr>
          <w:sz w:val="28"/>
          <w:szCs w:val="28"/>
          <w:shd w:val="clear" w:color="auto" w:fill="FFFFFF"/>
          <w:lang w:val="en-US"/>
        </w:rPr>
        <w:t> </w:t>
      </w:r>
      <w:r w:rsidRPr="00BC2372">
        <w:rPr>
          <w:rStyle w:val="2a"/>
          <w:sz w:val="28"/>
          <w:szCs w:val="28"/>
          <w:shd w:val="clear" w:color="auto" w:fill="FFFFFF"/>
          <w:lang w:val="en-US"/>
        </w:rPr>
        <w:t>(2000)</w:t>
      </w:r>
      <w:r w:rsidRPr="00BC2372">
        <w:rPr>
          <w:sz w:val="28"/>
          <w:szCs w:val="28"/>
          <w:shd w:val="clear" w:color="auto" w:fill="FFFFFF"/>
          <w:lang w:val="en-US"/>
        </w:rPr>
        <w:t> </w:t>
      </w:r>
      <w:r w:rsidRPr="00BC2372">
        <w:rPr>
          <w:rStyle w:val="arttitle"/>
          <w:sz w:val="28"/>
          <w:szCs w:val="28"/>
          <w:shd w:val="clear" w:color="auto" w:fill="FFFFFF"/>
          <w:lang w:val="en-US"/>
        </w:rPr>
        <w:t>Using Soy in Everyday Meals //</w:t>
      </w:r>
      <w:r w:rsidRPr="00BC2372">
        <w:rPr>
          <w:sz w:val="28"/>
          <w:szCs w:val="28"/>
          <w:shd w:val="clear" w:color="auto" w:fill="FFFFFF"/>
          <w:lang w:val="en-US"/>
        </w:rPr>
        <w:t> </w:t>
      </w:r>
      <w:r w:rsidRPr="00BC2372">
        <w:rPr>
          <w:rStyle w:val="serialtitle"/>
          <w:sz w:val="28"/>
          <w:szCs w:val="28"/>
          <w:shd w:val="clear" w:color="auto" w:fill="FFFFFF"/>
          <w:lang w:val="en-US"/>
        </w:rPr>
        <w:t>Journal of Nutraceuticals, Functional &amp; Medical Foods.- 2021. -</w:t>
      </w:r>
      <w:r w:rsidRPr="00BC2372">
        <w:rPr>
          <w:sz w:val="28"/>
          <w:szCs w:val="28"/>
          <w:shd w:val="clear" w:color="auto" w:fill="FFFFFF"/>
          <w:lang w:val="en-US"/>
        </w:rPr>
        <w:t> </w:t>
      </w:r>
      <w:r w:rsidRPr="00BC2372">
        <w:rPr>
          <w:rStyle w:val="volumeissue"/>
          <w:sz w:val="28"/>
          <w:szCs w:val="28"/>
          <w:shd w:val="clear" w:color="auto" w:fill="FFFFFF"/>
          <w:lang w:val="en-US"/>
        </w:rPr>
        <w:t>2:4,</w:t>
      </w:r>
      <w:r w:rsidRPr="00BC2372">
        <w:rPr>
          <w:sz w:val="28"/>
          <w:szCs w:val="28"/>
          <w:shd w:val="clear" w:color="auto" w:fill="FFFFFF"/>
          <w:lang w:val="en-US"/>
        </w:rPr>
        <w:t> </w:t>
      </w:r>
      <w:r w:rsidR="007E032C">
        <w:rPr>
          <w:sz w:val="28"/>
          <w:szCs w:val="28"/>
          <w:shd w:val="clear" w:color="auto" w:fill="FFFFFF"/>
          <w:lang w:val="en-US"/>
        </w:rPr>
        <w:t>P</w:t>
      </w:r>
      <w:r w:rsidRPr="00BC2372">
        <w:rPr>
          <w:sz w:val="28"/>
          <w:szCs w:val="28"/>
          <w:shd w:val="clear" w:color="auto" w:fill="FFFFFF"/>
          <w:lang w:val="en-US"/>
        </w:rPr>
        <w:t xml:space="preserve">. </w:t>
      </w:r>
      <w:r w:rsidRPr="00BC2372">
        <w:rPr>
          <w:rStyle w:val="pagerange"/>
          <w:sz w:val="28"/>
          <w:szCs w:val="28"/>
          <w:shd w:val="clear" w:color="auto" w:fill="FFFFFF"/>
          <w:lang w:val="en-US"/>
        </w:rPr>
        <w:t xml:space="preserve">65-71. </w:t>
      </w:r>
    </w:p>
    <w:p w14:paraId="0D5800F5" w14:textId="39279C38" w:rsidR="00066DE5" w:rsidRPr="00BC2372" w:rsidRDefault="00066DE5" w:rsidP="00B1397E">
      <w:pPr>
        <w:tabs>
          <w:tab w:val="left" w:pos="284"/>
          <w:tab w:val="left" w:pos="1134"/>
          <w:tab w:val="left" w:pos="1276"/>
        </w:tabs>
        <w:spacing w:after="0" w:line="240" w:lineRule="auto"/>
        <w:ind w:firstLine="709"/>
        <w:jc w:val="both"/>
        <w:rPr>
          <w:rStyle w:val="authors"/>
          <w:sz w:val="28"/>
          <w:szCs w:val="28"/>
          <w:lang w:val="en-US"/>
        </w:rPr>
      </w:pPr>
      <w:r w:rsidRPr="00BC2372">
        <w:rPr>
          <w:rStyle w:val="pagerange"/>
          <w:sz w:val="28"/>
          <w:szCs w:val="28"/>
          <w:shd w:val="clear" w:color="auto" w:fill="FFFFFF"/>
          <w:lang w:val="kk-KZ"/>
        </w:rPr>
        <w:lastRenderedPageBreak/>
        <w:t>61</w:t>
      </w:r>
      <w:r w:rsidRPr="00BC2372">
        <w:rPr>
          <w:sz w:val="28"/>
          <w:szCs w:val="28"/>
          <w:lang w:val="en-US"/>
        </w:rPr>
        <w:t xml:space="preserve"> </w:t>
      </w:r>
      <w:hyperlink r:id="rId91" w:history="1">
        <w:r w:rsidRPr="00BC2372">
          <w:rPr>
            <w:rStyle w:val="authors"/>
            <w:sz w:val="28"/>
            <w:szCs w:val="28"/>
            <w:shd w:val="clear" w:color="auto" w:fill="FFFFFF"/>
            <w:lang w:val="en-US"/>
          </w:rPr>
          <w:t xml:space="preserve">Mark J. </w:t>
        </w:r>
        <w:proofErr w:type="spellStart"/>
        <w:r w:rsidRPr="00BC2372">
          <w:rPr>
            <w:rStyle w:val="authors"/>
            <w:sz w:val="28"/>
            <w:szCs w:val="28"/>
            <w:shd w:val="clear" w:color="auto" w:fill="FFFFFF"/>
            <w:lang w:val="en-US"/>
          </w:rPr>
          <w:t>Messina</w:t>
        </w:r>
      </w:hyperlink>
      <w:r w:rsidRPr="00BC2372">
        <w:rPr>
          <w:rStyle w:val="authors"/>
          <w:sz w:val="28"/>
          <w:szCs w:val="28"/>
          <w:shd w:val="clear" w:color="auto" w:fill="FFFFFF"/>
          <w:lang w:val="en-US"/>
        </w:rPr>
        <w:t>,</w:t>
      </w:r>
      <w:hyperlink r:id="rId92" w:history="1">
        <w:r w:rsidRPr="00BC2372">
          <w:rPr>
            <w:rStyle w:val="authors"/>
            <w:sz w:val="28"/>
            <w:szCs w:val="28"/>
            <w:shd w:val="clear" w:color="auto" w:fill="FFFFFF"/>
            <w:lang w:val="en-US"/>
          </w:rPr>
          <w:t>Victoria</w:t>
        </w:r>
        <w:proofErr w:type="spellEnd"/>
        <w:r w:rsidRPr="00BC2372">
          <w:rPr>
            <w:rStyle w:val="authors"/>
            <w:sz w:val="28"/>
            <w:szCs w:val="28"/>
            <w:shd w:val="clear" w:color="auto" w:fill="FFFFFF"/>
            <w:lang w:val="en-US"/>
          </w:rPr>
          <w:t xml:space="preserve"> </w:t>
        </w:r>
        <w:proofErr w:type="spellStart"/>
        <w:r w:rsidRPr="00BC2372">
          <w:rPr>
            <w:rStyle w:val="authors"/>
            <w:sz w:val="28"/>
            <w:szCs w:val="28"/>
            <w:shd w:val="clear" w:color="auto" w:fill="FFFFFF"/>
            <w:lang w:val="en-US"/>
          </w:rPr>
          <w:t>Persky</w:t>
        </w:r>
      </w:hyperlink>
      <w:r w:rsidRPr="00BC2372">
        <w:rPr>
          <w:rStyle w:val="authors"/>
          <w:sz w:val="28"/>
          <w:szCs w:val="28"/>
          <w:shd w:val="clear" w:color="auto" w:fill="FFFFFF"/>
          <w:lang w:val="en-US"/>
        </w:rPr>
        <w:t>,</w:t>
      </w:r>
      <w:hyperlink r:id="rId93" w:history="1">
        <w:r w:rsidRPr="00BC2372">
          <w:rPr>
            <w:rStyle w:val="authors"/>
            <w:sz w:val="28"/>
            <w:szCs w:val="28"/>
            <w:shd w:val="clear" w:color="auto" w:fill="FFFFFF"/>
            <w:lang w:val="en-US"/>
          </w:rPr>
          <w:t>Kenneth</w:t>
        </w:r>
        <w:proofErr w:type="spellEnd"/>
        <w:r w:rsidRPr="00BC2372">
          <w:rPr>
            <w:rStyle w:val="authors"/>
            <w:sz w:val="28"/>
            <w:szCs w:val="28"/>
            <w:shd w:val="clear" w:color="auto" w:fill="FFFFFF"/>
            <w:lang w:val="en-US"/>
          </w:rPr>
          <w:t xml:space="preserve"> D. R. </w:t>
        </w:r>
        <w:proofErr w:type="spellStart"/>
        <w:r w:rsidRPr="00BC2372">
          <w:rPr>
            <w:rStyle w:val="authors"/>
            <w:sz w:val="28"/>
            <w:szCs w:val="28"/>
            <w:shd w:val="clear" w:color="auto" w:fill="FFFFFF"/>
            <w:lang w:val="en-US"/>
          </w:rPr>
          <w:t>Setchell</w:t>
        </w:r>
        <w:proofErr w:type="spellEnd"/>
      </w:hyperlink>
      <w:r w:rsidRPr="00BC2372">
        <w:rPr>
          <w:rStyle w:val="authors"/>
          <w:sz w:val="28"/>
          <w:szCs w:val="28"/>
          <w:shd w:val="clear" w:color="auto" w:fill="FFFFFF"/>
          <w:lang w:val="en-US"/>
        </w:rPr>
        <w:t> &amp;</w:t>
      </w:r>
      <w:hyperlink r:id="rId94" w:history="1">
        <w:r w:rsidRPr="00BC2372">
          <w:rPr>
            <w:rStyle w:val="authors"/>
            <w:sz w:val="28"/>
            <w:szCs w:val="28"/>
            <w:shd w:val="clear" w:color="auto" w:fill="FFFFFF"/>
            <w:lang w:val="en-US"/>
          </w:rPr>
          <w:t>Stephen Barnes</w:t>
        </w:r>
      </w:hyperlink>
      <w:r w:rsidRPr="00BC2372">
        <w:rPr>
          <w:rStyle w:val="authors"/>
          <w:sz w:val="28"/>
          <w:szCs w:val="28"/>
          <w:shd w:val="clear" w:color="auto" w:fill="FFFFFF"/>
          <w:lang w:val="en-US"/>
        </w:rPr>
        <w:t>. Soy intake and cancer risk: A review of the in vitro </w:t>
      </w:r>
      <w:proofErr w:type="spellStart"/>
      <w:r w:rsidRPr="00BC2372">
        <w:rPr>
          <w:rStyle w:val="authors"/>
          <w:sz w:val="28"/>
          <w:szCs w:val="28"/>
          <w:shd w:val="clear" w:color="auto" w:fill="FFFFFF"/>
          <w:lang w:val="en-US"/>
        </w:rPr>
        <w:t>andin</w:t>
      </w:r>
      <w:proofErr w:type="spellEnd"/>
      <w:r w:rsidRPr="00BC2372">
        <w:rPr>
          <w:rStyle w:val="authors"/>
          <w:sz w:val="28"/>
          <w:szCs w:val="28"/>
          <w:shd w:val="clear" w:color="auto" w:fill="FFFFFF"/>
          <w:lang w:val="en-US"/>
        </w:rPr>
        <w:t xml:space="preserve"> vivo data. – 2009. - P</w:t>
      </w:r>
      <w:r w:rsidR="007E032C">
        <w:rPr>
          <w:rStyle w:val="authors"/>
          <w:sz w:val="28"/>
          <w:szCs w:val="28"/>
          <w:shd w:val="clear" w:color="auto" w:fill="FFFFFF"/>
          <w:lang w:val="en-US"/>
        </w:rPr>
        <w:t>.</w:t>
      </w:r>
      <w:r w:rsidRPr="00BC2372">
        <w:rPr>
          <w:rStyle w:val="authors"/>
          <w:sz w:val="28"/>
          <w:szCs w:val="28"/>
          <w:shd w:val="clear" w:color="auto" w:fill="FFFFFF"/>
          <w:lang w:val="en-US"/>
        </w:rPr>
        <w:t xml:space="preserve"> 113-131.</w:t>
      </w:r>
    </w:p>
    <w:p w14:paraId="04296D55" w14:textId="6FF58621"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BC2372">
        <w:rPr>
          <w:rStyle w:val="authors"/>
          <w:sz w:val="28"/>
          <w:szCs w:val="28"/>
          <w:shd w:val="clear" w:color="auto" w:fill="FFFFFF"/>
          <w:lang w:val="kk-KZ"/>
        </w:rPr>
        <w:t xml:space="preserve">62 </w:t>
      </w:r>
      <w:proofErr w:type="spellStart"/>
      <w:r w:rsidRPr="00DC2559">
        <w:rPr>
          <w:rStyle w:val="authors"/>
          <w:sz w:val="28"/>
          <w:szCs w:val="28"/>
          <w:shd w:val="clear" w:color="auto" w:fill="FFFFFF"/>
        </w:rPr>
        <w:t>Ресми</w:t>
      </w:r>
      <w:proofErr w:type="spellEnd"/>
      <w:r w:rsidRPr="00DC2559">
        <w:rPr>
          <w:rStyle w:val="authors"/>
          <w:sz w:val="28"/>
          <w:szCs w:val="28"/>
          <w:shd w:val="clear" w:color="auto" w:fill="FFFFFF"/>
        </w:rPr>
        <w:t xml:space="preserve"> </w:t>
      </w:r>
      <w:proofErr w:type="spellStart"/>
      <w:r w:rsidRPr="00DC2559">
        <w:rPr>
          <w:rStyle w:val="authors"/>
          <w:sz w:val="28"/>
          <w:szCs w:val="28"/>
          <w:shd w:val="clear" w:color="auto" w:fill="FFFFFF"/>
        </w:rPr>
        <w:t>ақпарат</w:t>
      </w:r>
      <w:proofErr w:type="spellEnd"/>
      <w:r w:rsidRPr="00DC2559">
        <w:rPr>
          <w:rStyle w:val="authors"/>
          <w:sz w:val="28"/>
          <w:szCs w:val="28"/>
          <w:shd w:val="clear" w:color="auto" w:fill="FFFFFF"/>
        </w:rPr>
        <w:t xml:space="preserve"> </w:t>
      </w:r>
      <w:hyperlink r:id="rId95" w:history="1">
        <w:r w:rsidRPr="00DC2559">
          <w:rPr>
            <w:rStyle w:val="a7"/>
            <w:sz w:val="28"/>
            <w:szCs w:val="28"/>
          </w:rPr>
          <w:t>http://nomad.su/?a=4-200409140016</w:t>
        </w:r>
      </w:hyperlink>
    </w:p>
    <w:p w14:paraId="4453FD71" w14:textId="0F81570F" w:rsidR="00066DE5" w:rsidRPr="00BC2372" w:rsidRDefault="00066DE5" w:rsidP="00B1397E">
      <w:pPr>
        <w:tabs>
          <w:tab w:val="left" w:pos="284"/>
          <w:tab w:val="left" w:pos="1134"/>
          <w:tab w:val="left" w:pos="1276"/>
        </w:tabs>
        <w:spacing w:after="0" w:line="240" w:lineRule="auto"/>
        <w:ind w:firstLine="709"/>
        <w:jc w:val="both"/>
        <w:rPr>
          <w:sz w:val="28"/>
          <w:szCs w:val="28"/>
        </w:rPr>
      </w:pPr>
      <w:r w:rsidRPr="00BC2372">
        <w:rPr>
          <w:sz w:val="28"/>
          <w:szCs w:val="28"/>
          <w:lang w:val="kk-KZ"/>
        </w:rPr>
        <w:t xml:space="preserve">63 </w:t>
      </w:r>
      <w:r w:rsidRPr="00BC2372">
        <w:rPr>
          <w:sz w:val="28"/>
          <w:szCs w:val="28"/>
        </w:rPr>
        <w:t xml:space="preserve">Валентина </w:t>
      </w:r>
      <w:proofErr w:type="spellStart"/>
      <w:r w:rsidRPr="00BC2372">
        <w:rPr>
          <w:sz w:val="28"/>
          <w:szCs w:val="28"/>
        </w:rPr>
        <w:t>Суреновна</w:t>
      </w:r>
      <w:proofErr w:type="spellEnd"/>
      <w:r w:rsidRPr="00BC2372">
        <w:rPr>
          <w:sz w:val="28"/>
          <w:szCs w:val="28"/>
        </w:rPr>
        <w:t xml:space="preserve"> </w:t>
      </w:r>
      <w:proofErr w:type="spellStart"/>
      <w:r w:rsidRPr="00BC2372">
        <w:rPr>
          <w:sz w:val="28"/>
          <w:szCs w:val="28"/>
        </w:rPr>
        <w:t>Петибская</w:t>
      </w:r>
      <w:proofErr w:type="spellEnd"/>
      <w:r w:rsidRPr="00BC2372">
        <w:rPr>
          <w:sz w:val="28"/>
          <w:szCs w:val="28"/>
        </w:rPr>
        <w:t xml:space="preserve">. СОЯ: ХИМИЧЕСКИЙ СОСТАВ И ИСПОЛЬЗОВАНИЕ / Под редакцией академика РАСХН, д-ра с.-х. наук В.М. </w:t>
      </w:r>
      <w:proofErr w:type="spellStart"/>
      <w:r w:rsidRPr="00BC2372">
        <w:rPr>
          <w:sz w:val="28"/>
          <w:szCs w:val="28"/>
        </w:rPr>
        <w:t>Лукомца</w:t>
      </w:r>
      <w:proofErr w:type="spellEnd"/>
      <w:r w:rsidRPr="00BC2372">
        <w:rPr>
          <w:sz w:val="28"/>
          <w:szCs w:val="28"/>
        </w:rPr>
        <w:t xml:space="preserve">.- Майкоп: ОАО «Полиграф-ЮГ», </w:t>
      </w:r>
      <w:r w:rsidR="007E032C" w:rsidRPr="00BC2372">
        <w:rPr>
          <w:sz w:val="28"/>
          <w:szCs w:val="28"/>
        </w:rPr>
        <w:t>–</w:t>
      </w:r>
      <w:r w:rsidR="007E032C" w:rsidRPr="0070340F">
        <w:rPr>
          <w:sz w:val="28"/>
          <w:szCs w:val="28"/>
        </w:rPr>
        <w:t xml:space="preserve"> </w:t>
      </w:r>
      <w:r w:rsidRPr="00BC2372">
        <w:rPr>
          <w:sz w:val="28"/>
          <w:szCs w:val="28"/>
        </w:rPr>
        <w:t>2012 .</w:t>
      </w:r>
      <w:r w:rsidR="007E032C" w:rsidRPr="007E032C">
        <w:rPr>
          <w:sz w:val="28"/>
          <w:szCs w:val="28"/>
        </w:rPr>
        <w:t xml:space="preserve"> </w:t>
      </w:r>
      <w:r w:rsidR="007E032C" w:rsidRPr="00BC2372">
        <w:rPr>
          <w:sz w:val="28"/>
          <w:szCs w:val="28"/>
        </w:rPr>
        <w:t>–</w:t>
      </w:r>
      <w:r w:rsidRPr="00BC2372">
        <w:rPr>
          <w:sz w:val="28"/>
          <w:szCs w:val="28"/>
        </w:rPr>
        <w:t xml:space="preserve">  432 с. </w:t>
      </w:r>
    </w:p>
    <w:p w14:paraId="652EAE4B" w14:textId="7293145E"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BC2372">
        <w:rPr>
          <w:sz w:val="28"/>
          <w:szCs w:val="28"/>
          <w:lang w:val="kk-KZ"/>
        </w:rPr>
        <w:t>64</w:t>
      </w:r>
      <w:r w:rsidR="007E032C" w:rsidRPr="0070340F">
        <w:rPr>
          <w:sz w:val="28"/>
          <w:szCs w:val="28"/>
        </w:rPr>
        <w:t xml:space="preserve"> </w:t>
      </w:r>
      <w:proofErr w:type="spellStart"/>
      <w:r w:rsidRPr="00BC2372">
        <w:rPr>
          <w:sz w:val="28"/>
          <w:szCs w:val="28"/>
        </w:rPr>
        <w:t>Бегеулов</w:t>
      </w:r>
      <w:proofErr w:type="spellEnd"/>
      <w:r w:rsidRPr="00BC2372">
        <w:rPr>
          <w:sz w:val="28"/>
          <w:szCs w:val="28"/>
        </w:rPr>
        <w:t xml:space="preserve">, М.Ш. Основы переработки семян сои / М.Ш. </w:t>
      </w:r>
      <w:proofErr w:type="spellStart"/>
      <w:r w:rsidRPr="00BC2372">
        <w:rPr>
          <w:sz w:val="28"/>
          <w:szCs w:val="28"/>
        </w:rPr>
        <w:t>Бегеулов</w:t>
      </w:r>
      <w:proofErr w:type="spellEnd"/>
      <w:r w:rsidRPr="00BC2372">
        <w:rPr>
          <w:sz w:val="28"/>
          <w:szCs w:val="28"/>
        </w:rPr>
        <w:t xml:space="preserve">. – М.: </w:t>
      </w:r>
      <w:proofErr w:type="spellStart"/>
      <w:r w:rsidRPr="00BC2372">
        <w:rPr>
          <w:sz w:val="28"/>
          <w:szCs w:val="28"/>
        </w:rPr>
        <w:t>ДеЛи</w:t>
      </w:r>
      <w:proofErr w:type="spellEnd"/>
      <w:r w:rsidRPr="00BC2372">
        <w:rPr>
          <w:sz w:val="28"/>
          <w:szCs w:val="28"/>
        </w:rPr>
        <w:t xml:space="preserve"> принт, </w:t>
      </w:r>
      <w:r w:rsidR="007E032C" w:rsidRPr="00BC2372">
        <w:rPr>
          <w:sz w:val="28"/>
          <w:szCs w:val="28"/>
        </w:rPr>
        <w:t>–</w:t>
      </w:r>
      <w:r w:rsidR="007E032C" w:rsidRPr="0070340F">
        <w:rPr>
          <w:sz w:val="28"/>
          <w:szCs w:val="28"/>
        </w:rPr>
        <w:t xml:space="preserve"> </w:t>
      </w:r>
      <w:r w:rsidRPr="00BC2372">
        <w:rPr>
          <w:sz w:val="28"/>
          <w:szCs w:val="28"/>
        </w:rPr>
        <w:t>2006.</w:t>
      </w:r>
      <w:r w:rsidR="007E032C" w:rsidRPr="0070340F">
        <w:rPr>
          <w:sz w:val="28"/>
          <w:szCs w:val="28"/>
        </w:rPr>
        <w:t xml:space="preserve"> </w:t>
      </w:r>
      <w:r w:rsidRPr="00BC2372">
        <w:rPr>
          <w:sz w:val="28"/>
          <w:szCs w:val="28"/>
        </w:rPr>
        <w:t xml:space="preserve">– 181 с.  </w:t>
      </w:r>
    </w:p>
    <w:p w14:paraId="4AE14FB5" w14:textId="6B5005F6"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BC2372">
        <w:rPr>
          <w:sz w:val="28"/>
          <w:szCs w:val="28"/>
        </w:rPr>
        <w:t>65</w:t>
      </w:r>
      <w:r w:rsidR="007E032C" w:rsidRPr="0070340F">
        <w:rPr>
          <w:sz w:val="28"/>
          <w:szCs w:val="28"/>
        </w:rPr>
        <w:t xml:space="preserve"> </w:t>
      </w:r>
      <w:r w:rsidRPr="00BC2372">
        <w:rPr>
          <w:sz w:val="28"/>
          <w:szCs w:val="28"/>
        </w:rPr>
        <w:t>Петрова, Л.Д. Соевый белок в комбинированных изделиях / Л. Д. Петрова // Пищевая промышленность. – 2008. – № 7. – С.</w:t>
      </w:r>
      <w:r w:rsidR="007E032C" w:rsidRPr="0070340F">
        <w:rPr>
          <w:sz w:val="28"/>
          <w:szCs w:val="28"/>
        </w:rPr>
        <w:t xml:space="preserve"> </w:t>
      </w:r>
      <w:r w:rsidRPr="00BC2372">
        <w:rPr>
          <w:sz w:val="28"/>
          <w:szCs w:val="28"/>
        </w:rPr>
        <w:t xml:space="preserve">27–29.  </w:t>
      </w:r>
    </w:p>
    <w:p w14:paraId="107EF807" w14:textId="71FDE85A" w:rsidR="007E032C" w:rsidRDefault="00066DE5" w:rsidP="007E032C">
      <w:pPr>
        <w:tabs>
          <w:tab w:val="left" w:pos="284"/>
          <w:tab w:val="left" w:pos="1134"/>
          <w:tab w:val="left" w:pos="1276"/>
        </w:tabs>
        <w:spacing w:after="0" w:line="240" w:lineRule="auto"/>
        <w:ind w:firstLine="709"/>
        <w:jc w:val="both"/>
        <w:rPr>
          <w:sz w:val="28"/>
          <w:szCs w:val="28"/>
        </w:rPr>
      </w:pPr>
      <w:r w:rsidRPr="00BC2372">
        <w:rPr>
          <w:sz w:val="28"/>
          <w:szCs w:val="28"/>
          <w:lang w:val="kk-KZ"/>
        </w:rPr>
        <w:t>66</w:t>
      </w:r>
      <w:r w:rsidRPr="00BC2372">
        <w:rPr>
          <w:sz w:val="28"/>
          <w:szCs w:val="28"/>
        </w:rPr>
        <w:t xml:space="preserve"> </w:t>
      </w:r>
      <w:proofErr w:type="spellStart"/>
      <w:r w:rsidRPr="00BC2372">
        <w:rPr>
          <w:sz w:val="28"/>
          <w:szCs w:val="28"/>
        </w:rPr>
        <w:t>Бегеулов</w:t>
      </w:r>
      <w:proofErr w:type="spellEnd"/>
      <w:r w:rsidRPr="00BC2372">
        <w:rPr>
          <w:sz w:val="28"/>
          <w:szCs w:val="28"/>
        </w:rPr>
        <w:t xml:space="preserve">, М. Ш. Основы переработки семян сои / М. Ш. </w:t>
      </w:r>
      <w:proofErr w:type="spellStart"/>
      <w:r w:rsidRPr="00BC2372">
        <w:rPr>
          <w:sz w:val="28"/>
          <w:szCs w:val="28"/>
        </w:rPr>
        <w:t>Бегеулов</w:t>
      </w:r>
      <w:proofErr w:type="spellEnd"/>
      <w:r w:rsidRPr="00BC2372">
        <w:rPr>
          <w:sz w:val="28"/>
          <w:szCs w:val="28"/>
        </w:rPr>
        <w:t xml:space="preserve">. – М.: </w:t>
      </w:r>
      <w:proofErr w:type="spellStart"/>
      <w:r w:rsidRPr="00BC2372">
        <w:rPr>
          <w:sz w:val="28"/>
          <w:szCs w:val="28"/>
        </w:rPr>
        <w:t>ДеЛи</w:t>
      </w:r>
      <w:proofErr w:type="spellEnd"/>
      <w:r w:rsidRPr="00BC2372">
        <w:rPr>
          <w:sz w:val="28"/>
          <w:szCs w:val="28"/>
        </w:rPr>
        <w:t xml:space="preserve"> принт, </w:t>
      </w:r>
      <w:r w:rsidR="007E032C" w:rsidRPr="00BC2372">
        <w:rPr>
          <w:sz w:val="28"/>
          <w:szCs w:val="28"/>
        </w:rPr>
        <w:t>–</w:t>
      </w:r>
      <w:r w:rsidR="007E032C" w:rsidRPr="0070340F">
        <w:rPr>
          <w:sz w:val="28"/>
          <w:szCs w:val="28"/>
        </w:rPr>
        <w:t xml:space="preserve"> </w:t>
      </w:r>
      <w:r w:rsidRPr="00BC2372">
        <w:rPr>
          <w:sz w:val="28"/>
          <w:szCs w:val="28"/>
        </w:rPr>
        <w:t>2006.</w:t>
      </w:r>
      <w:r w:rsidR="007E032C" w:rsidRPr="0070340F">
        <w:rPr>
          <w:sz w:val="28"/>
          <w:szCs w:val="28"/>
        </w:rPr>
        <w:t xml:space="preserve"> </w:t>
      </w:r>
      <w:r w:rsidRPr="00BC2372">
        <w:rPr>
          <w:sz w:val="28"/>
          <w:szCs w:val="28"/>
        </w:rPr>
        <w:t>– 181 с.</w:t>
      </w:r>
    </w:p>
    <w:p w14:paraId="7BADCB51" w14:textId="1927373E" w:rsidR="00066DE5" w:rsidRPr="00BC2372" w:rsidRDefault="00066DE5" w:rsidP="007E032C">
      <w:pPr>
        <w:tabs>
          <w:tab w:val="left" w:pos="284"/>
          <w:tab w:val="left" w:pos="1134"/>
          <w:tab w:val="left" w:pos="1276"/>
        </w:tabs>
        <w:spacing w:after="0" w:line="240" w:lineRule="auto"/>
        <w:ind w:firstLine="709"/>
        <w:jc w:val="both"/>
        <w:rPr>
          <w:sz w:val="28"/>
          <w:szCs w:val="28"/>
        </w:rPr>
      </w:pPr>
      <w:r w:rsidRPr="00BC2372">
        <w:rPr>
          <w:sz w:val="28"/>
          <w:szCs w:val="28"/>
        </w:rPr>
        <w:t xml:space="preserve">67 Химический состав российских пищевых продуктов: Справочник / Под ред. член-корр. МАИ, проф. И. М. Скурихина и академика РАМН, проф. В. А. </w:t>
      </w:r>
      <w:proofErr w:type="spellStart"/>
      <w:r w:rsidRPr="00BC2372">
        <w:rPr>
          <w:sz w:val="28"/>
          <w:szCs w:val="28"/>
        </w:rPr>
        <w:t>Тутельяна</w:t>
      </w:r>
      <w:proofErr w:type="spellEnd"/>
      <w:r w:rsidRPr="00BC2372">
        <w:rPr>
          <w:sz w:val="28"/>
          <w:szCs w:val="28"/>
        </w:rPr>
        <w:t xml:space="preserve">. - Х46 М.: </w:t>
      </w:r>
      <w:proofErr w:type="spellStart"/>
      <w:r w:rsidRPr="00BC2372">
        <w:rPr>
          <w:sz w:val="28"/>
          <w:szCs w:val="28"/>
        </w:rPr>
        <w:t>ДеЛи</w:t>
      </w:r>
      <w:proofErr w:type="spellEnd"/>
      <w:r w:rsidRPr="00BC2372">
        <w:rPr>
          <w:sz w:val="28"/>
          <w:szCs w:val="28"/>
        </w:rPr>
        <w:t xml:space="preserve"> принт, </w:t>
      </w:r>
      <w:r w:rsidR="007E032C" w:rsidRPr="00BC2372">
        <w:rPr>
          <w:sz w:val="28"/>
          <w:szCs w:val="28"/>
        </w:rPr>
        <w:t>–</w:t>
      </w:r>
      <w:r w:rsidR="007E032C" w:rsidRPr="0070340F">
        <w:rPr>
          <w:sz w:val="28"/>
          <w:szCs w:val="28"/>
        </w:rPr>
        <w:t xml:space="preserve"> </w:t>
      </w:r>
      <w:r w:rsidRPr="00BC2372">
        <w:rPr>
          <w:sz w:val="28"/>
          <w:szCs w:val="28"/>
        </w:rPr>
        <w:t>2002. - 236 с.</w:t>
      </w:r>
    </w:p>
    <w:p w14:paraId="555DE420" w14:textId="484282EC" w:rsidR="00066DE5" w:rsidRPr="007E032C" w:rsidRDefault="00066DE5" w:rsidP="00B1397E">
      <w:pPr>
        <w:tabs>
          <w:tab w:val="left" w:pos="284"/>
          <w:tab w:val="left" w:pos="1134"/>
          <w:tab w:val="left" w:pos="1276"/>
        </w:tabs>
        <w:spacing w:after="0" w:line="240" w:lineRule="auto"/>
        <w:ind w:firstLine="709"/>
        <w:jc w:val="both"/>
        <w:rPr>
          <w:sz w:val="28"/>
          <w:szCs w:val="28"/>
          <w:lang w:val="en-US"/>
        </w:rPr>
      </w:pPr>
      <w:r w:rsidRPr="00BC2372">
        <w:rPr>
          <w:sz w:val="28"/>
          <w:szCs w:val="28"/>
          <w:lang w:val="kk-KZ"/>
        </w:rPr>
        <w:t>68</w:t>
      </w:r>
      <w:r w:rsidR="007E032C" w:rsidRPr="0070340F">
        <w:rPr>
          <w:sz w:val="28"/>
          <w:szCs w:val="28"/>
        </w:rPr>
        <w:t xml:space="preserve"> </w:t>
      </w:r>
      <w:r w:rsidRPr="00BC2372">
        <w:rPr>
          <w:sz w:val="28"/>
          <w:szCs w:val="28"/>
          <w:lang w:val="kk-KZ"/>
        </w:rPr>
        <w:t>Токaев Э.С., Гуровa Н.В., Попелло И.A., Сучков В.В., Ковaлев A.И. Функционaльные свойствa соевых белковых концентрaтов. // Мяснaя Индустрия</w:t>
      </w:r>
      <w:r w:rsidR="007E032C" w:rsidRPr="0070340F">
        <w:rPr>
          <w:sz w:val="28"/>
          <w:szCs w:val="28"/>
        </w:rPr>
        <w:t xml:space="preserve">, </w:t>
      </w:r>
      <w:r w:rsidR="007E032C" w:rsidRPr="00BC2372">
        <w:rPr>
          <w:sz w:val="28"/>
          <w:szCs w:val="28"/>
        </w:rPr>
        <w:t>–</w:t>
      </w:r>
      <w:r w:rsidR="007E032C" w:rsidRPr="0070340F">
        <w:rPr>
          <w:sz w:val="28"/>
          <w:szCs w:val="28"/>
        </w:rPr>
        <w:t xml:space="preserve"> </w:t>
      </w:r>
      <w:r w:rsidRPr="00BC2372">
        <w:rPr>
          <w:sz w:val="28"/>
          <w:szCs w:val="28"/>
          <w:lang w:val="kk-KZ"/>
        </w:rPr>
        <w:t>2001</w:t>
      </w:r>
      <w:r w:rsidR="007E032C" w:rsidRPr="0070340F">
        <w:rPr>
          <w:sz w:val="28"/>
          <w:szCs w:val="28"/>
        </w:rPr>
        <w:t>.</w:t>
      </w:r>
      <w:r w:rsidRPr="00BC2372">
        <w:rPr>
          <w:sz w:val="28"/>
          <w:szCs w:val="28"/>
          <w:lang w:val="kk-KZ"/>
        </w:rPr>
        <w:t xml:space="preserve"> №8</w:t>
      </w:r>
      <w:r w:rsidR="007E032C">
        <w:rPr>
          <w:sz w:val="28"/>
          <w:szCs w:val="28"/>
          <w:lang w:val="en-US"/>
        </w:rPr>
        <w:t>.</w:t>
      </w:r>
      <w:r w:rsidRPr="00BC2372">
        <w:rPr>
          <w:sz w:val="28"/>
          <w:szCs w:val="28"/>
          <w:lang w:val="kk-KZ"/>
        </w:rPr>
        <w:t xml:space="preserve"> - </w:t>
      </w:r>
      <w:r w:rsidR="007E032C">
        <w:rPr>
          <w:sz w:val="28"/>
          <w:szCs w:val="28"/>
          <w:lang w:val="en-US"/>
        </w:rPr>
        <w:t>C</w:t>
      </w:r>
      <w:r w:rsidRPr="00BC2372">
        <w:rPr>
          <w:sz w:val="28"/>
          <w:szCs w:val="28"/>
          <w:lang w:val="kk-KZ"/>
        </w:rPr>
        <w:t>. 29-30</w:t>
      </w:r>
      <w:r w:rsidR="007E032C">
        <w:rPr>
          <w:sz w:val="28"/>
          <w:szCs w:val="28"/>
          <w:lang w:val="en-US"/>
        </w:rPr>
        <w:t>.</w:t>
      </w:r>
    </w:p>
    <w:p w14:paraId="0E0589A7" w14:textId="190DD78E"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bookmarkStart w:id="146" w:name="_Hlk84884141"/>
      <w:r w:rsidRPr="00BC2372">
        <w:rPr>
          <w:sz w:val="28"/>
          <w:szCs w:val="28"/>
          <w:lang w:val="kk-KZ"/>
        </w:rPr>
        <w:t>69</w:t>
      </w:r>
      <w:r w:rsidR="007E032C" w:rsidRPr="00D944CE">
        <w:rPr>
          <w:sz w:val="28"/>
          <w:szCs w:val="28"/>
        </w:rPr>
        <w:t xml:space="preserve"> </w:t>
      </w:r>
      <w:r w:rsidRPr="00BC2372">
        <w:rPr>
          <w:sz w:val="28"/>
          <w:szCs w:val="28"/>
          <w:lang w:val="kk-KZ"/>
        </w:rPr>
        <w:t xml:space="preserve">Ресми ақпарат </w:t>
      </w:r>
      <w:bookmarkEnd w:id="146"/>
      <w:r w:rsidRPr="00BC2372">
        <w:rPr>
          <w:sz w:val="28"/>
          <w:szCs w:val="28"/>
          <w:lang w:val="kk-KZ"/>
        </w:rPr>
        <w:fldChar w:fldCharType="begin"/>
      </w:r>
      <w:r w:rsidRPr="00BC2372">
        <w:rPr>
          <w:sz w:val="28"/>
          <w:szCs w:val="28"/>
          <w:lang w:val="kk-KZ"/>
        </w:rPr>
        <w:instrText xml:space="preserve"> HYPERLINK "http://eaholding.ru/soevaya-muka 20.02.2020" </w:instrText>
      </w:r>
      <w:r w:rsidRPr="00BC2372">
        <w:rPr>
          <w:sz w:val="28"/>
          <w:szCs w:val="28"/>
          <w:lang w:val="kk-KZ"/>
        </w:rPr>
        <w:fldChar w:fldCharType="separate"/>
      </w:r>
      <w:r w:rsidRPr="00BC2372">
        <w:rPr>
          <w:rStyle w:val="a7"/>
          <w:sz w:val="28"/>
          <w:szCs w:val="28"/>
          <w:lang w:val="kk-KZ"/>
        </w:rPr>
        <w:t>http://eaholding.ru/soevaya-muka 20.02.2020</w:t>
      </w:r>
      <w:r w:rsidRPr="00BC2372">
        <w:rPr>
          <w:sz w:val="28"/>
          <w:szCs w:val="28"/>
          <w:lang w:val="kk-KZ"/>
        </w:rPr>
        <w:fldChar w:fldCharType="end"/>
      </w:r>
      <w:r w:rsidRPr="00BC2372">
        <w:rPr>
          <w:sz w:val="28"/>
          <w:szCs w:val="28"/>
          <w:lang w:val="kk-KZ"/>
        </w:rPr>
        <w:t>.</w:t>
      </w:r>
    </w:p>
    <w:p w14:paraId="057E7FF9" w14:textId="43131311" w:rsidR="00066DE5" w:rsidRPr="00DC2559" w:rsidRDefault="00066DE5" w:rsidP="00B1397E">
      <w:pPr>
        <w:pStyle w:val="a5"/>
        <w:numPr>
          <w:ilvl w:val="0"/>
          <w:numId w:val="17"/>
        </w:numPr>
        <w:tabs>
          <w:tab w:val="left" w:pos="284"/>
          <w:tab w:val="left" w:pos="1134"/>
          <w:tab w:val="left" w:pos="1276"/>
        </w:tabs>
        <w:ind w:left="0" w:firstLine="709"/>
        <w:rPr>
          <w:sz w:val="28"/>
          <w:szCs w:val="28"/>
          <w:lang w:val="kk-KZ"/>
        </w:rPr>
      </w:pPr>
      <w:r w:rsidRPr="00BC2372">
        <w:rPr>
          <w:sz w:val="28"/>
          <w:szCs w:val="28"/>
          <w:lang w:val="kk-KZ"/>
        </w:rPr>
        <w:t xml:space="preserve">70 Ресми ақпарат </w:t>
      </w:r>
      <w:r w:rsidRPr="00DC2559">
        <w:rPr>
          <w:sz w:val="28"/>
          <w:szCs w:val="28"/>
          <w:lang w:val="kk-KZ"/>
        </w:rPr>
        <w:fldChar w:fldCharType="begin"/>
      </w:r>
      <w:r w:rsidRPr="00DC2559">
        <w:rPr>
          <w:sz w:val="28"/>
          <w:szCs w:val="28"/>
          <w:lang w:val="kk-KZ"/>
        </w:rPr>
        <w:instrText xml:space="preserve"> HYPERLINK "http://www.comodity.ru/grainflour/flour/25.html </w:instrText>
      </w:r>
    </w:p>
    <w:p w14:paraId="61001EB0" w14:textId="77777777" w:rsidR="00066DE5" w:rsidRPr="00DC2559" w:rsidRDefault="00066DE5" w:rsidP="00B1397E">
      <w:pPr>
        <w:pStyle w:val="a5"/>
        <w:numPr>
          <w:ilvl w:val="0"/>
          <w:numId w:val="17"/>
        </w:numPr>
        <w:tabs>
          <w:tab w:val="left" w:pos="284"/>
          <w:tab w:val="left" w:pos="1134"/>
          <w:tab w:val="left" w:pos="1276"/>
        </w:tabs>
        <w:ind w:left="0" w:firstLine="709"/>
        <w:rPr>
          <w:rStyle w:val="a7"/>
          <w:sz w:val="28"/>
          <w:szCs w:val="28"/>
          <w:lang w:val="kk-KZ"/>
        </w:rPr>
      </w:pPr>
      <w:r w:rsidRPr="00DC2559">
        <w:rPr>
          <w:sz w:val="28"/>
          <w:szCs w:val="28"/>
          <w:lang w:val="kk-KZ"/>
        </w:rPr>
        <w:instrText xml:space="preserve">" </w:instrText>
      </w:r>
      <w:r w:rsidRPr="00DC2559">
        <w:rPr>
          <w:sz w:val="28"/>
          <w:szCs w:val="28"/>
          <w:lang w:val="kk-KZ"/>
        </w:rPr>
        <w:fldChar w:fldCharType="separate"/>
      </w:r>
      <w:r w:rsidRPr="00DC2559">
        <w:rPr>
          <w:rStyle w:val="a7"/>
          <w:sz w:val="28"/>
          <w:szCs w:val="28"/>
          <w:lang w:val="kk-KZ"/>
        </w:rPr>
        <w:t xml:space="preserve">http://www.comodity.ru/grainflour/flour/25.html </w:t>
      </w:r>
    </w:p>
    <w:p w14:paraId="70C1118D" w14:textId="0CB64A06" w:rsidR="00066DE5" w:rsidRPr="00BC2372" w:rsidRDefault="00066DE5" w:rsidP="00B1397E">
      <w:pPr>
        <w:tabs>
          <w:tab w:val="left" w:pos="284"/>
          <w:tab w:val="left" w:pos="1134"/>
          <w:tab w:val="left" w:pos="1276"/>
        </w:tabs>
        <w:spacing w:after="0" w:line="240" w:lineRule="auto"/>
        <w:ind w:firstLine="709"/>
        <w:jc w:val="both"/>
        <w:rPr>
          <w:sz w:val="28"/>
          <w:szCs w:val="28"/>
          <w:lang w:val="kk-KZ"/>
        </w:rPr>
      </w:pPr>
      <w:r w:rsidRPr="00DC2559">
        <w:rPr>
          <w:sz w:val="28"/>
          <w:szCs w:val="28"/>
          <w:lang w:val="kk-KZ"/>
        </w:rPr>
        <w:fldChar w:fldCharType="end"/>
      </w:r>
      <w:r w:rsidRPr="00BC2372">
        <w:rPr>
          <w:sz w:val="28"/>
          <w:szCs w:val="28"/>
          <w:lang w:val="kk-KZ"/>
        </w:rPr>
        <w:t>71</w:t>
      </w:r>
      <w:r w:rsidR="007E032C" w:rsidRPr="0070340F">
        <w:rPr>
          <w:sz w:val="28"/>
          <w:szCs w:val="28"/>
        </w:rPr>
        <w:t xml:space="preserve"> </w:t>
      </w:r>
      <w:proofErr w:type="spellStart"/>
      <w:r w:rsidRPr="00BC2372">
        <w:rPr>
          <w:sz w:val="28"/>
          <w:szCs w:val="28"/>
        </w:rPr>
        <w:t>Кондо</w:t>
      </w:r>
      <w:proofErr w:type="spellEnd"/>
      <w:r w:rsidRPr="00BC2372">
        <w:rPr>
          <w:sz w:val="28"/>
          <w:szCs w:val="28"/>
        </w:rPr>
        <w:t xml:space="preserve"> Й. Управление качеством в масштабах компании: Становление и этапы развития / Й. </w:t>
      </w:r>
      <w:proofErr w:type="spellStart"/>
      <w:r w:rsidRPr="00BC2372">
        <w:rPr>
          <w:sz w:val="28"/>
          <w:szCs w:val="28"/>
        </w:rPr>
        <w:t>Кондо</w:t>
      </w:r>
      <w:proofErr w:type="spellEnd"/>
      <w:r w:rsidRPr="00BC2372">
        <w:rPr>
          <w:sz w:val="28"/>
          <w:szCs w:val="28"/>
        </w:rPr>
        <w:t xml:space="preserve">; пер. с англ. Е.П. Маркова, И.Н. Рыбаков; науч. ред. A.B. Глазунов. — Н. Новгород : ООО СМЦ «Приоритет», </w:t>
      </w:r>
      <w:r w:rsidR="007E032C" w:rsidRPr="00BC2372">
        <w:rPr>
          <w:sz w:val="28"/>
          <w:szCs w:val="28"/>
        </w:rPr>
        <w:t>–</w:t>
      </w:r>
      <w:r w:rsidR="007E032C" w:rsidRPr="0070340F">
        <w:rPr>
          <w:sz w:val="28"/>
          <w:szCs w:val="28"/>
        </w:rPr>
        <w:t xml:space="preserve"> </w:t>
      </w:r>
      <w:r w:rsidRPr="00BC2372">
        <w:rPr>
          <w:sz w:val="28"/>
          <w:szCs w:val="28"/>
        </w:rPr>
        <w:t xml:space="preserve">2002. </w:t>
      </w:r>
      <w:r w:rsidR="007E032C" w:rsidRPr="00BC2372">
        <w:rPr>
          <w:sz w:val="28"/>
          <w:szCs w:val="28"/>
        </w:rPr>
        <w:t>–</w:t>
      </w:r>
      <w:r w:rsidRPr="00BC2372">
        <w:rPr>
          <w:sz w:val="28"/>
          <w:szCs w:val="28"/>
        </w:rPr>
        <w:t xml:space="preserve"> 252 с. </w:t>
      </w:r>
    </w:p>
    <w:p w14:paraId="39CB3FF7" w14:textId="0F6C32FE"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72 </w:t>
      </w:r>
      <w:r w:rsidRPr="00BC2372">
        <w:rPr>
          <w:sz w:val="28"/>
          <w:szCs w:val="28"/>
        </w:rPr>
        <w:t xml:space="preserve">Ивашкин Ю.А. Экспертная система адекватного питания / Ю.А. Ивашкин, М.А. Никитина // Пища, экология, человек : тезисы докладов Четвертой </w:t>
      </w:r>
      <w:proofErr w:type="spellStart"/>
      <w:r w:rsidRPr="00BC2372">
        <w:rPr>
          <w:sz w:val="28"/>
          <w:szCs w:val="28"/>
        </w:rPr>
        <w:t>междунар</w:t>
      </w:r>
      <w:proofErr w:type="spellEnd"/>
      <w:r w:rsidRPr="00BC2372">
        <w:rPr>
          <w:sz w:val="28"/>
          <w:szCs w:val="28"/>
        </w:rPr>
        <w:t>. научно-</w:t>
      </w:r>
      <w:proofErr w:type="spellStart"/>
      <w:r w:rsidRPr="00BC2372">
        <w:rPr>
          <w:sz w:val="28"/>
          <w:szCs w:val="28"/>
        </w:rPr>
        <w:t>технич</w:t>
      </w:r>
      <w:proofErr w:type="spellEnd"/>
      <w:r w:rsidRPr="00BC2372">
        <w:rPr>
          <w:sz w:val="28"/>
          <w:szCs w:val="28"/>
        </w:rPr>
        <w:t xml:space="preserve">. </w:t>
      </w:r>
      <w:proofErr w:type="spellStart"/>
      <w:r w:rsidRPr="00BC2372">
        <w:rPr>
          <w:sz w:val="28"/>
          <w:szCs w:val="28"/>
        </w:rPr>
        <w:t>конф</w:t>
      </w:r>
      <w:proofErr w:type="spellEnd"/>
      <w:r w:rsidRPr="00BC2372">
        <w:rPr>
          <w:sz w:val="28"/>
          <w:szCs w:val="28"/>
        </w:rPr>
        <w:t xml:space="preserve">. - М., </w:t>
      </w:r>
      <w:r w:rsidR="007E032C" w:rsidRPr="00BC2372">
        <w:rPr>
          <w:sz w:val="28"/>
          <w:szCs w:val="28"/>
        </w:rPr>
        <w:t>–</w:t>
      </w:r>
      <w:r w:rsidR="007E032C" w:rsidRPr="0070340F">
        <w:rPr>
          <w:sz w:val="28"/>
          <w:szCs w:val="28"/>
        </w:rPr>
        <w:t xml:space="preserve"> </w:t>
      </w:r>
      <w:r w:rsidRPr="00BC2372">
        <w:rPr>
          <w:sz w:val="28"/>
          <w:szCs w:val="28"/>
        </w:rPr>
        <w:t xml:space="preserve">2001. </w:t>
      </w:r>
      <w:r w:rsidR="007E032C" w:rsidRPr="00BC2372">
        <w:rPr>
          <w:sz w:val="28"/>
          <w:szCs w:val="28"/>
        </w:rPr>
        <w:t>–</w:t>
      </w:r>
      <w:r w:rsidRPr="00BC2372">
        <w:rPr>
          <w:sz w:val="28"/>
          <w:szCs w:val="28"/>
        </w:rPr>
        <w:t xml:space="preserve"> 58</w:t>
      </w:r>
      <w:r w:rsidR="007E032C" w:rsidRPr="0070340F">
        <w:rPr>
          <w:sz w:val="28"/>
          <w:szCs w:val="28"/>
        </w:rPr>
        <w:t xml:space="preserve"> </w:t>
      </w:r>
      <w:r w:rsidR="007E032C">
        <w:rPr>
          <w:sz w:val="28"/>
          <w:szCs w:val="28"/>
          <w:lang w:val="en-US"/>
        </w:rPr>
        <w:t>c</w:t>
      </w:r>
      <w:r w:rsidRPr="00BC2372">
        <w:rPr>
          <w:sz w:val="28"/>
          <w:szCs w:val="28"/>
        </w:rPr>
        <w:t xml:space="preserve">. </w:t>
      </w:r>
    </w:p>
    <w:p w14:paraId="1DB9DD88" w14:textId="77777777" w:rsidR="00560BFD"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73</w:t>
      </w:r>
      <w:r w:rsidR="007E032C" w:rsidRPr="0070340F">
        <w:rPr>
          <w:sz w:val="28"/>
          <w:szCs w:val="28"/>
        </w:rPr>
        <w:t xml:space="preserve"> </w:t>
      </w:r>
      <w:proofErr w:type="spellStart"/>
      <w:r w:rsidRPr="00BC2372">
        <w:rPr>
          <w:sz w:val="28"/>
          <w:szCs w:val="28"/>
        </w:rPr>
        <w:t>Кантере</w:t>
      </w:r>
      <w:proofErr w:type="spellEnd"/>
      <w:r w:rsidRPr="00BC2372">
        <w:rPr>
          <w:sz w:val="28"/>
          <w:szCs w:val="28"/>
        </w:rPr>
        <w:t xml:space="preserve"> В.М. Интегрированные системы менеджмента в пищевой промышленности : монография / В.М. </w:t>
      </w:r>
      <w:proofErr w:type="spellStart"/>
      <w:r w:rsidRPr="00BC2372">
        <w:rPr>
          <w:sz w:val="28"/>
          <w:szCs w:val="28"/>
        </w:rPr>
        <w:t>Кантере</w:t>
      </w:r>
      <w:proofErr w:type="spellEnd"/>
      <w:r w:rsidRPr="00BC2372">
        <w:rPr>
          <w:sz w:val="28"/>
          <w:szCs w:val="28"/>
        </w:rPr>
        <w:t xml:space="preserve">, В.А. </w:t>
      </w:r>
      <w:proofErr w:type="spellStart"/>
      <w:r w:rsidRPr="00BC2372">
        <w:rPr>
          <w:sz w:val="28"/>
          <w:szCs w:val="28"/>
        </w:rPr>
        <w:t>Матисоп</w:t>
      </w:r>
      <w:proofErr w:type="spellEnd"/>
      <w:r w:rsidRPr="00BC2372">
        <w:rPr>
          <w:sz w:val="28"/>
          <w:szCs w:val="28"/>
        </w:rPr>
        <w:t xml:space="preserve">, Ю.С. Сазонов. -М., </w:t>
      </w:r>
      <w:r w:rsidR="007E032C" w:rsidRPr="00BC2372">
        <w:rPr>
          <w:sz w:val="28"/>
          <w:szCs w:val="28"/>
        </w:rPr>
        <w:t>–</w:t>
      </w:r>
      <w:r w:rsidR="007E032C" w:rsidRPr="0070340F">
        <w:rPr>
          <w:sz w:val="28"/>
          <w:szCs w:val="28"/>
        </w:rPr>
        <w:t xml:space="preserve"> </w:t>
      </w:r>
      <w:r w:rsidRPr="00BC2372">
        <w:rPr>
          <w:sz w:val="28"/>
          <w:szCs w:val="28"/>
        </w:rPr>
        <w:t>2008.</w:t>
      </w:r>
      <w:r w:rsidR="007E032C" w:rsidRPr="007E032C">
        <w:rPr>
          <w:sz w:val="28"/>
          <w:szCs w:val="28"/>
        </w:rPr>
        <w:t xml:space="preserve"> </w:t>
      </w:r>
      <w:r w:rsidR="007E032C" w:rsidRPr="00BC2372">
        <w:rPr>
          <w:sz w:val="28"/>
          <w:szCs w:val="28"/>
        </w:rPr>
        <w:t>–</w:t>
      </w:r>
      <w:r w:rsidR="007E032C" w:rsidRPr="0070340F">
        <w:rPr>
          <w:sz w:val="28"/>
          <w:szCs w:val="28"/>
        </w:rPr>
        <w:t xml:space="preserve"> </w:t>
      </w:r>
      <w:r w:rsidRPr="00BC2372">
        <w:rPr>
          <w:sz w:val="28"/>
          <w:szCs w:val="28"/>
        </w:rPr>
        <w:t xml:space="preserve">522 с. </w:t>
      </w:r>
    </w:p>
    <w:p w14:paraId="509E844C" w14:textId="3EC81AD3"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74</w:t>
      </w:r>
      <w:r w:rsidR="007E032C" w:rsidRPr="0070340F">
        <w:rPr>
          <w:sz w:val="28"/>
          <w:szCs w:val="28"/>
        </w:rPr>
        <w:t xml:space="preserve"> </w:t>
      </w:r>
      <w:r w:rsidRPr="00BC2372">
        <w:rPr>
          <w:sz w:val="28"/>
          <w:szCs w:val="28"/>
        </w:rPr>
        <w:t xml:space="preserve">Кононова В.Ю. Модернизация производственных систем на российских предприятиях: современное состояние и перспективы // Российский журнал менеджмента. - Т. 4. </w:t>
      </w:r>
      <w:r w:rsidR="007E032C" w:rsidRPr="00BC2372">
        <w:rPr>
          <w:sz w:val="28"/>
          <w:szCs w:val="28"/>
        </w:rPr>
        <w:t>–</w:t>
      </w:r>
      <w:r w:rsidRPr="00BC2372">
        <w:rPr>
          <w:sz w:val="28"/>
          <w:szCs w:val="28"/>
        </w:rPr>
        <w:t xml:space="preserve"> 2006. - №4. - С. 119-132. </w:t>
      </w:r>
    </w:p>
    <w:p w14:paraId="6C464860" w14:textId="7E746BD1" w:rsidR="00066DE5" w:rsidRPr="0070340F"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rPr>
        <w:t>75</w:t>
      </w:r>
      <w:r w:rsidR="007E032C" w:rsidRPr="0070340F">
        <w:rPr>
          <w:sz w:val="28"/>
          <w:szCs w:val="28"/>
        </w:rPr>
        <w:t xml:space="preserve"> </w:t>
      </w:r>
      <w:r w:rsidRPr="00BC2372">
        <w:rPr>
          <w:sz w:val="28"/>
          <w:szCs w:val="28"/>
        </w:rPr>
        <w:t xml:space="preserve">Альперин JI. Времена меняются, а системное освещение системного подхода остается // Стандарты и качество. </w:t>
      </w:r>
      <w:r w:rsidR="00133CD5" w:rsidRPr="00BC2372">
        <w:rPr>
          <w:sz w:val="28"/>
          <w:szCs w:val="28"/>
        </w:rPr>
        <w:t>–</w:t>
      </w:r>
      <w:r w:rsidRPr="00BC2372">
        <w:rPr>
          <w:sz w:val="28"/>
          <w:szCs w:val="28"/>
        </w:rPr>
        <w:t xml:space="preserve"> 2002. — № 3.</w:t>
      </w:r>
      <w:r w:rsidR="00133CD5" w:rsidRPr="00BC2372">
        <w:rPr>
          <w:sz w:val="28"/>
          <w:szCs w:val="28"/>
        </w:rPr>
        <w:t>–</w:t>
      </w:r>
      <w:r w:rsidRPr="00BC2372">
        <w:rPr>
          <w:sz w:val="28"/>
          <w:szCs w:val="28"/>
        </w:rPr>
        <w:t xml:space="preserve"> 23 </w:t>
      </w:r>
      <w:r w:rsidR="007E032C">
        <w:rPr>
          <w:sz w:val="28"/>
          <w:szCs w:val="28"/>
          <w:lang w:val="en-US"/>
        </w:rPr>
        <w:t>c</w:t>
      </w:r>
      <w:r w:rsidR="007E032C" w:rsidRPr="0070340F">
        <w:rPr>
          <w:sz w:val="28"/>
          <w:szCs w:val="28"/>
        </w:rPr>
        <w:t>.</w:t>
      </w:r>
    </w:p>
    <w:p w14:paraId="5F5372E0" w14:textId="548A5A85"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76</w:t>
      </w:r>
      <w:r w:rsidR="007E032C" w:rsidRPr="0070340F">
        <w:rPr>
          <w:sz w:val="28"/>
          <w:szCs w:val="28"/>
        </w:rPr>
        <w:t xml:space="preserve"> </w:t>
      </w:r>
      <w:r w:rsidRPr="00BC2372">
        <w:rPr>
          <w:sz w:val="28"/>
          <w:szCs w:val="28"/>
        </w:rPr>
        <w:t xml:space="preserve">Гура С.Т. Размышления у процессного подхода // Методы менеджмента качества. </w:t>
      </w:r>
      <w:r w:rsidR="004B225C" w:rsidRPr="00BC2372">
        <w:rPr>
          <w:sz w:val="28"/>
          <w:szCs w:val="28"/>
        </w:rPr>
        <w:t>–</w:t>
      </w:r>
      <w:r w:rsidRPr="00BC2372">
        <w:rPr>
          <w:sz w:val="28"/>
          <w:szCs w:val="28"/>
        </w:rPr>
        <w:t xml:space="preserve"> 2005. </w:t>
      </w:r>
      <w:r w:rsidR="004B225C" w:rsidRPr="00BC2372">
        <w:rPr>
          <w:sz w:val="28"/>
          <w:szCs w:val="28"/>
        </w:rPr>
        <w:t>–</w:t>
      </w:r>
      <w:r w:rsidRPr="00BC2372">
        <w:rPr>
          <w:sz w:val="28"/>
          <w:szCs w:val="28"/>
        </w:rPr>
        <w:t xml:space="preserve"> № 3. </w:t>
      </w:r>
      <w:r w:rsidR="004B225C" w:rsidRPr="00BC2372">
        <w:rPr>
          <w:sz w:val="28"/>
          <w:szCs w:val="28"/>
        </w:rPr>
        <w:t>–</w:t>
      </w:r>
      <w:r w:rsidRPr="00BC2372">
        <w:rPr>
          <w:sz w:val="28"/>
          <w:szCs w:val="28"/>
        </w:rPr>
        <w:t xml:space="preserve"> С. 14-22. </w:t>
      </w:r>
    </w:p>
    <w:p w14:paraId="1F6AD9B6" w14:textId="74027FA4"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77</w:t>
      </w:r>
      <w:r w:rsidR="004B225C" w:rsidRPr="0070340F">
        <w:rPr>
          <w:sz w:val="28"/>
          <w:szCs w:val="28"/>
        </w:rPr>
        <w:t xml:space="preserve"> </w:t>
      </w:r>
      <w:r w:rsidRPr="00BC2372">
        <w:rPr>
          <w:sz w:val="28"/>
          <w:szCs w:val="28"/>
        </w:rPr>
        <w:t xml:space="preserve">Егоров B.C. Применение процессного подхода при создании систем менеджмента качества на основе ISO 9000:2000 / B.C. Егоров, В.Ф. Леляков, В.Г. Резниченко, Г.А. Юрченко // Все о качестве. Отечественные разработки. </w:t>
      </w:r>
      <w:r w:rsidR="004B225C" w:rsidRPr="00BC2372">
        <w:rPr>
          <w:sz w:val="28"/>
          <w:szCs w:val="28"/>
        </w:rPr>
        <w:t>–</w:t>
      </w:r>
      <w:r w:rsidRPr="00BC2372">
        <w:rPr>
          <w:sz w:val="28"/>
          <w:szCs w:val="28"/>
        </w:rPr>
        <w:t xml:space="preserve"> 2002.</w:t>
      </w:r>
      <w:r w:rsidR="004B225C" w:rsidRPr="0070340F">
        <w:rPr>
          <w:sz w:val="28"/>
          <w:szCs w:val="28"/>
        </w:rPr>
        <w:t xml:space="preserve"> </w:t>
      </w:r>
      <w:r w:rsidR="004B225C" w:rsidRPr="00BC2372">
        <w:rPr>
          <w:sz w:val="28"/>
          <w:szCs w:val="28"/>
        </w:rPr>
        <w:t>–</w:t>
      </w:r>
      <w:r w:rsidR="004B225C" w:rsidRPr="0070340F">
        <w:rPr>
          <w:sz w:val="28"/>
          <w:szCs w:val="28"/>
        </w:rPr>
        <w:t xml:space="preserve"> </w:t>
      </w:r>
      <w:proofErr w:type="spellStart"/>
      <w:r w:rsidRPr="00BC2372">
        <w:rPr>
          <w:sz w:val="28"/>
          <w:szCs w:val="28"/>
        </w:rPr>
        <w:t>Вып</w:t>
      </w:r>
      <w:proofErr w:type="spellEnd"/>
      <w:r w:rsidRPr="00BC2372">
        <w:rPr>
          <w:sz w:val="28"/>
          <w:szCs w:val="28"/>
        </w:rPr>
        <w:t>. 10.</w:t>
      </w:r>
      <w:r w:rsidR="004B225C" w:rsidRPr="0070340F">
        <w:rPr>
          <w:sz w:val="28"/>
          <w:szCs w:val="28"/>
        </w:rPr>
        <w:t xml:space="preserve"> </w:t>
      </w:r>
      <w:r w:rsidR="004B225C" w:rsidRPr="00BC2372">
        <w:rPr>
          <w:sz w:val="28"/>
          <w:szCs w:val="28"/>
        </w:rPr>
        <w:t>–</w:t>
      </w:r>
      <w:r w:rsidR="004B225C" w:rsidRPr="0070340F">
        <w:rPr>
          <w:sz w:val="28"/>
          <w:szCs w:val="28"/>
        </w:rPr>
        <w:t xml:space="preserve"> </w:t>
      </w:r>
      <w:r w:rsidRPr="00BC2372">
        <w:rPr>
          <w:sz w:val="28"/>
          <w:szCs w:val="28"/>
        </w:rPr>
        <w:t xml:space="preserve">С. 4-22. </w:t>
      </w:r>
    </w:p>
    <w:p w14:paraId="612EE8E4" w14:textId="6CA2E21D"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78</w:t>
      </w:r>
      <w:r w:rsidR="004B225C" w:rsidRPr="0070340F">
        <w:rPr>
          <w:sz w:val="28"/>
          <w:szCs w:val="28"/>
        </w:rPr>
        <w:t xml:space="preserve"> </w:t>
      </w:r>
      <w:r w:rsidRPr="00BC2372">
        <w:rPr>
          <w:sz w:val="28"/>
          <w:szCs w:val="28"/>
        </w:rPr>
        <w:t xml:space="preserve">Жигунова Н.М. Методология улучшения деятельности организации на основе процессного подхода // Качество менеджмента и процессный подход : научно-технический сборник / под общ. ред. Г.Е. Герасимовой. - М. : ООО «НТК «Трек», </w:t>
      </w:r>
      <w:r w:rsidR="004B225C" w:rsidRPr="00BC2372">
        <w:rPr>
          <w:sz w:val="28"/>
          <w:szCs w:val="28"/>
        </w:rPr>
        <w:t>–</w:t>
      </w:r>
      <w:r w:rsidR="004B225C" w:rsidRPr="0070340F">
        <w:rPr>
          <w:sz w:val="28"/>
          <w:szCs w:val="28"/>
        </w:rPr>
        <w:t xml:space="preserve"> </w:t>
      </w:r>
      <w:r w:rsidRPr="00BC2372">
        <w:rPr>
          <w:sz w:val="28"/>
          <w:szCs w:val="28"/>
        </w:rPr>
        <w:t xml:space="preserve">2005. </w:t>
      </w:r>
      <w:r w:rsidR="004B225C" w:rsidRPr="00BC2372">
        <w:rPr>
          <w:sz w:val="28"/>
          <w:szCs w:val="28"/>
        </w:rPr>
        <w:t>–</w:t>
      </w:r>
      <w:r w:rsidRPr="00BC2372">
        <w:rPr>
          <w:sz w:val="28"/>
          <w:szCs w:val="28"/>
        </w:rPr>
        <w:t xml:space="preserve"> 80 с. </w:t>
      </w:r>
    </w:p>
    <w:p w14:paraId="5FA9617F" w14:textId="1C9874BE" w:rsidR="00066DE5" w:rsidRPr="0070340F"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lang w:val="kk-KZ"/>
        </w:rPr>
        <w:lastRenderedPageBreak/>
        <w:t xml:space="preserve">79 </w:t>
      </w:r>
      <w:r w:rsidRPr="00BC2372">
        <w:rPr>
          <w:sz w:val="28"/>
          <w:szCs w:val="28"/>
        </w:rPr>
        <w:t xml:space="preserve">Ивлев В. Процессная организация деятельности предприятия / В. Ивлев, Т. Попова. - М. : Компания «ВИП </w:t>
      </w:r>
      <w:proofErr w:type="spellStart"/>
      <w:r w:rsidRPr="00BC2372">
        <w:rPr>
          <w:sz w:val="28"/>
          <w:szCs w:val="28"/>
        </w:rPr>
        <w:t>Апатех</w:t>
      </w:r>
      <w:proofErr w:type="spellEnd"/>
      <w:r w:rsidRPr="00BC2372">
        <w:rPr>
          <w:sz w:val="28"/>
          <w:szCs w:val="28"/>
        </w:rPr>
        <w:t xml:space="preserve">», </w:t>
      </w:r>
      <w:r w:rsidR="004B225C" w:rsidRPr="00BC2372">
        <w:rPr>
          <w:sz w:val="28"/>
          <w:szCs w:val="28"/>
        </w:rPr>
        <w:t>–</w:t>
      </w:r>
      <w:r w:rsidR="004B225C" w:rsidRPr="0070340F">
        <w:rPr>
          <w:sz w:val="28"/>
          <w:szCs w:val="28"/>
        </w:rPr>
        <w:t xml:space="preserve"> </w:t>
      </w:r>
      <w:r w:rsidRPr="00BC2372">
        <w:rPr>
          <w:sz w:val="28"/>
          <w:szCs w:val="28"/>
        </w:rPr>
        <w:t>2002. – 365</w:t>
      </w:r>
      <w:r w:rsidR="004B225C" w:rsidRPr="0070340F">
        <w:rPr>
          <w:sz w:val="28"/>
          <w:szCs w:val="28"/>
        </w:rPr>
        <w:t xml:space="preserve"> </w:t>
      </w:r>
      <w:r w:rsidRPr="00BC2372">
        <w:rPr>
          <w:sz w:val="28"/>
          <w:szCs w:val="28"/>
        </w:rPr>
        <w:t>с</w:t>
      </w:r>
      <w:r w:rsidR="004B225C" w:rsidRPr="0070340F">
        <w:rPr>
          <w:sz w:val="28"/>
          <w:szCs w:val="28"/>
        </w:rPr>
        <w:t>.</w:t>
      </w:r>
    </w:p>
    <w:p w14:paraId="000E29D8" w14:textId="2463AA2A"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kk-KZ"/>
        </w:rPr>
        <w:t xml:space="preserve">80 </w:t>
      </w:r>
      <w:r w:rsidR="00793DE2">
        <w:fldChar w:fldCharType="begin"/>
      </w:r>
      <w:r w:rsidR="00793DE2" w:rsidRPr="009E41AC">
        <w:rPr>
          <w:lang w:val="en-US"/>
        </w:rPr>
        <w:instrText xml:space="preserve"> HYPERLINK "https://www.tandfonline.com/author/Lobb%2C+Alexandra" </w:instrText>
      </w:r>
      <w:r w:rsidR="00793DE2">
        <w:fldChar w:fldCharType="separate"/>
      </w:r>
      <w:r w:rsidRPr="00BC2372">
        <w:rPr>
          <w:sz w:val="28"/>
          <w:szCs w:val="28"/>
          <w:lang w:val="en-US"/>
        </w:rPr>
        <w:t>Alexandra Lobb</w:t>
      </w:r>
      <w:r w:rsidR="00793DE2">
        <w:rPr>
          <w:sz w:val="28"/>
          <w:szCs w:val="28"/>
          <w:lang w:val="en-US"/>
        </w:rPr>
        <w:fldChar w:fldCharType="end"/>
      </w:r>
      <w:r w:rsidRPr="00BC2372">
        <w:rPr>
          <w:sz w:val="28"/>
          <w:szCs w:val="28"/>
          <w:lang w:val="en-US"/>
        </w:rPr>
        <w:t xml:space="preserve">. Consumer trust, risk and food safety: A review. </w:t>
      </w:r>
      <w:r w:rsidR="004B225C" w:rsidRPr="0070340F">
        <w:rPr>
          <w:sz w:val="28"/>
          <w:szCs w:val="28"/>
          <w:lang w:val="en-US"/>
        </w:rPr>
        <w:t>–</w:t>
      </w:r>
      <w:r w:rsidRPr="00BC2372">
        <w:rPr>
          <w:sz w:val="28"/>
          <w:szCs w:val="28"/>
          <w:lang w:val="en-US"/>
        </w:rPr>
        <w:t xml:space="preserve"> 2007</w:t>
      </w:r>
      <w:r w:rsidR="004B225C">
        <w:rPr>
          <w:sz w:val="28"/>
          <w:szCs w:val="28"/>
          <w:lang w:val="en-US"/>
        </w:rPr>
        <w:t xml:space="preserve">. </w:t>
      </w:r>
      <w:r w:rsidR="004B225C" w:rsidRPr="0070340F">
        <w:rPr>
          <w:sz w:val="28"/>
          <w:szCs w:val="28"/>
          <w:lang w:val="en-US"/>
        </w:rPr>
        <w:t>–</w:t>
      </w:r>
      <w:r w:rsidR="004B225C">
        <w:rPr>
          <w:sz w:val="28"/>
          <w:szCs w:val="28"/>
          <w:lang w:val="en-US"/>
        </w:rPr>
        <w:t xml:space="preserve"> </w:t>
      </w:r>
      <w:r w:rsidRPr="00BC2372">
        <w:rPr>
          <w:sz w:val="28"/>
          <w:szCs w:val="28"/>
          <w:lang w:val="en-US"/>
        </w:rPr>
        <w:t>P</w:t>
      </w:r>
      <w:r w:rsidR="004B225C">
        <w:rPr>
          <w:sz w:val="28"/>
          <w:szCs w:val="28"/>
          <w:lang w:val="en-US"/>
        </w:rPr>
        <w:t>.</w:t>
      </w:r>
      <w:r w:rsidRPr="00BC2372">
        <w:rPr>
          <w:sz w:val="28"/>
          <w:szCs w:val="28"/>
          <w:lang w:val="en-US"/>
        </w:rPr>
        <w:t xml:space="preserve"> 3-12.</w:t>
      </w:r>
    </w:p>
    <w:p w14:paraId="3A67FBBE" w14:textId="47AEA96C"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81</w:t>
      </w:r>
      <w:r w:rsidR="004B225C" w:rsidRPr="0070340F">
        <w:rPr>
          <w:sz w:val="28"/>
          <w:szCs w:val="28"/>
        </w:rPr>
        <w:t xml:space="preserve"> </w:t>
      </w:r>
      <w:proofErr w:type="spellStart"/>
      <w:r w:rsidRPr="00BC2372">
        <w:rPr>
          <w:sz w:val="28"/>
          <w:szCs w:val="28"/>
        </w:rPr>
        <w:t>Аршакуни</w:t>
      </w:r>
      <w:proofErr w:type="spellEnd"/>
      <w:r w:rsidRPr="00BC2372">
        <w:rPr>
          <w:sz w:val="28"/>
          <w:szCs w:val="28"/>
        </w:rPr>
        <w:t xml:space="preserve"> В.Л. От системы </w:t>
      </w:r>
      <w:r w:rsidRPr="00BC2372">
        <w:rPr>
          <w:sz w:val="28"/>
          <w:szCs w:val="28"/>
          <w:lang w:val="en-US"/>
        </w:rPr>
        <w:t>HACCP</w:t>
      </w:r>
      <w:r w:rsidRPr="00BC2372">
        <w:rPr>
          <w:sz w:val="28"/>
          <w:szCs w:val="28"/>
        </w:rPr>
        <w:t xml:space="preserve"> - к системе менеджмента безопасности пищевой продукции по ИСО 22000 // Стандарты и качество. </w:t>
      </w:r>
      <w:r w:rsidR="004B225C" w:rsidRPr="00BC2372">
        <w:rPr>
          <w:sz w:val="28"/>
          <w:szCs w:val="28"/>
        </w:rPr>
        <w:t>–</w:t>
      </w:r>
      <w:r w:rsidRPr="00BC2372">
        <w:rPr>
          <w:sz w:val="28"/>
          <w:szCs w:val="28"/>
        </w:rPr>
        <w:t xml:space="preserve"> 2008.</w:t>
      </w:r>
      <w:r w:rsidR="004B225C" w:rsidRPr="004B225C">
        <w:rPr>
          <w:sz w:val="28"/>
          <w:szCs w:val="28"/>
        </w:rPr>
        <w:t xml:space="preserve"> </w:t>
      </w:r>
      <w:r w:rsidR="004B225C" w:rsidRPr="00BC2372">
        <w:rPr>
          <w:sz w:val="28"/>
          <w:szCs w:val="28"/>
        </w:rPr>
        <w:t>–</w:t>
      </w:r>
      <w:r w:rsidR="004B225C" w:rsidRPr="0070340F">
        <w:rPr>
          <w:sz w:val="28"/>
          <w:szCs w:val="28"/>
        </w:rPr>
        <w:t xml:space="preserve"> </w:t>
      </w:r>
      <w:r w:rsidRPr="00BC2372">
        <w:rPr>
          <w:sz w:val="28"/>
          <w:szCs w:val="28"/>
        </w:rPr>
        <w:t>№2.</w:t>
      </w:r>
      <w:r w:rsidR="004B225C" w:rsidRPr="004B225C">
        <w:rPr>
          <w:sz w:val="28"/>
          <w:szCs w:val="28"/>
        </w:rPr>
        <w:t xml:space="preserve"> </w:t>
      </w:r>
      <w:r w:rsidR="004B225C" w:rsidRPr="00BC2372">
        <w:rPr>
          <w:sz w:val="28"/>
          <w:szCs w:val="28"/>
        </w:rPr>
        <w:t>–</w:t>
      </w:r>
      <w:r w:rsidR="004B225C" w:rsidRPr="0070340F">
        <w:rPr>
          <w:sz w:val="28"/>
          <w:szCs w:val="28"/>
        </w:rPr>
        <w:t xml:space="preserve"> </w:t>
      </w:r>
      <w:r w:rsidRPr="00BC2372">
        <w:rPr>
          <w:sz w:val="28"/>
          <w:szCs w:val="28"/>
        </w:rPr>
        <w:t xml:space="preserve">С. 88-89. </w:t>
      </w:r>
    </w:p>
    <w:p w14:paraId="42316B50" w14:textId="1247A4F6" w:rsidR="00066DE5" w:rsidRPr="00BC2372"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lang w:val="kk-KZ"/>
        </w:rPr>
        <w:t>82</w:t>
      </w:r>
      <w:r w:rsidRPr="00BC2372">
        <w:rPr>
          <w:color w:val="000000"/>
          <w:sz w:val="28"/>
          <w:szCs w:val="28"/>
          <w:shd w:val="clear" w:color="auto" w:fill="FFFFFF"/>
        </w:rPr>
        <w:t> </w:t>
      </w:r>
      <w:proofErr w:type="spellStart"/>
      <w:r w:rsidRPr="00BC2372">
        <w:rPr>
          <w:sz w:val="28"/>
          <w:szCs w:val="28"/>
        </w:rPr>
        <w:t>Кантере</w:t>
      </w:r>
      <w:proofErr w:type="spellEnd"/>
      <w:r w:rsidRPr="00BC2372">
        <w:rPr>
          <w:sz w:val="28"/>
          <w:szCs w:val="28"/>
        </w:rPr>
        <w:t xml:space="preserve"> В. М., </w:t>
      </w:r>
      <w:proofErr w:type="spellStart"/>
      <w:r w:rsidRPr="00BC2372">
        <w:rPr>
          <w:sz w:val="28"/>
          <w:szCs w:val="28"/>
        </w:rPr>
        <w:t>Матисон</w:t>
      </w:r>
      <w:proofErr w:type="spellEnd"/>
      <w:r w:rsidRPr="00BC2372">
        <w:rPr>
          <w:sz w:val="28"/>
          <w:szCs w:val="28"/>
        </w:rPr>
        <w:t xml:space="preserve"> В. А., </w:t>
      </w:r>
      <w:proofErr w:type="spellStart"/>
      <w:r w:rsidRPr="00BC2372">
        <w:rPr>
          <w:sz w:val="28"/>
          <w:szCs w:val="28"/>
        </w:rPr>
        <w:t>Хангажеева</w:t>
      </w:r>
      <w:proofErr w:type="spellEnd"/>
      <w:r w:rsidRPr="00BC2372">
        <w:rPr>
          <w:sz w:val="28"/>
          <w:szCs w:val="28"/>
        </w:rPr>
        <w:t xml:space="preserve"> М. А., Сазонов Ю. С. Система безопасности продуктов питания на основе принципов НАССР: монография / - Москва : Институт упр., качества, безопасности и экологии предприятий продуктов питания, </w:t>
      </w:r>
      <w:r w:rsidR="004B225C" w:rsidRPr="00BC2372">
        <w:rPr>
          <w:sz w:val="28"/>
          <w:szCs w:val="28"/>
        </w:rPr>
        <w:t>–</w:t>
      </w:r>
      <w:r w:rsidR="004B225C" w:rsidRPr="0070340F">
        <w:rPr>
          <w:sz w:val="28"/>
          <w:szCs w:val="28"/>
        </w:rPr>
        <w:t xml:space="preserve"> </w:t>
      </w:r>
      <w:r w:rsidRPr="00BC2372">
        <w:rPr>
          <w:sz w:val="28"/>
          <w:szCs w:val="28"/>
        </w:rPr>
        <w:t xml:space="preserve">2004. </w:t>
      </w:r>
      <w:r w:rsidR="004B225C" w:rsidRPr="00BC2372">
        <w:rPr>
          <w:sz w:val="28"/>
          <w:szCs w:val="28"/>
        </w:rPr>
        <w:t>–</w:t>
      </w:r>
      <w:r w:rsidRPr="00BC2372">
        <w:rPr>
          <w:sz w:val="28"/>
          <w:szCs w:val="28"/>
        </w:rPr>
        <w:t xml:space="preserve"> 461 с. </w:t>
      </w:r>
    </w:p>
    <w:p w14:paraId="7CEEA185" w14:textId="5D5F7F57"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83 </w:t>
      </w:r>
      <w:proofErr w:type="spellStart"/>
      <w:r w:rsidRPr="00BC2372">
        <w:rPr>
          <w:sz w:val="28"/>
          <w:szCs w:val="28"/>
        </w:rPr>
        <w:t>Клорек</w:t>
      </w:r>
      <w:proofErr w:type="spellEnd"/>
      <w:r w:rsidRPr="00BC2372">
        <w:rPr>
          <w:sz w:val="28"/>
          <w:szCs w:val="28"/>
        </w:rPr>
        <w:t xml:space="preserve"> Ж.М. Управление рисками в малых и средних компаниях. 10 примеров практического приложения надежности // Все о качестве. Зарубежный опыт. - М. : НТК «Трек», </w:t>
      </w:r>
      <w:r w:rsidR="004B225C" w:rsidRPr="00BC2372">
        <w:rPr>
          <w:sz w:val="28"/>
          <w:szCs w:val="28"/>
        </w:rPr>
        <w:t>–</w:t>
      </w:r>
      <w:r w:rsidR="004B225C" w:rsidRPr="0070340F">
        <w:rPr>
          <w:sz w:val="28"/>
          <w:szCs w:val="28"/>
        </w:rPr>
        <w:t xml:space="preserve"> </w:t>
      </w:r>
      <w:r w:rsidRPr="00BC2372">
        <w:rPr>
          <w:sz w:val="28"/>
          <w:szCs w:val="28"/>
        </w:rPr>
        <w:t xml:space="preserve">2001. </w:t>
      </w:r>
      <w:r w:rsidR="004B225C" w:rsidRPr="00BC2372">
        <w:rPr>
          <w:sz w:val="28"/>
          <w:szCs w:val="28"/>
        </w:rPr>
        <w:t>–</w:t>
      </w:r>
      <w:r w:rsidRPr="00BC2372">
        <w:rPr>
          <w:sz w:val="28"/>
          <w:szCs w:val="28"/>
        </w:rPr>
        <w:t xml:space="preserve"> </w:t>
      </w:r>
      <w:proofErr w:type="spellStart"/>
      <w:r w:rsidRPr="00BC2372">
        <w:rPr>
          <w:sz w:val="28"/>
          <w:szCs w:val="28"/>
        </w:rPr>
        <w:t>Вып</w:t>
      </w:r>
      <w:proofErr w:type="spellEnd"/>
      <w:r w:rsidRPr="00BC2372">
        <w:rPr>
          <w:sz w:val="28"/>
          <w:szCs w:val="28"/>
        </w:rPr>
        <w:t xml:space="preserve">. 23. </w:t>
      </w:r>
      <w:r w:rsidR="004B225C" w:rsidRPr="00BC2372">
        <w:rPr>
          <w:sz w:val="28"/>
          <w:szCs w:val="28"/>
        </w:rPr>
        <w:t>–</w:t>
      </w:r>
      <w:r w:rsidRPr="00BC2372">
        <w:rPr>
          <w:sz w:val="28"/>
          <w:szCs w:val="28"/>
        </w:rPr>
        <w:t xml:space="preserve"> С. 16-22. </w:t>
      </w:r>
    </w:p>
    <w:p w14:paraId="69B753C4" w14:textId="61649901"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rPr>
        <w:t>84</w:t>
      </w:r>
      <w:r w:rsidR="004B225C" w:rsidRPr="0070340F">
        <w:rPr>
          <w:sz w:val="28"/>
          <w:szCs w:val="28"/>
        </w:rPr>
        <w:t xml:space="preserve"> </w:t>
      </w:r>
      <w:proofErr w:type="spellStart"/>
      <w:r w:rsidRPr="00BC2372">
        <w:rPr>
          <w:sz w:val="28"/>
          <w:szCs w:val="28"/>
        </w:rPr>
        <w:t>Матисон</w:t>
      </w:r>
      <w:proofErr w:type="spellEnd"/>
      <w:r w:rsidRPr="00BC2372">
        <w:rPr>
          <w:sz w:val="28"/>
          <w:szCs w:val="28"/>
        </w:rPr>
        <w:t xml:space="preserve"> В.А. Разработка подсистемы безопасности в соответствии с принципами НАССР как ключевой составляющей системы менеджмента качества пищевого предприятия / В.А. </w:t>
      </w:r>
      <w:proofErr w:type="spellStart"/>
      <w:r w:rsidRPr="00BC2372">
        <w:rPr>
          <w:sz w:val="28"/>
          <w:szCs w:val="28"/>
        </w:rPr>
        <w:t>Матисон</w:t>
      </w:r>
      <w:proofErr w:type="spellEnd"/>
      <w:r w:rsidRPr="00BC2372">
        <w:rPr>
          <w:sz w:val="28"/>
          <w:szCs w:val="28"/>
        </w:rPr>
        <w:t xml:space="preserve">, Е.В. Крюкова // Вода, напитки, соки: материалы международного конгресса. - М. : ИК МГУПП, </w:t>
      </w:r>
      <w:r w:rsidR="004B225C" w:rsidRPr="00BC2372">
        <w:rPr>
          <w:sz w:val="28"/>
          <w:szCs w:val="28"/>
        </w:rPr>
        <w:t>–</w:t>
      </w:r>
      <w:r w:rsidRPr="00BC2372">
        <w:rPr>
          <w:sz w:val="28"/>
          <w:szCs w:val="28"/>
        </w:rPr>
        <w:t xml:space="preserve">2004. </w:t>
      </w:r>
      <w:r w:rsidR="004B225C" w:rsidRPr="00BC2372">
        <w:rPr>
          <w:sz w:val="28"/>
          <w:szCs w:val="28"/>
        </w:rPr>
        <w:t>–</w:t>
      </w:r>
      <w:r w:rsidRPr="00BC2372">
        <w:rPr>
          <w:sz w:val="28"/>
          <w:szCs w:val="28"/>
        </w:rPr>
        <w:t xml:space="preserve"> С. 94-97.</w:t>
      </w:r>
    </w:p>
    <w:p w14:paraId="39156823" w14:textId="33A5240B"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85</w:t>
      </w:r>
      <w:r w:rsidR="004B225C" w:rsidRPr="0070340F">
        <w:rPr>
          <w:sz w:val="28"/>
          <w:szCs w:val="28"/>
        </w:rPr>
        <w:t xml:space="preserve"> </w:t>
      </w:r>
      <w:proofErr w:type="spellStart"/>
      <w:r w:rsidRPr="00BC2372">
        <w:rPr>
          <w:sz w:val="28"/>
          <w:szCs w:val="28"/>
        </w:rPr>
        <w:t>Мейес</w:t>
      </w:r>
      <w:proofErr w:type="spellEnd"/>
      <w:r w:rsidRPr="00BC2372">
        <w:rPr>
          <w:sz w:val="28"/>
          <w:szCs w:val="28"/>
        </w:rPr>
        <w:t xml:space="preserve"> Т. Эффективное внедрение HACCP: Учимся на опыте других : учебник / Т. </w:t>
      </w:r>
      <w:proofErr w:type="spellStart"/>
      <w:r w:rsidRPr="00BC2372">
        <w:rPr>
          <w:sz w:val="28"/>
          <w:szCs w:val="28"/>
        </w:rPr>
        <w:t>Мейес</w:t>
      </w:r>
      <w:proofErr w:type="spellEnd"/>
      <w:r w:rsidRPr="00BC2372">
        <w:rPr>
          <w:sz w:val="28"/>
          <w:szCs w:val="28"/>
        </w:rPr>
        <w:t xml:space="preserve">, С. </w:t>
      </w:r>
      <w:proofErr w:type="spellStart"/>
      <w:r w:rsidRPr="00BC2372">
        <w:rPr>
          <w:sz w:val="28"/>
          <w:szCs w:val="28"/>
        </w:rPr>
        <w:t>Мортимор</w:t>
      </w:r>
      <w:proofErr w:type="spellEnd"/>
      <w:r w:rsidRPr="00BC2372">
        <w:rPr>
          <w:sz w:val="28"/>
          <w:szCs w:val="28"/>
        </w:rPr>
        <w:t xml:space="preserve">; пер. с англ. В. Широкова. - СПб. : Профессия, </w:t>
      </w:r>
      <w:r w:rsidR="004B225C" w:rsidRPr="00BC2372">
        <w:rPr>
          <w:sz w:val="28"/>
          <w:szCs w:val="28"/>
        </w:rPr>
        <w:t>–</w:t>
      </w:r>
      <w:r w:rsidR="004B225C" w:rsidRPr="0070340F">
        <w:rPr>
          <w:sz w:val="28"/>
          <w:szCs w:val="28"/>
        </w:rPr>
        <w:t xml:space="preserve"> </w:t>
      </w:r>
      <w:r w:rsidRPr="00BC2372">
        <w:rPr>
          <w:sz w:val="28"/>
          <w:szCs w:val="28"/>
        </w:rPr>
        <w:t xml:space="preserve">2005. </w:t>
      </w:r>
      <w:r w:rsidR="004B225C" w:rsidRPr="00BC2372">
        <w:rPr>
          <w:sz w:val="28"/>
          <w:szCs w:val="28"/>
        </w:rPr>
        <w:t>–</w:t>
      </w:r>
      <w:r w:rsidRPr="00BC2372">
        <w:rPr>
          <w:sz w:val="28"/>
          <w:szCs w:val="28"/>
        </w:rPr>
        <w:t xml:space="preserve"> 288 с. </w:t>
      </w:r>
    </w:p>
    <w:p w14:paraId="0548C9B4" w14:textId="159AD673"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86</w:t>
      </w:r>
      <w:r w:rsidR="004B225C" w:rsidRPr="0070340F">
        <w:rPr>
          <w:sz w:val="28"/>
          <w:szCs w:val="28"/>
        </w:rPr>
        <w:t xml:space="preserve"> </w:t>
      </w:r>
      <w:r w:rsidRPr="00BC2372">
        <w:rPr>
          <w:sz w:val="28"/>
          <w:szCs w:val="28"/>
        </w:rPr>
        <w:t xml:space="preserve">Крюкова Е.В. HACCP - важнейший элемент системы качества по ИСО 9000, обеспечивающий управление безопасностью продуктов питания // Датчики и преобразователи информации систем измерения, контроля и управления : материалы XIV научно-технической конференции с участием зарубежных специалистов. - М. : МГИЭМ, </w:t>
      </w:r>
      <w:r w:rsidR="004B225C" w:rsidRPr="00BC2372">
        <w:rPr>
          <w:sz w:val="28"/>
          <w:szCs w:val="28"/>
        </w:rPr>
        <w:t>–</w:t>
      </w:r>
      <w:r w:rsidR="004B225C" w:rsidRPr="0070340F">
        <w:rPr>
          <w:sz w:val="28"/>
          <w:szCs w:val="28"/>
        </w:rPr>
        <w:t xml:space="preserve"> </w:t>
      </w:r>
      <w:r w:rsidRPr="00BC2372">
        <w:rPr>
          <w:sz w:val="28"/>
          <w:szCs w:val="28"/>
        </w:rPr>
        <w:t xml:space="preserve">2002. </w:t>
      </w:r>
      <w:r w:rsidR="004B225C" w:rsidRPr="00BC2372">
        <w:rPr>
          <w:sz w:val="28"/>
          <w:szCs w:val="28"/>
        </w:rPr>
        <w:t>–</w:t>
      </w:r>
      <w:r w:rsidRPr="00BC2372">
        <w:rPr>
          <w:sz w:val="28"/>
          <w:szCs w:val="28"/>
        </w:rPr>
        <w:t xml:space="preserve"> С. 295-296. </w:t>
      </w:r>
    </w:p>
    <w:p w14:paraId="546EC0B4" w14:textId="7539D92E"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87</w:t>
      </w:r>
      <w:r w:rsidR="004B225C" w:rsidRPr="0070340F">
        <w:rPr>
          <w:sz w:val="28"/>
          <w:szCs w:val="28"/>
        </w:rPr>
        <w:t xml:space="preserve"> </w:t>
      </w:r>
      <w:r w:rsidRPr="00BC2372">
        <w:rPr>
          <w:sz w:val="28"/>
          <w:szCs w:val="28"/>
        </w:rPr>
        <w:t xml:space="preserve">Попов А.Ю. Система анализа риска в критических контрольных точках (HACCP) - эффективный путь обеспечения качества и безопасности продукции // Молочная промышленность. </w:t>
      </w:r>
      <w:r w:rsidR="004B225C" w:rsidRPr="00BC2372">
        <w:rPr>
          <w:sz w:val="28"/>
          <w:szCs w:val="28"/>
        </w:rPr>
        <w:t>–</w:t>
      </w:r>
      <w:r w:rsidRPr="00BC2372">
        <w:rPr>
          <w:sz w:val="28"/>
          <w:szCs w:val="28"/>
        </w:rPr>
        <w:t xml:space="preserve"> 2003. </w:t>
      </w:r>
      <w:r w:rsidR="004B225C" w:rsidRPr="00BC2372">
        <w:rPr>
          <w:sz w:val="28"/>
          <w:szCs w:val="28"/>
        </w:rPr>
        <w:t>–</w:t>
      </w:r>
      <w:r w:rsidRPr="00BC2372">
        <w:rPr>
          <w:sz w:val="28"/>
          <w:szCs w:val="28"/>
        </w:rPr>
        <w:t xml:space="preserve"> № 6. </w:t>
      </w:r>
      <w:r w:rsidR="004B225C" w:rsidRPr="00BC2372">
        <w:rPr>
          <w:sz w:val="28"/>
          <w:szCs w:val="28"/>
        </w:rPr>
        <w:t>–</w:t>
      </w:r>
      <w:r w:rsidRPr="00BC2372">
        <w:rPr>
          <w:sz w:val="28"/>
          <w:szCs w:val="28"/>
        </w:rPr>
        <w:t xml:space="preserve"> 11</w:t>
      </w:r>
      <w:r w:rsidR="004B225C" w:rsidRPr="0070340F">
        <w:rPr>
          <w:sz w:val="28"/>
          <w:szCs w:val="28"/>
        </w:rPr>
        <w:t xml:space="preserve"> </w:t>
      </w:r>
      <w:r w:rsidR="004B225C">
        <w:rPr>
          <w:sz w:val="28"/>
          <w:szCs w:val="28"/>
          <w:lang w:val="en-US"/>
        </w:rPr>
        <w:t>c</w:t>
      </w:r>
      <w:r w:rsidRPr="00BC2372">
        <w:rPr>
          <w:sz w:val="28"/>
          <w:szCs w:val="28"/>
        </w:rPr>
        <w:t xml:space="preserve">. </w:t>
      </w:r>
    </w:p>
    <w:p w14:paraId="37E389B7" w14:textId="07F12514"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88 </w:t>
      </w:r>
      <w:r w:rsidRPr="00BC2372">
        <w:rPr>
          <w:sz w:val="28"/>
          <w:szCs w:val="28"/>
        </w:rPr>
        <w:t xml:space="preserve">Принципы HACCP. Безопасность продуктов питания и медицинского оборудования / пер с </w:t>
      </w:r>
      <w:proofErr w:type="spellStart"/>
      <w:r w:rsidRPr="00BC2372">
        <w:rPr>
          <w:sz w:val="28"/>
          <w:szCs w:val="28"/>
        </w:rPr>
        <w:t>анг</w:t>
      </w:r>
      <w:proofErr w:type="spellEnd"/>
      <w:r w:rsidRPr="00BC2372">
        <w:rPr>
          <w:sz w:val="28"/>
          <w:szCs w:val="28"/>
        </w:rPr>
        <w:t xml:space="preserve">. О.В. Замятиной. - М. : РИА «Стандарты и качество», </w:t>
      </w:r>
      <w:r w:rsidR="004B225C" w:rsidRPr="00BC2372">
        <w:rPr>
          <w:sz w:val="28"/>
          <w:szCs w:val="28"/>
        </w:rPr>
        <w:t>–</w:t>
      </w:r>
      <w:r w:rsidR="004B225C" w:rsidRPr="0070340F">
        <w:rPr>
          <w:sz w:val="28"/>
          <w:szCs w:val="28"/>
        </w:rPr>
        <w:t xml:space="preserve"> </w:t>
      </w:r>
      <w:r w:rsidRPr="00BC2372">
        <w:rPr>
          <w:sz w:val="28"/>
          <w:szCs w:val="28"/>
        </w:rPr>
        <w:t xml:space="preserve">2006. - 232 с. </w:t>
      </w:r>
    </w:p>
    <w:p w14:paraId="2F270088" w14:textId="1696D9E3"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89 Степанов С.А. Системы менеджмента качества / С.А. Степанов, А.Ю. Щербаков, В.В. Ященко. - СПб. : Изд-во СПбГЭТУ «ЛЭТИ», </w:t>
      </w:r>
      <w:r w:rsidR="004B225C" w:rsidRPr="00BC2372">
        <w:rPr>
          <w:sz w:val="28"/>
          <w:szCs w:val="28"/>
        </w:rPr>
        <w:t>–</w:t>
      </w:r>
      <w:r w:rsidR="004B225C" w:rsidRPr="0070340F">
        <w:rPr>
          <w:sz w:val="28"/>
          <w:szCs w:val="28"/>
        </w:rPr>
        <w:t xml:space="preserve"> </w:t>
      </w:r>
      <w:r w:rsidRPr="00BC2372">
        <w:rPr>
          <w:sz w:val="28"/>
          <w:szCs w:val="28"/>
          <w:lang w:val="kk-KZ"/>
        </w:rPr>
        <w:t xml:space="preserve">2003. </w:t>
      </w:r>
      <w:r w:rsidR="004B225C" w:rsidRPr="00BC2372">
        <w:rPr>
          <w:sz w:val="28"/>
          <w:szCs w:val="28"/>
        </w:rPr>
        <w:t>–</w:t>
      </w:r>
      <w:r w:rsidR="004B225C" w:rsidRPr="0070340F">
        <w:rPr>
          <w:sz w:val="28"/>
          <w:szCs w:val="28"/>
        </w:rPr>
        <w:t xml:space="preserve"> </w:t>
      </w:r>
      <w:r w:rsidRPr="00BC2372">
        <w:rPr>
          <w:sz w:val="28"/>
          <w:szCs w:val="28"/>
          <w:lang w:val="kk-KZ"/>
        </w:rPr>
        <w:t xml:space="preserve">64 </w:t>
      </w:r>
      <w:r w:rsidRPr="00BC2372">
        <w:rPr>
          <w:sz w:val="28"/>
          <w:szCs w:val="28"/>
          <w:lang w:val="en-US"/>
        </w:rPr>
        <w:t>c</w:t>
      </w:r>
      <w:r w:rsidRPr="00BC2372">
        <w:rPr>
          <w:sz w:val="28"/>
          <w:szCs w:val="28"/>
          <w:lang w:val="kk-KZ"/>
        </w:rPr>
        <w:t xml:space="preserve">. </w:t>
      </w:r>
    </w:p>
    <w:p w14:paraId="064C2D16" w14:textId="0CBFA6EF" w:rsidR="00066DE5" w:rsidRPr="00BC2372" w:rsidRDefault="00066DE5" w:rsidP="00B1397E">
      <w:pPr>
        <w:tabs>
          <w:tab w:val="left" w:pos="284"/>
          <w:tab w:val="left" w:pos="851"/>
          <w:tab w:val="left" w:pos="1276"/>
        </w:tabs>
        <w:spacing w:after="0" w:line="240" w:lineRule="auto"/>
        <w:ind w:firstLine="709"/>
        <w:jc w:val="both"/>
        <w:rPr>
          <w:sz w:val="28"/>
          <w:szCs w:val="28"/>
          <w:lang w:val="kk-KZ"/>
        </w:rPr>
      </w:pPr>
      <w:r w:rsidRPr="00BC2372">
        <w:rPr>
          <w:sz w:val="28"/>
          <w:szCs w:val="28"/>
          <w:lang w:val="kk-KZ"/>
        </w:rPr>
        <w:t>90</w:t>
      </w:r>
      <w:r w:rsidR="004B225C" w:rsidRPr="0070340F">
        <w:rPr>
          <w:sz w:val="28"/>
          <w:szCs w:val="28"/>
        </w:rPr>
        <w:t xml:space="preserve"> </w:t>
      </w:r>
      <w:r w:rsidRPr="00BC2372">
        <w:rPr>
          <w:sz w:val="28"/>
          <w:szCs w:val="28"/>
          <w:lang w:val="kk-KZ"/>
        </w:rPr>
        <w:t xml:space="preserve">Аманова Ш.С. Сериккызы М, Каленова А.Р,  Манап К.Р, Атмуханбетова К. Совершенствование технологии мясных продуктов на основе применения растительных компонентов // III Междунар. научно-практ.конф. «Булатовские чтения», том 5– Краснодар : Издательский Дом – Юг. </w:t>
      </w:r>
      <w:r w:rsidR="004B225C" w:rsidRPr="00BC2372">
        <w:rPr>
          <w:sz w:val="28"/>
          <w:szCs w:val="28"/>
        </w:rPr>
        <w:t>–</w:t>
      </w:r>
      <w:r w:rsidRPr="00BC2372">
        <w:rPr>
          <w:sz w:val="28"/>
          <w:szCs w:val="28"/>
          <w:lang w:val="kk-KZ"/>
        </w:rPr>
        <w:t xml:space="preserve"> 2019</w:t>
      </w:r>
      <w:r w:rsidR="004B225C" w:rsidRPr="0070340F">
        <w:rPr>
          <w:sz w:val="28"/>
          <w:szCs w:val="28"/>
        </w:rPr>
        <w:t>.</w:t>
      </w:r>
      <w:r w:rsidR="004B225C" w:rsidRPr="004B225C">
        <w:rPr>
          <w:sz w:val="28"/>
          <w:szCs w:val="28"/>
        </w:rPr>
        <w:t xml:space="preserve"> </w:t>
      </w:r>
      <w:r w:rsidR="004B225C" w:rsidRPr="00BC2372">
        <w:rPr>
          <w:sz w:val="28"/>
          <w:szCs w:val="28"/>
        </w:rPr>
        <w:t>–</w:t>
      </w:r>
      <w:r w:rsidR="004B225C" w:rsidRPr="0070340F">
        <w:rPr>
          <w:sz w:val="28"/>
          <w:szCs w:val="28"/>
        </w:rPr>
        <w:t xml:space="preserve"> </w:t>
      </w:r>
      <w:r w:rsidR="004B225C">
        <w:rPr>
          <w:sz w:val="28"/>
          <w:szCs w:val="28"/>
          <w:lang w:val="en-US"/>
        </w:rPr>
        <w:t>C</w:t>
      </w:r>
      <w:r w:rsidR="004B225C" w:rsidRPr="0070340F">
        <w:rPr>
          <w:sz w:val="28"/>
          <w:szCs w:val="28"/>
        </w:rPr>
        <w:t>.</w:t>
      </w:r>
      <w:r w:rsidRPr="00BC2372">
        <w:rPr>
          <w:sz w:val="28"/>
          <w:szCs w:val="28"/>
          <w:lang w:val="kk-KZ"/>
        </w:rPr>
        <w:t xml:space="preserve"> 51-53.</w:t>
      </w:r>
    </w:p>
    <w:p w14:paraId="336A6A01" w14:textId="3B083A55"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91</w:t>
      </w:r>
      <w:r w:rsidR="004B225C" w:rsidRPr="0070340F">
        <w:rPr>
          <w:sz w:val="28"/>
          <w:szCs w:val="28"/>
        </w:rPr>
        <w:t xml:space="preserve"> </w:t>
      </w:r>
      <w:r w:rsidRPr="00BC2372">
        <w:rPr>
          <w:sz w:val="28"/>
          <w:szCs w:val="28"/>
          <w:lang w:val="kk-KZ"/>
        </w:rPr>
        <w:t>Аветриевских А.Н. Управление качеством на предприятиях пищевой и перерабатывающей промышленности : учебник для вузов</w:t>
      </w:r>
      <w:r w:rsidRPr="00BC2372">
        <w:rPr>
          <w:sz w:val="28"/>
          <w:szCs w:val="28"/>
        </w:rPr>
        <w:t xml:space="preserve"> / А.Н. </w:t>
      </w:r>
      <w:proofErr w:type="spellStart"/>
      <w:r w:rsidRPr="00BC2372">
        <w:rPr>
          <w:sz w:val="28"/>
          <w:szCs w:val="28"/>
        </w:rPr>
        <w:t>Аветриевских</w:t>
      </w:r>
      <w:proofErr w:type="spellEnd"/>
      <w:r w:rsidRPr="00BC2372">
        <w:rPr>
          <w:sz w:val="28"/>
          <w:szCs w:val="28"/>
        </w:rPr>
        <w:t xml:space="preserve">, В.М. Каптере, И.В. Сурков, Е.О. Ермолаева. - 2-е изд., </w:t>
      </w:r>
      <w:proofErr w:type="spellStart"/>
      <w:r w:rsidRPr="00BC2372">
        <w:rPr>
          <w:sz w:val="28"/>
          <w:szCs w:val="28"/>
        </w:rPr>
        <w:t>испр</w:t>
      </w:r>
      <w:proofErr w:type="spellEnd"/>
      <w:r w:rsidRPr="00BC2372">
        <w:rPr>
          <w:sz w:val="28"/>
          <w:szCs w:val="28"/>
        </w:rPr>
        <w:t xml:space="preserve">. и доп. - Новосибирск : Сибирское университетское издательство, </w:t>
      </w:r>
      <w:r w:rsidR="004B225C" w:rsidRPr="00BC2372">
        <w:rPr>
          <w:sz w:val="28"/>
          <w:szCs w:val="28"/>
        </w:rPr>
        <w:t>–</w:t>
      </w:r>
      <w:r w:rsidR="004B225C" w:rsidRPr="0070340F">
        <w:rPr>
          <w:sz w:val="28"/>
          <w:szCs w:val="28"/>
        </w:rPr>
        <w:t xml:space="preserve"> </w:t>
      </w:r>
      <w:r w:rsidRPr="00BC2372">
        <w:rPr>
          <w:sz w:val="28"/>
          <w:szCs w:val="28"/>
        </w:rPr>
        <w:t xml:space="preserve">2007. </w:t>
      </w:r>
      <w:r w:rsidR="004B225C" w:rsidRPr="00BC2372">
        <w:rPr>
          <w:sz w:val="28"/>
          <w:szCs w:val="28"/>
        </w:rPr>
        <w:t>–</w:t>
      </w:r>
      <w:r w:rsidRPr="00BC2372">
        <w:rPr>
          <w:sz w:val="28"/>
          <w:szCs w:val="28"/>
        </w:rPr>
        <w:t xml:space="preserve"> 268 с.</w:t>
      </w:r>
    </w:p>
    <w:p w14:paraId="14716702" w14:textId="6727FD5F"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lastRenderedPageBreak/>
        <w:t>92</w:t>
      </w:r>
      <w:r w:rsidR="004B225C" w:rsidRPr="0070340F">
        <w:rPr>
          <w:sz w:val="28"/>
          <w:szCs w:val="28"/>
        </w:rPr>
        <w:t xml:space="preserve"> </w:t>
      </w:r>
      <w:r w:rsidRPr="00BC2372">
        <w:rPr>
          <w:sz w:val="28"/>
          <w:szCs w:val="28"/>
        </w:rPr>
        <w:t xml:space="preserve">Адлер Ю.П. Качество и рынок, или Как организация настраивается на обеспечение требований потребителей. Поставщик и потребитель. — М. : РИА "Стандарты и качество", </w:t>
      </w:r>
      <w:r w:rsidR="004B225C" w:rsidRPr="00BC2372">
        <w:rPr>
          <w:sz w:val="28"/>
          <w:szCs w:val="28"/>
        </w:rPr>
        <w:t>–</w:t>
      </w:r>
      <w:r w:rsidR="004B225C" w:rsidRPr="0070340F">
        <w:rPr>
          <w:sz w:val="28"/>
          <w:szCs w:val="28"/>
        </w:rPr>
        <w:t xml:space="preserve"> </w:t>
      </w:r>
      <w:r w:rsidRPr="00BC2372">
        <w:rPr>
          <w:sz w:val="28"/>
          <w:szCs w:val="28"/>
        </w:rPr>
        <w:t xml:space="preserve">2000. </w:t>
      </w:r>
      <w:r w:rsidR="004B225C" w:rsidRPr="00BC2372">
        <w:rPr>
          <w:sz w:val="28"/>
          <w:szCs w:val="28"/>
        </w:rPr>
        <w:t>–</w:t>
      </w:r>
      <w:r w:rsidR="004B225C" w:rsidRPr="0070340F">
        <w:rPr>
          <w:sz w:val="28"/>
          <w:szCs w:val="28"/>
        </w:rPr>
        <w:t xml:space="preserve"> </w:t>
      </w:r>
      <w:r w:rsidRPr="00BC2372">
        <w:rPr>
          <w:sz w:val="28"/>
          <w:szCs w:val="28"/>
        </w:rPr>
        <w:t>128 с.</w:t>
      </w:r>
    </w:p>
    <w:p w14:paraId="5D896582" w14:textId="77777777" w:rsidR="00066DE5" w:rsidRPr="00BC2372" w:rsidRDefault="00066DE5" w:rsidP="00B1397E">
      <w:pPr>
        <w:tabs>
          <w:tab w:val="left" w:pos="284"/>
          <w:tab w:val="left" w:pos="851"/>
          <w:tab w:val="left" w:pos="1134"/>
          <w:tab w:val="left" w:pos="1276"/>
        </w:tabs>
        <w:spacing w:after="0" w:line="240" w:lineRule="auto"/>
        <w:ind w:firstLine="709"/>
        <w:jc w:val="both"/>
        <w:rPr>
          <w:rStyle w:val="a7"/>
          <w:sz w:val="28"/>
          <w:szCs w:val="28"/>
          <w:lang w:val="kk-KZ"/>
        </w:rPr>
      </w:pPr>
      <w:r w:rsidRPr="00BC2372">
        <w:rPr>
          <w:sz w:val="28"/>
          <w:szCs w:val="28"/>
        </w:rPr>
        <w:t xml:space="preserve">93 </w:t>
      </w:r>
      <w:r w:rsidRPr="00DC2559">
        <w:rPr>
          <w:sz w:val="28"/>
          <w:szCs w:val="28"/>
        </w:rPr>
        <w:t xml:space="preserve">Краснова В.М. Техника подхода к разработке системы менеджмента качества по требованиям стандарта ИСО 9001:2000 // QUALITY: Менеджмент качества и ISO 9000:   </w:t>
      </w:r>
      <w:hyperlink r:id="rId96" w:history="1">
        <w:r w:rsidRPr="00DC2559">
          <w:rPr>
            <w:rStyle w:val="a7"/>
            <w:sz w:val="28"/>
            <w:szCs w:val="28"/>
          </w:rPr>
          <w:t>http://quality.eup.ru</w:t>
        </w:r>
      </w:hyperlink>
    </w:p>
    <w:p w14:paraId="7B080563" w14:textId="49781527"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94</w:t>
      </w:r>
      <w:r w:rsidR="004B225C" w:rsidRPr="0070340F">
        <w:rPr>
          <w:sz w:val="28"/>
          <w:szCs w:val="28"/>
        </w:rPr>
        <w:t xml:space="preserve"> </w:t>
      </w:r>
      <w:proofErr w:type="spellStart"/>
      <w:r w:rsidRPr="00BC2372">
        <w:rPr>
          <w:sz w:val="28"/>
          <w:szCs w:val="28"/>
        </w:rPr>
        <w:t>Липунцов</w:t>
      </w:r>
      <w:proofErr w:type="spellEnd"/>
      <w:r w:rsidRPr="00BC2372">
        <w:rPr>
          <w:sz w:val="28"/>
          <w:szCs w:val="28"/>
        </w:rPr>
        <w:t xml:space="preserve"> Ю.П. Управление процессами. Методы управления предприятием с использованием информационных технологий. - М. : ДМК Пресс, Компания </w:t>
      </w:r>
      <w:proofErr w:type="spellStart"/>
      <w:r w:rsidRPr="00BC2372">
        <w:rPr>
          <w:sz w:val="28"/>
          <w:szCs w:val="28"/>
        </w:rPr>
        <w:t>АйТи</w:t>
      </w:r>
      <w:proofErr w:type="spellEnd"/>
      <w:r w:rsidRPr="00BC2372">
        <w:rPr>
          <w:sz w:val="28"/>
          <w:szCs w:val="28"/>
        </w:rPr>
        <w:t xml:space="preserve">, </w:t>
      </w:r>
      <w:r w:rsidR="004B225C" w:rsidRPr="00BC2372">
        <w:rPr>
          <w:sz w:val="28"/>
          <w:szCs w:val="28"/>
        </w:rPr>
        <w:t>–</w:t>
      </w:r>
      <w:r w:rsidR="004B225C" w:rsidRPr="0070340F">
        <w:rPr>
          <w:sz w:val="28"/>
          <w:szCs w:val="28"/>
        </w:rPr>
        <w:t xml:space="preserve"> </w:t>
      </w:r>
      <w:r w:rsidRPr="00BC2372">
        <w:rPr>
          <w:sz w:val="28"/>
          <w:szCs w:val="28"/>
        </w:rPr>
        <w:t xml:space="preserve">2003. </w:t>
      </w:r>
      <w:r w:rsidR="004B225C" w:rsidRPr="00BC2372">
        <w:rPr>
          <w:sz w:val="28"/>
          <w:szCs w:val="28"/>
        </w:rPr>
        <w:t>–</w:t>
      </w:r>
      <w:r w:rsidRPr="00BC2372">
        <w:rPr>
          <w:sz w:val="28"/>
          <w:szCs w:val="28"/>
        </w:rPr>
        <w:t xml:space="preserve"> 224 с.</w:t>
      </w:r>
    </w:p>
    <w:p w14:paraId="7DC3AD02" w14:textId="6C6FF5FE"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rPr>
        <w:t>95</w:t>
      </w:r>
      <w:r w:rsidR="004B225C" w:rsidRPr="0070340F">
        <w:rPr>
          <w:sz w:val="28"/>
          <w:szCs w:val="28"/>
        </w:rPr>
        <w:t xml:space="preserve"> </w:t>
      </w:r>
      <w:r w:rsidRPr="00BC2372">
        <w:rPr>
          <w:sz w:val="28"/>
          <w:szCs w:val="28"/>
        </w:rPr>
        <w:t xml:space="preserve">Томашевская Н.В. Система управления качеством на малом предприятии / Н.В. Томашевская, О.Н. Максимова // Проблемы экономики. — Т. 2. - ООО "Издательство "Спутник+", </w:t>
      </w:r>
      <w:r w:rsidR="004B225C" w:rsidRPr="00BC2372">
        <w:rPr>
          <w:sz w:val="28"/>
          <w:szCs w:val="28"/>
        </w:rPr>
        <w:t>–</w:t>
      </w:r>
      <w:r w:rsidR="004B225C" w:rsidRPr="0070340F">
        <w:rPr>
          <w:sz w:val="28"/>
          <w:szCs w:val="28"/>
        </w:rPr>
        <w:t xml:space="preserve"> </w:t>
      </w:r>
      <w:r w:rsidRPr="00BC2372">
        <w:rPr>
          <w:sz w:val="28"/>
          <w:szCs w:val="28"/>
        </w:rPr>
        <w:t xml:space="preserve">2007. </w:t>
      </w:r>
      <w:r w:rsidR="004B225C" w:rsidRPr="00BC2372">
        <w:rPr>
          <w:sz w:val="28"/>
          <w:szCs w:val="28"/>
        </w:rPr>
        <w:t>–</w:t>
      </w:r>
      <w:r w:rsidRPr="00BC2372">
        <w:rPr>
          <w:sz w:val="28"/>
          <w:szCs w:val="28"/>
        </w:rPr>
        <w:t xml:space="preserve"> 210 с.</w:t>
      </w:r>
    </w:p>
    <w:p w14:paraId="56D12448" w14:textId="0E6B9EA6"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96 </w:t>
      </w:r>
      <w:proofErr w:type="spellStart"/>
      <w:r w:rsidRPr="00BC2372">
        <w:rPr>
          <w:sz w:val="28"/>
          <w:szCs w:val="28"/>
        </w:rPr>
        <w:t>Растопов</w:t>
      </w:r>
      <w:proofErr w:type="spellEnd"/>
      <w:r w:rsidRPr="00BC2372">
        <w:rPr>
          <w:sz w:val="28"/>
          <w:szCs w:val="28"/>
        </w:rPr>
        <w:t xml:space="preserve"> Е.В. Управление предприятием с применением его системной модели / Е.В. </w:t>
      </w:r>
      <w:proofErr w:type="spellStart"/>
      <w:r w:rsidRPr="00BC2372">
        <w:rPr>
          <w:sz w:val="28"/>
          <w:szCs w:val="28"/>
        </w:rPr>
        <w:t>Растопов</w:t>
      </w:r>
      <w:proofErr w:type="spellEnd"/>
      <w:r w:rsidRPr="00BC2372">
        <w:rPr>
          <w:sz w:val="28"/>
          <w:szCs w:val="28"/>
        </w:rPr>
        <w:t xml:space="preserve">, Г.И. Погорелов, К.А. Конев, </w:t>
      </w:r>
      <w:proofErr w:type="spellStart"/>
      <w:r w:rsidRPr="00BC2372">
        <w:rPr>
          <w:sz w:val="28"/>
          <w:szCs w:val="28"/>
        </w:rPr>
        <w:t>Г.Г.Куликов</w:t>
      </w:r>
      <w:proofErr w:type="spellEnd"/>
      <w:r w:rsidRPr="00BC2372">
        <w:rPr>
          <w:sz w:val="28"/>
          <w:szCs w:val="28"/>
        </w:rPr>
        <w:t xml:space="preserve"> // Методы менеджмента качества. </w:t>
      </w:r>
      <w:r w:rsidR="004B225C" w:rsidRPr="00BC2372">
        <w:rPr>
          <w:sz w:val="28"/>
          <w:szCs w:val="28"/>
        </w:rPr>
        <w:t>–</w:t>
      </w:r>
      <w:r w:rsidRPr="00BC2372">
        <w:rPr>
          <w:sz w:val="28"/>
          <w:szCs w:val="28"/>
        </w:rPr>
        <w:t xml:space="preserve"> 2006. </w:t>
      </w:r>
      <w:r w:rsidR="004B225C" w:rsidRPr="00BC2372">
        <w:rPr>
          <w:sz w:val="28"/>
          <w:szCs w:val="28"/>
        </w:rPr>
        <w:t>–</w:t>
      </w:r>
      <w:r w:rsidRPr="00BC2372">
        <w:rPr>
          <w:sz w:val="28"/>
          <w:szCs w:val="28"/>
        </w:rPr>
        <w:t xml:space="preserve"> № 2. </w:t>
      </w:r>
      <w:r w:rsidR="004B225C" w:rsidRPr="00BC2372">
        <w:rPr>
          <w:sz w:val="28"/>
          <w:szCs w:val="28"/>
        </w:rPr>
        <w:t>–</w:t>
      </w:r>
      <w:r w:rsidRPr="00BC2372">
        <w:rPr>
          <w:sz w:val="28"/>
          <w:szCs w:val="28"/>
        </w:rPr>
        <w:t xml:space="preserve"> С. 26-30.</w:t>
      </w:r>
    </w:p>
    <w:p w14:paraId="3069B00E" w14:textId="672F876F"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97 </w:t>
      </w:r>
      <w:r w:rsidRPr="00BC2372">
        <w:rPr>
          <w:sz w:val="28"/>
          <w:szCs w:val="28"/>
        </w:rPr>
        <w:t xml:space="preserve">Репин В.В. Процессный подход к управлению. Моделирование бизнес-процессов. - М. : РИА «Стандарты и качество», </w:t>
      </w:r>
      <w:r w:rsidR="004B225C" w:rsidRPr="00BC2372">
        <w:rPr>
          <w:sz w:val="28"/>
          <w:szCs w:val="28"/>
        </w:rPr>
        <w:t>–</w:t>
      </w:r>
      <w:r w:rsidR="004B225C" w:rsidRPr="0070340F">
        <w:rPr>
          <w:sz w:val="28"/>
          <w:szCs w:val="28"/>
        </w:rPr>
        <w:t xml:space="preserve"> </w:t>
      </w:r>
      <w:r w:rsidRPr="00BC2372">
        <w:rPr>
          <w:sz w:val="28"/>
          <w:szCs w:val="28"/>
        </w:rPr>
        <w:t xml:space="preserve">2004. </w:t>
      </w:r>
      <w:r w:rsidR="004B225C" w:rsidRPr="00BC2372">
        <w:rPr>
          <w:sz w:val="28"/>
          <w:szCs w:val="28"/>
        </w:rPr>
        <w:t>–</w:t>
      </w:r>
      <w:r w:rsidRPr="00BC2372">
        <w:rPr>
          <w:sz w:val="28"/>
          <w:szCs w:val="28"/>
        </w:rPr>
        <w:t xml:space="preserve"> 408 с.</w:t>
      </w:r>
    </w:p>
    <w:p w14:paraId="6193D104" w14:textId="11167FBD"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rPr>
        <w:t>98 Харрингтон Дж. Оптимизация</w:t>
      </w:r>
      <w:r w:rsidRPr="00BC2372">
        <w:rPr>
          <w:sz w:val="28"/>
          <w:szCs w:val="28"/>
        </w:rPr>
        <w:tab/>
        <w:t>бизнес-</w:t>
      </w:r>
      <w:proofErr w:type="spellStart"/>
      <w:r w:rsidRPr="00BC2372">
        <w:rPr>
          <w:sz w:val="28"/>
          <w:szCs w:val="28"/>
        </w:rPr>
        <w:t>процессой</w:t>
      </w:r>
      <w:proofErr w:type="spellEnd"/>
      <w:r w:rsidRPr="00BC2372">
        <w:rPr>
          <w:sz w:val="28"/>
          <w:szCs w:val="28"/>
        </w:rPr>
        <w:t xml:space="preserve">. Документирование, анализ, управление, оптимизация / Дж. </w:t>
      </w:r>
      <w:proofErr w:type="spellStart"/>
      <w:r w:rsidRPr="00BC2372">
        <w:rPr>
          <w:sz w:val="28"/>
          <w:szCs w:val="28"/>
        </w:rPr>
        <w:t>Харринггон</w:t>
      </w:r>
      <w:proofErr w:type="spellEnd"/>
      <w:r w:rsidRPr="00BC2372">
        <w:rPr>
          <w:sz w:val="28"/>
          <w:szCs w:val="28"/>
        </w:rPr>
        <w:t xml:space="preserve">, К.С. </w:t>
      </w:r>
      <w:proofErr w:type="spellStart"/>
      <w:r w:rsidRPr="00BC2372">
        <w:rPr>
          <w:sz w:val="28"/>
          <w:szCs w:val="28"/>
        </w:rPr>
        <w:t>Эсселинг</w:t>
      </w:r>
      <w:proofErr w:type="spellEnd"/>
      <w:r w:rsidRPr="00BC2372">
        <w:rPr>
          <w:sz w:val="28"/>
          <w:szCs w:val="28"/>
        </w:rPr>
        <w:t xml:space="preserve">, Ван </w:t>
      </w:r>
      <w:proofErr w:type="spellStart"/>
      <w:r w:rsidRPr="00BC2372">
        <w:rPr>
          <w:sz w:val="28"/>
          <w:szCs w:val="28"/>
        </w:rPr>
        <w:t>Нимвеген</w:t>
      </w:r>
      <w:proofErr w:type="spellEnd"/>
      <w:r w:rsidRPr="00BC2372">
        <w:rPr>
          <w:sz w:val="28"/>
          <w:szCs w:val="28"/>
        </w:rPr>
        <w:t xml:space="preserve"> </w:t>
      </w:r>
      <w:proofErr w:type="spellStart"/>
      <w:r w:rsidRPr="00BC2372">
        <w:rPr>
          <w:sz w:val="28"/>
          <w:szCs w:val="28"/>
        </w:rPr>
        <w:t>Харм</w:t>
      </w:r>
      <w:proofErr w:type="spellEnd"/>
      <w:r w:rsidRPr="00BC2372">
        <w:rPr>
          <w:sz w:val="28"/>
          <w:szCs w:val="28"/>
        </w:rPr>
        <w:t xml:space="preserve">. - СПб. : Азбука, </w:t>
      </w:r>
      <w:r w:rsidR="004B225C" w:rsidRPr="00BC2372">
        <w:rPr>
          <w:sz w:val="28"/>
          <w:szCs w:val="28"/>
        </w:rPr>
        <w:t>–</w:t>
      </w:r>
      <w:r w:rsidR="004B225C" w:rsidRPr="0070340F">
        <w:rPr>
          <w:sz w:val="28"/>
          <w:szCs w:val="28"/>
        </w:rPr>
        <w:t xml:space="preserve"> </w:t>
      </w:r>
      <w:r w:rsidRPr="00BC2372">
        <w:rPr>
          <w:sz w:val="28"/>
          <w:szCs w:val="28"/>
        </w:rPr>
        <w:t xml:space="preserve">2002. </w:t>
      </w:r>
      <w:r w:rsidR="004B225C" w:rsidRPr="00BC2372">
        <w:rPr>
          <w:sz w:val="28"/>
          <w:szCs w:val="28"/>
        </w:rPr>
        <w:t>–</w:t>
      </w:r>
      <w:r w:rsidRPr="00BC2372">
        <w:rPr>
          <w:sz w:val="28"/>
          <w:szCs w:val="28"/>
        </w:rPr>
        <w:t xml:space="preserve"> 328 с.</w:t>
      </w:r>
    </w:p>
    <w:p w14:paraId="7EC66EAD" w14:textId="77777777" w:rsidR="00066DE5" w:rsidRPr="00BC2372" w:rsidRDefault="00066DE5" w:rsidP="00B1397E">
      <w:pPr>
        <w:tabs>
          <w:tab w:val="left" w:pos="284"/>
          <w:tab w:val="left" w:pos="851"/>
          <w:tab w:val="left" w:pos="1134"/>
          <w:tab w:val="left" w:pos="1276"/>
        </w:tabs>
        <w:spacing w:after="0" w:line="240" w:lineRule="auto"/>
        <w:ind w:firstLine="709"/>
        <w:jc w:val="both"/>
        <w:rPr>
          <w:rStyle w:val="a7"/>
          <w:sz w:val="28"/>
          <w:szCs w:val="28"/>
          <w:lang w:val="kk-KZ"/>
        </w:rPr>
      </w:pPr>
      <w:r w:rsidRPr="00BC2372">
        <w:rPr>
          <w:sz w:val="28"/>
          <w:szCs w:val="28"/>
          <w:lang w:val="kk-KZ"/>
        </w:rPr>
        <w:t xml:space="preserve">99 Ресми ақпарат </w:t>
      </w:r>
      <w:hyperlink r:id="rId97" w:history="1">
        <w:r w:rsidRPr="00BC2372">
          <w:rPr>
            <w:rStyle w:val="a7"/>
            <w:sz w:val="28"/>
            <w:szCs w:val="28"/>
            <w:lang w:val="kk-KZ"/>
          </w:rPr>
          <w:t>http://ptica-ru.ru/per-prod-ptic/3141-himiceskiy-sostav-mjasa-pticy.html</w:t>
        </w:r>
      </w:hyperlink>
      <w:r w:rsidRPr="00BC2372">
        <w:rPr>
          <w:rStyle w:val="a7"/>
          <w:sz w:val="28"/>
          <w:szCs w:val="28"/>
          <w:lang w:val="kk-KZ"/>
        </w:rPr>
        <w:t xml:space="preserve"> 30.05.2019</w:t>
      </w:r>
    </w:p>
    <w:p w14:paraId="1D90D617" w14:textId="777271A6"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100 Артемьева С.А.  и др. Микробиологический контроль мяса животных, птицы, яиц и продуктов их переработки: справочник/ Артемьева С.А. – Москва: КолосС, </w:t>
      </w:r>
      <w:r w:rsidR="004B225C" w:rsidRPr="00BC2372">
        <w:rPr>
          <w:sz w:val="28"/>
          <w:szCs w:val="28"/>
        </w:rPr>
        <w:t>–</w:t>
      </w:r>
      <w:r w:rsidR="004B225C" w:rsidRPr="0070340F">
        <w:rPr>
          <w:sz w:val="28"/>
          <w:szCs w:val="28"/>
        </w:rPr>
        <w:t xml:space="preserve"> </w:t>
      </w:r>
      <w:r w:rsidRPr="00BC2372">
        <w:rPr>
          <w:sz w:val="28"/>
          <w:szCs w:val="28"/>
          <w:lang w:val="kk-KZ"/>
        </w:rPr>
        <w:t xml:space="preserve">2003. </w:t>
      </w:r>
      <w:r w:rsidR="004B225C" w:rsidRPr="00BC2372">
        <w:rPr>
          <w:sz w:val="28"/>
          <w:szCs w:val="28"/>
        </w:rPr>
        <w:t>–</w:t>
      </w:r>
      <w:r w:rsidRPr="00BC2372">
        <w:rPr>
          <w:sz w:val="28"/>
          <w:szCs w:val="28"/>
          <w:lang w:val="kk-KZ"/>
        </w:rPr>
        <w:t xml:space="preserve"> 287 c.</w:t>
      </w:r>
    </w:p>
    <w:p w14:paraId="5871F1EB" w14:textId="3B2A4061"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101 Боровков, М.Ф. Ветеринарно-санитарная экспертиза с основами технологии и стандартизации продуктов животноводства: учеб. / М.Ф. Боровков, В.П. Фролов, С.А. Серко. — Санкт-Петербург: Лань, </w:t>
      </w:r>
      <w:r w:rsidR="004B225C" w:rsidRPr="00BC2372">
        <w:rPr>
          <w:sz w:val="28"/>
          <w:szCs w:val="28"/>
        </w:rPr>
        <w:t>–</w:t>
      </w:r>
      <w:r w:rsidR="004B225C" w:rsidRPr="0070340F">
        <w:rPr>
          <w:sz w:val="28"/>
          <w:szCs w:val="28"/>
        </w:rPr>
        <w:t xml:space="preserve"> </w:t>
      </w:r>
      <w:r w:rsidRPr="00BC2372">
        <w:rPr>
          <w:sz w:val="28"/>
          <w:szCs w:val="28"/>
          <w:lang w:val="kk-KZ"/>
        </w:rPr>
        <w:t xml:space="preserve">2013. </w:t>
      </w:r>
      <w:r w:rsidR="004B225C" w:rsidRPr="00BC2372">
        <w:rPr>
          <w:sz w:val="28"/>
          <w:szCs w:val="28"/>
        </w:rPr>
        <w:t>–</w:t>
      </w:r>
      <w:r w:rsidR="00DE57A9" w:rsidRPr="0070340F">
        <w:rPr>
          <w:sz w:val="28"/>
          <w:szCs w:val="28"/>
        </w:rPr>
        <w:t xml:space="preserve"> </w:t>
      </w:r>
      <w:r w:rsidRPr="00BC2372">
        <w:rPr>
          <w:sz w:val="28"/>
          <w:szCs w:val="28"/>
          <w:lang w:val="kk-KZ"/>
        </w:rPr>
        <w:t xml:space="preserve"> 480 с. </w:t>
      </w:r>
    </w:p>
    <w:p w14:paraId="265A9BBD" w14:textId="0DB836AC" w:rsidR="00066DE5" w:rsidRPr="00BC2372" w:rsidRDefault="00066DE5" w:rsidP="00B1397E">
      <w:pPr>
        <w:shd w:val="clear" w:color="auto" w:fill="FFFFFF"/>
        <w:spacing w:after="0" w:line="240" w:lineRule="auto"/>
        <w:ind w:firstLine="709"/>
        <w:jc w:val="both"/>
        <w:rPr>
          <w:sz w:val="28"/>
          <w:szCs w:val="28"/>
          <w:lang w:val="kk-KZ"/>
        </w:rPr>
      </w:pPr>
      <w:r w:rsidRPr="00BC2372">
        <w:rPr>
          <w:sz w:val="28"/>
          <w:szCs w:val="28"/>
          <w:lang w:val="kk-KZ"/>
        </w:rPr>
        <w:t xml:space="preserve">102  </w:t>
      </w:r>
      <w:r w:rsidRPr="00BC2372">
        <w:rPr>
          <w:sz w:val="28"/>
          <w:szCs w:val="28"/>
          <w:lang w:val="en-US"/>
        </w:rPr>
        <w:t>Lamas, A., Miranda, J.M., Vázquez, B., Cepeda, A., Franco. C.M</w:t>
      </w:r>
      <w:r w:rsidRPr="00BC2372">
        <w:rPr>
          <w:sz w:val="28"/>
          <w:szCs w:val="28"/>
          <w:lang w:val="kk-KZ"/>
        </w:rPr>
        <w:t xml:space="preserve">. Biofilm formation, phenotypic production of cellulose and gene expression in Salmonella enterica decrease under anaerobic conditions // </w:t>
      </w:r>
      <w:r w:rsidRPr="00BC2372">
        <w:rPr>
          <w:sz w:val="28"/>
          <w:szCs w:val="28"/>
          <w:lang w:val="en-US"/>
        </w:rPr>
        <w:t xml:space="preserve">International Journal of Food Microbiology. - </w:t>
      </w:r>
      <w:r w:rsidRPr="00BC2372">
        <w:rPr>
          <w:sz w:val="28"/>
          <w:szCs w:val="28"/>
          <w:lang w:val="kk-KZ"/>
        </w:rPr>
        <w:t>2016</w:t>
      </w:r>
      <w:r w:rsidR="004B225C">
        <w:rPr>
          <w:sz w:val="28"/>
          <w:szCs w:val="28"/>
          <w:lang w:val="en-US"/>
        </w:rPr>
        <w:t>,</w:t>
      </w:r>
      <w:r w:rsidRPr="00BC2372">
        <w:rPr>
          <w:sz w:val="28"/>
          <w:szCs w:val="28"/>
          <w:lang w:val="kk-KZ"/>
        </w:rPr>
        <w:t xml:space="preserve"> Dec</w:t>
      </w:r>
      <w:r w:rsidR="004B225C">
        <w:rPr>
          <w:sz w:val="28"/>
          <w:szCs w:val="28"/>
          <w:lang w:val="en-US"/>
        </w:rPr>
        <w:t xml:space="preserve">ember </w:t>
      </w:r>
      <w:r w:rsidR="004B225C" w:rsidRPr="0070340F">
        <w:rPr>
          <w:sz w:val="28"/>
          <w:szCs w:val="28"/>
          <w:lang w:val="en-US"/>
        </w:rPr>
        <w:t>–</w:t>
      </w:r>
      <w:r w:rsidRPr="00BC2372">
        <w:rPr>
          <w:sz w:val="28"/>
          <w:szCs w:val="28"/>
          <w:lang w:val="kk-KZ"/>
        </w:rPr>
        <w:t xml:space="preserve"> 5;</w:t>
      </w:r>
      <w:r w:rsidR="004B225C">
        <w:rPr>
          <w:sz w:val="28"/>
          <w:szCs w:val="28"/>
          <w:lang w:val="en-US"/>
        </w:rPr>
        <w:t xml:space="preserve"> </w:t>
      </w:r>
      <w:r w:rsidRPr="00BC2372">
        <w:rPr>
          <w:sz w:val="28"/>
          <w:szCs w:val="28"/>
          <w:lang w:val="kk-KZ"/>
        </w:rPr>
        <w:t xml:space="preserve">238: </w:t>
      </w:r>
      <w:r w:rsidR="004B225C" w:rsidRPr="0070340F">
        <w:rPr>
          <w:sz w:val="28"/>
          <w:szCs w:val="28"/>
          <w:lang w:val="en-US"/>
        </w:rPr>
        <w:t>–</w:t>
      </w:r>
      <w:r w:rsidR="004B225C">
        <w:rPr>
          <w:sz w:val="28"/>
          <w:szCs w:val="28"/>
          <w:lang w:val="en-US"/>
        </w:rPr>
        <w:t xml:space="preserve"> P</w:t>
      </w:r>
      <w:r w:rsidRPr="00BC2372">
        <w:rPr>
          <w:sz w:val="28"/>
          <w:szCs w:val="28"/>
          <w:lang w:val="kk-KZ"/>
        </w:rPr>
        <w:t>. 63-67.  </w:t>
      </w:r>
    </w:p>
    <w:p w14:paraId="3AFEFCE2" w14:textId="20D4ED9E"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kk-KZ"/>
        </w:rPr>
        <w:t xml:space="preserve">103 </w:t>
      </w:r>
      <w:r w:rsidRPr="00BC2372">
        <w:rPr>
          <w:sz w:val="28"/>
          <w:szCs w:val="28"/>
          <w:lang w:val="en-US"/>
        </w:rPr>
        <w:t xml:space="preserve">Lamas, A., </w:t>
      </w:r>
      <w:proofErr w:type="spellStart"/>
      <w:r w:rsidRPr="00BC2372">
        <w:rPr>
          <w:sz w:val="28"/>
          <w:szCs w:val="28"/>
          <w:lang w:val="en-US"/>
        </w:rPr>
        <w:t>FernandezNo</w:t>
      </w:r>
      <w:proofErr w:type="spellEnd"/>
      <w:r w:rsidRPr="00BC2372">
        <w:rPr>
          <w:sz w:val="28"/>
          <w:szCs w:val="28"/>
          <w:lang w:val="en-US"/>
        </w:rPr>
        <w:t xml:space="preserve">, I.C., Miranda, J.M., (...), Cepeda, A., Franco, C.M. Biofilm formation and morphotypes of Salmonella enterica subsp. </w:t>
      </w:r>
      <w:proofErr w:type="spellStart"/>
      <w:r w:rsidRPr="00BC2372">
        <w:rPr>
          <w:sz w:val="28"/>
          <w:szCs w:val="28"/>
          <w:lang w:val="en-US"/>
        </w:rPr>
        <w:t>arizonae</w:t>
      </w:r>
      <w:proofErr w:type="spellEnd"/>
      <w:r w:rsidRPr="00BC2372">
        <w:rPr>
          <w:sz w:val="28"/>
          <w:szCs w:val="28"/>
          <w:lang w:val="en-US"/>
        </w:rPr>
        <w:t xml:space="preserve"> differs from those of other Salmonella enterica subspecies in isolates from poultry houses//Journal of Food Protection. – 2016. -  Vol. 79, No. 7, </w:t>
      </w:r>
      <w:r w:rsidR="004B225C" w:rsidRPr="0070340F">
        <w:rPr>
          <w:sz w:val="28"/>
          <w:szCs w:val="28"/>
          <w:lang w:val="en-US"/>
        </w:rPr>
        <w:t>–</w:t>
      </w:r>
      <w:r w:rsidR="004B225C">
        <w:rPr>
          <w:sz w:val="28"/>
          <w:szCs w:val="28"/>
          <w:lang w:val="en-US"/>
        </w:rPr>
        <w:t xml:space="preserve"> </w:t>
      </w:r>
      <w:r w:rsidRPr="00BC2372">
        <w:rPr>
          <w:sz w:val="28"/>
          <w:szCs w:val="28"/>
          <w:lang w:val="en-US"/>
        </w:rPr>
        <w:t>P</w:t>
      </w:r>
      <w:r w:rsidR="004B225C">
        <w:rPr>
          <w:sz w:val="28"/>
          <w:szCs w:val="28"/>
          <w:lang w:val="en-US"/>
        </w:rPr>
        <w:t xml:space="preserve">. </w:t>
      </w:r>
      <w:r w:rsidRPr="00BC2372">
        <w:rPr>
          <w:sz w:val="28"/>
          <w:szCs w:val="28"/>
          <w:lang w:val="en-US"/>
        </w:rPr>
        <w:t xml:space="preserve">1127–1134. </w:t>
      </w:r>
    </w:p>
    <w:p w14:paraId="63382BF6" w14:textId="4F8A727D"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kk-KZ"/>
        </w:rPr>
        <w:t xml:space="preserve">104  </w:t>
      </w:r>
      <w:r w:rsidRPr="00BC2372">
        <w:rPr>
          <w:sz w:val="28"/>
          <w:szCs w:val="28"/>
          <w:lang w:val="en-US"/>
        </w:rPr>
        <w:t xml:space="preserve">M., Lamas, A., </w:t>
      </w:r>
      <w:proofErr w:type="spellStart"/>
      <w:r w:rsidRPr="00BC2372">
        <w:rPr>
          <w:sz w:val="28"/>
          <w:szCs w:val="28"/>
          <w:lang w:val="en-US"/>
        </w:rPr>
        <w:t>QuintelaBaluja</w:t>
      </w:r>
      <w:proofErr w:type="spellEnd"/>
      <w:r w:rsidRPr="00BC2372">
        <w:rPr>
          <w:sz w:val="28"/>
          <w:szCs w:val="28"/>
          <w:lang w:val="en-US"/>
        </w:rPr>
        <w:t xml:space="preserve">, M., (...), Cepeda, A., Franco, C.M. Evaluation of the extent of spreading of virulence factors and antibiotic resistance in Enterococci isolated from fermented and unfermented </w:t>
      </w:r>
      <w:proofErr w:type="spellStart"/>
      <w:r w:rsidRPr="00BC2372">
        <w:rPr>
          <w:sz w:val="28"/>
          <w:szCs w:val="28"/>
          <w:lang w:val="en-US"/>
        </w:rPr>
        <w:t>foods.Abouelnaga</w:t>
      </w:r>
      <w:proofErr w:type="spellEnd"/>
      <w:r w:rsidRPr="00BC2372">
        <w:rPr>
          <w:sz w:val="28"/>
          <w:szCs w:val="28"/>
          <w:lang w:val="en-US"/>
        </w:rPr>
        <w:t>//Annals of Microbiology. – 2016. 66:</w:t>
      </w:r>
      <w:r w:rsidR="004B225C" w:rsidRPr="0070340F">
        <w:rPr>
          <w:sz w:val="28"/>
          <w:szCs w:val="28"/>
          <w:lang w:val="en-US"/>
        </w:rPr>
        <w:t xml:space="preserve"> –</w:t>
      </w:r>
      <w:r w:rsidR="004B225C">
        <w:rPr>
          <w:sz w:val="28"/>
          <w:szCs w:val="28"/>
          <w:lang w:val="en-US"/>
        </w:rPr>
        <w:t xml:space="preserve"> P</w:t>
      </w:r>
      <w:r w:rsidR="004B225C" w:rsidRPr="00BC2372">
        <w:rPr>
          <w:sz w:val="28"/>
          <w:szCs w:val="28"/>
          <w:lang w:val="en-US"/>
        </w:rPr>
        <w:t>.</w:t>
      </w:r>
      <w:r w:rsidR="004B225C">
        <w:rPr>
          <w:sz w:val="28"/>
          <w:szCs w:val="28"/>
          <w:lang w:val="en-US"/>
        </w:rPr>
        <w:t xml:space="preserve"> </w:t>
      </w:r>
      <w:r w:rsidRPr="00BC2372">
        <w:rPr>
          <w:sz w:val="28"/>
          <w:szCs w:val="28"/>
          <w:lang w:val="en-US"/>
        </w:rPr>
        <w:t>577–585</w:t>
      </w:r>
      <w:r w:rsidR="004B225C">
        <w:rPr>
          <w:sz w:val="28"/>
          <w:szCs w:val="28"/>
          <w:lang w:val="en-US"/>
        </w:rPr>
        <w:t xml:space="preserve">. </w:t>
      </w:r>
    </w:p>
    <w:p w14:paraId="5435FDCD" w14:textId="77777777" w:rsidR="00473F62" w:rsidRPr="00BC2372" w:rsidRDefault="00473F62" w:rsidP="00473F62">
      <w:pPr>
        <w:tabs>
          <w:tab w:val="left" w:pos="284"/>
          <w:tab w:val="left" w:pos="851"/>
          <w:tab w:val="left" w:pos="1134"/>
          <w:tab w:val="left" w:pos="1276"/>
        </w:tabs>
        <w:spacing w:after="0" w:line="240" w:lineRule="auto"/>
        <w:ind w:firstLine="709"/>
        <w:jc w:val="both"/>
        <w:rPr>
          <w:color w:val="000000"/>
          <w:sz w:val="28"/>
          <w:szCs w:val="28"/>
          <w:lang w:val="kk-KZ"/>
        </w:rPr>
      </w:pPr>
      <w:r w:rsidRPr="00BC2372">
        <w:rPr>
          <w:color w:val="000000"/>
          <w:sz w:val="28"/>
          <w:szCs w:val="28"/>
          <w:lang w:val="kk-KZ"/>
        </w:rPr>
        <w:t>1</w:t>
      </w:r>
      <w:r>
        <w:rPr>
          <w:color w:val="000000"/>
          <w:sz w:val="28"/>
          <w:szCs w:val="28"/>
          <w:lang w:val="kk-KZ"/>
        </w:rPr>
        <w:t>0</w:t>
      </w:r>
      <w:r w:rsidRPr="00BC2372">
        <w:rPr>
          <w:color w:val="000000"/>
          <w:sz w:val="28"/>
          <w:szCs w:val="28"/>
          <w:lang w:val="kk-KZ"/>
        </w:rPr>
        <w:t>5Аманова Ш.С., Раимбаева Н.Т. Өнімнің тағамдық құндылығына және  соя ұнының аминқышқыл құрамына көктеудің әсері. // Журнал Вестник АТУ.-Алматы,</w:t>
      </w:r>
      <w:r w:rsidRPr="0070340F">
        <w:rPr>
          <w:sz w:val="28"/>
          <w:szCs w:val="28"/>
          <w:lang w:val="kk-KZ"/>
        </w:rPr>
        <w:t xml:space="preserve"> –</w:t>
      </w:r>
      <w:r w:rsidRPr="00BC2372">
        <w:rPr>
          <w:color w:val="000000"/>
          <w:sz w:val="28"/>
          <w:szCs w:val="28"/>
          <w:lang w:val="kk-KZ"/>
        </w:rPr>
        <w:t xml:space="preserve"> 2018. №1. -  </w:t>
      </w:r>
      <w:r>
        <w:rPr>
          <w:color w:val="000000"/>
          <w:sz w:val="28"/>
          <w:szCs w:val="28"/>
          <w:lang w:val="en-US"/>
        </w:rPr>
        <w:t>C.</w:t>
      </w:r>
      <w:r w:rsidRPr="00BC2372">
        <w:rPr>
          <w:color w:val="000000"/>
          <w:sz w:val="28"/>
          <w:szCs w:val="28"/>
          <w:lang w:val="kk-KZ"/>
        </w:rPr>
        <w:t xml:space="preserve"> 7-10.</w:t>
      </w:r>
    </w:p>
    <w:p w14:paraId="54F57515" w14:textId="3126DE39"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color w:val="000000"/>
          <w:sz w:val="28"/>
          <w:szCs w:val="28"/>
          <w:lang w:val="kk-KZ"/>
        </w:rPr>
        <w:t xml:space="preserve">106 </w:t>
      </w:r>
      <w:proofErr w:type="spellStart"/>
      <w:r w:rsidRPr="00BC2372">
        <w:rPr>
          <w:color w:val="000000"/>
          <w:sz w:val="28"/>
          <w:szCs w:val="28"/>
          <w:lang w:val="en-US"/>
        </w:rPr>
        <w:t>Contantinos</w:t>
      </w:r>
      <w:proofErr w:type="spellEnd"/>
      <w:r w:rsidRPr="00BC2372">
        <w:rPr>
          <w:color w:val="000000"/>
          <w:sz w:val="28"/>
          <w:szCs w:val="28"/>
          <w:lang w:val="en-US"/>
        </w:rPr>
        <w:t xml:space="preserve"> A. Georgiou, Georgios P. </w:t>
      </w:r>
      <w:proofErr w:type="spellStart"/>
      <w:r w:rsidRPr="00BC2372">
        <w:rPr>
          <w:color w:val="000000"/>
          <w:sz w:val="28"/>
          <w:szCs w:val="28"/>
          <w:lang w:val="en-US"/>
        </w:rPr>
        <w:t>Danezis</w:t>
      </w:r>
      <w:proofErr w:type="spellEnd"/>
      <w:r w:rsidRPr="00BC2372">
        <w:rPr>
          <w:color w:val="000000"/>
          <w:sz w:val="28"/>
          <w:szCs w:val="28"/>
          <w:lang w:val="en-US"/>
        </w:rPr>
        <w:t xml:space="preserve">. Food Authentication: Management, Analysis and Regulation.  : Wiley-Blackwell,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 xml:space="preserve">2017. </w:t>
      </w:r>
      <w:r w:rsidR="00DE57A9" w:rsidRPr="0070340F">
        <w:rPr>
          <w:sz w:val="28"/>
          <w:szCs w:val="28"/>
          <w:lang w:val="en-US"/>
        </w:rPr>
        <w:t>–</w:t>
      </w:r>
      <w:r w:rsidRPr="00BC2372">
        <w:rPr>
          <w:color w:val="000000"/>
          <w:sz w:val="28"/>
          <w:szCs w:val="28"/>
          <w:lang w:val="en-US"/>
        </w:rPr>
        <w:t xml:space="preserve"> 568 p.</w:t>
      </w:r>
    </w:p>
    <w:p w14:paraId="0A2F673F" w14:textId="2E618848"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lastRenderedPageBreak/>
        <w:t xml:space="preserve">107 Михалѐва, Е.В.  Технология переработки мяса птицы, яиц и яйцепродуктов : учебное пособие / Е.В. Михалѐва, А.Я. Дьячков, А.С. Шарафеева. – М-во с.-х. РФ, федеральное гос. бюджетное образов. учреждение высшего. образов. «Пермская гос. с.-х. акад. им. акад. Д.Н. Прянишникова». – Пермь : ИПЦ «Прокростъ», </w:t>
      </w:r>
      <w:r w:rsidR="00DE57A9" w:rsidRPr="00BC2372">
        <w:rPr>
          <w:sz w:val="28"/>
          <w:szCs w:val="28"/>
        </w:rPr>
        <w:t>–</w:t>
      </w:r>
      <w:r w:rsidR="00DE57A9" w:rsidRPr="0070340F">
        <w:rPr>
          <w:sz w:val="28"/>
          <w:szCs w:val="28"/>
        </w:rPr>
        <w:t xml:space="preserve"> </w:t>
      </w:r>
      <w:r w:rsidRPr="00BC2372">
        <w:rPr>
          <w:sz w:val="28"/>
          <w:szCs w:val="28"/>
          <w:lang w:val="kk-KZ"/>
        </w:rPr>
        <w:t>2016</w:t>
      </w:r>
      <w:r w:rsidR="00DE57A9" w:rsidRPr="0070340F">
        <w:rPr>
          <w:sz w:val="28"/>
          <w:szCs w:val="28"/>
        </w:rPr>
        <w:t xml:space="preserve">. </w:t>
      </w:r>
      <w:r w:rsidRPr="00BC2372">
        <w:rPr>
          <w:sz w:val="28"/>
          <w:szCs w:val="28"/>
          <w:lang w:val="kk-KZ"/>
        </w:rPr>
        <w:t>– 107 с.</w:t>
      </w:r>
    </w:p>
    <w:p w14:paraId="57989EF2" w14:textId="31EAD05D"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108 Ресми ақпарат </w:t>
      </w:r>
      <w:hyperlink r:id="rId98" w:history="1">
        <w:r w:rsidRPr="00BC2372">
          <w:rPr>
            <w:rStyle w:val="a7"/>
            <w:sz w:val="28"/>
            <w:szCs w:val="28"/>
            <w:lang w:val="kk-KZ"/>
          </w:rPr>
          <w:t>http://ptica-ru.ru/per-prod-ptic/3141-himiceskiy-sostav-mjasa-pticy.html 20.03.2019</w:t>
        </w:r>
      </w:hyperlink>
      <w:r w:rsidRPr="00BC2372">
        <w:rPr>
          <w:sz w:val="28"/>
          <w:szCs w:val="28"/>
          <w:lang w:val="kk-KZ"/>
        </w:rPr>
        <w:t xml:space="preserve"> .</w:t>
      </w:r>
    </w:p>
    <w:p w14:paraId="1516998F" w14:textId="70D18BBD"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109 Ресми ақпарат </w:t>
      </w:r>
      <w:hyperlink r:id="rId99" w:history="1">
        <w:r w:rsidRPr="00BC2372">
          <w:rPr>
            <w:rStyle w:val="a7"/>
            <w:sz w:val="28"/>
            <w:szCs w:val="28"/>
            <w:lang w:val="kk-KZ"/>
          </w:rPr>
          <w:t>http://ptica-ru.ru/uboj/3016-pererabotka-majsa-pticy-2.html</w:t>
        </w:r>
      </w:hyperlink>
      <w:r w:rsidRPr="00BC2372">
        <w:rPr>
          <w:sz w:val="28"/>
          <w:szCs w:val="28"/>
          <w:lang w:val="kk-KZ"/>
        </w:rPr>
        <w:t xml:space="preserve"> </w:t>
      </w:r>
      <w:r w:rsidR="00DE57A9" w:rsidRPr="0070340F">
        <w:rPr>
          <w:sz w:val="28"/>
          <w:szCs w:val="28"/>
        </w:rPr>
        <w:t xml:space="preserve">. </w:t>
      </w:r>
      <w:r w:rsidRPr="00BC2372">
        <w:rPr>
          <w:sz w:val="28"/>
          <w:szCs w:val="28"/>
          <w:lang w:val="kk-KZ"/>
        </w:rPr>
        <w:t>18.06.2019.</w:t>
      </w:r>
    </w:p>
    <w:p w14:paraId="1F0DCF27" w14:textId="2B891674"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110 Антипова Л.В., Глотова И.А., Россов И.Д. Методика исследования мяса и мясных продуктов. М.: Колос,</w:t>
      </w:r>
      <w:r w:rsidR="00DE57A9" w:rsidRPr="0070340F">
        <w:rPr>
          <w:sz w:val="28"/>
          <w:szCs w:val="28"/>
          <w:lang w:val="kk-KZ"/>
        </w:rPr>
        <w:t xml:space="preserve"> –</w:t>
      </w:r>
      <w:r w:rsidRPr="00BC2372">
        <w:rPr>
          <w:sz w:val="28"/>
          <w:szCs w:val="28"/>
          <w:lang w:val="kk-KZ"/>
        </w:rPr>
        <w:t xml:space="preserve"> 2001. </w:t>
      </w:r>
      <w:r w:rsidR="00DE57A9" w:rsidRPr="0070340F">
        <w:rPr>
          <w:sz w:val="28"/>
          <w:szCs w:val="28"/>
          <w:lang w:val="kk-KZ"/>
        </w:rPr>
        <w:t xml:space="preserve">– </w:t>
      </w:r>
      <w:r w:rsidRPr="00BC2372">
        <w:rPr>
          <w:sz w:val="28"/>
          <w:szCs w:val="28"/>
          <w:lang w:val="kk-KZ"/>
        </w:rPr>
        <w:t xml:space="preserve">376 с. </w:t>
      </w:r>
    </w:p>
    <w:p w14:paraId="6FD0DA97" w14:textId="6538FDD5"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111 Саршаева А.Б. Ауыл шаруашылық жануарлар етін өңдеу технологиясы: Оқу құралы. – Тараз: Тараз университеті, </w:t>
      </w:r>
      <w:r w:rsidR="00DE57A9" w:rsidRPr="0070340F">
        <w:rPr>
          <w:sz w:val="28"/>
          <w:szCs w:val="28"/>
          <w:lang w:val="kk-KZ"/>
        </w:rPr>
        <w:t xml:space="preserve">– </w:t>
      </w:r>
      <w:r w:rsidRPr="00BC2372">
        <w:rPr>
          <w:sz w:val="28"/>
          <w:szCs w:val="28"/>
          <w:lang w:val="kk-KZ"/>
        </w:rPr>
        <w:t xml:space="preserve">2018. – 73 </w:t>
      </w:r>
      <w:r w:rsidR="00DE57A9">
        <w:rPr>
          <w:sz w:val="28"/>
          <w:szCs w:val="28"/>
          <w:lang w:val="kk-KZ"/>
        </w:rPr>
        <w:t>б</w:t>
      </w:r>
      <w:r w:rsidRPr="00BC2372">
        <w:rPr>
          <w:sz w:val="28"/>
          <w:szCs w:val="28"/>
          <w:lang w:val="kk-KZ"/>
        </w:rPr>
        <w:t>.</w:t>
      </w:r>
    </w:p>
    <w:p w14:paraId="46649853" w14:textId="15E2C61E"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112</w:t>
      </w:r>
      <w:r w:rsidR="00DE57A9" w:rsidRPr="0070340F">
        <w:rPr>
          <w:sz w:val="28"/>
          <w:szCs w:val="28"/>
        </w:rPr>
        <w:t xml:space="preserve"> </w:t>
      </w:r>
      <w:r w:rsidRPr="00BC2372">
        <w:rPr>
          <w:sz w:val="28"/>
          <w:szCs w:val="28"/>
          <w:lang w:val="kk-KZ"/>
        </w:rPr>
        <w:t xml:space="preserve">Архипов А.В. Липидное питание, продуктивность птицы и качество продуктов птицеводства / /Агробизнесцентр. М., </w:t>
      </w:r>
      <w:r w:rsidR="00DE57A9" w:rsidRPr="00BC2372">
        <w:rPr>
          <w:sz w:val="28"/>
          <w:szCs w:val="28"/>
        </w:rPr>
        <w:t>–</w:t>
      </w:r>
      <w:r w:rsidR="00DE57A9" w:rsidRPr="0070340F">
        <w:rPr>
          <w:sz w:val="28"/>
          <w:szCs w:val="28"/>
        </w:rPr>
        <w:t xml:space="preserve"> </w:t>
      </w:r>
      <w:r w:rsidRPr="00BC2372">
        <w:rPr>
          <w:sz w:val="28"/>
          <w:szCs w:val="28"/>
          <w:lang w:val="kk-KZ"/>
        </w:rPr>
        <w:t>2007. –</w:t>
      </w:r>
      <w:r w:rsidR="00DE57A9" w:rsidRPr="0070340F">
        <w:rPr>
          <w:sz w:val="28"/>
          <w:szCs w:val="28"/>
        </w:rPr>
        <w:t xml:space="preserve"> </w:t>
      </w:r>
      <w:r w:rsidRPr="00BC2372">
        <w:rPr>
          <w:sz w:val="28"/>
          <w:szCs w:val="28"/>
          <w:lang w:val="kk-KZ"/>
        </w:rPr>
        <w:t>435</w:t>
      </w:r>
      <w:r w:rsidR="00DE57A9" w:rsidRPr="0070340F">
        <w:rPr>
          <w:sz w:val="28"/>
          <w:szCs w:val="28"/>
        </w:rPr>
        <w:t xml:space="preserve"> </w:t>
      </w:r>
      <w:r w:rsidR="00DE57A9">
        <w:rPr>
          <w:sz w:val="28"/>
          <w:szCs w:val="28"/>
          <w:lang w:val="en-US"/>
        </w:rPr>
        <w:t>c</w:t>
      </w:r>
      <w:r w:rsidRPr="00BC2372">
        <w:rPr>
          <w:sz w:val="28"/>
          <w:szCs w:val="28"/>
          <w:lang w:val="kk-KZ"/>
        </w:rPr>
        <w:t>.</w:t>
      </w:r>
    </w:p>
    <w:p w14:paraId="1C348CEF" w14:textId="36E355F6"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113 Ресми ақпарат </w:t>
      </w:r>
      <w:hyperlink r:id="rId100" w:history="1">
        <w:r w:rsidRPr="00BC2372">
          <w:rPr>
            <w:rStyle w:val="a7"/>
            <w:sz w:val="28"/>
            <w:szCs w:val="28"/>
            <w:lang w:val="kk-KZ"/>
          </w:rPr>
          <w:t>https://orehi-zerna.ru/soevaya-muka/</w:t>
        </w:r>
      </w:hyperlink>
      <w:r w:rsidR="00DE57A9" w:rsidRPr="0070340F">
        <w:rPr>
          <w:sz w:val="28"/>
          <w:szCs w:val="28"/>
        </w:rPr>
        <w:t xml:space="preserve">. </w:t>
      </w:r>
      <w:r w:rsidRPr="00BC2372">
        <w:rPr>
          <w:sz w:val="28"/>
          <w:szCs w:val="28"/>
          <w:lang w:val="kk-KZ"/>
        </w:rPr>
        <w:t>26.07.2019 .</w:t>
      </w:r>
    </w:p>
    <w:p w14:paraId="270F6C11" w14:textId="58949917" w:rsidR="00066DE5" w:rsidRPr="00DE57A9" w:rsidRDefault="00066DE5" w:rsidP="00B1397E">
      <w:pPr>
        <w:spacing w:after="0" w:line="240" w:lineRule="auto"/>
        <w:ind w:firstLine="709"/>
        <w:jc w:val="both"/>
        <w:rPr>
          <w:sz w:val="28"/>
          <w:szCs w:val="28"/>
          <w:lang w:val="en-US"/>
        </w:rPr>
      </w:pPr>
      <w:r w:rsidRPr="00BC2372">
        <w:rPr>
          <w:sz w:val="28"/>
          <w:szCs w:val="28"/>
          <w:lang w:val="kk-KZ"/>
        </w:rPr>
        <w:t xml:space="preserve">114 Heidy M.W. den Besten, Marjon H.J. Wells-Bennik, and Marcel H. Zwietering. </w:t>
      </w:r>
      <w:hyperlink r:id="rId101" w:history="1">
        <w:r w:rsidRPr="00BC2372">
          <w:rPr>
            <w:sz w:val="28"/>
            <w:szCs w:val="28"/>
            <w:lang w:val="kk-KZ"/>
          </w:rPr>
          <w:t>Natural Diversity in Heat Resistance of Bacteria and Bacterial Spores: Impact on Food Safety and Quality</w:t>
        </w:r>
      </w:hyperlink>
      <w:r w:rsidRPr="00BC2372">
        <w:rPr>
          <w:sz w:val="28"/>
          <w:szCs w:val="28"/>
          <w:lang w:val="kk-KZ"/>
        </w:rPr>
        <w:t>//Annual Review of Food Science and Technology.</w:t>
      </w:r>
      <w:r w:rsidR="00DE57A9" w:rsidRPr="0070340F">
        <w:rPr>
          <w:sz w:val="28"/>
          <w:szCs w:val="28"/>
          <w:lang w:val="en-US"/>
        </w:rPr>
        <w:t xml:space="preserve"> –</w:t>
      </w:r>
      <w:r w:rsidR="00DE57A9">
        <w:rPr>
          <w:sz w:val="28"/>
          <w:szCs w:val="28"/>
          <w:lang w:val="en-US"/>
        </w:rPr>
        <w:t xml:space="preserve"> </w:t>
      </w:r>
      <w:r w:rsidRPr="00BC2372">
        <w:rPr>
          <w:sz w:val="28"/>
          <w:szCs w:val="28"/>
          <w:lang w:val="kk-KZ"/>
        </w:rPr>
        <w:t>2018.</w:t>
      </w:r>
      <w:r w:rsidR="00DE57A9" w:rsidRPr="0070340F">
        <w:rPr>
          <w:sz w:val="28"/>
          <w:szCs w:val="28"/>
          <w:lang w:val="en-US"/>
        </w:rPr>
        <w:t xml:space="preserve"> –</w:t>
      </w:r>
      <w:r w:rsidRPr="00BC2372">
        <w:rPr>
          <w:sz w:val="28"/>
          <w:szCs w:val="28"/>
          <w:lang w:val="kk-KZ"/>
        </w:rPr>
        <w:t xml:space="preserve"> Vol. 9, </w:t>
      </w:r>
      <w:r w:rsidR="00DE57A9" w:rsidRPr="0070340F">
        <w:rPr>
          <w:sz w:val="28"/>
          <w:szCs w:val="28"/>
          <w:lang w:val="en-US"/>
        </w:rPr>
        <w:t>–</w:t>
      </w:r>
      <w:r w:rsidR="00DE57A9">
        <w:rPr>
          <w:sz w:val="28"/>
          <w:szCs w:val="28"/>
          <w:lang w:val="en-US"/>
        </w:rPr>
        <w:t>P.</w:t>
      </w:r>
      <w:r w:rsidRPr="00BC2372">
        <w:rPr>
          <w:sz w:val="28"/>
          <w:szCs w:val="28"/>
          <w:lang w:val="kk-KZ"/>
        </w:rPr>
        <w:t xml:space="preserve"> 383-410</w:t>
      </w:r>
      <w:r w:rsidR="00DE57A9">
        <w:rPr>
          <w:sz w:val="28"/>
          <w:szCs w:val="28"/>
          <w:lang w:val="en-US"/>
        </w:rPr>
        <w:t>.</w:t>
      </w:r>
    </w:p>
    <w:p w14:paraId="15B18758" w14:textId="303DC5CA"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pacing w:val="1"/>
          <w:sz w:val="28"/>
          <w:szCs w:val="28"/>
        </w:rPr>
        <w:t xml:space="preserve">115 </w:t>
      </w:r>
      <w:proofErr w:type="spellStart"/>
      <w:r w:rsidRPr="00BC2372">
        <w:rPr>
          <w:spacing w:val="1"/>
          <w:sz w:val="28"/>
          <w:szCs w:val="28"/>
        </w:rPr>
        <w:t>Пaт</w:t>
      </w:r>
      <w:proofErr w:type="spellEnd"/>
      <w:r w:rsidRPr="00BC2372">
        <w:rPr>
          <w:spacing w:val="1"/>
          <w:sz w:val="28"/>
          <w:szCs w:val="28"/>
        </w:rPr>
        <w:t xml:space="preserve">. 2209556 РФ. Способ получения </w:t>
      </w:r>
      <w:proofErr w:type="spellStart"/>
      <w:r w:rsidRPr="00BC2372">
        <w:rPr>
          <w:spacing w:val="1"/>
          <w:sz w:val="28"/>
          <w:szCs w:val="28"/>
        </w:rPr>
        <w:t>структурообрaзовaтеля</w:t>
      </w:r>
      <w:proofErr w:type="spellEnd"/>
      <w:r w:rsidRPr="00BC2372">
        <w:rPr>
          <w:spacing w:val="1"/>
          <w:sz w:val="28"/>
          <w:szCs w:val="28"/>
        </w:rPr>
        <w:t xml:space="preserve"> для пищевых</w:t>
      </w:r>
      <w:r w:rsidRPr="00BC2372">
        <w:rPr>
          <w:spacing w:val="1"/>
          <w:sz w:val="28"/>
          <w:szCs w:val="28"/>
          <w:lang w:val="kk-KZ"/>
        </w:rPr>
        <w:t xml:space="preserve"> </w:t>
      </w:r>
      <w:r w:rsidRPr="00BC2372">
        <w:rPr>
          <w:spacing w:val="1"/>
          <w:sz w:val="28"/>
          <w:szCs w:val="28"/>
        </w:rPr>
        <w:t xml:space="preserve">продуктов, преимущественно мясных / Л.В. </w:t>
      </w:r>
      <w:proofErr w:type="spellStart"/>
      <w:r w:rsidRPr="00BC2372">
        <w:rPr>
          <w:spacing w:val="1"/>
          <w:sz w:val="28"/>
          <w:szCs w:val="28"/>
        </w:rPr>
        <w:t>Aнтиповa</w:t>
      </w:r>
      <w:proofErr w:type="spellEnd"/>
      <w:r w:rsidRPr="00BC2372">
        <w:rPr>
          <w:spacing w:val="1"/>
          <w:sz w:val="28"/>
          <w:szCs w:val="28"/>
        </w:rPr>
        <w:t xml:space="preserve"> Л.В., И.A. </w:t>
      </w:r>
      <w:proofErr w:type="spellStart"/>
      <w:r w:rsidRPr="00BC2372">
        <w:rPr>
          <w:spacing w:val="1"/>
          <w:sz w:val="28"/>
          <w:szCs w:val="28"/>
        </w:rPr>
        <w:t>Глотовa</w:t>
      </w:r>
      <w:proofErr w:type="spellEnd"/>
      <w:r w:rsidRPr="00BC2372">
        <w:rPr>
          <w:spacing w:val="1"/>
          <w:sz w:val="28"/>
          <w:szCs w:val="28"/>
        </w:rPr>
        <w:t>,</w:t>
      </w:r>
      <w:r w:rsidRPr="00BC2372">
        <w:rPr>
          <w:spacing w:val="1"/>
          <w:sz w:val="28"/>
          <w:szCs w:val="28"/>
          <w:lang w:val="kk-KZ"/>
        </w:rPr>
        <w:t xml:space="preserve"> </w:t>
      </w:r>
      <w:proofErr w:type="spellStart"/>
      <w:r w:rsidRPr="00BC2372">
        <w:rPr>
          <w:spacing w:val="1"/>
          <w:sz w:val="28"/>
          <w:szCs w:val="28"/>
        </w:rPr>
        <w:t>A.Н.Кузнецов</w:t>
      </w:r>
      <w:proofErr w:type="spellEnd"/>
      <w:r w:rsidRPr="00BC2372">
        <w:rPr>
          <w:spacing w:val="1"/>
          <w:sz w:val="28"/>
          <w:szCs w:val="28"/>
        </w:rPr>
        <w:t xml:space="preserve">; </w:t>
      </w:r>
      <w:proofErr w:type="spellStart"/>
      <w:r w:rsidRPr="00BC2372">
        <w:rPr>
          <w:spacing w:val="1"/>
          <w:sz w:val="28"/>
          <w:szCs w:val="28"/>
        </w:rPr>
        <w:t>опубл</w:t>
      </w:r>
      <w:proofErr w:type="spellEnd"/>
      <w:r w:rsidRPr="00BC2372">
        <w:rPr>
          <w:spacing w:val="1"/>
          <w:sz w:val="28"/>
          <w:szCs w:val="28"/>
        </w:rPr>
        <w:t xml:space="preserve">. </w:t>
      </w:r>
      <w:r w:rsidRPr="00BC2372">
        <w:rPr>
          <w:spacing w:val="1"/>
          <w:sz w:val="28"/>
          <w:szCs w:val="28"/>
          <w:lang w:val="en-US"/>
        </w:rPr>
        <w:t>10.08.2003</w:t>
      </w:r>
      <w:r w:rsidR="00DE57A9">
        <w:rPr>
          <w:spacing w:val="1"/>
          <w:sz w:val="28"/>
          <w:szCs w:val="28"/>
          <w:lang w:val="en-US"/>
        </w:rPr>
        <w:t>.</w:t>
      </w:r>
    </w:p>
    <w:p w14:paraId="56A1F32A" w14:textId="4EF8FA53"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pacing w:val="1"/>
          <w:sz w:val="28"/>
          <w:szCs w:val="28"/>
          <w:lang w:val="kk-KZ"/>
        </w:rPr>
        <w:t xml:space="preserve">116 </w:t>
      </w:r>
      <w:proofErr w:type="spellStart"/>
      <w:r w:rsidRPr="00BC2372">
        <w:rPr>
          <w:spacing w:val="1"/>
          <w:sz w:val="28"/>
          <w:szCs w:val="28"/>
          <w:lang w:val="en-US"/>
        </w:rPr>
        <w:t>Uzak</w:t>
      </w:r>
      <w:proofErr w:type="spellEnd"/>
      <w:r w:rsidRPr="00BC2372">
        <w:rPr>
          <w:spacing w:val="1"/>
          <w:sz w:val="28"/>
          <w:szCs w:val="28"/>
        </w:rPr>
        <w:t>о</w:t>
      </w:r>
      <w:r w:rsidRPr="00BC2372">
        <w:rPr>
          <w:spacing w:val="1"/>
          <w:sz w:val="28"/>
          <w:szCs w:val="28"/>
          <w:lang w:val="en-US"/>
        </w:rPr>
        <w:t xml:space="preserve">v Y.M., </w:t>
      </w:r>
      <w:r w:rsidRPr="00BC2372">
        <w:rPr>
          <w:spacing w:val="1"/>
          <w:sz w:val="28"/>
          <w:szCs w:val="28"/>
        </w:rPr>
        <w:t>О</w:t>
      </w:r>
      <w:r w:rsidRPr="00BC2372">
        <w:rPr>
          <w:spacing w:val="1"/>
          <w:sz w:val="28"/>
          <w:szCs w:val="28"/>
          <w:lang w:val="en-US"/>
        </w:rPr>
        <w:t>span</w:t>
      </w:r>
      <w:r w:rsidRPr="00BC2372">
        <w:rPr>
          <w:spacing w:val="1"/>
          <w:sz w:val="28"/>
          <w:szCs w:val="28"/>
        </w:rPr>
        <w:t>о</w:t>
      </w:r>
      <w:proofErr w:type="spellStart"/>
      <w:r w:rsidRPr="00BC2372">
        <w:rPr>
          <w:spacing w:val="1"/>
          <w:sz w:val="28"/>
          <w:szCs w:val="28"/>
          <w:lang w:val="en-US"/>
        </w:rPr>
        <w:t>vaD.A</w:t>
      </w:r>
      <w:proofErr w:type="spellEnd"/>
      <w:r w:rsidRPr="00BC2372">
        <w:rPr>
          <w:spacing w:val="1"/>
          <w:sz w:val="28"/>
          <w:szCs w:val="28"/>
          <w:lang w:val="en-US"/>
        </w:rPr>
        <w:t xml:space="preserve">. Study </w:t>
      </w:r>
      <w:r w:rsidRPr="00BC2372">
        <w:rPr>
          <w:spacing w:val="1"/>
          <w:sz w:val="28"/>
          <w:szCs w:val="28"/>
        </w:rPr>
        <w:t>о</w:t>
      </w:r>
      <w:proofErr w:type="spellStart"/>
      <w:r w:rsidRPr="00BC2372">
        <w:rPr>
          <w:spacing w:val="1"/>
          <w:sz w:val="28"/>
          <w:szCs w:val="28"/>
          <w:lang w:val="en-US"/>
        </w:rPr>
        <w:t>f</w:t>
      </w:r>
      <w:proofErr w:type="spellEnd"/>
      <w:r w:rsidRPr="00BC2372">
        <w:rPr>
          <w:spacing w:val="1"/>
          <w:sz w:val="28"/>
          <w:szCs w:val="28"/>
          <w:lang w:val="en-US"/>
        </w:rPr>
        <w:t xml:space="preserve"> the M</w:t>
      </w:r>
      <w:r w:rsidRPr="00BC2372">
        <w:rPr>
          <w:spacing w:val="1"/>
          <w:sz w:val="28"/>
          <w:szCs w:val="28"/>
        </w:rPr>
        <w:t>о</w:t>
      </w:r>
      <w:proofErr w:type="spellStart"/>
      <w:r w:rsidRPr="00BC2372">
        <w:rPr>
          <w:spacing w:val="1"/>
          <w:sz w:val="28"/>
          <w:szCs w:val="28"/>
          <w:lang w:val="en-US"/>
        </w:rPr>
        <w:t>rph</w:t>
      </w:r>
      <w:proofErr w:type="spellEnd"/>
      <w:r w:rsidRPr="00BC2372">
        <w:rPr>
          <w:spacing w:val="1"/>
          <w:sz w:val="28"/>
          <w:szCs w:val="28"/>
        </w:rPr>
        <w:t>о</w:t>
      </w:r>
      <w:r w:rsidRPr="00BC2372">
        <w:rPr>
          <w:spacing w:val="1"/>
          <w:sz w:val="28"/>
          <w:szCs w:val="28"/>
          <w:lang w:val="en-US"/>
        </w:rPr>
        <w:t>l</w:t>
      </w:r>
      <w:r w:rsidRPr="00BC2372">
        <w:rPr>
          <w:spacing w:val="1"/>
          <w:sz w:val="28"/>
          <w:szCs w:val="28"/>
        </w:rPr>
        <w:t>о</w:t>
      </w:r>
      <w:proofErr w:type="spellStart"/>
      <w:r w:rsidRPr="00BC2372">
        <w:rPr>
          <w:spacing w:val="1"/>
          <w:sz w:val="28"/>
          <w:szCs w:val="28"/>
          <w:lang w:val="en-US"/>
        </w:rPr>
        <w:t>gical</w:t>
      </w:r>
      <w:proofErr w:type="spellEnd"/>
      <w:r w:rsidRPr="00BC2372">
        <w:rPr>
          <w:spacing w:val="1"/>
          <w:sz w:val="28"/>
          <w:szCs w:val="28"/>
          <w:lang w:val="en-US"/>
        </w:rPr>
        <w:t xml:space="preserve"> Structure and</w:t>
      </w:r>
      <w:r w:rsidRPr="00BC2372">
        <w:rPr>
          <w:spacing w:val="1"/>
          <w:sz w:val="28"/>
          <w:szCs w:val="28"/>
          <w:lang w:val="kk-KZ"/>
        </w:rPr>
        <w:t xml:space="preserve"> </w:t>
      </w:r>
      <w:proofErr w:type="spellStart"/>
      <w:r w:rsidRPr="00BC2372">
        <w:rPr>
          <w:spacing w:val="1"/>
          <w:sz w:val="28"/>
          <w:szCs w:val="28"/>
          <w:lang w:val="en-US"/>
        </w:rPr>
        <w:t>Nutriti</w:t>
      </w:r>
      <w:proofErr w:type="spellEnd"/>
      <w:r w:rsidRPr="00BC2372">
        <w:rPr>
          <w:spacing w:val="1"/>
          <w:sz w:val="28"/>
          <w:szCs w:val="28"/>
        </w:rPr>
        <w:t>о</w:t>
      </w:r>
      <w:proofErr w:type="spellStart"/>
      <w:r w:rsidRPr="00BC2372">
        <w:rPr>
          <w:spacing w:val="1"/>
          <w:sz w:val="28"/>
          <w:szCs w:val="28"/>
          <w:lang w:val="en-US"/>
        </w:rPr>
        <w:t>nal</w:t>
      </w:r>
      <w:proofErr w:type="spellEnd"/>
      <w:r w:rsidRPr="00BC2372">
        <w:rPr>
          <w:spacing w:val="1"/>
          <w:sz w:val="28"/>
          <w:szCs w:val="28"/>
          <w:lang w:val="en-US"/>
        </w:rPr>
        <w:t xml:space="preserve"> Value </w:t>
      </w:r>
      <w:r w:rsidRPr="00BC2372">
        <w:rPr>
          <w:spacing w:val="1"/>
          <w:sz w:val="28"/>
          <w:szCs w:val="28"/>
        </w:rPr>
        <w:t>о</w:t>
      </w:r>
      <w:r w:rsidRPr="00BC2372">
        <w:rPr>
          <w:spacing w:val="1"/>
          <w:sz w:val="28"/>
          <w:szCs w:val="28"/>
          <w:lang w:val="en-US"/>
        </w:rPr>
        <w:t>f Lamb // W</w:t>
      </w:r>
      <w:r w:rsidRPr="00BC2372">
        <w:rPr>
          <w:spacing w:val="1"/>
          <w:sz w:val="28"/>
          <w:szCs w:val="28"/>
        </w:rPr>
        <w:t>о</w:t>
      </w:r>
      <w:proofErr w:type="spellStart"/>
      <w:r w:rsidRPr="00BC2372">
        <w:rPr>
          <w:spacing w:val="1"/>
          <w:sz w:val="28"/>
          <w:szCs w:val="28"/>
          <w:lang w:val="en-US"/>
        </w:rPr>
        <w:t>rld</w:t>
      </w:r>
      <w:proofErr w:type="spellEnd"/>
      <w:r w:rsidRPr="00BC2372">
        <w:rPr>
          <w:spacing w:val="1"/>
          <w:sz w:val="28"/>
          <w:szCs w:val="28"/>
          <w:lang w:val="en-US"/>
        </w:rPr>
        <w:t xml:space="preserve"> Applied Sciences J</w:t>
      </w:r>
      <w:r w:rsidRPr="00BC2372">
        <w:rPr>
          <w:spacing w:val="1"/>
          <w:sz w:val="28"/>
          <w:szCs w:val="28"/>
        </w:rPr>
        <w:t>о</w:t>
      </w:r>
      <w:proofErr w:type="spellStart"/>
      <w:r w:rsidRPr="00BC2372">
        <w:rPr>
          <w:spacing w:val="1"/>
          <w:sz w:val="28"/>
          <w:szCs w:val="28"/>
          <w:lang w:val="en-US"/>
        </w:rPr>
        <w:t>urnal</w:t>
      </w:r>
      <w:proofErr w:type="spellEnd"/>
      <w:r w:rsidRPr="00BC2372">
        <w:rPr>
          <w:spacing w:val="1"/>
          <w:sz w:val="28"/>
          <w:szCs w:val="28"/>
          <w:lang w:val="en-US"/>
        </w:rPr>
        <w:t>. – 2013. -V</w:t>
      </w:r>
      <w:r w:rsidRPr="00BC2372">
        <w:rPr>
          <w:spacing w:val="1"/>
          <w:sz w:val="28"/>
          <w:szCs w:val="28"/>
        </w:rPr>
        <w:t>о</w:t>
      </w:r>
      <w:r w:rsidRPr="00BC2372">
        <w:rPr>
          <w:spacing w:val="1"/>
          <w:sz w:val="28"/>
          <w:szCs w:val="28"/>
          <w:lang w:val="en-US"/>
        </w:rPr>
        <w:t>l.27. -</w:t>
      </w:r>
      <w:r w:rsidR="00DE57A9">
        <w:rPr>
          <w:spacing w:val="1"/>
          <w:sz w:val="28"/>
          <w:szCs w:val="28"/>
          <w:lang w:val="en-US"/>
        </w:rPr>
        <w:t xml:space="preserve"> </w:t>
      </w:r>
      <w:r w:rsidRPr="00BC2372">
        <w:rPr>
          <w:spacing w:val="1"/>
          <w:sz w:val="28"/>
          <w:szCs w:val="28"/>
        </w:rPr>
        <w:t>Р</w:t>
      </w:r>
      <w:r w:rsidRPr="00BC2372">
        <w:rPr>
          <w:spacing w:val="1"/>
          <w:sz w:val="28"/>
          <w:szCs w:val="28"/>
          <w:lang w:val="en-US"/>
        </w:rPr>
        <w:t>.479-482</w:t>
      </w:r>
      <w:r w:rsidR="00DE57A9">
        <w:rPr>
          <w:spacing w:val="1"/>
          <w:sz w:val="28"/>
          <w:szCs w:val="28"/>
          <w:lang w:val="en-US"/>
        </w:rPr>
        <w:t>.</w:t>
      </w:r>
    </w:p>
    <w:p w14:paraId="1DFA74F1" w14:textId="7FAE0B7B" w:rsidR="00066DE5" w:rsidRPr="0070340F"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pacing w:val="1"/>
          <w:sz w:val="28"/>
          <w:szCs w:val="28"/>
        </w:rPr>
        <w:t>117</w:t>
      </w:r>
      <w:r w:rsidR="00DE57A9" w:rsidRPr="0070340F">
        <w:rPr>
          <w:spacing w:val="1"/>
          <w:sz w:val="28"/>
          <w:szCs w:val="28"/>
        </w:rPr>
        <w:t xml:space="preserve"> </w:t>
      </w:r>
      <w:proofErr w:type="spellStart"/>
      <w:r w:rsidRPr="00BC2372">
        <w:rPr>
          <w:spacing w:val="1"/>
          <w:sz w:val="28"/>
          <w:szCs w:val="28"/>
        </w:rPr>
        <w:t>Бaйболовa</w:t>
      </w:r>
      <w:proofErr w:type="spellEnd"/>
      <w:r w:rsidRPr="00BC2372">
        <w:rPr>
          <w:spacing w:val="1"/>
          <w:sz w:val="28"/>
          <w:szCs w:val="28"/>
        </w:rPr>
        <w:t xml:space="preserve"> Л.К. </w:t>
      </w:r>
      <w:proofErr w:type="spellStart"/>
      <w:r w:rsidRPr="00BC2372">
        <w:rPr>
          <w:spacing w:val="1"/>
          <w:sz w:val="28"/>
          <w:szCs w:val="28"/>
        </w:rPr>
        <w:t>Нaучно-прaктические</w:t>
      </w:r>
      <w:proofErr w:type="spellEnd"/>
      <w:r w:rsidRPr="00BC2372">
        <w:rPr>
          <w:spacing w:val="1"/>
          <w:sz w:val="28"/>
          <w:szCs w:val="28"/>
        </w:rPr>
        <w:t xml:space="preserve"> основы </w:t>
      </w:r>
      <w:proofErr w:type="spellStart"/>
      <w:r w:rsidRPr="00BC2372">
        <w:rPr>
          <w:spacing w:val="1"/>
          <w:sz w:val="28"/>
          <w:szCs w:val="28"/>
        </w:rPr>
        <w:t>совершенствовaния</w:t>
      </w:r>
      <w:proofErr w:type="spellEnd"/>
      <w:r w:rsidRPr="00BC2372">
        <w:rPr>
          <w:spacing w:val="1"/>
          <w:sz w:val="28"/>
          <w:szCs w:val="28"/>
        </w:rPr>
        <w:t xml:space="preserve"> технологии </w:t>
      </w:r>
      <w:proofErr w:type="spellStart"/>
      <w:r w:rsidRPr="00BC2372">
        <w:rPr>
          <w:spacing w:val="1"/>
          <w:sz w:val="28"/>
          <w:szCs w:val="28"/>
        </w:rPr>
        <w:t>цельнокусковых</w:t>
      </w:r>
      <w:proofErr w:type="spellEnd"/>
      <w:r w:rsidRPr="00BC2372">
        <w:rPr>
          <w:spacing w:val="1"/>
          <w:sz w:val="28"/>
          <w:szCs w:val="28"/>
        </w:rPr>
        <w:t xml:space="preserve"> и </w:t>
      </w:r>
      <w:proofErr w:type="spellStart"/>
      <w:r w:rsidRPr="00BC2372">
        <w:rPr>
          <w:spacing w:val="1"/>
          <w:sz w:val="28"/>
          <w:szCs w:val="28"/>
        </w:rPr>
        <w:t>комбинировaнных</w:t>
      </w:r>
      <w:proofErr w:type="spellEnd"/>
      <w:r w:rsidRPr="00BC2372">
        <w:rPr>
          <w:spacing w:val="1"/>
          <w:sz w:val="28"/>
          <w:szCs w:val="28"/>
        </w:rPr>
        <w:t xml:space="preserve"> мясных продуктов: </w:t>
      </w:r>
      <w:proofErr w:type="spellStart"/>
      <w:r w:rsidRPr="00BC2372">
        <w:rPr>
          <w:spacing w:val="1"/>
          <w:sz w:val="28"/>
          <w:szCs w:val="28"/>
        </w:rPr>
        <w:t>дисс</w:t>
      </w:r>
      <w:proofErr w:type="spellEnd"/>
      <w:r w:rsidRPr="00BC2372">
        <w:rPr>
          <w:spacing w:val="1"/>
          <w:sz w:val="28"/>
          <w:szCs w:val="28"/>
        </w:rPr>
        <w:t xml:space="preserve">. … д.т.н., </w:t>
      </w:r>
      <w:proofErr w:type="spellStart"/>
      <w:r w:rsidRPr="00BC2372">
        <w:rPr>
          <w:spacing w:val="1"/>
          <w:sz w:val="28"/>
          <w:szCs w:val="28"/>
        </w:rPr>
        <w:t>Aлмaты</w:t>
      </w:r>
      <w:proofErr w:type="spellEnd"/>
      <w:r w:rsidRPr="00BC2372">
        <w:rPr>
          <w:spacing w:val="1"/>
          <w:sz w:val="28"/>
          <w:szCs w:val="28"/>
        </w:rPr>
        <w:t>:</w:t>
      </w:r>
      <w:r w:rsidRPr="00BC2372">
        <w:rPr>
          <w:spacing w:val="1"/>
          <w:sz w:val="28"/>
          <w:szCs w:val="28"/>
          <w:lang w:val="kk-KZ"/>
        </w:rPr>
        <w:t xml:space="preserve"> </w:t>
      </w:r>
      <w:r w:rsidRPr="00BC2372">
        <w:rPr>
          <w:spacing w:val="1"/>
          <w:sz w:val="28"/>
          <w:szCs w:val="28"/>
        </w:rPr>
        <w:t xml:space="preserve">АТУ, </w:t>
      </w:r>
      <w:r w:rsidR="00DE57A9" w:rsidRPr="00BC2372">
        <w:rPr>
          <w:sz w:val="28"/>
          <w:szCs w:val="28"/>
        </w:rPr>
        <w:t>–</w:t>
      </w:r>
      <w:r w:rsidR="00DE57A9" w:rsidRPr="0070340F">
        <w:rPr>
          <w:sz w:val="28"/>
          <w:szCs w:val="28"/>
        </w:rPr>
        <w:t xml:space="preserve"> </w:t>
      </w:r>
      <w:r w:rsidRPr="00BC2372">
        <w:rPr>
          <w:spacing w:val="1"/>
          <w:sz w:val="28"/>
          <w:szCs w:val="28"/>
        </w:rPr>
        <w:t>2007.</w:t>
      </w:r>
      <w:r w:rsidR="00DE57A9" w:rsidRPr="00DE57A9">
        <w:rPr>
          <w:sz w:val="28"/>
          <w:szCs w:val="28"/>
        </w:rPr>
        <w:t xml:space="preserve"> </w:t>
      </w:r>
      <w:r w:rsidR="00DE57A9" w:rsidRPr="00BC2372">
        <w:rPr>
          <w:sz w:val="28"/>
          <w:szCs w:val="28"/>
        </w:rPr>
        <w:t>–</w:t>
      </w:r>
      <w:r w:rsidRPr="00BC2372">
        <w:rPr>
          <w:spacing w:val="1"/>
          <w:sz w:val="28"/>
          <w:szCs w:val="28"/>
        </w:rPr>
        <w:t xml:space="preserve"> </w:t>
      </w:r>
      <w:r w:rsidRPr="0070340F">
        <w:rPr>
          <w:spacing w:val="1"/>
          <w:sz w:val="28"/>
          <w:szCs w:val="28"/>
        </w:rPr>
        <w:t>513</w:t>
      </w:r>
      <w:r w:rsidR="00DE57A9" w:rsidRPr="0070340F">
        <w:rPr>
          <w:spacing w:val="1"/>
          <w:sz w:val="28"/>
          <w:szCs w:val="28"/>
        </w:rPr>
        <w:t xml:space="preserve"> </w:t>
      </w:r>
      <w:r w:rsidRPr="00BC2372">
        <w:rPr>
          <w:spacing w:val="1"/>
          <w:sz w:val="28"/>
          <w:szCs w:val="28"/>
        </w:rPr>
        <w:t>с</w:t>
      </w:r>
      <w:r w:rsidR="00DE57A9" w:rsidRPr="0070340F">
        <w:rPr>
          <w:spacing w:val="1"/>
          <w:sz w:val="28"/>
          <w:szCs w:val="28"/>
        </w:rPr>
        <w:t>.</w:t>
      </w:r>
    </w:p>
    <w:p w14:paraId="2C64FD7F" w14:textId="0B525BF1"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sz w:val="28"/>
          <w:szCs w:val="28"/>
          <w:lang w:val="kk-KZ"/>
        </w:rPr>
        <w:t xml:space="preserve">118 </w:t>
      </w:r>
      <w:r w:rsidRPr="00BC2372">
        <w:rPr>
          <w:sz w:val="28"/>
          <w:szCs w:val="28"/>
          <w:lang w:val="en-US"/>
        </w:rPr>
        <w:t>Madeleine, Smith. Food Safety and Inspection. An Introduction [</w:t>
      </w:r>
      <w:r w:rsidRPr="00BC2372">
        <w:rPr>
          <w:sz w:val="28"/>
          <w:szCs w:val="28"/>
        </w:rPr>
        <w:t>Электронный</w:t>
      </w:r>
      <w:r w:rsidRPr="00BC2372">
        <w:rPr>
          <w:sz w:val="28"/>
          <w:szCs w:val="28"/>
          <w:lang w:val="en-US"/>
        </w:rPr>
        <w:t xml:space="preserve"> </w:t>
      </w:r>
      <w:r w:rsidRPr="00BC2372">
        <w:rPr>
          <w:sz w:val="28"/>
          <w:szCs w:val="28"/>
        </w:rPr>
        <w:t>ресурс</w:t>
      </w:r>
      <w:r w:rsidRPr="00BC2372">
        <w:rPr>
          <w:sz w:val="28"/>
          <w:szCs w:val="28"/>
          <w:lang w:val="en-US"/>
        </w:rPr>
        <w:t xml:space="preserve">] . - 44.72 </w:t>
      </w:r>
      <w:proofErr w:type="spellStart"/>
      <w:r w:rsidRPr="00BC2372">
        <w:rPr>
          <w:sz w:val="28"/>
          <w:szCs w:val="28"/>
        </w:rPr>
        <w:t>мб</w:t>
      </w:r>
      <w:proofErr w:type="spellEnd"/>
      <w:r w:rsidRPr="00BC2372">
        <w:rPr>
          <w:sz w:val="28"/>
          <w:szCs w:val="28"/>
          <w:lang w:val="en-US"/>
        </w:rPr>
        <w:t xml:space="preserve">., - PDF. - USA : Routledge, </w:t>
      </w:r>
      <w:r w:rsidR="00DE57A9" w:rsidRPr="0070340F">
        <w:rPr>
          <w:sz w:val="28"/>
          <w:szCs w:val="28"/>
          <w:lang w:val="en-US"/>
        </w:rPr>
        <w:t>–</w:t>
      </w:r>
      <w:r w:rsidR="00DE57A9">
        <w:rPr>
          <w:sz w:val="28"/>
          <w:szCs w:val="28"/>
          <w:lang w:val="en-US"/>
        </w:rPr>
        <w:t xml:space="preserve"> </w:t>
      </w:r>
      <w:r w:rsidRPr="00BC2372">
        <w:rPr>
          <w:sz w:val="28"/>
          <w:szCs w:val="28"/>
          <w:lang w:val="en-US"/>
        </w:rPr>
        <w:t xml:space="preserve">2019. - 108 p.  </w:t>
      </w:r>
    </w:p>
    <w:p w14:paraId="395DB09A" w14:textId="283F0FFA" w:rsidR="00066DE5" w:rsidRPr="00BC2372"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color w:val="000000"/>
          <w:sz w:val="28"/>
          <w:szCs w:val="28"/>
          <w:lang w:val="kk-KZ"/>
        </w:rPr>
        <w:t xml:space="preserve">119 </w:t>
      </w:r>
      <w:r w:rsidRPr="00BC2372">
        <w:rPr>
          <w:color w:val="000000"/>
          <w:sz w:val="28"/>
          <w:szCs w:val="28"/>
          <w:lang w:val="en-US"/>
        </w:rPr>
        <w:t>Nina, E. Redman.</w:t>
      </w:r>
      <w:r w:rsidRPr="00BC2372">
        <w:rPr>
          <w:color w:val="000000"/>
          <w:sz w:val="28"/>
          <w:szCs w:val="28"/>
          <w:lang w:val="kk-KZ"/>
        </w:rPr>
        <w:t xml:space="preserve"> </w:t>
      </w:r>
      <w:r w:rsidRPr="00BC2372">
        <w:rPr>
          <w:color w:val="000000"/>
          <w:sz w:val="28"/>
          <w:szCs w:val="28"/>
          <w:lang w:val="en-US"/>
        </w:rPr>
        <w:t xml:space="preserve">Food Safety// A REFERENCE HANDBOOK.  </w:t>
      </w:r>
      <w:r w:rsidRPr="00BC2372">
        <w:rPr>
          <w:color w:val="000000"/>
          <w:sz w:val="28"/>
          <w:szCs w:val="28"/>
        </w:rPr>
        <w:t xml:space="preserve">- </w:t>
      </w:r>
      <w:r w:rsidRPr="00BC2372">
        <w:rPr>
          <w:color w:val="000000"/>
          <w:sz w:val="28"/>
          <w:szCs w:val="28"/>
          <w:lang w:val="en-US"/>
        </w:rPr>
        <w:t>USA</w:t>
      </w:r>
      <w:r w:rsidRPr="00BC2372">
        <w:rPr>
          <w:color w:val="000000"/>
          <w:sz w:val="28"/>
          <w:szCs w:val="28"/>
        </w:rPr>
        <w:t xml:space="preserve"> : </w:t>
      </w:r>
      <w:r w:rsidRPr="00BC2372">
        <w:rPr>
          <w:color w:val="000000"/>
          <w:sz w:val="28"/>
          <w:szCs w:val="28"/>
          <w:lang w:val="en-US"/>
        </w:rPr>
        <w:t>ABC</w:t>
      </w:r>
      <w:r w:rsidRPr="00BC2372">
        <w:rPr>
          <w:color w:val="000000"/>
          <w:sz w:val="28"/>
          <w:szCs w:val="28"/>
        </w:rPr>
        <w:t>-</w:t>
      </w:r>
      <w:r w:rsidRPr="00BC2372">
        <w:rPr>
          <w:color w:val="000000"/>
          <w:sz w:val="28"/>
          <w:szCs w:val="28"/>
          <w:lang w:val="en-US"/>
        </w:rPr>
        <w:t>CLIO</w:t>
      </w:r>
      <w:r w:rsidRPr="00BC2372">
        <w:rPr>
          <w:color w:val="000000"/>
          <w:sz w:val="28"/>
          <w:szCs w:val="28"/>
        </w:rPr>
        <w:t xml:space="preserve">, </w:t>
      </w:r>
      <w:r w:rsidR="00DE57A9" w:rsidRPr="00BC2372">
        <w:rPr>
          <w:sz w:val="28"/>
          <w:szCs w:val="28"/>
        </w:rPr>
        <w:t>–</w:t>
      </w:r>
      <w:r w:rsidR="00DE57A9" w:rsidRPr="0070340F">
        <w:rPr>
          <w:sz w:val="28"/>
          <w:szCs w:val="28"/>
        </w:rPr>
        <w:t xml:space="preserve"> </w:t>
      </w:r>
      <w:r w:rsidRPr="00BC2372">
        <w:rPr>
          <w:color w:val="000000"/>
          <w:sz w:val="28"/>
          <w:szCs w:val="28"/>
        </w:rPr>
        <w:t xml:space="preserve">2017. </w:t>
      </w:r>
      <w:r w:rsidR="00DE57A9" w:rsidRPr="00BC2372">
        <w:rPr>
          <w:sz w:val="28"/>
          <w:szCs w:val="28"/>
        </w:rPr>
        <w:t>–</w:t>
      </w:r>
      <w:r w:rsidRPr="00BC2372">
        <w:rPr>
          <w:color w:val="000000"/>
          <w:sz w:val="28"/>
          <w:szCs w:val="28"/>
        </w:rPr>
        <w:t xml:space="preserve"> 348 р.  </w:t>
      </w:r>
    </w:p>
    <w:p w14:paraId="5A4CD803" w14:textId="1C0112A7" w:rsidR="00066DE5" w:rsidRPr="0070340F" w:rsidRDefault="00066DE5" w:rsidP="00B1397E">
      <w:pPr>
        <w:tabs>
          <w:tab w:val="left" w:pos="284"/>
          <w:tab w:val="left" w:pos="851"/>
          <w:tab w:val="left" w:pos="1134"/>
          <w:tab w:val="left" w:pos="1276"/>
        </w:tabs>
        <w:spacing w:after="0" w:line="240" w:lineRule="auto"/>
        <w:ind w:firstLine="709"/>
        <w:jc w:val="both"/>
        <w:rPr>
          <w:sz w:val="28"/>
          <w:szCs w:val="28"/>
        </w:rPr>
      </w:pPr>
      <w:r w:rsidRPr="00BC2372">
        <w:rPr>
          <w:sz w:val="28"/>
          <w:szCs w:val="28"/>
        </w:rPr>
        <w:t>120.</w:t>
      </w:r>
      <w:r w:rsidRPr="00BC2372">
        <w:rPr>
          <w:rStyle w:val="10"/>
          <w:rFonts w:ascii="Times New Roman" w:eastAsia="Calibri" w:hAnsi="Times New Roman"/>
          <w:sz w:val="28"/>
          <w:szCs w:val="28"/>
        </w:rPr>
        <w:t xml:space="preserve"> </w:t>
      </w:r>
      <w:r w:rsidRPr="00BC2372">
        <w:rPr>
          <w:color w:val="000000"/>
          <w:sz w:val="28"/>
          <w:szCs w:val="28"/>
        </w:rPr>
        <w:t>Лебедева, Л.И. Применение растительных ингредиентов при</w:t>
      </w:r>
      <w:r w:rsidRPr="00BC2372">
        <w:rPr>
          <w:color w:val="000000"/>
          <w:sz w:val="28"/>
          <w:szCs w:val="28"/>
        </w:rPr>
        <w:br/>
        <w:t>производстве мясных продуктов / Л.И. Лебедева // Все о мясе. – 2005. – № 2.</w:t>
      </w:r>
      <w:r w:rsidR="00DE57A9" w:rsidRPr="0070340F">
        <w:rPr>
          <w:color w:val="000000"/>
          <w:sz w:val="28"/>
          <w:szCs w:val="28"/>
        </w:rPr>
        <w:t xml:space="preserve"> </w:t>
      </w:r>
      <w:r w:rsidRPr="00BC2372">
        <w:rPr>
          <w:color w:val="000000"/>
          <w:sz w:val="28"/>
          <w:szCs w:val="28"/>
        </w:rPr>
        <w:t>–</w:t>
      </w:r>
      <w:r w:rsidR="00DE57A9" w:rsidRPr="0070340F">
        <w:rPr>
          <w:color w:val="000000"/>
          <w:sz w:val="28"/>
          <w:szCs w:val="28"/>
        </w:rPr>
        <w:t xml:space="preserve"> </w:t>
      </w:r>
      <w:r w:rsidRPr="00BC2372">
        <w:rPr>
          <w:color w:val="000000"/>
          <w:sz w:val="28"/>
          <w:szCs w:val="28"/>
        </w:rPr>
        <w:t>С. 27-35</w:t>
      </w:r>
      <w:r w:rsidR="00DE57A9" w:rsidRPr="0070340F">
        <w:rPr>
          <w:color w:val="000000"/>
          <w:sz w:val="28"/>
          <w:szCs w:val="28"/>
        </w:rPr>
        <w:t>.</w:t>
      </w:r>
    </w:p>
    <w:p w14:paraId="36B53B1C" w14:textId="06D4C43D" w:rsidR="00066DE5" w:rsidRPr="00DE57A9" w:rsidRDefault="00066DE5" w:rsidP="00B1397E">
      <w:pPr>
        <w:tabs>
          <w:tab w:val="left" w:pos="284"/>
          <w:tab w:val="left" w:pos="851"/>
          <w:tab w:val="left" w:pos="1134"/>
          <w:tab w:val="left" w:pos="1276"/>
        </w:tabs>
        <w:spacing w:after="0" w:line="240" w:lineRule="auto"/>
        <w:ind w:firstLine="709"/>
        <w:jc w:val="both"/>
        <w:rPr>
          <w:color w:val="000000"/>
          <w:sz w:val="28"/>
          <w:szCs w:val="28"/>
          <w:lang w:val="en-US"/>
        </w:rPr>
      </w:pPr>
      <w:r w:rsidRPr="00BC2372">
        <w:rPr>
          <w:color w:val="000000"/>
          <w:sz w:val="28"/>
          <w:szCs w:val="28"/>
          <w:lang w:val="kk-KZ"/>
        </w:rPr>
        <w:t xml:space="preserve">121 </w:t>
      </w:r>
      <w:r w:rsidRPr="00BC2372">
        <w:rPr>
          <w:color w:val="000000"/>
          <w:sz w:val="28"/>
          <w:szCs w:val="28"/>
          <w:lang w:val="en-US"/>
        </w:rPr>
        <w:t>Carol, A. Wallace.</w:t>
      </w:r>
      <w:r w:rsidRPr="00BC2372">
        <w:rPr>
          <w:color w:val="000000"/>
          <w:sz w:val="28"/>
          <w:szCs w:val="28"/>
          <w:lang w:val="kk-KZ"/>
        </w:rPr>
        <w:t xml:space="preserve"> </w:t>
      </w:r>
      <w:r w:rsidRPr="00BC2372">
        <w:rPr>
          <w:color w:val="000000"/>
          <w:sz w:val="28"/>
          <w:szCs w:val="28"/>
          <w:lang w:val="en-US"/>
        </w:rPr>
        <w:t xml:space="preserve">Food Safety for the 21 </w:t>
      </w:r>
      <w:proofErr w:type="spellStart"/>
      <w:r w:rsidRPr="00BC2372">
        <w:rPr>
          <w:color w:val="000000"/>
          <w:sz w:val="28"/>
          <w:szCs w:val="28"/>
          <w:lang w:val="en-US"/>
        </w:rPr>
        <w:t>st</w:t>
      </w:r>
      <w:proofErr w:type="spellEnd"/>
      <w:r w:rsidRPr="00BC2372">
        <w:rPr>
          <w:color w:val="000000"/>
          <w:sz w:val="28"/>
          <w:szCs w:val="28"/>
          <w:lang w:val="en-US"/>
        </w:rPr>
        <w:t xml:space="preserve"> Century. Managing HACCP and Food Safety Throughout the Global Supply Chain. - USA : Wiley,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 xml:space="preserve">2018. </w:t>
      </w:r>
      <w:r w:rsidR="00DE57A9" w:rsidRPr="0070340F">
        <w:rPr>
          <w:sz w:val="28"/>
          <w:szCs w:val="28"/>
          <w:lang w:val="en-US"/>
        </w:rPr>
        <w:t>–</w:t>
      </w:r>
      <w:r w:rsidRPr="00BC2372">
        <w:rPr>
          <w:color w:val="000000"/>
          <w:sz w:val="28"/>
          <w:szCs w:val="28"/>
          <w:lang w:val="en-US"/>
        </w:rPr>
        <w:t xml:space="preserve"> 494 </w:t>
      </w:r>
      <w:r w:rsidRPr="00BC2372">
        <w:rPr>
          <w:color w:val="000000"/>
          <w:sz w:val="28"/>
          <w:szCs w:val="28"/>
        </w:rPr>
        <w:t>р</w:t>
      </w:r>
      <w:r w:rsidRPr="00BC2372">
        <w:rPr>
          <w:color w:val="000000"/>
          <w:sz w:val="28"/>
          <w:szCs w:val="28"/>
          <w:lang w:val="en-US"/>
        </w:rPr>
        <w:t xml:space="preserve">. </w:t>
      </w:r>
    </w:p>
    <w:p w14:paraId="61A978E9" w14:textId="2B79136E" w:rsidR="00066DE5" w:rsidRPr="00BC2372" w:rsidRDefault="00066DE5" w:rsidP="00B1397E">
      <w:pPr>
        <w:tabs>
          <w:tab w:val="left" w:pos="284"/>
          <w:tab w:val="left" w:pos="851"/>
          <w:tab w:val="left" w:pos="1134"/>
          <w:tab w:val="left" w:pos="1276"/>
        </w:tabs>
        <w:spacing w:after="0" w:line="240" w:lineRule="auto"/>
        <w:ind w:firstLine="709"/>
        <w:jc w:val="both"/>
        <w:rPr>
          <w:color w:val="000000"/>
          <w:sz w:val="28"/>
          <w:szCs w:val="28"/>
          <w:lang w:val="en-US"/>
        </w:rPr>
      </w:pPr>
      <w:r w:rsidRPr="00BC2372">
        <w:rPr>
          <w:color w:val="000000"/>
          <w:sz w:val="28"/>
          <w:szCs w:val="28"/>
          <w:lang w:val="kk-KZ"/>
        </w:rPr>
        <w:t>122</w:t>
      </w:r>
      <w:r w:rsidRPr="00BC2372">
        <w:rPr>
          <w:color w:val="000000"/>
          <w:sz w:val="28"/>
          <w:szCs w:val="28"/>
          <w:lang w:val="en-US"/>
        </w:rPr>
        <w:t xml:space="preserve"> Wang J, </w:t>
      </w:r>
      <w:proofErr w:type="spellStart"/>
      <w:r w:rsidRPr="00BC2372">
        <w:rPr>
          <w:color w:val="000000"/>
          <w:sz w:val="28"/>
          <w:szCs w:val="28"/>
          <w:lang w:val="en-US"/>
        </w:rPr>
        <w:t>Diao</w:t>
      </w:r>
      <w:proofErr w:type="spellEnd"/>
      <w:r w:rsidRPr="00BC2372">
        <w:rPr>
          <w:color w:val="000000"/>
          <w:sz w:val="28"/>
          <w:szCs w:val="28"/>
          <w:lang w:val="en-US"/>
        </w:rPr>
        <w:t xml:space="preserve"> H, </w:t>
      </w:r>
      <w:proofErr w:type="spellStart"/>
      <w:r w:rsidRPr="00BC2372">
        <w:rPr>
          <w:color w:val="000000"/>
          <w:sz w:val="28"/>
          <w:szCs w:val="28"/>
          <w:lang w:val="en-US"/>
        </w:rPr>
        <w:t>Tou</w:t>
      </w:r>
      <w:proofErr w:type="spellEnd"/>
      <w:r w:rsidRPr="00BC2372">
        <w:rPr>
          <w:color w:val="000000"/>
          <w:sz w:val="28"/>
          <w:szCs w:val="28"/>
          <w:lang w:val="en-US"/>
        </w:rPr>
        <w:t xml:space="preserve"> L. Research on the Influence Mechanism of Rational Consumers' Food Safety Supervision Satisfaction// International Journal Of Environmental Research And Public Health.</w:t>
      </w:r>
      <w:r w:rsidR="00DE57A9" w:rsidRPr="0070340F">
        <w:rPr>
          <w:sz w:val="28"/>
          <w:szCs w:val="28"/>
          <w:lang w:val="en-US"/>
        </w:rPr>
        <w:t xml:space="preserve"> –</w:t>
      </w:r>
      <w:r w:rsidR="00DE57A9">
        <w:rPr>
          <w:sz w:val="28"/>
          <w:szCs w:val="28"/>
          <w:lang w:val="en-US"/>
        </w:rPr>
        <w:t xml:space="preserve"> </w:t>
      </w:r>
      <w:r w:rsidRPr="00BC2372">
        <w:rPr>
          <w:color w:val="000000"/>
          <w:sz w:val="28"/>
          <w:szCs w:val="28"/>
          <w:lang w:val="en-US"/>
        </w:rPr>
        <w:t xml:space="preserve">2019 , 16 (5),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739</w:t>
      </w:r>
      <w:r w:rsidR="00DE57A9">
        <w:rPr>
          <w:color w:val="000000"/>
          <w:sz w:val="28"/>
          <w:szCs w:val="28"/>
          <w:lang w:val="en-US"/>
        </w:rPr>
        <w:t xml:space="preserve"> </w:t>
      </w:r>
      <w:r w:rsidRPr="00BC2372">
        <w:rPr>
          <w:color w:val="000000"/>
          <w:sz w:val="28"/>
          <w:szCs w:val="28"/>
        </w:rPr>
        <w:t>р</w:t>
      </w:r>
      <w:r w:rsidRPr="00BC2372">
        <w:rPr>
          <w:color w:val="000000"/>
          <w:sz w:val="28"/>
          <w:szCs w:val="28"/>
          <w:lang w:val="en-US"/>
        </w:rPr>
        <w:t>.</w:t>
      </w:r>
    </w:p>
    <w:p w14:paraId="6A40C44A" w14:textId="767573E7"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en-US"/>
        </w:rPr>
      </w:pPr>
      <w:r w:rsidRPr="00BC2372">
        <w:rPr>
          <w:color w:val="000000"/>
          <w:sz w:val="28"/>
          <w:szCs w:val="28"/>
          <w:lang w:val="kk-KZ"/>
        </w:rPr>
        <w:t xml:space="preserve">123 Hernández-Rubio J, Pérez-Mesa JC, Piedra-Muñoz L.  </w:t>
      </w:r>
      <w:proofErr w:type="spellStart"/>
      <w:r w:rsidRPr="00BC2372">
        <w:rPr>
          <w:color w:val="000000"/>
          <w:sz w:val="28"/>
          <w:szCs w:val="28"/>
          <w:lang w:val="en-US"/>
        </w:rPr>
        <w:t>Galdeano</w:t>
      </w:r>
      <w:proofErr w:type="spellEnd"/>
      <w:r w:rsidRPr="00BC2372">
        <w:rPr>
          <w:color w:val="000000"/>
          <w:sz w:val="28"/>
          <w:szCs w:val="28"/>
          <w:lang w:val="en-US"/>
        </w:rPr>
        <w:t xml:space="preserve">-Gómez E, Determinants of Food Safety Level in Fruit and Vegetable Wholesalers' Supply Chain: </w:t>
      </w:r>
      <w:r w:rsidRPr="00BC2372">
        <w:rPr>
          <w:color w:val="000000"/>
          <w:sz w:val="28"/>
          <w:szCs w:val="28"/>
          <w:lang w:val="en-US"/>
        </w:rPr>
        <w:lastRenderedPageBreak/>
        <w:t xml:space="preserve">Evidence from Spain and France//  International Journal Of Environmental Research And Public Health. </w:t>
      </w:r>
      <w:r w:rsidR="00DE57A9" w:rsidRPr="0070340F">
        <w:rPr>
          <w:sz w:val="28"/>
          <w:szCs w:val="28"/>
          <w:lang w:val="en-US"/>
        </w:rPr>
        <w:t>–</w:t>
      </w:r>
      <w:r w:rsidRPr="00BC2372">
        <w:rPr>
          <w:color w:val="000000"/>
          <w:sz w:val="28"/>
          <w:szCs w:val="28"/>
          <w:lang w:val="en-US"/>
        </w:rPr>
        <w:t xml:space="preserve"> 2018 , </w:t>
      </w:r>
      <w:r w:rsidRPr="00BC2372">
        <w:rPr>
          <w:i/>
          <w:iCs/>
          <w:color w:val="000000"/>
          <w:sz w:val="28"/>
          <w:szCs w:val="28"/>
          <w:lang w:val="en-US"/>
        </w:rPr>
        <w:t>15</w:t>
      </w:r>
      <w:r w:rsidRPr="00BC2372">
        <w:rPr>
          <w:color w:val="000000"/>
          <w:sz w:val="28"/>
          <w:szCs w:val="28"/>
          <w:lang w:val="en-US"/>
        </w:rPr>
        <w:t> (10),</w:t>
      </w:r>
      <w:r w:rsidRPr="00BC2372">
        <w:rPr>
          <w:sz w:val="28"/>
          <w:szCs w:val="28"/>
          <w:lang w:val="en-US"/>
        </w:rPr>
        <w:t xml:space="preserve"> </w:t>
      </w:r>
      <w:r w:rsidR="00DE57A9" w:rsidRPr="0070340F">
        <w:rPr>
          <w:sz w:val="28"/>
          <w:szCs w:val="28"/>
          <w:lang w:val="en-US"/>
        </w:rPr>
        <w:t>–</w:t>
      </w:r>
      <w:r w:rsidRPr="00BC2372">
        <w:rPr>
          <w:sz w:val="28"/>
          <w:szCs w:val="28"/>
          <w:lang w:val="en-US"/>
        </w:rPr>
        <w:t xml:space="preserve"> 2246</w:t>
      </w:r>
      <w:r w:rsidR="00DE57A9">
        <w:rPr>
          <w:sz w:val="28"/>
          <w:szCs w:val="28"/>
          <w:lang w:val="en-US"/>
        </w:rPr>
        <w:t xml:space="preserve"> </w:t>
      </w:r>
      <w:r w:rsidRPr="00BC2372">
        <w:rPr>
          <w:sz w:val="28"/>
          <w:szCs w:val="28"/>
        </w:rPr>
        <w:t>р</w:t>
      </w:r>
      <w:r w:rsidRPr="00BC2372">
        <w:rPr>
          <w:sz w:val="28"/>
          <w:szCs w:val="28"/>
          <w:lang w:val="en-US"/>
        </w:rPr>
        <w:t>.</w:t>
      </w:r>
    </w:p>
    <w:p w14:paraId="51B734FB" w14:textId="105DBA1E"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color w:val="000000"/>
          <w:sz w:val="28"/>
          <w:szCs w:val="28"/>
          <w:lang w:val="kk-KZ"/>
        </w:rPr>
        <w:t xml:space="preserve"> 124 </w:t>
      </w:r>
      <w:r w:rsidRPr="00BC2372">
        <w:rPr>
          <w:color w:val="000000"/>
          <w:sz w:val="28"/>
          <w:szCs w:val="28"/>
          <w:lang w:val="en-US"/>
        </w:rPr>
        <w:t xml:space="preserve">Ahmed E. Yousef, Vijay K. </w:t>
      </w:r>
      <w:proofErr w:type="spellStart"/>
      <w:r w:rsidRPr="00BC2372">
        <w:rPr>
          <w:color w:val="000000"/>
          <w:sz w:val="28"/>
          <w:szCs w:val="28"/>
          <w:lang w:val="en-US"/>
        </w:rPr>
        <w:t>Juneja</w:t>
      </w:r>
      <w:proofErr w:type="spellEnd"/>
      <w:r w:rsidRPr="00BC2372">
        <w:rPr>
          <w:color w:val="000000"/>
          <w:sz w:val="28"/>
          <w:szCs w:val="28"/>
          <w:lang w:val="en-US"/>
        </w:rPr>
        <w:t xml:space="preserve">. Microbial Stress Adaptation and Food Safety. – UK. :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 xml:space="preserve">2003. </w:t>
      </w:r>
      <w:r w:rsidR="00DE57A9" w:rsidRPr="0070340F">
        <w:rPr>
          <w:sz w:val="28"/>
          <w:szCs w:val="28"/>
          <w:lang w:val="en-US"/>
        </w:rPr>
        <w:t>–</w:t>
      </w:r>
      <w:r w:rsidRPr="00BC2372">
        <w:rPr>
          <w:color w:val="000000"/>
          <w:sz w:val="28"/>
          <w:szCs w:val="28"/>
          <w:lang w:val="en-US"/>
        </w:rPr>
        <w:t xml:space="preserve"> 358 p. </w:t>
      </w:r>
    </w:p>
    <w:p w14:paraId="7C7862D0" w14:textId="50E2FAB5"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color w:val="000000"/>
          <w:sz w:val="28"/>
          <w:szCs w:val="28"/>
          <w:lang w:val="kk-KZ"/>
        </w:rPr>
        <w:t xml:space="preserve"> 125 </w:t>
      </w:r>
      <w:r w:rsidRPr="00BC2372">
        <w:rPr>
          <w:color w:val="000000"/>
          <w:sz w:val="28"/>
          <w:szCs w:val="28"/>
          <w:lang w:val="en-US"/>
        </w:rPr>
        <w:t xml:space="preserve">Harry, </w:t>
      </w:r>
      <w:proofErr w:type="spellStart"/>
      <w:r w:rsidRPr="00BC2372">
        <w:rPr>
          <w:color w:val="000000"/>
          <w:sz w:val="28"/>
          <w:szCs w:val="28"/>
          <w:lang w:val="en-US"/>
        </w:rPr>
        <w:t>Bremmers</w:t>
      </w:r>
      <w:proofErr w:type="spellEnd"/>
      <w:r w:rsidRPr="00BC2372">
        <w:rPr>
          <w:color w:val="000000"/>
          <w:sz w:val="28"/>
          <w:szCs w:val="28"/>
          <w:lang w:val="en-US"/>
        </w:rPr>
        <w:t>.</w:t>
      </w:r>
      <w:r w:rsidRPr="00BC2372">
        <w:rPr>
          <w:color w:val="000000"/>
          <w:sz w:val="28"/>
          <w:szCs w:val="28"/>
          <w:lang w:val="kk-KZ"/>
        </w:rPr>
        <w:t xml:space="preserve"> </w:t>
      </w:r>
      <w:r w:rsidRPr="00BC2372">
        <w:rPr>
          <w:color w:val="000000"/>
          <w:sz w:val="28"/>
          <w:szCs w:val="28"/>
          <w:lang w:val="en-US"/>
        </w:rPr>
        <w:t xml:space="preserve">Regulating and Managing Food Safety in the EU.- USA : Springer,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 xml:space="preserve">2018. </w:t>
      </w:r>
      <w:r w:rsidR="00DE57A9" w:rsidRPr="0070340F">
        <w:rPr>
          <w:sz w:val="28"/>
          <w:szCs w:val="28"/>
          <w:lang w:val="en-US"/>
        </w:rPr>
        <w:t>–</w:t>
      </w:r>
      <w:r w:rsidRPr="00BC2372">
        <w:rPr>
          <w:color w:val="000000"/>
          <w:sz w:val="28"/>
          <w:szCs w:val="28"/>
          <w:lang w:val="en-US"/>
        </w:rPr>
        <w:t xml:space="preserve"> 381 p. </w:t>
      </w:r>
    </w:p>
    <w:p w14:paraId="3173B967" w14:textId="634CA46A"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color w:val="000000"/>
          <w:sz w:val="28"/>
          <w:szCs w:val="28"/>
          <w:lang w:val="kk-KZ"/>
        </w:rPr>
        <w:t> 126</w:t>
      </w:r>
      <w:r w:rsidR="00DE57A9">
        <w:rPr>
          <w:color w:val="000000"/>
          <w:sz w:val="28"/>
          <w:szCs w:val="28"/>
          <w:lang w:val="en-US"/>
        </w:rPr>
        <w:t xml:space="preserve"> </w:t>
      </w:r>
      <w:r w:rsidRPr="00BC2372">
        <w:rPr>
          <w:color w:val="000000"/>
          <w:sz w:val="28"/>
          <w:szCs w:val="28"/>
          <w:lang w:val="en-US"/>
        </w:rPr>
        <w:t>Paulsen, P.</w:t>
      </w:r>
      <w:r w:rsidRPr="00BC2372">
        <w:rPr>
          <w:color w:val="000000"/>
          <w:sz w:val="28"/>
          <w:szCs w:val="28"/>
          <w:lang w:val="kk-KZ"/>
        </w:rPr>
        <w:t xml:space="preserve"> </w:t>
      </w:r>
      <w:r w:rsidRPr="00BC2372">
        <w:rPr>
          <w:color w:val="000000"/>
          <w:sz w:val="28"/>
          <w:szCs w:val="28"/>
          <w:lang w:val="en-US"/>
        </w:rPr>
        <w:t xml:space="preserve">Game meat hygiene. Food safety and security. - USA : Wageningen Academic Publishers,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 xml:space="preserve">2017. </w:t>
      </w:r>
      <w:r w:rsidR="00DE57A9" w:rsidRPr="0070340F">
        <w:rPr>
          <w:sz w:val="28"/>
          <w:szCs w:val="28"/>
          <w:lang w:val="en-US"/>
        </w:rPr>
        <w:t>–</w:t>
      </w:r>
      <w:r w:rsidRPr="00BC2372">
        <w:rPr>
          <w:color w:val="000000"/>
          <w:sz w:val="28"/>
          <w:szCs w:val="28"/>
          <w:lang w:val="en-US"/>
        </w:rPr>
        <w:t xml:space="preserve"> 312 </w:t>
      </w:r>
      <w:r w:rsidRPr="00BC2372">
        <w:rPr>
          <w:color w:val="000000"/>
          <w:sz w:val="28"/>
          <w:szCs w:val="28"/>
        </w:rPr>
        <w:t>р</w:t>
      </w:r>
      <w:r w:rsidRPr="00BC2372">
        <w:rPr>
          <w:color w:val="000000"/>
          <w:sz w:val="28"/>
          <w:szCs w:val="28"/>
          <w:lang w:val="en-US"/>
        </w:rPr>
        <w:t xml:space="preserve">. </w:t>
      </w:r>
    </w:p>
    <w:p w14:paraId="3F9C775D" w14:textId="50763E9B"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color w:val="000000"/>
          <w:sz w:val="28"/>
          <w:szCs w:val="28"/>
          <w:lang w:val="kk-KZ"/>
        </w:rPr>
        <w:t> 127</w:t>
      </w:r>
      <w:r w:rsidR="00DE57A9">
        <w:rPr>
          <w:color w:val="000000"/>
          <w:sz w:val="28"/>
          <w:szCs w:val="28"/>
          <w:lang w:val="en-US"/>
        </w:rPr>
        <w:t xml:space="preserve"> </w:t>
      </w:r>
      <w:r w:rsidRPr="00BC2372">
        <w:rPr>
          <w:color w:val="000000"/>
          <w:sz w:val="28"/>
          <w:szCs w:val="28"/>
          <w:lang w:val="en-US"/>
        </w:rPr>
        <w:t>Guo-Fang, Pang.</w:t>
      </w:r>
      <w:r w:rsidRPr="00BC2372">
        <w:rPr>
          <w:color w:val="000000"/>
          <w:sz w:val="28"/>
          <w:szCs w:val="28"/>
          <w:lang w:val="kk-KZ"/>
        </w:rPr>
        <w:t xml:space="preserve"> </w:t>
      </w:r>
      <w:r w:rsidRPr="00BC2372">
        <w:rPr>
          <w:color w:val="000000"/>
          <w:sz w:val="28"/>
          <w:szCs w:val="28"/>
          <w:lang w:val="en-US"/>
        </w:rPr>
        <w:t xml:space="preserve">Analytical Methods for Food Safety by Mass Spectrometry. - USA : Elsevier,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 xml:space="preserve">2018. </w:t>
      </w:r>
      <w:r w:rsidR="00DE57A9" w:rsidRPr="0070340F">
        <w:rPr>
          <w:sz w:val="28"/>
          <w:szCs w:val="28"/>
          <w:lang w:val="en-US"/>
        </w:rPr>
        <w:t>–</w:t>
      </w:r>
      <w:r w:rsidRPr="00BC2372">
        <w:rPr>
          <w:color w:val="000000"/>
          <w:sz w:val="28"/>
          <w:szCs w:val="28"/>
          <w:lang w:val="en-US"/>
        </w:rPr>
        <w:t xml:space="preserve"> 882 p.  </w:t>
      </w:r>
    </w:p>
    <w:p w14:paraId="709C078B" w14:textId="24840E0F" w:rsidR="00066DE5" w:rsidRPr="00BC2372" w:rsidRDefault="00066DE5" w:rsidP="00B1397E">
      <w:pPr>
        <w:tabs>
          <w:tab w:val="left" w:pos="284"/>
          <w:tab w:val="left" w:pos="851"/>
          <w:tab w:val="left" w:pos="1134"/>
          <w:tab w:val="left" w:pos="1276"/>
        </w:tabs>
        <w:spacing w:after="0" w:line="240" w:lineRule="auto"/>
        <w:ind w:firstLine="709"/>
        <w:jc w:val="both"/>
        <w:rPr>
          <w:color w:val="000000"/>
          <w:sz w:val="28"/>
          <w:szCs w:val="28"/>
          <w:lang w:val="en-US"/>
        </w:rPr>
      </w:pPr>
      <w:r w:rsidRPr="00BC2372">
        <w:rPr>
          <w:color w:val="000000"/>
          <w:sz w:val="28"/>
          <w:szCs w:val="28"/>
          <w:lang w:val="kk-KZ"/>
        </w:rPr>
        <w:t xml:space="preserve"> 128 </w:t>
      </w:r>
      <w:proofErr w:type="spellStart"/>
      <w:r w:rsidRPr="00BC2372">
        <w:rPr>
          <w:color w:val="000000"/>
          <w:sz w:val="28"/>
          <w:szCs w:val="28"/>
          <w:lang w:val="en-US"/>
        </w:rPr>
        <w:t>Kivett</w:t>
      </w:r>
      <w:proofErr w:type="spellEnd"/>
      <w:r w:rsidRPr="00BC2372">
        <w:rPr>
          <w:color w:val="000000"/>
          <w:sz w:val="28"/>
          <w:szCs w:val="28"/>
          <w:lang w:val="en-US"/>
        </w:rPr>
        <w:t>, Joe.</w:t>
      </w:r>
      <w:r w:rsidRPr="00BC2372">
        <w:rPr>
          <w:color w:val="000000"/>
          <w:sz w:val="28"/>
          <w:szCs w:val="28"/>
          <w:lang w:val="kk-KZ"/>
        </w:rPr>
        <w:t xml:space="preserve"> </w:t>
      </w:r>
      <w:r w:rsidRPr="00BC2372">
        <w:rPr>
          <w:color w:val="000000"/>
          <w:sz w:val="28"/>
          <w:szCs w:val="28"/>
          <w:lang w:val="en-US"/>
        </w:rPr>
        <w:t xml:space="preserve">The Food Safety Book: What You Don't Know Could Kill You. - Orlando : CONSTANT ROSE PUBLISHING,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 xml:space="preserve">2016.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221</w:t>
      </w:r>
      <w:r w:rsidR="00DE57A9">
        <w:rPr>
          <w:color w:val="000000"/>
          <w:sz w:val="28"/>
          <w:szCs w:val="28"/>
          <w:lang w:val="en-US"/>
        </w:rPr>
        <w:t xml:space="preserve"> </w:t>
      </w:r>
      <w:r w:rsidRPr="00BC2372">
        <w:rPr>
          <w:color w:val="000000"/>
          <w:sz w:val="28"/>
          <w:szCs w:val="28"/>
          <w:lang w:val="en-US"/>
        </w:rPr>
        <w:t>p.</w:t>
      </w:r>
    </w:p>
    <w:p w14:paraId="2CDA5AC1" w14:textId="41D0C040" w:rsidR="00066DE5" w:rsidRPr="00BC2372" w:rsidRDefault="00066DE5" w:rsidP="00B1397E">
      <w:pPr>
        <w:tabs>
          <w:tab w:val="left" w:pos="284"/>
          <w:tab w:val="left" w:pos="851"/>
          <w:tab w:val="left" w:pos="1134"/>
          <w:tab w:val="left" w:pos="1276"/>
        </w:tabs>
        <w:spacing w:after="0" w:line="240" w:lineRule="auto"/>
        <w:ind w:firstLine="709"/>
        <w:jc w:val="both"/>
        <w:rPr>
          <w:color w:val="000000"/>
          <w:sz w:val="28"/>
          <w:szCs w:val="28"/>
          <w:lang w:val="en-US"/>
        </w:rPr>
      </w:pPr>
      <w:r w:rsidRPr="00BC2372">
        <w:rPr>
          <w:color w:val="000000"/>
          <w:sz w:val="28"/>
          <w:szCs w:val="28"/>
          <w:lang w:val="en-US"/>
        </w:rPr>
        <w:t>129</w:t>
      </w:r>
      <w:r w:rsidR="00DE57A9">
        <w:rPr>
          <w:color w:val="000000"/>
          <w:sz w:val="28"/>
          <w:szCs w:val="28"/>
          <w:lang w:val="en-US"/>
        </w:rPr>
        <w:t xml:space="preserve"> </w:t>
      </w:r>
      <w:r w:rsidRPr="00BC2372">
        <w:rPr>
          <w:color w:val="000000"/>
          <w:sz w:val="28"/>
          <w:szCs w:val="28"/>
          <w:lang w:val="en-US"/>
        </w:rPr>
        <w:t>Fortin, Neal D.</w:t>
      </w:r>
      <w:r w:rsidRPr="00BC2372">
        <w:rPr>
          <w:color w:val="000000"/>
          <w:sz w:val="28"/>
          <w:szCs w:val="28"/>
          <w:lang w:val="kk-KZ"/>
        </w:rPr>
        <w:t xml:space="preserve"> </w:t>
      </w:r>
      <w:r w:rsidRPr="00BC2372">
        <w:rPr>
          <w:color w:val="000000"/>
          <w:sz w:val="28"/>
          <w:szCs w:val="28"/>
          <w:lang w:val="en-US"/>
        </w:rPr>
        <w:t xml:space="preserve">Food Regulation: Law, Science, Policy, and Practice. - New Jersey : Wiley,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 xml:space="preserve">2017. </w:t>
      </w:r>
      <w:r w:rsidR="00DE57A9" w:rsidRPr="0070340F">
        <w:rPr>
          <w:sz w:val="28"/>
          <w:szCs w:val="28"/>
          <w:lang w:val="en-US"/>
        </w:rPr>
        <w:t>–</w:t>
      </w:r>
      <w:r w:rsidR="00DE57A9">
        <w:rPr>
          <w:sz w:val="28"/>
          <w:szCs w:val="28"/>
          <w:lang w:val="en-US"/>
        </w:rPr>
        <w:t xml:space="preserve"> </w:t>
      </w:r>
      <w:r w:rsidRPr="00BC2372">
        <w:rPr>
          <w:color w:val="000000"/>
          <w:sz w:val="28"/>
          <w:szCs w:val="28"/>
          <w:lang w:val="en-US"/>
        </w:rPr>
        <w:t xml:space="preserve">512 p. </w:t>
      </w:r>
    </w:p>
    <w:p w14:paraId="4FD8704F" w14:textId="189A380C"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 xml:space="preserve">130 </w:t>
      </w:r>
      <w:r w:rsidRPr="00BC2372">
        <w:rPr>
          <w:sz w:val="28"/>
          <w:szCs w:val="28"/>
          <w:lang w:val="kk-KZ"/>
        </w:rPr>
        <w:tab/>
        <w:t xml:space="preserve">М-04-38-2009. Корма, комбикорма и сырье для их производства. Методика измерений массовой доли аминокислот методом капиллярного электрофореза с использованием системы капиллярного электрофореза «Капель». – С-Пб.: ООО «Люмэкс», </w:t>
      </w:r>
      <w:r w:rsidR="00DE57A9" w:rsidRPr="00BC2372">
        <w:rPr>
          <w:sz w:val="28"/>
          <w:szCs w:val="28"/>
        </w:rPr>
        <w:t>–</w:t>
      </w:r>
      <w:r w:rsidR="00DE57A9" w:rsidRPr="0070340F">
        <w:rPr>
          <w:sz w:val="28"/>
          <w:szCs w:val="28"/>
        </w:rPr>
        <w:t xml:space="preserve"> </w:t>
      </w:r>
      <w:r w:rsidRPr="00BC2372">
        <w:rPr>
          <w:sz w:val="28"/>
          <w:szCs w:val="28"/>
          <w:lang w:val="kk-KZ"/>
        </w:rPr>
        <w:t>2009. – 36 с.</w:t>
      </w:r>
    </w:p>
    <w:p w14:paraId="3D596A81" w14:textId="24C26978"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131</w:t>
      </w:r>
      <w:r w:rsidR="00DE57A9" w:rsidRPr="0070340F">
        <w:rPr>
          <w:sz w:val="28"/>
          <w:szCs w:val="28"/>
        </w:rPr>
        <w:t xml:space="preserve"> </w:t>
      </w:r>
      <w:r w:rsidRPr="00BC2372">
        <w:rPr>
          <w:sz w:val="28"/>
          <w:szCs w:val="28"/>
          <w:lang w:val="kk-KZ"/>
        </w:rPr>
        <w:t xml:space="preserve">ГОСТ Р 55483-2013 Мясо и мясные продукты. Определение жирно- кислотного состава методом газовой хроматографии. – Введ. 2013-06-28. – М.: Стандартинформ, </w:t>
      </w:r>
      <w:r w:rsidR="00DE57A9" w:rsidRPr="00BC2372">
        <w:rPr>
          <w:sz w:val="28"/>
          <w:szCs w:val="28"/>
        </w:rPr>
        <w:t>–</w:t>
      </w:r>
      <w:r w:rsidR="00DE57A9" w:rsidRPr="0070340F">
        <w:rPr>
          <w:sz w:val="28"/>
          <w:szCs w:val="28"/>
        </w:rPr>
        <w:t xml:space="preserve"> </w:t>
      </w:r>
      <w:r w:rsidRPr="00BC2372">
        <w:rPr>
          <w:sz w:val="28"/>
          <w:szCs w:val="28"/>
          <w:lang w:val="kk-KZ"/>
        </w:rPr>
        <w:t>2014. – 16 с.</w:t>
      </w:r>
    </w:p>
    <w:p w14:paraId="2A57AE9B" w14:textId="208819F2"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132</w:t>
      </w:r>
      <w:r w:rsidRPr="00BC2372">
        <w:rPr>
          <w:sz w:val="28"/>
          <w:szCs w:val="28"/>
          <w:lang w:val="kk-KZ"/>
        </w:rPr>
        <w:tab/>
        <w:t xml:space="preserve"> М-04-41-2005: Методика выполнения измерений массовой доли свободных форм водорастворимых витаминов в пробах премиксов, витаминных добавок, концентратов и смесей методом капиллярного электрофореза с использованием системы капиллярного электрофореза «Капель-105». – С-Пб.: ООО «Люмэкс», </w:t>
      </w:r>
      <w:r w:rsidR="00DE57A9" w:rsidRPr="00BC2372">
        <w:rPr>
          <w:sz w:val="28"/>
          <w:szCs w:val="28"/>
        </w:rPr>
        <w:t>–</w:t>
      </w:r>
      <w:r w:rsidR="00DE57A9" w:rsidRPr="0070340F">
        <w:rPr>
          <w:sz w:val="28"/>
          <w:szCs w:val="28"/>
        </w:rPr>
        <w:t xml:space="preserve"> </w:t>
      </w:r>
      <w:r w:rsidRPr="00BC2372">
        <w:rPr>
          <w:sz w:val="28"/>
          <w:szCs w:val="28"/>
          <w:lang w:val="kk-KZ"/>
        </w:rPr>
        <w:t>2005. – 36 с.</w:t>
      </w:r>
    </w:p>
    <w:p w14:paraId="00D23EB0" w14:textId="6DECFBC5" w:rsidR="00066DE5" w:rsidRPr="0070340F" w:rsidRDefault="00066DE5" w:rsidP="00B1397E">
      <w:pPr>
        <w:tabs>
          <w:tab w:val="left" w:pos="284"/>
          <w:tab w:val="left" w:pos="851"/>
          <w:tab w:val="left" w:pos="1134"/>
          <w:tab w:val="left" w:pos="1276"/>
        </w:tabs>
        <w:spacing w:after="0" w:line="240" w:lineRule="auto"/>
        <w:ind w:firstLine="709"/>
        <w:jc w:val="both"/>
        <w:rPr>
          <w:color w:val="000000"/>
          <w:sz w:val="28"/>
          <w:szCs w:val="28"/>
        </w:rPr>
      </w:pPr>
      <w:r w:rsidRPr="00BC2372">
        <w:rPr>
          <w:color w:val="000000"/>
          <w:sz w:val="28"/>
          <w:szCs w:val="28"/>
          <w:lang w:val="kk-KZ"/>
        </w:rPr>
        <w:t> 133 Аманова Ш.С., Серікбаева А.Н., Алтынбек Д, Ержан У. Ет өнімдерін өндіруде соя ақуыздарын қолдану // Республиклық ғылыми-практикалық конференция «НАУКА.ОБРАЗОВАНИЕ.МОЛОДЕЖЬ».</w:t>
      </w:r>
      <w:r w:rsidR="00DE57A9" w:rsidRPr="0070340F">
        <w:rPr>
          <w:color w:val="000000"/>
          <w:sz w:val="28"/>
          <w:szCs w:val="28"/>
          <w:lang w:val="kk-KZ"/>
        </w:rPr>
        <w:t xml:space="preserve"> </w:t>
      </w:r>
      <w:r w:rsidRPr="00BC2372">
        <w:rPr>
          <w:color w:val="000000"/>
          <w:sz w:val="28"/>
          <w:szCs w:val="28"/>
          <w:lang w:val="kk-KZ"/>
        </w:rPr>
        <w:t xml:space="preserve">Алматы қ,  </w:t>
      </w:r>
      <w:r w:rsidR="00DE57A9" w:rsidRPr="00BC2372">
        <w:rPr>
          <w:sz w:val="28"/>
          <w:szCs w:val="28"/>
        </w:rPr>
        <w:t>–</w:t>
      </w:r>
      <w:r w:rsidR="00DE57A9" w:rsidRPr="0070340F">
        <w:rPr>
          <w:sz w:val="28"/>
          <w:szCs w:val="28"/>
        </w:rPr>
        <w:t xml:space="preserve"> </w:t>
      </w:r>
      <w:r w:rsidRPr="00BC2372">
        <w:rPr>
          <w:color w:val="000000"/>
          <w:sz w:val="28"/>
          <w:szCs w:val="28"/>
          <w:lang w:val="kk-KZ"/>
        </w:rPr>
        <w:t xml:space="preserve">2016. </w:t>
      </w:r>
      <w:r w:rsidR="00DE57A9" w:rsidRPr="00BC2372">
        <w:rPr>
          <w:sz w:val="28"/>
          <w:szCs w:val="28"/>
        </w:rPr>
        <w:t>–</w:t>
      </w:r>
      <w:r w:rsidRPr="00BC2372">
        <w:rPr>
          <w:color w:val="000000"/>
          <w:sz w:val="28"/>
          <w:szCs w:val="28"/>
          <w:lang w:val="kk-KZ"/>
        </w:rPr>
        <w:t xml:space="preserve"> </w:t>
      </w:r>
      <w:r w:rsidR="00DE57A9">
        <w:rPr>
          <w:color w:val="000000"/>
          <w:sz w:val="28"/>
          <w:szCs w:val="28"/>
          <w:lang w:val="kk-KZ"/>
        </w:rPr>
        <w:t>Б</w:t>
      </w:r>
      <w:r w:rsidR="00DE57A9" w:rsidRPr="0070340F">
        <w:rPr>
          <w:color w:val="000000"/>
          <w:sz w:val="28"/>
          <w:szCs w:val="28"/>
        </w:rPr>
        <w:t xml:space="preserve">. </w:t>
      </w:r>
      <w:r w:rsidRPr="00BC2372">
        <w:rPr>
          <w:color w:val="000000"/>
          <w:sz w:val="28"/>
          <w:szCs w:val="28"/>
          <w:lang w:val="kk-KZ"/>
        </w:rPr>
        <w:t>18-20</w:t>
      </w:r>
      <w:r w:rsidR="00DE57A9" w:rsidRPr="0070340F">
        <w:rPr>
          <w:color w:val="000000"/>
          <w:sz w:val="28"/>
          <w:szCs w:val="28"/>
        </w:rPr>
        <w:t>.</w:t>
      </w:r>
    </w:p>
    <w:p w14:paraId="1CBB9944" w14:textId="29B441BB" w:rsidR="00066DE5" w:rsidRPr="0070340F" w:rsidRDefault="00066DE5" w:rsidP="00B1397E">
      <w:pPr>
        <w:tabs>
          <w:tab w:val="left" w:pos="284"/>
          <w:tab w:val="left" w:pos="851"/>
          <w:tab w:val="left" w:pos="1134"/>
          <w:tab w:val="left" w:pos="1276"/>
        </w:tabs>
        <w:spacing w:after="0" w:line="240" w:lineRule="auto"/>
        <w:ind w:firstLine="709"/>
        <w:jc w:val="both"/>
        <w:rPr>
          <w:color w:val="000000"/>
          <w:sz w:val="28"/>
          <w:szCs w:val="28"/>
          <w:lang w:val="kk-KZ"/>
        </w:rPr>
      </w:pPr>
      <w:r w:rsidRPr="00BC2372">
        <w:rPr>
          <w:color w:val="000000"/>
          <w:sz w:val="28"/>
          <w:szCs w:val="28"/>
          <w:lang w:val="kk-KZ"/>
        </w:rPr>
        <w:t>134 Аманова Ш.С., Раимбаева Н.Т. Использование соевого белка в мясной промышленности// Материалы междунар</w:t>
      </w:r>
      <w:r w:rsidRPr="00BC2372">
        <w:rPr>
          <w:color w:val="000000"/>
          <w:sz w:val="28"/>
          <w:szCs w:val="28"/>
        </w:rPr>
        <w:t>.</w:t>
      </w:r>
      <w:r w:rsidRPr="00BC2372">
        <w:rPr>
          <w:color w:val="000000"/>
          <w:sz w:val="28"/>
          <w:szCs w:val="28"/>
          <w:lang w:val="kk-KZ"/>
        </w:rPr>
        <w:t xml:space="preserve"> научн-практ.конф. «Инновационные развитие пищевой, легкой промышленности и индустрии гостеприимства»посвященной 60-летию АТУ. - г.Алматы. </w:t>
      </w:r>
      <w:r w:rsidR="00DE57A9">
        <w:rPr>
          <w:sz w:val="28"/>
          <w:szCs w:val="28"/>
          <w:lang w:val="kk-KZ"/>
        </w:rPr>
        <w:t xml:space="preserve"> </w:t>
      </w:r>
      <w:r w:rsidR="00DE57A9" w:rsidRPr="0070340F">
        <w:rPr>
          <w:sz w:val="28"/>
          <w:szCs w:val="28"/>
          <w:lang w:val="kk-KZ"/>
        </w:rPr>
        <w:t>–</w:t>
      </w:r>
      <w:r w:rsidR="00DE57A9">
        <w:rPr>
          <w:sz w:val="28"/>
          <w:szCs w:val="28"/>
          <w:lang w:val="kk-KZ"/>
        </w:rPr>
        <w:t xml:space="preserve"> </w:t>
      </w:r>
      <w:r w:rsidRPr="00BC2372">
        <w:rPr>
          <w:color w:val="000000"/>
          <w:sz w:val="28"/>
          <w:szCs w:val="28"/>
          <w:lang w:val="kk-KZ"/>
        </w:rPr>
        <w:t>2017</w:t>
      </w:r>
      <w:r w:rsidR="00DE57A9" w:rsidRPr="0070340F">
        <w:rPr>
          <w:color w:val="000000"/>
          <w:sz w:val="28"/>
          <w:szCs w:val="28"/>
          <w:lang w:val="kk-KZ"/>
        </w:rPr>
        <w:t xml:space="preserve">, </w:t>
      </w:r>
      <w:r w:rsidR="00DE57A9" w:rsidRPr="00BC2372">
        <w:rPr>
          <w:color w:val="000000"/>
          <w:sz w:val="28"/>
          <w:szCs w:val="28"/>
          <w:lang w:val="kk-KZ"/>
        </w:rPr>
        <w:t>октябр</w:t>
      </w:r>
      <w:r w:rsidR="00DE57A9">
        <w:rPr>
          <w:color w:val="000000"/>
          <w:sz w:val="28"/>
          <w:szCs w:val="28"/>
          <w:lang w:val="kk-KZ"/>
        </w:rPr>
        <w:t>ь</w:t>
      </w:r>
      <w:r w:rsidRPr="00BC2372">
        <w:rPr>
          <w:color w:val="000000"/>
          <w:sz w:val="28"/>
          <w:szCs w:val="28"/>
          <w:lang w:val="kk-KZ"/>
        </w:rPr>
        <w:t xml:space="preserve"> </w:t>
      </w:r>
      <w:r w:rsidR="00DE57A9" w:rsidRPr="0070340F">
        <w:rPr>
          <w:sz w:val="28"/>
          <w:szCs w:val="28"/>
          <w:lang w:val="kk-KZ"/>
        </w:rPr>
        <w:t xml:space="preserve">– 6. </w:t>
      </w:r>
      <w:r w:rsidR="00DE57A9" w:rsidRPr="0070340F">
        <w:rPr>
          <w:color w:val="000000"/>
          <w:sz w:val="28"/>
          <w:szCs w:val="28"/>
          <w:lang w:val="kk-KZ"/>
        </w:rPr>
        <w:t>C</w:t>
      </w:r>
      <w:r w:rsidRPr="00BC2372">
        <w:rPr>
          <w:color w:val="000000"/>
          <w:sz w:val="28"/>
          <w:szCs w:val="28"/>
          <w:lang w:val="kk-KZ"/>
        </w:rPr>
        <w:t>.</w:t>
      </w:r>
      <w:r w:rsidR="00DE57A9" w:rsidRPr="0070340F">
        <w:rPr>
          <w:color w:val="000000"/>
          <w:sz w:val="28"/>
          <w:szCs w:val="28"/>
          <w:lang w:val="kk-KZ"/>
        </w:rPr>
        <w:t xml:space="preserve"> </w:t>
      </w:r>
      <w:r w:rsidRPr="00BC2372">
        <w:rPr>
          <w:color w:val="000000"/>
          <w:sz w:val="28"/>
          <w:szCs w:val="28"/>
          <w:lang w:val="kk-KZ"/>
        </w:rPr>
        <w:t>16-18</w:t>
      </w:r>
      <w:r w:rsidR="00DE57A9" w:rsidRPr="0070340F">
        <w:rPr>
          <w:color w:val="000000"/>
          <w:sz w:val="28"/>
          <w:szCs w:val="28"/>
          <w:lang w:val="kk-KZ"/>
        </w:rPr>
        <w:t>.</w:t>
      </w:r>
    </w:p>
    <w:p w14:paraId="32ED0DE3" w14:textId="77777777" w:rsidR="00473F62" w:rsidRPr="00BC2372" w:rsidRDefault="00473F62" w:rsidP="00473F62">
      <w:pPr>
        <w:tabs>
          <w:tab w:val="left" w:pos="284"/>
          <w:tab w:val="left" w:pos="851"/>
          <w:tab w:val="left" w:pos="1134"/>
          <w:tab w:val="left" w:pos="1276"/>
        </w:tabs>
        <w:spacing w:after="0" w:line="240" w:lineRule="auto"/>
        <w:ind w:firstLine="709"/>
        <w:jc w:val="both"/>
        <w:rPr>
          <w:sz w:val="28"/>
          <w:szCs w:val="28"/>
          <w:lang w:val="kk-KZ"/>
        </w:rPr>
      </w:pPr>
      <w:r w:rsidRPr="00BC2372">
        <w:rPr>
          <w:color w:val="000000"/>
          <w:sz w:val="28"/>
          <w:szCs w:val="28"/>
          <w:lang w:val="kk-KZ"/>
        </w:rPr>
        <w:t>1</w:t>
      </w:r>
      <w:r>
        <w:rPr>
          <w:color w:val="000000"/>
          <w:sz w:val="28"/>
          <w:szCs w:val="28"/>
          <w:lang w:val="kk-KZ"/>
        </w:rPr>
        <w:t>3</w:t>
      </w:r>
      <w:r w:rsidRPr="00BC2372">
        <w:rPr>
          <w:color w:val="000000"/>
          <w:sz w:val="28"/>
          <w:szCs w:val="28"/>
          <w:lang w:val="kk-KZ"/>
        </w:rPr>
        <w:t xml:space="preserve">5 </w:t>
      </w:r>
      <w:proofErr w:type="spellStart"/>
      <w:r w:rsidRPr="00BC2372">
        <w:rPr>
          <w:color w:val="000000"/>
          <w:sz w:val="28"/>
          <w:szCs w:val="28"/>
          <w:lang w:val="en-US"/>
        </w:rPr>
        <w:t>Dhanasekharan</w:t>
      </w:r>
      <w:proofErr w:type="spellEnd"/>
      <w:r w:rsidRPr="00BC2372">
        <w:rPr>
          <w:color w:val="000000"/>
          <w:sz w:val="28"/>
          <w:szCs w:val="28"/>
          <w:lang w:val="en-US"/>
        </w:rPr>
        <w:t>, Natarajan.</w:t>
      </w:r>
      <w:r w:rsidRPr="00BC2372">
        <w:rPr>
          <w:color w:val="000000"/>
          <w:sz w:val="28"/>
          <w:szCs w:val="28"/>
          <w:lang w:val="kk-KZ"/>
        </w:rPr>
        <w:t xml:space="preserve"> </w:t>
      </w:r>
      <w:r w:rsidRPr="00BC2372">
        <w:rPr>
          <w:color w:val="000000"/>
          <w:sz w:val="28"/>
          <w:szCs w:val="28"/>
          <w:lang w:val="en-US"/>
        </w:rPr>
        <w:t xml:space="preserve">ISO 9001 Quality Management Systems. - London : Springer, </w:t>
      </w:r>
      <w:r w:rsidRPr="0070340F">
        <w:rPr>
          <w:sz w:val="28"/>
          <w:szCs w:val="28"/>
          <w:lang w:val="en-US"/>
        </w:rPr>
        <w:t>–</w:t>
      </w:r>
      <w:r>
        <w:rPr>
          <w:sz w:val="28"/>
          <w:szCs w:val="28"/>
          <w:lang w:val="en-US"/>
        </w:rPr>
        <w:t xml:space="preserve"> </w:t>
      </w:r>
      <w:r w:rsidRPr="00BC2372">
        <w:rPr>
          <w:color w:val="000000"/>
          <w:sz w:val="28"/>
          <w:szCs w:val="28"/>
          <w:lang w:val="en-US"/>
        </w:rPr>
        <w:t>2017.</w:t>
      </w:r>
      <w:r w:rsidRPr="0070340F">
        <w:rPr>
          <w:sz w:val="28"/>
          <w:szCs w:val="28"/>
          <w:lang w:val="en-US"/>
        </w:rPr>
        <w:t xml:space="preserve"> –</w:t>
      </w:r>
      <w:r>
        <w:rPr>
          <w:sz w:val="28"/>
          <w:szCs w:val="28"/>
          <w:lang w:val="en-US"/>
        </w:rPr>
        <w:t xml:space="preserve"> </w:t>
      </w:r>
      <w:r w:rsidRPr="00BC2372">
        <w:rPr>
          <w:color w:val="000000"/>
          <w:sz w:val="28"/>
          <w:szCs w:val="28"/>
          <w:lang w:val="en-US"/>
        </w:rPr>
        <w:t xml:space="preserve">160 p. </w:t>
      </w:r>
    </w:p>
    <w:p w14:paraId="10EC7AD3" w14:textId="77777777" w:rsidR="00066DE5" w:rsidRPr="00BC2372" w:rsidRDefault="00066DE5" w:rsidP="00B1397E">
      <w:pPr>
        <w:tabs>
          <w:tab w:val="left" w:pos="284"/>
          <w:tab w:val="left" w:pos="851"/>
          <w:tab w:val="left" w:pos="1134"/>
          <w:tab w:val="left" w:pos="1276"/>
        </w:tabs>
        <w:spacing w:after="0" w:line="240" w:lineRule="auto"/>
        <w:ind w:firstLine="709"/>
        <w:jc w:val="both"/>
        <w:rPr>
          <w:color w:val="000000"/>
          <w:sz w:val="28"/>
          <w:szCs w:val="28"/>
          <w:lang w:val="kk-KZ"/>
        </w:rPr>
      </w:pPr>
      <w:r w:rsidRPr="00BC2372">
        <w:rPr>
          <w:color w:val="000000"/>
          <w:sz w:val="28"/>
          <w:szCs w:val="28"/>
          <w:lang w:val="kk-KZ"/>
        </w:rPr>
        <w:t xml:space="preserve">136 Amanova Sholpan, Alexandre Lamas., Alberto Cepeda. , Carlos Manuel Franco. Raw poultry meatballs with soya flour: Shelf life and nutritional value// Journal - Foods and Raw materials. – 2019. – </w:t>
      </w:r>
      <w:r w:rsidRPr="00BC2372">
        <w:rPr>
          <w:color w:val="000000"/>
          <w:sz w:val="28"/>
          <w:szCs w:val="28"/>
          <w:lang w:val="en-US"/>
        </w:rPr>
        <w:t xml:space="preserve">Vol.7, №2.- </w:t>
      </w:r>
      <w:r w:rsidRPr="00BC2372">
        <w:rPr>
          <w:color w:val="000000"/>
          <w:sz w:val="28"/>
          <w:szCs w:val="28"/>
          <w:lang w:val="kk-KZ"/>
        </w:rPr>
        <w:t xml:space="preserve"> Р. 396-402.</w:t>
      </w:r>
    </w:p>
    <w:p w14:paraId="5B30A673" w14:textId="370CF4C2" w:rsidR="00066DE5" w:rsidRPr="00BC2372" w:rsidRDefault="00066DE5" w:rsidP="00B1397E">
      <w:pPr>
        <w:tabs>
          <w:tab w:val="left" w:pos="284"/>
          <w:tab w:val="left" w:pos="851"/>
          <w:tab w:val="left" w:pos="1134"/>
          <w:tab w:val="left" w:pos="1276"/>
        </w:tabs>
        <w:spacing w:after="0" w:line="240" w:lineRule="auto"/>
        <w:ind w:firstLine="709"/>
        <w:jc w:val="both"/>
        <w:rPr>
          <w:color w:val="000000"/>
          <w:sz w:val="28"/>
          <w:szCs w:val="28"/>
          <w:lang w:val="kk-KZ"/>
        </w:rPr>
      </w:pPr>
      <w:r w:rsidRPr="00BC2372">
        <w:rPr>
          <w:color w:val="000000"/>
          <w:sz w:val="28"/>
          <w:szCs w:val="28"/>
          <w:lang w:val="kk-KZ"/>
        </w:rPr>
        <w:t xml:space="preserve"> 137 Аманова Ш. С., Франко Абуин Карлос Мануел. Разработка технологии полуфабрикатов для мясных паштетов с повышенной пищевой ценностью // Научный журнал – «Исследования, результаты» КазНАУ.- Алматы,</w:t>
      </w:r>
      <w:r w:rsidR="00DE57A9" w:rsidRPr="00DE57A9">
        <w:rPr>
          <w:sz w:val="28"/>
          <w:szCs w:val="28"/>
        </w:rPr>
        <w:t xml:space="preserve"> </w:t>
      </w:r>
      <w:r w:rsidR="00DE57A9" w:rsidRPr="00BC2372">
        <w:rPr>
          <w:sz w:val="28"/>
          <w:szCs w:val="28"/>
        </w:rPr>
        <w:t>–</w:t>
      </w:r>
      <w:r w:rsidRPr="00BC2372">
        <w:rPr>
          <w:color w:val="000000"/>
          <w:sz w:val="28"/>
          <w:szCs w:val="28"/>
          <w:lang w:val="kk-KZ"/>
        </w:rPr>
        <w:t xml:space="preserve"> 2017.</w:t>
      </w:r>
      <w:r w:rsidR="00DE57A9" w:rsidRPr="0070340F">
        <w:rPr>
          <w:color w:val="000000"/>
          <w:sz w:val="28"/>
          <w:szCs w:val="28"/>
        </w:rPr>
        <w:t xml:space="preserve"> </w:t>
      </w:r>
      <w:r w:rsidR="00DE57A9" w:rsidRPr="00BC2372">
        <w:rPr>
          <w:sz w:val="28"/>
          <w:szCs w:val="28"/>
        </w:rPr>
        <w:t>–</w:t>
      </w:r>
      <w:r w:rsidR="00DE57A9" w:rsidRPr="0070340F">
        <w:rPr>
          <w:sz w:val="28"/>
          <w:szCs w:val="28"/>
        </w:rPr>
        <w:t xml:space="preserve"> </w:t>
      </w:r>
      <w:r w:rsidRPr="00BC2372">
        <w:rPr>
          <w:color w:val="000000"/>
          <w:sz w:val="28"/>
          <w:szCs w:val="28"/>
          <w:lang w:val="kk-KZ"/>
        </w:rPr>
        <w:t>№4.</w:t>
      </w:r>
      <w:r w:rsidR="00DE57A9" w:rsidRPr="00DE57A9">
        <w:rPr>
          <w:sz w:val="28"/>
          <w:szCs w:val="28"/>
        </w:rPr>
        <w:t xml:space="preserve"> </w:t>
      </w:r>
      <w:r w:rsidR="00DE57A9" w:rsidRPr="00BC2372">
        <w:rPr>
          <w:sz w:val="28"/>
          <w:szCs w:val="28"/>
        </w:rPr>
        <w:t>–</w:t>
      </w:r>
      <w:r w:rsidRPr="00BC2372">
        <w:rPr>
          <w:color w:val="000000"/>
          <w:sz w:val="28"/>
          <w:szCs w:val="28"/>
          <w:lang w:val="kk-KZ"/>
        </w:rPr>
        <w:t xml:space="preserve">  </w:t>
      </w:r>
      <w:r w:rsidR="00DE57A9">
        <w:rPr>
          <w:color w:val="000000"/>
          <w:sz w:val="28"/>
          <w:szCs w:val="28"/>
          <w:lang w:val="en-US"/>
        </w:rPr>
        <w:t>C</w:t>
      </w:r>
      <w:r w:rsidR="00DE57A9" w:rsidRPr="0070340F">
        <w:rPr>
          <w:color w:val="000000"/>
          <w:sz w:val="28"/>
          <w:szCs w:val="28"/>
        </w:rPr>
        <w:t>.</w:t>
      </w:r>
      <w:r w:rsidRPr="00BC2372">
        <w:rPr>
          <w:color w:val="000000"/>
          <w:sz w:val="28"/>
          <w:szCs w:val="28"/>
          <w:lang w:val="kk-KZ"/>
        </w:rPr>
        <w:t xml:space="preserve"> 21-28. </w:t>
      </w:r>
    </w:p>
    <w:p w14:paraId="746E73A6" w14:textId="09E0871E" w:rsidR="00066DE5" w:rsidRPr="0070340F" w:rsidRDefault="00066DE5" w:rsidP="00B1397E">
      <w:pPr>
        <w:tabs>
          <w:tab w:val="left" w:pos="284"/>
          <w:tab w:val="left" w:pos="851"/>
          <w:tab w:val="left" w:pos="1134"/>
          <w:tab w:val="left" w:pos="1276"/>
        </w:tabs>
        <w:spacing w:after="0" w:line="240" w:lineRule="auto"/>
        <w:ind w:firstLine="709"/>
        <w:jc w:val="both"/>
        <w:rPr>
          <w:color w:val="000000"/>
          <w:sz w:val="28"/>
          <w:szCs w:val="28"/>
        </w:rPr>
      </w:pPr>
      <w:r w:rsidRPr="00BC2372">
        <w:rPr>
          <w:color w:val="000000"/>
          <w:sz w:val="28"/>
          <w:szCs w:val="28"/>
          <w:lang w:val="kk-KZ"/>
        </w:rPr>
        <w:lastRenderedPageBreak/>
        <w:t xml:space="preserve">138 Таблицы химического состава и калорийности российских продуктов питания: Справочник / Под ред. И.М. Скурихина, В.А. Тутельяна.  М.: ДеЛи принт, </w:t>
      </w:r>
      <w:r w:rsidR="00DE57A9" w:rsidRPr="00BC2372">
        <w:rPr>
          <w:sz w:val="28"/>
          <w:szCs w:val="28"/>
        </w:rPr>
        <w:t>–</w:t>
      </w:r>
      <w:r w:rsidR="00DE57A9" w:rsidRPr="0070340F">
        <w:rPr>
          <w:sz w:val="28"/>
          <w:szCs w:val="28"/>
        </w:rPr>
        <w:t xml:space="preserve"> </w:t>
      </w:r>
      <w:r w:rsidRPr="00BC2372">
        <w:rPr>
          <w:color w:val="000000"/>
          <w:sz w:val="28"/>
          <w:szCs w:val="28"/>
          <w:lang w:val="kk-KZ"/>
        </w:rPr>
        <w:t xml:space="preserve">2007. </w:t>
      </w:r>
      <w:r w:rsidR="00DE57A9" w:rsidRPr="00BC2372">
        <w:rPr>
          <w:sz w:val="28"/>
          <w:szCs w:val="28"/>
        </w:rPr>
        <w:t>–</w:t>
      </w:r>
      <w:r w:rsidR="00DE57A9" w:rsidRPr="0070340F">
        <w:rPr>
          <w:sz w:val="28"/>
          <w:szCs w:val="28"/>
        </w:rPr>
        <w:t xml:space="preserve"> </w:t>
      </w:r>
      <w:r w:rsidRPr="00BC2372">
        <w:rPr>
          <w:color w:val="000000"/>
          <w:sz w:val="28"/>
          <w:szCs w:val="28"/>
          <w:lang w:val="kk-KZ"/>
        </w:rPr>
        <w:t>276 с</w:t>
      </w:r>
      <w:r w:rsidR="00DE57A9" w:rsidRPr="0070340F">
        <w:rPr>
          <w:color w:val="000000"/>
          <w:sz w:val="28"/>
          <w:szCs w:val="28"/>
        </w:rPr>
        <w:t>.</w:t>
      </w:r>
    </w:p>
    <w:p w14:paraId="598D88AB" w14:textId="77777777" w:rsidR="00560BFD" w:rsidRPr="0070340F" w:rsidRDefault="00066DE5" w:rsidP="00560BFD">
      <w:pPr>
        <w:tabs>
          <w:tab w:val="left" w:pos="284"/>
          <w:tab w:val="left" w:pos="851"/>
          <w:tab w:val="left" w:pos="1134"/>
          <w:tab w:val="left" w:pos="1276"/>
        </w:tabs>
        <w:spacing w:after="0" w:line="240" w:lineRule="auto"/>
        <w:ind w:firstLine="709"/>
        <w:jc w:val="both"/>
        <w:rPr>
          <w:color w:val="000000"/>
          <w:sz w:val="28"/>
          <w:szCs w:val="28"/>
        </w:rPr>
      </w:pPr>
      <w:r w:rsidRPr="00BC2372">
        <w:rPr>
          <w:color w:val="000000"/>
          <w:sz w:val="28"/>
          <w:szCs w:val="28"/>
          <w:lang w:val="kk-KZ"/>
        </w:rPr>
        <w:t>139 Пaт. №3802. Республика Казахстан</w:t>
      </w:r>
      <w:r w:rsidRPr="00BC2372">
        <w:rPr>
          <w:color w:val="000000"/>
          <w:sz w:val="28"/>
          <w:szCs w:val="28"/>
        </w:rPr>
        <w:t xml:space="preserve">, </w:t>
      </w:r>
      <w:r w:rsidRPr="00BC2372">
        <w:rPr>
          <w:color w:val="000000"/>
          <w:sz w:val="28"/>
          <w:szCs w:val="28"/>
          <w:lang w:val="en-US"/>
        </w:rPr>
        <w:t>KZ</w:t>
      </w:r>
      <w:r w:rsidRPr="00BC2372">
        <w:rPr>
          <w:color w:val="000000"/>
          <w:sz w:val="28"/>
          <w:szCs w:val="28"/>
        </w:rPr>
        <w:t xml:space="preserve">(13) </w:t>
      </w:r>
      <w:r w:rsidRPr="00BC2372">
        <w:rPr>
          <w:color w:val="000000"/>
          <w:sz w:val="28"/>
          <w:szCs w:val="28"/>
          <w:lang w:val="en-US"/>
        </w:rPr>
        <w:t>U</w:t>
      </w:r>
      <w:r w:rsidRPr="00BC2372">
        <w:rPr>
          <w:color w:val="000000"/>
          <w:sz w:val="28"/>
          <w:szCs w:val="28"/>
        </w:rPr>
        <w:t xml:space="preserve">(11) 3802 </w:t>
      </w:r>
      <w:r w:rsidRPr="00BC2372">
        <w:rPr>
          <w:color w:val="000000"/>
          <w:sz w:val="28"/>
          <w:szCs w:val="28"/>
          <w:lang w:val="en-US"/>
        </w:rPr>
        <w:t>A</w:t>
      </w:r>
      <w:r w:rsidRPr="00BC2372">
        <w:rPr>
          <w:color w:val="000000"/>
          <w:sz w:val="28"/>
          <w:szCs w:val="28"/>
        </w:rPr>
        <w:t xml:space="preserve"> 23 </w:t>
      </w:r>
      <w:r w:rsidRPr="00BC2372">
        <w:rPr>
          <w:color w:val="000000"/>
          <w:sz w:val="28"/>
          <w:szCs w:val="28"/>
          <w:lang w:val="en-US"/>
        </w:rPr>
        <w:t>L</w:t>
      </w:r>
      <w:r w:rsidRPr="00BC2372">
        <w:rPr>
          <w:color w:val="000000"/>
          <w:sz w:val="28"/>
          <w:szCs w:val="28"/>
        </w:rPr>
        <w:t xml:space="preserve"> 13/60. </w:t>
      </w:r>
      <w:r w:rsidRPr="00BC2372">
        <w:rPr>
          <w:color w:val="000000"/>
          <w:sz w:val="28"/>
          <w:szCs w:val="28"/>
          <w:lang w:val="kk-KZ"/>
        </w:rPr>
        <w:t xml:space="preserve">Способ приготовления мясного полуфабриката / Аманова Ш.С., Раимбаева Н.Т., Кулaжaнов Т.К. : </w:t>
      </w:r>
      <w:r w:rsidRPr="00BC2372">
        <w:rPr>
          <w:color w:val="000000"/>
          <w:sz w:val="28"/>
          <w:szCs w:val="28"/>
        </w:rPr>
        <w:t xml:space="preserve">заявитель и патентообладатель Алматинский технологический университет.- </w:t>
      </w:r>
      <w:r w:rsidRPr="00BC2372">
        <w:rPr>
          <w:sz w:val="28"/>
          <w:szCs w:val="28"/>
          <w:lang w:val="kk-KZ"/>
        </w:rPr>
        <w:t>№2018/0774.2; заявл. 25.10.2018. опубл.</w:t>
      </w:r>
      <w:r w:rsidR="00DE57A9" w:rsidRPr="0070340F">
        <w:rPr>
          <w:sz w:val="28"/>
          <w:szCs w:val="28"/>
        </w:rPr>
        <w:t xml:space="preserve"> </w:t>
      </w:r>
      <w:r w:rsidRPr="00BC2372">
        <w:rPr>
          <w:sz w:val="28"/>
          <w:szCs w:val="28"/>
          <w:lang w:val="kk-KZ"/>
        </w:rPr>
        <w:t>29.03.2019, бюл. № 13</w:t>
      </w:r>
      <w:r w:rsidR="00DE57A9" w:rsidRPr="0070340F">
        <w:rPr>
          <w:sz w:val="28"/>
          <w:szCs w:val="28"/>
        </w:rPr>
        <w:t>.</w:t>
      </w:r>
    </w:p>
    <w:p w14:paraId="57CAEE88" w14:textId="25C0FB10" w:rsidR="00066DE5" w:rsidRPr="0070340F" w:rsidRDefault="00066DE5" w:rsidP="00560BFD">
      <w:pPr>
        <w:tabs>
          <w:tab w:val="left" w:pos="284"/>
          <w:tab w:val="left" w:pos="851"/>
          <w:tab w:val="left" w:pos="1134"/>
          <w:tab w:val="left" w:pos="1276"/>
        </w:tabs>
        <w:spacing w:after="0" w:line="240" w:lineRule="auto"/>
        <w:ind w:firstLine="709"/>
        <w:jc w:val="both"/>
        <w:rPr>
          <w:color w:val="000000"/>
          <w:sz w:val="28"/>
          <w:szCs w:val="28"/>
        </w:rPr>
      </w:pPr>
      <w:r w:rsidRPr="00BC2372">
        <w:rPr>
          <w:sz w:val="28"/>
          <w:szCs w:val="28"/>
          <w:lang w:val="kk-KZ"/>
        </w:rPr>
        <w:t xml:space="preserve">140 Пат. №33802. Республика Казахстан, </w:t>
      </w:r>
      <w:r w:rsidRPr="00BC2372">
        <w:rPr>
          <w:color w:val="000000"/>
          <w:sz w:val="28"/>
          <w:szCs w:val="28"/>
          <w:lang w:val="en-US"/>
        </w:rPr>
        <w:t>KZ</w:t>
      </w:r>
      <w:r w:rsidRPr="00BC2372">
        <w:rPr>
          <w:color w:val="000000"/>
          <w:sz w:val="28"/>
          <w:szCs w:val="28"/>
        </w:rPr>
        <w:t xml:space="preserve">(13)  В(11) 33802  </w:t>
      </w:r>
      <w:r w:rsidRPr="00BC2372">
        <w:rPr>
          <w:color w:val="000000"/>
          <w:sz w:val="28"/>
          <w:szCs w:val="28"/>
          <w:lang w:val="en-US"/>
        </w:rPr>
        <w:t>A</w:t>
      </w:r>
      <w:r w:rsidRPr="00BC2372">
        <w:rPr>
          <w:color w:val="000000"/>
          <w:sz w:val="28"/>
          <w:szCs w:val="28"/>
        </w:rPr>
        <w:t>21</w:t>
      </w:r>
      <w:r w:rsidRPr="00BC2372">
        <w:rPr>
          <w:color w:val="000000"/>
          <w:sz w:val="28"/>
          <w:szCs w:val="28"/>
          <w:lang w:val="en-US"/>
        </w:rPr>
        <w:t>D</w:t>
      </w:r>
      <w:r w:rsidRPr="00BC2372">
        <w:rPr>
          <w:color w:val="000000"/>
          <w:sz w:val="28"/>
          <w:szCs w:val="28"/>
        </w:rPr>
        <w:t xml:space="preserve">  8/06  А21</w:t>
      </w:r>
      <w:r w:rsidRPr="00BC2372">
        <w:rPr>
          <w:color w:val="000000"/>
          <w:sz w:val="28"/>
          <w:szCs w:val="28"/>
          <w:lang w:val="en-US"/>
        </w:rPr>
        <w:t>D</w:t>
      </w:r>
      <w:r w:rsidRPr="00BC2372">
        <w:rPr>
          <w:color w:val="000000"/>
          <w:sz w:val="28"/>
          <w:szCs w:val="28"/>
        </w:rPr>
        <w:t xml:space="preserve"> 13/19  А21</w:t>
      </w:r>
      <w:r w:rsidRPr="00BC2372">
        <w:rPr>
          <w:color w:val="000000"/>
          <w:sz w:val="28"/>
          <w:szCs w:val="28"/>
          <w:lang w:val="en-US"/>
        </w:rPr>
        <w:t>D</w:t>
      </w:r>
      <w:r w:rsidRPr="00BC2372">
        <w:rPr>
          <w:color w:val="000000"/>
          <w:sz w:val="28"/>
          <w:szCs w:val="28"/>
        </w:rPr>
        <w:t xml:space="preserve"> 13/00. </w:t>
      </w:r>
      <w:r w:rsidRPr="00BC2372">
        <w:rPr>
          <w:sz w:val="28"/>
          <w:szCs w:val="28"/>
          <w:lang w:val="kk-KZ"/>
        </w:rPr>
        <w:t xml:space="preserve">Способ изготовления мучного кулинарного изделия с начинкой функционального направления /  Аманова Ш.С., Кулажанов Т.К., Раимбаева Н.Т.: </w:t>
      </w:r>
      <w:r w:rsidRPr="00BC2372">
        <w:rPr>
          <w:color w:val="000000"/>
          <w:sz w:val="28"/>
          <w:szCs w:val="28"/>
        </w:rPr>
        <w:t>заявитель и патентообладатель Алматинский технологический университет. №</w:t>
      </w:r>
      <w:r w:rsidRPr="00BC2372">
        <w:rPr>
          <w:sz w:val="28"/>
          <w:szCs w:val="28"/>
          <w:lang w:val="kk-KZ"/>
        </w:rPr>
        <w:t xml:space="preserve"> 2017/1083.1; заявл.23.11.2017. опубл. 02.08.2019.</w:t>
      </w:r>
      <w:r w:rsidR="00560BFD" w:rsidRPr="0070340F">
        <w:rPr>
          <w:sz w:val="28"/>
          <w:szCs w:val="28"/>
        </w:rPr>
        <w:t xml:space="preserve"> </w:t>
      </w:r>
      <w:r w:rsidRPr="00BC2372">
        <w:rPr>
          <w:sz w:val="28"/>
          <w:szCs w:val="28"/>
          <w:lang w:val="kk-KZ"/>
        </w:rPr>
        <w:t>Бюл. № 31</w:t>
      </w:r>
      <w:r w:rsidR="00560BFD" w:rsidRPr="0070340F">
        <w:rPr>
          <w:sz w:val="28"/>
          <w:szCs w:val="28"/>
        </w:rPr>
        <w:t>.</w:t>
      </w:r>
    </w:p>
    <w:p w14:paraId="31BCC3B5" w14:textId="4DC709EA" w:rsidR="0023109D" w:rsidRPr="0023109D" w:rsidRDefault="00066DE5" w:rsidP="0023109D">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w:t>
      </w:r>
      <w:r w:rsidRPr="0023109D">
        <w:rPr>
          <w:sz w:val="28"/>
          <w:szCs w:val="28"/>
          <w:lang w:val="kk-KZ"/>
        </w:rPr>
        <w:t>41</w:t>
      </w:r>
      <w:r w:rsidR="00560BFD" w:rsidRPr="0023109D">
        <w:rPr>
          <w:sz w:val="28"/>
          <w:szCs w:val="28"/>
          <w:lang w:val="kk-KZ"/>
        </w:rPr>
        <w:t xml:space="preserve"> </w:t>
      </w:r>
      <w:r w:rsidR="0023109D" w:rsidRPr="00BC2372">
        <w:rPr>
          <w:sz w:val="28"/>
          <w:szCs w:val="28"/>
          <w:lang w:val="kk-KZ"/>
        </w:rPr>
        <w:t xml:space="preserve">Аманова Ш.С., </w:t>
      </w:r>
      <w:r w:rsidR="0023109D" w:rsidRPr="0023109D">
        <w:rPr>
          <w:sz w:val="28"/>
          <w:szCs w:val="28"/>
          <w:lang w:val="kk-KZ"/>
        </w:rPr>
        <w:t>Раимбаева Н.Т. Исследования микробиологической безопасности функционального мясного продукта с добавлением соевой муки//</w:t>
      </w:r>
      <w:r w:rsidR="0023109D">
        <w:rPr>
          <w:sz w:val="28"/>
          <w:szCs w:val="28"/>
          <w:lang w:val="kk-KZ"/>
        </w:rPr>
        <w:t xml:space="preserve"> </w:t>
      </w:r>
      <w:r w:rsidR="0023109D" w:rsidRPr="0023109D">
        <w:rPr>
          <w:sz w:val="28"/>
          <w:szCs w:val="28"/>
          <w:lang w:val="kk-KZ"/>
        </w:rPr>
        <w:t>Журнал Вестник АТУ.-Алматы,</w:t>
      </w:r>
      <w:r w:rsidR="0023109D" w:rsidRPr="0070340F">
        <w:rPr>
          <w:sz w:val="28"/>
          <w:szCs w:val="28"/>
          <w:lang w:val="kk-KZ"/>
        </w:rPr>
        <w:t xml:space="preserve"> –</w:t>
      </w:r>
      <w:r w:rsidR="0023109D" w:rsidRPr="0023109D">
        <w:rPr>
          <w:sz w:val="28"/>
          <w:szCs w:val="28"/>
          <w:lang w:val="kk-KZ"/>
        </w:rPr>
        <w:t xml:space="preserve"> 2018. №2. -  C. 41-48.</w:t>
      </w:r>
    </w:p>
    <w:p w14:paraId="35BC3DA8" w14:textId="31ACC129" w:rsidR="00066DE5" w:rsidRPr="00BC2372" w:rsidRDefault="00066DE5" w:rsidP="00B1397E">
      <w:pPr>
        <w:tabs>
          <w:tab w:val="left" w:pos="284"/>
          <w:tab w:val="left" w:pos="851"/>
          <w:tab w:val="left" w:pos="1134"/>
          <w:tab w:val="left" w:pos="1276"/>
        </w:tabs>
        <w:spacing w:after="0" w:line="240" w:lineRule="auto"/>
        <w:ind w:firstLine="709"/>
        <w:jc w:val="both"/>
        <w:rPr>
          <w:sz w:val="28"/>
          <w:szCs w:val="28"/>
          <w:lang w:val="kk-KZ"/>
        </w:rPr>
      </w:pPr>
      <w:r w:rsidRPr="00BC2372">
        <w:rPr>
          <w:sz w:val="28"/>
          <w:szCs w:val="28"/>
          <w:lang w:val="kk-KZ"/>
        </w:rPr>
        <w:t>1</w:t>
      </w:r>
      <w:r w:rsidRPr="00BC2372">
        <w:rPr>
          <w:sz w:val="28"/>
          <w:szCs w:val="28"/>
        </w:rPr>
        <w:t>42</w:t>
      </w:r>
      <w:r w:rsidRPr="00BC2372">
        <w:rPr>
          <w:sz w:val="28"/>
          <w:szCs w:val="28"/>
          <w:lang w:val="kk-KZ"/>
        </w:rPr>
        <w:t xml:space="preserve"> Аманова Ш.С., Раимбаева Н.Т. Определение контрольные критические точки при производстве мясных рубленых полуфабрикатов// Материалы IX междунар.науч. конф. «Новейшие исследования в современной науке: опыт, традиции, инновации». - г. Моррисвилль, США,  </w:t>
      </w:r>
      <w:r w:rsidR="00560BFD" w:rsidRPr="00BC2372">
        <w:rPr>
          <w:sz w:val="28"/>
          <w:szCs w:val="28"/>
        </w:rPr>
        <w:t>–</w:t>
      </w:r>
      <w:r w:rsidR="00560BFD" w:rsidRPr="0070340F">
        <w:rPr>
          <w:sz w:val="28"/>
          <w:szCs w:val="28"/>
        </w:rPr>
        <w:t xml:space="preserve"> </w:t>
      </w:r>
      <w:r w:rsidRPr="00BC2372">
        <w:rPr>
          <w:sz w:val="28"/>
          <w:szCs w:val="28"/>
          <w:lang w:val="kk-KZ"/>
        </w:rPr>
        <w:t xml:space="preserve">2019. - </w:t>
      </w:r>
      <w:r w:rsidR="00560BFD">
        <w:rPr>
          <w:sz w:val="28"/>
          <w:szCs w:val="28"/>
          <w:lang w:val="en-US"/>
        </w:rPr>
        <w:t>C</w:t>
      </w:r>
      <w:r w:rsidR="00560BFD" w:rsidRPr="0070340F">
        <w:rPr>
          <w:sz w:val="28"/>
          <w:szCs w:val="28"/>
        </w:rPr>
        <w:t>.</w:t>
      </w:r>
      <w:r w:rsidRPr="00BC2372">
        <w:rPr>
          <w:sz w:val="28"/>
          <w:szCs w:val="28"/>
          <w:lang w:val="kk-KZ"/>
        </w:rPr>
        <w:t xml:space="preserve"> 30-33.</w:t>
      </w:r>
    </w:p>
    <w:p w14:paraId="11962442" w14:textId="77777777" w:rsidR="00066DE5" w:rsidRPr="00BC2372" w:rsidRDefault="00066DE5" w:rsidP="00B1397E">
      <w:pPr>
        <w:spacing w:after="0" w:line="240" w:lineRule="auto"/>
        <w:ind w:firstLine="709"/>
        <w:jc w:val="both"/>
        <w:rPr>
          <w:sz w:val="28"/>
          <w:szCs w:val="28"/>
          <w:lang w:val="kk-KZ"/>
        </w:rPr>
      </w:pPr>
    </w:p>
    <w:p w14:paraId="7F049C13" w14:textId="47F9C3BB" w:rsidR="00066DE5" w:rsidRPr="00B3396C" w:rsidRDefault="00066DE5" w:rsidP="00066DE5">
      <w:pPr>
        <w:tabs>
          <w:tab w:val="left" w:pos="142"/>
          <w:tab w:val="left" w:pos="284"/>
          <w:tab w:val="left" w:pos="1134"/>
          <w:tab w:val="left" w:pos="1276"/>
        </w:tabs>
        <w:spacing w:after="0" w:line="240" w:lineRule="auto"/>
        <w:ind w:left="-142" w:right="-285" w:firstLine="142"/>
        <w:jc w:val="both"/>
        <w:rPr>
          <w:lang w:val="kk-KZ" w:bidi="en-US"/>
        </w:rPr>
      </w:pPr>
    </w:p>
    <w:p w14:paraId="448FE067" w14:textId="77777777" w:rsidR="0023109D" w:rsidRDefault="0023109D" w:rsidP="00560BFD">
      <w:pPr>
        <w:pStyle w:val="111"/>
        <w:ind w:left="0"/>
        <w:rPr>
          <w:rFonts w:eastAsia="Calibri"/>
          <w:color w:val="000000"/>
          <w:lang w:val="ru-RU" w:bidi="ar-SA"/>
        </w:rPr>
      </w:pPr>
      <w:bookmarkStart w:id="147" w:name="3"/>
      <w:bookmarkStart w:id="148" w:name="4"/>
      <w:bookmarkStart w:id="149" w:name="5"/>
      <w:bookmarkStart w:id="150" w:name="6"/>
      <w:bookmarkEnd w:id="106"/>
      <w:bookmarkEnd w:id="107"/>
      <w:bookmarkEnd w:id="137"/>
      <w:bookmarkEnd w:id="138"/>
      <w:bookmarkEnd w:id="139"/>
      <w:bookmarkEnd w:id="147"/>
      <w:bookmarkEnd w:id="148"/>
      <w:bookmarkEnd w:id="149"/>
      <w:bookmarkEnd w:id="150"/>
    </w:p>
    <w:p w14:paraId="55FFC9D6" w14:textId="77777777" w:rsidR="0023109D" w:rsidRDefault="0023109D" w:rsidP="00560BFD">
      <w:pPr>
        <w:pStyle w:val="111"/>
        <w:ind w:left="0"/>
        <w:rPr>
          <w:rFonts w:eastAsia="Calibri"/>
          <w:color w:val="000000"/>
          <w:lang w:val="ru-RU" w:bidi="ar-SA"/>
        </w:rPr>
      </w:pPr>
    </w:p>
    <w:p w14:paraId="79B2D43F" w14:textId="77777777" w:rsidR="0023109D" w:rsidRPr="00473F62" w:rsidRDefault="0023109D" w:rsidP="00560BFD">
      <w:pPr>
        <w:pStyle w:val="111"/>
        <w:ind w:left="0"/>
        <w:rPr>
          <w:rFonts w:eastAsia="Calibri"/>
          <w:color w:val="000000"/>
          <w:lang w:val="kk-KZ" w:bidi="ar-SA"/>
        </w:rPr>
      </w:pPr>
    </w:p>
    <w:p w14:paraId="052F1906" w14:textId="77777777" w:rsidR="0023109D" w:rsidRPr="009E41AC" w:rsidRDefault="0023109D" w:rsidP="00560BFD">
      <w:pPr>
        <w:pStyle w:val="111"/>
        <w:ind w:left="0"/>
        <w:rPr>
          <w:rFonts w:eastAsia="Calibri"/>
          <w:color w:val="000000"/>
          <w:lang w:val="ru-RU" w:bidi="ar-SA"/>
        </w:rPr>
      </w:pPr>
    </w:p>
    <w:p w14:paraId="7095A7B6" w14:textId="77777777" w:rsidR="0023109D" w:rsidRPr="009E41AC" w:rsidRDefault="0023109D" w:rsidP="00560BFD">
      <w:pPr>
        <w:pStyle w:val="111"/>
        <w:ind w:left="0"/>
        <w:rPr>
          <w:rFonts w:eastAsia="Calibri"/>
          <w:color w:val="000000"/>
          <w:lang w:val="ru-RU" w:bidi="ar-SA"/>
        </w:rPr>
      </w:pPr>
    </w:p>
    <w:p w14:paraId="6CA7B705" w14:textId="611A9794" w:rsidR="0023109D" w:rsidRPr="009E41AC" w:rsidRDefault="0023109D" w:rsidP="00560BFD">
      <w:pPr>
        <w:pStyle w:val="111"/>
        <w:ind w:left="0"/>
        <w:rPr>
          <w:rFonts w:eastAsia="Calibri"/>
          <w:color w:val="000000"/>
          <w:lang w:val="ru-RU" w:bidi="ar-SA"/>
        </w:rPr>
      </w:pPr>
    </w:p>
    <w:p w14:paraId="1FBE5589" w14:textId="77777777" w:rsidR="0023109D" w:rsidRPr="009E41AC" w:rsidRDefault="0023109D" w:rsidP="00560BFD">
      <w:pPr>
        <w:pStyle w:val="111"/>
        <w:ind w:left="0"/>
        <w:rPr>
          <w:rFonts w:eastAsia="Calibri"/>
          <w:color w:val="000000"/>
          <w:lang w:val="ru-RU" w:bidi="ar-SA"/>
        </w:rPr>
      </w:pPr>
    </w:p>
    <w:p w14:paraId="42C5DB6B" w14:textId="77777777" w:rsidR="0023109D" w:rsidRPr="009E41AC" w:rsidRDefault="0023109D" w:rsidP="00560BFD">
      <w:pPr>
        <w:pStyle w:val="111"/>
        <w:ind w:left="0"/>
        <w:rPr>
          <w:rFonts w:eastAsia="Calibri"/>
          <w:color w:val="000000"/>
          <w:lang w:val="ru-RU" w:bidi="ar-SA"/>
        </w:rPr>
      </w:pPr>
    </w:p>
    <w:p w14:paraId="23BE5ED8" w14:textId="77777777" w:rsidR="0023109D" w:rsidRPr="009E41AC" w:rsidRDefault="0023109D" w:rsidP="00560BFD">
      <w:pPr>
        <w:pStyle w:val="111"/>
        <w:ind w:left="0"/>
        <w:rPr>
          <w:rFonts w:eastAsia="Calibri"/>
          <w:color w:val="000000"/>
          <w:lang w:val="ru-RU" w:bidi="ar-SA"/>
        </w:rPr>
      </w:pPr>
    </w:p>
    <w:p w14:paraId="69390D7B" w14:textId="77777777" w:rsidR="0023109D" w:rsidRPr="009E41AC" w:rsidRDefault="0023109D" w:rsidP="00560BFD">
      <w:pPr>
        <w:pStyle w:val="111"/>
        <w:ind w:left="0"/>
        <w:rPr>
          <w:rFonts w:eastAsia="Calibri"/>
          <w:color w:val="000000"/>
          <w:lang w:val="ru-RU" w:bidi="ar-SA"/>
        </w:rPr>
      </w:pPr>
    </w:p>
    <w:p w14:paraId="0BEDE832" w14:textId="77777777" w:rsidR="0023109D" w:rsidRPr="009E41AC" w:rsidRDefault="0023109D" w:rsidP="00560BFD">
      <w:pPr>
        <w:pStyle w:val="111"/>
        <w:ind w:left="0"/>
        <w:rPr>
          <w:rFonts w:eastAsia="Calibri"/>
          <w:color w:val="000000"/>
          <w:lang w:val="ru-RU" w:bidi="ar-SA"/>
        </w:rPr>
      </w:pPr>
    </w:p>
    <w:p w14:paraId="0D4CBDCD" w14:textId="77777777" w:rsidR="0023109D" w:rsidRPr="009E41AC" w:rsidRDefault="0023109D" w:rsidP="00560BFD">
      <w:pPr>
        <w:pStyle w:val="111"/>
        <w:ind w:left="0"/>
        <w:rPr>
          <w:rFonts w:eastAsia="Calibri"/>
          <w:color w:val="000000"/>
          <w:lang w:val="ru-RU" w:bidi="ar-SA"/>
        </w:rPr>
      </w:pPr>
    </w:p>
    <w:p w14:paraId="09ADA86A" w14:textId="77777777" w:rsidR="0023109D" w:rsidRPr="009E41AC" w:rsidRDefault="0023109D" w:rsidP="00560BFD">
      <w:pPr>
        <w:pStyle w:val="111"/>
        <w:ind w:left="0"/>
        <w:rPr>
          <w:rFonts w:eastAsia="Calibri"/>
          <w:color w:val="000000"/>
          <w:lang w:val="ru-RU" w:bidi="ar-SA"/>
        </w:rPr>
      </w:pPr>
    </w:p>
    <w:p w14:paraId="5B978140" w14:textId="77777777" w:rsidR="0023109D" w:rsidRPr="009E41AC" w:rsidRDefault="0023109D" w:rsidP="00560BFD">
      <w:pPr>
        <w:pStyle w:val="111"/>
        <w:ind w:left="0"/>
        <w:rPr>
          <w:rFonts w:eastAsia="Calibri"/>
          <w:color w:val="000000"/>
          <w:lang w:val="ru-RU" w:bidi="ar-SA"/>
        </w:rPr>
      </w:pPr>
    </w:p>
    <w:p w14:paraId="49C15EF1" w14:textId="77777777" w:rsidR="0023109D" w:rsidRPr="009E41AC" w:rsidRDefault="0023109D" w:rsidP="00560BFD">
      <w:pPr>
        <w:pStyle w:val="111"/>
        <w:ind w:left="0"/>
        <w:rPr>
          <w:rFonts w:eastAsia="Calibri"/>
          <w:color w:val="000000"/>
          <w:lang w:val="ru-RU" w:bidi="ar-SA"/>
        </w:rPr>
      </w:pPr>
    </w:p>
    <w:p w14:paraId="0E2FD259" w14:textId="77777777" w:rsidR="0023109D" w:rsidRPr="009E41AC" w:rsidRDefault="0023109D" w:rsidP="00560BFD">
      <w:pPr>
        <w:pStyle w:val="111"/>
        <w:ind w:left="0"/>
        <w:rPr>
          <w:rFonts w:eastAsia="Calibri"/>
          <w:color w:val="000000"/>
          <w:lang w:val="ru-RU" w:bidi="ar-SA"/>
        </w:rPr>
      </w:pPr>
    </w:p>
    <w:p w14:paraId="713F35DA" w14:textId="77777777" w:rsidR="0023109D" w:rsidRPr="009E41AC" w:rsidRDefault="0023109D" w:rsidP="00560BFD">
      <w:pPr>
        <w:pStyle w:val="111"/>
        <w:ind w:left="0"/>
        <w:rPr>
          <w:rFonts w:eastAsia="Calibri"/>
          <w:color w:val="000000"/>
          <w:lang w:val="ru-RU" w:bidi="ar-SA"/>
        </w:rPr>
      </w:pPr>
    </w:p>
    <w:p w14:paraId="5DFA034A" w14:textId="77777777" w:rsidR="0023109D" w:rsidRPr="009E41AC" w:rsidRDefault="0023109D" w:rsidP="00560BFD">
      <w:pPr>
        <w:pStyle w:val="111"/>
        <w:ind w:left="0"/>
        <w:rPr>
          <w:rFonts w:eastAsia="Calibri"/>
          <w:color w:val="000000"/>
          <w:lang w:val="ru-RU" w:bidi="ar-SA"/>
        </w:rPr>
      </w:pPr>
    </w:p>
    <w:p w14:paraId="1BB32DBC" w14:textId="77777777" w:rsidR="0023109D" w:rsidRPr="009E41AC" w:rsidRDefault="0023109D" w:rsidP="00560BFD">
      <w:pPr>
        <w:pStyle w:val="111"/>
        <w:ind w:left="0"/>
        <w:rPr>
          <w:rFonts w:eastAsia="Calibri"/>
          <w:color w:val="000000"/>
          <w:lang w:val="ru-RU" w:bidi="ar-SA"/>
        </w:rPr>
      </w:pPr>
    </w:p>
    <w:p w14:paraId="2649A6FD" w14:textId="77777777" w:rsidR="0023109D" w:rsidRPr="009E41AC" w:rsidRDefault="0023109D" w:rsidP="00560BFD">
      <w:pPr>
        <w:pStyle w:val="111"/>
        <w:ind w:left="0"/>
        <w:rPr>
          <w:rFonts w:eastAsia="Calibri"/>
          <w:color w:val="000000"/>
          <w:lang w:val="ru-RU" w:bidi="ar-SA"/>
        </w:rPr>
      </w:pPr>
    </w:p>
    <w:p w14:paraId="4E106E61" w14:textId="77777777" w:rsidR="0023109D" w:rsidRPr="009E41AC" w:rsidRDefault="0023109D" w:rsidP="00560BFD">
      <w:pPr>
        <w:pStyle w:val="111"/>
        <w:ind w:left="0"/>
        <w:rPr>
          <w:rFonts w:eastAsia="Calibri"/>
          <w:color w:val="000000"/>
          <w:lang w:val="ru-RU" w:bidi="ar-SA"/>
        </w:rPr>
      </w:pPr>
    </w:p>
    <w:p w14:paraId="0452549D" w14:textId="77777777" w:rsidR="0023109D" w:rsidRPr="009E41AC" w:rsidRDefault="0023109D" w:rsidP="00560BFD">
      <w:pPr>
        <w:pStyle w:val="111"/>
        <w:ind w:left="0"/>
        <w:rPr>
          <w:rFonts w:eastAsia="Calibri"/>
          <w:color w:val="000000"/>
          <w:lang w:val="ru-RU" w:bidi="ar-SA"/>
        </w:rPr>
      </w:pPr>
    </w:p>
    <w:p w14:paraId="2E37942A" w14:textId="77777777" w:rsidR="0023109D" w:rsidRPr="009E41AC" w:rsidRDefault="0023109D" w:rsidP="00560BFD">
      <w:pPr>
        <w:pStyle w:val="111"/>
        <w:ind w:left="0"/>
        <w:rPr>
          <w:rFonts w:eastAsia="Calibri"/>
          <w:color w:val="000000"/>
          <w:lang w:val="ru-RU" w:bidi="ar-SA"/>
        </w:rPr>
      </w:pPr>
    </w:p>
    <w:p w14:paraId="029321FD" w14:textId="77777777" w:rsidR="0023109D" w:rsidRPr="009E41AC" w:rsidRDefault="0023109D" w:rsidP="00560BFD">
      <w:pPr>
        <w:pStyle w:val="111"/>
        <w:ind w:left="0"/>
        <w:rPr>
          <w:rFonts w:eastAsia="Calibri"/>
          <w:color w:val="000000"/>
          <w:lang w:val="ru-RU" w:bidi="ar-SA"/>
        </w:rPr>
      </w:pPr>
    </w:p>
    <w:p w14:paraId="0038DA4C" w14:textId="253BCF79" w:rsidR="00150213" w:rsidRPr="00473F62" w:rsidRDefault="00473255" w:rsidP="00560BFD">
      <w:pPr>
        <w:pStyle w:val="111"/>
        <w:ind w:left="0"/>
        <w:rPr>
          <w:rFonts w:eastAsia="Calibri"/>
          <w:color w:val="000000"/>
          <w:lang w:bidi="ar-SA"/>
        </w:rPr>
      </w:pPr>
      <w:r w:rsidRPr="00560BFD">
        <w:rPr>
          <w:rFonts w:eastAsia="Calibri"/>
          <w:color w:val="000000"/>
          <w:lang w:val="ru-RU" w:bidi="ar-SA"/>
        </w:rPr>
        <w:lastRenderedPageBreak/>
        <w:t>ҚОСЫМША</w:t>
      </w:r>
      <w:r w:rsidRPr="00473F62">
        <w:rPr>
          <w:rFonts w:eastAsia="Calibri"/>
          <w:color w:val="000000"/>
          <w:lang w:bidi="ar-SA"/>
        </w:rPr>
        <w:t xml:space="preserve"> </w:t>
      </w:r>
      <w:r w:rsidR="00FD2FB5" w:rsidRPr="00473F62">
        <w:rPr>
          <w:rFonts w:eastAsia="Calibri"/>
          <w:color w:val="000000"/>
          <w:lang w:bidi="ar-SA"/>
        </w:rPr>
        <w:t xml:space="preserve"> </w:t>
      </w:r>
      <w:r w:rsidR="00FD2FB5" w:rsidRPr="00560BFD">
        <w:rPr>
          <w:rFonts w:eastAsia="Calibri"/>
          <w:color w:val="000000"/>
          <w:lang w:val="ru-RU" w:bidi="ar-SA"/>
        </w:rPr>
        <w:t>А</w:t>
      </w:r>
    </w:p>
    <w:p w14:paraId="0ADF9E5C" w14:textId="0A7BCE61" w:rsidR="00150213" w:rsidRPr="00150213" w:rsidRDefault="00473255" w:rsidP="00150213">
      <w:pPr>
        <w:pStyle w:val="111"/>
        <w:ind w:left="0"/>
        <w:rPr>
          <w:rFonts w:eastAsia="Calibri"/>
          <w:b w:val="0"/>
          <w:bCs w:val="0"/>
          <w:color w:val="000000"/>
          <w:lang w:val="ru-RU" w:bidi="ar-SA"/>
        </w:rPr>
      </w:pPr>
      <w:r w:rsidRPr="00473F62">
        <w:rPr>
          <w:rFonts w:eastAsia="Calibri"/>
          <w:color w:val="000000"/>
          <w:lang w:bidi="ar-SA"/>
        </w:rPr>
        <w:br/>
      </w:r>
      <w:proofErr w:type="spellStart"/>
      <w:r w:rsidRPr="00150213">
        <w:rPr>
          <w:rFonts w:eastAsia="Calibri"/>
          <w:b w:val="0"/>
          <w:bCs w:val="0"/>
          <w:color w:val="000000"/>
          <w:lang w:val="ru-RU" w:bidi="ar-SA"/>
        </w:rPr>
        <w:t>Сына</w:t>
      </w:r>
      <w:r w:rsidR="00B661CF" w:rsidRPr="00150213">
        <w:rPr>
          <w:rFonts w:eastAsia="Calibri"/>
          <w:b w:val="0"/>
          <w:bCs w:val="0"/>
          <w:color w:val="000000"/>
          <w:lang w:val="ru-RU" w:bidi="ar-SA"/>
        </w:rPr>
        <w:t>қ</w:t>
      </w:r>
      <w:proofErr w:type="spellEnd"/>
      <w:r w:rsidR="00B661CF" w:rsidRPr="00150213">
        <w:rPr>
          <w:rFonts w:eastAsia="Calibri"/>
          <w:b w:val="0"/>
          <w:bCs w:val="0"/>
          <w:color w:val="000000"/>
          <w:lang w:val="ru-RU" w:bidi="ar-SA"/>
        </w:rPr>
        <w:t xml:space="preserve"> </w:t>
      </w:r>
      <w:proofErr w:type="spellStart"/>
      <w:r w:rsidRPr="00150213">
        <w:rPr>
          <w:rFonts w:eastAsia="Calibri"/>
          <w:b w:val="0"/>
          <w:bCs w:val="0"/>
          <w:color w:val="000000"/>
          <w:lang w:val="ru-RU" w:bidi="ar-SA"/>
        </w:rPr>
        <w:t>хаттамалар</w:t>
      </w:r>
      <w:r w:rsidR="00B661CF" w:rsidRPr="00150213">
        <w:rPr>
          <w:rFonts w:eastAsia="Calibri"/>
          <w:b w:val="0"/>
          <w:bCs w:val="0"/>
          <w:color w:val="000000"/>
          <w:lang w:val="ru-RU" w:bidi="ar-SA"/>
        </w:rPr>
        <w:t>ы</w:t>
      </w:r>
      <w:proofErr w:type="spellEnd"/>
    </w:p>
    <w:p w14:paraId="17C0ABB5" w14:textId="4AA90B5F" w:rsidR="00560BFD" w:rsidRDefault="00150213" w:rsidP="00560BFD">
      <w:pPr>
        <w:pStyle w:val="111"/>
        <w:ind w:left="0"/>
        <w:rPr>
          <w:rFonts w:eastAsia="Calibri"/>
          <w:color w:val="000000"/>
          <w:lang w:val="ru-RU" w:bidi="ar-SA"/>
        </w:rPr>
      </w:pPr>
      <w:r w:rsidRPr="00421551">
        <w:rPr>
          <w:noProof/>
        </w:rPr>
        <w:drawing>
          <wp:anchor distT="0" distB="0" distL="114300" distR="114300" simplePos="0" relativeHeight="251790336" behindDoc="0" locked="0" layoutInCell="1" allowOverlap="1" wp14:anchorId="67A5F4D3" wp14:editId="33EB42A3">
            <wp:simplePos x="0" y="0"/>
            <wp:positionH relativeFrom="column">
              <wp:posOffset>4445</wp:posOffset>
            </wp:positionH>
            <wp:positionV relativeFrom="paragraph">
              <wp:posOffset>300990</wp:posOffset>
            </wp:positionV>
            <wp:extent cx="6052185" cy="8233410"/>
            <wp:effectExtent l="0" t="0" r="5715" b="0"/>
            <wp:wrapTopAndBottom/>
            <wp:docPr id="557" name="Рисунок 557" descr="C:\Users\user\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FineReader11\media\image2.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52185" cy="8233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9A6F37" w14:textId="7E989910" w:rsidR="009135F4" w:rsidRDefault="009135F4" w:rsidP="00560BFD">
      <w:pPr>
        <w:pStyle w:val="111"/>
        <w:ind w:left="0"/>
        <w:rPr>
          <w:lang w:val="kk-KZ"/>
        </w:rPr>
      </w:pPr>
      <w:r w:rsidRPr="00421551">
        <w:rPr>
          <w:noProof/>
        </w:rPr>
        <w:lastRenderedPageBreak/>
        <w:drawing>
          <wp:inline distT="0" distB="0" distL="0" distR="0" wp14:anchorId="0AF18CA0" wp14:editId="388DAA25">
            <wp:extent cx="5923849" cy="9081719"/>
            <wp:effectExtent l="0" t="0" r="0" b="0"/>
            <wp:docPr id="558" name="Рисунок 558" descr="C:\Users\user\AppData\Local\Temp\FineReader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FineReader11\media\image3.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05248" cy="9206510"/>
                    </a:xfrm>
                    <a:prstGeom prst="rect">
                      <a:avLst/>
                    </a:prstGeom>
                    <a:noFill/>
                    <a:ln>
                      <a:noFill/>
                    </a:ln>
                  </pic:spPr>
                </pic:pic>
              </a:graphicData>
            </a:graphic>
          </wp:inline>
        </w:drawing>
      </w:r>
      <w:r w:rsidRPr="00421551">
        <w:rPr>
          <w:noProof/>
        </w:rPr>
        <w:lastRenderedPageBreak/>
        <w:drawing>
          <wp:inline distT="0" distB="0" distL="0" distR="0" wp14:anchorId="47D759C0" wp14:editId="6F53E15D">
            <wp:extent cx="5883797" cy="9144762"/>
            <wp:effectExtent l="0" t="0" r="0" b="0"/>
            <wp:docPr id="559" name="Рисунок 559" descr="C:\Users\user\AppData\Local\Temp\FineReader11\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FineReader11\media\image4.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14796" cy="9192941"/>
                    </a:xfrm>
                    <a:prstGeom prst="rect">
                      <a:avLst/>
                    </a:prstGeom>
                    <a:noFill/>
                    <a:ln>
                      <a:noFill/>
                    </a:ln>
                  </pic:spPr>
                </pic:pic>
              </a:graphicData>
            </a:graphic>
          </wp:inline>
        </w:drawing>
      </w:r>
      <w:r w:rsidRPr="00421551">
        <w:rPr>
          <w:noProof/>
        </w:rPr>
        <w:lastRenderedPageBreak/>
        <w:drawing>
          <wp:inline distT="0" distB="0" distL="0" distR="0" wp14:anchorId="701C73C1" wp14:editId="14497789">
            <wp:extent cx="6021742" cy="8687562"/>
            <wp:effectExtent l="0" t="0" r="0" b="0"/>
            <wp:docPr id="560" name="Рисунок 560" descr="C:\Users\user\AppData\Local\Temp\FineReader11\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FineReader11\media\image5.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43820" cy="8719414"/>
                    </a:xfrm>
                    <a:prstGeom prst="rect">
                      <a:avLst/>
                    </a:prstGeom>
                    <a:noFill/>
                    <a:ln>
                      <a:noFill/>
                    </a:ln>
                  </pic:spPr>
                </pic:pic>
              </a:graphicData>
            </a:graphic>
          </wp:inline>
        </w:drawing>
      </w:r>
      <w:r w:rsidRPr="00421551">
        <w:rPr>
          <w:noProof/>
        </w:rPr>
        <w:lastRenderedPageBreak/>
        <w:drawing>
          <wp:inline distT="0" distB="0" distL="0" distR="0" wp14:anchorId="02602CCE" wp14:editId="4671A822">
            <wp:extent cx="6059313" cy="8458962"/>
            <wp:effectExtent l="0" t="0" r="0" b="0"/>
            <wp:docPr id="561" name="Рисунок 561" descr="C:\Users\user\AppData\Local\Temp\FineReader11\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FineReader11\media\image6.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79882" cy="8487678"/>
                    </a:xfrm>
                    <a:prstGeom prst="rect">
                      <a:avLst/>
                    </a:prstGeom>
                    <a:noFill/>
                    <a:ln>
                      <a:noFill/>
                    </a:ln>
                  </pic:spPr>
                </pic:pic>
              </a:graphicData>
            </a:graphic>
          </wp:inline>
        </w:drawing>
      </w:r>
      <w:r w:rsidRPr="00421551">
        <w:rPr>
          <w:noProof/>
        </w:rPr>
        <w:lastRenderedPageBreak/>
        <w:drawing>
          <wp:inline distT="0" distB="0" distL="0" distR="0" wp14:anchorId="2110A1D6" wp14:editId="341A158B">
            <wp:extent cx="6030202" cy="8573262"/>
            <wp:effectExtent l="0" t="0" r="2540" b="0"/>
            <wp:docPr id="562" name="Рисунок 562" descr="C:\Users\user\AppData\Local\Temp\FineReader11\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FineReader11\media\image7.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51551" cy="8603614"/>
                    </a:xfrm>
                    <a:prstGeom prst="rect">
                      <a:avLst/>
                    </a:prstGeom>
                    <a:noFill/>
                    <a:ln>
                      <a:noFill/>
                    </a:ln>
                  </pic:spPr>
                </pic:pic>
              </a:graphicData>
            </a:graphic>
          </wp:inline>
        </w:drawing>
      </w:r>
      <w:r w:rsidRPr="00421551">
        <w:rPr>
          <w:noProof/>
        </w:rPr>
        <w:lastRenderedPageBreak/>
        <w:drawing>
          <wp:inline distT="0" distB="0" distL="0" distR="0" wp14:anchorId="7FDD7DD5" wp14:editId="65C0CA52">
            <wp:extent cx="6015790" cy="8801862"/>
            <wp:effectExtent l="0" t="0" r="4445" b="0"/>
            <wp:docPr id="563" name="Рисунок 563" descr="C:\Users\user\AppData\Local\Temp\FineReader11\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FineReader11\media\image8.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32537" cy="8826365"/>
                    </a:xfrm>
                    <a:prstGeom prst="rect">
                      <a:avLst/>
                    </a:prstGeom>
                    <a:noFill/>
                    <a:ln>
                      <a:noFill/>
                    </a:ln>
                  </pic:spPr>
                </pic:pic>
              </a:graphicData>
            </a:graphic>
          </wp:inline>
        </w:drawing>
      </w:r>
      <w:r w:rsidRPr="00421551">
        <w:rPr>
          <w:noProof/>
        </w:rPr>
        <w:lastRenderedPageBreak/>
        <w:drawing>
          <wp:inline distT="0" distB="0" distL="0" distR="0" wp14:anchorId="544CD571" wp14:editId="16A689D9">
            <wp:extent cx="6046499" cy="8573262"/>
            <wp:effectExtent l="0" t="0" r="0" b="0"/>
            <wp:docPr id="564" name="Рисунок 564" descr="C:\Users\user\AppData\Local\Temp\FineReader11\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FineReader11\media\image9.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78827" cy="8619100"/>
                    </a:xfrm>
                    <a:prstGeom prst="rect">
                      <a:avLst/>
                    </a:prstGeom>
                    <a:noFill/>
                    <a:ln>
                      <a:noFill/>
                    </a:ln>
                  </pic:spPr>
                </pic:pic>
              </a:graphicData>
            </a:graphic>
          </wp:inline>
        </w:drawing>
      </w:r>
      <w:r w:rsidRPr="00421551">
        <w:rPr>
          <w:noProof/>
        </w:rPr>
        <w:lastRenderedPageBreak/>
        <w:drawing>
          <wp:inline distT="0" distB="0" distL="0" distR="0" wp14:anchorId="366A144F" wp14:editId="5346F28B">
            <wp:extent cx="5993744" cy="8687562"/>
            <wp:effectExtent l="0" t="0" r="1270" b="0"/>
            <wp:docPr id="565" name="Рисунок 565" descr="C:\Users\user\AppData\Local\Temp\FineReader11\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FineReader11\media\image10.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24125" cy="8731598"/>
                    </a:xfrm>
                    <a:prstGeom prst="rect">
                      <a:avLst/>
                    </a:prstGeom>
                    <a:noFill/>
                    <a:ln>
                      <a:noFill/>
                    </a:ln>
                  </pic:spPr>
                </pic:pic>
              </a:graphicData>
            </a:graphic>
          </wp:inline>
        </w:drawing>
      </w:r>
      <w:r w:rsidRPr="00421551">
        <w:rPr>
          <w:noProof/>
        </w:rPr>
        <w:lastRenderedPageBreak/>
        <w:drawing>
          <wp:inline distT="0" distB="0" distL="0" distR="0" wp14:anchorId="137521BD" wp14:editId="49DFBA73">
            <wp:extent cx="6040766" cy="9030462"/>
            <wp:effectExtent l="0" t="0" r="4445" b="0"/>
            <wp:docPr id="566" name="Рисунок 566" descr="C:\Users\user\AppData\Local\Temp\FineReader11\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FineReader11\media\image11.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6047" cy="9068255"/>
                    </a:xfrm>
                    <a:prstGeom prst="rect">
                      <a:avLst/>
                    </a:prstGeom>
                    <a:noFill/>
                    <a:ln>
                      <a:noFill/>
                    </a:ln>
                  </pic:spPr>
                </pic:pic>
              </a:graphicData>
            </a:graphic>
          </wp:inline>
        </w:drawing>
      </w:r>
      <w:r w:rsidRPr="00421551">
        <w:rPr>
          <w:noProof/>
        </w:rPr>
        <w:lastRenderedPageBreak/>
        <w:drawing>
          <wp:inline distT="0" distB="0" distL="0" distR="0" wp14:anchorId="70BDD589" wp14:editId="60E2DA3B">
            <wp:extent cx="6000408" cy="8916162"/>
            <wp:effectExtent l="0" t="0" r="0" b="0"/>
            <wp:docPr id="567" name="Рисунок 567" descr="C:\Users\user\AppData\Local\Temp\FineReader11\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FineReader11\media\image12.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35019" cy="8967591"/>
                    </a:xfrm>
                    <a:prstGeom prst="rect">
                      <a:avLst/>
                    </a:prstGeom>
                    <a:noFill/>
                    <a:ln>
                      <a:noFill/>
                    </a:ln>
                  </pic:spPr>
                </pic:pic>
              </a:graphicData>
            </a:graphic>
          </wp:inline>
        </w:drawing>
      </w:r>
      <w:r w:rsidRPr="00421551">
        <w:rPr>
          <w:noProof/>
        </w:rPr>
        <w:lastRenderedPageBreak/>
        <w:drawing>
          <wp:inline distT="0" distB="0" distL="0" distR="0" wp14:anchorId="07A8DF58" wp14:editId="1166A911">
            <wp:extent cx="6056595" cy="8916162"/>
            <wp:effectExtent l="0" t="0" r="1905" b="0"/>
            <wp:docPr id="568" name="Рисунок 568" descr="C:\Users\user\AppData\Local\Temp\FineReader11\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FineReader11\media\image13.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87157" cy="8961154"/>
                    </a:xfrm>
                    <a:prstGeom prst="rect">
                      <a:avLst/>
                    </a:prstGeom>
                    <a:noFill/>
                    <a:ln>
                      <a:noFill/>
                    </a:ln>
                  </pic:spPr>
                </pic:pic>
              </a:graphicData>
            </a:graphic>
          </wp:inline>
        </w:drawing>
      </w:r>
      <w:r w:rsidRPr="00421551">
        <w:rPr>
          <w:noProof/>
        </w:rPr>
        <w:lastRenderedPageBreak/>
        <w:drawing>
          <wp:inline distT="0" distB="0" distL="0" distR="0" wp14:anchorId="5D490B63" wp14:editId="740FF360">
            <wp:extent cx="5988161" cy="9030462"/>
            <wp:effectExtent l="0" t="0" r="6350" b="0"/>
            <wp:docPr id="569" name="Рисунок 569" descr="C:\Users\user\AppData\Local\Temp\FineReader11\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FineReader11\media\image14.jpe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14786" cy="9070615"/>
                    </a:xfrm>
                    <a:prstGeom prst="rect">
                      <a:avLst/>
                    </a:prstGeom>
                    <a:noFill/>
                    <a:ln>
                      <a:noFill/>
                    </a:ln>
                  </pic:spPr>
                </pic:pic>
              </a:graphicData>
            </a:graphic>
          </wp:inline>
        </w:drawing>
      </w:r>
      <w:r w:rsidRPr="00421551">
        <w:rPr>
          <w:noProof/>
        </w:rPr>
        <w:lastRenderedPageBreak/>
        <w:drawing>
          <wp:inline distT="0" distB="0" distL="0" distR="0" wp14:anchorId="704B2AE7" wp14:editId="14511D57">
            <wp:extent cx="6024190" cy="8801862"/>
            <wp:effectExtent l="0" t="0" r="0" b="0"/>
            <wp:docPr id="570" name="Рисунок 570" descr="C:\Users\user\AppData\Local\Temp\FineReader11\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FineReader11\media\image15.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62234" cy="8857447"/>
                    </a:xfrm>
                    <a:prstGeom prst="rect">
                      <a:avLst/>
                    </a:prstGeom>
                    <a:noFill/>
                    <a:ln>
                      <a:noFill/>
                    </a:ln>
                  </pic:spPr>
                </pic:pic>
              </a:graphicData>
            </a:graphic>
          </wp:inline>
        </w:drawing>
      </w:r>
      <w:r w:rsidRPr="00421551">
        <w:rPr>
          <w:noProof/>
        </w:rPr>
        <w:lastRenderedPageBreak/>
        <w:drawing>
          <wp:inline distT="0" distB="0" distL="0" distR="0" wp14:anchorId="09C6EECF" wp14:editId="02360497">
            <wp:extent cx="5885725" cy="9144762"/>
            <wp:effectExtent l="0" t="0" r="0" b="0"/>
            <wp:docPr id="571" name="Рисунок 571" descr="C:\Users\user\AppData\Local\Temp\FineReader11\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FineReader11\media\image16.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00697" cy="9168025"/>
                    </a:xfrm>
                    <a:prstGeom prst="rect">
                      <a:avLst/>
                    </a:prstGeom>
                    <a:noFill/>
                    <a:ln>
                      <a:noFill/>
                    </a:ln>
                  </pic:spPr>
                </pic:pic>
              </a:graphicData>
            </a:graphic>
          </wp:inline>
        </w:drawing>
      </w:r>
      <w:r w:rsidRPr="00421551">
        <w:rPr>
          <w:noProof/>
        </w:rPr>
        <w:lastRenderedPageBreak/>
        <w:drawing>
          <wp:inline distT="0" distB="0" distL="0" distR="0" wp14:anchorId="13E098CA" wp14:editId="700FCAC8">
            <wp:extent cx="5921761" cy="8687562"/>
            <wp:effectExtent l="0" t="0" r="0" b="0"/>
            <wp:docPr id="572" name="Рисунок 572" descr="C:\Users\user\AppData\Local\Temp\FineReader11\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FineReader11\media\image17.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4845" cy="8721427"/>
                    </a:xfrm>
                    <a:prstGeom prst="rect">
                      <a:avLst/>
                    </a:prstGeom>
                    <a:noFill/>
                    <a:ln>
                      <a:noFill/>
                    </a:ln>
                  </pic:spPr>
                </pic:pic>
              </a:graphicData>
            </a:graphic>
          </wp:inline>
        </w:drawing>
      </w:r>
      <w:r w:rsidRPr="00421551">
        <w:rPr>
          <w:noProof/>
        </w:rPr>
        <w:lastRenderedPageBreak/>
        <w:drawing>
          <wp:inline distT="0" distB="0" distL="0" distR="0" wp14:anchorId="3139F64A" wp14:editId="5910B42B">
            <wp:extent cx="5961643" cy="8916162"/>
            <wp:effectExtent l="0" t="0" r="0" b="0"/>
            <wp:docPr id="573" name="Рисунок 573" descr="C:\Users\user\AppData\Local\Temp\FineReader11\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FineReader11\media\image18.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87661" cy="8955074"/>
                    </a:xfrm>
                    <a:prstGeom prst="rect">
                      <a:avLst/>
                    </a:prstGeom>
                    <a:noFill/>
                    <a:ln>
                      <a:noFill/>
                    </a:ln>
                  </pic:spPr>
                </pic:pic>
              </a:graphicData>
            </a:graphic>
          </wp:inline>
        </w:drawing>
      </w:r>
      <w:r w:rsidRPr="00421551">
        <w:rPr>
          <w:noProof/>
        </w:rPr>
        <w:lastRenderedPageBreak/>
        <w:drawing>
          <wp:inline distT="0" distB="0" distL="0" distR="0" wp14:anchorId="79A99740" wp14:editId="7FCC16E7">
            <wp:extent cx="6003425" cy="8916162"/>
            <wp:effectExtent l="0" t="0" r="3810" b="0"/>
            <wp:docPr id="574" name="Рисунок 574" descr="C:\Users\user\AppData\Local\Temp\FineReader11\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Temp\FineReader11\media\image19.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28821" cy="8953879"/>
                    </a:xfrm>
                    <a:prstGeom prst="rect">
                      <a:avLst/>
                    </a:prstGeom>
                    <a:noFill/>
                    <a:ln>
                      <a:noFill/>
                    </a:ln>
                  </pic:spPr>
                </pic:pic>
              </a:graphicData>
            </a:graphic>
          </wp:inline>
        </w:drawing>
      </w:r>
    </w:p>
    <w:p w14:paraId="349E9E5F" w14:textId="039A2DEE" w:rsidR="00FD2FB5" w:rsidRDefault="00FD2FB5" w:rsidP="00560BFD">
      <w:pPr>
        <w:spacing w:after="0" w:line="240" w:lineRule="auto"/>
        <w:rPr>
          <w:sz w:val="28"/>
          <w:szCs w:val="28"/>
          <w:lang w:val="kk-KZ"/>
        </w:rPr>
      </w:pPr>
      <w:r>
        <w:rPr>
          <w:noProof/>
          <w:lang w:eastAsia="ru-RU"/>
        </w:rPr>
        <w:lastRenderedPageBreak/>
        <w:drawing>
          <wp:inline distT="0" distB="0" distL="0" distR="0" wp14:anchorId="0B766ED6" wp14:editId="52917186">
            <wp:extent cx="6038428" cy="845896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a:off x="0" y="0"/>
                      <a:ext cx="6051746" cy="8477619"/>
                    </a:xfrm>
                    <a:prstGeom prst="rect">
                      <a:avLst/>
                    </a:prstGeom>
                    <a:noFill/>
                    <a:ln w="9525">
                      <a:noFill/>
                      <a:miter lim="800000"/>
                      <a:headEnd/>
                      <a:tailEnd/>
                    </a:ln>
                  </pic:spPr>
                </pic:pic>
              </a:graphicData>
            </a:graphic>
          </wp:inline>
        </w:drawing>
      </w:r>
    </w:p>
    <w:p w14:paraId="4CE0BB0F" w14:textId="587809F5" w:rsidR="00FD2FB5" w:rsidRPr="00421551" w:rsidRDefault="00FD2FB5" w:rsidP="00560BFD">
      <w:pPr>
        <w:spacing w:after="0" w:line="240" w:lineRule="auto"/>
        <w:rPr>
          <w:sz w:val="28"/>
          <w:szCs w:val="28"/>
          <w:lang w:val="kk-KZ"/>
        </w:rPr>
      </w:pPr>
      <w:r>
        <w:rPr>
          <w:noProof/>
          <w:lang w:eastAsia="ru-RU"/>
        </w:rPr>
        <w:lastRenderedPageBreak/>
        <w:drawing>
          <wp:inline distT="0" distB="0" distL="0" distR="0" wp14:anchorId="216558EB" wp14:editId="0ECB4E97">
            <wp:extent cx="6048835" cy="868756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srcRect/>
                    <a:stretch>
                      <a:fillRect/>
                    </a:stretch>
                  </pic:blipFill>
                  <pic:spPr bwMode="auto">
                    <a:xfrm>
                      <a:off x="0" y="0"/>
                      <a:ext cx="6050437" cy="868986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53F1AC13" wp14:editId="1A45A6F0">
            <wp:extent cx="6171784" cy="8116062"/>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srcRect/>
                    <a:stretch>
                      <a:fillRect/>
                    </a:stretch>
                  </pic:blipFill>
                  <pic:spPr bwMode="auto">
                    <a:xfrm>
                      <a:off x="0" y="0"/>
                      <a:ext cx="6174852" cy="8120097"/>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7A21E637" wp14:editId="0DE4267A">
            <wp:extent cx="6070632" cy="845896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srcRect/>
                    <a:stretch>
                      <a:fillRect/>
                    </a:stretch>
                  </pic:blipFill>
                  <pic:spPr bwMode="auto">
                    <a:xfrm>
                      <a:off x="0" y="0"/>
                      <a:ext cx="6093983" cy="8491499"/>
                    </a:xfrm>
                    <a:prstGeom prst="rect">
                      <a:avLst/>
                    </a:prstGeom>
                    <a:noFill/>
                    <a:ln w="9525">
                      <a:noFill/>
                      <a:miter lim="800000"/>
                      <a:headEnd/>
                      <a:tailEnd/>
                    </a:ln>
                  </pic:spPr>
                </pic:pic>
              </a:graphicData>
            </a:graphic>
          </wp:inline>
        </w:drawing>
      </w:r>
      <w:r w:rsidR="00BA1DA6">
        <w:rPr>
          <w:noProof/>
          <w:lang w:eastAsia="ru-RU"/>
        </w:rPr>
        <w:lastRenderedPageBreak/>
        <w:drawing>
          <wp:inline distT="0" distB="0" distL="0" distR="0" wp14:anchorId="52664BFE" wp14:editId="3BB44E3D">
            <wp:extent cx="6038918" cy="857326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srcRect/>
                    <a:stretch>
                      <a:fillRect/>
                    </a:stretch>
                  </pic:blipFill>
                  <pic:spPr bwMode="auto">
                    <a:xfrm>
                      <a:off x="0" y="0"/>
                      <a:ext cx="6040488" cy="8575491"/>
                    </a:xfrm>
                    <a:prstGeom prst="rect">
                      <a:avLst/>
                    </a:prstGeom>
                    <a:noFill/>
                    <a:ln w="9525">
                      <a:noFill/>
                      <a:miter lim="800000"/>
                      <a:headEnd/>
                      <a:tailEnd/>
                    </a:ln>
                  </pic:spPr>
                </pic:pic>
              </a:graphicData>
            </a:graphic>
          </wp:inline>
        </w:drawing>
      </w:r>
      <w:r w:rsidR="00BA1DA6">
        <w:rPr>
          <w:noProof/>
          <w:lang w:eastAsia="ru-RU"/>
        </w:rPr>
        <w:lastRenderedPageBreak/>
        <w:drawing>
          <wp:inline distT="0" distB="0" distL="0" distR="0" wp14:anchorId="30B21DF2" wp14:editId="5DB94BB6">
            <wp:extent cx="6069383" cy="8687562"/>
            <wp:effectExtent l="0" t="0" r="127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srcRect/>
                    <a:stretch>
                      <a:fillRect/>
                    </a:stretch>
                  </pic:blipFill>
                  <pic:spPr bwMode="auto">
                    <a:xfrm>
                      <a:off x="0" y="0"/>
                      <a:ext cx="6072185" cy="8691573"/>
                    </a:xfrm>
                    <a:prstGeom prst="rect">
                      <a:avLst/>
                    </a:prstGeom>
                    <a:noFill/>
                    <a:ln w="9525">
                      <a:noFill/>
                      <a:miter lim="800000"/>
                      <a:headEnd/>
                      <a:tailEnd/>
                    </a:ln>
                  </pic:spPr>
                </pic:pic>
              </a:graphicData>
            </a:graphic>
          </wp:inline>
        </w:drawing>
      </w:r>
    </w:p>
    <w:p w14:paraId="4AA94043" w14:textId="77777777" w:rsidR="00A03794" w:rsidRPr="00421551" w:rsidRDefault="00A03794" w:rsidP="00013F22">
      <w:pPr>
        <w:spacing w:after="0" w:line="240" w:lineRule="auto"/>
        <w:ind w:firstLine="709"/>
        <w:jc w:val="both"/>
        <w:rPr>
          <w:sz w:val="28"/>
          <w:szCs w:val="28"/>
          <w:lang w:val="kk-KZ"/>
        </w:rPr>
      </w:pPr>
    </w:p>
    <w:p w14:paraId="5A13156B" w14:textId="372C6D05" w:rsidR="00A03794" w:rsidRPr="00421551" w:rsidRDefault="006E7320" w:rsidP="00560BFD">
      <w:pPr>
        <w:spacing w:after="0" w:line="240" w:lineRule="auto"/>
        <w:rPr>
          <w:sz w:val="28"/>
          <w:szCs w:val="28"/>
          <w:lang w:val="kk-KZ"/>
        </w:rPr>
      </w:pPr>
      <w:r>
        <w:rPr>
          <w:noProof/>
          <w:lang w:eastAsia="ru-RU"/>
        </w:rPr>
        <w:lastRenderedPageBreak/>
        <w:drawing>
          <wp:inline distT="0" distB="0" distL="0" distR="0" wp14:anchorId="3E5F32BB" wp14:editId="7CF1CE93">
            <wp:extent cx="6052436" cy="8801862"/>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srcRect/>
                    <a:stretch>
                      <a:fillRect/>
                    </a:stretch>
                  </pic:blipFill>
                  <pic:spPr bwMode="auto">
                    <a:xfrm>
                      <a:off x="0" y="0"/>
                      <a:ext cx="6058379" cy="8810505"/>
                    </a:xfrm>
                    <a:prstGeom prst="rect">
                      <a:avLst/>
                    </a:prstGeom>
                    <a:noFill/>
                    <a:ln w="9525">
                      <a:noFill/>
                      <a:miter lim="800000"/>
                      <a:headEnd/>
                      <a:tailEnd/>
                    </a:ln>
                  </pic:spPr>
                </pic:pic>
              </a:graphicData>
            </a:graphic>
          </wp:inline>
        </w:drawing>
      </w:r>
    </w:p>
    <w:p w14:paraId="564D3043" w14:textId="77777777" w:rsidR="002A23AD" w:rsidRDefault="002A23AD" w:rsidP="00013F22">
      <w:pPr>
        <w:spacing w:after="0" w:line="240" w:lineRule="auto"/>
        <w:ind w:firstLine="709"/>
        <w:jc w:val="both"/>
        <w:rPr>
          <w:sz w:val="28"/>
          <w:szCs w:val="28"/>
          <w:lang w:val="kk-KZ"/>
        </w:rPr>
      </w:pPr>
    </w:p>
    <w:p w14:paraId="0CF45734" w14:textId="47D42A3D" w:rsidR="002A23AD" w:rsidRDefault="002A23AD" w:rsidP="00560BFD">
      <w:pPr>
        <w:spacing w:after="0" w:line="240" w:lineRule="auto"/>
        <w:rPr>
          <w:sz w:val="28"/>
          <w:szCs w:val="28"/>
          <w:lang w:val="kk-KZ"/>
        </w:rPr>
      </w:pPr>
      <w:r w:rsidRPr="00421551">
        <w:rPr>
          <w:noProof/>
          <w:sz w:val="28"/>
          <w:szCs w:val="28"/>
          <w:lang w:val="en-US"/>
        </w:rPr>
        <w:lastRenderedPageBreak/>
        <w:drawing>
          <wp:inline distT="0" distB="0" distL="0" distR="0" wp14:anchorId="76FD69AD" wp14:editId="7A3A56E9">
            <wp:extent cx="5611213" cy="9149199"/>
            <wp:effectExtent l="0" t="0" r="254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626281" cy="9173768"/>
                    </a:xfrm>
                    <a:prstGeom prst="rect">
                      <a:avLst/>
                    </a:prstGeom>
                    <a:noFill/>
                    <a:ln>
                      <a:noFill/>
                    </a:ln>
                  </pic:spPr>
                </pic:pic>
              </a:graphicData>
            </a:graphic>
          </wp:inline>
        </w:drawing>
      </w:r>
    </w:p>
    <w:p w14:paraId="71A3B9B9" w14:textId="3118D862" w:rsidR="002A23AD" w:rsidRDefault="002A23AD" w:rsidP="00560BFD">
      <w:pPr>
        <w:spacing w:after="0" w:line="240" w:lineRule="auto"/>
        <w:rPr>
          <w:sz w:val="28"/>
          <w:szCs w:val="28"/>
          <w:lang w:val="kk-KZ"/>
        </w:rPr>
      </w:pPr>
      <w:r w:rsidRPr="00421551">
        <w:rPr>
          <w:noProof/>
          <w:sz w:val="28"/>
          <w:szCs w:val="28"/>
          <w:lang w:val="en-US"/>
        </w:rPr>
        <w:lastRenderedPageBreak/>
        <w:drawing>
          <wp:inline distT="0" distB="0" distL="0" distR="0" wp14:anchorId="2131E9EA" wp14:editId="6F97A321">
            <wp:extent cx="5788719" cy="9191194"/>
            <wp:effectExtent l="0" t="0" r="2540" b="381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94950" cy="9201087"/>
                    </a:xfrm>
                    <a:prstGeom prst="rect">
                      <a:avLst/>
                    </a:prstGeom>
                    <a:noFill/>
                    <a:ln>
                      <a:noFill/>
                    </a:ln>
                  </pic:spPr>
                </pic:pic>
              </a:graphicData>
            </a:graphic>
          </wp:inline>
        </w:drawing>
      </w:r>
    </w:p>
    <w:p w14:paraId="47073C29" w14:textId="77777777" w:rsidR="002A23AD" w:rsidRDefault="002A23AD" w:rsidP="00013F22">
      <w:pPr>
        <w:spacing w:after="0" w:line="240" w:lineRule="auto"/>
        <w:ind w:firstLine="709"/>
        <w:jc w:val="both"/>
        <w:rPr>
          <w:sz w:val="28"/>
          <w:szCs w:val="28"/>
          <w:lang w:val="kk-KZ"/>
        </w:rPr>
      </w:pPr>
    </w:p>
    <w:p w14:paraId="25A8BE59" w14:textId="559B1234" w:rsidR="002A23AD" w:rsidRDefault="002A23AD" w:rsidP="00560BFD">
      <w:pPr>
        <w:spacing w:after="0" w:line="240" w:lineRule="auto"/>
        <w:rPr>
          <w:sz w:val="28"/>
          <w:szCs w:val="28"/>
          <w:lang w:val="kk-KZ"/>
        </w:rPr>
      </w:pPr>
      <w:r w:rsidRPr="00421551">
        <w:rPr>
          <w:noProof/>
          <w:sz w:val="28"/>
          <w:szCs w:val="28"/>
          <w:lang w:val="en-US"/>
        </w:rPr>
        <w:drawing>
          <wp:inline distT="0" distB="0" distL="0" distR="0" wp14:anchorId="391645BC" wp14:editId="29B49178">
            <wp:extent cx="6086788" cy="8916162"/>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93670" cy="8926244"/>
                    </a:xfrm>
                    <a:prstGeom prst="rect">
                      <a:avLst/>
                    </a:prstGeom>
                    <a:noFill/>
                    <a:ln>
                      <a:noFill/>
                    </a:ln>
                  </pic:spPr>
                </pic:pic>
              </a:graphicData>
            </a:graphic>
          </wp:inline>
        </w:drawing>
      </w:r>
    </w:p>
    <w:p w14:paraId="492E12F0" w14:textId="77777777" w:rsidR="002A23AD" w:rsidRDefault="002A23AD" w:rsidP="00013F22">
      <w:pPr>
        <w:spacing w:after="0" w:line="240" w:lineRule="auto"/>
        <w:ind w:firstLine="709"/>
        <w:jc w:val="both"/>
        <w:rPr>
          <w:sz w:val="28"/>
          <w:szCs w:val="28"/>
          <w:lang w:val="kk-KZ"/>
        </w:rPr>
      </w:pPr>
    </w:p>
    <w:p w14:paraId="233FD675" w14:textId="6312FD20" w:rsidR="002A23AD" w:rsidRDefault="002A23AD" w:rsidP="00560BFD">
      <w:pPr>
        <w:spacing w:after="0" w:line="240" w:lineRule="auto"/>
        <w:rPr>
          <w:sz w:val="28"/>
          <w:szCs w:val="28"/>
          <w:lang w:val="kk-KZ"/>
        </w:rPr>
      </w:pPr>
      <w:r w:rsidRPr="00421551">
        <w:rPr>
          <w:noProof/>
          <w:sz w:val="28"/>
          <w:szCs w:val="28"/>
          <w:lang w:val="en-US"/>
        </w:rPr>
        <w:lastRenderedPageBreak/>
        <w:drawing>
          <wp:inline distT="0" distB="0" distL="0" distR="0" wp14:anchorId="6A859E6C" wp14:editId="7C10B75B">
            <wp:extent cx="5788726" cy="9191193"/>
            <wp:effectExtent l="0" t="0" r="2540" b="381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88726" cy="9191193"/>
                    </a:xfrm>
                    <a:prstGeom prst="rect">
                      <a:avLst/>
                    </a:prstGeom>
                    <a:noFill/>
                    <a:ln>
                      <a:noFill/>
                    </a:ln>
                  </pic:spPr>
                </pic:pic>
              </a:graphicData>
            </a:graphic>
          </wp:inline>
        </w:drawing>
      </w:r>
    </w:p>
    <w:p w14:paraId="63C26689" w14:textId="41E62216" w:rsidR="00927E28" w:rsidRPr="00BB3194" w:rsidRDefault="000F0BF6" w:rsidP="00BB3194">
      <w:pPr>
        <w:spacing w:after="0" w:line="240" w:lineRule="auto"/>
        <w:rPr>
          <w:b/>
          <w:bCs/>
          <w:sz w:val="28"/>
          <w:szCs w:val="28"/>
          <w:lang w:val="kk-KZ"/>
        </w:rPr>
      </w:pPr>
      <w:r w:rsidRPr="00560BFD">
        <w:rPr>
          <w:b/>
          <w:bCs/>
          <w:sz w:val="28"/>
          <w:szCs w:val="28"/>
          <w:lang w:val="kk-KZ"/>
        </w:rPr>
        <w:lastRenderedPageBreak/>
        <w:t xml:space="preserve">ҚОСЫМША </w:t>
      </w:r>
      <w:r w:rsidR="00BB3194">
        <w:rPr>
          <w:b/>
          <w:bCs/>
          <w:sz w:val="28"/>
          <w:szCs w:val="28"/>
          <w:lang w:val="kk-KZ"/>
        </w:rPr>
        <w:t>Ә</w:t>
      </w:r>
    </w:p>
    <w:p w14:paraId="2868B361" w14:textId="77777777" w:rsidR="00560BFD" w:rsidRDefault="00560BFD" w:rsidP="00560BFD">
      <w:pPr>
        <w:spacing w:after="0" w:line="240" w:lineRule="auto"/>
        <w:ind w:firstLine="709"/>
        <w:rPr>
          <w:b/>
          <w:bCs/>
          <w:sz w:val="28"/>
          <w:szCs w:val="28"/>
          <w:lang w:val="kk-KZ"/>
        </w:rPr>
      </w:pPr>
    </w:p>
    <w:p w14:paraId="1D7A010A" w14:textId="7DA4CD10" w:rsidR="00560BFD" w:rsidRPr="00560BFD" w:rsidRDefault="00560BFD" w:rsidP="00560BFD">
      <w:pPr>
        <w:spacing w:after="0" w:line="240" w:lineRule="auto"/>
        <w:rPr>
          <w:b/>
          <w:bCs/>
          <w:sz w:val="28"/>
          <w:szCs w:val="28"/>
          <w:lang w:val="kk-KZ"/>
        </w:rPr>
      </w:pPr>
      <w:r>
        <w:rPr>
          <w:noProof/>
          <w:lang w:eastAsia="ru-RU"/>
        </w:rPr>
        <w:drawing>
          <wp:inline distT="0" distB="0" distL="0" distR="0" wp14:anchorId="365BD8A6" wp14:editId="3AF9470D">
            <wp:extent cx="5934012" cy="838733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024_15153459.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83899" cy="8457846"/>
                    </a:xfrm>
                    <a:prstGeom prst="rect">
                      <a:avLst/>
                    </a:prstGeom>
                  </pic:spPr>
                </pic:pic>
              </a:graphicData>
            </a:graphic>
          </wp:inline>
        </w:drawing>
      </w:r>
    </w:p>
    <w:p w14:paraId="56415E9D" w14:textId="27655F35" w:rsidR="00A13C64" w:rsidRPr="00421551" w:rsidRDefault="00A13C64" w:rsidP="00560BFD">
      <w:pPr>
        <w:spacing w:after="0" w:line="240" w:lineRule="auto"/>
        <w:rPr>
          <w:sz w:val="28"/>
          <w:szCs w:val="28"/>
          <w:lang w:val="kk-KZ"/>
        </w:rPr>
      </w:pPr>
      <w:r>
        <w:rPr>
          <w:noProof/>
          <w:lang w:eastAsia="ru-RU"/>
        </w:rPr>
        <w:lastRenderedPageBreak/>
        <w:drawing>
          <wp:inline distT="0" distB="0" distL="0" distR="0" wp14:anchorId="6FB70BAA" wp14:editId="40684D18">
            <wp:extent cx="6065555" cy="8573262"/>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024_15170137.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068477" cy="8577392"/>
                    </a:xfrm>
                    <a:prstGeom prst="rect">
                      <a:avLst/>
                    </a:prstGeom>
                  </pic:spPr>
                </pic:pic>
              </a:graphicData>
            </a:graphic>
          </wp:inline>
        </w:drawing>
      </w:r>
      <w:r>
        <w:rPr>
          <w:noProof/>
          <w:lang w:eastAsia="ru-RU"/>
        </w:rPr>
        <w:lastRenderedPageBreak/>
        <w:drawing>
          <wp:inline distT="0" distB="0" distL="0" distR="0" wp14:anchorId="25A2F8F4" wp14:editId="28A81BE8">
            <wp:extent cx="6065555" cy="8573262"/>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024_1517545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074467" cy="8585858"/>
                    </a:xfrm>
                    <a:prstGeom prst="rect">
                      <a:avLst/>
                    </a:prstGeom>
                  </pic:spPr>
                </pic:pic>
              </a:graphicData>
            </a:graphic>
          </wp:inline>
        </w:drawing>
      </w:r>
    </w:p>
    <w:p w14:paraId="38B46E88" w14:textId="77777777" w:rsidR="009135F4" w:rsidRPr="00421551" w:rsidRDefault="009135F4" w:rsidP="00560BFD">
      <w:pPr>
        <w:spacing w:after="0" w:line="240" w:lineRule="auto"/>
        <w:rPr>
          <w:sz w:val="28"/>
          <w:szCs w:val="28"/>
          <w:lang w:val="kk-KZ"/>
        </w:rPr>
      </w:pPr>
      <w:r w:rsidRPr="00421551">
        <w:rPr>
          <w:noProof/>
          <w:sz w:val="28"/>
          <w:szCs w:val="28"/>
          <w:lang w:val="en-US"/>
        </w:rPr>
        <w:lastRenderedPageBreak/>
        <w:drawing>
          <wp:inline distT="0" distB="0" distL="0" distR="0" wp14:anchorId="20682E17" wp14:editId="5177F7B0">
            <wp:extent cx="5845683" cy="8958455"/>
            <wp:effectExtent l="0" t="0" r="0" b="0"/>
            <wp:docPr id="577" name="Рисунок 577" descr="C:\Users\use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FineReader11\media\image1.jpeg"/>
                    <pic:cNvPicPr>
                      <a:picLocks noChangeAspect="1" noChangeArrowheads="1"/>
                    </pic:cNvPicPr>
                  </pic:nvPicPr>
                  <pic:blipFill>
                    <a:blip r:embed="rId134">
                      <a:extLst>
                        <a:ext uri="{28A0092B-C50C-407E-A947-70E740481C1C}">
                          <a14:useLocalDpi xmlns:a14="http://schemas.microsoft.com/office/drawing/2010/main" val="0"/>
                        </a:ext>
                      </a:extLst>
                    </a:blip>
                    <a:srcRect l="1794" t="626" r="1154" b="3751"/>
                    <a:stretch>
                      <a:fillRect/>
                    </a:stretch>
                  </pic:blipFill>
                  <pic:spPr bwMode="auto">
                    <a:xfrm>
                      <a:off x="0" y="0"/>
                      <a:ext cx="5868085" cy="8992786"/>
                    </a:xfrm>
                    <a:prstGeom prst="rect">
                      <a:avLst/>
                    </a:prstGeom>
                    <a:noFill/>
                    <a:ln>
                      <a:noFill/>
                    </a:ln>
                  </pic:spPr>
                </pic:pic>
              </a:graphicData>
            </a:graphic>
          </wp:inline>
        </w:drawing>
      </w:r>
    </w:p>
    <w:p w14:paraId="7D01288D" w14:textId="77777777" w:rsidR="00A03794" w:rsidRPr="00421551" w:rsidRDefault="00A03794" w:rsidP="00013F22">
      <w:pPr>
        <w:spacing w:after="0" w:line="240" w:lineRule="auto"/>
        <w:ind w:firstLine="709"/>
        <w:jc w:val="both"/>
        <w:rPr>
          <w:sz w:val="28"/>
          <w:szCs w:val="28"/>
          <w:lang w:val="kk-KZ"/>
        </w:rPr>
      </w:pPr>
    </w:p>
    <w:p w14:paraId="395044CF" w14:textId="552B2464" w:rsidR="000F0BF6" w:rsidRPr="00560BFD" w:rsidRDefault="000F0BF6" w:rsidP="00BB3194">
      <w:pPr>
        <w:spacing w:after="0" w:line="240" w:lineRule="auto"/>
        <w:rPr>
          <w:b/>
          <w:bCs/>
          <w:sz w:val="28"/>
          <w:szCs w:val="28"/>
          <w:lang w:val="kk-KZ"/>
        </w:rPr>
      </w:pPr>
      <w:r w:rsidRPr="00560BFD">
        <w:rPr>
          <w:b/>
          <w:bCs/>
          <w:sz w:val="28"/>
          <w:szCs w:val="28"/>
          <w:lang w:val="kk-KZ"/>
        </w:rPr>
        <w:lastRenderedPageBreak/>
        <w:t xml:space="preserve">ҚОСЫМША </w:t>
      </w:r>
      <w:r w:rsidR="00BB3194">
        <w:rPr>
          <w:b/>
          <w:bCs/>
          <w:sz w:val="28"/>
          <w:szCs w:val="28"/>
          <w:lang w:val="kk-KZ"/>
        </w:rPr>
        <w:t>Б</w:t>
      </w:r>
    </w:p>
    <w:p w14:paraId="759726EA" w14:textId="4FC40285" w:rsidR="00927E28" w:rsidRDefault="00927E28" w:rsidP="00013F22">
      <w:pPr>
        <w:spacing w:after="0" w:line="240" w:lineRule="auto"/>
        <w:ind w:firstLine="709"/>
        <w:jc w:val="both"/>
        <w:rPr>
          <w:sz w:val="28"/>
          <w:szCs w:val="28"/>
          <w:lang w:val="kk-KZ"/>
        </w:rPr>
      </w:pPr>
    </w:p>
    <w:p w14:paraId="77BCC18E" w14:textId="5C392D95" w:rsidR="00D15356" w:rsidRPr="00421551" w:rsidRDefault="00560BFD" w:rsidP="00560BFD">
      <w:pPr>
        <w:spacing w:after="0" w:line="240" w:lineRule="auto"/>
        <w:rPr>
          <w:sz w:val="28"/>
          <w:szCs w:val="28"/>
          <w:lang w:val="kk-KZ"/>
        </w:rPr>
      </w:pPr>
      <w:r w:rsidRPr="00421551">
        <w:rPr>
          <w:noProof/>
          <w:sz w:val="28"/>
          <w:szCs w:val="28"/>
          <w:lang w:val="en-US"/>
        </w:rPr>
        <w:drawing>
          <wp:inline distT="0" distB="0" distL="0" distR="0" wp14:anchorId="3619BFCC" wp14:editId="6782804F">
            <wp:extent cx="5579463" cy="8763458"/>
            <wp:effectExtent l="0" t="0" r="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591716" cy="8782703"/>
                    </a:xfrm>
                    <a:prstGeom prst="rect">
                      <a:avLst/>
                    </a:prstGeom>
                    <a:noFill/>
                    <a:ln>
                      <a:noFill/>
                    </a:ln>
                  </pic:spPr>
                </pic:pic>
              </a:graphicData>
            </a:graphic>
          </wp:inline>
        </w:drawing>
      </w:r>
    </w:p>
    <w:p w14:paraId="77E47887" w14:textId="3A4093DA" w:rsidR="000F0BF6" w:rsidRPr="00421551" w:rsidRDefault="00A253B7" w:rsidP="00560BFD">
      <w:pPr>
        <w:spacing w:after="0" w:line="240" w:lineRule="auto"/>
        <w:rPr>
          <w:sz w:val="28"/>
          <w:szCs w:val="28"/>
          <w:lang w:val="kk-KZ"/>
        </w:rPr>
      </w:pPr>
      <w:r w:rsidRPr="00421551">
        <w:rPr>
          <w:noProof/>
          <w:sz w:val="28"/>
          <w:szCs w:val="28"/>
          <w:lang w:val="en-US"/>
        </w:rPr>
        <w:lastRenderedPageBreak/>
        <w:drawing>
          <wp:inline distT="0" distB="0" distL="0" distR="0" wp14:anchorId="63431993" wp14:editId="39AD6DB7">
            <wp:extent cx="5857875" cy="9212985"/>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864299" cy="9223088"/>
                    </a:xfrm>
                    <a:prstGeom prst="rect">
                      <a:avLst/>
                    </a:prstGeom>
                    <a:noFill/>
                    <a:ln>
                      <a:noFill/>
                    </a:ln>
                  </pic:spPr>
                </pic:pic>
              </a:graphicData>
            </a:graphic>
          </wp:inline>
        </w:drawing>
      </w:r>
    </w:p>
    <w:p w14:paraId="12F0B9C6" w14:textId="2B6719C9" w:rsidR="000F0BF6" w:rsidRDefault="000B5360" w:rsidP="00BB3194">
      <w:pPr>
        <w:spacing w:after="0" w:line="240" w:lineRule="auto"/>
        <w:rPr>
          <w:b/>
          <w:bCs/>
          <w:sz w:val="28"/>
          <w:szCs w:val="28"/>
          <w:lang w:val="kk-KZ"/>
        </w:rPr>
      </w:pPr>
      <w:r w:rsidRPr="00560BFD">
        <w:rPr>
          <w:b/>
          <w:bCs/>
          <w:sz w:val="28"/>
          <w:szCs w:val="28"/>
          <w:lang w:val="kk-KZ"/>
        </w:rPr>
        <w:lastRenderedPageBreak/>
        <w:t xml:space="preserve">ҚОСЫМША </w:t>
      </w:r>
      <w:r w:rsidR="00BB3194">
        <w:rPr>
          <w:b/>
          <w:bCs/>
          <w:sz w:val="28"/>
          <w:szCs w:val="28"/>
          <w:lang w:val="kk-KZ"/>
        </w:rPr>
        <w:t>В</w:t>
      </w:r>
    </w:p>
    <w:p w14:paraId="09324A02" w14:textId="77777777" w:rsidR="00BB3194" w:rsidRPr="00560BFD" w:rsidRDefault="00BB3194" w:rsidP="00BB3194">
      <w:pPr>
        <w:spacing w:after="0" w:line="240" w:lineRule="auto"/>
        <w:rPr>
          <w:b/>
          <w:bCs/>
          <w:sz w:val="28"/>
          <w:szCs w:val="28"/>
          <w:lang w:val="kk-KZ"/>
        </w:rPr>
      </w:pPr>
    </w:p>
    <w:p w14:paraId="69DACE5B" w14:textId="3C16D8BD" w:rsidR="00BB3194" w:rsidRDefault="00B661CF" w:rsidP="00BB3194">
      <w:pPr>
        <w:spacing w:after="0" w:line="240" w:lineRule="auto"/>
        <w:rPr>
          <w:color w:val="000000"/>
          <w:sz w:val="28"/>
          <w:szCs w:val="28"/>
          <w:lang w:val="kk-KZ"/>
        </w:rPr>
      </w:pPr>
      <w:r w:rsidRPr="001A53A1">
        <w:rPr>
          <w:color w:val="000000"/>
          <w:sz w:val="28"/>
          <w:szCs w:val="28"/>
          <w:lang w:val="kk-KZ"/>
        </w:rPr>
        <w:t xml:space="preserve">Нормативтік құжаттама. </w:t>
      </w:r>
    </w:p>
    <w:p w14:paraId="53858F5E" w14:textId="45D9F8A4" w:rsidR="00BB3194" w:rsidRDefault="00BB3194" w:rsidP="00560BFD">
      <w:pPr>
        <w:spacing w:after="0" w:line="240" w:lineRule="auto"/>
        <w:ind w:firstLine="709"/>
        <w:rPr>
          <w:color w:val="000000"/>
          <w:sz w:val="28"/>
          <w:szCs w:val="28"/>
          <w:lang w:val="kk-KZ"/>
        </w:rPr>
      </w:pPr>
    </w:p>
    <w:p w14:paraId="56249035" w14:textId="53BD18EB" w:rsidR="00BB3194" w:rsidRDefault="00BB3194" w:rsidP="00BB3194">
      <w:pPr>
        <w:spacing w:after="0" w:line="240" w:lineRule="auto"/>
        <w:rPr>
          <w:color w:val="000000"/>
          <w:sz w:val="28"/>
          <w:szCs w:val="28"/>
          <w:lang w:val="kk-KZ"/>
        </w:rPr>
      </w:pPr>
      <w:r>
        <w:rPr>
          <w:noProof/>
          <w:lang w:eastAsia="ru-RU"/>
        </w:rPr>
        <w:drawing>
          <wp:inline distT="0" distB="0" distL="0" distR="0" wp14:anchorId="1871DD25" wp14:editId="70577793">
            <wp:extent cx="5935599" cy="779113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srcRect/>
                    <a:stretch>
                      <a:fillRect/>
                    </a:stretch>
                  </pic:blipFill>
                  <pic:spPr bwMode="auto">
                    <a:xfrm>
                      <a:off x="0" y="0"/>
                      <a:ext cx="5978773" cy="7847803"/>
                    </a:xfrm>
                    <a:prstGeom prst="rect">
                      <a:avLst/>
                    </a:prstGeom>
                    <a:noFill/>
                    <a:ln w="9525">
                      <a:noFill/>
                      <a:miter lim="800000"/>
                      <a:headEnd/>
                      <a:tailEnd/>
                    </a:ln>
                  </pic:spPr>
                </pic:pic>
              </a:graphicData>
            </a:graphic>
          </wp:inline>
        </w:drawing>
      </w:r>
    </w:p>
    <w:p w14:paraId="2CA15B04" w14:textId="595469CC" w:rsidR="00164C99" w:rsidRPr="00421551" w:rsidRDefault="00653006" w:rsidP="00BB3194">
      <w:pPr>
        <w:spacing w:after="0" w:line="240" w:lineRule="auto"/>
        <w:rPr>
          <w:sz w:val="28"/>
          <w:szCs w:val="28"/>
          <w:lang w:val="kk-KZ"/>
        </w:rPr>
      </w:pPr>
      <w:r>
        <w:rPr>
          <w:noProof/>
          <w:lang w:eastAsia="ru-RU"/>
        </w:rPr>
        <w:lastRenderedPageBreak/>
        <w:drawing>
          <wp:inline distT="0" distB="0" distL="0" distR="0" wp14:anchorId="50135987" wp14:editId="358A127C">
            <wp:extent cx="5997415" cy="834466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srcRect/>
                    <a:stretch>
                      <a:fillRect/>
                    </a:stretch>
                  </pic:blipFill>
                  <pic:spPr bwMode="auto">
                    <a:xfrm>
                      <a:off x="0" y="0"/>
                      <a:ext cx="6004727" cy="835483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52668509" wp14:editId="6DCA3FFD">
            <wp:extent cx="5915884" cy="7430262"/>
            <wp:effectExtent l="0" t="0" r="254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srcRect/>
                    <a:stretch>
                      <a:fillRect/>
                    </a:stretch>
                  </pic:blipFill>
                  <pic:spPr bwMode="auto">
                    <a:xfrm>
                      <a:off x="0" y="0"/>
                      <a:ext cx="5926534" cy="744363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6CEAD396" wp14:editId="55845432">
            <wp:extent cx="5906303" cy="8001762"/>
            <wp:effectExtent l="0" t="0" r="0"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srcRect/>
                    <a:stretch>
                      <a:fillRect/>
                    </a:stretch>
                  </pic:blipFill>
                  <pic:spPr bwMode="auto">
                    <a:xfrm>
                      <a:off x="0" y="0"/>
                      <a:ext cx="5909068" cy="8005508"/>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6A4BCB42" wp14:editId="78B70E31">
            <wp:extent cx="5984367" cy="8438871"/>
            <wp:effectExtent l="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srcRect/>
                    <a:stretch>
                      <a:fillRect/>
                    </a:stretch>
                  </pic:blipFill>
                  <pic:spPr bwMode="auto">
                    <a:xfrm>
                      <a:off x="0" y="0"/>
                      <a:ext cx="6008955" cy="847354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00641FB0" wp14:editId="27DD3AE2">
            <wp:extent cx="5957970" cy="8458962"/>
            <wp:effectExtent l="0" t="0" r="0"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srcRect/>
                    <a:stretch>
                      <a:fillRect/>
                    </a:stretch>
                  </pic:blipFill>
                  <pic:spPr bwMode="auto">
                    <a:xfrm>
                      <a:off x="0" y="0"/>
                      <a:ext cx="5973940" cy="8481636"/>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18DDDD3A" wp14:editId="366C6469">
            <wp:extent cx="5995864" cy="8573262"/>
            <wp:effectExtent l="0" t="0" r="0" b="0"/>
            <wp:docPr id="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srcRect/>
                    <a:stretch>
                      <a:fillRect/>
                    </a:stretch>
                  </pic:blipFill>
                  <pic:spPr bwMode="auto">
                    <a:xfrm>
                      <a:off x="0" y="0"/>
                      <a:ext cx="5999458" cy="8578401"/>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25668CD3" wp14:editId="1367C8CD">
            <wp:extent cx="5927969" cy="8001762"/>
            <wp:effectExtent l="0" t="0" r="3175" b="0"/>
            <wp:docPr id="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srcRect/>
                    <a:stretch>
                      <a:fillRect/>
                    </a:stretch>
                  </pic:blipFill>
                  <pic:spPr bwMode="auto">
                    <a:xfrm>
                      <a:off x="0" y="0"/>
                      <a:ext cx="5933999" cy="8009902"/>
                    </a:xfrm>
                    <a:prstGeom prst="rect">
                      <a:avLst/>
                    </a:prstGeom>
                    <a:noFill/>
                    <a:ln w="9525">
                      <a:noFill/>
                      <a:miter lim="800000"/>
                      <a:headEnd/>
                      <a:tailEnd/>
                    </a:ln>
                  </pic:spPr>
                </pic:pic>
              </a:graphicData>
            </a:graphic>
          </wp:inline>
        </w:drawing>
      </w:r>
    </w:p>
    <w:p w14:paraId="452D709C" w14:textId="77777777" w:rsidR="00164C99" w:rsidRPr="00421551" w:rsidRDefault="00164C99" w:rsidP="00013F22">
      <w:pPr>
        <w:spacing w:after="0" w:line="240" w:lineRule="auto"/>
        <w:ind w:firstLine="709"/>
        <w:jc w:val="both"/>
        <w:rPr>
          <w:sz w:val="28"/>
          <w:szCs w:val="28"/>
          <w:lang w:val="kk-KZ"/>
        </w:rPr>
      </w:pPr>
    </w:p>
    <w:p w14:paraId="52FA9D86" w14:textId="77777777" w:rsidR="00E8675C" w:rsidRDefault="00E8675C" w:rsidP="001A53A1">
      <w:pPr>
        <w:spacing w:after="0" w:line="240" w:lineRule="auto"/>
        <w:ind w:firstLine="709"/>
        <w:jc w:val="both"/>
        <w:rPr>
          <w:sz w:val="28"/>
          <w:szCs w:val="28"/>
          <w:lang w:val="kk-KZ"/>
        </w:rPr>
      </w:pPr>
    </w:p>
    <w:p w14:paraId="27FFC7AA" w14:textId="77777777" w:rsidR="00E8675C" w:rsidRDefault="00E8675C" w:rsidP="001A53A1">
      <w:pPr>
        <w:spacing w:after="0" w:line="240" w:lineRule="auto"/>
        <w:ind w:firstLine="709"/>
        <w:jc w:val="both"/>
        <w:rPr>
          <w:sz w:val="28"/>
          <w:szCs w:val="28"/>
          <w:lang w:val="kk-KZ"/>
        </w:rPr>
      </w:pPr>
    </w:p>
    <w:p w14:paraId="5C574553" w14:textId="5019F1F6" w:rsidR="00E8675C" w:rsidRDefault="00E8675C" w:rsidP="001A53A1">
      <w:pPr>
        <w:spacing w:after="0" w:line="240" w:lineRule="auto"/>
        <w:ind w:firstLine="709"/>
        <w:jc w:val="both"/>
        <w:rPr>
          <w:sz w:val="28"/>
          <w:szCs w:val="28"/>
          <w:lang w:val="kk-KZ"/>
        </w:rPr>
      </w:pPr>
    </w:p>
    <w:p w14:paraId="0E6450A6" w14:textId="77777777" w:rsidR="0076312E" w:rsidRDefault="0076312E" w:rsidP="001A53A1">
      <w:pPr>
        <w:spacing w:after="0" w:line="240" w:lineRule="auto"/>
        <w:ind w:firstLine="709"/>
        <w:jc w:val="both"/>
        <w:rPr>
          <w:sz w:val="28"/>
          <w:szCs w:val="28"/>
          <w:lang w:val="kk-KZ"/>
        </w:rPr>
      </w:pPr>
    </w:p>
    <w:p w14:paraId="214C2A4E" w14:textId="77777777" w:rsidR="00E8675C" w:rsidRDefault="00E8675C" w:rsidP="001A53A1">
      <w:pPr>
        <w:spacing w:after="0" w:line="240" w:lineRule="auto"/>
        <w:ind w:firstLine="709"/>
        <w:jc w:val="both"/>
        <w:rPr>
          <w:sz w:val="28"/>
          <w:szCs w:val="28"/>
          <w:lang w:val="kk-KZ"/>
        </w:rPr>
      </w:pPr>
    </w:p>
    <w:p w14:paraId="1EA9E332" w14:textId="603BB83B" w:rsidR="0076312E" w:rsidRPr="00150213" w:rsidRDefault="00150213" w:rsidP="00E8675C">
      <w:pPr>
        <w:spacing w:after="0" w:line="240" w:lineRule="auto"/>
        <w:ind w:firstLine="709"/>
        <w:rPr>
          <w:b/>
          <w:bCs/>
          <w:sz w:val="28"/>
          <w:szCs w:val="28"/>
          <w:lang w:val="kk-KZ"/>
        </w:rPr>
      </w:pPr>
      <w:r w:rsidRPr="00150213">
        <w:rPr>
          <w:b/>
          <w:bCs/>
          <w:sz w:val="28"/>
          <w:szCs w:val="28"/>
          <w:lang w:val="kk-KZ"/>
        </w:rPr>
        <w:lastRenderedPageBreak/>
        <w:t>ҚОСЫМША Г</w:t>
      </w:r>
    </w:p>
    <w:p w14:paraId="1D0CF839" w14:textId="77777777" w:rsidR="0076312E" w:rsidRDefault="0076312E" w:rsidP="00E8675C">
      <w:pPr>
        <w:spacing w:after="0" w:line="240" w:lineRule="auto"/>
        <w:ind w:firstLine="709"/>
        <w:rPr>
          <w:sz w:val="28"/>
          <w:szCs w:val="28"/>
          <w:lang w:val="kk-KZ"/>
        </w:rPr>
      </w:pPr>
    </w:p>
    <w:p w14:paraId="2D304452" w14:textId="767DB872" w:rsidR="00BB3194" w:rsidRPr="00421551" w:rsidRDefault="001A53A1" w:rsidP="00E8675C">
      <w:pPr>
        <w:spacing w:after="0" w:line="240" w:lineRule="auto"/>
        <w:ind w:firstLine="709"/>
        <w:rPr>
          <w:sz w:val="28"/>
          <w:szCs w:val="28"/>
          <w:lang w:val="kk-KZ"/>
        </w:rPr>
      </w:pPr>
      <w:r w:rsidRPr="00421551">
        <w:rPr>
          <w:sz w:val="28"/>
          <w:szCs w:val="28"/>
          <w:lang w:val="kk-KZ"/>
        </w:rPr>
        <w:t xml:space="preserve">Сантьяго де Компостела  университетінің «Гигиена, инспекция және өнімнің сапасын бақылау» </w:t>
      </w:r>
      <w:r>
        <w:rPr>
          <w:sz w:val="28"/>
          <w:szCs w:val="28"/>
          <w:lang w:val="kk-KZ"/>
        </w:rPr>
        <w:t>з</w:t>
      </w:r>
      <w:r w:rsidRPr="001A53A1">
        <w:rPr>
          <w:sz w:val="28"/>
          <w:szCs w:val="28"/>
          <w:lang w:val="kk-KZ"/>
        </w:rPr>
        <w:t>ертхана</w:t>
      </w:r>
      <w:r w:rsidR="00E8675C">
        <w:rPr>
          <w:sz w:val="28"/>
          <w:szCs w:val="28"/>
          <w:lang w:val="kk-KZ"/>
        </w:rPr>
        <w:t>сын</w:t>
      </w:r>
      <w:r w:rsidRPr="001A53A1">
        <w:rPr>
          <w:sz w:val="28"/>
          <w:szCs w:val="28"/>
          <w:lang w:val="kk-KZ"/>
        </w:rPr>
        <w:t>да диссертациялық жұмыс бойынша ғылыми зерттеулер жүргізу</w:t>
      </w:r>
      <w:r>
        <w:rPr>
          <w:sz w:val="28"/>
          <w:szCs w:val="28"/>
          <w:lang w:val="kk-KZ"/>
        </w:rPr>
        <w:t>(Испания, Луго қ).</w:t>
      </w:r>
    </w:p>
    <w:p w14:paraId="44842FB7" w14:textId="2222B926" w:rsidR="000F0BF6" w:rsidRPr="00421551" w:rsidRDefault="001A53A1" w:rsidP="00BB3194">
      <w:pPr>
        <w:spacing w:after="0" w:line="240" w:lineRule="auto"/>
        <w:rPr>
          <w:sz w:val="28"/>
          <w:szCs w:val="28"/>
          <w:lang w:val="kk-KZ"/>
        </w:rPr>
      </w:pPr>
      <w:r>
        <w:rPr>
          <w:noProof/>
          <w:lang w:eastAsia="ru-RU"/>
        </w:rPr>
        <w:drawing>
          <wp:inline distT="0" distB="0" distL="0" distR="0" wp14:anchorId="1D63A37E" wp14:editId="3E454A99">
            <wp:extent cx="3958702" cy="5705698"/>
            <wp:effectExtent l="2857"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024_15302167.jpg"/>
                    <pic:cNvPicPr/>
                  </pic:nvPicPr>
                  <pic:blipFill rotWithShape="1">
                    <a:blip r:embed="rId145" cstate="print">
                      <a:extLst>
                        <a:ext uri="{28A0092B-C50C-407E-A947-70E740481C1C}">
                          <a14:useLocalDpi xmlns:a14="http://schemas.microsoft.com/office/drawing/2010/main" val="0"/>
                        </a:ext>
                      </a:extLst>
                    </a:blip>
                    <a:srcRect l="5110" r="5798"/>
                    <a:stretch/>
                  </pic:blipFill>
                  <pic:spPr bwMode="auto">
                    <a:xfrm rot="16200000">
                      <a:off x="0" y="0"/>
                      <a:ext cx="3980214" cy="5736703"/>
                    </a:xfrm>
                    <a:prstGeom prst="rect">
                      <a:avLst/>
                    </a:prstGeom>
                    <a:ln>
                      <a:noFill/>
                    </a:ln>
                    <a:extLst>
                      <a:ext uri="{53640926-AAD7-44D8-BBD7-CCE9431645EC}">
                        <a14:shadowObscured xmlns:a14="http://schemas.microsoft.com/office/drawing/2010/main"/>
                      </a:ext>
                    </a:extLst>
                  </pic:spPr>
                </pic:pic>
              </a:graphicData>
            </a:graphic>
          </wp:inline>
        </w:drawing>
      </w:r>
    </w:p>
    <w:p w14:paraId="27D0877F" w14:textId="77777777" w:rsidR="000F0BF6" w:rsidRPr="00421551" w:rsidRDefault="000F0BF6" w:rsidP="00013F22">
      <w:pPr>
        <w:spacing w:after="0" w:line="240" w:lineRule="auto"/>
        <w:ind w:firstLine="709"/>
        <w:jc w:val="both"/>
        <w:rPr>
          <w:sz w:val="28"/>
          <w:szCs w:val="28"/>
          <w:lang w:val="kk-KZ"/>
        </w:rPr>
      </w:pPr>
    </w:p>
    <w:p w14:paraId="1C14383A" w14:textId="4C942748" w:rsidR="000F0BF6" w:rsidRPr="00421551" w:rsidRDefault="001A53A1" w:rsidP="00BB3194">
      <w:pPr>
        <w:spacing w:after="0" w:line="240" w:lineRule="auto"/>
        <w:rPr>
          <w:sz w:val="28"/>
          <w:szCs w:val="28"/>
          <w:lang w:val="kk-KZ"/>
        </w:rPr>
      </w:pPr>
      <w:r>
        <w:rPr>
          <w:noProof/>
          <w:lang w:eastAsia="ru-RU"/>
        </w:rPr>
        <w:drawing>
          <wp:inline distT="0" distB="0" distL="0" distR="0" wp14:anchorId="6AB3C8B3" wp14:editId="258C79F2">
            <wp:extent cx="3918353" cy="5716094"/>
            <wp:effectExtent l="2857"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024_15312310.jpg"/>
                    <pic:cNvPicPr/>
                  </pic:nvPicPr>
                  <pic:blipFill rotWithShape="1">
                    <a:blip r:embed="rId146" cstate="print">
                      <a:extLst>
                        <a:ext uri="{28A0092B-C50C-407E-A947-70E740481C1C}">
                          <a14:useLocalDpi xmlns:a14="http://schemas.microsoft.com/office/drawing/2010/main" val="0"/>
                        </a:ext>
                      </a:extLst>
                    </a:blip>
                    <a:srcRect l="286" r="2824"/>
                    <a:stretch/>
                  </pic:blipFill>
                  <pic:spPr bwMode="auto">
                    <a:xfrm rot="16200000">
                      <a:off x="0" y="0"/>
                      <a:ext cx="3933150" cy="5737679"/>
                    </a:xfrm>
                    <a:prstGeom prst="rect">
                      <a:avLst/>
                    </a:prstGeom>
                    <a:ln>
                      <a:noFill/>
                    </a:ln>
                    <a:extLst>
                      <a:ext uri="{53640926-AAD7-44D8-BBD7-CCE9431645EC}">
                        <a14:shadowObscured xmlns:a14="http://schemas.microsoft.com/office/drawing/2010/main"/>
                      </a:ext>
                    </a:extLst>
                  </pic:spPr>
                </pic:pic>
              </a:graphicData>
            </a:graphic>
          </wp:inline>
        </w:drawing>
      </w:r>
    </w:p>
    <w:sectPr w:rsidR="000F0BF6" w:rsidRPr="00421551" w:rsidSect="0034486A">
      <w:type w:val="nextColumn"/>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2017A7" w14:textId="77777777" w:rsidR="00793DE2" w:rsidRDefault="00793DE2" w:rsidP="000D094C">
      <w:pPr>
        <w:spacing w:after="0" w:line="240" w:lineRule="auto"/>
      </w:pPr>
      <w:r>
        <w:separator/>
      </w:r>
    </w:p>
  </w:endnote>
  <w:endnote w:type="continuationSeparator" w:id="0">
    <w:p w14:paraId="391CAC44" w14:textId="77777777" w:rsidR="00793DE2" w:rsidRDefault="00793DE2" w:rsidP="000D09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tka Small">
    <w:panose1 w:val="02000505000000020004"/>
    <w:charset w:val="00"/>
    <w:family w:val="auto"/>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 w:fontKey="{4756245F-666F-4784-B242-5B9B0FA4EC78}"/>
    <w:embedItalic r:id="rId2" w:fontKey="{5F1F169B-183B-4460-90D0-951C6D9F7A60}"/>
  </w:font>
  <w:font w:name="TimesNewRomanPS-BoldMT">
    <w:altName w:val="MS Mincho"/>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A9FEB0" w14:textId="3FDE52DC" w:rsidR="00793DE2" w:rsidRDefault="00793DE2">
    <w:pPr>
      <w:pStyle w:val="af4"/>
    </w:pPr>
    <w:r>
      <w:fldChar w:fldCharType="begin"/>
    </w:r>
    <w:r>
      <w:instrText>PAGE   \* MERGEFORMAT</w:instrText>
    </w:r>
    <w:r>
      <w:fldChar w:fldCharType="separate"/>
    </w:r>
    <w:r>
      <w:rPr>
        <w:noProof/>
      </w:rPr>
      <w:t>98</w:t>
    </w:r>
    <w:r>
      <w:rPr>
        <w:noProof/>
      </w:rPr>
      <w:fldChar w:fldCharType="end"/>
    </w:r>
  </w:p>
  <w:p w14:paraId="389C8B2B" w14:textId="77777777" w:rsidR="00793DE2" w:rsidRDefault="00793DE2">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9948D" w14:textId="2180206C" w:rsidR="00793DE2" w:rsidRDefault="00793DE2">
    <w:pPr>
      <w:pStyle w:val="af4"/>
    </w:pPr>
    <w:r>
      <w:fldChar w:fldCharType="begin"/>
    </w:r>
    <w:r>
      <w:instrText>PAGE   \* MERGEFORMAT</w:instrText>
    </w:r>
    <w:r>
      <w:fldChar w:fldCharType="separate"/>
    </w:r>
    <w:r>
      <w:rPr>
        <w:noProof/>
      </w:rPr>
      <w:t>107</w:t>
    </w:r>
    <w:r>
      <w:rPr>
        <w:noProof/>
      </w:rPr>
      <w:fldChar w:fldCharType="end"/>
    </w:r>
  </w:p>
  <w:p w14:paraId="0904ADFB" w14:textId="77777777" w:rsidR="00793DE2" w:rsidRDefault="00793DE2">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92F13C" w14:textId="77777777" w:rsidR="00793DE2" w:rsidRDefault="00793DE2" w:rsidP="000D094C">
      <w:pPr>
        <w:spacing w:after="0" w:line="240" w:lineRule="auto"/>
      </w:pPr>
      <w:r>
        <w:separator/>
      </w:r>
    </w:p>
  </w:footnote>
  <w:footnote w:type="continuationSeparator" w:id="0">
    <w:p w14:paraId="50B007E9" w14:textId="77777777" w:rsidR="00793DE2" w:rsidRDefault="00793DE2" w:rsidP="000D09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51301A" w14:textId="77777777" w:rsidR="00793DE2" w:rsidRDefault="00793DE2">
    <w:pPr>
      <w:pStyle w:val="a3"/>
      <w:spacing w:line="14" w:lineRule="auto"/>
      <w:ind w:left="0"/>
      <w:rPr>
        <w:sz w:val="20"/>
      </w:rPr>
    </w:pPr>
    <w:r>
      <w:rPr>
        <w:noProof/>
        <w:lang w:eastAsia="en-US" w:bidi="ar-SA"/>
      </w:rPr>
      <mc:AlternateContent>
        <mc:Choice Requires="wps">
          <w:drawing>
            <wp:anchor distT="0" distB="0" distL="114300" distR="114300" simplePos="0" relativeHeight="251659776" behindDoc="1" locked="0" layoutInCell="1" allowOverlap="1" wp14:anchorId="05558A60" wp14:editId="3DAA3B33">
              <wp:simplePos x="0" y="0"/>
              <wp:positionH relativeFrom="page">
                <wp:posOffset>3928110</wp:posOffset>
              </wp:positionH>
              <wp:positionV relativeFrom="page">
                <wp:posOffset>462280</wp:posOffset>
              </wp:positionV>
              <wp:extent cx="243205" cy="152400"/>
              <wp:effectExtent l="0" t="0" r="0" b="0"/>
              <wp:wrapNone/>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3DDE8" w14:textId="77777777" w:rsidR="00793DE2" w:rsidRPr="00810FBA" w:rsidRDefault="00793DE2" w:rsidP="00810FB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558A60" id="_x0000_t202" coordsize="21600,21600" o:spt="202" path="m,l,21600r21600,l21600,xe">
              <v:stroke joinstyle="miter"/>
              <v:path gradientshapeok="t" o:connecttype="rect"/>
            </v:shapetype>
            <v:shape id="Text Box 2" o:spid="_x0000_s1057" type="#_x0000_t202" style="position:absolute;left:0;text-align:left;margin-left:309.3pt;margin-top:36.4pt;width:19.15pt;height:12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" filled="f" stroked="f">
              <v:textbox inset="0,0,0,0">
                <w:txbxContent>
                  <w:p w14:paraId="0AD3DDE8" w14:textId="77777777" w:rsidR="00793DE2" w:rsidRPr="00810FBA" w:rsidRDefault="00793DE2" w:rsidP="00810FBA"/>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02C60E" w14:textId="77777777" w:rsidR="00793DE2" w:rsidRDefault="00793DE2">
    <w:pPr>
      <w:pStyle w:val="a3"/>
      <w:spacing w:line="14" w:lineRule="auto"/>
      <w:ind w:left="0"/>
      <w:rPr>
        <w:sz w:val="20"/>
      </w:rPr>
    </w:pPr>
    <w:r>
      <w:rPr>
        <w:noProof/>
        <w:lang w:eastAsia="en-US" w:bidi="ar-SA"/>
      </w:rPr>
      <mc:AlternateContent>
        <mc:Choice Requires="wps">
          <w:drawing>
            <wp:anchor distT="0" distB="0" distL="114300" distR="114300" simplePos="0" relativeHeight="251657728" behindDoc="1" locked="0" layoutInCell="1" allowOverlap="1" wp14:anchorId="02C208B0" wp14:editId="68D3EAA1">
              <wp:simplePos x="0" y="0"/>
              <wp:positionH relativeFrom="page">
                <wp:posOffset>3928110</wp:posOffset>
              </wp:positionH>
              <wp:positionV relativeFrom="page">
                <wp:posOffset>462280</wp:posOffset>
              </wp:positionV>
              <wp:extent cx="243205" cy="15240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1AE60" w14:textId="77777777" w:rsidR="00793DE2" w:rsidRPr="00810FBA" w:rsidRDefault="00793DE2" w:rsidP="00810FB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C208B0" id="_x0000_t202" coordsize="21600,21600" o:spt="202" path="m,l,21600r21600,l21600,xe">
              <v:stroke joinstyle="miter"/>
              <v:path gradientshapeok="t" o:connecttype="rect"/>
            </v:shapetype>
            <v:shape id="_x0000_s1058" type="#_x0000_t202" style="position:absolute;left:0;text-align:left;margin-left:309.3pt;margin-top:36.4pt;width:19.15pt;height:1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" filled="f" stroked="f">
              <v:textbox inset="0,0,0,0">
                <w:txbxContent>
                  <w:p w14:paraId="3641AE60" w14:textId="77777777" w:rsidR="00793DE2" w:rsidRPr="00810FBA" w:rsidRDefault="00793DE2" w:rsidP="00810FBA"/>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AC4BFF"/>
    <w:multiLevelType w:val="hybridMultilevel"/>
    <w:tmpl w:val="4B6E2270"/>
    <w:lvl w:ilvl="0" w:tplc="20000011">
      <w:start w:val="1"/>
      <w:numFmt w:val="decimal"/>
      <w:lvlText w:val="%1)"/>
      <w:lvlJc w:val="left"/>
      <w:pPr>
        <w:ind w:left="928" w:hanging="360"/>
      </w:pPr>
    </w:lvl>
    <w:lvl w:ilvl="1" w:tplc="20000019" w:tentative="1">
      <w:start w:val="1"/>
      <w:numFmt w:val="lowerLetter"/>
      <w:lvlText w:val="%2."/>
      <w:lvlJc w:val="left"/>
      <w:pPr>
        <w:ind w:left="1648" w:hanging="360"/>
      </w:pPr>
    </w:lvl>
    <w:lvl w:ilvl="2" w:tplc="2000001B" w:tentative="1">
      <w:start w:val="1"/>
      <w:numFmt w:val="lowerRoman"/>
      <w:lvlText w:val="%3."/>
      <w:lvlJc w:val="right"/>
      <w:pPr>
        <w:ind w:left="2368" w:hanging="180"/>
      </w:pPr>
    </w:lvl>
    <w:lvl w:ilvl="3" w:tplc="2000000F" w:tentative="1">
      <w:start w:val="1"/>
      <w:numFmt w:val="decimal"/>
      <w:lvlText w:val="%4."/>
      <w:lvlJc w:val="left"/>
      <w:pPr>
        <w:ind w:left="3088" w:hanging="360"/>
      </w:pPr>
    </w:lvl>
    <w:lvl w:ilvl="4" w:tplc="20000019" w:tentative="1">
      <w:start w:val="1"/>
      <w:numFmt w:val="lowerLetter"/>
      <w:lvlText w:val="%5."/>
      <w:lvlJc w:val="left"/>
      <w:pPr>
        <w:ind w:left="3808" w:hanging="360"/>
      </w:pPr>
    </w:lvl>
    <w:lvl w:ilvl="5" w:tplc="2000001B" w:tentative="1">
      <w:start w:val="1"/>
      <w:numFmt w:val="lowerRoman"/>
      <w:lvlText w:val="%6."/>
      <w:lvlJc w:val="right"/>
      <w:pPr>
        <w:ind w:left="4528" w:hanging="180"/>
      </w:pPr>
    </w:lvl>
    <w:lvl w:ilvl="6" w:tplc="2000000F" w:tentative="1">
      <w:start w:val="1"/>
      <w:numFmt w:val="decimal"/>
      <w:lvlText w:val="%7."/>
      <w:lvlJc w:val="left"/>
      <w:pPr>
        <w:ind w:left="5248" w:hanging="360"/>
      </w:pPr>
    </w:lvl>
    <w:lvl w:ilvl="7" w:tplc="20000019" w:tentative="1">
      <w:start w:val="1"/>
      <w:numFmt w:val="lowerLetter"/>
      <w:lvlText w:val="%8."/>
      <w:lvlJc w:val="left"/>
      <w:pPr>
        <w:ind w:left="5968" w:hanging="360"/>
      </w:pPr>
    </w:lvl>
    <w:lvl w:ilvl="8" w:tplc="2000001B" w:tentative="1">
      <w:start w:val="1"/>
      <w:numFmt w:val="lowerRoman"/>
      <w:lvlText w:val="%9."/>
      <w:lvlJc w:val="right"/>
      <w:pPr>
        <w:ind w:left="6688" w:hanging="180"/>
      </w:pPr>
    </w:lvl>
  </w:abstractNum>
  <w:abstractNum w:abstractNumId="1" w15:restartNumberingAfterBreak="0">
    <w:nsid w:val="19F16173"/>
    <w:multiLevelType w:val="hybridMultilevel"/>
    <w:tmpl w:val="72B027C2"/>
    <w:lvl w:ilvl="0" w:tplc="20000011">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 w15:restartNumberingAfterBreak="0">
    <w:nsid w:val="22DD2FE7"/>
    <w:multiLevelType w:val="hybridMultilevel"/>
    <w:tmpl w:val="ABA20824"/>
    <w:lvl w:ilvl="0" w:tplc="48902632">
      <w:start w:val="1"/>
      <w:numFmt w:val="decimal"/>
      <w:lvlText w:val="%1"/>
      <w:lvlJc w:val="left"/>
      <w:pPr>
        <w:ind w:left="648" w:hanging="360"/>
      </w:pPr>
      <w:rPr>
        <w:rFonts w:hint="default"/>
      </w:rPr>
    </w:lvl>
    <w:lvl w:ilvl="1" w:tplc="04190019" w:tentative="1">
      <w:start w:val="1"/>
      <w:numFmt w:val="lowerLetter"/>
      <w:lvlText w:val="%2."/>
      <w:lvlJc w:val="left"/>
      <w:pPr>
        <w:ind w:left="1368" w:hanging="360"/>
      </w:pPr>
    </w:lvl>
    <w:lvl w:ilvl="2" w:tplc="0419001B" w:tentative="1">
      <w:start w:val="1"/>
      <w:numFmt w:val="lowerRoman"/>
      <w:lvlText w:val="%3."/>
      <w:lvlJc w:val="right"/>
      <w:pPr>
        <w:ind w:left="2088" w:hanging="180"/>
      </w:pPr>
    </w:lvl>
    <w:lvl w:ilvl="3" w:tplc="0419000F" w:tentative="1">
      <w:start w:val="1"/>
      <w:numFmt w:val="decimal"/>
      <w:lvlText w:val="%4."/>
      <w:lvlJc w:val="left"/>
      <w:pPr>
        <w:ind w:left="2808" w:hanging="360"/>
      </w:pPr>
    </w:lvl>
    <w:lvl w:ilvl="4" w:tplc="04190019" w:tentative="1">
      <w:start w:val="1"/>
      <w:numFmt w:val="lowerLetter"/>
      <w:lvlText w:val="%5."/>
      <w:lvlJc w:val="left"/>
      <w:pPr>
        <w:ind w:left="3528" w:hanging="360"/>
      </w:pPr>
    </w:lvl>
    <w:lvl w:ilvl="5" w:tplc="0419001B" w:tentative="1">
      <w:start w:val="1"/>
      <w:numFmt w:val="lowerRoman"/>
      <w:lvlText w:val="%6."/>
      <w:lvlJc w:val="right"/>
      <w:pPr>
        <w:ind w:left="4248" w:hanging="180"/>
      </w:pPr>
    </w:lvl>
    <w:lvl w:ilvl="6" w:tplc="0419000F" w:tentative="1">
      <w:start w:val="1"/>
      <w:numFmt w:val="decimal"/>
      <w:lvlText w:val="%7."/>
      <w:lvlJc w:val="left"/>
      <w:pPr>
        <w:ind w:left="4968" w:hanging="360"/>
      </w:pPr>
    </w:lvl>
    <w:lvl w:ilvl="7" w:tplc="04190019" w:tentative="1">
      <w:start w:val="1"/>
      <w:numFmt w:val="lowerLetter"/>
      <w:lvlText w:val="%8."/>
      <w:lvlJc w:val="left"/>
      <w:pPr>
        <w:ind w:left="5688" w:hanging="360"/>
      </w:pPr>
    </w:lvl>
    <w:lvl w:ilvl="8" w:tplc="0419001B" w:tentative="1">
      <w:start w:val="1"/>
      <w:numFmt w:val="lowerRoman"/>
      <w:lvlText w:val="%9."/>
      <w:lvlJc w:val="right"/>
      <w:pPr>
        <w:ind w:left="6408" w:hanging="180"/>
      </w:pPr>
    </w:lvl>
  </w:abstractNum>
  <w:abstractNum w:abstractNumId="3" w15:restartNumberingAfterBreak="0">
    <w:nsid w:val="270A64B4"/>
    <w:multiLevelType w:val="hybridMultilevel"/>
    <w:tmpl w:val="492A3878"/>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15:restartNumberingAfterBreak="0">
    <w:nsid w:val="27E54443"/>
    <w:multiLevelType w:val="hybridMultilevel"/>
    <w:tmpl w:val="072428B4"/>
    <w:lvl w:ilvl="0" w:tplc="696A7BD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C6E41C0"/>
    <w:multiLevelType w:val="hybridMultilevel"/>
    <w:tmpl w:val="2A52D816"/>
    <w:lvl w:ilvl="0" w:tplc="7CE0FE30">
      <w:start w:val="1"/>
      <w:numFmt w:val="decimal"/>
      <w:lvlText w:val="%1"/>
      <w:lvlJc w:val="left"/>
      <w:pPr>
        <w:ind w:left="2898" w:hanging="360"/>
      </w:pPr>
      <w:rPr>
        <w:rFonts w:hint="default"/>
      </w:rPr>
    </w:lvl>
    <w:lvl w:ilvl="1" w:tplc="20000019" w:tentative="1">
      <w:start w:val="1"/>
      <w:numFmt w:val="lowerLetter"/>
      <w:lvlText w:val="%2."/>
      <w:lvlJc w:val="left"/>
      <w:pPr>
        <w:ind w:left="3618" w:hanging="360"/>
      </w:pPr>
    </w:lvl>
    <w:lvl w:ilvl="2" w:tplc="2000001B" w:tentative="1">
      <w:start w:val="1"/>
      <w:numFmt w:val="lowerRoman"/>
      <w:lvlText w:val="%3."/>
      <w:lvlJc w:val="right"/>
      <w:pPr>
        <w:ind w:left="4338" w:hanging="180"/>
      </w:pPr>
    </w:lvl>
    <w:lvl w:ilvl="3" w:tplc="2000000F" w:tentative="1">
      <w:start w:val="1"/>
      <w:numFmt w:val="decimal"/>
      <w:lvlText w:val="%4."/>
      <w:lvlJc w:val="left"/>
      <w:pPr>
        <w:ind w:left="5058" w:hanging="360"/>
      </w:pPr>
    </w:lvl>
    <w:lvl w:ilvl="4" w:tplc="20000019" w:tentative="1">
      <w:start w:val="1"/>
      <w:numFmt w:val="lowerLetter"/>
      <w:lvlText w:val="%5."/>
      <w:lvlJc w:val="left"/>
      <w:pPr>
        <w:ind w:left="5778" w:hanging="360"/>
      </w:pPr>
    </w:lvl>
    <w:lvl w:ilvl="5" w:tplc="2000001B" w:tentative="1">
      <w:start w:val="1"/>
      <w:numFmt w:val="lowerRoman"/>
      <w:lvlText w:val="%6."/>
      <w:lvlJc w:val="right"/>
      <w:pPr>
        <w:ind w:left="6498" w:hanging="180"/>
      </w:pPr>
    </w:lvl>
    <w:lvl w:ilvl="6" w:tplc="2000000F" w:tentative="1">
      <w:start w:val="1"/>
      <w:numFmt w:val="decimal"/>
      <w:lvlText w:val="%7."/>
      <w:lvlJc w:val="left"/>
      <w:pPr>
        <w:ind w:left="7218" w:hanging="360"/>
      </w:pPr>
    </w:lvl>
    <w:lvl w:ilvl="7" w:tplc="20000019" w:tentative="1">
      <w:start w:val="1"/>
      <w:numFmt w:val="lowerLetter"/>
      <w:lvlText w:val="%8."/>
      <w:lvlJc w:val="left"/>
      <w:pPr>
        <w:ind w:left="7938" w:hanging="360"/>
      </w:pPr>
    </w:lvl>
    <w:lvl w:ilvl="8" w:tplc="2000001B" w:tentative="1">
      <w:start w:val="1"/>
      <w:numFmt w:val="lowerRoman"/>
      <w:lvlText w:val="%9."/>
      <w:lvlJc w:val="right"/>
      <w:pPr>
        <w:ind w:left="8658" w:hanging="180"/>
      </w:pPr>
    </w:lvl>
  </w:abstractNum>
  <w:abstractNum w:abstractNumId="6" w15:restartNumberingAfterBreak="0">
    <w:nsid w:val="36E523CB"/>
    <w:multiLevelType w:val="hybridMultilevel"/>
    <w:tmpl w:val="6F60258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42F8635D"/>
    <w:multiLevelType w:val="hybridMultilevel"/>
    <w:tmpl w:val="6F547EF6"/>
    <w:lvl w:ilvl="0" w:tplc="20000011">
      <w:start w:val="1"/>
      <w:numFmt w:val="decimal"/>
      <w:lvlText w:val="%1)"/>
      <w:lvlJc w:val="left"/>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8" w15:restartNumberingAfterBreak="0">
    <w:nsid w:val="546A4059"/>
    <w:multiLevelType w:val="hybridMultilevel"/>
    <w:tmpl w:val="A51A8580"/>
    <w:lvl w:ilvl="0" w:tplc="696A7BD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55AA3237"/>
    <w:multiLevelType w:val="multilevel"/>
    <w:tmpl w:val="27B81F3A"/>
    <w:lvl w:ilvl="0">
      <w:start w:val="1"/>
      <w:numFmt w:val="decimal"/>
      <w:lvlText w:val="%1"/>
      <w:lvlJc w:val="left"/>
      <w:pPr>
        <w:ind w:left="375" w:hanging="375"/>
      </w:pPr>
      <w:rPr>
        <w:rFonts w:hint="default"/>
      </w:rPr>
    </w:lvl>
    <w:lvl w:ilvl="1">
      <w:start w:val="4"/>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15:restartNumberingAfterBreak="0">
    <w:nsid w:val="5A1763CD"/>
    <w:multiLevelType w:val="hybridMultilevel"/>
    <w:tmpl w:val="FAD69E26"/>
    <w:lvl w:ilvl="0" w:tplc="04190011">
      <w:start w:val="1"/>
      <w:numFmt w:val="decimal"/>
      <w:lvlText w:val="%1)"/>
      <w:lvlJc w:val="left"/>
      <w:pPr>
        <w:ind w:left="1920" w:hanging="360"/>
      </w:p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11" w15:restartNumberingAfterBreak="0">
    <w:nsid w:val="5D821699"/>
    <w:multiLevelType w:val="hybridMultilevel"/>
    <w:tmpl w:val="49E2D8C2"/>
    <w:lvl w:ilvl="0" w:tplc="04190017">
      <w:start w:val="1"/>
      <w:numFmt w:val="lowerLetter"/>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2" w15:restartNumberingAfterBreak="0">
    <w:nsid w:val="5DBB2A18"/>
    <w:multiLevelType w:val="hybridMultilevel"/>
    <w:tmpl w:val="51FCBDB0"/>
    <w:lvl w:ilvl="0" w:tplc="E40886D6">
      <w:start w:val="3"/>
      <w:numFmt w:val="bullet"/>
      <w:lvlText w:val="-"/>
      <w:lvlJc w:val="left"/>
      <w:pPr>
        <w:ind w:left="720" w:hanging="360"/>
      </w:pPr>
      <w:rPr>
        <w:rFonts w:ascii="Times New Roman" w:eastAsia="Calibri" w:hAnsi="Times New Roman" w:cs="Times New Roman" w:hint="default"/>
        <w:sz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5FF208E6"/>
    <w:multiLevelType w:val="hybridMultilevel"/>
    <w:tmpl w:val="2BFA8FDA"/>
    <w:lvl w:ilvl="0" w:tplc="AACAA79A">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28B3E47"/>
    <w:multiLevelType w:val="hybridMultilevel"/>
    <w:tmpl w:val="CA582D88"/>
    <w:lvl w:ilvl="0" w:tplc="696A7BD8">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66B151A7"/>
    <w:multiLevelType w:val="multilevel"/>
    <w:tmpl w:val="57C0EA2C"/>
    <w:lvl w:ilvl="0">
      <w:start w:val="1"/>
      <w:numFmt w:val="decimal"/>
      <w:lvlText w:val="%1"/>
      <w:lvlJc w:val="left"/>
      <w:pPr>
        <w:ind w:left="375" w:hanging="375"/>
      </w:pPr>
      <w:rPr>
        <w:rFonts w:hint="default"/>
      </w:rPr>
    </w:lvl>
    <w:lvl w:ilvl="1">
      <w:start w:val="3"/>
      <w:numFmt w:val="decimal"/>
      <w:lvlText w:val="%1.%2"/>
      <w:lvlJc w:val="left"/>
      <w:pPr>
        <w:ind w:left="1305" w:hanging="375"/>
      </w:pPr>
      <w:rPr>
        <w:rFonts w:hint="default"/>
      </w:rPr>
    </w:lvl>
    <w:lvl w:ilvl="2">
      <w:start w:val="1"/>
      <w:numFmt w:val="decimal"/>
      <w:lvlText w:val="%1.%2.%3"/>
      <w:lvlJc w:val="left"/>
      <w:pPr>
        <w:ind w:left="2580" w:hanging="720"/>
      </w:pPr>
      <w:rPr>
        <w:rFonts w:hint="default"/>
      </w:rPr>
    </w:lvl>
    <w:lvl w:ilvl="3">
      <w:start w:val="1"/>
      <w:numFmt w:val="decimal"/>
      <w:lvlText w:val="%1.%2.%3.%4"/>
      <w:lvlJc w:val="left"/>
      <w:pPr>
        <w:ind w:left="3870" w:hanging="1080"/>
      </w:pPr>
      <w:rPr>
        <w:rFonts w:hint="default"/>
      </w:rPr>
    </w:lvl>
    <w:lvl w:ilvl="4">
      <w:start w:val="1"/>
      <w:numFmt w:val="decimal"/>
      <w:lvlText w:val="%1.%2.%3.%4.%5"/>
      <w:lvlJc w:val="left"/>
      <w:pPr>
        <w:ind w:left="4800" w:hanging="1080"/>
      </w:pPr>
      <w:rPr>
        <w:rFonts w:hint="default"/>
      </w:rPr>
    </w:lvl>
    <w:lvl w:ilvl="5">
      <w:start w:val="1"/>
      <w:numFmt w:val="decimal"/>
      <w:lvlText w:val="%1.%2.%3.%4.%5.%6"/>
      <w:lvlJc w:val="left"/>
      <w:pPr>
        <w:ind w:left="6090" w:hanging="1440"/>
      </w:pPr>
      <w:rPr>
        <w:rFonts w:hint="default"/>
      </w:rPr>
    </w:lvl>
    <w:lvl w:ilvl="6">
      <w:start w:val="1"/>
      <w:numFmt w:val="decimal"/>
      <w:lvlText w:val="%1.%2.%3.%4.%5.%6.%7"/>
      <w:lvlJc w:val="left"/>
      <w:pPr>
        <w:ind w:left="7020" w:hanging="1440"/>
      </w:pPr>
      <w:rPr>
        <w:rFonts w:hint="default"/>
      </w:rPr>
    </w:lvl>
    <w:lvl w:ilvl="7">
      <w:start w:val="1"/>
      <w:numFmt w:val="decimal"/>
      <w:lvlText w:val="%1.%2.%3.%4.%5.%6.%7.%8"/>
      <w:lvlJc w:val="left"/>
      <w:pPr>
        <w:ind w:left="8310" w:hanging="1800"/>
      </w:pPr>
      <w:rPr>
        <w:rFonts w:hint="default"/>
      </w:rPr>
    </w:lvl>
    <w:lvl w:ilvl="8">
      <w:start w:val="1"/>
      <w:numFmt w:val="decimal"/>
      <w:lvlText w:val="%1.%2.%3.%4.%5.%6.%7.%8.%9"/>
      <w:lvlJc w:val="left"/>
      <w:pPr>
        <w:ind w:left="9600" w:hanging="2160"/>
      </w:pPr>
      <w:rPr>
        <w:rFonts w:hint="default"/>
      </w:rPr>
    </w:lvl>
  </w:abstractNum>
  <w:abstractNum w:abstractNumId="16" w15:restartNumberingAfterBreak="0">
    <w:nsid w:val="68DF0C66"/>
    <w:multiLevelType w:val="hybridMultilevel"/>
    <w:tmpl w:val="A2ECA510"/>
    <w:lvl w:ilvl="0" w:tplc="45B8F5A6">
      <w:start w:val="1"/>
      <w:numFmt w:val="decimal"/>
      <w:lvlText w:val="%1-"/>
      <w:lvlJc w:val="left"/>
      <w:pPr>
        <w:ind w:left="2538" w:hanging="360"/>
      </w:pPr>
      <w:rPr>
        <w:rFonts w:hint="default"/>
      </w:rPr>
    </w:lvl>
    <w:lvl w:ilvl="1" w:tplc="20000019" w:tentative="1">
      <w:start w:val="1"/>
      <w:numFmt w:val="lowerLetter"/>
      <w:lvlText w:val="%2."/>
      <w:lvlJc w:val="left"/>
      <w:pPr>
        <w:ind w:left="3258" w:hanging="360"/>
      </w:pPr>
    </w:lvl>
    <w:lvl w:ilvl="2" w:tplc="2000001B" w:tentative="1">
      <w:start w:val="1"/>
      <w:numFmt w:val="lowerRoman"/>
      <w:lvlText w:val="%3."/>
      <w:lvlJc w:val="right"/>
      <w:pPr>
        <w:ind w:left="3978" w:hanging="180"/>
      </w:pPr>
    </w:lvl>
    <w:lvl w:ilvl="3" w:tplc="2000000F" w:tentative="1">
      <w:start w:val="1"/>
      <w:numFmt w:val="decimal"/>
      <w:lvlText w:val="%4."/>
      <w:lvlJc w:val="left"/>
      <w:pPr>
        <w:ind w:left="4698" w:hanging="360"/>
      </w:pPr>
    </w:lvl>
    <w:lvl w:ilvl="4" w:tplc="20000019" w:tentative="1">
      <w:start w:val="1"/>
      <w:numFmt w:val="lowerLetter"/>
      <w:lvlText w:val="%5."/>
      <w:lvlJc w:val="left"/>
      <w:pPr>
        <w:ind w:left="5418" w:hanging="360"/>
      </w:pPr>
    </w:lvl>
    <w:lvl w:ilvl="5" w:tplc="2000001B" w:tentative="1">
      <w:start w:val="1"/>
      <w:numFmt w:val="lowerRoman"/>
      <w:lvlText w:val="%6."/>
      <w:lvlJc w:val="right"/>
      <w:pPr>
        <w:ind w:left="6138" w:hanging="180"/>
      </w:pPr>
    </w:lvl>
    <w:lvl w:ilvl="6" w:tplc="2000000F" w:tentative="1">
      <w:start w:val="1"/>
      <w:numFmt w:val="decimal"/>
      <w:lvlText w:val="%7."/>
      <w:lvlJc w:val="left"/>
      <w:pPr>
        <w:ind w:left="6858" w:hanging="360"/>
      </w:pPr>
    </w:lvl>
    <w:lvl w:ilvl="7" w:tplc="20000019" w:tentative="1">
      <w:start w:val="1"/>
      <w:numFmt w:val="lowerLetter"/>
      <w:lvlText w:val="%8."/>
      <w:lvlJc w:val="left"/>
      <w:pPr>
        <w:ind w:left="7578" w:hanging="360"/>
      </w:pPr>
    </w:lvl>
    <w:lvl w:ilvl="8" w:tplc="2000001B" w:tentative="1">
      <w:start w:val="1"/>
      <w:numFmt w:val="lowerRoman"/>
      <w:lvlText w:val="%9."/>
      <w:lvlJc w:val="right"/>
      <w:pPr>
        <w:ind w:left="8298" w:hanging="180"/>
      </w:pPr>
    </w:lvl>
  </w:abstractNum>
  <w:abstractNum w:abstractNumId="17" w15:restartNumberingAfterBreak="0">
    <w:nsid w:val="6C1F24BF"/>
    <w:multiLevelType w:val="hybridMultilevel"/>
    <w:tmpl w:val="D1788A48"/>
    <w:lvl w:ilvl="0" w:tplc="3A9AA100">
      <w:start w:val="1"/>
      <w:numFmt w:val="decimal"/>
      <w:lvlText w:val="%1"/>
      <w:lvlJc w:val="left"/>
      <w:pPr>
        <w:ind w:left="1070" w:hanging="360"/>
      </w:pPr>
      <w:rPr>
        <w:rFonts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8" w15:restartNumberingAfterBreak="0">
    <w:nsid w:val="78923BD9"/>
    <w:multiLevelType w:val="multilevel"/>
    <w:tmpl w:val="8B329A82"/>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7B4022B9"/>
    <w:multiLevelType w:val="hybridMultilevel"/>
    <w:tmpl w:val="89F051E8"/>
    <w:lvl w:ilvl="0" w:tplc="3A9AA10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8"/>
  </w:num>
  <w:num w:numId="3">
    <w:abstractNumId w:val="14"/>
  </w:num>
  <w:num w:numId="4">
    <w:abstractNumId w:val="10"/>
  </w:num>
  <w:num w:numId="5">
    <w:abstractNumId w:val="15"/>
  </w:num>
  <w:num w:numId="6">
    <w:abstractNumId w:val="6"/>
  </w:num>
  <w:num w:numId="7">
    <w:abstractNumId w:val="16"/>
  </w:num>
  <w:num w:numId="8">
    <w:abstractNumId w:val="5"/>
  </w:num>
  <w:num w:numId="9">
    <w:abstractNumId w:val="9"/>
  </w:num>
  <w:num w:numId="10">
    <w:abstractNumId w:val="18"/>
  </w:num>
  <w:num w:numId="11">
    <w:abstractNumId w:val="0"/>
  </w:num>
  <w:num w:numId="12">
    <w:abstractNumId w:val="1"/>
  </w:num>
  <w:num w:numId="13">
    <w:abstractNumId w:val="7"/>
  </w:num>
  <w:num w:numId="14">
    <w:abstractNumId w:val="11"/>
  </w:num>
  <w:num w:numId="15">
    <w:abstractNumId w:val="12"/>
  </w:num>
  <w:num w:numId="16">
    <w:abstractNumId w:val="8"/>
  </w:num>
  <w:num w:numId="17">
    <w:abstractNumId w:val="17"/>
  </w:num>
  <w:num w:numId="18">
    <w:abstractNumId w:val="2"/>
  </w:num>
  <w:num w:numId="19">
    <w:abstractNumId w:val="19"/>
  </w:num>
  <w:num w:numId="20">
    <w:abstractNumId w:val="4"/>
  </w:num>
  <w:num w:numId="21">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saveSubsetFonts/>
  <w:hideSpellingErrors/>
  <w:proofState w:spelling="clean"/>
  <w:defaultTabStop w:val="708"/>
  <w:characterSpacingControl w:val="doNotCompress"/>
  <w:hdrShapeDefaults>
    <o:shapedefaults v:ext="edit" spidmax="1228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2332"/>
    <w:rsid w:val="000035CF"/>
    <w:rsid w:val="00003B60"/>
    <w:rsid w:val="000114A0"/>
    <w:rsid w:val="00011E74"/>
    <w:rsid w:val="00011FE2"/>
    <w:rsid w:val="00012B64"/>
    <w:rsid w:val="00013F22"/>
    <w:rsid w:val="00014D7B"/>
    <w:rsid w:val="00015394"/>
    <w:rsid w:val="000154E1"/>
    <w:rsid w:val="00021703"/>
    <w:rsid w:val="000234C5"/>
    <w:rsid w:val="00025062"/>
    <w:rsid w:val="00025E57"/>
    <w:rsid w:val="000267D3"/>
    <w:rsid w:val="00027351"/>
    <w:rsid w:val="00027FC4"/>
    <w:rsid w:val="000311A3"/>
    <w:rsid w:val="00031FCC"/>
    <w:rsid w:val="00032509"/>
    <w:rsid w:val="00033A9A"/>
    <w:rsid w:val="00033D40"/>
    <w:rsid w:val="00035CDF"/>
    <w:rsid w:val="00040639"/>
    <w:rsid w:val="00043E99"/>
    <w:rsid w:val="00043F97"/>
    <w:rsid w:val="00045605"/>
    <w:rsid w:val="00046DD0"/>
    <w:rsid w:val="00050219"/>
    <w:rsid w:val="00050DAA"/>
    <w:rsid w:val="00051038"/>
    <w:rsid w:val="00051A0C"/>
    <w:rsid w:val="000525D7"/>
    <w:rsid w:val="00054B28"/>
    <w:rsid w:val="00057BC0"/>
    <w:rsid w:val="000610B0"/>
    <w:rsid w:val="000632FD"/>
    <w:rsid w:val="00066D0B"/>
    <w:rsid w:val="00066DE5"/>
    <w:rsid w:val="00070E5C"/>
    <w:rsid w:val="00071579"/>
    <w:rsid w:val="00071772"/>
    <w:rsid w:val="00074BCD"/>
    <w:rsid w:val="00075850"/>
    <w:rsid w:val="000766F0"/>
    <w:rsid w:val="000773F2"/>
    <w:rsid w:val="00082C39"/>
    <w:rsid w:val="0008422A"/>
    <w:rsid w:val="00084DDE"/>
    <w:rsid w:val="00087DB3"/>
    <w:rsid w:val="00092A17"/>
    <w:rsid w:val="00093F06"/>
    <w:rsid w:val="00094DA9"/>
    <w:rsid w:val="000958DB"/>
    <w:rsid w:val="00095DBA"/>
    <w:rsid w:val="00096057"/>
    <w:rsid w:val="00097AAB"/>
    <w:rsid w:val="000A2E25"/>
    <w:rsid w:val="000A2FA8"/>
    <w:rsid w:val="000A61A9"/>
    <w:rsid w:val="000A699B"/>
    <w:rsid w:val="000B080B"/>
    <w:rsid w:val="000B1367"/>
    <w:rsid w:val="000B309C"/>
    <w:rsid w:val="000B4384"/>
    <w:rsid w:val="000B4A18"/>
    <w:rsid w:val="000B5360"/>
    <w:rsid w:val="000C38AF"/>
    <w:rsid w:val="000C6622"/>
    <w:rsid w:val="000C6DCA"/>
    <w:rsid w:val="000C7182"/>
    <w:rsid w:val="000D0786"/>
    <w:rsid w:val="000D094C"/>
    <w:rsid w:val="000D2FC6"/>
    <w:rsid w:val="000D3EE3"/>
    <w:rsid w:val="000D75B0"/>
    <w:rsid w:val="000E2115"/>
    <w:rsid w:val="000E45F1"/>
    <w:rsid w:val="000E4C38"/>
    <w:rsid w:val="000E5704"/>
    <w:rsid w:val="000E5B05"/>
    <w:rsid w:val="000E6944"/>
    <w:rsid w:val="000E72A0"/>
    <w:rsid w:val="000F0BF6"/>
    <w:rsid w:val="000F19C0"/>
    <w:rsid w:val="000F37CD"/>
    <w:rsid w:val="000F3829"/>
    <w:rsid w:val="000F56C7"/>
    <w:rsid w:val="000F7428"/>
    <w:rsid w:val="000F7595"/>
    <w:rsid w:val="000F7E4C"/>
    <w:rsid w:val="0010049F"/>
    <w:rsid w:val="00100E8A"/>
    <w:rsid w:val="001017A1"/>
    <w:rsid w:val="00101902"/>
    <w:rsid w:val="00104C62"/>
    <w:rsid w:val="00104E67"/>
    <w:rsid w:val="00106034"/>
    <w:rsid w:val="001071E7"/>
    <w:rsid w:val="00107E87"/>
    <w:rsid w:val="001136D8"/>
    <w:rsid w:val="00115C56"/>
    <w:rsid w:val="00117229"/>
    <w:rsid w:val="00117BB5"/>
    <w:rsid w:val="0012063C"/>
    <w:rsid w:val="0012072B"/>
    <w:rsid w:val="00121A75"/>
    <w:rsid w:val="00122184"/>
    <w:rsid w:val="00124A92"/>
    <w:rsid w:val="00124D0B"/>
    <w:rsid w:val="001250B4"/>
    <w:rsid w:val="001257D1"/>
    <w:rsid w:val="00125A98"/>
    <w:rsid w:val="00126D42"/>
    <w:rsid w:val="00130155"/>
    <w:rsid w:val="00131465"/>
    <w:rsid w:val="0013348A"/>
    <w:rsid w:val="00133CD5"/>
    <w:rsid w:val="001366F3"/>
    <w:rsid w:val="00137708"/>
    <w:rsid w:val="001427D7"/>
    <w:rsid w:val="00142B07"/>
    <w:rsid w:val="00145BAC"/>
    <w:rsid w:val="001460F8"/>
    <w:rsid w:val="001463A2"/>
    <w:rsid w:val="001500F5"/>
    <w:rsid w:val="00150213"/>
    <w:rsid w:val="00150AB8"/>
    <w:rsid w:val="00152153"/>
    <w:rsid w:val="001524C9"/>
    <w:rsid w:val="00153DFE"/>
    <w:rsid w:val="001546DE"/>
    <w:rsid w:val="00154B95"/>
    <w:rsid w:val="00155BFA"/>
    <w:rsid w:val="0015618F"/>
    <w:rsid w:val="00157309"/>
    <w:rsid w:val="00163AB8"/>
    <w:rsid w:val="00164C99"/>
    <w:rsid w:val="00165E5A"/>
    <w:rsid w:val="0016605A"/>
    <w:rsid w:val="00166254"/>
    <w:rsid w:val="00174D1D"/>
    <w:rsid w:val="00176CA6"/>
    <w:rsid w:val="00180311"/>
    <w:rsid w:val="00180795"/>
    <w:rsid w:val="001830AC"/>
    <w:rsid w:val="00183BA2"/>
    <w:rsid w:val="00184757"/>
    <w:rsid w:val="00184CEC"/>
    <w:rsid w:val="00185236"/>
    <w:rsid w:val="001853F8"/>
    <w:rsid w:val="0018733F"/>
    <w:rsid w:val="0018764B"/>
    <w:rsid w:val="0019431D"/>
    <w:rsid w:val="00194A44"/>
    <w:rsid w:val="001953B0"/>
    <w:rsid w:val="0019702E"/>
    <w:rsid w:val="001A0C70"/>
    <w:rsid w:val="001A1A0F"/>
    <w:rsid w:val="001A31E3"/>
    <w:rsid w:val="001A324C"/>
    <w:rsid w:val="001A46DB"/>
    <w:rsid w:val="001A491C"/>
    <w:rsid w:val="001A53A1"/>
    <w:rsid w:val="001A6BB7"/>
    <w:rsid w:val="001A6E19"/>
    <w:rsid w:val="001A7DDF"/>
    <w:rsid w:val="001B0489"/>
    <w:rsid w:val="001B2228"/>
    <w:rsid w:val="001B5211"/>
    <w:rsid w:val="001B6F05"/>
    <w:rsid w:val="001C0698"/>
    <w:rsid w:val="001C1E34"/>
    <w:rsid w:val="001C2524"/>
    <w:rsid w:val="001C3B82"/>
    <w:rsid w:val="001C3D0C"/>
    <w:rsid w:val="001C57A2"/>
    <w:rsid w:val="001C657E"/>
    <w:rsid w:val="001C66F7"/>
    <w:rsid w:val="001C77E6"/>
    <w:rsid w:val="001D0E8F"/>
    <w:rsid w:val="001D14C7"/>
    <w:rsid w:val="001D2D2F"/>
    <w:rsid w:val="001D30BD"/>
    <w:rsid w:val="001D3FFA"/>
    <w:rsid w:val="001D4A22"/>
    <w:rsid w:val="001D6B53"/>
    <w:rsid w:val="001D7BB0"/>
    <w:rsid w:val="001E19D0"/>
    <w:rsid w:val="001E293D"/>
    <w:rsid w:val="001E384E"/>
    <w:rsid w:val="001E3E38"/>
    <w:rsid w:val="001E70CA"/>
    <w:rsid w:val="001F14C9"/>
    <w:rsid w:val="001F31F2"/>
    <w:rsid w:val="001F3A56"/>
    <w:rsid w:val="001F4ED0"/>
    <w:rsid w:val="001F6149"/>
    <w:rsid w:val="001F658D"/>
    <w:rsid w:val="001F6CDD"/>
    <w:rsid w:val="00200218"/>
    <w:rsid w:val="00201409"/>
    <w:rsid w:val="00202C4F"/>
    <w:rsid w:val="00203E19"/>
    <w:rsid w:val="00203FD2"/>
    <w:rsid w:val="00204970"/>
    <w:rsid w:val="00204F94"/>
    <w:rsid w:val="00206EB1"/>
    <w:rsid w:val="00211043"/>
    <w:rsid w:val="00211F18"/>
    <w:rsid w:val="00212C57"/>
    <w:rsid w:val="00213DCC"/>
    <w:rsid w:val="002151FF"/>
    <w:rsid w:val="00216C78"/>
    <w:rsid w:val="002207D6"/>
    <w:rsid w:val="0022257A"/>
    <w:rsid w:val="002227AF"/>
    <w:rsid w:val="00223DFF"/>
    <w:rsid w:val="0022444B"/>
    <w:rsid w:val="00224B93"/>
    <w:rsid w:val="00224D58"/>
    <w:rsid w:val="002300CE"/>
    <w:rsid w:val="00230A7B"/>
    <w:rsid w:val="0023109D"/>
    <w:rsid w:val="002322A1"/>
    <w:rsid w:val="00232B96"/>
    <w:rsid w:val="002344EB"/>
    <w:rsid w:val="00235625"/>
    <w:rsid w:val="00237F1C"/>
    <w:rsid w:val="00242F36"/>
    <w:rsid w:val="00243A61"/>
    <w:rsid w:val="00244780"/>
    <w:rsid w:val="00247561"/>
    <w:rsid w:val="00252203"/>
    <w:rsid w:val="00254B19"/>
    <w:rsid w:val="002565F0"/>
    <w:rsid w:val="00256915"/>
    <w:rsid w:val="00256D2D"/>
    <w:rsid w:val="0026107E"/>
    <w:rsid w:val="002611E0"/>
    <w:rsid w:val="00262490"/>
    <w:rsid w:val="00263FF6"/>
    <w:rsid w:val="00264D30"/>
    <w:rsid w:val="00265759"/>
    <w:rsid w:val="00266CC9"/>
    <w:rsid w:val="00266D59"/>
    <w:rsid w:val="002670B8"/>
    <w:rsid w:val="00270094"/>
    <w:rsid w:val="002701E6"/>
    <w:rsid w:val="002702F3"/>
    <w:rsid w:val="002703EF"/>
    <w:rsid w:val="00270425"/>
    <w:rsid w:val="0027111F"/>
    <w:rsid w:val="002714AF"/>
    <w:rsid w:val="00272EB3"/>
    <w:rsid w:val="00274110"/>
    <w:rsid w:val="00274D21"/>
    <w:rsid w:val="00274DC1"/>
    <w:rsid w:val="00276694"/>
    <w:rsid w:val="00276FBF"/>
    <w:rsid w:val="002770F0"/>
    <w:rsid w:val="002803F2"/>
    <w:rsid w:val="0028173C"/>
    <w:rsid w:val="002819A6"/>
    <w:rsid w:val="0028207E"/>
    <w:rsid w:val="00283099"/>
    <w:rsid w:val="00283511"/>
    <w:rsid w:val="00283DF7"/>
    <w:rsid w:val="002853AC"/>
    <w:rsid w:val="00290268"/>
    <w:rsid w:val="002904F7"/>
    <w:rsid w:val="0029151F"/>
    <w:rsid w:val="00291809"/>
    <w:rsid w:val="00292760"/>
    <w:rsid w:val="00293236"/>
    <w:rsid w:val="00293784"/>
    <w:rsid w:val="00293DA5"/>
    <w:rsid w:val="00295B12"/>
    <w:rsid w:val="002962D2"/>
    <w:rsid w:val="002A0505"/>
    <w:rsid w:val="002A23AD"/>
    <w:rsid w:val="002A29DA"/>
    <w:rsid w:val="002A5E53"/>
    <w:rsid w:val="002B297E"/>
    <w:rsid w:val="002B2FB0"/>
    <w:rsid w:val="002B3140"/>
    <w:rsid w:val="002B52D6"/>
    <w:rsid w:val="002B5412"/>
    <w:rsid w:val="002B78FC"/>
    <w:rsid w:val="002C018E"/>
    <w:rsid w:val="002C2A46"/>
    <w:rsid w:val="002C31DA"/>
    <w:rsid w:val="002C6C69"/>
    <w:rsid w:val="002C7D6D"/>
    <w:rsid w:val="002D12B2"/>
    <w:rsid w:val="002D19D9"/>
    <w:rsid w:val="002D4056"/>
    <w:rsid w:val="002D561D"/>
    <w:rsid w:val="002D5864"/>
    <w:rsid w:val="002D593A"/>
    <w:rsid w:val="002D64F0"/>
    <w:rsid w:val="002D7058"/>
    <w:rsid w:val="002D7901"/>
    <w:rsid w:val="002E0259"/>
    <w:rsid w:val="002E04B7"/>
    <w:rsid w:val="002E0BF2"/>
    <w:rsid w:val="002E1AB9"/>
    <w:rsid w:val="002E2262"/>
    <w:rsid w:val="002E2470"/>
    <w:rsid w:val="002E25D5"/>
    <w:rsid w:val="002E26B0"/>
    <w:rsid w:val="002E362A"/>
    <w:rsid w:val="002E3EB4"/>
    <w:rsid w:val="002E4524"/>
    <w:rsid w:val="002E7E49"/>
    <w:rsid w:val="002F0421"/>
    <w:rsid w:val="002F0632"/>
    <w:rsid w:val="002F37E1"/>
    <w:rsid w:val="002F623B"/>
    <w:rsid w:val="002F70E1"/>
    <w:rsid w:val="003009FC"/>
    <w:rsid w:val="00301B0E"/>
    <w:rsid w:val="003025DD"/>
    <w:rsid w:val="00302DF5"/>
    <w:rsid w:val="00303AE1"/>
    <w:rsid w:val="0031167E"/>
    <w:rsid w:val="00311714"/>
    <w:rsid w:val="00311D08"/>
    <w:rsid w:val="00314F2E"/>
    <w:rsid w:val="0031543B"/>
    <w:rsid w:val="00315AF8"/>
    <w:rsid w:val="00316795"/>
    <w:rsid w:val="00320EBF"/>
    <w:rsid w:val="00321EF2"/>
    <w:rsid w:val="00325127"/>
    <w:rsid w:val="0032556B"/>
    <w:rsid w:val="003258A0"/>
    <w:rsid w:val="00325CA2"/>
    <w:rsid w:val="00326D11"/>
    <w:rsid w:val="00330B91"/>
    <w:rsid w:val="003310D9"/>
    <w:rsid w:val="00332094"/>
    <w:rsid w:val="0033353C"/>
    <w:rsid w:val="003344CC"/>
    <w:rsid w:val="00334ADC"/>
    <w:rsid w:val="003368AF"/>
    <w:rsid w:val="00337F16"/>
    <w:rsid w:val="003419B6"/>
    <w:rsid w:val="00341E22"/>
    <w:rsid w:val="003428A0"/>
    <w:rsid w:val="0034290B"/>
    <w:rsid w:val="00343BC6"/>
    <w:rsid w:val="0034486A"/>
    <w:rsid w:val="00347BCA"/>
    <w:rsid w:val="00347CD4"/>
    <w:rsid w:val="003505FC"/>
    <w:rsid w:val="00350927"/>
    <w:rsid w:val="00351D2B"/>
    <w:rsid w:val="00351E65"/>
    <w:rsid w:val="00351EC0"/>
    <w:rsid w:val="00351FF6"/>
    <w:rsid w:val="003523CC"/>
    <w:rsid w:val="00353120"/>
    <w:rsid w:val="0035538D"/>
    <w:rsid w:val="00356BE7"/>
    <w:rsid w:val="003577DD"/>
    <w:rsid w:val="0036062B"/>
    <w:rsid w:val="00360D17"/>
    <w:rsid w:val="003632FA"/>
    <w:rsid w:val="00364BB1"/>
    <w:rsid w:val="00365015"/>
    <w:rsid w:val="00365633"/>
    <w:rsid w:val="0037013B"/>
    <w:rsid w:val="00371358"/>
    <w:rsid w:val="00372870"/>
    <w:rsid w:val="00372F9F"/>
    <w:rsid w:val="0037379F"/>
    <w:rsid w:val="00374A74"/>
    <w:rsid w:val="00375195"/>
    <w:rsid w:val="00376E30"/>
    <w:rsid w:val="0037720B"/>
    <w:rsid w:val="00380BDC"/>
    <w:rsid w:val="00382681"/>
    <w:rsid w:val="003840C3"/>
    <w:rsid w:val="00384558"/>
    <w:rsid w:val="00384B77"/>
    <w:rsid w:val="003871DB"/>
    <w:rsid w:val="0039056B"/>
    <w:rsid w:val="00392C4C"/>
    <w:rsid w:val="00392ED7"/>
    <w:rsid w:val="003931A4"/>
    <w:rsid w:val="00394B68"/>
    <w:rsid w:val="003A017A"/>
    <w:rsid w:val="003A0F9A"/>
    <w:rsid w:val="003A1468"/>
    <w:rsid w:val="003A3C41"/>
    <w:rsid w:val="003A41EB"/>
    <w:rsid w:val="003A4928"/>
    <w:rsid w:val="003A6B53"/>
    <w:rsid w:val="003B1199"/>
    <w:rsid w:val="003B1641"/>
    <w:rsid w:val="003B1D6B"/>
    <w:rsid w:val="003B2014"/>
    <w:rsid w:val="003B20D8"/>
    <w:rsid w:val="003B4A26"/>
    <w:rsid w:val="003B56F5"/>
    <w:rsid w:val="003B5B58"/>
    <w:rsid w:val="003B6A16"/>
    <w:rsid w:val="003C0F7A"/>
    <w:rsid w:val="003C1AAA"/>
    <w:rsid w:val="003C1EA2"/>
    <w:rsid w:val="003C2850"/>
    <w:rsid w:val="003C512C"/>
    <w:rsid w:val="003C6AFE"/>
    <w:rsid w:val="003D0EC2"/>
    <w:rsid w:val="003D157A"/>
    <w:rsid w:val="003D3D50"/>
    <w:rsid w:val="003D4D2F"/>
    <w:rsid w:val="003D6A0E"/>
    <w:rsid w:val="003D6E63"/>
    <w:rsid w:val="003D7126"/>
    <w:rsid w:val="003E2FED"/>
    <w:rsid w:val="003E3952"/>
    <w:rsid w:val="003E4FF7"/>
    <w:rsid w:val="003F1095"/>
    <w:rsid w:val="003F29D1"/>
    <w:rsid w:val="003F2B1F"/>
    <w:rsid w:val="003F320B"/>
    <w:rsid w:val="003F414E"/>
    <w:rsid w:val="003F4944"/>
    <w:rsid w:val="003F4B5C"/>
    <w:rsid w:val="003F61D9"/>
    <w:rsid w:val="003F61FC"/>
    <w:rsid w:val="003F7940"/>
    <w:rsid w:val="0040004B"/>
    <w:rsid w:val="00400B7D"/>
    <w:rsid w:val="004012C3"/>
    <w:rsid w:val="004022BD"/>
    <w:rsid w:val="004064C6"/>
    <w:rsid w:val="00407F9C"/>
    <w:rsid w:val="00410FC0"/>
    <w:rsid w:val="00415FC1"/>
    <w:rsid w:val="00421551"/>
    <w:rsid w:val="00422879"/>
    <w:rsid w:val="0043190A"/>
    <w:rsid w:val="00432595"/>
    <w:rsid w:val="00432C6C"/>
    <w:rsid w:val="004363BD"/>
    <w:rsid w:val="00441484"/>
    <w:rsid w:val="00441CE6"/>
    <w:rsid w:val="00442DE0"/>
    <w:rsid w:val="004468F8"/>
    <w:rsid w:val="004531BD"/>
    <w:rsid w:val="00455B76"/>
    <w:rsid w:val="00456035"/>
    <w:rsid w:val="00456F03"/>
    <w:rsid w:val="004578AE"/>
    <w:rsid w:val="00457F40"/>
    <w:rsid w:val="004609B4"/>
    <w:rsid w:val="004624AF"/>
    <w:rsid w:val="00463620"/>
    <w:rsid w:val="004653C1"/>
    <w:rsid w:val="004657E6"/>
    <w:rsid w:val="004660F8"/>
    <w:rsid w:val="00467136"/>
    <w:rsid w:val="004706D3"/>
    <w:rsid w:val="00471C07"/>
    <w:rsid w:val="00471CD9"/>
    <w:rsid w:val="00472A36"/>
    <w:rsid w:val="004730F3"/>
    <w:rsid w:val="00473255"/>
    <w:rsid w:val="00473F62"/>
    <w:rsid w:val="0047722E"/>
    <w:rsid w:val="00477D4D"/>
    <w:rsid w:val="00480BD9"/>
    <w:rsid w:val="00482A96"/>
    <w:rsid w:val="0048449C"/>
    <w:rsid w:val="004866B5"/>
    <w:rsid w:val="004909AB"/>
    <w:rsid w:val="00491200"/>
    <w:rsid w:val="004946BA"/>
    <w:rsid w:val="004950F5"/>
    <w:rsid w:val="004A19DE"/>
    <w:rsid w:val="004A215C"/>
    <w:rsid w:val="004A40CB"/>
    <w:rsid w:val="004A4420"/>
    <w:rsid w:val="004A501A"/>
    <w:rsid w:val="004A5A64"/>
    <w:rsid w:val="004A5F8B"/>
    <w:rsid w:val="004A660F"/>
    <w:rsid w:val="004B1A04"/>
    <w:rsid w:val="004B225C"/>
    <w:rsid w:val="004B33AB"/>
    <w:rsid w:val="004B43AF"/>
    <w:rsid w:val="004B650B"/>
    <w:rsid w:val="004C0031"/>
    <w:rsid w:val="004C1A56"/>
    <w:rsid w:val="004C1CBD"/>
    <w:rsid w:val="004C2AC8"/>
    <w:rsid w:val="004C332A"/>
    <w:rsid w:val="004C3D64"/>
    <w:rsid w:val="004C439D"/>
    <w:rsid w:val="004C4BB8"/>
    <w:rsid w:val="004C5C1F"/>
    <w:rsid w:val="004C5C2E"/>
    <w:rsid w:val="004C6674"/>
    <w:rsid w:val="004C73F1"/>
    <w:rsid w:val="004C7A30"/>
    <w:rsid w:val="004D590E"/>
    <w:rsid w:val="004D5DB1"/>
    <w:rsid w:val="004D72EF"/>
    <w:rsid w:val="004D7EBA"/>
    <w:rsid w:val="004D7F4C"/>
    <w:rsid w:val="004E1226"/>
    <w:rsid w:val="004E14F4"/>
    <w:rsid w:val="004E1FCE"/>
    <w:rsid w:val="004E2134"/>
    <w:rsid w:val="004E23A3"/>
    <w:rsid w:val="004E24B4"/>
    <w:rsid w:val="004E2884"/>
    <w:rsid w:val="004E4655"/>
    <w:rsid w:val="004E6D91"/>
    <w:rsid w:val="004F1C73"/>
    <w:rsid w:val="004F1DA6"/>
    <w:rsid w:val="004F350E"/>
    <w:rsid w:val="004F4845"/>
    <w:rsid w:val="004F4AE8"/>
    <w:rsid w:val="004F5746"/>
    <w:rsid w:val="004F60A2"/>
    <w:rsid w:val="004F6785"/>
    <w:rsid w:val="004F70F0"/>
    <w:rsid w:val="00501CCD"/>
    <w:rsid w:val="005036AF"/>
    <w:rsid w:val="00503D38"/>
    <w:rsid w:val="00504440"/>
    <w:rsid w:val="00505996"/>
    <w:rsid w:val="00506407"/>
    <w:rsid w:val="00510DEA"/>
    <w:rsid w:val="0051227B"/>
    <w:rsid w:val="005129D7"/>
    <w:rsid w:val="00513A20"/>
    <w:rsid w:val="00513EAC"/>
    <w:rsid w:val="005140C9"/>
    <w:rsid w:val="0051436C"/>
    <w:rsid w:val="005147B5"/>
    <w:rsid w:val="00515581"/>
    <w:rsid w:val="00520834"/>
    <w:rsid w:val="00520DC8"/>
    <w:rsid w:val="0052177F"/>
    <w:rsid w:val="00524259"/>
    <w:rsid w:val="00524338"/>
    <w:rsid w:val="005258D3"/>
    <w:rsid w:val="00527025"/>
    <w:rsid w:val="00527197"/>
    <w:rsid w:val="00533815"/>
    <w:rsid w:val="00535DB9"/>
    <w:rsid w:val="00536CA3"/>
    <w:rsid w:val="005412E1"/>
    <w:rsid w:val="00542197"/>
    <w:rsid w:val="00542543"/>
    <w:rsid w:val="0054476F"/>
    <w:rsid w:val="00544890"/>
    <w:rsid w:val="00546350"/>
    <w:rsid w:val="00546386"/>
    <w:rsid w:val="00546606"/>
    <w:rsid w:val="0054689F"/>
    <w:rsid w:val="00547CE3"/>
    <w:rsid w:val="005528E6"/>
    <w:rsid w:val="00552A8C"/>
    <w:rsid w:val="00555725"/>
    <w:rsid w:val="00555D97"/>
    <w:rsid w:val="00556601"/>
    <w:rsid w:val="005576B0"/>
    <w:rsid w:val="00557962"/>
    <w:rsid w:val="00560BFD"/>
    <w:rsid w:val="00561665"/>
    <w:rsid w:val="00561A2C"/>
    <w:rsid w:val="00562557"/>
    <w:rsid w:val="00562B21"/>
    <w:rsid w:val="0056434A"/>
    <w:rsid w:val="005654B7"/>
    <w:rsid w:val="00565B6C"/>
    <w:rsid w:val="00565CF4"/>
    <w:rsid w:val="00566525"/>
    <w:rsid w:val="0057067F"/>
    <w:rsid w:val="00570C14"/>
    <w:rsid w:val="00572963"/>
    <w:rsid w:val="005733CC"/>
    <w:rsid w:val="00576818"/>
    <w:rsid w:val="00576CA0"/>
    <w:rsid w:val="00577236"/>
    <w:rsid w:val="005777BC"/>
    <w:rsid w:val="005818F9"/>
    <w:rsid w:val="00582597"/>
    <w:rsid w:val="005832B7"/>
    <w:rsid w:val="005834F2"/>
    <w:rsid w:val="00584933"/>
    <w:rsid w:val="00587259"/>
    <w:rsid w:val="005911F1"/>
    <w:rsid w:val="005924F3"/>
    <w:rsid w:val="00592AD2"/>
    <w:rsid w:val="00593051"/>
    <w:rsid w:val="00594485"/>
    <w:rsid w:val="00595D4B"/>
    <w:rsid w:val="00596454"/>
    <w:rsid w:val="005A126D"/>
    <w:rsid w:val="005A2760"/>
    <w:rsid w:val="005A2E1F"/>
    <w:rsid w:val="005A2E3F"/>
    <w:rsid w:val="005A2F1F"/>
    <w:rsid w:val="005A484A"/>
    <w:rsid w:val="005A5DEB"/>
    <w:rsid w:val="005A5EA9"/>
    <w:rsid w:val="005A603E"/>
    <w:rsid w:val="005A715E"/>
    <w:rsid w:val="005A777D"/>
    <w:rsid w:val="005B0250"/>
    <w:rsid w:val="005B1A13"/>
    <w:rsid w:val="005B1D6B"/>
    <w:rsid w:val="005B1F34"/>
    <w:rsid w:val="005B31C5"/>
    <w:rsid w:val="005B5AB4"/>
    <w:rsid w:val="005C12B7"/>
    <w:rsid w:val="005C14AA"/>
    <w:rsid w:val="005C2D1B"/>
    <w:rsid w:val="005C5217"/>
    <w:rsid w:val="005C564E"/>
    <w:rsid w:val="005C76C4"/>
    <w:rsid w:val="005D08AD"/>
    <w:rsid w:val="005D2295"/>
    <w:rsid w:val="005D38F0"/>
    <w:rsid w:val="005D47C1"/>
    <w:rsid w:val="005D482F"/>
    <w:rsid w:val="005D4B3E"/>
    <w:rsid w:val="005D6074"/>
    <w:rsid w:val="005D6231"/>
    <w:rsid w:val="005E0047"/>
    <w:rsid w:val="005E15D0"/>
    <w:rsid w:val="005E16A4"/>
    <w:rsid w:val="005E2C5C"/>
    <w:rsid w:val="005E3086"/>
    <w:rsid w:val="005E331E"/>
    <w:rsid w:val="005E5135"/>
    <w:rsid w:val="005F110C"/>
    <w:rsid w:val="005F125E"/>
    <w:rsid w:val="005F12F7"/>
    <w:rsid w:val="005F2517"/>
    <w:rsid w:val="005F4D11"/>
    <w:rsid w:val="005F6EF6"/>
    <w:rsid w:val="00600BBE"/>
    <w:rsid w:val="00600F03"/>
    <w:rsid w:val="00602CF7"/>
    <w:rsid w:val="00603D10"/>
    <w:rsid w:val="0060412F"/>
    <w:rsid w:val="00605276"/>
    <w:rsid w:val="00611078"/>
    <w:rsid w:val="00611474"/>
    <w:rsid w:val="006145A7"/>
    <w:rsid w:val="006151F7"/>
    <w:rsid w:val="00615D4A"/>
    <w:rsid w:val="00615E24"/>
    <w:rsid w:val="00616511"/>
    <w:rsid w:val="00616B13"/>
    <w:rsid w:val="00620A5E"/>
    <w:rsid w:val="00623E80"/>
    <w:rsid w:val="00624326"/>
    <w:rsid w:val="00624C7F"/>
    <w:rsid w:val="00632413"/>
    <w:rsid w:val="006327AB"/>
    <w:rsid w:val="00632A9D"/>
    <w:rsid w:val="00633126"/>
    <w:rsid w:val="00633DAD"/>
    <w:rsid w:val="006341A4"/>
    <w:rsid w:val="00634B3C"/>
    <w:rsid w:val="00636B91"/>
    <w:rsid w:val="006371B5"/>
    <w:rsid w:val="00637AB4"/>
    <w:rsid w:val="00640954"/>
    <w:rsid w:val="00641BB3"/>
    <w:rsid w:val="00643031"/>
    <w:rsid w:val="00644FD4"/>
    <w:rsid w:val="006460DC"/>
    <w:rsid w:val="0065172A"/>
    <w:rsid w:val="006525E8"/>
    <w:rsid w:val="00652E6D"/>
    <w:rsid w:val="00653006"/>
    <w:rsid w:val="0065369B"/>
    <w:rsid w:val="006539B5"/>
    <w:rsid w:val="0066044A"/>
    <w:rsid w:val="006609C3"/>
    <w:rsid w:val="0066185A"/>
    <w:rsid w:val="00662BF4"/>
    <w:rsid w:val="00664D0F"/>
    <w:rsid w:val="00665D24"/>
    <w:rsid w:val="00665FC9"/>
    <w:rsid w:val="006676BD"/>
    <w:rsid w:val="006707FC"/>
    <w:rsid w:val="006727F0"/>
    <w:rsid w:val="00673F0C"/>
    <w:rsid w:val="006755DE"/>
    <w:rsid w:val="00680F36"/>
    <w:rsid w:val="00681610"/>
    <w:rsid w:val="00681806"/>
    <w:rsid w:val="006818AC"/>
    <w:rsid w:val="00681E5F"/>
    <w:rsid w:val="006821DC"/>
    <w:rsid w:val="00682AB7"/>
    <w:rsid w:val="00683964"/>
    <w:rsid w:val="006857CF"/>
    <w:rsid w:val="00690DCE"/>
    <w:rsid w:val="00691C21"/>
    <w:rsid w:val="00694475"/>
    <w:rsid w:val="00695C9C"/>
    <w:rsid w:val="00696535"/>
    <w:rsid w:val="00696671"/>
    <w:rsid w:val="006968A1"/>
    <w:rsid w:val="006A227E"/>
    <w:rsid w:val="006A2A66"/>
    <w:rsid w:val="006A3E74"/>
    <w:rsid w:val="006A4EFD"/>
    <w:rsid w:val="006A6D19"/>
    <w:rsid w:val="006B0001"/>
    <w:rsid w:val="006B06B9"/>
    <w:rsid w:val="006B150A"/>
    <w:rsid w:val="006B1A28"/>
    <w:rsid w:val="006B31F9"/>
    <w:rsid w:val="006B4638"/>
    <w:rsid w:val="006B629E"/>
    <w:rsid w:val="006B6371"/>
    <w:rsid w:val="006C0016"/>
    <w:rsid w:val="006C1959"/>
    <w:rsid w:val="006C1E53"/>
    <w:rsid w:val="006C2FAE"/>
    <w:rsid w:val="006C3B50"/>
    <w:rsid w:val="006C525A"/>
    <w:rsid w:val="006C63AB"/>
    <w:rsid w:val="006C73F0"/>
    <w:rsid w:val="006C7F7D"/>
    <w:rsid w:val="006D202E"/>
    <w:rsid w:val="006D25AE"/>
    <w:rsid w:val="006D2EA6"/>
    <w:rsid w:val="006D3A67"/>
    <w:rsid w:val="006D3EE7"/>
    <w:rsid w:val="006D429C"/>
    <w:rsid w:val="006D501C"/>
    <w:rsid w:val="006D54DB"/>
    <w:rsid w:val="006D5A5E"/>
    <w:rsid w:val="006D601A"/>
    <w:rsid w:val="006D60C3"/>
    <w:rsid w:val="006D7846"/>
    <w:rsid w:val="006D7899"/>
    <w:rsid w:val="006E0DE2"/>
    <w:rsid w:val="006E1D83"/>
    <w:rsid w:val="006E593D"/>
    <w:rsid w:val="006E6473"/>
    <w:rsid w:val="006E6AC9"/>
    <w:rsid w:val="006E7320"/>
    <w:rsid w:val="006E77B7"/>
    <w:rsid w:val="006F0BAA"/>
    <w:rsid w:val="006F0C94"/>
    <w:rsid w:val="006F266E"/>
    <w:rsid w:val="006F27F3"/>
    <w:rsid w:val="006F2828"/>
    <w:rsid w:val="006F2D84"/>
    <w:rsid w:val="006F47F6"/>
    <w:rsid w:val="006F53D8"/>
    <w:rsid w:val="006F5CCE"/>
    <w:rsid w:val="006F7C88"/>
    <w:rsid w:val="00700C9C"/>
    <w:rsid w:val="00702578"/>
    <w:rsid w:val="00702585"/>
    <w:rsid w:val="00703136"/>
    <w:rsid w:val="0070340F"/>
    <w:rsid w:val="00703B62"/>
    <w:rsid w:val="00712337"/>
    <w:rsid w:val="00712C00"/>
    <w:rsid w:val="00713D12"/>
    <w:rsid w:val="00713ED1"/>
    <w:rsid w:val="00713F0A"/>
    <w:rsid w:val="007160CC"/>
    <w:rsid w:val="00717D55"/>
    <w:rsid w:val="00720216"/>
    <w:rsid w:val="00720963"/>
    <w:rsid w:val="00720E6D"/>
    <w:rsid w:val="00722257"/>
    <w:rsid w:val="00722540"/>
    <w:rsid w:val="007227B6"/>
    <w:rsid w:val="007239D9"/>
    <w:rsid w:val="007242A2"/>
    <w:rsid w:val="00726205"/>
    <w:rsid w:val="00726307"/>
    <w:rsid w:val="007275EF"/>
    <w:rsid w:val="0073021E"/>
    <w:rsid w:val="0073054C"/>
    <w:rsid w:val="00730A5F"/>
    <w:rsid w:val="00731561"/>
    <w:rsid w:val="00732083"/>
    <w:rsid w:val="007328FD"/>
    <w:rsid w:val="00732E92"/>
    <w:rsid w:val="00736C78"/>
    <w:rsid w:val="00741B67"/>
    <w:rsid w:val="007429FA"/>
    <w:rsid w:val="00742D64"/>
    <w:rsid w:val="0074335B"/>
    <w:rsid w:val="007441E7"/>
    <w:rsid w:val="007459A1"/>
    <w:rsid w:val="00747684"/>
    <w:rsid w:val="007479AD"/>
    <w:rsid w:val="007521A2"/>
    <w:rsid w:val="007537C9"/>
    <w:rsid w:val="007617F5"/>
    <w:rsid w:val="0076312E"/>
    <w:rsid w:val="00764580"/>
    <w:rsid w:val="00766816"/>
    <w:rsid w:val="007700C3"/>
    <w:rsid w:val="00771224"/>
    <w:rsid w:val="00771F6E"/>
    <w:rsid w:val="0077399E"/>
    <w:rsid w:val="00773ED3"/>
    <w:rsid w:val="0077643C"/>
    <w:rsid w:val="007768FB"/>
    <w:rsid w:val="007773AC"/>
    <w:rsid w:val="0077748C"/>
    <w:rsid w:val="00782913"/>
    <w:rsid w:val="00782ED8"/>
    <w:rsid w:val="00784830"/>
    <w:rsid w:val="007938EE"/>
    <w:rsid w:val="00793ABC"/>
    <w:rsid w:val="00793DE2"/>
    <w:rsid w:val="00794124"/>
    <w:rsid w:val="00794E1D"/>
    <w:rsid w:val="007968B5"/>
    <w:rsid w:val="007A0D2E"/>
    <w:rsid w:val="007A1444"/>
    <w:rsid w:val="007A27D5"/>
    <w:rsid w:val="007A328F"/>
    <w:rsid w:val="007A42F7"/>
    <w:rsid w:val="007A49D8"/>
    <w:rsid w:val="007A4E37"/>
    <w:rsid w:val="007A6681"/>
    <w:rsid w:val="007A734B"/>
    <w:rsid w:val="007A75FD"/>
    <w:rsid w:val="007B0912"/>
    <w:rsid w:val="007B124A"/>
    <w:rsid w:val="007B15C1"/>
    <w:rsid w:val="007B45A2"/>
    <w:rsid w:val="007B5993"/>
    <w:rsid w:val="007B6299"/>
    <w:rsid w:val="007B6C13"/>
    <w:rsid w:val="007B7C04"/>
    <w:rsid w:val="007C088A"/>
    <w:rsid w:val="007C2092"/>
    <w:rsid w:val="007C2908"/>
    <w:rsid w:val="007C45F6"/>
    <w:rsid w:val="007C4BA3"/>
    <w:rsid w:val="007C56C5"/>
    <w:rsid w:val="007C6B4B"/>
    <w:rsid w:val="007D028B"/>
    <w:rsid w:val="007D034E"/>
    <w:rsid w:val="007D224D"/>
    <w:rsid w:val="007D3392"/>
    <w:rsid w:val="007D33AD"/>
    <w:rsid w:val="007D4253"/>
    <w:rsid w:val="007D5463"/>
    <w:rsid w:val="007D5AAB"/>
    <w:rsid w:val="007D7C6D"/>
    <w:rsid w:val="007E032C"/>
    <w:rsid w:val="007E132B"/>
    <w:rsid w:val="007E1E20"/>
    <w:rsid w:val="007E1E75"/>
    <w:rsid w:val="007E2F9D"/>
    <w:rsid w:val="007E3D0D"/>
    <w:rsid w:val="007E678A"/>
    <w:rsid w:val="007E6928"/>
    <w:rsid w:val="007E6B8C"/>
    <w:rsid w:val="007E7604"/>
    <w:rsid w:val="007E76FB"/>
    <w:rsid w:val="007E7751"/>
    <w:rsid w:val="007F0065"/>
    <w:rsid w:val="007F76E6"/>
    <w:rsid w:val="00802071"/>
    <w:rsid w:val="00802C36"/>
    <w:rsid w:val="00803262"/>
    <w:rsid w:val="00803802"/>
    <w:rsid w:val="00804A44"/>
    <w:rsid w:val="00805891"/>
    <w:rsid w:val="00806113"/>
    <w:rsid w:val="0080701B"/>
    <w:rsid w:val="00810088"/>
    <w:rsid w:val="00810FBA"/>
    <w:rsid w:val="00811B76"/>
    <w:rsid w:val="008143E9"/>
    <w:rsid w:val="0081751E"/>
    <w:rsid w:val="00817BD0"/>
    <w:rsid w:val="00822FB8"/>
    <w:rsid w:val="008256FB"/>
    <w:rsid w:val="00825D8F"/>
    <w:rsid w:val="00826132"/>
    <w:rsid w:val="00826A75"/>
    <w:rsid w:val="00827233"/>
    <w:rsid w:val="00830971"/>
    <w:rsid w:val="0083102F"/>
    <w:rsid w:val="00831517"/>
    <w:rsid w:val="008327E9"/>
    <w:rsid w:val="00834AE8"/>
    <w:rsid w:val="008427E5"/>
    <w:rsid w:val="00843492"/>
    <w:rsid w:val="00844499"/>
    <w:rsid w:val="0084453F"/>
    <w:rsid w:val="0084471E"/>
    <w:rsid w:val="0084495B"/>
    <w:rsid w:val="008449F2"/>
    <w:rsid w:val="00844BF9"/>
    <w:rsid w:val="008454E4"/>
    <w:rsid w:val="00845599"/>
    <w:rsid w:val="00851439"/>
    <w:rsid w:val="008516A0"/>
    <w:rsid w:val="00852F91"/>
    <w:rsid w:val="008534D7"/>
    <w:rsid w:val="00853555"/>
    <w:rsid w:val="00854169"/>
    <w:rsid w:val="00855956"/>
    <w:rsid w:val="00855C17"/>
    <w:rsid w:val="00855EA5"/>
    <w:rsid w:val="00855F61"/>
    <w:rsid w:val="0086162D"/>
    <w:rsid w:val="008640AB"/>
    <w:rsid w:val="008651AF"/>
    <w:rsid w:val="00865699"/>
    <w:rsid w:val="00865819"/>
    <w:rsid w:val="00866EFA"/>
    <w:rsid w:val="00867597"/>
    <w:rsid w:val="00870824"/>
    <w:rsid w:val="00870F44"/>
    <w:rsid w:val="00871A48"/>
    <w:rsid w:val="00871C44"/>
    <w:rsid w:val="008725D0"/>
    <w:rsid w:val="0087284D"/>
    <w:rsid w:val="00873F00"/>
    <w:rsid w:val="00875276"/>
    <w:rsid w:val="0087665F"/>
    <w:rsid w:val="00876F82"/>
    <w:rsid w:val="00877AF3"/>
    <w:rsid w:val="00877BB2"/>
    <w:rsid w:val="00883B5D"/>
    <w:rsid w:val="00884EBF"/>
    <w:rsid w:val="00885E27"/>
    <w:rsid w:val="0088616E"/>
    <w:rsid w:val="0088761D"/>
    <w:rsid w:val="008917A9"/>
    <w:rsid w:val="00893888"/>
    <w:rsid w:val="00894737"/>
    <w:rsid w:val="00894AEC"/>
    <w:rsid w:val="0089592B"/>
    <w:rsid w:val="008A0D38"/>
    <w:rsid w:val="008A0ECA"/>
    <w:rsid w:val="008A1391"/>
    <w:rsid w:val="008A1C14"/>
    <w:rsid w:val="008A2D38"/>
    <w:rsid w:val="008A330F"/>
    <w:rsid w:val="008A376D"/>
    <w:rsid w:val="008A5493"/>
    <w:rsid w:val="008A60B8"/>
    <w:rsid w:val="008B02A3"/>
    <w:rsid w:val="008B5171"/>
    <w:rsid w:val="008B6B16"/>
    <w:rsid w:val="008B70E8"/>
    <w:rsid w:val="008C1130"/>
    <w:rsid w:val="008C13A5"/>
    <w:rsid w:val="008C4348"/>
    <w:rsid w:val="008C7971"/>
    <w:rsid w:val="008D18B7"/>
    <w:rsid w:val="008D43E5"/>
    <w:rsid w:val="008D4BDA"/>
    <w:rsid w:val="008D53EF"/>
    <w:rsid w:val="008D5837"/>
    <w:rsid w:val="008D6BEB"/>
    <w:rsid w:val="008E0409"/>
    <w:rsid w:val="008E1F36"/>
    <w:rsid w:val="008E323F"/>
    <w:rsid w:val="008F001B"/>
    <w:rsid w:val="008F217D"/>
    <w:rsid w:val="008F2B69"/>
    <w:rsid w:val="008F38A2"/>
    <w:rsid w:val="008F3CB5"/>
    <w:rsid w:val="008F3F88"/>
    <w:rsid w:val="008F4CD7"/>
    <w:rsid w:val="008F5304"/>
    <w:rsid w:val="008F66BA"/>
    <w:rsid w:val="00900ACE"/>
    <w:rsid w:val="00901AC5"/>
    <w:rsid w:val="00903C61"/>
    <w:rsid w:val="0090448C"/>
    <w:rsid w:val="0090480E"/>
    <w:rsid w:val="00904AAB"/>
    <w:rsid w:val="00906831"/>
    <w:rsid w:val="00907899"/>
    <w:rsid w:val="009107FF"/>
    <w:rsid w:val="00911211"/>
    <w:rsid w:val="00911766"/>
    <w:rsid w:val="00912764"/>
    <w:rsid w:val="009135F4"/>
    <w:rsid w:val="00915289"/>
    <w:rsid w:val="00916532"/>
    <w:rsid w:val="0092214C"/>
    <w:rsid w:val="009221C6"/>
    <w:rsid w:val="009233BC"/>
    <w:rsid w:val="00923F82"/>
    <w:rsid w:val="0092517B"/>
    <w:rsid w:val="00925F9C"/>
    <w:rsid w:val="0092668D"/>
    <w:rsid w:val="00927E28"/>
    <w:rsid w:val="00930202"/>
    <w:rsid w:val="00930D9C"/>
    <w:rsid w:val="009352BE"/>
    <w:rsid w:val="0093620B"/>
    <w:rsid w:val="00936957"/>
    <w:rsid w:val="00937FB1"/>
    <w:rsid w:val="009412BC"/>
    <w:rsid w:val="0094154C"/>
    <w:rsid w:val="00943193"/>
    <w:rsid w:val="009435AB"/>
    <w:rsid w:val="00945C5D"/>
    <w:rsid w:val="0095003A"/>
    <w:rsid w:val="00951A1A"/>
    <w:rsid w:val="00954435"/>
    <w:rsid w:val="009553D2"/>
    <w:rsid w:val="00955847"/>
    <w:rsid w:val="00960EC2"/>
    <w:rsid w:val="009613BB"/>
    <w:rsid w:val="00961DFC"/>
    <w:rsid w:val="009626B9"/>
    <w:rsid w:val="009639AC"/>
    <w:rsid w:val="00965262"/>
    <w:rsid w:val="00967310"/>
    <w:rsid w:val="0096798D"/>
    <w:rsid w:val="009745D7"/>
    <w:rsid w:val="00974627"/>
    <w:rsid w:val="00974F1D"/>
    <w:rsid w:val="00976132"/>
    <w:rsid w:val="0097729D"/>
    <w:rsid w:val="009807FF"/>
    <w:rsid w:val="00981CB3"/>
    <w:rsid w:val="0098233C"/>
    <w:rsid w:val="009826B2"/>
    <w:rsid w:val="00982AC9"/>
    <w:rsid w:val="00983291"/>
    <w:rsid w:val="009835B1"/>
    <w:rsid w:val="00984532"/>
    <w:rsid w:val="0098581F"/>
    <w:rsid w:val="009866AB"/>
    <w:rsid w:val="00987E2A"/>
    <w:rsid w:val="00987F39"/>
    <w:rsid w:val="009904B8"/>
    <w:rsid w:val="00991B7B"/>
    <w:rsid w:val="00993FA0"/>
    <w:rsid w:val="009A0AF7"/>
    <w:rsid w:val="009A110D"/>
    <w:rsid w:val="009A157B"/>
    <w:rsid w:val="009A3151"/>
    <w:rsid w:val="009A5D22"/>
    <w:rsid w:val="009A607D"/>
    <w:rsid w:val="009A6172"/>
    <w:rsid w:val="009B07E7"/>
    <w:rsid w:val="009B0C9D"/>
    <w:rsid w:val="009B25B5"/>
    <w:rsid w:val="009B2E73"/>
    <w:rsid w:val="009B6AAA"/>
    <w:rsid w:val="009B7042"/>
    <w:rsid w:val="009B765C"/>
    <w:rsid w:val="009B7FA9"/>
    <w:rsid w:val="009C0DC7"/>
    <w:rsid w:val="009C0DF6"/>
    <w:rsid w:val="009C12E6"/>
    <w:rsid w:val="009C5010"/>
    <w:rsid w:val="009C56A7"/>
    <w:rsid w:val="009C584F"/>
    <w:rsid w:val="009C5C6A"/>
    <w:rsid w:val="009C6222"/>
    <w:rsid w:val="009C6EE7"/>
    <w:rsid w:val="009D1DBC"/>
    <w:rsid w:val="009D3A38"/>
    <w:rsid w:val="009D3F9C"/>
    <w:rsid w:val="009D4C1C"/>
    <w:rsid w:val="009D705D"/>
    <w:rsid w:val="009D7A1F"/>
    <w:rsid w:val="009E0190"/>
    <w:rsid w:val="009E1577"/>
    <w:rsid w:val="009E3044"/>
    <w:rsid w:val="009E41AC"/>
    <w:rsid w:val="009F1B7A"/>
    <w:rsid w:val="009F247C"/>
    <w:rsid w:val="009F2685"/>
    <w:rsid w:val="009F26C8"/>
    <w:rsid w:val="009F34B8"/>
    <w:rsid w:val="009F6BF2"/>
    <w:rsid w:val="009F78FB"/>
    <w:rsid w:val="009F7F47"/>
    <w:rsid w:val="00A0042B"/>
    <w:rsid w:val="00A03794"/>
    <w:rsid w:val="00A04E3C"/>
    <w:rsid w:val="00A066EE"/>
    <w:rsid w:val="00A10CDD"/>
    <w:rsid w:val="00A110DF"/>
    <w:rsid w:val="00A11F95"/>
    <w:rsid w:val="00A12C75"/>
    <w:rsid w:val="00A13C64"/>
    <w:rsid w:val="00A15276"/>
    <w:rsid w:val="00A16A9A"/>
    <w:rsid w:val="00A17549"/>
    <w:rsid w:val="00A17824"/>
    <w:rsid w:val="00A179F2"/>
    <w:rsid w:val="00A21A88"/>
    <w:rsid w:val="00A22B68"/>
    <w:rsid w:val="00A22D66"/>
    <w:rsid w:val="00A23978"/>
    <w:rsid w:val="00A24264"/>
    <w:rsid w:val="00A253B7"/>
    <w:rsid w:val="00A2636A"/>
    <w:rsid w:val="00A26E7A"/>
    <w:rsid w:val="00A27E56"/>
    <w:rsid w:val="00A30EDD"/>
    <w:rsid w:val="00A3201A"/>
    <w:rsid w:val="00A33583"/>
    <w:rsid w:val="00A33A48"/>
    <w:rsid w:val="00A33A5A"/>
    <w:rsid w:val="00A35057"/>
    <w:rsid w:val="00A3591D"/>
    <w:rsid w:val="00A37D1B"/>
    <w:rsid w:val="00A41C74"/>
    <w:rsid w:val="00A44050"/>
    <w:rsid w:val="00A454BB"/>
    <w:rsid w:val="00A46E3B"/>
    <w:rsid w:val="00A50AF5"/>
    <w:rsid w:val="00A528FD"/>
    <w:rsid w:val="00A52D80"/>
    <w:rsid w:val="00A53A47"/>
    <w:rsid w:val="00A54E9E"/>
    <w:rsid w:val="00A57091"/>
    <w:rsid w:val="00A60306"/>
    <w:rsid w:val="00A605E4"/>
    <w:rsid w:val="00A60AFB"/>
    <w:rsid w:val="00A61C47"/>
    <w:rsid w:val="00A673B0"/>
    <w:rsid w:val="00A70402"/>
    <w:rsid w:val="00A71068"/>
    <w:rsid w:val="00A72943"/>
    <w:rsid w:val="00A72C14"/>
    <w:rsid w:val="00A73196"/>
    <w:rsid w:val="00A7336A"/>
    <w:rsid w:val="00A7390F"/>
    <w:rsid w:val="00A74BA0"/>
    <w:rsid w:val="00A74E81"/>
    <w:rsid w:val="00A753CE"/>
    <w:rsid w:val="00A774B3"/>
    <w:rsid w:val="00A803F9"/>
    <w:rsid w:val="00A82A37"/>
    <w:rsid w:val="00A82FF5"/>
    <w:rsid w:val="00A83FF1"/>
    <w:rsid w:val="00A859BA"/>
    <w:rsid w:val="00A872DF"/>
    <w:rsid w:val="00A90F00"/>
    <w:rsid w:val="00A911A6"/>
    <w:rsid w:val="00A9417E"/>
    <w:rsid w:val="00A95CDF"/>
    <w:rsid w:val="00A9628D"/>
    <w:rsid w:val="00AA01B1"/>
    <w:rsid w:val="00AA03BD"/>
    <w:rsid w:val="00AA41A7"/>
    <w:rsid w:val="00AA4690"/>
    <w:rsid w:val="00AA58D9"/>
    <w:rsid w:val="00AA5BA5"/>
    <w:rsid w:val="00AA60D3"/>
    <w:rsid w:val="00AA6451"/>
    <w:rsid w:val="00AA7CD1"/>
    <w:rsid w:val="00AB12A3"/>
    <w:rsid w:val="00AB1B8E"/>
    <w:rsid w:val="00AB2E19"/>
    <w:rsid w:val="00AB434C"/>
    <w:rsid w:val="00AC1EA1"/>
    <w:rsid w:val="00AC34A4"/>
    <w:rsid w:val="00AC549F"/>
    <w:rsid w:val="00AC60A0"/>
    <w:rsid w:val="00AC6DF8"/>
    <w:rsid w:val="00AC7B4C"/>
    <w:rsid w:val="00AD188D"/>
    <w:rsid w:val="00AE1614"/>
    <w:rsid w:val="00AE1846"/>
    <w:rsid w:val="00AE29F3"/>
    <w:rsid w:val="00AE2C28"/>
    <w:rsid w:val="00AE403B"/>
    <w:rsid w:val="00AE48F3"/>
    <w:rsid w:val="00AE63E6"/>
    <w:rsid w:val="00AF0446"/>
    <w:rsid w:val="00AF0660"/>
    <w:rsid w:val="00AF1D76"/>
    <w:rsid w:val="00AF25D8"/>
    <w:rsid w:val="00AF4B72"/>
    <w:rsid w:val="00AF5CFA"/>
    <w:rsid w:val="00AF68CE"/>
    <w:rsid w:val="00AF6CF0"/>
    <w:rsid w:val="00B0086C"/>
    <w:rsid w:val="00B00AFE"/>
    <w:rsid w:val="00B02CF1"/>
    <w:rsid w:val="00B03A7E"/>
    <w:rsid w:val="00B03EED"/>
    <w:rsid w:val="00B0692C"/>
    <w:rsid w:val="00B114E4"/>
    <w:rsid w:val="00B11BED"/>
    <w:rsid w:val="00B12BD4"/>
    <w:rsid w:val="00B1397E"/>
    <w:rsid w:val="00B15E0C"/>
    <w:rsid w:val="00B17DD6"/>
    <w:rsid w:val="00B17E6D"/>
    <w:rsid w:val="00B205E0"/>
    <w:rsid w:val="00B208E3"/>
    <w:rsid w:val="00B21AAC"/>
    <w:rsid w:val="00B2387C"/>
    <w:rsid w:val="00B259E0"/>
    <w:rsid w:val="00B2600C"/>
    <w:rsid w:val="00B2629C"/>
    <w:rsid w:val="00B266A4"/>
    <w:rsid w:val="00B3078D"/>
    <w:rsid w:val="00B3396C"/>
    <w:rsid w:val="00B34878"/>
    <w:rsid w:val="00B34A09"/>
    <w:rsid w:val="00B36889"/>
    <w:rsid w:val="00B36C6D"/>
    <w:rsid w:val="00B405AB"/>
    <w:rsid w:val="00B405B4"/>
    <w:rsid w:val="00B40F5A"/>
    <w:rsid w:val="00B41E60"/>
    <w:rsid w:val="00B42E75"/>
    <w:rsid w:val="00B43B39"/>
    <w:rsid w:val="00B4486B"/>
    <w:rsid w:val="00B45920"/>
    <w:rsid w:val="00B467FD"/>
    <w:rsid w:val="00B5489B"/>
    <w:rsid w:val="00B556C6"/>
    <w:rsid w:val="00B5571C"/>
    <w:rsid w:val="00B55809"/>
    <w:rsid w:val="00B565C2"/>
    <w:rsid w:val="00B62332"/>
    <w:rsid w:val="00B62FEB"/>
    <w:rsid w:val="00B6319E"/>
    <w:rsid w:val="00B63544"/>
    <w:rsid w:val="00B6394A"/>
    <w:rsid w:val="00B64044"/>
    <w:rsid w:val="00B64CA0"/>
    <w:rsid w:val="00B657FA"/>
    <w:rsid w:val="00B661CF"/>
    <w:rsid w:val="00B71987"/>
    <w:rsid w:val="00B71E84"/>
    <w:rsid w:val="00B72C9D"/>
    <w:rsid w:val="00B74F1B"/>
    <w:rsid w:val="00B7708B"/>
    <w:rsid w:val="00B7758E"/>
    <w:rsid w:val="00B77B49"/>
    <w:rsid w:val="00B77E0A"/>
    <w:rsid w:val="00B807D5"/>
    <w:rsid w:val="00B81396"/>
    <w:rsid w:val="00B818BA"/>
    <w:rsid w:val="00B834F8"/>
    <w:rsid w:val="00B84D3C"/>
    <w:rsid w:val="00B85DE7"/>
    <w:rsid w:val="00B86975"/>
    <w:rsid w:val="00B92609"/>
    <w:rsid w:val="00B92B31"/>
    <w:rsid w:val="00B94C2C"/>
    <w:rsid w:val="00B94E01"/>
    <w:rsid w:val="00B956EE"/>
    <w:rsid w:val="00B9613C"/>
    <w:rsid w:val="00B97D6D"/>
    <w:rsid w:val="00BA057C"/>
    <w:rsid w:val="00BA0903"/>
    <w:rsid w:val="00BA15D1"/>
    <w:rsid w:val="00BA16AA"/>
    <w:rsid w:val="00BA1DA6"/>
    <w:rsid w:val="00BA29EC"/>
    <w:rsid w:val="00BA3DC7"/>
    <w:rsid w:val="00BA56E4"/>
    <w:rsid w:val="00BA59C4"/>
    <w:rsid w:val="00BB00A3"/>
    <w:rsid w:val="00BB157D"/>
    <w:rsid w:val="00BB1F61"/>
    <w:rsid w:val="00BB2A16"/>
    <w:rsid w:val="00BB3194"/>
    <w:rsid w:val="00BB5B7F"/>
    <w:rsid w:val="00BB77FA"/>
    <w:rsid w:val="00BC15F8"/>
    <w:rsid w:val="00BC1F75"/>
    <w:rsid w:val="00BC2372"/>
    <w:rsid w:val="00BC2DCF"/>
    <w:rsid w:val="00BC3492"/>
    <w:rsid w:val="00BC3B7E"/>
    <w:rsid w:val="00BC504E"/>
    <w:rsid w:val="00BC600A"/>
    <w:rsid w:val="00BD03F9"/>
    <w:rsid w:val="00BD09F3"/>
    <w:rsid w:val="00BD0FC6"/>
    <w:rsid w:val="00BD11F6"/>
    <w:rsid w:val="00BD1F66"/>
    <w:rsid w:val="00BD1FE0"/>
    <w:rsid w:val="00BD428F"/>
    <w:rsid w:val="00BE02CA"/>
    <w:rsid w:val="00BE151E"/>
    <w:rsid w:val="00BE5620"/>
    <w:rsid w:val="00BE66FA"/>
    <w:rsid w:val="00BE71CD"/>
    <w:rsid w:val="00BF033C"/>
    <w:rsid w:val="00BF22AF"/>
    <w:rsid w:val="00BF56BA"/>
    <w:rsid w:val="00BF7054"/>
    <w:rsid w:val="00BF7138"/>
    <w:rsid w:val="00BF7B94"/>
    <w:rsid w:val="00C003BB"/>
    <w:rsid w:val="00C00D8C"/>
    <w:rsid w:val="00C0321B"/>
    <w:rsid w:val="00C05E3D"/>
    <w:rsid w:val="00C07696"/>
    <w:rsid w:val="00C11FA9"/>
    <w:rsid w:val="00C1521A"/>
    <w:rsid w:val="00C1747B"/>
    <w:rsid w:val="00C20EEE"/>
    <w:rsid w:val="00C2383A"/>
    <w:rsid w:val="00C2479E"/>
    <w:rsid w:val="00C24CF8"/>
    <w:rsid w:val="00C25716"/>
    <w:rsid w:val="00C269CE"/>
    <w:rsid w:val="00C26B97"/>
    <w:rsid w:val="00C26D7D"/>
    <w:rsid w:val="00C27002"/>
    <w:rsid w:val="00C271FA"/>
    <w:rsid w:val="00C3016A"/>
    <w:rsid w:val="00C3090C"/>
    <w:rsid w:val="00C3173B"/>
    <w:rsid w:val="00C31951"/>
    <w:rsid w:val="00C3452C"/>
    <w:rsid w:val="00C34761"/>
    <w:rsid w:val="00C356E3"/>
    <w:rsid w:val="00C37288"/>
    <w:rsid w:val="00C410BF"/>
    <w:rsid w:val="00C42E4F"/>
    <w:rsid w:val="00C438D6"/>
    <w:rsid w:val="00C440E0"/>
    <w:rsid w:val="00C44199"/>
    <w:rsid w:val="00C44A68"/>
    <w:rsid w:val="00C45276"/>
    <w:rsid w:val="00C477C8"/>
    <w:rsid w:val="00C501AE"/>
    <w:rsid w:val="00C52089"/>
    <w:rsid w:val="00C5225A"/>
    <w:rsid w:val="00C52B44"/>
    <w:rsid w:val="00C53870"/>
    <w:rsid w:val="00C53AF4"/>
    <w:rsid w:val="00C54391"/>
    <w:rsid w:val="00C54F81"/>
    <w:rsid w:val="00C556A0"/>
    <w:rsid w:val="00C55BC8"/>
    <w:rsid w:val="00C60B1C"/>
    <w:rsid w:val="00C61ADD"/>
    <w:rsid w:val="00C64168"/>
    <w:rsid w:val="00C64772"/>
    <w:rsid w:val="00C64E4F"/>
    <w:rsid w:val="00C656AB"/>
    <w:rsid w:val="00C657EA"/>
    <w:rsid w:val="00C66316"/>
    <w:rsid w:val="00C71BBD"/>
    <w:rsid w:val="00C72C75"/>
    <w:rsid w:val="00C74167"/>
    <w:rsid w:val="00C74ABD"/>
    <w:rsid w:val="00C74B36"/>
    <w:rsid w:val="00C7709F"/>
    <w:rsid w:val="00C77193"/>
    <w:rsid w:val="00C803E3"/>
    <w:rsid w:val="00C80AB7"/>
    <w:rsid w:val="00C81460"/>
    <w:rsid w:val="00C820B3"/>
    <w:rsid w:val="00C837AD"/>
    <w:rsid w:val="00C86B51"/>
    <w:rsid w:val="00C875AC"/>
    <w:rsid w:val="00C87A00"/>
    <w:rsid w:val="00C87D32"/>
    <w:rsid w:val="00C91A7B"/>
    <w:rsid w:val="00C96242"/>
    <w:rsid w:val="00CA0CBB"/>
    <w:rsid w:val="00CA183F"/>
    <w:rsid w:val="00CA1BA2"/>
    <w:rsid w:val="00CA21AA"/>
    <w:rsid w:val="00CA23DC"/>
    <w:rsid w:val="00CA29C1"/>
    <w:rsid w:val="00CA2E78"/>
    <w:rsid w:val="00CA3333"/>
    <w:rsid w:val="00CA4353"/>
    <w:rsid w:val="00CA459E"/>
    <w:rsid w:val="00CA464B"/>
    <w:rsid w:val="00CA53CE"/>
    <w:rsid w:val="00CA542C"/>
    <w:rsid w:val="00CA6A2F"/>
    <w:rsid w:val="00CA6AFD"/>
    <w:rsid w:val="00CA7351"/>
    <w:rsid w:val="00CB08BA"/>
    <w:rsid w:val="00CB34EE"/>
    <w:rsid w:val="00CB3734"/>
    <w:rsid w:val="00CB4730"/>
    <w:rsid w:val="00CB483E"/>
    <w:rsid w:val="00CB774A"/>
    <w:rsid w:val="00CC0562"/>
    <w:rsid w:val="00CC12B8"/>
    <w:rsid w:val="00CC149B"/>
    <w:rsid w:val="00CC3D9C"/>
    <w:rsid w:val="00CC43FF"/>
    <w:rsid w:val="00CC5800"/>
    <w:rsid w:val="00CC68D5"/>
    <w:rsid w:val="00CC72F7"/>
    <w:rsid w:val="00CD27F4"/>
    <w:rsid w:val="00CD39A9"/>
    <w:rsid w:val="00CD4C81"/>
    <w:rsid w:val="00CD5176"/>
    <w:rsid w:val="00CD6683"/>
    <w:rsid w:val="00CD6A12"/>
    <w:rsid w:val="00CD7746"/>
    <w:rsid w:val="00CE145D"/>
    <w:rsid w:val="00CE39DE"/>
    <w:rsid w:val="00CF0CFF"/>
    <w:rsid w:val="00CF2EAB"/>
    <w:rsid w:val="00CF35EF"/>
    <w:rsid w:val="00CF3E5A"/>
    <w:rsid w:val="00CF47B8"/>
    <w:rsid w:val="00CF47D0"/>
    <w:rsid w:val="00CF5681"/>
    <w:rsid w:val="00CF5EE8"/>
    <w:rsid w:val="00CF7FB8"/>
    <w:rsid w:val="00D00D2E"/>
    <w:rsid w:val="00D04EAF"/>
    <w:rsid w:val="00D12210"/>
    <w:rsid w:val="00D128C4"/>
    <w:rsid w:val="00D12BEE"/>
    <w:rsid w:val="00D145C0"/>
    <w:rsid w:val="00D151E8"/>
    <w:rsid w:val="00D15356"/>
    <w:rsid w:val="00D16011"/>
    <w:rsid w:val="00D16E71"/>
    <w:rsid w:val="00D16EE3"/>
    <w:rsid w:val="00D175D1"/>
    <w:rsid w:val="00D20BD6"/>
    <w:rsid w:val="00D2197A"/>
    <w:rsid w:val="00D219EE"/>
    <w:rsid w:val="00D235C9"/>
    <w:rsid w:val="00D23E7C"/>
    <w:rsid w:val="00D250F8"/>
    <w:rsid w:val="00D25CC7"/>
    <w:rsid w:val="00D2730C"/>
    <w:rsid w:val="00D3344D"/>
    <w:rsid w:val="00D33DDE"/>
    <w:rsid w:val="00D36B9F"/>
    <w:rsid w:val="00D37122"/>
    <w:rsid w:val="00D37D35"/>
    <w:rsid w:val="00D42B70"/>
    <w:rsid w:val="00D45F8D"/>
    <w:rsid w:val="00D463B6"/>
    <w:rsid w:val="00D46D3B"/>
    <w:rsid w:val="00D50FBF"/>
    <w:rsid w:val="00D525BF"/>
    <w:rsid w:val="00D637BD"/>
    <w:rsid w:val="00D65167"/>
    <w:rsid w:val="00D65A66"/>
    <w:rsid w:val="00D661E5"/>
    <w:rsid w:val="00D668DC"/>
    <w:rsid w:val="00D67F27"/>
    <w:rsid w:val="00D70657"/>
    <w:rsid w:val="00D71CFA"/>
    <w:rsid w:val="00D7317B"/>
    <w:rsid w:val="00D757B8"/>
    <w:rsid w:val="00D759AB"/>
    <w:rsid w:val="00D76062"/>
    <w:rsid w:val="00D80729"/>
    <w:rsid w:val="00D81D0C"/>
    <w:rsid w:val="00D82716"/>
    <w:rsid w:val="00D83152"/>
    <w:rsid w:val="00D83543"/>
    <w:rsid w:val="00D83C97"/>
    <w:rsid w:val="00D84155"/>
    <w:rsid w:val="00D85824"/>
    <w:rsid w:val="00D86092"/>
    <w:rsid w:val="00D86F98"/>
    <w:rsid w:val="00D87134"/>
    <w:rsid w:val="00D87303"/>
    <w:rsid w:val="00D91047"/>
    <w:rsid w:val="00D92622"/>
    <w:rsid w:val="00D944CE"/>
    <w:rsid w:val="00D948B3"/>
    <w:rsid w:val="00D94A60"/>
    <w:rsid w:val="00D94DA2"/>
    <w:rsid w:val="00D97071"/>
    <w:rsid w:val="00DA133A"/>
    <w:rsid w:val="00DA36B7"/>
    <w:rsid w:val="00DA4DE8"/>
    <w:rsid w:val="00DB03C1"/>
    <w:rsid w:val="00DB0436"/>
    <w:rsid w:val="00DB06A3"/>
    <w:rsid w:val="00DB1BEF"/>
    <w:rsid w:val="00DB1C75"/>
    <w:rsid w:val="00DB3F81"/>
    <w:rsid w:val="00DB4235"/>
    <w:rsid w:val="00DB7765"/>
    <w:rsid w:val="00DC1B5D"/>
    <w:rsid w:val="00DC2559"/>
    <w:rsid w:val="00DC2DED"/>
    <w:rsid w:val="00DC3D0E"/>
    <w:rsid w:val="00DC66DF"/>
    <w:rsid w:val="00DC691B"/>
    <w:rsid w:val="00DD0610"/>
    <w:rsid w:val="00DD0F93"/>
    <w:rsid w:val="00DD197C"/>
    <w:rsid w:val="00DD2705"/>
    <w:rsid w:val="00DD3DD7"/>
    <w:rsid w:val="00DD4668"/>
    <w:rsid w:val="00DD5472"/>
    <w:rsid w:val="00DD5FE3"/>
    <w:rsid w:val="00DD777E"/>
    <w:rsid w:val="00DE01D7"/>
    <w:rsid w:val="00DE1114"/>
    <w:rsid w:val="00DE1F62"/>
    <w:rsid w:val="00DE33CD"/>
    <w:rsid w:val="00DE3C2A"/>
    <w:rsid w:val="00DE50FF"/>
    <w:rsid w:val="00DE57A9"/>
    <w:rsid w:val="00DE62F9"/>
    <w:rsid w:val="00DE6366"/>
    <w:rsid w:val="00DE6C13"/>
    <w:rsid w:val="00DE7118"/>
    <w:rsid w:val="00DE7D49"/>
    <w:rsid w:val="00DF237C"/>
    <w:rsid w:val="00DF3AF1"/>
    <w:rsid w:val="00DF3E2D"/>
    <w:rsid w:val="00DF4620"/>
    <w:rsid w:val="00DF4776"/>
    <w:rsid w:val="00DF4B96"/>
    <w:rsid w:val="00DF5C5E"/>
    <w:rsid w:val="00DF6E1F"/>
    <w:rsid w:val="00DF745A"/>
    <w:rsid w:val="00DF797C"/>
    <w:rsid w:val="00E020A7"/>
    <w:rsid w:val="00E03029"/>
    <w:rsid w:val="00E04048"/>
    <w:rsid w:val="00E06B3D"/>
    <w:rsid w:val="00E0723F"/>
    <w:rsid w:val="00E07D85"/>
    <w:rsid w:val="00E10EB2"/>
    <w:rsid w:val="00E11354"/>
    <w:rsid w:val="00E11C94"/>
    <w:rsid w:val="00E168FB"/>
    <w:rsid w:val="00E16CBB"/>
    <w:rsid w:val="00E177CF"/>
    <w:rsid w:val="00E2002D"/>
    <w:rsid w:val="00E2113A"/>
    <w:rsid w:val="00E2158D"/>
    <w:rsid w:val="00E21FD4"/>
    <w:rsid w:val="00E234F9"/>
    <w:rsid w:val="00E24471"/>
    <w:rsid w:val="00E268F5"/>
    <w:rsid w:val="00E27E98"/>
    <w:rsid w:val="00E315F9"/>
    <w:rsid w:val="00E33FDD"/>
    <w:rsid w:val="00E37615"/>
    <w:rsid w:val="00E4239F"/>
    <w:rsid w:val="00E436DB"/>
    <w:rsid w:val="00E4498A"/>
    <w:rsid w:val="00E45249"/>
    <w:rsid w:val="00E46130"/>
    <w:rsid w:val="00E47504"/>
    <w:rsid w:val="00E4784F"/>
    <w:rsid w:val="00E47BFC"/>
    <w:rsid w:val="00E52307"/>
    <w:rsid w:val="00E5382B"/>
    <w:rsid w:val="00E53BEB"/>
    <w:rsid w:val="00E55A94"/>
    <w:rsid w:val="00E564FE"/>
    <w:rsid w:val="00E66360"/>
    <w:rsid w:val="00E70E03"/>
    <w:rsid w:val="00E70E14"/>
    <w:rsid w:val="00E725C9"/>
    <w:rsid w:val="00E729FE"/>
    <w:rsid w:val="00E73777"/>
    <w:rsid w:val="00E738F3"/>
    <w:rsid w:val="00E74430"/>
    <w:rsid w:val="00E76591"/>
    <w:rsid w:val="00E77618"/>
    <w:rsid w:val="00E80328"/>
    <w:rsid w:val="00E821D8"/>
    <w:rsid w:val="00E829F9"/>
    <w:rsid w:val="00E85D25"/>
    <w:rsid w:val="00E8624E"/>
    <w:rsid w:val="00E8670A"/>
    <w:rsid w:val="00E8675C"/>
    <w:rsid w:val="00E86FDC"/>
    <w:rsid w:val="00E90B67"/>
    <w:rsid w:val="00E90CFF"/>
    <w:rsid w:val="00E93004"/>
    <w:rsid w:val="00E93982"/>
    <w:rsid w:val="00E9555A"/>
    <w:rsid w:val="00E957E2"/>
    <w:rsid w:val="00E95F21"/>
    <w:rsid w:val="00E964DB"/>
    <w:rsid w:val="00E96BC0"/>
    <w:rsid w:val="00E97B6C"/>
    <w:rsid w:val="00EA15C8"/>
    <w:rsid w:val="00EA2821"/>
    <w:rsid w:val="00EA3CA9"/>
    <w:rsid w:val="00EA4BA7"/>
    <w:rsid w:val="00EA7E2F"/>
    <w:rsid w:val="00EB0161"/>
    <w:rsid w:val="00EB0DA6"/>
    <w:rsid w:val="00EB2185"/>
    <w:rsid w:val="00EB30D6"/>
    <w:rsid w:val="00EB499F"/>
    <w:rsid w:val="00EB4D75"/>
    <w:rsid w:val="00EB4E02"/>
    <w:rsid w:val="00EB7227"/>
    <w:rsid w:val="00EB74CB"/>
    <w:rsid w:val="00EC0806"/>
    <w:rsid w:val="00EC2EE4"/>
    <w:rsid w:val="00EC2F7C"/>
    <w:rsid w:val="00EC3A63"/>
    <w:rsid w:val="00EC3BFC"/>
    <w:rsid w:val="00EC4651"/>
    <w:rsid w:val="00ED02D6"/>
    <w:rsid w:val="00ED0E3D"/>
    <w:rsid w:val="00ED1E82"/>
    <w:rsid w:val="00ED2DA6"/>
    <w:rsid w:val="00ED3817"/>
    <w:rsid w:val="00EE0FF1"/>
    <w:rsid w:val="00EE1F1F"/>
    <w:rsid w:val="00EE2814"/>
    <w:rsid w:val="00EE2E0F"/>
    <w:rsid w:val="00EE317D"/>
    <w:rsid w:val="00EE3F84"/>
    <w:rsid w:val="00EE474A"/>
    <w:rsid w:val="00EE5BBB"/>
    <w:rsid w:val="00EE63E6"/>
    <w:rsid w:val="00EE70CE"/>
    <w:rsid w:val="00EF2878"/>
    <w:rsid w:val="00EF557E"/>
    <w:rsid w:val="00EF5592"/>
    <w:rsid w:val="00EF5676"/>
    <w:rsid w:val="00EF596E"/>
    <w:rsid w:val="00EF6428"/>
    <w:rsid w:val="00EF65B6"/>
    <w:rsid w:val="00EF708E"/>
    <w:rsid w:val="00EF7359"/>
    <w:rsid w:val="00EF7EB0"/>
    <w:rsid w:val="00F0368F"/>
    <w:rsid w:val="00F057AE"/>
    <w:rsid w:val="00F103B3"/>
    <w:rsid w:val="00F1277B"/>
    <w:rsid w:val="00F147C7"/>
    <w:rsid w:val="00F14B61"/>
    <w:rsid w:val="00F15D0E"/>
    <w:rsid w:val="00F16311"/>
    <w:rsid w:val="00F2152D"/>
    <w:rsid w:val="00F21A65"/>
    <w:rsid w:val="00F22C3E"/>
    <w:rsid w:val="00F234FC"/>
    <w:rsid w:val="00F24290"/>
    <w:rsid w:val="00F24820"/>
    <w:rsid w:val="00F313D4"/>
    <w:rsid w:val="00F32135"/>
    <w:rsid w:val="00F335AB"/>
    <w:rsid w:val="00F33B3C"/>
    <w:rsid w:val="00F344CC"/>
    <w:rsid w:val="00F344F0"/>
    <w:rsid w:val="00F35CEE"/>
    <w:rsid w:val="00F3652E"/>
    <w:rsid w:val="00F40D22"/>
    <w:rsid w:val="00F42C2F"/>
    <w:rsid w:val="00F44012"/>
    <w:rsid w:val="00F44726"/>
    <w:rsid w:val="00F45E55"/>
    <w:rsid w:val="00F464DF"/>
    <w:rsid w:val="00F46A33"/>
    <w:rsid w:val="00F46FCF"/>
    <w:rsid w:val="00F52757"/>
    <w:rsid w:val="00F56053"/>
    <w:rsid w:val="00F562C4"/>
    <w:rsid w:val="00F565CF"/>
    <w:rsid w:val="00F602B8"/>
    <w:rsid w:val="00F61545"/>
    <w:rsid w:val="00F62263"/>
    <w:rsid w:val="00F62EFC"/>
    <w:rsid w:val="00F63F40"/>
    <w:rsid w:val="00F64C85"/>
    <w:rsid w:val="00F65259"/>
    <w:rsid w:val="00F66816"/>
    <w:rsid w:val="00F67829"/>
    <w:rsid w:val="00F7288C"/>
    <w:rsid w:val="00F734AE"/>
    <w:rsid w:val="00F73FDF"/>
    <w:rsid w:val="00F73FF4"/>
    <w:rsid w:val="00F750C1"/>
    <w:rsid w:val="00F75A60"/>
    <w:rsid w:val="00F767D1"/>
    <w:rsid w:val="00F77E0A"/>
    <w:rsid w:val="00F805E7"/>
    <w:rsid w:val="00F83006"/>
    <w:rsid w:val="00F848A3"/>
    <w:rsid w:val="00F85A20"/>
    <w:rsid w:val="00F85CB1"/>
    <w:rsid w:val="00F8605A"/>
    <w:rsid w:val="00F875FE"/>
    <w:rsid w:val="00F9396D"/>
    <w:rsid w:val="00F94C51"/>
    <w:rsid w:val="00F975A4"/>
    <w:rsid w:val="00F97E3D"/>
    <w:rsid w:val="00FA0070"/>
    <w:rsid w:val="00FA0F37"/>
    <w:rsid w:val="00FA3392"/>
    <w:rsid w:val="00FA3A66"/>
    <w:rsid w:val="00FA431C"/>
    <w:rsid w:val="00FA52C9"/>
    <w:rsid w:val="00FA6764"/>
    <w:rsid w:val="00FA71D2"/>
    <w:rsid w:val="00FA7B12"/>
    <w:rsid w:val="00FB04A8"/>
    <w:rsid w:val="00FB1454"/>
    <w:rsid w:val="00FB1793"/>
    <w:rsid w:val="00FB1FF1"/>
    <w:rsid w:val="00FB22DB"/>
    <w:rsid w:val="00FB577A"/>
    <w:rsid w:val="00FB5916"/>
    <w:rsid w:val="00FB6978"/>
    <w:rsid w:val="00FC014F"/>
    <w:rsid w:val="00FC1663"/>
    <w:rsid w:val="00FC2344"/>
    <w:rsid w:val="00FC388A"/>
    <w:rsid w:val="00FC38D6"/>
    <w:rsid w:val="00FC3ABE"/>
    <w:rsid w:val="00FC4C06"/>
    <w:rsid w:val="00FC719B"/>
    <w:rsid w:val="00FC7BCF"/>
    <w:rsid w:val="00FD0ADA"/>
    <w:rsid w:val="00FD2A75"/>
    <w:rsid w:val="00FD2FB5"/>
    <w:rsid w:val="00FD316D"/>
    <w:rsid w:val="00FD3F4B"/>
    <w:rsid w:val="00FE0895"/>
    <w:rsid w:val="00FE0C67"/>
    <w:rsid w:val="00FE4247"/>
    <w:rsid w:val="00FE4258"/>
    <w:rsid w:val="00FE5FAB"/>
    <w:rsid w:val="00FE733D"/>
    <w:rsid w:val="00FF1D97"/>
    <w:rsid w:val="00FF26E9"/>
    <w:rsid w:val="00FF3AB2"/>
    <w:rsid w:val="00FF3BA8"/>
    <w:rsid w:val="00FF3D44"/>
    <w:rsid w:val="00FF7B34"/>
    <w:rsid w:val="00FF7C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fillcolor="white">
      <v:fill color="white"/>
    </o:shapedefaults>
    <o:shapelayout v:ext="edit">
      <o:idmap v:ext="edit" data="1"/>
    </o:shapelayout>
  </w:shapeDefaults>
  <w:decimalSymbol w:val=","/>
  <w:listSeparator w:val=";"/>
  <w14:docId w14:val="777EB23D"/>
  <w15:docId w15:val="{7AEDFC26-F1F2-EC4D-87F3-07FF1517D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327AB"/>
    <w:pPr>
      <w:spacing w:after="200" w:line="276" w:lineRule="auto"/>
      <w:jc w:val="center"/>
    </w:pPr>
    <w:rPr>
      <w:rFonts w:ascii="Times New Roman" w:hAnsi="Times New Roman"/>
      <w:sz w:val="22"/>
      <w:szCs w:val="22"/>
      <w:lang w:eastAsia="en-US"/>
    </w:rPr>
  </w:style>
  <w:style w:type="paragraph" w:styleId="1">
    <w:name w:val="heading 1"/>
    <w:basedOn w:val="a"/>
    <w:next w:val="a"/>
    <w:link w:val="10"/>
    <w:uiPriority w:val="9"/>
    <w:qFormat/>
    <w:rsid w:val="00270425"/>
    <w:pPr>
      <w:keepNext/>
      <w:spacing w:before="240" w:after="60"/>
      <w:outlineLvl w:val="0"/>
    </w:pPr>
    <w:rPr>
      <w:rFonts w:ascii="Cambria" w:eastAsia="Times New Roman" w:hAnsi="Cambria"/>
      <w:b/>
      <w:bCs/>
      <w:kern w:val="32"/>
      <w:sz w:val="32"/>
      <w:szCs w:val="32"/>
      <w:lang w:val="x-none" w:eastAsia="x-none"/>
    </w:rPr>
  </w:style>
  <w:style w:type="paragraph" w:styleId="2">
    <w:name w:val="heading 2"/>
    <w:basedOn w:val="a"/>
    <w:next w:val="a"/>
    <w:link w:val="20"/>
    <w:uiPriority w:val="9"/>
    <w:unhideWhenUsed/>
    <w:qFormat/>
    <w:rsid w:val="00270425"/>
    <w:pPr>
      <w:keepNext/>
      <w:keepLines/>
      <w:spacing w:before="200" w:after="0"/>
      <w:outlineLvl w:val="1"/>
    </w:pPr>
    <w:rPr>
      <w:rFonts w:ascii="Cambria" w:eastAsia="Times New Roman" w:hAnsi="Cambria"/>
      <w:b/>
      <w:bCs/>
      <w:color w:val="4F81BD"/>
      <w:sz w:val="26"/>
      <w:szCs w:val="26"/>
      <w:lang w:val="x-none" w:eastAsia="x-none"/>
    </w:rPr>
  </w:style>
  <w:style w:type="paragraph" w:styleId="3">
    <w:name w:val="heading 3"/>
    <w:basedOn w:val="a"/>
    <w:next w:val="a"/>
    <w:link w:val="30"/>
    <w:uiPriority w:val="9"/>
    <w:unhideWhenUsed/>
    <w:qFormat/>
    <w:rsid w:val="00503D38"/>
    <w:pPr>
      <w:keepNext/>
      <w:keepLines/>
      <w:spacing w:before="200" w:after="0"/>
      <w:outlineLvl w:val="2"/>
    </w:pPr>
    <w:rPr>
      <w:rFonts w:ascii="Cambria" w:eastAsia="Times New Roman" w:hAnsi="Cambria"/>
      <w:b/>
      <w:bCs/>
      <w:color w:val="4F81BD"/>
      <w:sz w:val="20"/>
      <w:szCs w:val="20"/>
      <w:lang w:val="x-none" w:eastAsia="x-none"/>
    </w:rPr>
  </w:style>
  <w:style w:type="paragraph" w:styleId="4">
    <w:name w:val="heading 4"/>
    <w:basedOn w:val="a"/>
    <w:next w:val="a"/>
    <w:link w:val="40"/>
    <w:uiPriority w:val="9"/>
    <w:unhideWhenUsed/>
    <w:qFormat/>
    <w:rsid w:val="00CB08BA"/>
    <w:pPr>
      <w:keepNext/>
      <w:keepLines/>
      <w:spacing w:before="200" w:after="0"/>
      <w:jc w:val="left"/>
      <w:outlineLvl w:val="3"/>
    </w:pPr>
    <w:rPr>
      <w:rFonts w:ascii="Cambria" w:eastAsia="Times New Roman" w:hAnsi="Cambria"/>
      <w:b/>
      <w:bCs/>
      <w:i/>
      <w:iCs/>
      <w:color w:val="4F81BD"/>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70425"/>
    <w:rPr>
      <w:rFonts w:ascii="Cambria" w:eastAsia="Times New Roman" w:hAnsi="Cambria" w:cs="Times New Roman"/>
      <w:b/>
      <w:bCs/>
      <w:kern w:val="32"/>
      <w:sz w:val="32"/>
      <w:szCs w:val="32"/>
    </w:rPr>
  </w:style>
  <w:style w:type="character" w:customStyle="1" w:styleId="20">
    <w:name w:val="Заголовок 2 Знак"/>
    <w:link w:val="2"/>
    <w:uiPriority w:val="9"/>
    <w:rsid w:val="00270425"/>
    <w:rPr>
      <w:rFonts w:ascii="Cambria" w:eastAsia="Times New Roman" w:hAnsi="Cambria" w:cs="Times New Roman"/>
      <w:b/>
      <w:bCs/>
      <w:color w:val="4F81BD"/>
      <w:sz w:val="26"/>
      <w:szCs w:val="26"/>
    </w:rPr>
  </w:style>
  <w:style w:type="character" w:customStyle="1" w:styleId="30">
    <w:name w:val="Заголовок 3 Знак"/>
    <w:link w:val="3"/>
    <w:uiPriority w:val="9"/>
    <w:rsid w:val="00503D38"/>
    <w:rPr>
      <w:rFonts w:ascii="Cambria" w:eastAsia="Times New Roman" w:hAnsi="Cambria" w:cs="Times New Roman"/>
      <w:b/>
      <w:bCs/>
      <w:color w:val="4F81BD"/>
    </w:rPr>
  </w:style>
  <w:style w:type="character" w:customStyle="1" w:styleId="40">
    <w:name w:val="Заголовок 4 Знак"/>
    <w:link w:val="4"/>
    <w:uiPriority w:val="9"/>
    <w:rsid w:val="00CB08BA"/>
    <w:rPr>
      <w:rFonts w:ascii="Cambria" w:eastAsia="Times New Roman" w:hAnsi="Cambria" w:cs="Times New Roman"/>
      <w:b/>
      <w:bCs/>
      <w:i/>
      <w:iCs/>
      <w:color w:val="4F81BD"/>
      <w:sz w:val="22"/>
      <w:szCs w:val="22"/>
    </w:rPr>
  </w:style>
  <w:style w:type="paragraph" w:styleId="a3">
    <w:name w:val="Body Text"/>
    <w:basedOn w:val="a"/>
    <w:link w:val="a4"/>
    <w:uiPriority w:val="1"/>
    <w:qFormat/>
    <w:rsid w:val="00B62332"/>
    <w:pPr>
      <w:widowControl w:val="0"/>
      <w:autoSpaceDE w:val="0"/>
      <w:autoSpaceDN w:val="0"/>
      <w:spacing w:after="0" w:line="240" w:lineRule="auto"/>
      <w:ind w:left="222"/>
      <w:jc w:val="both"/>
    </w:pPr>
    <w:rPr>
      <w:rFonts w:eastAsia="Times New Roman"/>
      <w:sz w:val="28"/>
      <w:szCs w:val="28"/>
      <w:lang w:val="en-US" w:eastAsia="x-none" w:bidi="en-US"/>
    </w:rPr>
  </w:style>
  <w:style w:type="character" w:customStyle="1" w:styleId="a4">
    <w:name w:val="Основной текст Знак"/>
    <w:link w:val="a3"/>
    <w:uiPriority w:val="1"/>
    <w:rsid w:val="00B62332"/>
    <w:rPr>
      <w:rFonts w:ascii="Times New Roman" w:eastAsia="Times New Roman" w:hAnsi="Times New Roman" w:cs="Times New Roman"/>
      <w:sz w:val="28"/>
      <w:szCs w:val="28"/>
      <w:lang w:val="en-US" w:bidi="en-US"/>
    </w:rPr>
  </w:style>
  <w:style w:type="paragraph" w:styleId="a5">
    <w:name w:val="List Paragraph"/>
    <w:basedOn w:val="a"/>
    <w:uiPriority w:val="1"/>
    <w:qFormat/>
    <w:rsid w:val="00B62332"/>
    <w:pPr>
      <w:widowControl w:val="0"/>
      <w:autoSpaceDE w:val="0"/>
      <w:autoSpaceDN w:val="0"/>
      <w:spacing w:after="0" w:line="240" w:lineRule="auto"/>
      <w:ind w:left="222" w:firstLine="708"/>
      <w:jc w:val="both"/>
    </w:pPr>
    <w:rPr>
      <w:rFonts w:eastAsia="Times New Roman"/>
      <w:lang w:val="en-US" w:bidi="en-US"/>
    </w:rPr>
  </w:style>
  <w:style w:type="paragraph" w:styleId="a6">
    <w:name w:val="Normal (Web)"/>
    <w:basedOn w:val="a"/>
    <w:uiPriority w:val="99"/>
    <w:rsid w:val="00270425"/>
    <w:pPr>
      <w:spacing w:after="419" w:line="240" w:lineRule="auto"/>
      <w:ind w:left="167" w:right="167"/>
      <w:jc w:val="both"/>
    </w:pPr>
    <w:rPr>
      <w:rFonts w:eastAsia="Times New Roman"/>
      <w:sz w:val="24"/>
      <w:szCs w:val="24"/>
      <w:lang w:eastAsia="ru-RU"/>
    </w:rPr>
  </w:style>
  <w:style w:type="paragraph" w:customStyle="1" w:styleId="org">
    <w:name w:val="org"/>
    <w:basedOn w:val="a"/>
    <w:rsid w:val="00270425"/>
    <w:pPr>
      <w:spacing w:before="150" w:after="150" w:line="240" w:lineRule="auto"/>
      <w:ind w:left="150" w:right="150"/>
    </w:pPr>
    <w:rPr>
      <w:rFonts w:eastAsia="Times New Roman"/>
      <w:i/>
      <w:iCs/>
      <w:sz w:val="18"/>
      <w:szCs w:val="18"/>
      <w:lang w:eastAsia="ru-RU"/>
    </w:rPr>
  </w:style>
  <w:style w:type="paragraph" w:customStyle="1" w:styleId="TableParagraph">
    <w:name w:val="Table Paragraph"/>
    <w:basedOn w:val="a"/>
    <w:uiPriority w:val="1"/>
    <w:qFormat/>
    <w:rsid w:val="00270425"/>
    <w:pPr>
      <w:widowControl w:val="0"/>
      <w:autoSpaceDE w:val="0"/>
      <w:autoSpaceDN w:val="0"/>
      <w:spacing w:after="0" w:line="240" w:lineRule="auto"/>
      <w:ind w:left="200"/>
    </w:pPr>
    <w:rPr>
      <w:rFonts w:ascii="Arial" w:eastAsia="Arial" w:hAnsi="Arial" w:cs="Arial"/>
      <w:lang w:eastAsia="ru-RU" w:bidi="ru-RU"/>
    </w:rPr>
  </w:style>
  <w:style w:type="character" w:customStyle="1" w:styleId="apple-converted-space">
    <w:name w:val="apple-converted-space"/>
    <w:basedOn w:val="a0"/>
    <w:rsid w:val="00270425"/>
  </w:style>
  <w:style w:type="character" w:styleId="a7">
    <w:name w:val="Hyperlink"/>
    <w:uiPriority w:val="99"/>
    <w:unhideWhenUsed/>
    <w:rsid w:val="00270425"/>
    <w:rPr>
      <w:color w:val="0000FF"/>
      <w:u w:val="single"/>
    </w:rPr>
  </w:style>
  <w:style w:type="character" w:customStyle="1" w:styleId="hl">
    <w:name w:val="hl"/>
    <w:basedOn w:val="a0"/>
    <w:rsid w:val="00270425"/>
  </w:style>
  <w:style w:type="character" w:styleId="a8">
    <w:name w:val="FollowedHyperlink"/>
    <w:uiPriority w:val="99"/>
    <w:semiHidden/>
    <w:unhideWhenUsed/>
    <w:rsid w:val="00270425"/>
    <w:rPr>
      <w:color w:val="800080"/>
      <w:u w:val="single"/>
    </w:rPr>
  </w:style>
  <w:style w:type="paragraph" w:customStyle="1" w:styleId="rtejustify">
    <w:name w:val="rtejustify"/>
    <w:basedOn w:val="a"/>
    <w:rsid w:val="00270425"/>
    <w:pPr>
      <w:spacing w:before="100" w:beforeAutospacing="1" w:after="100" w:afterAutospacing="1" w:line="240" w:lineRule="auto"/>
    </w:pPr>
    <w:rPr>
      <w:rFonts w:eastAsia="Times New Roman"/>
      <w:sz w:val="24"/>
      <w:szCs w:val="24"/>
      <w:lang w:eastAsia="ru-RU"/>
    </w:rPr>
  </w:style>
  <w:style w:type="paragraph" w:customStyle="1" w:styleId="rteright">
    <w:name w:val="rteright"/>
    <w:basedOn w:val="a"/>
    <w:rsid w:val="00270425"/>
    <w:pPr>
      <w:spacing w:before="100" w:beforeAutospacing="1" w:after="100" w:afterAutospacing="1" w:line="240" w:lineRule="auto"/>
    </w:pPr>
    <w:rPr>
      <w:rFonts w:eastAsia="Times New Roman"/>
      <w:sz w:val="24"/>
      <w:szCs w:val="24"/>
      <w:lang w:eastAsia="ru-RU"/>
    </w:rPr>
  </w:style>
  <w:style w:type="character" w:customStyle="1" w:styleId="notranslate">
    <w:name w:val="notranslate"/>
    <w:basedOn w:val="a0"/>
    <w:rsid w:val="00270425"/>
  </w:style>
  <w:style w:type="character" w:styleId="a9">
    <w:name w:val="Emphasis"/>
    <w:uiPriority w:val="20"/>
    <w:qFormat/>
    <w:rsid w:val="00270425"/>
    <w:rPr>
      <w:i/>
      <w:iCs/>
    </w:rPr>
  </w:style>
  <w:style w:type="table" w:customStyle="1" w:styleId="TableNormal">
    <w:name w:val="Table Normal"/>
    <w:uiPriority w:val="2"/>
    <w:semiHidden/>
    <w:unhideWhenUsed/>
    <w:qFormat/>
    <w:rsid w:val="00270425"/>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11">
    <w:name w:val="Обычный1"/>
    <w:rsid w:val="00270425"/>
    <w:pPr>
      <w:widowControl w:val="0"/>
    </w:pPr>
    <w:rPr>
      <w:rFonts w:ascii="Times New Roman" w:eastAsia="Times New Roman" w:hAnsi="Times New Roman"/>
    </w:rPr>
  </w:style>
  <w:style w:type="character" w:customStyle="1" w:styleId="21">
    <w:name w:val="Основной текст (2)_"/>
    <w:link w:val="22"/>
    <w:rsid w:val="00270425"/>
    <w:rPr>
      <w:rFonts w:ascii="Times New Roman" w:eastAsia="Times New Roman" w:hAnsi="Times New Roman" w:cs="Times New Roman"/>
      <w:shd w:val="clear" w:color="auto" w:fill="FFFFFF"/>
    </w:rPr>
  </w:style>
  <w:style w:type="paragraph" w:customStyle="1" w:styleId="22">
    <w:name w:val="Основной текст (2)"/>
    <w:basedOn w:val="a"/>
    <w:link w:val="21"/>
    <w:rsid w:val="00270425"/>
    <w:pPr>
      <w:widowControl w:val="0"/>
      <w:shd w:val="clear" w:color="auto" w:fill="FFFFFF"/>
      <w:spacing w:after="0" w:line="0" w:lineRule="atLeast"/>
      <w:ind w:hanging="10"/>
    </w:pPr>
    <w:rPr>
      <w:rFonts w:eastAsia="Times New Roman"/>
      <w:sz w:val="20"/>
      <w:szCs w:val="20"/>
      <w:lang w:val="x-none" w:eastAsia="x-none"/>
    </w:rPr>
  </w:style>
  <w:style w:type="character" w:styleId="aa">
    <w:name w:val="Strong"/>
    <w:uiPriority w:val="22"/>
    <w:qFormat/>
    <w:rsid w:val="00270425"/>
    <w:rPr>
      <w:b/>
      <w:bCs/>
    </w:rPr>
  </w:style>
  <w:style w:type="paragraph" w:styleId="ab">
    <w:name w:val="No Spacing"/>
    <w:link w:val="ac"/>
    <w:uiPriority w:val="1"/>
    <w:qFormat/>
    <w:rsid w:val="00270425"/>
    <w:pPr>
      <w:widowControl w:val="0"/>
    </w:pPr>
    <w:rPr>
      <w:rFonts w:ascii="Courier New" w:eastAsia="Courier New" w:hAnsi="Courier New" w:cs="Courier New"/>
      <w:color w:val="000000"/>
      <w:sz w:val="24"/>
      <w:szCs w:val="24"/>
      <w:lang w:bidi="ru-RU"/>
    </w:rPr>
  </w:style>
  <w:style w:type="character" w:customStyle="1" w:styleId="ac">
    <w:name w:val="Без интервала Знак"/>
    <w:link w:val="ab"/>
    <w:uiPriority w:val="1"/>
    <w:rsid w:val="00270425"/>
    <w:rPr>
      <w:rFonts w:ascii="Courier New" w:eastAsia="Courier New" w:hAnsi="Courier New" w:cs="Courier New"/>
      <w:color w:val="000000"/>
      <w:sz w:val="24"/>
      <w:szCs w:val="24"/>
      <w:lang w:eastAsia="ru-RU" w:bidi="ru-RU"/>
    </w:rPr>
  </w:style>
  <w:style w:type="paragraph" w:styleId="ad">
    <w:name w:val="Balloon Text"/>
    <w:basedOn w:val="a"/>
    <w:link w:val="ae"/>
    <w:uiPriority w:val="99"/>
    <w:semiHidden/>
    <w:unhideWhenUsed/>
    <w:rsid w:val="00270425"/>
    <w:pPr>
      <w:spacing w:after="0" w:line="240" w:lineRule="auto"/>
    </w:pPr>
    <w:rPr>
      <w:rFonts w:ascii="Tahoma" w:hAnsi="Tahoma"/>
      <w:sz w:val="16"/>
      <w:szCs w:val="16"/>
      <w:lang w:val="x-none" w:eastAsia="x-none"/>
    </w:rPr>
  </w:style>
  <w:style w:type="character" w:customStyle="1" w:styleId="ae">
    <w:name w:val="Текст выноски Знак"/>
    <w:link w:val="ad"/>
    <w:uiPriority w:val="99"/>
    <w:semiHidden/>
    <w:rsid w:val="00270425"/>
    <w:rPr>
      <w:rFonts w:ascii="Tahoma" w:eastAsia="Calibri" w:hAnsi="Tahoma" w:cs="Times New Roman"/>
      <w:sz w:val="16"/>
      <w:szCs w:val="16"/>
    </w:rPr>
  </w:style>
  <w:style w:type="table" w:customStyle="1" w:styleId="TableGrid">
    <w:name w:val="TableGrid"/>
    <w:rsid w:val="00270425"/>
    <w:rPr>
      <w:rFonts w:eastAsia="Times New Roman"/>
      <w:sz w:val="22"/>
      <w:szCs w:val="22"/>
      <w:lang w:val="en-US" w:eastAsia="en-US"/>
    </w:rPr>
    <w:tblPr>
      <w:tblCellMar>
        <w:top w:w="0" w:type="dxa"/>
        <w:left w:w="0" w:type="dxa"/>
        <w:bottom w:w="0" w:type="dxa"/>
        <w:right w:w="0" w:type="dxa"/>
      </w:tblCellMar>
    </w:tblPr>
  </w:style>
  <w:style w:type="character" w:customStyle="1" w:styleId="postal-code">
    <w:name w:val="postal-code"/>
    <w:basedOn w:val="a0"/>
    <w:rsid w:val="00270425"/>
  </w:style>
  <w:style w:type="table" w:styleId="af">
    <w:name w:val="Table Grid"/>
    <w:basedOn w:val="a1"/>
    <w:uiPriority w:val="39"/>
    <w:rsid w:val="0027042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jsmsrcc">
    <w:name w:val="js__msr_cc"/>
    <w:basedOn w:val="a0"/>
    <w:rsid w:val="00270425"/>
  </w:style>
  <w:style w:type="character" w:customStyle="1" w:styleId="jsmsr">
    <w:name w:val="js_msr"/>
    <w:basedOn w:val="a0"/>
    <w:rsid w:val="00270425"/>
  </w:style>
  <w:style w:type="paragraph" w:customStyle="1" w:styleId="prbrick">
    <w:name w:val="pr__brick"/>
    <w:basedOn w:val="a"/>
    <w:rsid w:val="00270425"/>
    <w:pPr>
      <w:spacing w:before="100" w:beforeAutospacing="1" w:after="100" w:afterAutospacing="1" w:line="240" w:lineRule="auto"/>
    </w:pPr>
    <w:rPr>
      <w:rFonts w:eastAsia="Times New Roman"/>
      <w:sz w:val="24"/>
      <w:szCs w:val="24"/>
      <w:lang w:eastAsia="ru-RU"/>
    </w:rPr>
  </w:style>
  <w:style w:type="character" w:customStyle="1" w:styleId="tbl-chart-descr-text">
    <w:name w:val="tbl-chart-descr-text"/>
    <w:basedOn w:val="a0"/>
    <w:rsid w:val="00270425"/>
  </w:style>
  <w:style w:type="character" w:customStyle="1" w:styleId="tbl-msr-hid">
    <w:name w:val="tbl-msr-hid"/>
    <w:basedOn w:val="a0"/>
    <w:rsid w:val="00270425"/>
  </w:style>
  <w:style w:type="character" w:customStyle="1" w:styleId="tbl-dnorm">
    <w:name w:val="tbl-dnorm"/>
    <w:basedOn w:val="a0"/>
    <w:rsid w:val="00270425"/>
  </w:style>
  <w:style w:type="character" w:customStyle="1" w:styleId="himbxlegend">
    <w:name w:val="him_bx__legend"/>
    <w:basedOn w:val="a0"/>
    <w:rsid w:val="00270425"/>
  </w:style>
  <w:style w:type="character" w:customStyle="1" w:styleId="af0">
    <w:name w:val="Основной текст_"/>
    <w:link w:val="23"/>
    <w:rsid w:val="00270425"/>
    <w:rPr>
      <w:rFonts w:ascii="Times New Roman" w:eastAsia="Times New Roman" w:hAnsi="Times New Roman"/>
      <w:spacing w:val="1"/>
      <w:sz w:val="17"/>
      <w:szCs w:val="17"/>
      <w:shd w:val="clear" w:color="auto" w:fill="FFFFFF"/>
    </w:rPr>
  </w:style>
  <w:style w:type="paragraph" w:customStyle="1" w:styleId="23">
    <w:name w:val="Основной текст2"/>
    <w:basedOn w:val="a"/>
    <w:link w:val="af0"/>
    <w:rsid w:val="00270425"/>
    <w:pPr>
      <w:widowControl w:val="0"/>
      <w:shd w:val="clear" w:color="auto" w:fill="FFFFFF"/>
      <w:spacing w:after="300" w:line="216" w:lineRule="exact"/>
    </w:pPr>
    <w:rPr>
      <w:rFonts w:eastAsia="Times New Roman"/>
      <w:spacing w:val="1"/>
      <w:sz w:val="17"/>
      <w:szCs w:val="17"/>
      <w:lang w:val="x-none" w:eastAsia="x-none"/>
    </w:rPr>
  </w:style>
  <w:style w:type="character" w:customStyle="1" w:styleId="0pt">
    <w:name w:val="Основной текст + Интервал 0 pt"/>
    <w:rsid w:val="00270425"/>
    <w:rPr>
      <w:rFonts w:ascii="Times New Roman" w:eastAsia="Times New Roman" w:hAnsi="Times New Roman"/>
      <w:color w:val="000000"/>
      <w:spacing w:val="0"/>
      <w:w w:val="100"/>
      <w:position w:val="0"/>
      <w:sz w:val="17"/>
      <w:szCs w:val="17"/>
      <w:shd w:val="clear" w:color="auto" w:fill="FFFFFF"/>
      <w:lang w:val="ru-RU"/>
    </w:rPr>
  </w:style>
  <w:style w:type="paragraph" w:customStyle="1" w:styleId="31">
    <w:name w:val="Основной текст3"/>
    <w:basedOn w:val="a"/>
    <w:rsid w:val="00270425"/>
    <w:pPr>
      <w:widowControl w:val="0"/>
      <w:shd w:val="clear" w:color="auto" w:fill="FFFFFF"/>
      <w:spacing w:after="3780" w:line="0" w:lineRule="atLeast"/>
    </w:pPr>
    <w:rPr>
      <w:rFonts w:eastAsia="Times New Roman"/>
      <w:color w:val="000000"/>
      <w:spacing w:val="2"/>
      <w:sz w:val="21"/>
      <w:szCs w:val="21"/>
      <w:lang w:eastAsia="ru-RU"/>
    </w:rPr>
  </w:style>
  <w:style w:type="character" w:customStyle="1" w:styleId="8pt0pt">
    <w:name w:val="Основной текст + 8 pt;Интервал 0 pt"/>
    <w:rsid w:val="00270425"/>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rPr>
  </w:style>
  <w:style w:type="character" w:customStyle="1" w:styleId="0pt0">
    <w:name w:val="Основной текст + Полужирный;Интервал 0 pt"/>
    <w:rsid w:val="00270425"/>
    <w:rPr>
      <w:rFonts w:ascii="Times New Roman" w:eastAsia="Times New Roman" w:hAnsi="Times New Roman" w:cs="Times New Roman"/>
      <w:b/>
      <w:bCs/>
      <w:i w:val="0"/>
      <w:iCs w:val="0"/>
      <w:smallCaps w:val="0"/>
      <w:strike w:val="0"/>
      <w:color w:val="000000"/>
      <w:spacing w:val="5"/>
      <w:w w:val="100"/>
      <w:position w:val="0"/>
      <w:sz w:val="21"/>
      <w:szCs w:val="21"/>
      <w:u w:val="none"/>
      <w:shd w:val="clear" w:color="auto" w:fill="FFFFFF"/>
      <w:lang w:val="ru-RU"/>
    </w:rPr>
  </w:style>
  <w:style w:type="character" w:customStyle="1" w:styleId="85pt0pt">
    <w:name w:val="Основной текст + 8;5 pt;Интервал 0 pt"/>
    <w:rsid w:val="00270425"/>
    <w:rPr>
      <w:rFonts w:ascii="Times New Roman" w:eastAsia="Times New Roman" w:hAnsi="Times New Roman" w:cs="Times New Roman"/>
      <w:b w:val="0"/>
      <w:bCs w:val="0"/>
      <w:i w:val="0"/>
      <w:iCs w:val="0"/>
      <w:smallCaps w:val="0"/>
      <w:strike w:val="0"/>
      <w:color w:val="000000"/>
      <w:spacing w:val="4"/>
      <w:w w:val="100"/>
      <w:position w:val="0"/>
      <w:sz w:val="17"/>
      <w:szCs w:val="17"/>
      <w:u w:val="none"/>
      <w:shd w:val="clear" w:color="auto" w:fill="FFFFFF"/>
      <w:lang w:val="ru-RU"/>
    </w:rPr>
  </w:style>
  <w:style w:type="character" w:customStyle="1" w:styleId="41">
    <w:name w:val="Заголовок №4_"/>
    <w:link w:val="42"/>
    <w:rsid w:val="00270425"/>
    <w:rPr>
      <w:rFonts w:ascii="Arial" w:eastAsia="Arial" w:hAnsi="Arial" w:cs="Arial"/>
      <w:i/>
      <w:iCs/>
      <w:spacing w:val="4"/>
      <w:sz w:val="21"/>
      <w:szCs w:val="21"/>
      <w:shd w:val="clear" w:color="auto" w:fill="FFFFFF"/>
    </w:rPr>
  </w:style>
  <w:style w:type="paragraph" w:customStyle="1" w:styleId="42">
    <w:name w:val="Заголовок №4"/>
    <w:basedOn w:val="a"/>
    <w:link w:val="41"/>
    <w:rsid w:val="00270425"/>
    <w:pPr>
      <w:widowControl w:val="0"/>
      <w:shd w:val="clear" w:color="auto" w:fill="FFFFFF"/>
      <w:spacing w:after="60" w:line="278" w:lineRule="exact"/>
      <w:outlineLvl w:val="3"/>
    </w:pPr>
    <w:rPr>
      <w:rFonts w:ascii="Arial" w:eastAsia="Arial" w:hAnsi="Arial"/>
      <w:i/>
      <w:iCs/>
      <w:spacing w:val="4"/>
      <w:sz w:val="21"/>
      <w:szCs w:val="21"/>
      <w:lang w:val="x-none" w:eastAsia="x-none"/>
    </w:rPr>
  </w:style>
  <w:style w:type="character" w:customStyle="1" w:styleId="100pt">
    <w:name w:val="Основной текст (10) + Полужирный;Курсив;Интервал 0 pt"/>
    <w:rsid w:val="00270425"/>
    <w:rPr>
      <w:rFonts w:ascii="Times New Roman" w:eastAsia="Times New Roman" w:hAnsi="Times New Roman" w:cs="Times New Roman"/>
      <w:b/>
      <w:bCs/>
      <w:i/>
      <w:iCs/>
      <w:smallCaps w:val="0"/>
      <w:strike w:val="0"/>
      <w:color w:val="000000"/>
      <w:spacing w:val="17"/>
      <w:w w:val="100"/>
      <w:position w:val="0"/>
      <w:sz w:val="20"/>
      <w:szCs w:val="20"/>
      <w:u w:val="none"/>
      <w:lang w:val="ru-RU"/>
    </w:rPr>
  </w:style>
  <w:style w:type="character" w:customStyle="1" w:styleId="100">
    <w:name w:val="Основной текст (10) + Полужирный"/>
    <w:rsid w:val="00270425"/>
    <w:rPr>
      <w:rFonts w:ascii="Times New Roman" w:eastAsia="Times New Roman" w:hAnsi="Times New Roman" w:cs="Times New Roman"/>
      <w:b/>
      <w:bCs/>
      <w:i w:val="0"/>
      <w:iCs w:val="0"/>
      <w:smallCaps w:val="0"/>
      <w:strike w:val="0"/>
      <w:color w:val="000000"/>
      <w:spacing w:val="6"/>
      <w:w w:val="100"/>
      <w:position w:val="0"/>
      <w:sz w:val="20"/>
      <w:szCs w:val="20"/>
      <w:u w:val="none"/>
      <w:lang w:val="ru-RU"/>
    </w:rPr>
  </w:style>
  <w:style w:type="paragraph" w:customStyle="1" w:styleId="j13">
    <w:name w:val="j13"/>
    <w:basedOn w:val="a"/>
    <w:rsid w:val="00270425"/>
    <w:pPr>
      <w:spacing w:before="100" w:beforeAutospacing="1" w:after="100" w:afterAutospacing="1" w:line="240" w:lineRule="auto"/>
    </w:pPr>
    <w:rPr>
      <w:rFonts w:eastAsia="Times New Roman"/>
      <w:sz w:val="24"/>
      <w:szCs w:val="24"/>
      <w:lang w:eastAsia="ru-RU"/>
    </w:rPr>
  </w:style>
  <w:style w:type="paragraph" w:customStyle="1" w:styleId="j14">
    <w:name w:val="j14"/>
    <w:basedOn w:val="a"/>
    <w:rsid w:val="00270425"/>
    <w:pPr>
      <w:spacing w:before="100" w:beforeAutospacing="1" w:after="100" w:afterAutospacing="1" w:line="240" w:lineRule="auto"/>
    </w:pPr>
    <w:rPr>
      <w:rFonts w:eastAsia="Times New Roman"/>
      <w:sz w:val="24"/>
      <w:szCs w:val="24"/>
      <w:lang w:eastAsia="ru-RU"/>
    </w:rPr>
  </w:style>
  <w:style w:type="character" w:customStyle="1" w:styleId="s1">
    <w:name w:val="s1"/>
    <w:basedOn w:val="a0"/>
    <w:rsid w:val="00270425"/>
  </w:style>
  <w:style w:type="character" w:customStyle="1" w:styleId="j21">
    <w:name w:val="j21"/>
    <w:basedOn w:val="a0"/>
    <w:rsid w:val="00270425"/>
  </w:style>
  <w:style w:type="paragraph" w:customStyle="1" w:styleId="6">
    <w:name w:val="Основной текст6"/>
    <w:basedOn w:val="a"/>
    <w:rsid w:val="00270425"/>
    <w:pPr>
      <w:widowControl w:val="0"/>
      <w:shd w:val="clear" w:color="auto" w:fill="FFFFFF"/>
      <w:spacing w:before="180" w:after="0" w:line="211" w:lineRule="exact"/>
      <w:ind w:firstLine="280"/>
      <w:jc w:val="both"/>
    </w:pPr>
    <w:rPr>
      <w:rFonts w:eastAsia="Times New Roman"/>
      <w:color w:val="000000"/>
      <w:spacing w:val="5"/>
      <w:sz w:val="19"/>
      <w:szCs w:val="19"/>
      <w:lang w:eastAsia="ru-RU"/>
    </w:rPr>
  </w:style>
  <w:style w:type="paragraph" w:customStyle="1" w:styleId="bodytext1">
    <w:name w:val="bodytext1"/>
    <w:basedOn w:val="a"/>
    <w:rsid w:val="00270425"/>
    <w:pPr>
      <w:spacing w:before="100" w:beforeAutospacing="1" w:after="100" w:afterAutospacing="1" w:line="240" w:lineRule="auto"/>
    </w:pPr>
    <w:rPr>
      <w:rFonts w:eastAsia="Times New Roman"/>
      <w:sz w:val="24"/>
      <w:szCs w:val="24"/>
      <w:lang w:eastAsia="ru-RU"/>
    </w:rPr>
  </w:style>
  <w:style w:type="character" w:customStyle="1" w:styleId="bodytext">
    <w:name w:val="bodytext"/>
    <w:basedOn w:val="a0"/>
    <w:rsid w:val="00270425"/>
  </w:style>
  <w:style w:type="character" w:customStyle="1" w:styleId="bodytextexact">
    <w:name w:val="bodytextexact"/>
    <w:basedOn w:val="a0"/>
    <w:rsid w:val="00270425"/>
  </w:style>
  <w:style w:type="paragraph" w:styleId="z-">
    <w:name w:val="HTML Top of Form"/>
    <w:basedOn w:val="a"/>
    <w:next w:val="a"/>
    <w:link w:val="z-0"/>
    <w:hidden/>
    <w:uiPriority w:val="99"/>
    <w:semiHidden/>
    <w:unhideWhenUsed/>
    <w:rsid w:val="00270425"/>
    <w:pPr>
      <w:pBdr>
        <w:bottom w:val="single" w:sz="6" w:space="1" w:color="auto"/>
      </w:pBdr>
      <w:spacing w:after="0" w:line="240" w:lineRule="auto"/>
    </w:pPr>
    <w:rPr>
      <w:rFonts w:ascii="Arial" w:eastAsia="Times New Roman" w:hAnsi="Arial"/>
      <w:vanish/>
      <w:sz w:val="16"/>
      <w:szCs w:val="16"/>
      <w:lang w:val="x-none" w:eastAsia="x-none"/>
    </w:rPr>
  </w:style>
  <w:style w:type="character" w:customStyle="1" w:styleId="z-0">
    <w:name w:val="z-Начало формы Знак"/>
    <w:link w:val="z-"/>
    <w:uiPriority w:val="99"/>
    <w:semiHidden/>
    <w:rsid w:val="00270425"/>
    <w:rPr>
      <w:rFonts w:ascii="Arial" w:eastAsia="Times New Roman" w:hAnsi="Arial" w:cs="Times New Roman"/>
      <w:vanish/>
      <w:sz w:val="16"/>
      <w:szCs w:val="16"/>
    </w:rPr>
  </w:style>
  <w:style w:type="paragraph" w:styleId="z-1">
    <w:name w:val="HTML Bottom of Form"/>
    <w:basedOn w:val="a"/>
    <w:next w:val="a"/>
    <w:link w:val="z-2"/>
    <w:hidden/>
    <w:uiPriority w:val="99"/>
    <w:semiHidden/>
    <w:unhideWhenUsed/>
    <w:rsid w:val="00270425"/>
    <w:pPr>
      <w:pBdr>
        <w:top w:val="single" w:sz="6" w:space="1" w:color="auto"/>
      </w:pBdr>
      <w:spacing w:after="0" w:line="240" w:lineRule="auto"/>
    </w:pPr>
    <w:rPr>
      <w:rFonts w:ascii="Arial" w:eastAsia="Times New Roman" w:hAnsi="Arial"/>
      <w:vanish/>
      <w:sz w:val="16"/>
      <w:szCs w:val="16"/>
      <w:lang w:val="x-none" w:eastAsia="x-none"/>
    </w:rPr>
  </w:style>
  <w:style w:type="character" w:customStyle="1" w:styleId="z-2">
    <w:name w:val="z-Конец формы Знак"/>
    <w:link w:val="z-1"/>
    <w:uiPriority w:val="99"/>
    <w:semiHidden/>
    <w:rsid w:val="00270425"/>
    <w:rPr>
      <w:rFonts w:ascii="Arial" w:eastAsia="Times New Roman" w:hAnsi="Arial" w:cs="Times New Roman"/>
      <w:vanish/>
      <w:sz w:val="16"/>
      <w:szCs w:val="16"/>
    </w:rPr>
  </w:style>
  <w:style w:type="paragraph" w:customStyle="1" w:styleId="author">
    <w:name w:val="author"/>
    <w:basedOn w:val="a"/>
    <w:rsid w:val="00270425"/>
    <w:pPr>
      <w:spacing w:before="100" w:beforeAutospacing="1" w:after="100" w:afterAutospacing="1" w:line="240" w:lineRule="auto"/>
    </w:pPr>
    <w:rPr>
      <w:rFonts w:eastAsia="Times New Roman"/>
      <w:sz w:val="24"/>
      <w:szCs w:val="24"/>
      <w:lang w:eastAsia="ru-RU"/>
    </w:rPr>
  </w:style>
  <w:style w:type="character" w:styleId="HTML">
    <w:name w:val="HTML Cite"/>
    <w:uiPriority w:val="99"/>
    <w:semiHidden/>
    <w:unhideWhenUsed/>
    <w:rsid w:val="00270425"/>
    <w:rPr>
      <w:i/>
      <w:iCs/>
    </w:rPr>
  </w:style>
  <w:style w:type="character" w:customStyle="1" w:styleId="12">
    <w:name w:val="Основной текст + Полужирный12"/>
    <w:uiPriority w:val="99"/>
    <w:rsid w:val="00270425"/>
    <w:rPr>
      <w:rFonts w:ascii="Times New Roman" w:hAnsi="Times New Roman" w:cs="Times New Roman"/>
      <w:b/>
      <w:bCs/>
      <w:spacing w:val="0"/>
      <w:sz w:val="27"/>
      <w:szCs w:val="27"/>
    </w:rPr>
  </w:style>
  <w:style w:type="character" w:customStyle="1" w:styleId="8">
    <w:name w:val="Основной текст (8)_"/>
    <w:link w:val="80"/>
    <w:uiPriority w:val="99"/>
    <w:rsid w:val="00270425"/>
    <w:rPr>
      <w:rFonts w:ascii="Arial" w:hAnsi="Arial" w:cs="Arial"/>
      <w:noProof/>
      <w:sz w:val="8"/>
      <w:szCs w:val="8"/>
      <w:shd w:val="clear" w:color="auto" w:fill="FFFFFF"/>
    </w:rPr>
  </w:style>
  <w:style w:type="paragraph" w:customStyle="1" w:styleId="80">
    <w:name w:val="Основной текст (8)"/>
    <w:basedOn w:val="a"/>
    <w:link w:val="8"/>
    <w:uiPriority w:val="99"/>
    <w:rsid w:val="00270425"/>
    <w:pPr>
      <w:shd w:val="clear" w:color="auto" w:fill="FFFFFF"/>
      <w:spacing w:after="60" w:line="240" w:lineRule="atLeast"/>
    </w:pPr>
    <w:rPr>
      <w:rFonts w:ascii="Arial" w:hAnsi="Arial"/>
      <w:noProof/>
      <w:sz w:val="8"/>
      <w:szCs w:val="8"/>
      <w:lang w:val="x-none" w:eastAsia="x-none"/>
    </w:rPr>
  </w:style>
  <w:style w:type="character" w:customStyle="1" w:styleId="7">
    <w:name w:val="Основной текст + Курсив7"/>
    <w:uiPriority w:val="99"/>
    <w:rsid w:val="00270425"/>
    <w:rPr>
      <w:rFonts w:ascii="Times New Roman" w:hAnsi="Times New Roman" w:cs="Times New Roman"/>
      <w:i/>
      <w:iCs/>
      <w:spacing w:val="0"/>
      <w:sz w:val="27"/>
      <w:szCs w:val="27"/>
    </w:rPr>
  </w:style>
  <w:style w:type="character" w:customStyle="1" w:styleId="10pt3">
    <w:name w:val="Основной текст + 10 pt3"/>
    <w:aliases w:val="Полужирный32,Курсив20,Масштаб 60%1"/>
    <w:uiPriority w:val="99"/>
    <w:rsid w:val="00270425"/>
    <w:rPr>
      <w:rFonts w:ascii="Times New Roman" w:hAnsi="Times New Roman" w:cs="Times New Roman"/>
      <w:b/>
      <w:bCs/>
      <w:i/>
      <w:iCs/>
      <w:noProof/>
      <w:spacing w:val="0"/>
      <w:w w:val="60"/>
      <w:sz w:val="20"/>
      <w:szCs w:val="20"/>
    </w:rPr>
  </w:style>
  <w:style w:type="character" w:customStyle="1" w:styleId="110">
    <w:name w:val="Основной текст + Полужирный11"/>
    <w:uiPriority w:val="99"/>
    <w:rsid w:val="00270425"/>
    <w:rPr>
      <w:rFonts w:ascii="Times New Roman" w:hAnsi="Times New Roman" w:cs="Times New Roman"/>
      <w:b/>
      <w:bCs/>
      <w:spacing w:val="0"/>
      <w:sz w:val="27"/>
      <w:szCs w:val="27"/>
      <w:lang w:val="en-US" w:eastAsia="en-US"/>
    </w:rPr>
  </w:style>
  <w:style w:type="character" w:customStyle="1" w:styleId="9">
    <w:name w:val="Основной текст + Полужирный9"/>
    <w:uiPriority w:val="99"/>
    <w:rsid w:val="00270425"/>
    <w:rPr>
      <w:rFonts w:ascii="Times New Roman" w:hAnsi="Times New Roman" w:cs="Times New Roman"/>
      <w:b/>
      <w:bCs/>
      <w:spacing w:val="0"/>
      <w:sz w:val="27"/>
      <w:szCs w:val="27"/>
    </w:rPr>
  </w:style>
  <w:style w:type="character" w:customStyle="1" w:styleId="101">
    <w:name w:val="Основной текст (10)_"/>
    <w:link w:val="102"/>
    <w:uiPriority w:val="99"/>
    <w:rsid w:val="00270425"/>
    <w:rPr>
      <w:rFonts w:ascii="Times New Roman" w:hAnsi="Times New Roman"/>
      <w:b/>
      <w:bCs/>
      <w:i/>
      <w:iCs/>
      <w:sz w:val="27"/>
      <w:szCs w:val="27"/>
      <w:shd w:val="clear" w:color="auto" w:fill="FFFFFF"/>
    </w:rPr>
  </w:style>
  <w:style w:type="paragraph" w:customStyle="1" w:styleId="102">
    <w:name w:val="Основной текст (10)"/>
    <w:basedOn w:val="a"/>
    <w:link w:val="101"/>
    <w:uiPriority w:val="99"/>
    <w:rsid w:val="00270425"/>
    <w:pPr>
      <w:shd w:val="clear" w:color="auto" w:fill="FFFFFF"/>
      <w:spacing w:after="0" w:line="480" w:lineRule="exact"/>
      <w:ind w:firstLine="560"/>
      <w:jc w:val="both"/>
    </w:pPr>
    <w:rPr>
      <w:b/>
      <w:bCs/>
      <w:i/>
      <w:iCs/>
      <w:sz w:val="27"/>
      <w:szCs w:val="27"/>
      <w:lang w:val="x-none" w:eastAsia="x-none"/>
    </w:rPr>
  </w:style>
  <w:style w:type="character" w:customStyle="1" w:styleId="24">
    <w:name w:val="Основной текст + Курсив2"/>
    <w:uiPriority w:val="99"/>
    <w:rsid w:val="00270425"/>
    <w:rPr>
      <w:rFonts w:ascii="Times New Roman" w:hAnsi="Times New Roman" w:cs="Times New Roman"/>
      <w:i/>
      <w:iCs/>
      <w:spacing w:val="0"/>
      <w:sz w:val="27"/>
      <w:szCs w:val="27"/>
    </w:rPr>
  </w:style>
  <w:style w:type="character" w:customStyle="1" w:styleId="25">
    <w:name w:val="Основной текст (2) + Курсив"/>
    <w:rsid w:val="00270425"/>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6">
    <w:name w:val="Основной текст (2) + Полужирный;Курсив"/>
    <w:rsid w:val="00270425"/>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43">
    <w:name w:val="Основной текст (4)_"/>
    <w:link w:val="44"/>
    <w:rsid w:val="00270425"/>
    <w:rPr>
      <w:rFonts w:ascii="Times New Roman" w:eastAsia="Times New Roman" w:hAnsi="Times New Roman"/>
      <w:shd w:val="clear" w:color="auto" w:fill="FFFFFF"/>
    </w:rPr>
  </w:style>
  <w:style w:type="paragraph" w:customStyle="1" w:styleId="44">
    <w:name w:val="Основной текст (4)"/>
    <w:basedOn w:val="a"/>
    <w:link w:val="43"/>
    <w:rsid w:val="00270425"/>
    <w:pPr>
      <w:widowControl w:val="0"/>
      <w:shd w:val="clear" w:color="auto" w:fill="FFFFFF"/>
      <w:spacing w:after="60" w:line="223" w:lineRule="exact"/>
      <w:ind w:firstLine="35"/>
      <w:jc w:val="both"/>
    </w:pPr>
    <w:rPr>
      <w:rFonts w:eastAsia="Times New Roman"/>
      <w:sz w:val="20"/>
      <w:szCs w:val="20"/>
      <w:lang w:val="x-none" w:eastAsia="x-none"/>
    </w:rPr>
  </w:style>
  <w:style w:type="character" w:customStyle="1" w:styleId="5">
    <w:name w:val="Основной текст (5)_"/>
    <w:link w:val="50"/>
    <w:uiPriority w:val="99"/>
    <w:rsid w:val="00270425"/>
    <w:rPr>
      <w:rFonts w:ascii="Times New Roman" w:eastAsia="Times New Roman" w:hAnsi="Times New Roman"/>
      <w:shd w:val="clear" w:color="auto" w:fill="FFFFFF"/>
    </w:rPr>
  </w:style>
  <w:style w:type="paragraph" w:customStyle="1" w:styleId="50">
    <w:name w:val="Основной текст (5)"/>
    <w:basedOn w:val="a"/>
    <w:link w:val="5"/>
    <w:uiPriority w:val="99"/>
    <w:rsid w:val="00270425"/>
    <w:pPr>
      <w:widowControl w:val="0"/>
      <w:shd w:val="clear" w:color="auto" w:fill="FFFFFF"/>
      <w:spacing w:before="60" w:after="60" w:line="227" w:lineRule="exact"/>
      <w:ind w:hanging="7"/>
      <w:jc w:val="both"/>
    </w:pPr>
    <w:rPr>
      <w:rFonts w:eastAsia="Times New Roman"/>
      <w:sz w:val="20"/>
      <w:szCs w:val="20"/>
      <w:lang w:val="x-none" w:eastAsia="x-none"/>
    </w:rPr>
  </w:style>
  <w:style w:type="paragraph" w:customStyle="1" w:styleId="Default">
    <w:name w:val="Default"/>
    <w:rsid w:val="00270425"/>
    <w:pPr>
      <w:autoSpaceDE w:val="0"/>
      <w:autoSpaceDN w:val="0"/>
      <w:adjustRightInd w:val="0"/>
    </w:pPr>
    <w:rPr>
      <w:rFonts w:ascii="Times New Roman" w:hAnsi="Times New Roman"/>
      <w:color w:val="000000"/>
      <w:sz w:val="24"/>
      <w:szCs w:val="24"/>
      <w:lang w:eastAsia="en-US"/>
    </w:rPr>
  </w:style>
  <w:style w:type="paragraph" w:styleId="13">
    <w:name w:val="toc 1"/>
    <w:basedOn w:val="a"/>
    <w:next w:val="a"/>
    <w:autoRedefine/>
    <w:uiPriority w:val="39"/>
    <w:unhideWhenUsed/>
    <w:rsid w:val="00270425"/>
    <w:pPr>
      <w:spacing w:before="360" w:after="0"/>
      <w:jc w:val="left"/>
    </w:pPr>
    <w:rPr>
      <w:rFonts w:asciiTheme="majorHAnsi" w:hAnsiTheme="majorHAnsi"/>
      <w:b/>
      <w:bCs/>
      <w:caps/>
      <w:sz w:val="24"/>
      <w:szCs w:val="24"/>
    </w:rPr>
  </w:style>
  <w:style w:type="paragraph" w:styleId="27">
    <w:name w:val="Body Text 2"/>
    <w:basedOn w:val="a"/>
    <w:link w:val="28"/>
    <w:uiPriority w:val="99"/>
    <w:rsid w:val="00270425"/>
    <w:pPr>
      <w:spacing w:after="120" w:line="480" w:lineRule="auto"/>
    </w:pPr>
    <w:rPr>
      <w:rFonts w:eastAsia="Times New Roman"/>
      <w:sz w:val="20"/>
      <w:szCs w:val="20"/>
      <w:lang w:val="x-none" w:eastAsia="x-none"/>
    </w:rPr>
  </w:style>
  <w:style w:type="character" w:customStyle="1" w:styleId="28">
    <w:name w:val="Основной текст 2 Знак"/>
    <w:link w:val="27"/>
    <w:uiPriority w:val="99"/>
    <w:rsid w:val="00270425"/>
    <w:rPr>
      <w:rFonts w:ascii="Times New Roman" w:eastAsia="Times New Roman" w:hAnsi="Times New Roman" w:cs="Times New Roman"/>
      <w:sz w:val="20"/>
      <w:szCs w:val="20"/>
    </w:rPr>
  </w:style>
  <w:style w:type="paragraph" w:customStyle="1" w:styleId="111">
    <w:name w:val="Заголовок 11"/>
    <w:basedOn w:val="a"/>
    <w:uiPriority w:val="1"/>
    <w:qFormat/>
    <w:rsid w:val="00270425"/>
    <w:pPr>
      <w:widowControl w:val="0"/>
      <w:autoSpaceDE w:val="0"/>
      <w:autoSpaceDN w:val="0"/>
      <w:spacing w:after="0" w:line="240" w:lineRule="auto"/>
      <w:ind w:left="930"/>
      <w:outlineLvl w:val="1"/>
    </w:pPr>
    <w:rPr>
      <w:rFonts w:eastAsia="Times New Roman"/>
      <w:b/>
      <w:bCs/>
      <w:sz w:val="28"/>
      <w:szCs w:val="28"/>
      <w:lang w:val="en-US" w:bidi="en-US"/>
    </w:rPr>
  </w:style>
  <w:style w:type="paragraph" w:styleId="29">
    <w:name w:val="toc 2"/>
    <w:basedOn w:val="a"/>
    <w:next w:val="a"/>
    <w:autoRedefine/>
    <w:uiPriority w:val="39"/>
    <w:unhideWhenUsed/>
    <w:rsid w:val="00884EBF"/>
    <w:pPr>
      <w:tabs>
        <w:tab w:val="right" w:leader="dot" w:pos="9628"/>
      </w:tabs>
      <w:spacing w:after="0"/>
      <w:jc w:val="left"/>
    </w:pPr>
    <w:rPr>
      <w:noProof/>
      <w:sz w:val="28"/>
      <w:szCs w:val="28"/>
      <w:lang w:val="kk-KZ" w:bidi="en-US"/>
    </w:rPr>
  </w:style>
  <w:style w:type="character" w:customStyle="1" w:styleId="51">
    <w:name w:val="Основной текст5"/>
    <w:rsid w:val="00270425"/>
    <w:rPr>
      <w:rFonts w:ascii="Times New Roman" w:eastAsia="Times New Roman" w:hAnsi="Times New Roman" w:cs="Times New Roman"/>
      <w:b w:val="0"/>
      <w:bCs w:val="0"/>
      <w:i w:val="0"/>
      <w:iCs w:val="0"/>
      <w:smallCaps w:val="0"/>
      <w:strike w:val="0"/>
      <w:color w:val="000000"/>
      <w:spacing w:val="5"/>
      <w:w w:val="100"/>
      <w:position w:val="0"/>
      <w:sz w:val="19"/>
      <w:szCs w:val="19"/>
      <w:u w:val="none"/>
      <w:shd w:val="clear" w:color="auto" w:fill="FFFFFF"/>
      <w:lang w:val="ru-RU"/>
    </w:rPr>
  </w:style>
  <w:style w:type="character" w:customStyle="1" w:styleId="Bodytext2">
    <w:name w:val="Body text (2)_"/>
    <w:rsid w:val="00270425"/>
    <w:rPr>
      <w:rFonts w:ascii="Times New Roman" w:eastAsia="Times New Roman" w:hAnsi="Times New Roman" w:cs="Times New Roman"/>
      <w:b w:val="0"/>
      <w:bCs w:val="0"/>
      <w:i w:val="0"/>
      <w:iCs w:val="0"/>
      <w:smallCaps w:val="0"/>
      <w:strike w:val="0"/>
      <w:sz w:val="28"/>
      <w:szCs w:val="28"/>
      <w:u w:val="none"/>
    </w:rPr>
  </w:style>
  <w:style w:type="character" w:customStyle="1" w:styleId="Bodytext20">
    <w:name w:val="Body text (2)"/>
    <w:rsid w:val="00270425"/>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tlid-translation">
    <w:name w:val="tlid-translation"/>
    <w:rsid w:val="00503D38"/>
  </w:style>
  <w:style w:type="paragraph" w:styleId="32">
    <w:name w:val="toc 3"/>
    <w:basedOn w:val="a"/>
    <w:next w:val="a"/>
    <w:autoRedefine/>
    <w:uiPriority w:val="39"/>
    <w:unhideWhenUsed/>
    <w:rsid w:val="00503D38"/>
    <w:pPr>
      <w:spacing w:after="0"/>
      <w:ind w:left="220"/>
      <w:jc w:val="left"/>
    </w:pPr>
    <w:rPr>
      <w:rFonts w:asciiTheme="minorHAnsi" w:hAnsiTheme="minorHAnsi" w:cstheme="minorHAnsi"/>
      <w:sz w:val="20"/>
      <w:szCs w:val="20"/>
    </w:rPr>
  </w:style>
  <w:style w:type="paragraph" w:styleId="45">
    <w:name w:val="toc 4"/>
    <w:basedOn w:val="a"/>
    <w:next w:val="a"/>
    <w:autoRedefine/>
    <w:uiPriority w:val="39"/>
    <w:unhideWhenUsed/>
    <w:rsid w:val="00503D38"/>
    <w:pPr>
      <w:spacing w:after="0"/>
      <w:ind w:left="440"/>
      <w:jc w:val="left"/>
    </w:pPr>
    <w:rPr>
      <w:rFonts w:asciiTheme="minorHAnsi" w:hAnsiTheme="minorHAnsi" w:cstheme="minorHAnsi"/>
      <w:sz w:val="20"/>
      <w:szCs w:val="20"/>
    </w:rPr>
  </w:style>
  <w:style w:type="paragraph" w:styleId="52">
    <w:name w:val="toc 5"/>
    <w:basedOn w:val="a"/>
    <w:next w:val="a"/>
    <w:autoRedefine/>
    <w:uiPriority w:val="39"/>
    <w:unhideWhenUsed/>
    <w:rsid w:val="00503D38"/>
    <w:pPr>
      <w:spacing w:after="0"/>
      <w:ind w:left="660"/>
      <w:jc w:val="left"/>
    </w:pPr>
    <w:rPr>
      <w:rFonts w:asciiTheme="minorHAnsi" w:hAnsiTheme="minorHAnsi" w:cstheme="minorHAnsi"/>
      <w:sz w:val="20"/>
      <w:szCs w:val="20"/>
    </w:rPr>
  </w:style>
  <w:style w:type="paragraph" w:styleId="60">
    <w:name w:val="toc 6"/>
    <w:basedOn w:val="a"/>
    <w:next w:val="a"/>
    <w:autoRedefine/>
    <w:uiPriority w:val="39"/>
    <w:unhideWhenUsed/>
    <w:rsid w:val="00503D38"/>
    <w:pPr>
      <w:spacing w:after="0"/>
      <w:ind w:left="880"/>
      <w:jc w:val="left"/>
    </w:pPr>
    <w:rPr>
      <w:rFonts w:asciiTheme="minorHAnsi" w:hAnsiTheme="minorHAnsi" w:cstheme="minorHAnsi"/>
      <w:sz w:val="20"/>
      <w:szCs w:val="20"/>
    </w:rPr>
  </w:style>
  <w:style w:type="paragraph" w:styleId="70">
    <w:name w:val="toc 7"/>
    <w:basedOn w:val="a"/>
    <w:next w:val="a"/>
    <w:autoRedefine/>
    <w:uiPriority w:val="39"/>
    <w:unhideWhenUsed/>
    <w:rsid w:val="00503D38"/>
    <w:pPr>
      <w:spacing w:after="0"/>
      <w:ind w:left="1100"/>
      <w:jc w:val="left"/>
    </w:pPr>
    <w:rPr>
      <w:rFonts w:asciiTheme="minorHAnsi" w:hAnsiTheme="minorHAnsi" w:cstheme="minorHAnsi"/>
      <w:sz w:val="20"/>
      <w:szCs w:val="20"/>
    </w:rPr>
  </w:style>
  <w:style w:type="paragraph" w:styleId="81">
    <w:name w:val="toc 8"/>
    <w:basedOn w:val="a"/>
    <w:next w:val="a"/>
    <w:autoRedefine/>
    <w:uiPriority w:val="39"/>
    <w:unhideWhenUsed/>
    <w:rsid w:val="00503D38"/>
    <w:pPr>
      <w:spacing w:after="0"/>
      <w:ind w:left="1320"/>
      <w:jc w:val="left"/>
    </w:pPr>
    <w:rPr>
      <w:rFonts w:asciiTheme="minorHAnsi" w:hAnsiTheme="minorHAnsi" w:cstheme="minorHAnsi"/>
      <w:sz w:val="20"/>
      <w:szCs w:val="20"/>
    </w:rPr>
  </w:style>
  <w:style w:type="paragraph" w:styleId="90">
    <w:name w:val="toc 9"/>
    <w:basedOn w:val="a"/>
    <w:next w:val="a"/>
    <w:autoRedefine/>
    <w:uiPriority w:val="39"/>
    <w:unhideWhenUsed/>
    <w:rsid w:val="00503D38"/>
    <w:pPr>
      <w:spacing w:after="0"/>
      <w:ind w:left="1540"/>
      <w:jc w:val="left"/>
    </w:pPr>
    <w:rPr>
      <w:rFonts w:asciiTheme="minorHAnsi" w:hAnsiTheme="minorHAnsi" w:cstheme="minorHAnsi"/>
      <w:sz w:val="20"/>
      <w:szCs w:val="20"/>
    </w:rPr>
  </w:style>
  <w:style w:type="paragraph" w:styleId="af1">
    <w:name w:val="TOC Heading"/>
    <w:basedOn w:val="1"/>
    <w:next w:val="a"/>
    <w:uiPriority w:val="39"/>
    <w:unhideWhenUsed/>
    <w:qFormat/>
    <w:rsid w:val="00503D38"/>
    <w:pPr>
      <w:keepLines/>
      <w:spacing w:after="0" w:line="259" w:lineRule="auto"/>
      <w:jc w:val="left"/>
      <w:outlineLvl w:val="9"/>
    </w:pPr>
    <w:rPr>
      <w:rFonts w:ascii="Calibri Light" w:hAnsi="Calibri Light"/>
      <w:b w:val="0"/>
      <w:bCs w:val="0"/>
      <w:color w:val="2E74B5"/>
      <w:kern w:val="0"/>
      <w:lang w:eastAsia="ru-RU"/>
    </w:rPr>
  </w:style>
  <w:style w:type="character" w:customStyle="1" w:styleId="authors">
    <w:name w:val="authors"/>
    <w:rsid w:val="00503D38"/>
  </w:style>
  <w:style w:type="character" w:customStyle="1" w:styleId="14">
    <w:name w:val="Дата1"/>
    <w:rsid w:val="00503D38"/>
  </w:style>
  <w:style w:type="character" w:customStyle="1" w:styleId="arttitle">
    <w:name w:val="art_title"/>
    <w:rsid w:val="00503D38"/>
  </w:style>
  <w:style w:type="character" w:customStyle="1" w:styleId="serialtitle">
    <w:name w:val="serial_title"/>
    <w:rsid w:val="00503D38"/>
  </w:style>
  <w:style w:type="character" w:customStyle="1" w:styleId="volumeissue">
    <w:name w:val="volume_issue"/>
    <w:rsid w:val="00503D38"/>
  </w:style>
  <w:style w:type="character" w:customStyle="1" w:styleId="pagerange">
    <w:name w:val="page_range"/>
    <w:rsid w:val="00503D38"/>
  </w:style>
  <w:style w:type="character" w:customStyle="1" w:styleId="nlmarticle-title">
    <w:name w:val="nlm_article-title"/>
    <w:rsid w:val="00503D38"/>
  </w:style>
  <w:style w:type="character" w:customStyle="1" w:styleId="contribdegrees">
    <w:name w:val="contribdegrees"/>
    <w:rsid w:val="00503D38"/>
  </w:style>
  <w:style w:type="character" w:customStyle="1" w:styleId="hlfld-contribauthor">
    <w:name w:val="hlfld-contribauthor"/>
    <w:rsid w:val="00503D38"/>
  </w:style>
  <w:style w:type="character" w:customStyle="1" w:styleId="seperator">
    <w:name w:val="seperator"/>
    <w:rsid w:val="00503D38"/>
  </w:style>
  <w:style w:type="character" w:customStyle="1" w:styleId="seriestitle">
    <w:name w:val="seriestitle"/>
    <w:rsid w:val="00503D38"/>
  </w:style>
  <w:style w:type="character" w:customStyle="1" w:styleId="volume">
    <w:name w:val="volume"/>
    <w:rsid w:val="00503D38"/>
  </w:style>
  <w:style w:type="character" w:customStyle="1" w:styleId="issue">
    <w:name w:val="issue"/>
    <w:rsid w:val="00503D38"/>
  </w:style>
  <w:style w:type="character" w:customStyle="1" w:styleId="page-range">
    <w:name w:val="page-range"/>
    <w:rsid w:val="00503D38"/>
  </w:style>
  <w:style w:type="character" w:customStyle="1" w:styleId="pub-year">
    <w:name w:val="pub-year"/>
    <w:rsid w:val="00503D38"/>
  </w:style>
  <w:style w:type="character" w:customStyle="1" w:styleId="lsb">
    <w:name w:val="lsb"/>
    <w:rsid w:val="00503D38"/>
  </w:style>
  <w:style w:type="character" w:customStyle="1" w:styleId="ff2">
    <w:name w:val="ff2"/>
    <w:rsid w:val="00503D38"/>
  </w:style>
  <w:style w:type="paragraph" w:styleId="af2">
    <w:name w:val="header"/>
    <w:basedOn w:val="a"/>
    <w:link w:val="af3"/>
    <w:uiPriority w:val="99"/>
    <w:unhideWhenUsed/>
    <w:rsid w:val="00810FBA"/>
    <w:pPr>
      <w:tabs>
        <w:tab w:val="center" w:pos="4677"/>
        <w:tab w:val="right" w:pos="9355"/>
      </w:tabs>
      <w:spacing w:after="0" w:line="240" w:lineRule="auto"/>
    </w:pPr>
    <w:rPr>
      <w:sz w:val="20"/>
      <w:szCs w:val="20"/>
      <w:lang w:val="x-none" w:eastAsia="x-none"/>
    </w:rPr>
  </w:style>
  <w:style w:type="character" w:customStyle="1" w:styleId="af3">
    <w:name w:val="Верхний колонтитул Знак"/>
    <w:link w:val="af2"/>
    <w:uiPriority w:val="99"/>
    <w:rsid w:val="00810FBA"/>
    <w:rPr>
      <w:rFonts w:ascii="Times New Roman" w:eastAsia="Calibri" w:hAnsi="Times New Roman" w:cs="Times New Roman"/>
    </w:rPr>
  </w:style>
  <w:style w:type="paragraph" w:styleId="af4">
    <w:name w:val="footer"/>
    <w:basedOn w:val="a"/>
    <w:link w:val="af5"/>
    <w:uiPriority w:val="99"/>
    <w:unhideWhenUsed/>
    <w:rsid w:val="00810FBA"/>
    <w:pPr>
      <w:tabs>
        <w:tab w:val="center" w:pos="4677"/>
        <w:tab w:val="right" w:pos="9355"/>
      </w:tabs>
      <w:spacing w:after="0" w:line="240" w:lineRule="auto"/>
    </w:pPr>
    <w:rPr>
      <w:sz w:val="20"/>
      <w:szCs w:val="20"/>
      <w:lang w:val="x-none" w:eastAsia="x-none"/>
    </w:rPr>
  </w:style>
  <w:style w:type="character" w:customStyle="1" w:styleId="af5">
    <w:name w:val="Нижний колонтитул Знак"/>
    <w:link w:val="af4"/>
    <w:uiPriority w:val="99"/>
    <w:rsid w:val="00810FBA"/>
    <w:rPr>
      <w:rFonts w:ascii="Times New Roman" w:eastAsia="Calibri" w:hAnsi="Times New Roman" w:cs="Times New Roman"/>
    </w:rPr>
  </w:style>
  <w:style w:type="paragraph" w:styleId="HTML0">
    <w:name w:val="HTML Preformatted"/>
    <w:basedOn w:val="a"/>
    <w:link w:val="HTML1"/>
    <w:uiPriority w:val="99"/>
    <w:unhideWhenUsed/>
    <w:rsid w:val="0065369B"/>
    <w:pPr>
      <w:spacing w:after="0" w:line="240" w:lineRule="auto"/>
      <w:ind w:left="357" w:hanging="357"/>
      <w:jc w:val="both"/>
    </w:pPr>
    <w:rPr>
      <w:rFonts w:ascii="Consolas" w:hAnsi="Consolas"/>
      <w:sz w:val="20"/>
      <w:szCs w:val="20"/>
      <w:lang w:val="x-none" w:eastAsia="x-none"/>
    </w:rPr>
  </w:style>
  <w:style w:type="character" w:customStyle="1" w:styleId="HTML1">
    <w:name w:val="Стандартный HTML Знак"/>
    <w:link w:val="HTML0"/>
    <w:uiPriority w:val="99"/>
    <w:rsid w:val="0065369B"/>
    <w:rPr>
      <w:rFonts w:ascii="Consolas" w:eastAsia="Calibri" w:hAnsi="Consolas" w:cs="Consolas"/>
      <w:sz w:val="20"/>
      <w:szCs w:val="20"/>
    </w:rPr>
  </w:style>
  <w:style w:type="paragraph" w:customStyle="1" w:styleId="120">
    <w:name w:val="Заголовок 12"/>
    <w:basedOn w:val="a"/>
    <w:uiPriority w:val="1"/>
    <w:qFormat/>
    <w:rsid w:val="002E04B7"/>
    <w:pPr>
      <w:widowControl w:val="0"/>
      <w:autoSpaceDE w:val="0"/>
      <w:autoSpaceDN w:val="0"/>
      <w:spacing w:after="0" w:line="240" w:lineRule="auto"/>
      <w:ind w:left="930"/>
      <w:outlineLvl w:val="1"/>
    </w:pPr>
    <w:rPr>
      <w:rFonts w:eastAsia="Times New Roman"/>
      <w:b/>
      <w:bCs/>
      <w:sz w:val="28"/>
      <w:szCs w:val="28"/>
      <w:lang w:val="en-US" w:bidi="en-US"/>
    </w:rPr>
  </w:style>
  <w:style w:type="character" w:customStyle="1" w:styleId="2a">
    <w:name w:val="Дата2"/>
    <w:rsid w:val="002E04B7"/>
  </w:style>
  <w:style w:type="character" w:customStyle="1" w:styleId="ecattext">
    <w:name w:val="ecattext"/>
    <w:basedOn w:val="a0"/>
    <w:rsid w:val="00CB08BA"/>
  </w:style>
  <w:style w:type="character" w:customStyle="1" w:styleId="af6">
    <w:name w:val="Основной текст + Не полужирный"/>
    <w:rsid w:val="00B42E75"/>
    <w:rPr>
      <w:rFonts w:ascii="Times New Roman" w:eastAsia="Times New Roman" w:hAnsi="Times New Roman" w:cs="Times New Roman"/>
      <w:b/>
      <w:bCs/>
      <w:i w:val="0"/>
      <w:iCs w:val="0"/>
      <w:smallCaps w:val="0"/>
      <w:strike w:val="0"/>
      <w:color w:val="000000"/>
      <w:spacing w:val="10"/>
      <w:w w:val="100"/>
      <w:position w:val="0"/>
      <w:sz w:val="21"/>
      <w:szCs w:val="21"/>
      <w:u w:val="none"/>
      <w:shd w:val="clear" w:color="auto" w:fill="FFFFFF"/>
      <w:lang w:val="ru-RU"/>
    </w:rPr>
  </w:style>
  <w:style w:type="character" w:customStyle="1" w:styleId="current">
    <w:name w:val="current"/>
    <w:basedOn w:val="a0"/>
    <w:rsid w:val="00FC014F"/>
  </w:style>
  <w:style w:type="paragraph" w:styleId="af7">
    <w:name w:val="Body Text Indent"/>
    <w:basedOn w:val="a"/>
    <w:link w:val="af8"/>
    <w:uiPriority w:val="99"/>
    <w:semiHidden/>
    <w:unhideWhenUsed/>
    <w:rsid w:val="002A5E53"/>
    <w:pPr>
      <w:spacing w:after="120"/>
      <w:ind w:left="283"/>
    </w:pPr>
  </w:style>
  <w:style w:type="character" w:customStyle="1" w:styleId="af8">
    <w:name w:val="Основной текст с отступом Знак"/>
    <w:basedOn w:val="a0"/>
    <w:link w:val="af7"/>
    <w:uiPriority w:val="99"/>
    <w:semiHidden/>
    <w:rsid w:val="002A5E53"/>
    <w:rPr>
      <w:rFonts w:ascii="Times New Roman" w:hAnsi="Times New Roman"/>
      <w:sz w:val="22"/>
      <w:szCs w:val="22"/>
      <w:lang w:eastAsia="en-US"/>
    </w:rPr>
  </w:style>
  <w:style w:type="character" w:customStyle="1" w:styleId="15">
    <w:name w:val="Основной текст1"/>
    <w:basedOn w:val="af0"/>
    <w:rsid w:val="002A5E53"/>
    <w:rPr>
      <w:rFonts w:ascii="Times New Roman" w:eastAsia="Times New Roman" w:hAnsi="Times New Roman" w:cs="Times New Roman"/>
      <w:b/>
      <w:bCs/>
      <w:i w:val="0"/>
      <w:iCs w:val="0"/>
      <w:smallCaps w:val="0"/>
      <w:strike w:val="0"/>
      <w:color w:val="000000"/>
      <w:spacing w:val="10"/>
      <w:w w:val="100"/>
      <w:position w:val="0"/>
      <w:sz w:val="21"/>
      <w:szCs w:val="21"/>
      <w:u w:val="none"/>
      <w:shd w:val="clear" w:color="auto" w:fill="FFFFFF"/>
      <w:lang w:val="ru-RU"/>
    </w:rPr>
  </w:style>
  <w:style w:type="character" w:customStyle="1" w:styleId="MSMincho45pt0pt">
    <w:name w:val="Основной текст + MS Mincho;4;5 pt;Не полужирный;Интервал 0 pt"/>
    <w:basedOn w:val="af0"/>
    <w:rsid w:val="002A5E53"/>
    <w:rPr>
      <w:rFonts w:ascii="MS Mincho" w:eastAsia="MS Mincho" w:hAnsi="MS Mincho" w:cs="MS Mincho"/>
      <w:b/>
      <w:bCs/>
      <w:i w:val="0"/>
      <w:iCs w:val="0"/>
      <w:smallCaps w:val="0"/>
      <w:strike w:val="0"/>
      <w:color w:val="000000"/>
      <w:spacing w:val="0"/>
      <w:w w:val="100"/>
      <w:position w:val="0"/>
      <w:sz w:val="9"/>
      <w:szCs w:val="9"/>
      <w:u w:val="none"/>
      <w:shd w:val="clear" w:color="auto" w:fill="FFFFFF"/>
    </w:rPr>
  </w:style>
  <w:style w:type="character" w:customStyle="1" w:styleId="115pt0pt">
    <w:name w:val="Основной текст + 11;5 pt;Не полужирный;Курсив;Интервал 0 pt"/>
    <w:basedOn w:val="af0"/>
    <w:rsid w:val="002A5E53"/>
    <w:rPr>
      <w:rFonts w:ascii="Times New Roman" w:eastAsia="Times New Roman" w:hAnsi="Times New Roman" w:cs="Times New Roman"/>
      <w:b/>
      <w:bCs/>
      <w:i/>
      <w:iCs/>
      <w:smallCaps w:val="0"/>
      <w:strike w:val="0"/>
      <w:color w:val="000000"/>
      <w:spacing w:val="0"/>
      <w:w w:val="100"/>
      <w:position w:val="0"/>
      <w:sz w:val="23"/>
      <w:szCs w:val="23"/>
      <w:u w:val="none"/>
      <w:shd w:val="clear" w:color="auto" w:fill="FFFFFF"/>
    </w:rPr>
  </w:style>
  <w:style w:type="character" w:customStyle="1" w:styleId="95pt2pt">
    <w:name w:val="Основной текст + 9;5 pt;Не полужирный;Интервал 2 pt"/>
    <w:basedOn w:val="af0"/>
    <w:rsid w:val="002A5E53"/>
    <w:rPr>
      <w:rFonts w:ascii="Times New Roman" w:eastAsia="Times New Roman" w:hAnsi="Times New Roman" w:cs="Times New Roman"/>
      <w:b/>
      <w:bCs/>
      <w:i w:val="0"/>
      <w:iCs w:val="0"/>
      <w:smallCaps w:val="0"/>
      <w:strike w:val="0"/>
      <w:color w:val="000000"/>
      <w:spacing w:val="40"/>
      <w:w w:val="100"/>
      <w:position w:val="0"/>
      <w:sz w:val="19"/>
      <w:szCs w:val="19"/>
      <w:u w:val="none"/>
      <w:shd w:val="clear" w:color="auto" w:fill="FFFFFF"/>
      <w:lang w:val="ru-RU"/>
    </w:rPr>
  </w:style>
  <w:style w:type="character" w:customStyle="1" w:styleId="95pt0pt">
    <w:name w:val="Основной текст + 9;5 pt;Не полужирный;Интервал 0 pt"/>
    <w:basedOn w:val="af0"/>
    <w:rsid w:val="002A5E53"/>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0pt1">
    <w:name w:val="Основной текст + Не полужирный;Курсив;Интервал 0 pt"/>
    <w:basedOn w:val="af0"/>
    <w:rsid w:val="002A5E53"/>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rPr>
  </w:style>
  <w:style w:type="character" w:customStyle="1" w:styleId="2pt">
    <w:name w:val="Основной текст + Интервал 2 pt"/>
    <w:basedOn w:val="af0"/>
    <w:rsid w:val="002A5E53"/>
    <w:rPr>
      <w:rFonts w:ascii="Times New Roman" w:eastAsia="Times New Roman" w:hAnsi="Times New Roman" w:cs="Times New Roman"/>
      <w:b/>
      <w:bCs/>
      <w:i w:val="0"/>
      <w:iCs w:val="0"/>
      <w:smallCaps w:val="0"/>
      <w:strike w:val="0"/>
      <w:color w:val="000000"/>
      <w:spacing w:val="40"/>
      <w:w w:val="100"/>
      <w:position w:val="0"/>
      <w:sz w:val="21"/>
      <w:szCs w:val="21"/>
      <w:u w:val="none"/>
      <w:shd w:val="clear" w:color="auto" w:fill="FFFFFF"/>
      <w:lang w:val="ru-RU"/>
    </w:rPr>
  </w:style>
  <w:style w:type="character" w:customStyle="1" w:styleId="46">
    <w:name w:val="Основной текст4"/>
    <w:basedOn w:val="af0"/>
    <w:rsid w:val="002A5E53"/>
    <w:rPr>
      <w:rFonts w:ascii="Times New Roman" w:eastAsia="Times New Roman" w:hAnsi="Times New Roman" w:cs="Times New Roman"/>
      <w:b/>
      <w:bCs/>
      <w:i w:val="0"/>
      <w:iCs w:val="0"/>
      <w:smallCaps w:val="0"/>
      <w:strike w:val="0"/>
      <w:color w:val="000000"/>
      <w:spacing w:val="10"/>
      <w:w w:val="100"/>
      <w:position w:val="0"/>
      <w:sz w:val="21"/>
      <w:szCs w:val="21"/>
      <w:u w:val="none"/>
      <w:shd w:val="clear" w:color="auto" w:fill="FFFFFF"/>
      <w:lang w:val="ru-RU"/>
    </w:rPr>
  </w:style>
  <w:style w:type="character" w:customStyle="1" w:styleId="85pt0pt0">
    <w:name w:val="Основной текст + 8;5 pt;Не полужирный;Интервал 0 pt"/>
    <w:basedOn w:val="af0"/>
    <w:rsid w:val="002A5E53"/>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styleId="af9">
    <w:name w:val="Placeholder Text"/>
    <w:basedOn w:val="a0"/>
    <w:uiPriority w:val="99"/>
    <w:semiHidden/>
    <w:rsid w:val="006C1959"/>
    <w:rPr>
      <w:color w:val="808080"/>
    </w:rPr>
  </w:style>
  <w:style w:type="character" w:customStyle="1" w:styleId="wpcf7-form-control-wrap">
    <w:name w:val="wpcf7-form-control-wrap"/>
    <w:basedOn w:val="a0"/>
    <w:rsid w:val="006F0BAA"/>
  </w:style>
  <w:style w:type="character" w:customStyle="1" w:styleId="fusion-button-text">
    <w:name w:val="fusion-button-text"/>
    <w:basedOn w:val="a0"/>
    <w:rsid w:val="006F0BAA"/>
  </w:style>
  <w:style w:type="character" w:customStyle="1" w:styleId="screen-reader-text">
    <w:name w:val="screen-reader-text"/>
    <w:basedOn w:val="a0"/>
    <w:rsid w:val="006F0BAA"/>
  </w:style>
  <w:style w:type="character" w:customStyle="1" w:styleId="updated-short-citation">
    <w:name w:val="updated-short-citation"/>
    <w:basedOn w:val="a0"/>
    <w:rsid w:val="005F110C"/>
  </w:style>
  <w:style w:type="character" w:styleId="afa">
    <w:name w:val="annotation reference"/>
    <w:basedOn w:val="a0"/>
    <w:uiPriority w:val="99"/>
    <w:semiHidden/>
    <w:unhideWhenUsed/>
    <w:rsid w:val="005A484A"/>
    <w:rPr>
      <w:sz w:val="16"/>
      <w:szCs w:val="16"/>
    </w:rPr>
  </w:style>
  <w:style w:type="paragraph" w:styleId="afb">
    <w:name w:val="annotation text"/>
    <w:basedOn w:val="a"/>
    <w:link w:val="afc"/>
    <w:uiPriority w:val="99"/>
    <w:semiHidden/>
    <w:unhideWhenUsed/>
    <w:rsid w:val="005A484A"/>
    <w:pPr>
      <w:spacing w:line="240" w:lineRule="auto"/>
    </w:pPr>
    <w:rPr>
      <w:sz w:val="20"/>
      <w:szCs w:val="20"/>
    </w:rPr>
  </w:style>
  <w:style w:type="character" w:customStyle="1" w:styleId="afc">
    <w:name w:val="Текст примечания Знак"/>
    <w:basedOn w:val="a0"/>
    <w:link w:val="afb"/>
    <w:uiPriority w:val="99"/>
    <w:semiHidden/>
    <w:rsid w:val="005A484A"/>
    <w:rPr>
      <w:rFonts w:ascii="Times New Roman" w:hAnsi="Times New Roman"/>
      <w:lang w:eastAsia="en-US"/>
    </w:rPr>
  </w:style>
  <w:style w:type="paragraph" w:styleId="afd">
    <w:name w:val="annotation subject"/>
    <w:basedOn w:val="afb"/>
    <w:next w:val="afb"/>
    <w:link w:val="afe"/>
    <w:uiPriority w:val="99"/>
    <w:semiHidden/>
    <w:unhideWhenUsed/>
    <w:rsid w:val="005A484A"/>
    <w:rPr>
      <w:b/>
      <w:bCs/>
    </w:rPr>
  </w:style>
  <w:style w:type="character" w:customStyle="1" w:styleId="afe">
    <w:name w:val="Тема примечания Знак"/>
    <w:basedOn w:val="afc"/>
    <w:link w:val="afd"/>
    <w:uiPriority w:val="99"/>
    <w:semiHidden/>
    <w:rsid w:val="005A484A"/>
    <w:rPr>
      <w:rFonts w:ascii="Times New Roman" w:hAnsi="Times New Roman"/>
      <w:b/>
      <w:bCs/>
      <w:lang w:eastAsia="en-US"/>
    </w:rPr>
  </w:style>
  <w:style w:type="character" w:customStyle="1" w:styleId="Heading2">
    <w:name w:val="Heading #2"/>
    <w:rsid w:val="00F147C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authors-list-item">
    <w:name w:val="authors-list-item"/>
    <w:basedOn w:val="a0"/>
    <w:rsid w:val="0022444B"/>
  </w:style>
  <w:style w:type="character" w:customStyle="1" w:styleId="author-sup-separator">
    <w:name w:val="author-sup-separator"/>
    <w:basedOn w:val="a0"/>
    <w:rsid w:val="0022444B"/>
  </w:style>
  <w:style w:type="character" w:customStyle="1" w:styleId="comma">
    <w:name w:val="comma"/>
    <w:basedOn w:val="a0"/>
    <w:rsid w:val="0022444B"/>
  </w:style>
  <w:style w:type="character" w:customStyle="1" w:styleId="s3">
    <w:name w:val="s3"/>
    <w:basedOn w:val="a0"/>
    <w:rsid w:val="00A27E56"/>
  </w:style>
  <w:style w:type="character" w:customStyle="1" w:styleId="s9">
    <w:name w:val="s9"/>
    <w:basedOn w:val="a0"/>
    <w:rsid w:val="00A27E56"/>
  </w:style>
  <w:style w:type="character" w:customStyle="1" w:styleId="16">
    <w:name w:val="Неразрешенное упоминание1"/>
    <w:basedOn w:val="a0"/>
    <w:uiPriority w:val="99"/>
    <w:semiHidden/>
    <w:unhideWhenUsed/>
    <w:rsid w:val="004A5A64"/>
    <w:rPr>
      <w:color w:val="605E5C"/>
      <w:shd w:val="clear" w:color="auto" w:fill="E1DFDD"/>
    </w:rPr>
  </w:style>
  <w:style w:type="character" w:customStyle="1" w:styleId="2b">
    <w:name w:val="Неразрешенное упоминание2"/>
    <w:basedOn w:val="a0"/>
    <w:uiPriority w:val="99"/>
    <w:semiHidden/>
    <w:unhideWhenUsed/>
    <w:rsid w:val="00BF56BA"/>
    <w:rPr>
      <w:color w:val="605E5C"/>
      <w:shd w:val="clear" w:color="auto" w:fill="E1DFDD"/>
    </w:rPr>
  </w:style>
  <w:style w:type="table" w:customStyle="1" w:styleId="33">
    <w:name w:val="Сетка таблицы светлая3"/>
    <w:basedOn w:val="a1"/>
    <w:uiPriority w:val="40"/>
    <w:rsid w:val="00C54F81"/>
    <w:rPr>
      <w:rFonts w:asciiTheme="minorHAnsi" w:eastAsiaTheme="minorEastAsia"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71">
    <w:name w:val="Основной текст (7)_"/>
    <w:basedOn w:val="a0"/>
    <w:link w:val="710"/>
    <w:uiPriority w:val="99"/>
    <w:locked/>
    <w:rsid w:val="007E76FB"/>
    <w:rPr>
      <w:rFonts w:ascii="Times New Roman" w:hAnsi="Times New Roman"/>
      <w:b/>
      <w:bCs/>
      <w:shd w:val="clear" w:color="auto" w:fill="FFFFFF"/>
    </w:rPr>
  </w:style>
  <w:style w:type="character" w:customStyle="1" w:styleId="715">
    <w:name w:val="Основной текст (7)15"/>
    <w:basedOn w:val="71"/>
    <w:uiPriority w:val="99"/>
    <w:rsid w:val="007E76FB"/>
    <w:rPr>
      <w:rFonts w:ascii="Times New Roman" w:hAnsi="Times New Roman"/>
      <w:b/>
      <w:bCs/>
      <w:shd w:val="clear" w:color="auto" w:fill="FFFFFF"/>
    </w:rPr>
  </w:style>
  <w:style w:type="character" w:customStyle="1" w:styleId="537">
    <w:name w:val="Основной текст (5)37"/>
    <w:basedOn w:val="5"/>
    <w:uiPriority w:val="99"/>
    <w:rsid w:val="007E76FB"/>
    <w:rPr>
      <w:rFonts w:ascii="Times New Roman" w:eastAsia="Times New Roman" w:hAnsi="Times New Roman" w:cs="Times New Roman"/>
      <w:sz w:val="24"/>
      <w:szCs w:val="24"/>
      <w:shd w:val="clear" w:color="auto" w:fill="FFFFFF"/>
    </w:rPr>
  </w:style>
  <w:style w:type="paragraph" w:customStyle="1" w:styleId="510">
    <w:name w:val="Основной текст (5)1"/>
    <w:basedOn w:val="a"/>
    <w:uiPriority w:val="99"/>
    <w:rsid w:val="007E76FB"/>
    <w:pPr>
      <w:shd w:val="clear" w:color="auto" w:fill="FFFFFF"/>
      <w:spacing w:after="0" w:line="240" w:lineRule="atLeast"/>
      <w:jc w:val="left"/>
    </w:pPr>
    <w:rPr>
      <w:rFonts w:eastAsiaTheme="minorEastAsia"/>
      <w:sz w:val="24"/>
      <w:szCs w:val="24"/>
      <w:lang w:eastAsia="ru-RU"/>
    </w:rPr>
  </w:style>
  <w:style w:type="paragraph" w:customStyle="1" w:styleId="710">
    <w:name w:val="Основной текст (7)1"/>
    <w:basedOn w:val="a"/>
    <w:link w:val="71"/>
    <w:uiPriority w:val="99"/>
    <w:rsid w:val="007E76FB"/>
    <w:pPr>
      <w:shd w:val="clear" w:color="auto" w:fill="FFFFFF"/>
      <w:spacing w:after="0" w:line="240" w:lineRule="atLeast"/>
      <w:jc w:val="left"/>
    </w:pPr>
    <w:rPr>
      <w:b/>
      <w:bCs/>
      <w:sz w:val="20"/>
      <w:szCs w:val="20"/>
      <w:lang w:eastAsia="ru-RU"/>
    </w:rPr>
  </w:style>
  <w:style w:type="table" w:customStyle="1" w:styleId="17">
    <w:name w:val="Сетка таблицы1"/>
    <w:basedOn w:val="a1"/>
    <w:next w:val="af"/>
    <w:uiPriority w:val="59"/>
    <w:rsid w:val="00290268"/>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c">
    <w:name w:val="Сетка таблицы2"/>
    <w:basedOn w:val="a1"/>
    <w:next w:val="af"/>
    <w:uiPriority w:val="59"/>
    <w:rsid w:val="00DE01D7"/>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Unresolved Mention"/>
    <w:basedOn w:val="a0"/>
    <w:uiPriority w:val="99"/>
    <w:semiHidden/>
    <w:unhideWhenUsed/>
    <w:rsid w:val="00B3396C"/>
    <w:rPr>
      <w:color w:val="605E5C"/>
      <w:shd w:val="clear" w:color="auto" w:fill="E1DFDD"/>
    </w:rPr>
  </w:style>
  <w:style w:type="character" w:customStyle="1" w:styleId="fontstyle01">
    <w:name w:val="fontstyle01"/>
    <w:basedOn w:val="a0"/>
    <w:rsid w:val="00BA057C"/>
    <w:rPr>
      <w:rFonts w:ascii="Times New Roman" w:hAnsi="Times New Roman" w:cs="Times New Roman" w:hint="default"/>
      <w:b w:val="0"/>
      <w:bCs w:val="0"/>
      <w:i w:val="0"/>
      <w:iCs w:val="0"/>
      <w:color w:val="000000"/>
      <w:sz w:val="28"/>
      <w:szCs w:val="28"/>
    </w:rPr>
  </w:style>
  <w:style w:type="table" w:customStyle="1" w:styleId="TableNormal1">
    <w:name w:val="Table Normal1"/>
    <w:uiPriority w:val="2"/>
    <w:semiHidden/>
    <w:unhideWhenUsed/>
    <w:qFormat/>
    <w:rsid w:val="00EE474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EE474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customStyle="1" w:styleId="fontstyle21">
    <w:name w:val="fontstyle21"/>
    <w:basedOn w:val="a0"/>
    <w:rsid w:val="00066DE5"/>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559437">
      <w:bodyDiv w:val="1"/>
      <w:marLeft w:val="0"/>
      <w:marRight w:val="0"/>
      <w:marTop w:val="0"/>
      <w:marBottom w:val="0"/>
      <w:divBdr>
        <w:top w:val="none" w:sz="0" w:space="0" w:color="auto"/>
        <w:left w:val="none" w:sz="0" w:space="0" w:color="auto"/>
        <w:bottom w:val="none" w:sz="0" w:space="0" w:color="auto"/>
        <w:right w:val="none" w:sz="0" w:space="0" w:color="auto"/>
      </w:divBdr>
    </w:div>
    <w:div w:id="66726630">
      <w:bodyDiv w:val="1"/>
      <w:marLeft w:val="0"/>
      <w:marRight w:val="0"/>
      <w:marTop w:val="0"/>
      <w:marBottom w:val="0"/>
      <w:divBdr>
        <w:top w:val="none" w:sz="0" w:space="0" w:color="auto"/>
        <w:left w:val="none" w:sz="0" w:space="0" w:color="auto"/>
        <w:bottom w:val="none" w:sz="0" w:space="0" w:color="auto"/>
        <w:right w:val="none" w:sz="0" w:space="0" w:color="auto"/>
      </w:divBdr>
    </w:div>
    <w:div w:id="92170958">
      <w:bodyDiv w:val="1"/>
      <w:marLeft w:val="0"/>
      <w:marRight w:val="0"/>
      <w:marTop w:val="0"/>
      <w:marBottom w:val="0"/>
      <w:divBdr>
        <w:top w:val="none" w:sz="0" w:space="0" w:color="auto"/>
        <w:left w:val="none" w:sz="0" w:space="0" w:color="auto"/>
        <w:bottom w:val="none" w:sz="0" w:space="0" w:color="auto"/>
        <w:right w:val="none" w:sz="0" w:space="0" w:color="auto"/>
      </w:divBdr>
      <w:divsChild>
        <w:div w:id="6904333">
          <w:blockQuote w:val="1"/>
          <w:marLeft w:val="0"/>
          <w:marRight w:val="0"/>
          <w:marTop w:val="0"/>
          <w:marBottom w:val="384"/>
          <w:divBdr>
            <w:top w:val="none" w:sz="0" w:space="0" w:color="auto"/>
            <w:left w:val="single" w:sz="24" w:space="31" w:color="0E76BC"/>
            <w:bottom w:val="none" w:sz="0" w:space="0" w:color="auto"/>
            <w:right w:val="none" w:sz="0" w:space="0" w:color="auto"/>
          </w:divBdr>
        </w:div>
        <w:div w:id="302345736">
          <w:marLeft w:val="0"/>
          <w:marRight w:val="0"/>
          <w:marTop w:val="217"/>
          <w:marBottom w:val="217"/>
          <w:divBdr>
            <w:top w:val="none" w:sz="0" w:space="0" w:color="auto"/>
            <w:left w:val="none" w:sz="0" w:space="0" w:color="auto"/>
            <w:bottom w:val="none" w:sz="0" w:space="0" w:color="auto"/>
            <w:right w:val="none" w:sz="0" w:space="0" w:color="auto"/>
          </w:divBdr>
          <w:divsChild>
            <w:div w:id="110869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23412">
      <w:bodyDiv w:val="1"/>
      <w:marLeft w:val="0"/>
      <w:marRight w:val="0"/>
      <w:marTop w:val="0"/>
      <w:marBottom w:val="0"/>
      <w:divBdr>
        <w:top w:val="none" w:sz="0" w:space="0" w:color="auto"/>
        <w:left w:val="none" w:sz="0" w:space="0" w:color="auto"/>
        <w:bottom w:val="none" w:sz="0" w:space="0" w:color="auto"/>
        <w:right w:val="none" w:sz="0" w:space="0" w:color="auto"/>
      </w:divBdr>
    </w:div>
    <w:div w:id="156263141">
      <w:bodyDiv w:val="1"/>
      <w:marLeft w:val="0"/>
      <w:marRight w:val="0"/>
      <w:marTop w:val="0"/>
      <w:marBottom w:val="0"/>
      <w:divBdr>
        <w:top w:val="none" w:sz="0" w:space="0" w:color="auto"/>
        <w:left w:val="none" w:sz="0" w:space="0" w:color="auto"/>
        <w:bottom w:val="none" w:sz="0" w:space="0" w:color="auto"/>
        <w:right w:val="none" w:sz="0" w:space="0" w:color="auto"/>
      </w:divBdr>
      <w:divsChild>
        <w:div w:id="26490437">
          <w:marLeft w:val="0"/>
          <w:marRight w:val="0"/>
          <w:marTop w:val="0"/>
          <w:marBottom w:val="0"/>
          <w:divBdr>
            <w:top w:val="none" w:sz="0" w:space="0" w:color="auto"/>
            <w:left w:val="none" w:sz="0" w:space="0" w:color="auto"/>
            <w:bottom w:val="none" w:sz="0" w:space="0" w:color="auto"/>
            <w:right w:val="none" w:sz="0" w:space="0" w:color="auto"/>
          </w:divBdr>
        </w:div>
        <w:div w:id="162085035">
          <w:marLeft w:val="0"/>
          <w:marRight w:val="0"/>
          <w:marTop w:val="0"/>
          <w:marBottom w:val="0"/>
          <w:divBdr>
            <w:top w:val="none" w:sz="0" w:space="0" w:color="auto"/>
            <w:left w:val="none" w:sz="0" w:space="0" w:color="auto"/>
            <w:bottom w:val="none" w:sz="0" w:space="0" w:color="auto"/>
            <w:right w:val="none" w:sz="0" w:space="0" w:color="auto"/>
          </w:divBdr>
        </w:div>
        <w:div w:id="267735255">
          <w:marLeft w:val="0"/>
          <w:marRight w:val="0"/>
          <w:marTop w:val="0"/>
          <w:marBottom w:val="0"/>
          <w:divBdr>
            <w:top w:val="none" w:sz="0" w:space="0" w:color="auto"/>
            <w:left w:val="none" w:sz="0" w:space="0" w:color="auto"/>
            <w:bottom w:val="none" w:sz="0" w:space="0" w:color="auto"/>
            <w:right w:val="none" w:sz="0" w:space="0" w:color="auto"/>
          </w:divBdr>
        </w:div>
        <w:div w:id="268701864">
          <w:marLeft w:val="0"/>
          <w:marRight w:val="0"/>
          <w:marTop w:val="0"/>
          <w:marBottom w:val="0"/>
          <w:divBdr>
            <w:top w:val="none" w:sz="0" w:space="0" w:color="auto"/>
            <w:left w:val="none" w:sz="0" w:space="0" w:color="auto"/>
            <w:bottom w:val="none" w:sz="0" w:space="0" w:color="auto"/>
            <w:right w:val="none" w:sz="0" w:space="0" w:color="auto"/>
          </w:divBdr>
        </w:div>
        <w:div w:id="1249650975">
          <w:marLeft w:val="0"/>
          <w:marRight w:val="0"/>
          <w:marTop w:val="0"/>
          <w:marBottom w:val="0"/>
          <w:divBdr>
            <w:top w:val="none" w:sz="0" w:space="0" w:color="auto"/>
            <w:left w:val="none" w:sz="0" w:space="0" w:color="auto"/>
            <w:bottom w:val="none" w:sz="0" w:space="0" w:color="auto"/>
            <w:right w:val="none" w:sz="0" w:space="0" w:color="auto"/>
          </w:divBdr>
        </w:div>
        <w:div w:id="1968579684">
          <w:marLeft w:val="0"/>
          <w:marRight w:val="0"/>
          <w:marTop w:val="0"/>
          <w:marBottom w:val="0"/>
          <w:divBdr>
            <w:top w:val="none" w:sz="0" w:space="0" w:color="auto"/>
            <w:left w:val="none" w:sz="0" w:space="0" w:color="auto"/>
            <w:bottom w:val="none" w:sz="0" w:space="0" w:color="auto"/>
            <w:right w:val="none" w:sz="0" w:space="0" w:color="auto"/>
          </w:divBdr>
        </w:div>
      </w:divsChild>
    </w:div>
    <w:div w:id="179202477">
      <w:bodyDiv w:val="1"/>
      <w:marLeft w:val="0"/>
      <w:marRight w:val="0"/>
      <w:marTop w:val="0"/>
      <w:marBottom w:val="0"/>
      <w:divBdr>
        <w:top w:val="none" w:sz="0" w:space="0" w:color="auto"/>
        <w:left w:val="none" w:sz="0" w:space="0" w:color="auto"/>
        <w:bottom w:val="none" w:sz="0" w:space="0" w:color="auto"/>
        <w:right w:val="none" w:sz="0" w:space="0" w:color="auto"/>
      </w:divBdr>
      <w:divsChild>
        <w:div w:id="130950771">
          <w:marLeft w:val="0"/>
          <w:marRight w:val="0"/>
          <w:marTop w:val="0"/>
          <w:marBottom w:val="0"/>
          <w:divBdr>
            <w:top w:val="none" w:sz="0" w:space="0" w:color="auto"/>
            <w:left w:val="none" w:sz="0" w:space="0" w:color="auto"/>
            <w:bottom w:val="none" w:sz="0" w:space="0" w:color="auto"/>
            <w:right w:val="none" w:sz="0" w:space="0" w:color="auto"/>
          </w:divBdr>
        </w:div>
        <w:div w:id="565266159">
          <w:marLeft w:val="0"/>
          <w:marRight w:val="0"/>
          <w:marTop w:val="0"/>
          <w:marBottom w:val="0"/>
          <w:divBdr>
            <w:top w:val="none" w:sz="0" w:space="0" w:color="auto"/>
            <w:left w:val="none" w:sz="0" w:space="0" w:color="auto"/>
            <w:bottom w:val="none" w:sz="0" w:space="0" w:color="auto"/>
            <w:right w:val="none" w:sz="0" w:space="0" w:color="auto"/>
          </w:divBdr>
        </w:div>
        <w:div w:id="1591769510">
          <w:marLeft w:val="0"/>
          <w:marRight w:val="0"/>
          <w:marTop w:val="0"/>
          <w:marBottom w:val="0"/>
          <w:divBdr>
            <w:top w:val="none" w:sz="0" w:space="0" w:color="auto"/>
            <w:left w:val="none" w:sz="0" w:space="0" w:color="auto"/>
            <w:bottom w:val="none" w:sz="0" w:space="0" w:color="auto"/>
            <w:right w:val="none" w:sz="0" w:space="0" w:color="auto"/>
          </w:divBdr>
        </w:div>
        <w:div w:id="2013141044">
          <w:marLeft w:val="0"/>
          <w:marRight w:val="0"/>
          <w:marTop w:val="0"/>
          <w:marBottom w:val="0"/>
          <w:divBdr>
            <w:top w:val="none" w:sz="0" w:space="0" w:color="auto"/>
            <w:left w:val="none" w:sz="0" w:space="0" w:color="auto"/>
            <w:bottom w:val="none" w:sz="0" w:space="0" w:color="auto"/>
            <w:right w:val="none" w:sz="0" w:space="0" w:color="auto"/>
          </w:divBdr>
        </w:div>
      </w:divsChild>
    </w:div>
    <w:div w:id="182206465">
      <w:bodyDiv w:val="1"/>
      <w:marLeft w:val="0"/>
      <w:marRight w:val="0"/>
      <w:marTop w:val="0"/>
      <w:marBottom w:val="0"/>
      <w:divBdr>
        <w:top w:val="none" w:sz="0" w:space="0" w:color="auto"/>
        <w:left w:val="none" w:sz="0" w:space="0" w:color="auto"/>
        <w:bottom w:val="none" w:sz="0" w:space="0" w:color="auto"/>
        <w:right w:val="none" w:sz="0" w:space="0" w:color="auto"/>
      </w:divBdr>
    </w:div>
    <w:div w:id="185562982">
      <w:bodyDiv w:val="1"/>
      <w:marLeft w:val="0"/>
      <w:marRight w:val="0"/>
      <w:marTop w:val="0"/>
      <w:marBottom w:val="0"/>
      <w:divBdr>
        <w:top w:val="none" w:sz="0" w:space="0" w:color="auto"/>
        <w:left w:val="none" w:sz="0" w:space="0" w:color="auto"/>
        <w:bottom w:val="none" w:sz="0" w:space="0" w:color="auto"/>
        <w:right w:val="none" w:sz="0" w:space="0" w:color="auto"/>
      </w:divBdr>
      <w:divsChild>
        <w:div w:id="123278273">
          <w:marLeft w:val="0"/>
          <w:marRight w:val="0"/>
          <w:marTop w:val="0"/>
          <w:marBottom w:val="372"/>
          <w:divBdr>
            <w:top w:val="none" w:sz="0" w:space="0" w:color="auto"/>
            <w:left w:val="none" w:sz="0" w:space="0" w:color="auto"/>
            <w:bottom w:val="none" w:sz="0" w:space="0" w:color="auto"/>
            <w:right w:val="none" w:sz="0" w:space="0" w:color="auto"/>
          </w:divBdr>
        </w:div>
        <w:div w:id="762337396">
          <w:marLeft w:val="0"/>
          <w:marRight w:val="0"/>
          <w:marTop w:val="0"/>
          <w:marBottom w:val="0"/>
          <w:divBdr>
            <w:top w:val="none" w:sz="0" w:space="0" w:color="auto"/>
            <w:left w:val="none" w:sz="0" w:space="0" w:color="auto"/>
            <w:bottom w:val="none" w:sz="0" w:space="0" w:color="auto"/>
            <w:right w:val="none" w:sz="0" w:space="0" w:color="auto"/>
          </w:divBdr>
        </w:div>
      </w:divsChild>
    </w:div>
    <w:div w:id="220866826">
      <w:bodyDiv w:val="1"/>
      <w:marLeft w:val="0"/>
      <w:marRight w:val="0"/>
      <w:marTop w:val="0"/>
      <w:marBottom w:val="0"/>
      <w:divBdr>
        <w:top w:val="none" w:sz="0" w:space="0" w:color="auto"/>
        <w:left w:val="none" w:sz="0" w:space="0" w:color="auto"/>
        <w:bottom w:val="none" w:sz="0" w:space="0" w:color="auto"/>
        <w:right w:val="none" w:sz="0" w:space="0" w:color="auto"/>
      </w:divBdr>
    </w:div>
    <w:div w:id="276840096">
      <w:bodyDiv w:val="1"/>
      <w:marLeft w:val="0"/>
      <w:marRight w:val="0"/>
      <w:marTop w:val="0"/>
      <w:marBottom w:val="0"/>
      <w:divBdr>
        <w:top w:val="none" w:sz="0" w:space="0" w:color="auto"/>
        <w:left w:val="none" w:sz="0" w:space="0" w:color="auto"/>
        <w:bottom w:val="none" w:sz="0" w:space="0" w:color="auto"/>
        <w:right w:val="none" w:sz="0" w:space="0" w:color="auto"/>
      </w:divBdr>
    </w:div>
    <w:div w:id="309872729">
      <w:bodyDiv w:val="1"/>
      <w:marLeft w:val="0"/>
      <w:marRight w:val="0"/>
      <w:marTop w:val="0"/>
      <w:marBottom w:val="0"/>
      <w:divBdr>
        <w:top w:val="none" w:sz="0" w:space="0" w:color="auto"/>
        <w:left w:val="none" w:sz="0" w:space="0" w:color="auto"/>
        <w:bottom w:val="none" w:sz="0" w:space="0" w:color="auto"/>
        <w:right w:val="none" w:sz="0" w:space="0" w:color="auto"/>
      </w:divBdr>
    </w:div>
    <w:div w:id="322777555">
      <w:bodyDiv w:val="1"/>
      <w:marLeft w:val="0"/>
      <w:marRight w:val="0"/>
      <w:marTop w:val="0"/>
      <w:marBottom w:val="0"/>
      <w:divBdr>
        <w:top w:val="none" w:sz="0" w:space="0" w:color="auto"/>
        <w:left w:val="none" w:sz="0" w:space="0" w:color="auto"/>
        <w:bottom w:val="none" w:sz="0" w:space="0" w:color="auto"/>
        <w:right w:val="none" w:sz="0" w:space="0" w:color="auto"/>
      </w:divBdr>
    </w:div>
    <w:div w:id="470170735">
      <w:bodyDiv w:val="1"/>
      <w:marLeft w:val="0"/>
      <w:marRight w:val="0"/>
      <w:marTop w:val="0"/>
      <w:marBottom w:val="0"/>
      <w:divBdr>
        <w:top w:val="none" w:sz="0" w:space="0" w:color="auto"/>
        <w:left w:val="none" w:sz="0" w:space="0" w:color="auto"/>
        <w:bottom w:val="none" w:sz="0" w:space="0" w:color="auto"/>
        <w:right w:val="none" w:sz="0" w:space="0" w:color="auto"/>
      </w:divBdr>
    </w:div>
    <w:div w:id="484705971">
      <w:bodyDiv w:val="1"/>
      <w:marLeft w:val="0"/>
      <w:marRight w:val="0"/>
      <w:marTop w:val="0"/>
      <w:marBottom w:val="0"/>
      <w:divBdr>
        <w:top w:val="none" w:sz="0" w:space="0" w:color="auto"/>
        <w:left w:val="none" w:sz="0" w:space="0" w:color="auto"/>
        <w:bottom w:val="none" w:sz="0" w:space="0" w:color="auto"/>
        <w:right w:val="none" w:sz="0" w:space="0" w:color="auto"/>
      </w:divBdr>
    </w:div>
    <w:div w:id="491259758">
      <w:bodyDiv w:val="1"/>
      <w:marLeft w:val="0"/>
      <w:marRight w:val="0"/>
      <w:marTop w:val="0"/>
      <w:marBottom w:val="0"/>
      <w:divBdr>
        <w:top w:val="none" w:sz="0" w:space="0" w:color="auto"/>
        <w:left w:val="none" w:sz="0" w:space="0" w:color="auto"/>
        <w:bottom w:val="none" w:sz="0" w:space="0" w:color="auto"/>
        <w:right w:val="none" w:sz="0" w:space="0" w:color="auto"/>
      </w:divBdr>
    </w:div>
    <w:div w:id="536430634">
      <w:bodyDiv w:val="1"/>
      <w:marLeft w:val="0"/>
      <w:marRight w:val="0"/>
      <w:marTop w:val="0"/>
      <w:marBottom w:val="0"/>
      <w:divBdr>
        <w:top w:val="none" w:sz="0" w:space="0" w:color="auto"/>
        <w:left w:val="none" w:sz="0" w:space="0" w:color="auto"/>
        <w:bottom w:val="none" w:sz="0" w:space="0" w:color="auto"/>
        <w:right w:val="none" w:sz="0" w:space="0" w:color="auto"/>
      </w:divBdr>
    </w:div>
    <w:div w:id="585112545">
      <w:bodyDiv w:val="1"/>
      <w:marLeft w:val="0"/>
      <w:marRight w:val="0"/>
      <w:marTop w:val="0"/>
      <w:marBottom w:val="0"/>
      <w:divBdr>
        <w:top w:val="none" w:sz="0" w:space="0" w:color="auto"/>
        <w:left w:val="none" w:sz="0" w:space="0" w:color="auto"/>
        <w:bottom w:val="none" w:sz="0" w:space="0" w:color="auto"/>
        <w:right w:val="none" w:sz="0" w:space="0" w:color="auto"/>
      </w:divBdr>
    </w:div>
    <w:div w:id="628243548">
      <w:bodyDiv w:val="1"/>
      <w:marLeft w:val="0"/>
      <w:marRight w:val="0"/>
      <w:marTop w:val="0"/>
      <w:marBottom w:val="0"/>
      <w:divBdr>
        <w:top w:val="none" w:sz="0" w:space="0" w:color="auto"/>
        <w:left w:val="none" w:sz="0" w:space="0" w:color="auto"/>
        <w:bottom w:val="none" w:sz="0" w:space="0" w:color="auto"/>
        <w:right w:val="none" w:sz="0" w:space="0" w:color="auto"/>
      </w:divBdr>
    </w:div>
    <w:div w:id="638457681">
      <w:bodyDiv w:val="1"/>
      <w:marLeft w:val="0"/>
      <w:marRight w:val="0"/>
      <w:marTop w:val="0"/>
      <w:marBottom w:val="0"/>
      <w:divBdr>
        <w:top w:val="none" w:sz="0" w:space="0" w:color="auto"/>
        <w:left w:val="none" w:sz="0" w:space="0" w:color="auto"/>
        <w:bottom w:val="none" w:sz="0" w:space="0" w:color="auto"/>
        <w:right w:val="none" w:sz="0" w:space="0" w:color="auto"/>
      </w:divBdr>
    </w:div>
    <w:div w:id="646593267">
      <w:bodyDiv w:val="1"/>
      <w:marLeft w:val="0"/>
      <w:marRight w:val="0"/>
      <w:marTop w:val="0"/>
      <w:marBottom w:val="0"/>
      <w:divBdr>
        <w:top w:val="none" w:sz="0" w:space="0" w:color="auto"/>
        <w:left w:val="none" w:sz="0" w:space="0" w:color="auto"/>
        <w:bottom w:val="none" w:sz="0" w:space="0" w:color="auto"/>
        <w:right w:val="none" w:sz="0" w:space="0" w:color="auto"/>
      </w:divBdr>
    </w:div>
    <w:div w:id="657196590">
      <w:bodyDiv w:val="1"/>
      <w:marLeft w:val="0"/>
      <w:marRight w:val="0"/>
      <w:marTop w:val="0"/>
      <w:marBottom w:val="0"/>
      <w:divBdr>
        <w:top w:val="none" w:sz="0" w:space="0" w:color="auto"/>
        <w:left w:val="none" w:sz="0" w:space="0" w:color="auto"/>
        <w:bottom w:val="none" w:sz="0" w:space="0" w:color="auto"/>
        <w:right w:val="none" w:sz="0" w:space="0" w:color="auto"/>
      </w:divBdr>
    </w:div>
    <w:div w:id="709765191">
      <w:bodyDiv w:val="1"/>
      <w:marLeft w:val="0"/>
      <w:marRight w:val="0"/>
      <w:marTop w:val="0"/>
      <w:marBottom w:val="0"/>
      <w:divBdr>
        <w:top w:val="none" w:sz="0" w:space="0" w:color="auto"/>
        <w:left w:val="none" w:sz="0" w:space="0" w:color="auto"/>
        <w:bottom w:val="none" w:sz="0" w:space="0" w:color="auto"/>
        <w:right w:val="none" w:sz="0" w:space="0" w:color="auto"/>
      </w:divBdr>
    </w:div>
    <w:div w:id="714233663">
      <w:bodyDiv w:val="1"/>
      <w:marLeft w:val="0"/>
      <w:marRight w:val="0"/>
      <w:marTop w:val="0"/>
      <w:marBottom w:val="0"/>
      <w:divBdr>
        <w:top w:val="none" w:sz="0" w:space="0" w:color="auto"/>
        <w:left w:val="none" w:sz="0" w:space="0" w:color="auto"/>
        <w:bottom w:val="none" w:sz="0" w:space="0" w:color="auto"/>
        <w:right w:val="none" w:sz="0" w:space="0" w:color="auto"/>
      </w:divBdr>
    </w:div>
    <w:div w:id="726076724">
      <w:bodyDiv w:val="1"/>
      <w:marLeft w:val="0"/>
      <w:marRight w:val="0"/>
      <w:marTop w:val="0"/>
      <w:marBottom w:val="0"/>
      <w:divBdr>
        <w:top w:val="none" w:sz="0" w:space="0" w:color="auto"/>
        <w:left w:val="none" w:sz="0" w:space="0" w:color="auto"/>
        <w:bottom w:val="none" w:sz="0" w:space="0" w:color="auto"/>
        <w:right w:val="none" w:sz="0" w:space="0" w:color="auto"/>
      </w:divBdr>
    </w:div>
    <w:div w:id="744692102">
      <w:bodyDiv w:val="1"/>
      <w:marLeft w:val="0"/>
      <w:marRight w:val="0"/>
      <w:marTop w:val="0"/>
      <w:marBottom w:val="0"/>
      <w:divBdr>
        <w:top w:val="none" w:sz="0" w:space="0" w:color="auto"/>
        <w:left w:val="none" w:sz="0" w:space="0" w:color="auto"/>
        <w:bottom w:val="none" w:sz="0" w:space="0" w:color="auto"/>
        <w:right w:val="none" w:sz="0" w:space="0" w:color="auto"/>
      </w:divBdr>
    </w:div>
    <w:div w:id="772093895">
      <w:bodyDiv w:val="1"/>
      <w:marLeft w:val="0"/>
      <w:marRight w:val="0"/>
      <w:marTop w:val="0"/>
      <w:marBottom w:val="0"/>
      <w:divBdr>
        <w:top w:val="none" w:sz="0" w:space="0" w:color="auto"/>
        <w:left w:val="none" w:sz="0" w:space="0" w:color="auto"/>
        <w:bottom w:val="none" w:sz="0" w:space="0" w:color="auto"/>
        <w:right w:val="none" w:sz="0" w:space="0" w:color="auto"/>
      </w:divBdr>
    </w:div>
    <w:div w:id="890649860">
      <w:bodyDiv w:val="1"/>
      <w:marLeft w:val="0"/>
      <w:marRight w:val="0"/>
      <w:marTop w:val="0"/>
      <w:marBottom w:val="0"/>
      <w:divBdr>
        <w:top w:val="none" w:sz="0" w:space="0" w:color="auto"/>
        <w:left w:val="none" w:sz="0" w:space="0" w:color="auto"/>
        <w:bottom w:val="none" w:sz="0" w:space="0" w:color="auto"/>
        <w:right w:val="none" w:sz="0" w:space="0" w:color="auto"/>
      </w:divBdr>
    </w:div>
    <w:div w:id="951209002">
      <w:bodyDiv w:val="1"/>
      <w:marLeft w:val="0"/>
      <w:marRight w:val="0"/>
      <w:marTop w:val="0"/>
      <w:marBottom w:val="0"/>
      <w:divBdr>
        <w:top w:val="none" w:sz="0" w:space="0" w:color="auto"/>
        <w:left w:val="none" w:sz="0" w:space="0" w:color="auto"/>
        <w:bottom w:val="none" w:sz="0" w:space="0" w:color="auto"/>
        <w:right w:val="none" w:sz="0" w:space="0" w:color="auto"/>
      </w:divBdr>
    </w:div>
    <w:div w:id="1021469713">
      <w:bodyDiv w:val="1"/>
      <w:marLeft w:val="0"/>
      <w:marRight w:val="0"/>
      <w:marTop w:val="0"/>
      <w:marBottom w:val="0"/>
      <w:divBdr>
        <w:top w:val="none" w:sz="0" w:space="0" w:color="auto"/>
        <w:left w:val="none" w:sz="0" w:space="0" w:color="auto"/>
        <w:bottom w:val="none" w:sz="0" w:space="0" w:color="auto"/>
        <w:right w:val="none" w:sz="0" w:space="0" w:color="auto"/>
      </w:divBdr>
    </w:div>
    <w:div w:id="1072891300">
      <w:bodyDiv w:val="1"/>
      <w:marLeft w:val="0"/>
      <w:marRight w:val="0"/>
      <w:marTop w:val="0"/>
      <w:marBottom w:val="0"/>
      <w:divBdr>
        <w:top w:val="none" w:sz="0" w:space="0" w:color="auto"/>
        <w:left w:val="none" w:sz="0" w:space="0" w:color="auto"/>
        <w:bottom w:val="none" w:sz="0" w:space="0" w:color="auto"/>
        <w:right w:val="none" w:sz="0" w:space="0" w:color="auto"/>
      </w:divBdr>
    </w:div>
    <w:div w:id="1073162530">
      <w:bodyDiv w:val="1"/>
      <w:marLeft w:val="0"/>
      <w:marRight w:val="0"/>
      <w:marTop w:val="0"/>
      <w:marBottom w:val="0"/>
      <w:divBdr>
        <w:top w:val="none" w:sz="0" w:space="0" w:color="auto"/>
        <w:left w:val="none" w:sz="0" w:space="0" w:color="auto"/>
        <w:bottom w:val="none" w:sz="0" w:space="0" w:color="auto"/>
        <w:right w:val="none" w:sz="0" w:space="0" w:color="auto"/>
      </w:divBdr>
    </w:div>
    <w:div w:id="1206716799">
      <w:bodyDiv w:val="1"/>
      <w:marLeft w:val="0"/>
      <w:marRight w:val="0"/>
      <w:marTop w:val="0"/>
      <w:marBottom w:val="0"/>
      <w:divBdr>
        <w:top w:val="none" w:sz="0" w:space="0" w:color="auto"/>
        <w:left w:val="none" w:sz="0" w:space="0" w:color="auto"/>
        <w:bottom w:val="none" w:sz="0" w:space="0" w:color="auto"/>
        <w:right w:val="none" w:sz="0" w:space="0" w:color="auto"/>
      </w:divBdr>
    </w:div>
    <w:div w:id="1367490005">
      <w:bodyDiv w:val="1"/>
      <w:marLeft w:val="0"/>
      <w:marRight w:val="0"/>
      <w:marTop w:val="0"/>
      <w:marBottom w:val="0"/>
      <w:divBdr>
        <w:top w:val="none" w:sz="0" w:space="0" w:color="auto"/>
        <w:left w:val="none" w:sz="0" w:space="0" w:color="auto"/>
        <w:bottom w:val="none" w:sz="0" w:space="0" w:color="auto"/>
        <w:right w:val="none" w:sz="0" w:space="0" w:color="auto"/>
      </w:divBdr>
    </w:div>
    <w:div w:id="1379548562">
      <w:bodyDiv w:val="1"/>
      <w:marLeft w:val="0"/>
      <w:marRight w:val="0"/>
      <w:marTop w:val="0"/>
      <w:marBottom w:val="0"/>
      <w:divBdr>
        <w:top w:val="none" w:sz="0" w:space="0" w:color="auto"/>
        <w:left w:val="none" w:sz="0" w:space="0" w:color="auto"/>
        <w:bottom w:val="none" w:sz="0" w:space="0" w:color="auto"/>
        <w:right w:val="none" w:sz="0" w:space="0" w:color="auto"/>
      </w:divBdr>
    </w:div>
    <w:div w:id="1397817741">
      <w:bodyDiv w:val="1"/>
      <w:marLeft w:val="0"/>
      <w:marRight w:val="0"/>
      <w:marTop w:val="0"/>
      <w:marBottom w:val="0"/>
      <w:divBdr>
        <w:top w:val="none" w:sz="0" w:space="0" w:color="auto"/>
        <w:left w:val="none" w:sz="0" w:space="0" w:color="auto"/>
        <w:bottom w:val="none" w:sz="0" w:space="0" w:color="auto"/>
        <w:right w:val="none" w:sz="0" w:space="0" w:color="auto"/>
      </w:divBdr>
    </w:div>
    <w:div w:id="1401096263">
      <w:bodyDiv w:val="1"/>
      <w:marLeft w:val="0"/>
      <w:marRight w:val="0"/>
      <w:marTop w:val="0"/>
      <w:marBottom w:val="0"/>
      <w:divBdr>
        <w:top w:val="none" w:sz="0" w:space="0" w:color="auto"/>
        <w:left w:val="none" w:sz="0" w:space="0" w:color="auto"/>
        <w:bottom w:val="none" w:sz="0" w:space="0" w:color="auto"/>
        <w:right w:val="none" w:sz="0" w:space="0" w:color="auto"/>
      </w:divBdr>
    </w:div>
    <w:div w:id="1406948588">
      <w:bodyDiv w:val="1"/>
      <w:marLeft w:val="0"/>
      <w:marRight w:val="0"/>
      <w:marTop w:val="0"/>
      <w:marBottom w:val="0"/>
      <w:divBdr>
        <w:top w:val="none" w:sz="0" w:space="0" w:color="auto"/>
        <w:left w:val="none" w:sz="0" w:space="0" w:color="auto"/>
        <w:bottom w:val="none" w:sz="0" w:space="0" w:color="auto"/>
        <w:right w:val="none" w:sz="0" w:space="0" w:color="auto"/>
      </w:divBdr>
    </w:div>
    <w:div w:id="1426851062">
      <w:bodyDiv w:val="1"/>
      <w:marLeft w:val="0"/>
      <w:marRight w:val="0"/>
      <w:marTop w:val="0"/>
      <w:marBottom w:val="0"/>
      <w:divBdr>
        <w:top w:val="none" w:sz="0" w:space="0" w:color="auto"/>
        <w:left w:val="none" w:sz="0" w:space="0" w:color="auto"/>
        <w:bottom w:val="none" w:sz="0" w:space="0" w:color="auto"/>
        <w:right w:val="none" w:sz="0" w:space="0" w:color="auto"/>
      </w:divBdr>
    </w:div>
    <w:div w:id="1452482272">
      <w:bodyDiv w:val="1"/>
      <w:marLeft w:val="0"/>
      <w:marRight w:val="0"/>
      <w:marTop w:val="0"/>
      <w:marBottom w:val="0"/>
      <w:divBdr>
        <w:top w:val="none" w:sz="0" w:space="0" w:color="auto"/>
        <w:left w:val="none" w:sz="0" w:space="0" w:color="auto"/>
        <w:bottom w:val="none" w:sz="0" w:space="0" w:color="auto"/>
        <w:right w:val="none" w:sz="0" w:space="0" w:color="auto"/>
      </w:divBdr>
    </w:div>
    <w:div w:id="1472791363">
      <w:bodyDiv w:val="1"/>
      <w:marLeft w:val="0"/>
      <w:marRight w:val="0"/>
      <w:marTop w:val="0"/>
      <w:marBottom w:val="0"/>
      <w:divBdr>
        <w:top w:val="none" w:sz="0" w:space="0" w:color="auto"/>
        <w:left w:val="none" w:sz="0" w:space="0" w:color="auto"/>
        <w:bottom w:val="none" w:sz="0" w:space="0" w:color="auto"/>
        <w:right w:val="none" w:sz="0" w:space="0" w:color="auto"/>
      </w:divBdr>
    </w:div>
    <w:div w:id="1485664308">
      <w:bodyDiv w:val="1"/>
      <w:marLeft w:val="0"/>
      <w:marRight w:val="0"/>
      <w:marTop w:val="0"/>
      <w:marBottom w:val="0"/>
      <w:divBdr>
        <w:top w:val="none" w:sz="0" w:space="0" w:color="auto"/>
        <w:left w:val="none" w:sz="0" w:space="0" w:color="auto"/>
        <w:bottom w:val="none" w:sz="0" w:space="0" w:color="auto"/>
        <w:right w:val="none" w:sz="0" w:space="0" w:color="auto"/>
      </w:divBdr>
    </w:div>
    <w:div w:id="1530601824">
      <w:bodyDiv w:val="1"/>
      <w:marLeft w:val="0"/>
      <w:marRight w:val="0"/>
      <w:marTop w:val="0"/>
      <w:marBottom w:val="0"/>
      <w:divBdr>
        <w:top w:val="none" w:sz="0" w:space="0" w:color="auto"/>
        <w:left w:val="none" w:sz="0" w:space="0" w:color="auto"/>
        <w:bottom w:val="none" w:sz="0" w:space="0" w:color="auto"/>
        <w:right w:val="none" w:sz="0" w:space="0" w:color="auto"/>
      </w:divBdr>
      <w:divsChild>
        <w:div w:id="341592702">
          <w:marLeft w:val="547"/>
          <w:marRight w:val="0"/>
          <w:marTop w:val="0"/>
          <w:marBottom w:val="0"/>
          <w:divBdr>
            <w:top w:val="none" w:sz="0" w:space="0" w:color="auto"/>
            <w:left w:val="none" w:sz="0" w:space="0" w:color="auto"/>
            <w:bottom w:val="none" w:sz="0" w:space="0" w:color="auto"/>
            <w:right w:val="none" w:sz="0" w:space="0" w:color="auto"/>
          </w:divBdr>
        </w:div>
      </w:divsChild>
    </w:div>
    <w:div w:id="1635869740">
      <w:bodyDiv w:val="1"/>
      <w:marLeft w:val="0"/>
      <w:marRight w:val="0"/>
      <w:marTop w:val="0"/>
      <w:marBottom w:val="0"/>
      <w:divBdr>
        <w:top w:val="none" w:sz="0" w:space="0" w:color="auto"/>
        <w:left w:val="none" w:sz="0" w:space="0" w:color="auto"/>
        <w:bottom w:val="none" w:sz="0" w:space="0" w:color="auto"/>
        <w:right w:val="none" w:sz="0" w:space="0" w:color="auto"/>
      </w:divBdr>
    </w:div>
    <w:div w:id="1649826097">
      <w:bodyDiv w:val="1"/>
      <w:marLeft w:val="0"/>
      <w:marRight w:val="0"/>
      <w:marTop w:val="0"/>
      <w:marBottom w:val="0"/>
      <w:divBdr>
        <w:top w:val="none" w:sz="0" w:space="0" w:color="auto"/>
        <w:left w:val="none" w:sz="0" w:space="0" w:color="auto"/>
        <w:bottom w:val="none" w:sz="0" w:space="0" w:color="auto"/>
        <w:right w:val="none" w:sz="0" w:space="0" w:color="auto"/>
      </w:divBdr>
    </w:div>
    <w:div w:id="1651714703">
      <w:bodyDiv w:val="1"/>
      <w:marLeft w:val="0"/>
      <w:marRight w:val="0"/>
      <w:marTop w:val="0"/>
      <w:marBottom w:val="0"/>
      <w:divBdr>
        <w:top w:val="none" w:sz="0" w:space="0" w:color="auto"/>
        <w:left w:val="none" w:sz="0" w:space="0" w:color="auto"/>
        <w:bottom w:val="none" w:sz="0" w:space="0" w:color="auto"/>
        <w:right w:val="none" w:sz="0" w:space="0" w:color="auto"/>
      </w:divBdr>
    </w:div>
    <w:div w:id="1683126151">
      <w:bodyDiv w:val="1"/>
      <w:marLeft w:val="0"/>
      <w:marRight w:val="0"/>
      <w:marTop w:val="0"/>
      <w:marBottom w:val="0"/>
      <w:divBdr>
        <w:top w:val="none" w:sz="0" w:space="0" w:color="auto"/>
        <w:left w:val="none" w:sz="0" w:space="0" w:color="auto"/>
        <w:bottom w:val="none" w:sz="0" w:space="0" w:color="auto"/>
        <w:right w:val="none" w:sz="0" w:space="0" w:color="auto"/>
      </w:divBdr>
    </w:div>
    <w:div w:id="1701660305">
      <w:bodyDiv w:val="1"/>
      <w:marLeft w:val="0"/>
      <w:marRight w:val="0"/>
      <w:marTop w:val="0"/>
      <w:marBottom w:val="0"/>
      <w:divBdr>
        <w:top w:val="none" w:sz="0" w:space="0" w:color="auto"/>
        <w:left w:val="none" w:sz="0" w:space="0" w:color="auto"/>
        <w:bottom w:val="none" w:sz="0" w:space="0" w:color="auto"/>
        <w:right w:val="none" w:sz="0" w:space="0" w:color="auto"/>
      </w:divBdr>
    </w:div>
    <w:div w:id="1753308395">
      <w:bodyDiv w:val="1"/>
      <w:marLeft w:val="0"/>
      <w:marRight w:val="0"/>
      <w:marTop w:val="0"/>
      <w:marBottom w:val="0"/>
      <w:divBdr>
        <w:top w:val="none" w:sz="0" w:space="0" w:color="auto"/>
        <w:left w:val="none" w:sz="0" w:space="0" w:color="auto"/>
        <w:bottom w:val="none" w:sz="0" w:space="0" w:color="auto"/>
        <w:right w:val="none" w:sz="0" w:space="0" w:color="auto"/>
      </w:divBdr>
      <w:divsChild>
        <w:div w:id="594094059">
          <w:marLeft w:val="0"/>
          <w:marRight w:val="0"/>
          <w:marTop w:val="0"/>
          <w:marBottom w:val="0"/>
          <w:divBdr>
            <w:top w:val="none" w:sz="0" w:space="0" w:color="auto"/>
            <w:left w:val="none" w:sz="0" w:space="0" w:color="auto"/>
            <w:bottom w:val="none" w:sz="0" w:space="0" w:color="auto"/>
            <w:right w:val="none" w:sz="0" w:space="0" w:color="auto"/>
          </w:divBdr>
        </w:div>
        <w:div w:id="1737818767">
          <w:marLeft w:val="0"/>
          <w:marRight w:val="0"/>
          <w:marTop w:val="0"/>
          <w:marBottom w:val="0"/>
          <w:divBdr>
            <w:top w:val="none" w:sz="0" w:space="0" w:color="auto"/>
            <w:left w:val="none" w:sz="0" w:space="0" w:color="auto"/>
            <w:bottom w:val="none" w:sz="0" w:space="0" w:color="auto"/>
            <w:right w:val="none" w:sz="0" w:space="0" w:color="auto"/>
          </w:divBdr>
          <w:divsChild>
            <w:div w:id="379718314">
              <w:marLeft w:val="0"/>
              <w:marRight w:val="0"/>
              <w:marTop w:val="0"/>
              <w:marBottom w:val="0"/>
              <w:divBdr>
                <w:top w:val="none" w:sz="0" w:space="0" w:color="auto"/>
                <w:left w:val="none" w:sz="0" w:space="0" w:color="auto"/>
                <w:bottom w:val="none" w:sz="0" w:space="0" w:color="auto"/>
                <w:right w:val="none" w:sz="0" w:space="0" w:color="auto"/>
              </w:divBdr>
              <w:divsChild>
                <w:div w:id="949699079">
                  <w:marLeft w:val="0"/>
                  <w:marRight w:val="0"/>
                  <w:marTop w:val="0"/>
                  <w:marBottom w:val="0"/>
                  <w:divBdr>
                    <w:top w:val="none" w:sz="0" w:space="0" w:color="auto"/>
                    <w:left w:val="none" w:sz="0" w:space="0" w:color="auto"/>
                    <w:bottom w:val="none" w:sz="0" w:space="0" w:color="auto"/>
                    <w:right w:val="none" w:sz="0" w:space="0" w:color="auto"/>
                  </w:divBdr>
                  <w:divsChild>
                    <w:div w:id="1395278724">
                      <w:marLeft w:val="0"/>
                      <w:marRight w:val="0"/>
                      <w:marTop w:val="0"/>
                      <w:marBottom w:val="0"/>
                      <w:divBdr>
                        <w:top w:val="none" w:sz="0" w:space="0" w:color="auto"/>
                        <w:left w:val="none" w:sz="0" w:space="0" w:color="auto"/>
                        <w:bottom w:val="none" w:sz="0" w:space="0" w:color="auto"/>
                        <w:right w:val="none" w:sz="0" w:space="0" w:color="auto"/>
                      </w:divBdr>
                      <w:divsChild>
                        <w:div w:id="576018186">
                          <w:marLeft w:val="-2170"/>
                          <w:marRight w:val="-2170"/>
                          <w:marTop w:val="0"/>
                          <w:marBottom w:val="0"/>
                          <w:divBdr>
                            <w:top w:val="none" w:sz="0" w:space="0" w:color="auto"/>
                            <w:left w:val="none" w:sz="0" w:space="0" w:color="auto"/>
                            <w:bottom w:val="none" w:sz="0" w:space="0" w:color="auto"/>
                            <w:right w:val="none" w:sz="0" w:space="0" w:color="auto"/>
                          </w:divBdr>
                          <w:divsChild>
                            <w:div w:id="1589999942">
                              <w:marLeft w:val="0"/>
                              <w:marRight w:val="0"/>
                              <w:marTop w:val="0"/>
                              <w:marBottom w:val="0"/>
                              <w:divBdr>
                                <w:top w:val="none" w:sz="0" w:space="0" w:color="auto"/>
                                <w:left w:val="none" w:sz="0" w:space="0" w:color="auto"/>
                                <w:bottom w:val="none" w:sz="0" w:space="0" w:color="auto"/>
                                <w:right w:val="none" w:sz="0" w:space="0" w:color="auto"/>
                              </w:divBdr>
                              <w:divsChild>
                                <w:div w:id="1614360196">
                                  <w:marLeft w:val="0"/>
                                  <w:marRight w:val="210"/>
                                  <w:marTop w:val="0"/>
                                  <w:marBottom w:val="331"/>
                                  <w:divBdr>
                                    <w:top w:val="none" w:sz="0" w:space="0" w:color="auto"/>
                                    <w:left w:val="none" w:sz="0" w:space="0" w:color="auto"/>
                                    <w:bottom w:val="none" w:sz="0" w:space="0" w:color="auto"/>
                                    <w:right w:val="none" w:sz="0" w:space="0" w:color="auto"/>
                                  </w:divBdr>
                                  <w:divsChild>
                                    <w:div w:id="1121805885">
                                      <w:marLeft w:val="0"/>
                                      <w:marRight w:val="0"/>
                                      <w:marTop w:val="0"/>
                                      <w:marBottom w:val="0"/>
                                      <w:divBdr>
                                        <w:top w:val="none" w:sz="0" w:space="0" w:color="auto"/>
                                        <w:left w:val="none" w:sz="0" w:space="0" w:color="auto"/>
                                        <w:bottom w:val="none" w:sz="0" w:space="0" w:color="auto"/>
                                        <w:right w:val="none" w:sz="0" w:space="0" w:color="auto"/>
                                      </w:divBdr>
                                      <w:divsChild>
                                        <w:div w:id="171530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329649">
                                  <w:marLeft w:val="0"/>
                                  <w:marRight w:val="0"/>
                                  <w:marTop w:val="0"/>
                                  <w:marBottom w:val="331"/>
                                  <w:divBdr>
                                    <w:top w:val="none" w:sz="0" w:space="0" w:color="auto"/>
                                    <w:left w:val="none" w:sz="0" w:space="0" w:color="auto"/>
                                    <w:bottom w:val="none" w:sz="0" w:space="0" w:color="auto"/>
                                    <w:right w:val="none" w:sz="0" w:space="0" w:color="auto"/>
                                  </w:divBdr>
                                  <w:divsChild>
                                    <w:div w:id="1736463478">
                                      <w:marLeft w:val="0"/>
                                      <w:marRight w:val="0"/>
                                      <w:marTop w:val="0"/>
                                      <w:marBottom w:val="0"/>
                                      <w:divBdr>
                                        <w:top w:val="none" w:sz="0" w:space="0" w:color="auto"/>
                                        <w:left w:val="none" w:sz="0" w:space="0" w:color="auto"/>
                                        <w:bottom w:val="none" w:sz="0" w:space="0" w:color="auto"/>
                                        <w:right w:val="none" w:sz="0" w:space="0" w:color="auto"/>
                                      </w:divBdr>
                                      <w:divsChild>
                                        <w:div w:id="132454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611571">
                                  <w:marLeft w:val="0"/>
                                  <w:marRight w:val="0"/>
                                  <w:marTop w:val="0"/>
                                  <w:marBottom w:val="331"/>
                                  <w:divBdr>
                                    <w:top w:val="none" w:sz="0" w:space="0" w:color="auto"/>
                                    <w:left w:val="none" w:sz="0" w:space="0" w:color="auto"/>
                                    <w:bottom w:val="none" w:sz="0" w:space="0" w:color="auto"/>
                                    <w:right w:val="none" w:sz="0" w:space="0" w:color="auto"/>
                                  </w:divBdr>
                                  <w:divsChild>
                                    <w:div w:id="443771641">
                                      <w:marLeft w:val="0"/>
                                      <w:marRight w:val="0"/>
                                      <w:marTop w:val="0"/>
                                      <w:marBottom w:val="0"/>
                                      <w:divBdr>
                                        <w:top w:val="none" w:sz="0" w:space="0" w:color="auto"/>
                                        <w:left w:val="none" w:sz="0" w:space="0" w:color="auto"/>
                                        <w:bottom w:val="none" w:sz="0" w:space="0" w:color="auto"/>
                                        <w:right w:val="none" w:sz="0" w:space="0" w:color="auto"/>
                                      </w:divBdr>
                                      <w:divsChild>
                                        <w:div w:id="58526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738525">
                          <w:marLeft w:val="-2170"/>
                          <w:marRight w:val="-2170"/>
                          <w:marTop w:val="0"/>
                          <w:marBottom w:val="0"/>
                          <w:divBdr>
                            <w:top w:val="none" w:sz="0" w:space="0" w:color="auto"/>
                            <w:left w:val="none" w:sz="0" w:space="0" w:color="auto"/>
                            <w:bottom w:val="none" w:sz="0" w:space="0" w:color="auto"/>
                            <w:right w:val="none" w:sz="0" w:space="0" w:color="auto"/>
                          </w:divBdr>
                          <w:divsChild>
                            <w:div w:id="151333181">
                              <w:marLeft w:val="0"/>
                              <w:marRight w:val="0"/>
                              <w:marTop w:val="0"/>
                              <w:marBottom w:val="0"/>
                              <w:divBdr>
                                <w:top w:val="none" w:sz="0" w:space="0" w:color="auto"/>
                                <w:left w:val="none" w:sz="0" w:space="0" w:color="auto"/>
                                <w:bottom w:val="none" w:sz="0" w:space="0" w:color="auto"/>
                                <w:right w:val="none" w:sz="0" w:space="0" w:color="auto"/>
                              </w:divBdr>
                              <w:divsChild>
                                <w:div w:id="562060274">
                                  <w:marLeft w:val="0"/>
                                  <w:marRight w:val="0"/>
                                  <w:marTop w:val="0"/>
                                  <w:marBottom w:val="0"/>
                                  <w:divBdr>
                                    <w:top w:val="none" w:sz="0" w:space="0" w:color="auto"/>
                                    <w:left w:val="none" w:sz="0" w:space="0" w:color="auto"/>
                                    <w:bottom w:val="none" w:sz="0" w:space="0" w:color="auto"/>
                                    <w:right w:val="none" w:sz="0" w:space="0" w:color="auto"/>
                                  </w:divBdr>
                                  <w:divsChild>
                                    <w:div w:id="1452941031">
                                      <w:marLeft w:val="0"/>
                                      <w:marRight w:val="0"/>
                                      <w:marTop w:val="0"/>
                                      <w:marBottom w:val="0"/>
                                      <w:divBdr>
                                        <w:top w:val="none" w:sz="0" w:space="0" w:color="auto"/>
                                        <w:left w:val="none" w:sz="0" w:space="0" w:color="auto"/>
                                        <w:bottom w:val="none" w:sz="0" w:space="0" w:color="auto"/>
                                        <w:right w:val="none" w:sz="0" w:space="0" w:color="auto"/>
                                      </w:divBdr>
                                      <w:divsChild>
                                        <w:div w:id="693963292">
                                          <w:marLeft w:val="0"/>
                                          <w:marRight w:val="0"/>
                                          <w:marTop w:val="0"/>
                                          <w:marBottom w:val="0"/>
                                          <w:divBdr>
                                            <w:top w:val="none" w:sz="0" w:space="0" w:color="auto"/>
                                            <w:left w:val="none" w:sz="0" w:space="0" w:color="auto"/>
                                            <w:bottom w:val="none" w:sz="0" w:space="0" w:color="auto"/>
                                            <w:right w:val="none" w:sz="0" w:space="0" w:color="auto"/>
                                          </w:divBdr>
                                          <w:divsChild>
                                            <w:div w:id="1935825123">
                                              <w:marLeft w:val="-248"/>
                                              <w:marRight w:val="-248"/>
                                              <w:marTop w:val="0"/>
                                              <w:marBottom w:val="0"/>
                                              <w:divBdr>
                                                <w:top w:val="none" w:sz="0" w:space="0" w:color="auto"/>
                                                <w:left w:val="none" w:sz="0" w:space="0" w:color="auto"/>
                                                <w:bottom w:val="none" w:sz="0" w:space="0" w:color="auto"/>
                                                <w:right w:val="none" w:sz="0" w:space="0" w:color="auto"/>
                                              </w:divBdr>
                                              <w:divsChild>
                                                <w:div w:id="248077121">
                                                  <w:marLeft w:val="0"/>
                                                  <w:marRight w:val="0"/>
                                                  <w:marTop w:val="0"/>
                                                  <w:marBottom w:val="0"/>
                                                  <w:divBdr>
                                                    <w:top w:val="none" w:sz="0" w:space="0" w:color="auto"/>
                                                    <w:left w:val="none" w:sz="0" w:space="0" w:color="auto"/>
                                                    <w:bottom w:val="none" w:sz="0" w:space="0" w:color="auto"/>
                                                    <w:right w:val="none" w:sz="0" w:space="0" w:color="auto"/>
                                                  </w:divBdr>
                                                </w:div>
                                                <w:div w:id="1778864076">
                                                  <w:marLeft w:val="0"/>
                                                  <w:marRight w:val="0"/>
                                                  <w:marTop w:val="0"/>
                                                  <w:marBottom w:val="0"/>
                                                  <w:divBdr>
                                                    <w:top w:val="none" w:sz="0" w:space="0" w:color="auto"/>
                                                    <w:left w:val="none" w:sz="0" w:space="0" w:color="auto"/>
                                                    <w:bottom w:val="none" w:sz="0" w:space="0" w:color="auto"/>
                                                    <w:right w:val="none" w:sz="0" w:space="0" w:color="auto"/>
                                                  </w:divBdr>
                                                </w:div>
                                                <w:div w:id="1823279498">
                                                  <w:marLeft w:val="0"/>
                                                  <w:marRight w:val="0"/>
                                                  <w:marTop w:val="0"/>
                                                  <w:marBottom w:val="0"/>
                                                  <w:divBdr>
                                                    <w:top w:val="none" w:sz="0" w:space="0" w:color="auto"/>
                                                    <w:left w:val="none" w:sz="0" w:space="0" w:color="auto"/>
                                                    <w:bottom w:val="none" w:sz="0" w:space="0" w:color="auto"/>
                                                    <w:right w:val="none" w:sz="0" w:space="0" w:color="auto"/>
                                                  </w:divBdr>
                                                </w:div>
                                                <w:div w:id="209723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11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666847">
                          <w:marLeft w:val="-2170"/>
                          <w:marRight w:val="-2170"/>
                          <w:marTop w:val="0"/>
                          <w:marBottom w:val="0"/>
                          <w:divBdr>
                            <w:top w:val="none" w:sz="0" w:space="0" w:color="auto"/>
                            <w:left w:val="none" w:sz="0" w:space="0" w:color="auto"/>
                            <w:bottom w:val="none" w:sz="0" w:space="0" w:color="auto"/>
                            <w:right w:val="none" w:sz="0" w:space="0" w:color="auto"/>
                          </w:divBdr>
                          <w:divsChild>
                            <w:div w:id="1814831927">
                              <w:marLeft w:val="0"/>
                              <w:marRight w:val="0"/>
                              <w:marTop w:val="0"/>
                              <w:marBottom w:val="0"/>
                              <w:divBdr>
                                <w:top w:val="none" w:sz="0" w:space="0" w:color="auto"/>
                                <w:left w:val="none" w:sz="0" w:space="0" w:color="auto"/>
                                <w:bottom w:val="none" w:sz="0" w:space="0" w:color="auto"/>
                                <w:right w:val="none" w:sz="0" w:space="0" w:color="auto"/>
                              </w:divBdr>
                              <w:divsChild>
                                <w:div w:id="425854305">
                                  <w:marLeft w:val="0"/>
                                  <w:marRight w:val="0"/>
                                  <w:marTop w:val="0"/>
                                  <w:marBottom w:val="331"/>
                                  <w:divBdr>
                                    <w:top w:val="none" w:sz="0" w:space="0" w:color="auto"/>
                                    <w:left w:val="none" w:sz="0" w:space="0" w:color="auto"/>
                                    <w:bottom w:val="none" w:sz="0" w:space="0" w:color="auto"/>
                                    <w:right w:val="none" w:sz="0" w:space="0" w:color="auto"/>
                                  </w:divBdr>
                                  <w:divsChild>
                                    <w:div w:id="1752314994">
                                      <w:marLeft w:val="0"/>
                                      <w:marRight w:val="0"/>
                                      <w:marTop w:val="0"/>
                                      <w:marBottom w:val="0"/>
                                      <w:divBdr>
                                        <w:top w:val="none" w:sz="0" w:space="0" w:color="auto"/>
                                        <w:left w:val="none" w:sz="0" w:space="0" w:color="auto"/>
                                        <w:bottom w:val="none" w:sz="0" w:space="0" w:color="auto"/>
                                        <w:right w:val="none" w:sz="0" w:space="0" w:color="auto"/>
                                      </w:divBdr>
                                      <w:divsChild>
                                        <w:div w:id="1632051275">
                                          <w:marLeft w:val="0"/>
                                          <w:marRight w:val="0"/>
                                          <w:marTop w:val="0"/>
                                          <w:marBottom w:val="0"/>
                                          <w:divBdr>
                                            <w:top w:val="none" w:sz="0" w:space="0" w:color="auto"/>
                                            <w:left w:val="none" w:sz="0" w:space="0" w:color="auto"/>
                                            <w:bottom w:val="none" w:sz="0" w:space="0" w:color="auto"/>
                                            <w:right w:val="none" w:sz="0" w:space="0" w:color="auto"/>
                                          </w:divBdr>
                                          <w:divsChild>
                                            <w:div w:id="292752704">
                                              <w:marLeft w:val="0"/>
                                              <w:marRight w:val="0"/>
                                              <w:marTop w:val="0"/>
                                              <w:marBottom w:val="0"/>
                                              <w:divBdr>
                                                <w:top w:val="none" w:sz="0" w:space="0" w:color="auto"/>
                                                <w:left w:val="none" w:sz="0" w:space="0" w:color="auto"/>
                                                <w:bottom w:val="none" w:sz="0" w:space="0" w:color="auto"/>
                                                <w:right w:val="none" w:sz="0" w:space="0" w:color="auto"/>
                                              </w:divBdr>
                                              <w:divsChild>
                                                <w:div w:id="995646688">
                                                  <w:marLeft w:val="0"/>
                                                  <w:marRight w:val="0"/>
                                                  <w:marTop w:val="0"/>
                                                  <w:marBottom w:val="0"/>
                                                  <w:divBdr>
                                                    <w:top w:val="none" w:sz="0" w:space="0" w:color="auto"/>
                                                    <w:left w:val="none" w:sz="0" w:space="0" w:color="auto"/>
                                                    <w:bottom w:val="none" w:sz="0" w:space="0" w:color="auto"/>
                                                    <w:right w:val="none" w:sz="0" w:space="0" w:color="auto"/>
                                                  </w:divBdr>
                                                  <w:divsChild>
                                                    <w:div w:id="44592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184751">
                                              <w:marLeft w:val="0"/>
                                              <w:marRight w:val="0"/>
                                              <w:marTop w:val="0"/>
                                              <w:marBottom w:val="0"/>
                                              <w:divBdr>
                                                <w:top w:val="none" w:sz="0" w:space="0" w:color="auto"/>
                                                <w:left w:val="none" w:sz="0" w:space="0" w:color="auto"/>
                                                <w:bottom w:val="none" w:sz="0" w:space="0" w:color="auto"/>
                                                <w:right w:val="none" w:sz="0" w:space="0" w:color="auto"/>
                                              </w:divBdr>
                                              <w:divsChild>
                                                <w:div w:id="59794189">
                                                  <w:marLeft w:val="0"/>
                                                  <w:marRight w:val="0"/>
                                                  <w:marTop w:val="0"/>
                                                  <w:marBottom w:val="0"/>
                                                  <w:divBdr>
                                                    <w:top w:val="none" w:sz="0" w:space="0" w:color="auto"/>
                                                    <w:left w:val="none" w:sz="0" w:space="0" w:color="auto"/>
                                                    <w:bottom w:val="none" w:sz="0" w:space="0" w:color="auto"/>
                                                    <w:right w:val="none" w:sz="0" w:space="0" w:color="auto"/>
                                                  </w:divBdr>
                                                  <w:divsChild>
                                                    <w:div w:id="59467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5842496">
                          <w:marLeft w:val="-2170"/>
                          <w:marRight w:val="-2170"/>
                          <w:marTop w:val="0"/>
                          <w:marBottom w:val="0"/>
                          <w:divBdr>
                            <w:top w:val="none" w:sz="0" w:space="0" w:color="auto"/>
                            <w:left w:val="none" w:sz="0" w:space="0" w:color="auto"/>
                            <w:bottom w:val="none" w:sz="0" w:space="0" w:color="auto"/>
                            <w:right w:val="none" w:sz="0" w:space="0" w:color="auto"/>
                          </w:divBdr>
                          <w:divsChild>
                            <w:div w:id="1978799752">
                              <w:marLeft w:val="0"/>
                              <w:marRight w:val="0"/>
                              <w:marTop w:val="0"/>
                              <w:marBottom w:val="0"/>
                              <w:divBdr>
                                <w:top w:val="none" w:sz="0" w:space="0" w:color="auto"/>
                                <w:left w:val="none" w:sz="0" w:space="0" w:color="auto"/>
                                <w:bottom w:val="none" w:sz="0" w:space="0" w:color="auto"/>
                                <w:right w:val="none" w:sz="0" w:space="0" w:color="auto"/>
                              </w:divBdr>
                              <w:divsChild>
                                <w:div w:id="698434212">
                                  <w:marLeft w:val="0"/>
                                  <w:marRight w:val="0"/>
                                  <w:marTop w:val="0"/>
                                  <w:marBottom w:val="331"/>
                                  <w:divBdr>
                                    <w:top w:val="none" w:sz="0" w:space="0" w:color="auto"/>
                                    <w:left w:val="none" w:sz="0" w:space="0" w:color="auto"/>
                                    <w:bottom w:val="none" w:sz="0" w:space="0" w:color="auto"/>
                                    <w:right w:val="none" w:sz="0" w:space="0" w:color="auto"/>
                                  </w:divBdr>
                                  <w:divsChild>
                                    <w:div w:id="1985968995">
                                      <w:marLeft w:val="0"/>
                                      <w:marRight w:val="0"/>
                                      <w:marTop w:val="0"/>
                                      <w:marBottom w:val="0"/>
                                      <w:divBdr>
                                        <w:top w:val="none" w:sz="0" w:space="0" w:color="auto"/>
                                        <w:left w:val="none" w:sz="0" w:space="0" w:color="auto"/>
                                        <w:bottom w:val="none" w:sz="0" w:space="0" w:color="auto"/>
                                        <w:right w:val="none" w:sz="0" w:space="0" w:color="auto"/>
                                      </w:divBdr>
                                      <w:divsChild>
                                        <w:div w:id="170027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597138">
                                  <w:marLeft w:val="0"/>
                                  <w:marRight w:val="210"/>
                                  <w:marTop w:val="0"/>
                                  <w:marBottom w:val="331"/>
                                  <w:divBdr>
                                    <w:top w:val="none" w:sz="0" w:space="0" w:color="auto"/>
                                    <w:left w:val="none" w:sz="0" w:space="0" w:color="auto"/>
                                    <w:bottom w:val="none" w:sz="0" w:space="0" w:color="auto"/>
                                    <w:right w:val="none" w:sz="0" w:space="0" w:color="auto"/>
                                  </w:divBdr>
                                  <w:divsChild>
                                    <w:div w:id="1279026925">
                                      <w:marLeft w:val="0"/>
                                      <w:marRight w:val="0"/>
                                      <w:marTop w:val="0"/>
                                      <w:marBottom w:val="0"/>
                                      <w:divBdr>
                                        <w:top w:val="none" w:sz="0" w:space="0" w:color="auto"/>
                                        <w:left w:val="none" w:sz="0" w:space="0" w:color="auto"/>
                                        <w:bottom w:val="none" w:sz="0" w:space="0" w:color="auto"/>
                                        <w:right w:val="none" w:sz="0" w:space="0" w:color="auto"/>
                                      </w:divBdr>
                                      <w:divsChild>
                                        <w:div w:id="94191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276952">
                                  <w:marLeft w:val="0"/>
                                  <w:marRight w:val="0"/>
                                  <w:marTop w:val="0"/>
                                  <w:marBottom w:val="0"/>
                                  <w:divBdr>
                                    <w:top w:val="none" w:sz="0" w:space="0" w:color="auto"/>
                                    <w:left w:val="none" w:sz="0" w:space="0" w:color="auto"/>
                                    <w:bottom w:val="none" w:sz="0" w:space="0" w:color="auto"/>
                                    <w:right w:val="none" w:sz="0" w:space="0" w:color="auto"/>
                                  </w:divBdr>
                                  <w:divsChild>
                                    <w:div w:id="1627661360">
                                      <w:marLeft w:val="0"/>
                                      <w:marRight w:val="0"/>
                                      <w:marTop w:val="0"/>
                                      <w:marBottom w:val="0"/>
                                      <w:divBdr>
                                        <w:top w:val="none" w:sz="0" w:space="0" w:color="auto"/>
                                        <w:left w:val="none" w:sz="0" w:space="0" w:color="auto"/>
                                        <w:bottom w:val="none" w:sz="0" w:space="0" w:color="auto"/>
                                        <w:right w:val="none" w:sz="0" w:space="0" w:color="auto"/>
                                      </w:divBdr>
                                      <w:divsChild>
                                        <w:div w:id="947852499">
                                          <w:marLeft w:val="0"/>
                                          <w:marRight w:val="0"/>
                                          <w:marTop w:val="331"/>
                                          <w:marBottom w:val="0"/>
                                          <w:divBdr>
                                            <w:top w:val="none" w:sz="0" w:space="0" w:color="auto"/>
                                            <w:left w:val="none" w:sz="0" w:space="0" w:color="auto"/>
                                            <w:bottom w:val="none" w:sz="0" w:space="0" w:color="auto"/>
                                            <w:right w:val="none" w:sz="0" w:space="0" w:color="auto"/>
                                          </w:divBdr>
                                          <w:divsChild>
                                            <w:div w:id="1407848387">
                                              <w:marLeft w:val="0"/>
                                              <w:marRight w:val="0"/>
                                              <w:marTop w:val="0"/>
                                              <w:marBottom w:val="0"/>
                                              <w:divBdr>
                                                <w:top w:val="none" w:sz="0" w:space="0" w:color="auto"/>
                                                <w:left w:val="none" w:sz="0" w:space="0" w:color="auto"/>
                                                <w:bottom w:val="none" w:sz="0" w:space="0" w:color="auto"/>
                                                <w:right w:val="none" w:sz="0" w:space="0" w:color="auto"/>
                                              </w:divBdr>
                                              <w:divsChild>
                                                <w:div w:id="1043285806">
                                                  <w:marLeft w:val="0"/>
                                                  <w:marRight w:val="0"/>
                                                  <w:marTop w:val="0"/>
                                                  <w:marBottom w:val="0"/>
                                                  <w:divBdr>
                                                    <w:top w:val="none" w:sz="0" w:space="0" w:color="auto"/>
                                                    <w:left w:val="none" w:sz="0" w:space="0" w:color="auto"/>
                                                    <w:bottom w:val="none" w:sz="0" w:space="0" w:color="auto"/>
                                                    <w:right w:val="none" w:sz="0" w:space="0" w:color="auto"/>
                                                  </w:divBdr>
                                                  <w:divsChild>
                                                    <w:div w:id="2052534981">
                                                      <w:marLeft w:val="-248"/>
                                                      <w:marRight w:val="-248"/>
                                                      <w:marTop w:val="0"/>
                                                      <w:marBottom w:val="0"/>
                                                      <w:divBdr>
                                                        <w:top w:val="none" w:sz="0" w:space="0" w:color="auto"/>
                                                        <w:left w:val="none" w:sz="0" w:space="0" w:color="auto"/>
                                                        <w:bottom w:val="none" w:sz="0" w:space="0" w:color="auto"/>
                                                        <w:right w:val="none" w:sz="0" w:space="0" w:color="auto"/>
                                                      </w:divBdr>
                                                      <w:divsChild>
                                                        <w:div w:id="502210378">
                                                          <w:marLeft w:val="0"/>
                                                          <w:marRight w:val="0"/>
                                                          <w:marTop w:val="0"/>
                                                          <w:marBottom w:val="0"/>
                                                          <w:divBdr>
                                                            <w:top w:val="none" w:sz="0" w:space="0" w:color="auto"/>
                                                            <w:left w:val="none" w:sz="0" w:space="0" w:color="auto"/>
                                                            <w:bottom w:val="none" w:sz="0" w:space="0" w:color="auto"/>
                                                            <w:right w:val="none" w:sz="0" w:space="0" w:color="auto"/>
                                                          </w:divBdr>
                                                        </w:div>
                                                        <w:div w:id="655500681">
                                                          <w:marLeft w:val="0"/>
                                                          <w:marRight w:val="0"/>
                                                          <w:marTop w:val="0"/>
                                                          <w:marBottom w:val="0"/>
                                                          <w:divBdr>
                                                            <w:top w:val="none" w:sz="0" w:space="0" w:color="auto"/>
                                                            <w:left w:val="none" w:sz="0" w:space="0" w:color="auto"/>
                                                            <w:bottom w:val="none" w:sz="0" w:space="0" w:color="auto"/>
                                                            <w:right w:val="none" w:sz="0" w:space="0" w:color="auto"/>
                                                          </w:divBdr>
                                                        </w:div>
                                                        <w:div w:id="194742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357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248412">
                                  <w:marLeft w:val="0"/>
                                  <w:marRight w:val="210"/>
                                  <w:marTop w:val="0"/>
                                  <w:marBottom w:val="331"/>
                                  <w:divBdr>
                                    <w:top w:val="none" w:sz="0" w:space="0" w:color="auto"/>
                                    <w:left w:val="none" w:sz="0" w:space="0" w:color="auto"/>
                                    <w:bottom w:val="none" w:sz="0" w:space="0" w:color="auto"/>
                                    <w:right w:val="none" w:sz="0" w:space="0" w:color="auto"/>
                                  </w:divBdr>
                                  <w:divsChild>
                                    <w:div w:id="2094425971">
                                      <w:marLeft w:val="0"/>
                                      <w:marRight w:val="0"/>
                                      <w:marTop w:val="0"/>
                                      <w:marBottom w:val="0"/>
                                      <w:divBdr>
                                        <w:top w:val="none" w:sz="0" w:space="0" w:color="auto"/>
                                        <w:left w:val="none" w:sz="0" w:space="0" w:color="auto"/>
                                        <w:bottom w:val="none" w:sz="0" w:space="0" w:color="auto"/>
                                        <w:right w:val="none" w:sz="0" w:space="0" w:color="auto"/>
                                      </w:divBdr>
                                      <w:divsChild>
                                        <w:div w:id="36112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647870">
                                  <w:marLeft w:val="0"/>
                                  <w:marRight w:val="0"/>
                                  <w:marTop w:val="0"/>
                                  <w:marBottom w:val="331"/>
                                  <w:divBdr>
                                    <w:top w:val="none" w:sz="0" w:space="0" w:color="auto"/>
                                    <w:left w:val="none" w:sz="0" w:space="0" w:color="auto"/>
                                    <w:bottom w:val="none" w:sz="0" w:space="0" w:color="auto"/>
                                    <w:right w:val="none" w:sz="0" w:space="0" w:color="auto"/>
                                  </w:divBdr>
                                  <w:divsChild>
                                    <w:div w:id="1689720612">
                                      <w:marLeft w:val="0"/>
                                      <w:marRight w:val="0"/>
                                      <w:marTop w:val="0"/>
                                      <w:marBottom w:val="0"/>
                                      <w:divBdr>
                                        <w:top w:val="none" w:sz="0" w:space="0" w:color="auto"/>
                                        <w:left w:val="none" w:sz="0" w:space="0" w:color="auto"/>
                                        <w:bottom w:val="none" w:sz="0" w:space="0" w:color="auto"/>
                                        <w:right w:val="none" w:sz="0" w:space="0" w:color="auto"/>
                                      </w:divBdr>
                                      <w:divsChild>
                                        <w:div w:id="14140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7121518">
              <w:marLeft w:val="0"/>
              <w:marRight w:val="0"/>
              <w:marTop w:val="0"/>
              <w:marBottom w:val="0"/>
              <w:divBdr>
                <w:top w:val="none" w:sz="0" w:space="0" w:color="auto"/>
                <w:left w:val="none" w:sz="0" w:space="0" w:color="auto"/>
                <w:bottom w:val="none" w:sz="0" w:space="0" w:color="auto"/>
                <w:right w:val="none" w:sz="0" w:space="0" w:color="auto"/>
              </w:divBdr>
              <w:divsChild>
                <w:div w:id="1351759615">
                  <w:marLeft w:val="0"/>
                  <w:marRight w:val="0"/>
                  <w:marTop w:val="0"/>
                  <w:marBottom w:val="0"/>
                  <w:divBdr>
                    <w:top w:val="none" w:sz="0" w:space="0" w:color="auto"/>
                    <w:left w:val="none" w:sz="0" w:space="0" w:color="auto"/>
                    <w:bottom w:val="none" w:sz="0" w:space="0" w:color="auto"/>
                    <w:right w:val="none" w:sz="0" w:space="0" w:color="auto"/>
                  </w:divBdr>
                  <w:divsChild>
                    <w:div w:id="302085163">
                      <w:marLeft w:val="-248"/>
                      <w:marRight w:val="-248"/>
                      <w:marTop w:val="0"/>
                      <w:marBottom w:val="0"/>
                      <w:divBdr>
                        <w:top w:val="none" w:sz="0" w:space="0" w:color="auto"/>
                        <w:left w:val="none" w:sz="0" w:space="0" w:color="auto"/>
                        <w:bottom w:val="none" w:sz="0" w:space="0" w:color="auto"/>
                        <w:right w:val="none" w:sz="0" w:space="0" w:color="auto"/>
                      </w:divBdr>
                      <w:divsChild>
                        <w:div w:id="448399031">
                          <w:marLeft w:val="0"/>
                          <w:marRight w:val="0"/>
                          <w:marTop w:val="0"/>
                          <w:marBottom w:val="0"/>
                          <w:divBdr>
                            <w:top w:val="none" w:sz="0" w:space="0" w:color="auto"/>
                            <w:left w:val="none" w:sz="0" w:space="0" w:color="auto"/>
                            <w:bottom w:val="none" w:sz="0" w:space="0" w:color="auto"/>
                            <w:right w:val="none" w:sz="0" w:space="0" w:color="auto"/>
                          </w:divBdr>
                          <w:divsChild>
                            <w:div w:id="73088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983154">
                  <w:marLeft w:val="0"/>
                  <w:marRight w:val="0"/>
                  <w:marTop w:val="0"/>
                  <w:marBottom w:val="0"/>
                  <w:divBdr>
                    <w:top w:val="none" w:sz="0" w:space="0" w:color="auto"/>
                    <w:left w:val="none" w:sz="0" w:space="0" w:color="auto"/>
                    <w:bottom w:val="none" w:sz="0" w:space="0" w:color="auto"/>
                    <w:right w:val="none" w:sz="0" w:space="0" w:color="auto"/>
                  </w:divBdr>
                  <w:divsChild>
                    <w:div w:id="470560397">
                      <w:marLeft w:val="0"/>
                      <w:marRight w:val="0"/>
                      <w:marTop w:val="0"/>
                      <w:marBottom w:val="0"/>
                      <w:divBdr>
                        <w:top w:val="none" w:sz="0" w:space="0" w:color="auto"/>
                        <w:left w:val="none" w:sz="0" w:space="0" w:color="auto"/>
                        <w:bottom w:val="none" w:sz="0" w:space="0" w:color="auto"/>
                        <w:right w:val="none" w:sz="0" w:space="0" w:color="auto"/>
                      </w:divBdr>
                      <w:divsChild>
                        <w:div w:id="1774745462">
                          <w:marLeft w:val="0"/>
                          <w:marRight w:val="0"/>
                          <w:marTop w:val="166"/>
                          <w:marBottom w:val="0"/>
                          <w:divBdr>
                            <w:top w:val="none" w:sz="0" w:space="0" w:color="auto"/>
                            <w:left w:val="none" w:sz="0" w:space="0" w:color="auto"/>
                            <w:bottom w:val="none" w:sz="0" w:space="0" w:color="auto"/>
                            <w:right w:val="none" w:sz="0" w:space="0" w:color="auto"/>
                          </w:divBdr>
                          <w:divsChild>
                            <w:div w:id="650333739">
                              <w:marLeft w:val="-166"/>
                              <w:marRight w:val="-166"/>
                              <w:marTop w:val="0"/>
                              <w:marBottom w:val="0"/>
                              <w:divBdr>
                                <w:top w:val="none" w:sz="0" w:space="0" w:color="auto"/>
                                <w:left w:val="none" w:sz="0" w:space="0" w:color="auto"/>
                                <w:bottom w:val="none" w:sz="0" w:space="0" w:color="auto"/>
                                <w:right w:val="none" w:sz="0" w:space="0" w:color="auto"/>
                              </w:divBdr>
                            </w:div>
                          </w:divsChild>
                        </w:div>
                        <w:div w:id="2135784071">
                          <w:marLeft w:val="0"/>
                          <w:marRight w:val="0"/>
                          <w:marTop w:val="0"/>
                          <w:marBottom w:val="0"/>
                          <w:divBdr>
                            <w:top w:val="none" w:sz="0" w:space="0" w:color="auto"/>
                            <w:left w:val="none" w:sz="0" w:space="0" w:color="auto"/>
                            <w:bottom w:val="none" w:sz="0" w:space="0" w:color="auto"/>
                            <w:right w:val="none" w:sz="0" w:space="0" w:color="auto"/>
                          </w:divBdr>
                          <w:divsChild>
                            <w:div w:id="192506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2817528">
      <w:bodyDiv w:val="1"/>
      <w:marLeft w:val="0"/>
      <w:marRight w:val="0"/>
      <w:marTop w:val="0"/>
      <w:marBottom w:val="0"/>
      <w:divBdr>
        <w:top w:val="none" w:sz="0" w:space="0" w:color="auto"/>
        <w:left w:val="none" w:sz="0" w:space="0" w:color="auto"/>
        <w:bottom w:val="none" w:sz="0" w:space="0" w:color="auto"/>
        <w:right w:val="none" w:sz="0" w:space="0" w:color="auto"/>
      </w:divBdr>
      <w:divsChild>
        <w:div w:id="292566199">
          <w:marLeft w:val="547"/>
          <w:marRight w:val="0"/>
          <w:marTop w:val="0"/>
          <w:marBottom w:val="0"/>
          <w:divBdr>
            <w:top w:val="none" w:sz="0" w:space="0" w:color="auto"/>
            <w:left w:val="none" w:sz="0" w:space="0" w:color="auto"/>
            <w:bottom w:val="none" w:sz="0" w:space="0" w:color="auto"/>
            <w:right w:val="none" w:sz="0" w:space="0" w:color="auto"/>
          </w:divBdr>
        </w:div>
      </w:divsChild>
    </w:div>
    <w:div w:id="1786998907">
      <w:bodyDiv w:val="1"/>
      <w:marLeft w:val="0"/>
      <w:marRight w:val="0"/>
      <w:marTop w:val="0"/>
      <w:marBottom w:val="0"/>
      <w:divBdr>
        <w:top w:val="none" w:sz="0" w:space="0" w:color="auto"/>
        <w:left w:val="none" w:sz="0" w:space="0" w:color="auto"/>
        <w:bottom w:val="none" w:sz="0" w:space="0" w:color="auto"/>
        <w:right w:val="none" w:sz="0" w:space="0" w:color="auto"/>
      </w:divBdr>
    </w:div>
    <w:div w:id="1795176853">
      <w:bodyDiv w:val="1"/>
      <w:marLeft w:val="0"/>
      <w:marRight w:val="0"/>
      <w:marTop w:val="0"/>
      <w:marBottom w:val="0"/>
      <w:divBdr>
        <w:top w:val="none" w:sz="0" w:space="0" w:color="auto"/>
        <w:left w:val="none" w:sz="0" w:space="0" w:color="auto"/>
        <w:bottom w:val="none" w:sz="0" w:space="0" w:color="auto"/>
        <w:right w:val="none" w:sz="0" w:space="0" w:color="auto"/>
      </w:divBdr>
    </w:div>
    <w:div w:id="1930460159">
      <w:bodyDiv w:val="1"/>
      <w:marLeft w:val="0"/>
      <w:marRight w:val="0"/>
      <w:marTop w:val="0"/>
      <w:marBottom w:val="0"/>
      <w:divBdr>
        <w:top w:val="none" w:sz="0" w:space="0" w:color="auto"/>
        <w:left w:val="none" w:sz="0" w:space="0" w:color="auto"/>
        <w:bottom w:val="none" w:sz="0" w:space="0" w:color="auto"/>
        <w:right w:val="none" w:sz="0" w:space="0" w:color="auto"/>
      </w:divBdr>
    </w:div>
    <w:div w:id="1987540103">
      <w:bodyDiv w:val="1"/>
      <w:marLeft w:val="0"/>
      <w:marRight w:val="0"/>
      <w:marTop w:val="0"/>
      <w:marBottom w:val="0"/>
      <w:divBdr>
        <w:top w:val="none" w:sz="0" w:space="0" w:color="auto"/>
        <w:left w:val="none" w:sz="0" w:space="0" w:color="auto"/>
        <w:bottom w:val="none" w:sz="0" w:space="0" w:color="auto"/>
        <w:right w:val="none" w:sz="0" w:space="0" w:color="auto"/>
      </w:divBdr>
    </w:div>
    <w:div w:id="1988048413">
      <w:bodyDiv w:val="1"/>
      <w:marLeft w:val="0"/>
      <w:marRight w:val="0"/>
      <w:marTop w:val="0"/>
      <w:marBottom w:val="0"/>
      <w:divBdr>
        <w:top w:val="none" w:sz="0" w:space="0" w:color="auto"/>
        <w:left w:val="none" w:sz="0" w:space="0" w:color="auto"/>
        <w:bottom w:val="none" w:sz="0" w:space="0" w:color="auto"/>
        <w:right w:val="none" w:sz="0" w:space="0" w:color="auto"/>
      </w:divBdr>
    </w:div>
    <w:div w:id="2031175364">
      <w:bodyDiv w:val="1"/>
      <w:marLeft w:val="0"/>
      <w:marRight w:val="0"/>
      <w:marTop w:val="0"/>
      <w:marBottom w:val="0"/>
      <w:divBdr>
        <w:top w:val="none" w:sz="0" w:space="0" w:color="auto"/>
        <w:left w:val="none" w:sz="0" w:space="0" w:color="auto"/>
        <w:bottom w:val="none" w:sz="0" w:space="0" w:color="auto"/>
        <w:right w:val="none" w:sz="0" w:space="0" w:color="auto"/>
      </w:divBdr>
    </w:div>
    <w:div w:id="2052874847">
      <w:bodyDiv w:val="1"/>
      <w:marLeft w:val="0"/>
      <w:marRight w:val="0"/>
      <w:marTop w:val="0"/>
      <w:marBottom w:val="0"/>
      <w:divBdr>
        <w:top w:val="none" w:sz="0" w:space="0" w:color="auto"/>
        <w:left w:val="none" w:sz="0" w:space="0" w:color="auto"/>
        <w:bottom w:val="none" w:sz="0" w:space="0" w:color="auto"/>
        <w:right w:val="none" w:sz="0" w:space="0" w:color="auto"/>
      </w:divBdr>
      <w:divsChild>
        <w:div w:id="265622451">
          <w:marLeft w:val="0"/>
          <w:marRight w:val="0"/>
          <w:marTop w:val="0"/>
          <w:marBottom w:val="0"/>
          <w:divBdr>
            <w:top w:val="single" w:sz="2" w:space="0" w:color="000000"/>
            <w:left w:val="single" w:sz="2" w:space="0" w:color="000000"/>
            <w:bottom w:val="single" w:sz="2" w:space="0" w:color="000000"/>
            <w:right w:val="single" w:sz="2" w:space="0" w:color="000000"/>
          </w:divBdr>
          <w:divsChild>
            <w:div w:id="710498764">
              <w:marLeft w:val="248"/>
              <w:marRight w:val="248"/>
              <w:marTop w:val="248"/>
              <w:marBottom w:val="248"/>
              <w:divBdr>
                <w:top w:val="single" w:sz="12" w:space="0" w:color="CCCCCC"/>
                <w:left w:val="single" w:sz="12" w:space="0" w:color="CCCCCC"/>
                <w:bottom w:val="single" w:sz="12" w:space="0" w:color="CCCCCC"/>
                <w:right w:val="single" w:sz="12" w:space="0" w:color="CCCCCC"/>
              </w:divBdr>
            </w:div>
          </w:divsChild>
        </w:div>
        <w:div w:id="123261495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0927693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image" Target="media/image34.jpeg"/><Relationship Id="rId42" Type="http://schemas.openxmlformats.org/officeDocument/2006/relationships/image" Target="media/image15.jpg"/><Relationship Id="rId47" Type="http://schemas.openxmlformats.org/officeDocument/2006/relationships/diagramData" Target="diagrams/data1.xml"/><Relationship Id="rId63" Type="http://schemas.openxmlformats.org/officeDocument/2006/relationships/diagramQuickStyle" Target="diagrams/quickStyle3.xml"/><Relationship Id="rId68" Type="http://schemas.openxmlformats.org/officeDocument/2006/relationships/image" Target="media/image17.png"/><Relationship Id="rId84" Type="http://schemas.openxmlformats.org/officeDocument/2006/relationships/hyperlink" Target="https://www.scopus.com/authid/detail.uri?origin=resultslist&amp;authorId=25723932200&amp;zone=" TargetMode="External"/><Relationship Id="rId89" Type="http://schemas.openxmlformats.org/officeDocument/2006/relationships/hyperlink" Target="https://pubmed.ncbi.nlm.nih.gov/27665528/" TargetMode="External"/><Relationship Id="rId112" Type="http://schemas.openxmlformats.org/officeDocument/2006/relationships/image" Target="media/image29.jpeg"/><Relationship Id="rId133" Type="http://schemas.openxmlformats.org/officeDocument/2006/relationships/image" Target="media/image50.jpeg"/><Relationship Id="rId138" Type="http://schemas.openxmlformats.org/officeDocument/2006/relationships/image" Target="media/image55.emf"/><Relationship Id="rId107" Type="http://schemas.openxmlformats.org/officeDocument/2006/relationships/image" Target="media/image24.jpeg"/><Relationship Id="rId11" Type="http://schemas.openxmlformats.org/officeDocument/2006/relationships/chart" Target="charts/chart2.xml"/><Relationship Id="rId32" Type="http://schemas.openxmlformats.org/officeDocument/2006/relationships/image" Target="media/image10.wmf"/><Relationship Id="rId37" Type="http://schemas.openxmlformats.org/officeDocument/2006/relationships/chart" Target="charts/chart7.xml"/><Relationship Id="rId53" Type="http://schemas.openxmlformats.org/officeDocument/2006/relationships/footer" Target="footer1.xml"/><Relationship Id="rId58" Type="http://schemas.openxmlformats.org/officeDocument/2006/relationships/diagramQuickStyle" Target="diagrams/quickStyle2.xml"/><Relationship Id="rId74" Type="http://schemas.openxmlformats.org/officeDocument/2006/relationships/diagramLayout" Target="diagrams/layout4.xml"/><Relationship Id="rId79" Type="http://schemas.openxmlformats.org/officeDocument/2006/relationships/hyperlink" Target="https://www.gov.kz/memleket/entities/moa/activities/166?lang=kk" TargetMode="External"/><Relationship Id="rId102" Type="http://schemas.openxmlformats.org/officeDocument/2006/relationships/image" Target="media/image19.jpeg"/><Relationship Id="rId123" Type="http://schemas.openxmlformats.org/officeDocument/2006/relationships/image" Target="media/image40.emf"/><Relationship Id="rId128" Type="http://schemas.openxmlformats.org/officeDocument/2006/relationships/image" Target="media/image45.emf"/><Relationship Id="rId144" Type="http://schemas.openxmlformats.org/officeDocument/2006/relationships/image" Target="media/image61.emf"/><Relationship Id="rId5" Type="http://schemas.openxmlformats.org/officeDocument/2006/relationships/webSettings" Target="webSettings.xml"/><Relationship Id="rId90" Type="http://schemas.openxmlformats.org/officeDocument/2006/relationships/hyperlink" Target="http://www.ekko.com.ua/?newsid=113" TargetMode="External"/><Relationship Id="rId95" Type="http://schemas.openxmlformats.org/officeDocument/2006/relationships/hyperlink" Target="http://nomad.su/?a=4-200409140016" TargetMode="External"/><Relationship Id="rId27" Type="http://schemas.openxmlformats.org/officeDocument/2006/relationships/image" Target="media/image5.jpeg"/><Relationship Id="rId30" Type="http://schemas.openxmlformats.org/officeDocument/2006/relationships/image" Target="media/image8.png"/><Relationship Id="rId35" Type="http://schemas.openxmlformats.org/officeDocument/2006/relationships/image" Target="media/image11.png"/><Relationship Id="rId43" Type="http://schemas.openxmlformats.org/officeDocument/2006/relationships/chart" Target="charts/chart9.xml"/><Relationship Id="rId48" Type="http://schemas.openxmlformats.org/officeDocument/2006/relationships/diagramLayout" Target="diagrams/layout1.xml"/><Relationship Id="rId56" Type="http://schemas.openxmlformats.org/officeDocument/2006/relationships/diagramData" Target="diagrams/data2.xml"/><Relationship Id="rId64" Type="http://schemas.openxmlformats.org/officeDocument/2006/relationships/diagramColors" Target="diagrams/colors3.xml"/><Relationship Id="rId69" Type="http://schemas.openxmlformats.org/officeDocument/2006/relationships/chart" Target="charts/chart15.xml"/><Relationship Id="rId77" Type="http://schemas.microsoft.com/office/2007/relationships/diagramDrawing" Target="diagrams/drawing4.xml"/><Relationship Id="rId100" Type="http://schemas.openxmlformats.org/officeDocument/2006/relationships/hyperlink" Target="https://orehi-zerna.ru/soevaya-muka/" TargetMode="External"/><Relationship Id="rId105" Type="http://schemas.openxmlformats.org/officeDocument/2006/relationships/image" Target="media/image22.jpeg"/><Relationship Id="rId113" Type="http://schemas.openxmlformats.org/officeDocument/2006/relationships/image" Target="media/image30.jpeg"/><Relationship Id="rId118" Type="http://schemas.openxmlformats.org/officeDocument/2006/relationships/image" Target="media/image35.jpeg"/><Relationship Id="rId126" Type="http://schemas.openxmlformats.org/officeDocument/2006/relationships/image" Target="media/image43.emf"/><Relationship Id="rId134" Type="http://schemas.openxmlformats.org/officeDocument/2006/relationships/image" Target="media/image51.jpeg"/><Relationship Id="rId139" Type="http://schemas.openxmlformats.org/officeDocument/2006/relationships/image" Target="media/image56.emf"/><Relationship Id="rId147" Type="http://schemas.openxmlformats.org/officeDocument/2006/relationships/fontTable" Target="fontTable.xml"/><Relationship Id="rId8" Type="http://schemas.openxmlformats.org/officeDocument/2006/relationships/chart" Target="charts/chart1.xml"/><Relationship Id="rId51" Type="http://schemas.microsoft.com/office/2007/relationships/diagramDrawing" Target="diagrams/drawing1.xml"/><Relationship Id="rId72" Type="http://schemas.openxmlformats.org/officeDocument/2006/relationships/footer" Target="footer2.xml"/><Relationship Id="rId80" Type="http://schemas.openxmlformats.org/officeDocument/2006/relationships/hyperlink" Target="https://stat.gov.kz" TargetMode="External"/><Relationship Id="rId85" Type="http://schemas.openxmlformats.org/officeDocument/2006/relationships/hyperlink" Target="https://irinazaytseva.ru/&#1086;ves-p&#1086;leznye-sv&#1086;jstva-lechenie.html%2006.10.2018" TargetMode="External"/><Relationship Id="rId93" Type="http://schemas.openxmlformats.org/officeDocument/2006/relationships/hyperlink" Target="https://www.tandfonline.com/author/Setchell%2C+Kenneth+D+R" TargetMode="External"/><Relationship Id="rId98" Type="http://schemas.openxmlformats.org/officeDocument/2006/relationships/hyperlink" Target="http://ptica-ru.ru/per-prod-ptic/3141-himiceskiy-sostav-mjasa-pticy.html%2020.03.2019" TargetMode="External"/><Relationship Id="rId121" Type="http://schemas.openxmlformats.org/officeDocument/2006/relationships/image" Target="media/image38.emf"/><Relationship Id="rId142" Type="http://schemas.openxmlformats.org/officeDocument/2006/relationships/image" Target="media/image59.emf"/><Relationship Id="rId3" Type="http://schemas.openxmlformats.org/officeDocument/2006/relationships/styles" Target="styles.xml"/><Relationship Id="rId12" Type="http://schemas.openxmlformats.org/officeDocument/2006/relationships/hyperlink" Target="https://kk.wikipedia.org/wiki/%D0%96%D2%B1%D0%BC%D1%8B%D1%80%D1%82%D2%9B%D0%B0" TargetMode="External"/><Relationship Id="rId25" Type="http://schemas.openxmlformats.org/officeDocument/2006/relationships/chart" Target="charts/chart3.xml"/><Relationship Id="rId33" Type="http://schemas.openxmlformats.org/officeDocument/2006/relationships/chart" Target="charts/chart4.xml"/><Relationship Id="rId38" Type="http://schemas.openxmlformats.org/officeDocument/2006/relationships/chart" Target="charts/chart8.xml"/><Relationship Id="rId46" Type="http://schemas.openxmlformats.org/officeDocument/2006/relationships/chart" Target="charts/chart12.xml"/><Relationship Id="rId59" Type="http://schemas.openxmlformats.org/officeDocument/2006/relationships/diagramColors" Target="diagrams/colors2.xml"/><Relationship Id="rId67" Type="http://schemas.openxmlformats.org/officeDocument/2006/relationships/chart" Target="charts/chart14.xml"/><Relationship Id="rId103" Type="http://schemas.openxmlformats.org/officeDocument/2006/relationships/image" Target="media/image20.jpeg"/><Relationship Id="rId108" Type="http://schemas.openxmlformats.org/officeDocument/2006/relationships/image" Target="media/image25.jpeg"/><Relationship Id="rId116" Type="http://schemas.openxmlformats.org/officeDocument/2006/relationships/image" Target="media/image33.jpeg"/><Relationship Id="rId124" Type="http://schemas.openxmlformats.org/officeDocument/2006/relationships/image" Target="media/image41.emf"/><Relationship Id="rId129" Type="http://schemas.openxmlformats.org/officeDocument/2006/relationships/image" Target="media/image46.emf"/><Relationship Id="rId137" Type="http://schemas.openxmlformats.org/officeDocument/2006/relationships/image" Target="media/image54.emf"/><Relationship Id="rId41" Type="http://schemas.openxmlformats.org/officeDocument/2006/relationships/image" Target="media/image14.jpg"/><Relationship Id="rId54" Type="http://schemas.openxmlformats.org/officeDocument/2006/relationships/image" Target="media/image16.emf"/><Relationship Id="rId62" Type="http://schemas.openxmlformats.org/officeDocument/2006/relationships/diagramLayout" Target="diagrams/layout3.xml"/><Relationship Id="rId70" Type="http://schemas.openxmlformats.org/officeDocument/2006/relationships/image" Target="media/image18.png"/><Relationship Id="rId75" Type="http://schemas.openxmlformats.org/officeDocument/2006/relationships/diagramQuickStyle" Target="diagrams/quickStyle4.xml"/><Relationship Id="rId83" Type="http://schemas.openxmlformats.org/officeDocument/2006/relationships/hyperlink" Target="https://www.scopus.com/authid/detail.uri?origin=resultslist&amp;authorId=56260291800&amp;zone=" TargetMode="External"/><Relationship Id="rId88" Type="http://schemas.openxmlformats.org/officeDocument/2006/relationships/hyperlink" Target="https://pubmed.ncbi.nlm.nih.gov/?term=Ha+SD&amp;cauthor_id=27665528" TargetMode="External"/><Relationship Id="rId91" Type="http://schemas.openxmlformats.org/officeDocument/2006/relationships/hyperlink" Target="https://www.tandfonline.com/author/Messina%2C+Mark+J" TargetMode="External"/><Relationship Id="rId96" Type="http://schemas.openxmlformats.org/officeDocument/2006/relationships/hyperlink" Target="http://quality.eup.ru" TargetMode="External"/><Relationship Id="rId111" Type="http://schemas.openxmlformats.org/officeDocument/2006/relationships/image" Target="media/image28.jpeg"/><Relationship Id="rId132" Type="http://schemas.openxmlformats.org/officeDocument/2006/relationships/image" Target="media/image49.jpeg"/><Relationship Id="rId140" Type="http://schemas.openxmlformats.org/officeDocument/2006/relationships/image" Target="media/image57.emf"/><Relationship Id="rId14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28" Type="http://schemas.openxmlformats.org/officeDocument/2006/relationships/image" Target="media/image6.jpeg"/><Relationship Id="rId36" Type="http://schemas.openxmlformats.org/officeDocument/2006/relationships/chart" Target="charts/chart6.xml"/><Relationship Id="rId49" Type="http://schemas.openxmlformats.org/officeDocument/2006/relationships/diagramQuickStyle" Target="diagrams/quickStyle1.xml"/><Relationship Id="rId57" Type="http://schemas.openxmlformats.org/officeDocument/2006/relationships/diagramLayout" Target="diagrams/layout2.xml"/><Relationship Id="rId106" Type="http://schemas.openxmlformats.org/officeDocument/2006/relationships/image" Target="media/image23.jpeg"/><Relationship Id="rId114" Type="http://schemas.openxmlformats.org/officeDocument/2006/relationships/image" Target="media/image31.jpeg"/><Relationship Id="rId119" Type="http://schemas.openxmlformats.org/officeDocument/2006/relationships/image" Target="media/image36.jpeg"/><Relationship Id="rId127" Type="http://schemas.openxmlformats.org/officeDocument/2006/relationships/image" Target="media/image44.emf"/><Relationship Id="rId10" Type="http://schemas.openxmlformats.org/officeDocument/2006/relationships/image" Target="media/image2.emf"/><Relationship Id="rId31" Type="http://schemas.openxmlformats.org/officeDocument/2006/relationships/image" Target="media/image9.wmf"/><Relationship Id="rId44" Type="http://schemas.openxmlformats.org/officeDocument/2006/relationships/chart" Target="charts/chart10.xml"/><Relationship Id="rId52" Type="http://schemas.openxmlformats.org/officeDocument/2006/relationships/header" Target="header1.xml"/><Relationship Id="rId60" Type="http://schemas.microsoft.com/office/2007/relationships/diagramDrawing" Target="diagrams/drawing2.xml"/><Relationship Id="rId65" Type="http://schemas.microsoft.com/office/2007/relationships/diagramDrawing" Target="diagrams/drawing3.xml"/><Relationship Id="rId73" Type="http://schemas.openxmlformats.org/officeDocument/2006/relationships/diagramData" Target="diagrams/data4.xml"/><Relationship Id="rId78" Type="http://schemas.openxmlformats.org/officeDocument/2006/relationships/hyperlink" Target="https://prz.enbek.gov.kz/kk/node/1133%2024.04.2018" TargetMode="External"/><Relationship Id="rId81" Type="http://schemas.openxmlformats.org/officeDocument/2006/relationships/hyperlink" Target="https://www.scopus.com/authid/detail.uri?origin=resultslist&amp;authorId=56565673200&amp;zone=" TargetMode="External"/><Relationship Id="rId86" Type="http://schemas.openxmlformats.org/officeDocument/2006/relationships/hyperlink" Target="https://pubmed.ncbi.nlm.nih.gov/27665528/" TargetMode="External"/><Relationship Id="rId94" Type="http://schemas.openxmlformats.org/officeDocument/2006/relationships/hyperlink" Target="https://www.tandfonline.com/author/Barnes%2C+Stephen" TargetMode="External"/><Relationship Id="rId99" Type="http://schemas.openxmlformats.org/officeDocument/2006/relationships/hyperlink" Target="http://ptica-ru.ru/uboj/3016-pererabotka-majsa-pticy-2.html" TargetMode="External"/><Relationship Id="rId101" Type="http://schemas.openxmlformats.org/officeDocument/2006/relationships/hyperlink" Target="https://www.annualreviews.org/doi/abs/10.1146/annurev-food-030117-012808" TargetMode="External"/><Relationship Id="rId122" Type="http://schemas.openxmlformats.org/officeDocument/2006/relationships/image" Target="media/image39.emf"/><Relationship Id="rId130" Type="http://schemas.openxmlformats.org/officeDocument/2006/relationships/image" Target="media/image47.emf"/><Relationship Id="rId135" Type="http://schemas.openxmlformats.org/officeDocument/2006/relationships/image" Target="media/image52.emf"/><Relationship Id="rId143" Type="http://schemas.openxmlformats.org/officeDocument/2006/relationships/image" Target="media/image60.emf"/><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3" Type="http://schemas.microsoft.com/office/2014/relationships/chartEx" Target="charts/chartEx1.xml"/><Relationship Id="rId39" Type="http://schemas.openxmlformats.org/officeDocument/2006/relationships/image" Target="media/image12.jpg"/><Relationship Id="rId109" Type="http://schemas.openxmlformats.org/officeDocument/2006/relationships/image" Target="media/image26.jpeg"/><Relationship Id="rId34" Type="http://schemas.openxmlformats.org/officeDocument/2006/relationships/chart" Target="charts/chart5.xml"/><Relationship Id="rId50" Type="http://schemas.openxmlformats.org/officeDocument/2006/relationships/diagramColors" Target="diagrams/colors1.xml"/><Relationship Id="rId55" Type="http://schemas.openxmlformats.org/officeDocument/2006/relationships/oleObject" Target="embeddings/Microsoft_Visio_2003-2010_Drawing.vsd"/><Relationship Id="rId76" Type="http://schemas.openxmlformats.org/officeDocument/2006/relationships/diagramColors" Target="diagrams/colors4.xml"/><Relationship Id="rId97" Type="http://schemas.openxmlformats.org/officeDocument/2006/relationships/hyperlink" Target="http://ptica-ru.ru/per-prod-ptic/3141-himiceskiy-sostav-mjasa-pticy.html" TargetMode="External"/><Relationship Id="rId104" Type="http://schemas.openxmlformats.org/officeDocument/2006/relationships/image" Target="media/image21.jpeg"/><Relationship Id="rId120" Type="http://schemas.openxmlformats.org/officeDocument/2006/relationships/image" Target="media/image37.emf"/><Relationship Id="rId125" Type="http://schemas.openxmlformats.org/officeDocument/2006/relationships/image" Target="media/image42.emf"/><Relationship Id="rId141" Type="http://schemas.openxmlformats.org/officeDocument/2006/relationships/image" Target="media/image58.emf"/><Relationship Id="rId14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header" Target="header2.xml"/><Relationship Id="rId92" Type="http://schemas.openxmlformats.org/officeDocument/2006/relationships/hyperlink" Target="https://www.tandfonline.com/author/Persky%2C+Victoria" TargetMode="External"/><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3.png"/><Relationship Id="rId40" Type="http://schemas.openxmlformats.org/officeDocument/2006/relationships/image" Target="media/image13.jpg"/><Relationship Id="rId45" Type="http://schemas.openxmlformats.org/officeDocument/2006/relationships/chart" Target="charts/chart11.xml"/><Relationship Id="rId66" Type="http://schemas.openxmlformats.org/officeDocument/2006/relationships/chart" Target="charts/chart13.xml"/><Relationship Id="rId87" Type="http://schemas.openxmlformats.org/officeDocument/2006/relationships/hyperlink" Target="https://pubmed.ncbi.nlm.nih.gov/27665528/" TargetMode="External"/><Relationship Id="rId110" Type="http://schemas.openxmlformats.org/officeDocument/2006/relationships/image" Target="media/image27.jpeg"/><Relationship Id="rId115" Type="http://schemas.openxmlformats.org/officeDocument/2006/relationships/image" Target="media/image32.jpeg"/><Relationship Id="rId131" Type="http://schemas.openxmlformats.org/officeDocument/2006/relationships/image" Target="media/image48.jpeg"/><Relationship Id="rId136" Type="http://schemas.openxmlformats.org/officeDocument/2006/relationships/image" Target="media/image53.emf"/><Relationship Id="rId61" Type="http://schemas.openxmlformats.org/officeDocument/2006/relationships/diagramData" Target="diagrams/data3.xml"/><Relationship Id="rId82" Type="http://schemas.openxmlformats.org/officeDocument/2006/relationships/hyperlink" Target="https://www.scopus.com/authid/detail.uri?origin=resultslist&amp;authorId=56565673400&amp;zone=" TargetMode="Externa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oleObject" Target="file:///C:\Users\Nagim\Desktop\new%20thezis\&#1050;&#1056;&#1040;_1%20Ph.xlsx" TargetMode="External"/><Relationship Id="rId2" Type="http://schemas.microsoft.com/office/2011/relationships/chartColorStyle" Target="colors14.xml"/><Relationship Id="rId1" Type="http://schemas.microsoft.com/office/2011/relationships/chartStyle" Target="style14.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Nagim\Desktop\new%20thezis\&#1050;&#1056;&#1040;_1%20Ph.xlsx" TargetMode="External"/><Relationship Id="rId2" Type="http://schemas.microsoft.com/office/2011/relationships/chartColorStyle" Target="colors15.xml"/><Relationship Id="rId1" Type="http://schemas.microsoft.com/office/2011/relationships/chartStyle" Target="style15.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Ex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TungishbayevaUO\Desktop\&#1059;&#1083;&#1073;&#1072;&#1083;&#1072;\&#1059;&#1083;&#1073;&#1072;&#1083;&#1072;\&#1044;&#1072;&#1085;&#1085;&#1099;&#1077;%20&#1089;%20&#1075;&#1086;&#1088;&#1089;&#1090;&#1072;&#1090;&#1072;\&#1057;&#1086;&#1077;&#1074;&#1099;&#1077;%20&#1073;&#1086;&#1073;&#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Лист3!$A$8</c:f>
              <c:strCache>
                <c:ptCount val="1"/>
                <c:pt idx="0">
                  <c:v>импорт</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numRef>
              <c:f>Лист3!$B$6:$H$6</c:f>
              <c:numCache>
                <c:formatCode>General</c:formatCode>
                <c:ptCount val="7"/>
                <c:pt idx="0">
                  <c:v>2012</c:v>
                </c:pt>
                <c:pt idx="1">
                  <c:v>2013</c:v>
                </c:pt>
                <c:pt idx="2">
                  <c:v>2014</c:v>
                </c:pt>
                <c:pt idx="3">
                  <c:v>2015</c:v>
                </c:pt>
                <c:pt idx="4">
                  <c:v>2016</c:v>
                </c:pt>
                <c:pt idx="5">
                  <c:v>2017</c:v>
                </c:pt>
                <c:pt idx="6">
                  <c:v>2018</c:v>
                </c:pt>
              </c:numCache>
            </c:numRef>
          </c:cat>
          <c:val>
            <c:numRef>
              <c:f>Лист3!$B$8:$H$8</c:f>
              <c:numCache>
                <c:formatCode>General</c:formatCode>
                <c:ptCount val="7"/>
                <c:pt idx="0">
                  <c:v>134.30000000000001</c:v>
                </c:pt>
                <c:pt idx="1">
                  <c:v>111.5</c:v>
                </c:pt>
                <c:pt idx="2">
                  <c:v>119.2</c:v>
                </c:pt>
                <c:pt idx="3">
                  <c:v>135.1</c:v>
                </c:pt>
                <c:pt idx="4">
                  <c:v>111.1</c:v>
                </c:pt>
                <c:pt idx="5">
                  <c:v>131.80000000000001</c:v>
                </c:pt>
                <c:pt idx="6">
                  <c:v>149</c:v>
                </c:pt>
              </c:numCache>
            </c:numRef>
          </c:val>
          <c:extLst>
            <c:ext xmlns:c16="http://schemas.microsoft.com/office/drawing/2014/chart" uri="{C3380CC4-5D6E-409C-BE32-E72D297353CC}">
              <c16:uniqueId val="{00000000-510B-481E-A245-A682472A669D}"/>
            </c:ext>
          </c:extLst>
        </c:ser>
        <c:dLbls>
          <c:showLegendKey val="0"/>
          <c:showVal val="0"/>
          <c:showCatName val="0"/>
          <c:showSerName val="0"/>
          <c:showPercent val="0"/>
          <c:showBubbleSize val="0"/>
        </c:dLbls>
        <c:gapWidth val="247"/>
        <c:overlap val="100"/>
        <c:axId val="484740496"/>
        <c:axId val="599963568"/>
      </c:barChart>
      <c:lineChart>
        <c:grouping val="stacked"/>
        <c:varyColors val="0"/>
        <c:ser>
          <c:idx val="0"/>
          <c:order val="0"/>
          <c:tx>
            <c:strRef>
              <c:f>Лист3!$A$7</c:f>
              <c:strCache>
                <c:ptCount val="1"/>
                <c:pt idx="0">
                  <c:v>ішкі өндіріс</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numRef>
              <c:f>Лист3!$B$6:$H$6</c:f>
              <c:numCache>
                <c:formatCode>General</c:formatCode>
                <c:ptCount val="7"/>
                <c:pt idx="0">
                  <c:v>2012</c:v>
                </c:pt>
                <c:pt idx="1">
                  <c:v>2013</c:v>
                </c:pt>
                <c:pt idx="2">
                  <c:v>2014</c:v>
                </c:pt>
                <c:pt idx="3">
                  <c:v>2015</c:v>
                </c:pt>
                <c:pt idx="4">
                  <c:v>2016</c:v>
                </c:pt>
                <c:pt idx="5">
                  <c:v>2017</c:v>
                </c:pt>
                <c:pt idx="6">
                  <c:v>2018</c:v>
                </c:pt>
              </c:numCache>
            </c:numRef>
          </c:cat>
          <c:val>
            <c:numRef>
              <c:f>Лист3!$B$7:$H$7</c:f>
              <c:numCache>
                <c:formatCode>General</c:formatCode>
                <c:ptCount val="7"/>
                <c:pt idx="0">
                  <c:v>616.13</c:v>
                </c:pt>
                <c:pt idx="1">
                  <c:v>629.9</c:v>
                </c:pt>
                <c:pt idx="2">
                  <c:v>612.29999999999995</c:v>
                </c:pt>
                <c:pt idx="3">
                  <c:v>631.1</c:v>
                </c:pt>
                <c:pt idx="4">
                  <c:v>651.5</c:v>
                </c:pt>
                <c:pt idx="5">
                  <c:v>688.4</c:v>
                </c:pt>
                <c:pt idx="6">
                  <c:v>718.3</c:v>
                </c:pt>
              </c:numCache>
            </c:numRef>
          </c:val>
          <c:smooth val="0"/>
          <c:extLst>
            <c:ext xmlns:c16="http://schemas.microsoft.com/office/drawing/2014/chart" uri="{C3380CC4-5D6E-409C-BE32-E72D297353CC}">
              <c16:uniqueId val="{00000001-510B-481E-A245-A682472A669D}"/>
            </c:ext>
          </c:extLst>
        </c:ser>
        <c:dLbls>
          <c:showLegendKey val="0"/>
          <c:showVal val="0"/>
          <c:showCatName val="0"/>
          <c:showSerName val="0"/>
          <c:showPercent val="0"/>
          <c:showBubbleSize val="0"/>
        </c:dLbls>
        <c:marker val="1"/>
        <c:smooth val="0"/>
        <c:axId val="484733696"/>
        <c:axId val="599971888"/>
      </c:lineChart>
      <c:valAx>
        <c:axId val="599971888"/>
        <c:scaling>
          <c:orientation val="minMax"/>
        </c:scaling>
        <c:delete val="0"/>
        <c:axPos val="r"/>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KZ"/>
          </a:p>
        </c:txPr>
        <c:crossAx val="484733696"/>
        <c:crosses val="max"/>
        <c:crossBetween val="between"/>
      </c:valAx>
      <c:catAx>
        <c:axId val="4847336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KZ"/>
          </a:p>
        </c:txPr>
        <c:crossAx val="599971888"/>
        <c:crosses val="autoZero"/>
        <c:auto val="1"/>
        <c:lblAlgn val="ctr"/>
        <c:lblOffset val="100"/>
        <c:noMultiLvlLbl val="0"/>
      </c:catAx>
      <c:valAx>
        <c:axId val="5999635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KZ"/>
          </a:p>
        </c:txPr>
        <c:crossAx val="484740496"/>
        <c:crosses val="autoZero"/>
        <c:crossBetween val="between"/>
      </c:valAx>
      <c:catAx>
        <c:axId val="484740496"/>
        <c:scaling>
          <c:orientation val="minMax"/>
        </c:scaling>
        <c:delete val="1"/>
        <c:axPos val="b"/>
        <c:numFmt formatCode="General" sourceLinked="1"/>
        <c:majorTickMark val="none"/>
        <c:minorTickMark val="none"/>
        <c:tickLblPos val="nextTo"/>
        <c:crossAx val="5999635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tx2">
        <a:lumMod val="60000"/>
        <a:lumOff val="40000"/>
      </a:schemeClr>
    </a:solidFill>
    <a:ln>
      <a:noFill/>
    </a:ln>
    <a:effectLst/>
  </c:spPr>
  <c:txPr>
    <a:bodyPr/>
    <a:lstStyle/>
    <a:p>
      <a:pPr>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1 үлгі (70/30 соя ұны)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Лист1!$A$2:$A$4</c:f>
              <c:strCache>
                <c:ptCount val="3"/>
                <c:pt idx="0">
                  <c:v>0 күн</c:v>
                </c:pt>
                <c:pt idx="1">
                  <c:v>3 күн</c:v>
                </c:pt>
                <c:pt idx="2">
                  <c:v>7 күн</c:v>
                </c:pt>
              </c:strCache>
            </c:strRef>
          </c:cat>
          <c:val>
            <c:numRef>
              <c:f>Лист1!$B$2:$B$4</c:f>
              <c:numCache>
                <c:formatCode>General</c:formatCode>
                <c:ptCount val="3"/>
                <c:pt idx="0">
                  <c:v>0.45</c:v>
                </c:pt>
                <c:pt idx="1">
                  <c:v>2.2000000000000002</c:v>
                </c:pt>
                <c:pt idx="2">
                  <c:v>28</c:v>
                </c:pt>
              </c:numCache>
            </c:numRef>
          </c:val>
          <c:smooth val="0"/>
          <c:extLst>
            <c:ext xmlns:c16="http://schemas.microsoft.com/office/drawing/2014/chart" uri="{C3380CC4-5D6E-409C-BE32-E72D297353CC}">
              <c16:uniqueId val="{00000000-B1DA-4757-93E0-CF1C3782D88E}"/>
            </c:ext>
          </c:extLst>
        </c:ser>
        <c:ser>
          <c:idx val="1"/>
          <c:order val="1"/>
          <c:tx>
            <c:strRef>
              <c:f>Лист1!$C$1</c:f>
              <c:strCache>
                <c:ptCount val="1"/>
                <c:pt idx="0">
                  <c:v>2 үлгі (70/30 өнген соя ұны)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Лист1!$A$2:$A$4</c:f>
              <c:strCache>
                <c:ptCount val="3"/>
                <c:pt idx="0">
                  <c:v>0 күн</c:v>
                </c:pt>
                <c:pt idx="1">
                  <c:v>3 күн</c:v>
                </c:pt>
                <c:pt idx="2">
                  <c:v>7 күн</c:v>
                </c:pt>
              </c:strCache>
            </c:strRef>
          </c:cat>
          <c:val>
            <c:numRef>
              <c:f>Лист1!$C$2:$C$4</c:f>
              <c:numCache>
                <c:formatCode>General</c:formatCode>
                <c:ptCount val="3"/>
                <c:pt idx="0">
                  <c:v>6.2</c:v>
                </c:pt>
                <c:pt idx="1">
                  <c:v>32</c:v>
                </c:pt>
                <c:pt idx="2">
                  <c:v>68</c:v>
                </c:pt>
              </c:numCache>
            </c:numRef>
          </c:val>
          <c:smooth val="0"/>
          <c:extLst>
            <c:ext xmlns:c16="http://schemas.microsoft.com/office/drawing/2014/chart" uri="{C3380CC4-5D6E-409C-BE32-E72D297353CC}">
              <c16:uniqueId val="{00000001-B1DA-4757-93E0-CF1C3782D88E}"/>
            </c:ext>
          </c:extLst>
        </c:ser>
        <c:ser>
          <c:idx val="2"/>
          <c:order val="2"/>
          <c:tx>
            <c:strRef>
              <c:f>Лист1!$D$1</c:f>
              <c:strCache>
                <c:ptCount val="1"/>
                <c:pt idx="0">
                  <c:v>3 үлгі (85/15 соя ұны)</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Лист1!$A$2:$A$4</c:f>
              <c:strCache>
                <c:ptCount val="3"/>
                <c:pt idx="0">
                  <c:v>0 күн</c:v>
                </c:pt>
                <c:pt idx="1">
                  <c:v>3 күн</c:v>
                </c:pt>
                <c:pt idx="2">
                  <c:v>7 күн</c:v>
                </c:pt>
              </c:strCache>
            </c:strRef>
          </c:cat>
          <c:val>
            <c:numRef>
              <c:f>Лист1!$D$2:$D$4</c:f>
              <c:numCache>
                <c:formatCode>General</c:formatCode>
                <c:ptCount val="3"/>
                <c:pt idx="0">
                  <c:v>6.2</c:v>
                </c:pt>
                <c:pt idx="1">
                  <c:v>15</c:v>
                </c:pt>
                <c:pt idx="2">
                  <c:v>93</c:v>
                </c:pt>
              </c:numCache>
            </c:numRef>
          </c:val>
          <c:smooth val="0"/>
          <c:extLst>
            <c:ext xmlns:c16="http://schemas.microsoft.com/office/drawing/2014/chart" uri="{C3380CC4-5D6E-409C-BE32-E72D297353CC}">
              <c16:uniqueId val="{00000002-B1DA-4757-93E0-CF1C3782D88E}"/>
            </c:ext>
          </c:extLst>
        </c:ser>
        <c:ser>
          <c:idx val="3"/>
          <c:order val="3"/>
          <c:tx>
            <c:strRef>
              <c:f>Лист1!$E$1</c:f>
              <c:strCache>
                <c:ptCount val="1"/>
                <c:pt idx="0">
                  <c:v>4 үлгі (85/15 өнген соя ұны)</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Лист1!$A$2:$A$4</c:f>
              <c:strCache>
                <c:ptCount val="3"/>
                <c:pt idx="0">
                  <c:v>0 күн</c:v>
                </c:pt>
                <c:pt idx="1">
                  <c:v>3 күн</c:v>
                </c:pt>
                <c:pt idx="2">
                  <c:v>7 күн</c:v>
                </c:pt>
              </c:strCache>
            </c:strRef>
          </c:cat>
          <c:val>
            <c:numRef>
              <c:f>Лист1!$E$2:$E$4</c:f>
              <c:numCache>
                <c:formatCode>General</c:formatCode>
                <c:ptCount val="3"/>
                <c:pt idx="0">
                  <c:v>2.4</c:v>
                </c:pt>
                <c:pt idx="1">
                  <c:v>9.1999999999999993</c:v>
                </c:pt>
                <c:pt idx="2">
                  <c:v>980</c:v>
                </c:pt>
              </c:numCache>
            </c:numRef>
          </c:val>
          <c:smooth val="0"/>
          <c:extLst>
            <c:ext xmlns:c16="http://schemas.microsoft.com/office/drawing/2014/chart" uri="{C3380CC4-5D6E-409C-BE32-E72D297353CC}">
              <c16:uniqueId val="{00000003-B1DA-4757-93E0-CF1C3782D88E}"/>
            </c:ext>
          </c:extLst>
        </c:ser>
        <c:dLbls>
          <c:showLegendKey val="0"/>
          <c:showVal val="0"/>
          <c:showCatName val="0"/>
          <c:showSerName val="0"/>
          <c:showPercent val="0"/>
          <c:showBubbleSize val="0"/>
        </c:dLbls>
        <c:marker val="1"/>
        <c:smooth val="0"/>
        <c:axId val="1086033600"/>
        <c:axId val="1086027072"/>
      </c:lineChart>
      <c:catAx>
        <c:axId val="108603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6027072"/>
        <c:crosses val="autoZero"/>
        <c:auto val="1"/>
        <c:lblAlgn val="ctr"/>
        <c:lblOffset val="100"/>
        <c:noMultiLvlLbl val="0"/>
      </c:catAx>
      <c:valAx>
        <c:axId val="1086027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6033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1 үлгі (70/30 соя ұны)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Лист1!$A$2:$A$4</c:f>
              <c:strCache>
                <c:ptCount val="3"/>
                <c:pt idx="0">
                  <c:v>0 күн</c:v>
                </c:pt>
                <c:pt idx="1">
                  <c:v>3 күн</c:v>
                </c:pt>
                <c:pt idx="2">
                  <c:v>7 күн</c:v>
                </c:pt>
              </c:strCache>
            </c:strRef>
          </c:cat>
          <c:val>
            <c:numRef>
              <c:f>Лист1!$B$2:$B$4</c:f>
              <c:numCache>
                <c:formatCode>General</c:formatCode>
                <c:ptCount val="3"/>
                <c:pt idx="0">
                  <c:v>0.2</c:v>
                </c:pt>
                <c:pt idx="1">
                  <c:v>24</c:v>
                </c:pt>
                <c:pt idx="2">
                  <c:v>59</c:v>
                </c:pt>
              </c:numCache>
            </c:numRef>
          </c:val>
          <c:smooth val="0"/>
          <c:extLst>
            <c:ext xmlns:c16="http://schemas.microsoft.com/office/drawing/2014/chart" uri="{C3380CC4-5D6E-409C-BE32-E72D297353CC}">
              <c16:uniqueId val="{00000000-771B-48FD-B8AB-2DF6A1505AF5}"/>
            </c:ext>
          </c:extLst>
        </c:ser>
        <c:ser>
          <c:idx val="1"/>
          <c:order val="1"/>
          <c:tx>
            <c:strRef>
              <c:f>Лист1!$C$1</c:f>
              <c:strCache>
                <c:ptCount val="1"/>
                <c:pt idx="0">
                  <c:v>2 үлгі (70/30 өнген соя ұны)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Лист1!$A$2:$A$4</c:f>
              <c:strCache>
                <c:ptCount val="3"/>
                <c:pt idx="0">
                  <c:v>0 күн</c:v>
                </c:pt>
                <c:pt idx="1">
                  <c:v>3 күн</c:v>
                </c:pt>
                <c:pt idx="2">
                  <c:v>7 күн</c:v>
                </c:pt>
              </c:strCache>
            </c:strRef>
          </c:cat>
          <c:val>
            <c:numRef>
              <c:f>Лист1!$C$2:$C$4</c:f>
              <c:numCache>
                <c:formatCode>General</c:formatCode>
                <c:ptCount val="3"/>
                <c:pt idx="0">
                  <c:v>1.8</c:v>
                </c:pt>
                <c:pt idx="1">
                  <c:v>64</c:v>
                </c:pt>
                <c:pt idx="2">
                  <c:v>120</c:v>
                </c:pt>
              </c:numCache>
            </c:numRef>
          </c:val>
          <c:smooth val="0"/>
          <c:extLst>
            <c:ext xmlns:c16="http://schemas.microsoft.com/office/drawing/2014/chart" uri="{C3380CC4-5D6E-409C-BE32-E72D297353CC}">
              <c16:uniqueId val="{00000001-771B-48FD-B8AB-2DF6A1505AF5}"/>
            </c:ext>
          </c:extLst>
        </c:ser>
        <c:ser>
          <c:idx val="2"/>
          <c:order val="2"/>
          <c:tx>
            <c:strRef>
              <c:f>Лист1!$D$1</c:f>
              <c:strCache>
                <c:ptCount val="1"/>
                <c:pt idx="0">
                  <c:v>3 үлгі (85/15 соя ұны)</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Лист1!$A$2:$A$4</c:f>
              <c:strCache>
                <c:ptCount val="3"/>
                <c:pt idx="0">
                  <c:v>0 күн</c:v>
                </c:pt>
                <c:pt idx="1">
                  <c:v>3 күн</c:v>
                </c:pt>
                <c:pt idx="2">
                  <c:v>7 күн</c:v>
                </c:pt>
              </c:strCache>
            </c:strRef>
          </c:cat>
          <c:val>
            <c:numRef>
              <c:f>Лист1!$D$2:$D$4</c:f>
              <c:numCache>
                <c:formatCode>General</c:formatCode>
                <c:ptCount val="3"/>
                <c:pt idx="0">
                  <c:v>0.9</c:v>
                </c:pt>
                <c:pt idx="1">
                  <c:v>3.3</c:v>
                </c:pt>
                <c:pt idx="2">
                  <c:v>85</c:v>
                </c:pt>
              </c:numCache>
            </c:numRef>
          </c:val>
          <c:smooth val="0"/>
          <c:extLst>
            <c:ext xmlns:c16="http://schemas.microsoft.com/office/drawing/2014/chart" uri="{C3380CC4-5D6E-409C-BE32-E72D297353CC}">
              <c16:uniqueId val="{00000002-771B-48FD-B8AB-2DF6A1505AF5}"/>
            </c:ext>
          </c:extLst>
        </c:ser>
        <c:ser>
          <c:idx val="3"/>
          <c:order val="3"/>
          <c:tx>
            <c:strRef>
              <c:f>Лист1!$E$1</c:f>
              <c:strCache>
                <c:ptCount val="1"/>
                <c:pt idx="0">
                  <c:v>4 үлгі (85/15 өнген соя ұны)</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Лист1!$A$2:$A$4</c:f>
              <c:strCache>
                <c:ptCount val="3"/>
                <c:pt idx="0">
                  <c:v>0 күн</c:v>
                </c:pt>
                <c:pt idx="1">
                  <c:v>3 күн</c:v>
                </c:pt>
                <c:pt idx="2">
                  <c:v>7 күн</c:v>
                </c:pt>
              </c:strCache>
            </c:strRef>
          </c:cat>
          <c:val>
            <c:numRef>
              <c:f>Лист1!$E$2:$E$4</c:f>
              <c:numCache>
                <c:formatCode>General</c:formatCode>
                <c:ptCount val="3"/>
                <c:pt idx="0">
                  <c:v>1</c:v>
                </c:pt>
                <c:pt idx="1">
                  <c:v>24</c:v>
                </c:pt>
                <c:pt idx="2">
                  <c:v>980</c:v>
                </c:pt>
              </c:numCache>
            </c:numRef>
          </c:val>
          <c:smooth val="0"/>
          <c:extLst>
            <c:ext xmlns:c16="http://schemas.microsoft.com/office/drawing/2014/chart" uri="{C3380CC4-5D6E-409C-BE32-E72D297353CC}">
              <c16:uniqueId val="{00000003-771B-48FD-B8AB-2DF6A1505AF5}"/>
            </c:ext>
          </c:extLst>
        </c:ser>
        <c:dLbls>
          <c:showLegendKey val="0"/>
          <c:showVal val="0"/>
          <c:showCatName val="0"/>
          <c:showSerName val="0"/>
          <c:showPercent val="0"/>
          <c:showBubbleSize val="0"/>
        </c:dLbls>
        <c:marker val="1"/>
        <c:smooth val="0"/>
        <c:axId val="1086031424"/>
        <c:axId val="1086030336"/>
      </c:lineChart>
      <c:catAx>
        <c:axId val="108603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6030336"/>
        <c:crosses val="autoZero"/>
        <c:auto val="1"/>
        <c:lblAlgn val="ctr"/>
        <c:lblOffset val="100"/>
        <c:noMultiLvlLbl val="0"/>
      </c:catAx>
      <c:valAx>
        <c:axId val="1086030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603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1 үлгі (70/30 соя ұны)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Лист1!$A$2:$A$4</c:f>
              <c:strCache>
                <c:ptCount val="3"/>
                <c:pt idx="0">
                  <c:v>0 күн</c:v>
                </c:pt>
                <c:pt idx="1">
                  <c:v>3 күн</c:v>
                </c:pt>
                <c:pt idx="2">
                  <c:v>7 күн</c:v>
                </c:pt>
              </c:strCache>
            </c:strRef>
          </c:cat>
          <c:val>
            <c:numRef>
              <c:f>Лист1!$B$2:$B$4</c:f>
              <c:numCache>
                <c:formatCode>General</c:formatCode>
                <c:ptCount val="3"/>
                <c:pt idx="0">
                  <c:v>1.2</c:v>
                </c:pt>
                <c:pt idx="1">
                  <c:v>4.5</c:v>
                </c:pt>
                <c:pt idx="2">
                  <c:v>9.1999999999999993</c:v>
                </c:pt>
              </c:numCache>
            </c:numRef>
          </c:val>
          <c:smooth val="0"/>
          <c:extLst>
            <c:ext xmlns:c16="http://schemas.microsoft.com/office/drawing/2014/chart" uri="{C3380CC4-5D6E-409C-BE32-E72D297353CC}">
              <c16:uniqueId val="{00000000-395E-466F-91B6-7CEAF00EC703}"/>
            </c:ext>
          </c:extLst>
        </c:ser>
        <c:ser>
          <c:idx val="1"/>
          <c:order val="1"/>
          <c:tx>
            <c:strRef>
              <c:f>Лист1!$C$1</c:f>
              <c:strCache>
                <c:ptCount val="1"/>
                <c:pt idx="0">
                  <c:v>2 үлгі (70/30 өнген соя ұны)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Лист1!$A$2:$A$4</c:f>
              <c:strCache>
                <c:ptCount val="3"/>
                <c:pt idx="0">
                  <c:v>0 күн</c:v>
                </c:pt>
                <c:pt idx="1">
                  <c:v>3 күн</c:v>
                </c:pt>
                <c:pt idx="2">
                  <c:v>7 күн</c:v>
                </c:pt>
              </c:strCache>
            </c:strRef>
          </c:cat>
          <c:val>
            <c:numRef>
              <c:f>Лист1!$C$2:$C$4</c:f>
              <c:numCache>
                <c:formatCode>General</c:formatCode>
                <c:ptCount val="3"/>
                <c:pt idx="0">
                  <c:v>2</c:v>
                </c:pt>
                <c:pt idx="1">
                  <c:v>2.6</c:v>
                </c:pt>
                <c:pt idx="2">
                  <c:v>33</c:v>
                </c:pt>
              </c:numCache>
            </c:numRef>
          </c:val>
          <c:smooth val="0"/>
          <c:extLst>
            <c:ext xmlns:c16="http://schemas.microsoft.com/office/drawing/2014/chart" uri="{C3380CC4-5D6E-409C-BE32-E72D297353CC}">
              <c16:uniqueId val="{00000001-395E-466F-91B6-7CEAF00EC703}"/>
            </c:ext>
          </c:extLst>
        </c:ser>
        <c:ser>
          <c:idx val="2"/>
          <c:order val="2"/>
          <c:tx>
            <c:strRef>
              <c:f>Лист1!$D$1</c:f>
              <c:strCache>
                <c:ptCount val="1"/>
                <c:pt idx="0">
                  <c:v>3 үлгі (85/15 соя ұны)</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Лист1!$A$2:$A$4</c:f>
              <c:strCache>
                <c:ptCount val="3"/>
                <c:pt idx="0">
                  <c:v>0 күн</c:v>
                </c:pt>
                <c:pt idx="1">
                  <c:v>3 күн</c:v>
                </c:pt>
                <c:pt idx="2">
                  <c:v>7 күн</c:v>
                </c:pt>
              </c:strCache>
            </c:strRef>
          </c:cat>
          <c:val>
            <c:numRef>
              <c:f>Лист1!$D$2:$D$4</c:f>
              <c:numCache>
                <c:formatCode>General</c:formatCode>
                <c:ptCount val="3"/>
                <c:pt idx="0">
                  <c:v>1.5</c:v>
                </c:pt>
                <c:pt idx="1">
                  <c:v>1.8</c:v>
                </c:pt>
                <c:pt idx="2">
                  <c:v>4.0999999999999996</c:v>
                </c:pt>
              </c:numCache>
            </c:numRef>
          </c:val>
          <c:smooth val="0"/>
          <c:extLst>
            <c:ext xmlns:c16="http://schemas.microsoft.com/office/drawing/2014/chart" uri="{C3380CC4-5D6E-409C-BE32-E72D297353CC}">
              <c16:uniqueId val="{00000002-395E-466F-91B6-7CEAF00EC703}"/>
            </c:ext>
          </c:extLst>
        </c:ser>
        <c:ser>
          <c:idx val="3"/>
          <c:order val="3"/>
          <c:tx>
            <c:strRef>
              <c:f>Лист1!$E$1</c:f>
              <c:strCache>
                <c:ptCount val="1"/>
                <c:pt idx="0">
                  <c:v>4 үлгі (85/15 өнген соя ұны)</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Лист1!$A$2:$A$4</c:f>
              <c:strCache>
                <c:ptCount val="3"/>
                <c:pt idx="0">
                  <c:v>0 күн</c:v>
                </c:pt>
                <c:pt idx="1">
                  <c:v>3 күн</c:v>
                </c:pt>
                <c:pt idx="2">
                  <c:v>7 күн</c:v>
                </c:pt>
              </c:strCache>
            </c:strRef>
          </c:cat>
          <c:val>
            <c:numRef>
              <c:f>Лист1!$E$2:$E$4</c:f>
              <c:numCache>
                <c:formatCode>General</c:formatCode>
                <c:ptCount val="3"/>
                <c:pt idx="0">
                  <c:v>3.1</c:v>
                </c:pt>
                <c:pt idx="1">
                  <c:v>8.6</c:v>
                </c:pt>
                <c:pt idx="2">
                  <c:v>980</c:v>
                </c:pt>
              </c:numCache>
            </c:numRef>
          </c:val>
          <c:smooth val="0"/>
          <c:extLst>
            <c:ext xmlns:c16="http://schemas.microsoft.com/office/drawing/2014/chart" uri="{C3380CC4-5D6E-409C-BE32-E72D297353CC}">
              <c16:uniqueId val="{00000003-395E-466F-91B6-7CEAF00EC703}"/>
            </c:ext>
          </c:extLst>
        </c:ser>
        <c:dLbls>
          <c:showLegendKey val="0"/>
          <c:showVal val="0"/>
          <c:showCatName val="0"/>
          <c:showSerName val="0"/>
          <c:showPercent val="0"/>
          <c:showBubbleSize val="0"/>
        </c:dLbls>
        <c:marker val="1"/>
        <c:smooth val="0"/>
        <c:axId val="1086026528"/>
        <c:axId val="1086027616"/>
      </c:lineChart>
      <c:catAx>
        <c:axId val="10860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6027616"/>
        <c:crosses val="autoZero"/>
        <c:auto val="1"/>
        <c:lblAlgn val="ctr"/>
        <c:lblOffset val="100"/>
        <c:noMultiLvlLbl val="0"/>
      </c:catAx>
      <c:valAx>
        <c:axId val="1086027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6026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'соя мука+ЯУ'!$N$38:$N$41</c:f>
              <c:numCache>
                <c:formatCode>General</c:formatCode>
                <c:ptCount val="4"/>
                <c:pt idx="0">
                  <c:v>6.19</c:v>
                </c:pt>
                <c:pt idx="1">
                  <c:v>4.42</c:v>
                </c:pt>
                <c:pt idx="2">
                  <c:v>3.91</c:v>
                </c:pt>
                <c:pt idx="3">
                  <c:v>3.62</c:v>
                </c:pt>
              </c:numCache>
            </c:numRef>
          </c:cat>
          <c:val>
            <c:numRef>
              <c:f>'соя мука+ЯУ'!$O$38:$O$41</c:f>
              <c:numCache>
                <c:formatCode>General</c:formatCode>
                <c:ptCount val="4"/>
                <c:pt idx="0">
                  <c:v>3.2</c:v>
                </c:pt>
                <c:pt idx="1">
                  <c:v>2.2999999999999998</c:v>
                </c:pt>
                <c:pt idx="2">
                  <c:v>1.9</c:v>
                </c:pt>
                <c:pt idx="3">
                  <c:v>1.3</c:v>
                </c:pt>
              </c:numCache>
            </c:numRef>
          </c:val>
          <c:smooth val="0"/>
          <c:extLst>
            <c:ext xmlns:c16="http://schemas.microsoft.com/office/drawing/2014/chart" uri="{C3380CC4-5D6E-409C-BE32-E72D297353CC}">
              <c16:uniqueId val="{00000000-0B00-4C8B-AFFA-5D1CF910F2BA}"/>
            </c:ext>
          </c:extLst>
        </c:ser>
        <c:ser>
          <c:idx val="1"/>
          <c:order val="1"/>
          <c:spPr>
            <a:ln w="28575" cap="rnd">
              <a:solidFill>
                <a:schemeClr val="accent2"/>
              </a:solidFill>
              <a:round/>
            </a:ln>
            <a:effectLst/>
          </c:spPr>
          <c:marker>
            <c:symbol val="none"/>
          </c:marker>
          <c:cat>
            <c:numRef>
              <c:f>'соя мука+ЯУ'!$N$38:$N$41</c:f>
              <c:numCache>
                <c:formatCode>General</c:formatCode>
                <c:ptCount val="4"/>
                <c:pt idx="0">
                  <c:v>6.19</c:v>
                </c:pt>
                <c:pt idx="1">
                  <c:v>4.42</c:v>
                </c:pt>
                <c:pt idx="2">
                  <c:v>3.91</c:v>
                </c:pt>
                <c:pt idx="3">
                  <c:v>3.62</c:v>
                </c:pt>
              </c:numCache>
            </c:numRef>
          </c:cat>
          <c:val>
            <c:numRef>
              <c:f>'соя мука+ЯУ'!$P$38:$P$41</c:f>
              <c:numCache>
                <c:formatCode>General</c:formatCode>
                <c:ptCount val="4"/>
                <c:pt idx="0">
                  <c:v>3.3</c:v>
                </c:pt>
                <c:pt idx="1">
                  <c:v>2.5</c:v>
                </c:pt>
                <c:pt idx="2">
                  <c:v>1.6</c:v>
                </c:pt>
                <c:pt idx="3">
                  <c:v>1.4</c:v>
                </c:pt>
              </c:numCache>
            </c:numRef>
          </c:val>
          <c:smooth val="0"/>
          <c:extLst>
            <c:ext xmlns:c16="http://schemas.microsoft.com/office/drawing/2014/chart" uri="{C3380CC4-5D6E-409C-BE32-E72D297353CC}">
              <c16:uniqueId val="{00000001-0B00-4C8B-AFFA-5D1CF910F2BA}"/>
            </c:ext>
          </c:extLst>
        </c:ser>
        <c:ser>
          <c:idx val="2"/>
          <c:order val="2"/>
          <c:spPr>
            <a:ln w="28575" cap="rnd">
              <a:solidFill>
                <a:schemeClr val="accent3"/>
              </a:solidFill>
              <a:round/>
            </a:ln>
            <a:effectLst/>
          </c:spPr>
          <c:marker>
            <c:symbol val="none"/>
          </c:marker>
          <c:cat>
            <c:numRef>
              <c:f>'соя мука+ЯУ'!$N$38:$N$41</c:f>
              <c:numCache>
                <c:formatCode>General</c:formatCode>
                <c:ptCount val="4"/>
                <c:pt idx="0">
                  <c:v>6.19</c:v>
                </c:pt>
                <c:pt idx="1">
                  <c:v>4.42</c:v>
                </c:pt>
                <c:pt idx="2">
                  <c:v>3.91</c:v>
                </c:pt>
                <c:pt idx="3">
                  <c:v>3.62</c:v>
                </c:pt>
              </c:numCache>
            </c:numRef>
          </c:cat>
          <c:val>
            <c:numRef>
              <c:f>'соя мука+ЯУ'!$Q$38:$Q$41</c:f>
              <c:numCache>
                <c:formatCode>General</c:formatCode>
                <c:ptCount val="4"/>
                <c:pt idx="0">
                  <c:v>3.4</c:v>
                </c:pt>
                <c:pt idx="1">
                  <c:v>2.6</c:v>
                </c:pt>
                <c:pt idx="2">
                  <c:v>1.4</c:v>
                </c:pt>
                <c:pt idx="3">
                  <c:v>1.4</c:v>
                </c:pt>
              </c:numCache>
            </c:numRef>
          </c:val>
          <c:smooth val="0"/>
          <c:extLst>
            <c:ext xmlns:c16="http://schemas.microsoft.com/office/drawing/2014/chart" uri="{C3380CC4-5D6E-409C-BE32-E72D297353CC}">
              <c16:uniqueId val="{00000002-0B00-4C8B-AFFA-5D1CF910F2BA}"/>
            </c:ext>
          </c:extLst>
        </c:ser>
        <c:ser>
          <c:idx val="3"/>
          <c:order val="3"/>
          <c:spPr>
            <a:ln w="28575" cap="rnd">
              <a:solidFill>
                <a:schemeClr val="accent4"/>
              </a:solidFill>
              <a:round/>
            </a:ln>
            <a:effectLst/>
          </c:spPr>
          <c:marker>
            <c:symbol val="none"/>
          </c:marker>
          <c:cat>
            <c:numRef>
              <c:f>'соя мука+ЯУ'!$N$38:$N$41</c:f>
              <c:numCache>
                <c:formatCode>General</c:formatCode>
                <c:ptCount val="4"/>
                <c:pt idx="0">
                  <c:v>6.19</c:v>
                </c:pt>
                <c:pt idx="1">
                  <c:v>4.42</c:v>
                </c:pt>
                <c:pt idx="2">
                  <c:v>3.91</c:v>
                </c:pt>
                <c:pt idx="3">
                  <c:v>3.62</c:v>
                </c:pt>
              </c:numCache>
            </c:numRef>
          </c:cat>
          <c:val>
            <c:numRef>
              <c:f>'соя мука+ЯУ'!$R$38:$R$41</c:f>
              <c:numCache>
                <c:formatCode>General</c:formatCode>
                <c:ptCount val="4"/>
                <c:pt idx="0">
                  <c:v>3.9</c:v>
                </c:pt>
                <c:pt idx="1">
                  <c:v>2.9</c:v>
                </c:pt>
                <c:pt idx="2">
                  <c:v>1.6</c:v>
                </c:pt>
                <c:pt idx="3">
                  <c:v>1.5</c:v>
                </c:pt>
              </c:numCache>
            </c:numRef>
          </c:val>
          <c:smooth val="0"/>
          <c:extLst>
            <c:ext xmlns:c16="http://schemas.microsoft.com/office/drawing/2014/chart" uri="{C3380CC4-5D6E-409C-BE32-E72D297353CC}">
              <c16:uniqueId val="{00000003-0B00-4C8B-AFFA-5D1CF910F2BA}"/>
            </c:ext>
          </c:extLst>
        </c:ser>
        <c:ser>
          <c:idx val="4"/>
          <c:order val="4"/>
          <c:spPr>
            <a:ln w="28575" cap="rnd">
              <a:solidFill>
                <a:schemeClr val="accent5"/>
              </a:solidFill>
              <a:round/>
            </a:ln>
            <a:effectLst/>
          </c:spPr>
          <c:marker>
            <c:symbol val="none"/>
          </c:marker>
          <c:cat>
            <c:numRef>
              <c:f>'соя мука+ЯУ'!$N$38:$N$41</c:f>
              <c:numCache>
                <c:formatCode>General</c:formatCode>
                <c:ptCount val="4"/>
                <c:pt idx="0">
                  <c:v>6.19</c:v>
                </c:pt>
                <c:pt idx="1">
                  <c:v>4.42</c:v>
                </c:pt>
                <c:pt idx="2">
                  <c:v>3.91</c:v>
                </c:pt>
                <c:pt idx="3">
                  <c:v>3.62</c:v>
                </c:pt>
              </c:numCache>
            </c:numRef>
          </c:cat>
          <c:val>
            <c:numRef>
              <c:f>'соя мука+ЯУ'!$S$38:$S$41</c:f>
              <c:numCache>
                <c:formatCode>General</c:formatCode>
                <c:ptCount val="4"/>
                <c:pt idx="0">
                  <c:v>4</c:v>
                </c:pt>
                <c:pt idx="1">
                  <c:v>3.1</c:v>
                </c:pt>
                <c:pt idx="2">
                  <c:v>1.7</c:v>
                </c:pt>
                <c:pt idx="3">
                  <c:v>1.7</c:v>
                </c:pt>
              </c:numCache>
            </c:numRef>
          </c:val>
          <c:smooth val="0"/>
          <c:extLst>
            <c:ext xmlns:c16="http://schemas.microsoft.com/office/drawing/2014/chart" uri="{C3380CC4-5D6E-409C-BE32-E72D297353CC}">
              <c16:uniqueId val="{00000004-0B00-4C8B-AFFA-5D1CF910F2BA}"/>
            </c:ext>
          </c:extLst>
        </c:ser>
        <c:ser>
          <c:idx val="5"/>
          <c:order val="5"/>
          <c:spPr>
            <a:ln w="28575" cap="rnd">
              <a:solidFill>
                <a:schemeClr val="accent6"/>
              </a:solidFill>
              <a:round/>
            </a:ln>
            <a:effectLst/>
          </c:spPr>
          <c:marker>
            <c:symbol val="none"/>
          </c:marker>
          <c:cat>
            <c:numRef>
              <c:f>'соя мука+ЯУ'!$N$38:$N$41</c:f>
              <c:numCache>
                <c:formatCode>General</c:formatCode>
                <c:ptCount val="4"/>
                <c:pt idx="0">
                  <c:v>6.19</c:v>
                </c:pt>
                <c:pt idx="1">
                  <c:v>4.42</c:v>
                </c:pt>
                <c:pt idx="2">
                  <c:v>3.91</c:v>
                </c:pt>
                <c:pt idx="3">
                  <c:v>3.62</c:v>
                </c:pt>
              </c:numCache>
            </c:numRef>
          </c:cat>
          <c:val>
            <c:numRef>
              <c:f>'соя мука+ЯУ'!$T$38:$T$41</c:f>
              <c:numCache>
                <c:formatCode>General</c:formatCode>
                <c:ptCount val="4"/>
                <c:pt idx="0">
                  <c:v>4.2</c:v>
                </c:pt>
                <c:pt idx="1">
                  <c:v>3.2</c:v>
                </c:pt>
                <c:pt idx="2">
                  <c:v>1.5</c:v>
                </c:pt>
                <c:pt idx="3">
                  <c:v>1.8</c:v>
                </c:pt>
              </c:numCache>
            </c:numRef>
          </c:val>
          <c:smooth val="0"/>
          <c:extLst>
            <c:ext xmlns:c16="http://schemas.microsoft.com/office/drawing/2014/chart" uri="{C3380CC4-5D6E-409C-BE32-E72D297353CC}">
              <c16:uniqueId val="{00000005-0B00-4C8B-AFFA-5D1CF910F2BA}"/>
            </c:ext>
          </c:extLst>
        </c:ser>
        <c:dLbls>
          <c:showLegendKey val="0"/>
          <c:showVal val="0"/>
          <c:showCatName val="0"/>
          <c:showSerName val="0"/>
          <c:showPercent val="0"/>
          <c:showBubbleSize val="0"/>
        </c:dLbls>
        <c:smooth val="0"/>
        <c:axId val="1086029248"/>
        <c:axId val="1086029792"/>
      </c:lineChart>
      <c:catAx>
        <c:axId val="10860292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a:t>pH</a:t>
                </a:r>
                <a:endParaRPr lang="ru-RU" sz="1400"/>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6029792"/>
        <c:crosses val="autoZero"/>
        <c:auto val="1"/>
        <c:lblAlgn val="ctr"/>
        <c:lblOffset val="100"/>
        <c:noMultiLvlLbl val="0"/>
      </c:catAx>
      <c:valAx>
        <c:axId val="1086029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400" b="0" i="0" u="none" strike="noStrike" baseline="0">
                    <a:effectLst/>
                  </a:rPr>
                  <a:t>МАжФАнМ</a:t>
                </a:r>
                <a:endParaRPr lang="ru-RU" sz="14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6029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'КМАФАН АСС+СҰ'!$G$3</c:f>
              <c:strCache>
                <c:ptCount val="1"/>
                <c:pt idx="0">
                  <c:v>МАжФАнМс (N*10000)</c:v>
                </c:pt>
              </c:strCache>
            </c:strRef>
          </c:tx>
          <c:spPr>
            <a:solidFill>
              <a:schemeClr val="accent1"/>
            </a:solidFill>
            <a:ln>
              <a:noFill/>
            </a:ln>
            <a:effectLst/>
          </c:spPr>
          <c:invertIfNegative val="0"/>
          <c:cat>
            <c:numRef>
              <c:f>'КМАФАН АСС+СҰ'!$F$4:$F$7</c:f>
              <c:numCache>
                <c:formatCode>General</c:formatCode>
                <c:ptCount val="4"/>
                <c:pt idx="0">
                  <c:v>6.19</c:v>
                </c:pt>
                <c:pt idx="1">
                  <c:v>4.42</c:v>
                </c:pt>
                <c:pt idx="2">
                  <c:v>3.91</c:v>
                </c:pt>
                <c:pt idx="3">
                  <c:v>3.62</c:v>
                </c:pt>
              </c:numCache>
            </c:numRef>
          </c:cat>
          <c:val>
            <c:numRef>
              <c:f>'КМАФАН АСС+СҰ'!$G$4:$G$7</c:f>
              <c:numCache>
                <c:formatCode>0</c:formatCode>
                <c:ptCount val="4"/>
                <c:pt idx="0">
                  <c:v>36666.666666666664</c:v>
                </c:pt>
                <c:pt idx="1">
                  <c:v>27666.666666666672</c:v>
                </c:pt>
                <c:pt idx="2">
                  <c:v>16166.666666666664</c:v>
                </c:pt>
                <c:pt idx="3">
                  <c:v>15166.666666666666</c:v>
                </c:pt>
              </c:numCache>
            </c:numRef>
          </c:val>
          <c:extLst>
            <c:ext xmlns:c16="http://schemas.microsoft.com/office/drawing/2014/chart" uri="{C3380CC4-5D6E-409C-BE32-E72D297353CC}">
              <c16:uniqueId val="{00000000-9E12-46E3-9A12-234DC2317216}"/>
            </c:ext>
          </c:extLst>
        </c:ser>
        <c:dLbls>
          <c:showLegendKey val="0"/>
          <c:showVal val="0"/>
          <c:showCatName val="0"/>
          <c:showSerName val="0"/>
          <c:showPercent val="0"/>
          <c:showBubbleSize val="0"/>
        </c:dLbls>
        <c:gapWidth val="219"/>
        <c:overlap val="-27"/>
        <c:axId val="1092397280"/>
        <c:axId val="1092410336"/>
      </c:barChart>
      <c:catAx>
        <c:axId val="10923972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a:t>pH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92410336"/>
        <c:crosses val="autoZero"/>
        <c:auto val="1"/>
        <c:lblAlgn val="ctr"/>
        <c:lblOffset val="100"/>
        <c:noMultiLvlLbl val="0"/>
      </c:catAx>
      <c:valAx>
        <c:axId val="1092410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kk-KZ" sz="1100" b="0" i="0" u="none" strike="noStrike" baseline="0">
                    <a:effectLst/>
                  </a:rPr>
                  <a:t>МАжФАнМ</a:t>
                </a:r>
                <a:r>
                  <a:rPr lang="en-US" sz="1100" b="0" i="0" u="none" strike="noStrike" baseline="0">
                    <a:effectLst/>
                  </a:rPr>
                  <a:t>, KOE/</a:t>
                </a:r>
                <a:r>
                  <a:rPr lang="kk-KZ" sz="1100" b="0" i="0" u="none" strike="noStrike" baseline="0">
                    <a:effectLst/>
                  </a:rPr>
                  <a:t>мл</a:t>
                </a:r>
                <a:r>
                  <a:rPr lang="en-US" sz="1100" b="0" i="0" u="none" strike="noStrike" baseline="0">
                    <a:effectLst/>
                  </a:rPr>
                  <a:t> </a:t>
                </a:r>
                <a:endParaRPr lang="ru-RU"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KZ"/>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92397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0070C0"/>
            </a:solidFill>
            <a:ln>
              <a:noFill/>
            </a:ln>
            <a:effectLst/>
          </c:spPr>
          <c:invertIfNegative val="0"/>
          <c:cat>
            <c:numRef>
              <c:f>'КМАФАН АСС+СҰ'!$B$12:$B$15</c:f>
              <c:numCache>
                <c:formatCode>General</c:formatCode>
                <c:ptCount val="4"/>
                <c:pt idx="0">
                  <c:v>6.19</c:v>
                </c:pt>
                <c:pt idx="1">
                  <c:v>4.42</c:v>
                </c:pt>
                <c:pt idx="2">
                  <c:v>3.91</c:v>
                </c:pt>
                <c:pt idx="3">
                  <c:v>3.62</c:v>
                </c:pt>
              </c:numCache>
            </c:numRef>
          </c:cat>
          <c:val>
            <c:numRef>
              <c:f>'КМАФАН АСС+СҰ'!$C$12:$C$15</c:f>
              <c:numCache>
                <c:formatCode>General</c:formatCode>
                <c:ptCount val="4"/>
                <c:pt idx="0">
                  <c:v>85</c:v>
                </c:pt>
                <c:pt idx="1">
                  <c:v>76.5</c:v>
                </c:pt>
                <c:pt idx="2">
                  <c:v>69.8</c:v>
                </c:pt>
                <c:pt idx="3">
                  <c:v>57.7</c:v>
                </c:pt>
              </c:numCache>
            </c:numRef>
          </c:val>
          <c:extLst>
            <c:ext xmlns:c16="http://schemas.microsoft.com/office/drawing/2014/chart" uri="{C3380CC4-5D6E-409C-BE32-E72D297353CC}">
              <c16:uniqueId val="{00000000-BCBA-4924-B0FA-0D3AF1F0C683}"/>
            </c:ext>
          </c:extLst>
        </c:ser>
        <c:dLbls>
          <c:showLegendKey val="0"/>
          <c:showVal val="0"/>
          <c:showCatName val="0"/>
          <c:showSerName val="0"/>
          <c:showPercent val="0"/>
          <c:showBubbleSize val="0"/>
        </c:dLbls>
        <c:gapWidth val="219"/>
        <c:overlap val="-27"/>
        <c:axId val="1092400544"/>
        <c:axId val="1092396192"/>
      </c:barChart>
      <c:catAx>
        <c:axId val="10924005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400" b="0" i="0" u="none" strike="noStrike" kern="1200" baseline="0">
                    <a:solidFill>
                      <a:sysClr val="windowText" lastClr="000000">
                        <a:lumMod val="65000"/>
                        <a:lumOff val="35000"/>
                      </a:sysClr>
                    </a:solidFill>
                    <a:latin typeface="+mn-lt"/>
                    <a:ea typeface="+mn-ea"/>
                    <a:cs typeface="+mn-cs"/>
                  </a:rPr>
                  <a:t>Алма сірке суы</a:t>
                </a:r>
                <a:r>
                  <a:rPr lang="kk-KZ" sz="1400"/>
                  <a:t>ның қышқылдығы,</a:t>
                </a:r>
                <a:r>
                  <a:rPr lang="kk-KZ" sz="1400" baseline="0"/>
                  <a:t> </a:t>
                </a:r>
                <a:r>
                  <a:rPr lang="en-US" sz="1400"/>
                  <a:t>pH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92396192"/>
        <c:crosses val="autoZero"/>
        <c:auto val="1"/>
        <c:lblAlgn val="ctr"/>
        <c:lblOffset val="100"/>
        <c:noMultiLvlLbl val="0"/>
      </c:catAx>
      <c:valAx>
        <c:axId val="1092396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400"/>
                  <a:t>Ашытқы,</a:t>
                </a:r>
                <a:r>
                  <a:rPr lang="ru-RU" sz="1400" baseline="0"/>
                  <a:t> КОЕ/мл</a:t>
                </a:r>
                <a:endParaRPr lang="ru-RU" sz="14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92400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Лист2!$D$12</c:f>
              <c:strCache>
                <c:ptCount val="1"/>
                <c:pt idx="0">
                  <c:v>Қазақстан Республикасы</c:v>
                </c:pt>
              </c:strCache>
            </c:strRef>
          </c:tx>
          <c:spPr>
            <a:solidFill>
              <a:schemeClr val="accent1"/>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Лист2!$E$12:$G$12</c:f>
              <c:numCache>
                <c:formatCode>General</c:formatCode>
                <c:ptCount val="3"/>
                <c:pt idx="0">
                  <c:v>3.3</c:v>
                </c:pt>
                <c:pt idx="1">
                  <c:v>1.8</c:v>
                </c:pt>
                <c:pt idx="2">
                  <c:v>1.4</c:v>
                </c:pt>
              </c:numCache>
            </c:numRef>
          </c:val>
          <c:extLst>
            <c:ext xmlns:c16="http://schemas.microsoft.com/office/drawing/2014/chart" uri="{C3380CC4-5D6E-409C-BE32-E72D297353CC}">
              <c16:uniqueId val="{00000000-6B50-43ED-8024-A78B5D19554A}"/>
            </c:ext>
          </c:extLst>
        </c:ser>
        <c:ser>
          <c:idx val="1"/>
          <c:order val="1"/>
          <c:tx>
            <c:strRef>
              <c:f>Лист2!$D$13</c:f>
              <c:strCache>
                <c:ptCount val="1"/>
                <c:pt idx="0">
                  <c:v>Ақмола</c:v>
                </c:pt>
              </c:strCache>
            </c:strRef>
          </c:tx>
          <c:spPr>
            <a:solidFill>
              <a:schemeClr val="accent2"/>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Лист2!$E$13:$G$13</c:f>
              <c:numCache>
                <c:formatCode>General</c:formatCode>
                <c:ptCount val="3"/>
                <c:pt idx="0">
                  <c:v>-4.3</c:v>
                </c:pt>
                <c:pt idx="1">
                  <c:v>2.5</c:v>
                </c:pt>
                <c:pt idx="2">
                  <c:v>3.4</c:v>
                </c:pt>
              </c:numCache>
            </c:numRef>
          </c:val>
          <c:extLst>
            <c:ext xmlns:c16="http://schemas.microsoft.com/office/drawing/2014/chart" uri="{C3380CC4-5D6E-409C-BE32-E72D297353CC}">
              <c16:uniqueId val="{00000001-6B50-43ED-8024-A78B5D19554A}"/>
            </c:ext>
          </c:extLst>
        </c:ser>
        <c:ser>
          <c:idx val="2"/>
          <c:order val="2"/>
          <c:tx>
            <c:strRef>
              <c:f>Лист2!$D$14</c:f>
              <c:strCache>
                <c:ptCount val="1"/>
                <c:pt idx="0">
                  <c:v>Ақтөбе</c:v>
                </c:pt>
              </c:strCache>
            </c:strRef>
          </c:tx>
          <c:spPr>
            <a:solidFill>
              <a:schemeClr val="accent3"/>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Лист2!$E$14:$G$14</c:f>
              <c:numCache>
                <c:formatCode>General</c:formatCode>
                <c:ptCount val="3"/>
                <c:pt idx="0">
                  <c:v>2.2000000000000002</c:v>
                </c:pt>
                <c:pt idx="1">
                  <c:v>-1.1000000000000001</c:v>
                </c:pt>
                <c:pt idx="2">
                  <c:v>-1.6</c:v>
                </c:pt>
              </c:numCache>
            </c:numRef>
          </c:val>
          <c:extLst>
            <c:ext xmlns:c16="http://schemas.microsoft.com/office/drawing/2014/chart" uri="{C3380CC4-5D6E-409C-BE32-E72D297353CC}">
              <c16:uniqueId val="{00000002-6B50-43ED-8024-A78B5D19554A}"/>
            </c:ext>
          </c:extLst>
        </c:ser>
        <c:ser>
          <c:idx val="3"/>
          <c:order val="3"/>
          <c:tx>
            <c:strRef>
              <c:f>Лист2!$D$15</c:f>
              <c:strCache>
                <c:ptCount val="1"/>
                <c:pt idx="0">
                  <c:v>Алматы</c:v>
                </c:pt>
              </c:strCache>
            </c:strRef>
          </c:tx>
          <c:spPr>
            <a:solidFill>
              <a:schemeClr val="accent4"/>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Лист2!$E$15:$G$15</c:f>
              <c:numCache>
                <c:formatCode>General</c:formatCode>
                <c:ptCount val="3"/>
                <c:pt idx="0">
                  <c:v>10.7</c:v>
                </c:pt>
                <c:pt idx="1">
                  <c:v>6.3</c:v>
                </c:pt>
                <c:pt idx="2">
                  <c:v>-1.9</c:v>
                </c:pt>
              </c:numCache>
            </c:numRef>
          </c:val>
          <c:extLst>
            <c:ext xmlns:c16="http://schemas.microsoft.com/office/drawing/2014/chart" uri="{C3380CC4-5D6E-409C-BE32-E72D297353CC}">
              <c16:uniqueId val="{00000003-6B50-43ED-8024-A78B5D19554A}"/>
            </c:ext>
          </c:extLst>
        </c:ser>
        <c:ser>
          <c:idx val="4"/>
          <c:order val="4"/>
          <c:tx>
            <c:strRef>
              <c:f>Лист2!$D$16</c:f>
              <c:strCache>
                <c:ptCount val="1"/>
                <c:pt idx="0">
                  <c:v>Атырау</c:v>
                </c:pt>
              </c:strCache>
            </c:strRef>
          </c:tx>
          <c:spPr>
            <a:solidFill>
              <a:schemeClr val="accent5"/>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Лист2!$E$16:$G$16</c:f>
              <c:numCache>
                <c:formatCode>General</c:formatCode>
                <c:ptCount val="3"/>
                <c:pt idx="0">
                  <c:v>13.6</c:v>
                </c:pt>
                <c:pt idx="1">
                  <c:v>2.1</c:v>
                </c:pt>
                <c:pt idx="2">
                  <c:v>-0.5</c:v>
                </c:pt>
              </c:numCache>
            </c:numRef>
          </c:val>
          <c:extLst>
            <c:ext xmlns:c16="http://schemas.microsoft.com/office/drawing/2014/chart" uri="{C3380CC4-5D6E-409C-BE32-E72D297353CC}">
              <c16:uniqueId val="{00000004-6B50-43ED-8024-A78B5D19554A}"/>
            </c:ext>
          </c:extLst>
        </c:ser>
        <c:ser>
          <c:idx val="5"/>
          <c:order val="5"/>
          <c:tx>
            <c:strRef>
              <c:f>Лист2!$D$17</c:f>
              <c:strCache>
                <c:ptCount val="1"/>
                <c:pt idx="0">
                  <c:v>Батыс Қазақстан</c:v>
                </c:pt>
              </c:strCache>
            </c:strRef>
          </c:tx>
          <c:spPr>
            <a:solidFill>
              <a:schemeClr val="accent6"/>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Лист2!$E$17:$G$17</c:f>
              <c:numCache>
                <c:formatCode>General</c:formatCode>
                <c:ptCount val="3"/>
                <c:pt idx="0">
                  <c:v>3.8</c:v>
                </c:pt>
                <c:pt idx="1">
                  <c:v>1.1000000000000001</c:v>
                </c:pt>
                <c:pt idx="2">
                  <c:v>2.5</c:v>
                </c:pt>
              </c:numCache>
            </c:numRef>
          </c:val>
          <c:extLst>
            <c:ext xmlns:c16="http://schemas.microsoft.com/office/drawing/2014/chart" uri="{C3380CC4-5D6E-409C-BE32-E72D297353CC}">
              <c16:uniqueId val="{00000005-6B50-43ED-8024-A78B5D19554A}"/>
            </c:ext>
          </c:extLst>
        </c:ser>
        <c:ser>
          <c:idx val="6"/>
          <c:order val="6"/>
          <c:tx>
            <c:strRef>
              <c:f>Лист2!$D$18</c:f>
              <c:strCache>
                <c:ptCount val="1"/>
                <c:pt idx="0">
                  <c:v>Жамбыл</c:v>
                </c:pt>
              </c:strCache>
            </c:strRef>
          </c:tx>
          <c:spPr>
            <a:solidFill>
              <a:schemeClr val="accent1">
                <a:lumMod val="60000"/>
              </a:schemeClr>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Лист2!$E$18:$G$18</c:f>
              <c:numCache>
                <c:formatCode>General</c:formatCode>
                <c:ptCount val="3"/>
                <c:pt idx="0">
                  <c:v>16.600000000000001</c:v>
                </c:pt>
                <c:pt idx="1">
                  <c:v>9.8000000000000007</c:v>
                </c:pt>
                <c:pt idx="2">
                  <c:v>-1.5</c:v>
                </c:pt>
              </c:numCache>
            </c:numRef>
          </c:val>
          <c:extLst>
            <c:ext xmlns:c16="http://schemas.microsoft.com/office/drawing/2014/chart" uri="{C3380CC4-5D6E-409C-BE32-E72D297353CC}">
              <c16:uniqueId val="{00000006-6B50-43ED-8024-A78B5D19554A}"/>
            </c:ext>
          </c:extLst>
        </c:ser>
        <c:ser>
          <c:idx val="7"/>
          <c:order val="7"/>
          <c:tx>
            <c:strRef>
              <c:f>Лист2!$D$19</c:f>
              <c:strCache>
                <c:ptCount val="1"/>
                <c:pt idx="0">
                  <c:v>Қарағанды</c:v>
                </c:pt>
              </c:strCache>
            </c:strRef>
          </c:tx>
          <c:spPr>
            <a:solidFill>
              <a:schemeClr val="accent2">
                <a:lumMod val="60000"/>
              </a:schemeClr>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Лист2!$E$19:$G$19</c:f>
              <c:numCache>
                <c:formatCode>General</c:formatCode>
                <c:ptCount val="3"/>
                <c:pt idx="0">
                  <c:v>5.4</c:v>
                </c:pt>
                <c:pt idx="1">
                  <c:v>4.2</c:v>
                </c:pt>
                <c:pt idx="2">
                  <c:v>5.7</c:v>
                </c:pt>
              </c:numCache>
            </c:numRef>
          </c:val>
          <c:extLst>
            <c:ext xmlns:c16="http://schemas.microsoft.com/office/drawing/2014/chart" uri="{C3380CC4-5D6E-409C-BE32-E72D297353CC}">
              <c16:uniqueId val="{00000007-6B50-43ED-8024-A78B5D19554A}"/>
            </c:ext>
          </c:extLst>
        </c:ser>
        <c:ser>
          <c:idx val="8"/>
          <c:order val="8"/>
          <c:tx>
            <c:strRef>
              <c:f>Лист2!$D$20</c:f>
              <c:strCache>
                <c:ptCount val="1"/>
                <c:pt idx="0">
                  <c:v>Қостанай</c:v>
                </c:pt>
              </c:strCache>
            </c:strRef>
          </c:tx>
          <c:spPr>
            <a:solidFill>
              <a:schemeClr val="accent3">
                <a:lumMod val="60000"/>
              </a:schemeClr>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Лист2!$E$20:$G$20</c:f>
              <c:numCache>
                <c:formatCode>General</c:formatCode>
                <c:ptCount val="3"/>
                <c:pt idx="0">
                  <c:v>12.6</c:v>
                </c:pt>
                <c:pt idx="1">
                  <c:v>-9.5</c:v>
                </c:pt>
                <c:pt idx="2">
                  <c:v>1.1000000000000001</c:v>
                </c:pt>
              </c:numCache>
            </c:numRef>
          </c:val>
          <c:extLst>
            <c:ext xmlns:c16="http://schemas.microsoft.com/office/drawing/2014/chart" uri="{C3380CC4-5D6E-409C-BE32-E72D297353CC}">
              <c16:uniqueId val="{00000008-6B50-43ED-8024-A78B5D19554A}"/>
            </c:ext>
          </c:extLst>
        </c:ser>
        <c:ser>
          <c:idx val="9"/>
          <c:order val="9"/>
          <c:tx>
            <c:strRef>
              <c:f>Лист2!$D$21</c:f>
              <c:strCache>
                <c:ptCount val="1"/>
                <c:pt idx="0">
                  <c:v>Қызылорда</c:v>
                </c:pt>
              </c:strCache>
            </c:strRef>
          </c:tx>
          <c:spPr>
            <a:solidFill>
              <a:schemeClr val="accent4">
                <a:lumMod val="60000"/>
              </a:schemeClr>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Лист2!$E$21:$G$21</c:f>
              <c:numCache>
                <c:formatCode>General</c:formatCode>
                <c:ptCount val="3"/>
                <c:pt idx="0">
                  <c:v>1</c:v>
                </c:pt>
                <c:pt idx="1">
                  <c:v>8.1</c:v>
                </c:pt>
                <c:pt idx="2">
                  <c:v>12.6</c:v>
                </c:pt>
              </c:numCache>
            </c:numRef>
          </c:val>
          <c:extLst>
            <c:ext xmlns:c16="http://schemas.microsoft.com/office/drawing/2014/chart" uri="{C3380CC4-5D6E-409C-BE32-E72D297353CC}">
              <c16:uniqueId val="{00000009-6B50-43ED-8024-A78B5D19554A}"/>
            </c:ext>
          </c:extLst>
        </c:ser>
        <c:ser>
          <c:idx val="10"/>
          <c:order val="10"/>
          <c:tx>
            <c:strRef>
              <c:f>Лист2!$D$22</c:f>
              <c:strCache>
                <c:ptCount val="1"/>
                <c:pt idx="0">
                  <c:v>Маңғыстау *</c:v>
                </c:pt>
              </c:strCache>
            </c:strRef>
          </c:tx>
          <c:spPr>
            <a:solidFill>
              <a:schemeClr val="accent5">
                <a:lumMod val="60000"/>
              </a:schemeClr>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Лист2!$E$22:$G$22</c:f>
              <c:numCache>
                <c:formatCode>General</c:formatCode>
                <c:ptCount val="3"/>
                <c:pt idx="0">
                  <c:v>5.2</c:v>
                </c:pt>
                <c:pt idx="1">
                  <c:v>12.8</c:v>
                </c:pt>
                <c:pt idx="2">
                  <c:v>11.8</c:v>
                </c:pt>
              </c:numCache>
            </c:numRef>
          </c:val>
          <c:extLst>
            <c:ext xmlns:c16="http://schemas.microsoft.com/office/drawing/2014/chart" uri="{C3380CC4-5D6E-409C-BE32-E72D297353CC}">
              <c16:uniqueId val="{0000000A-6B50-43ED-8024-A78B5D19554A}"/>
            </c:ext>
          </c:extLst>
        </c:ser>
        <c:ser>
          <c:idx val="11"/>
          <c:order val="11"/>
          <c:tx>
            <c:strRef>
              <c:f>Лист2!$D$23</c:f>
              <c:strCache>
                <c:ptCount val="1"/>
                <c:pt idx="0">
                  <c:v>Оңтүстік Қазақстан</c:v>
                </c:pt>
              </c:strCache>
            </c:strRef>
          </c:tx>
          <c:spPr>
            <a:solidFill>
              <a:schemeClr val="accent6">
                <a:lumMod val="60000"/>
              </a:schemeClr>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Лист2!$E$23:$G$23</c:f>
              <c:numCache>
                <c:formatCode>General</c:formatCode>
                <c:ptCount val="3"/>
                <c:pt idx="0">
                  <c:v>5.0999999999999996</c:v>
                </c:pt>
                <c:pt idx="1">
                  <c:v>4.7</c:v>
                </c:pt>
                <c:pt idx="2">
                  <c:v>0.4</c:v>
                </c:pt>
              </c:numCache>
            </c:numRef>
          </c:val>
          <c:extLst>
            <c:ext xmlns:c16="http://schemas.microsoft.com/office/drawing/2014/chart" uri="{C3380CC4-5D6E-409C-BE32-E72D297353CC}">
              <c16:uniqueId val="{0000000B-6B50-43ED-8024-A78B5D19554A}"/>
            </c:ext>
          </c:extLst>
        </c:ser>
        <c:ser>
          <c:idx val="12"/>
          <c:order val="12"/>
          <c:tx>
            <c:strRef>
              <c:f>Лист2!$D$24</c:f>
              <c:strCache>
                <c:ptCount val="1"/>
                <c:pt idx="0">
                  <c:v>Павлодар</c:v>
                </c:pt>
              </c:strCache>
            </c:strRef>
          </c:tx>
          <c:spPr>
            <a:solidFill>
              <a:schemeClr val="accent1">
                <a:lumMod val="80000"/>
                <a:lumOff val="20000"/>
              </a:schemeClr>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Лист2!$E$24:$G$24</c:f>
              <c:numCache>
                <c:formatCode>General</c:formatCode>
                <c:ptCount val="3"/>
                <c:pt idx="0">
                  <c:v>-1.2</c:v>
                </c:pt>
                <c:pt idx="1">
                  <c:v>-5.6</c:v>
                </c:pt>
                <c:pt idx="2">
                  <c:v>2</c:v>
                </c:pt>
              </c:numCache>
            </c:numRef>
          </c:val>
          <c:extLst>
            <c:ext xmlns:c16="http://schemas.microsoft.com/office/drawing/2014/chart" uri="{C3380CC4-5D6E-409C-BE32-E72D297353CC}">
              <c16:uniqueId val="{0000000C-6B50-43ED-8024-A78B5D19554A}"/>
            </c:ext>
          </c:extLst>
        </c:ser>
        <c:ser>
          <c:idx val="13"/>
          <c:order val="13"/>
          <c:tx>
            <c:strRef>
              <c:f>Лист2!$D$25</c:f>
              <c:strCache>
                <c:ptCount val="1"/>
                <c:pt idx="0">
                  <c:v>Солтүстік Қазақстан</c:v>
                </c:pt>
              </c:strCache>
            </c:strRef>
          </c:tx>
          <c:spPr>
            <a:solidFill>
              <a:schemeClr val="accent2">
                <a:lumMod val="80000"/>
                <a:lumOff val="20000"/>
              </a:schemeClr>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Лист2!$E$25:$G$25</c:f>
              <c:numCache>
                <c:formatCode>General</c:formatCode>
                <c:ptCount val="3"/>
                <c:pt idx="0">
                  <c:v>-8.6</c:v>
                </c:pt>
                <c:pt idx="1">
                  <c:v>1.7</c:v>
                </c:pt>
                <c:pt idx="2">
                  <c:v>6.5</c:v>
                </c:pt>
              </c:numCache>
            </c:numRef>
          </c:val>
          <c:extLst>
            <c:ext xmlns:c16="http://schemas.microsoft.com/office/drawing/2014/chart" uri="{C3380CC4-5D6E-409C-BE32-E72D297353CC}">
              <c16:uniqueId val="{0000000D-6B50-43ED-8024-A78B5D19554A}"/>
            </c:ext>
          </c:extLst>
        </c:ser>
        <c:ser>
          <c:idx val="14"/>
          <c:order val="14"/>
          <c:tx>
            <c:strRef>
              <c:f>Лист2!$D$26</c:f>
              <c:strCache>
                <c:ptCount val="1"/>
                <c:pt idx="0">
                  <c:v>Шығыс Қазақстан</c:v>
                </c:pt>
              </c:strCache>
            </c:strRef>
          </c:tx>
          <c:spPr>
            <a:solidFill>
              <a:schemeClr val="accent3">
                <a:lumMod val="80000"/>
                <a:lumOff val="20000"/>
              </a:schemeClr>
            </a:solidFill>
            <a:ln>
              <a:noFill/>
            </a:ln>
            <a:effectLst/>
            <a:sp3d/>
          </c:spPr>
          <c:invertIfNegative val="0"/>
          <c:cat>
            <c:multiLvlStrRef>
              <c:f>Лист2!$E$10:$G$11</c:f>
              <c:multiLvlStrCache>
                <c:ptCount val="3"/>
                <c:lvl>
                  <c:pt idx="0">
                    <c:v>2013</c:v>
                  </c:pt>
                  <c:pt idx="1">
                    <c:v>2014</c:v>
                  </c:pt>
                  <c:pt idx="2">
                    <c:v>2015</c:v>
                  </c:pt>
                </c:lvl>
                <c:lvl>
                  <c:pt idx="0">
                    <c:v>ет пен құс еті</c:v>
                  </c:pt>
                </c:lvl>
              </c:multiLvlStrCache>
            </c:multiLvlStrRef>
          </c:cat>
          <c:val>
            <c:numRef>
              <c:f>Лист2!$E$26:$G$26</c:f>
              <c:numCache>
                <c:formatCode>General</c:formatCode>
                <c:ptCount val="3"/>
                <c:pt idx="0">
                  <c:v>-0.5</c:v>
                </c:pt>
                <c:pt idx="1">
                  <c:v>4.7</c:v>
                </c:pt>
                <c:pt idx="2">
                  <c:v>-8.1999999999999993</c:v>
                </c:pt>
              </c:numCache>
            </c:numRef>
          </c:val>
          <c:extLst>
            <c:ext xmlns:c16="http://schemas.microsoft.com/office/drawing/2014/chart" uri="{C3380CC4-5D6E-409C-BE32-E72D297353CC}">
              <c16:uniqueId val="{0000000E-6B50-43ED-8024-A78B5D19554A}"/>
            </c:ext>
          </c:extLst>
        </c:ser>
        <c:dLbls>
          <c:showLegendKey val="0"/>
          <c:showVal val="0"/>
          <c:showCatName val="0"/>
          <c:showSerName val="0"/>
          <c:showPercent val="0"/>
          <c:showBubbleSize val="0"/>
        </c:dLbls>
        <c:gapWidth val="150"/>
        <c:shape val="box"/>
        <c:axId val="1232839040"/>
        <c:axId val="1232843936"/>
        <c:axId val="0"/>
      </c:bar3DChart>
      <c:catAx>
        <c:axId val="12328390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232843936"/>
        <c:crosses val="autoZero"/>
        <c:auto val="1"/>
        <c:lblAlgn val="ctr"/>
        <c:lblOffset val="100"/>
        <c:noMultiLvlLbl val="0"/>
      </c:catAx>
      <c:valAx>
        <c:axId val="1232843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23283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Лист1!$D$11</c:f>
              <c:strCache>
                <c:ptCount val="1"/>
                <c:pt idx="0">
                  <c:v>Қазақстан Республикасында cоя бұршақтары тұқымдарының қолда бары, тонн</c:v>
                </c:pt>
              </c:strCache>
            </c:strRef>
          </c:tx>
          <c:spPr>
            <a:solidFill>
              <a:schemeClr val="accent1"/>
            </a:solidFill>
            <a:ln>
              <a:noFill/>
            </a:ln>
            <a:effectLst/>
          </c:spPr>
          <c:invertIfNegative val="0"/>
          <c:cat>
            <c:strRef>
              <c:f>Лист1!$E$8:$I$10</c:f>
              <c:strCache>
                <c:ptCount val="5"/>
                <c:pt idx="0">
                  <c:v>2015</c:v>
                </c:pt>
                <c:pt idx="1">
                  <c:v>2016</c:v>
                </c:pt>
                <c:pt idx="2">
                  <c:v>2017</c:v>
                </c:pt>
                <c:pt idx="3">
                  <c:v>2018</c:v>
                </c:pt>
                <c:pt idx="4">
                  <c:v>2019</c:v>
                </c:pt>
              </c:strCache>
            </c:strRef>
          </c:cat>
          <c:val>
            <c:numRef>
              <c:f>Лист1!$E$11:$I$11</c:f>
              <c:numCache>
                <c:formatCode>#,##0.00</c:formatCode>
                <c:ptCount val="5"/>
                <c:pt idx="0">
                  <c:v>68737.100000000006</c:v>
                </c:pt>
                <c:pt idx="1">
                  <c:v>199447.6</c:v>
                </c:pt>
                <c:pt idx="2">
                  <c:v>98255.5</c:v>
                </c:pt>
                <c:pt idx="3">
                  <c:v>134295.6</c:v>
                </c:pt>
                <c:pt idx="4">
                  <c:v>97078.9</c:v>
                </c:pt>
              </c:numCache>
            </c:numRef>
          </c:val>
          <c:extLst>
            <c:ext xmlns:c16="http://schemas.microsoft.com/office/drawing/2014/chart" uri="{C3380CC4-5D6E-409C-BE32-E72D297353CC}">
              <c16:uniqueId val="{00000000-552B-4003-8289-FEC3DD23E046}"/>
            </c:ext>
          </c:extLst>
        </c:ser>
        <c:dLbls>
          <c:showLegendKey val="0"/>
          <c:showVal val="0"/>
          <c:showCatName val="0"/>
          <c:showSerName val="0"/>
          <c:showPercent val="0"/>
          <c:showBubbleSize val="0"/>
        </c:dLbls>
        <c:gapWidth val="219"/>
        <c:overlap val="-27"/>
        <c:axId val="1232849920"/>
        <c:axId val="1232858080"/>
      </c:barChart>
      <c:catAx>
        <c:axId val="123284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232858080"/>
        <c:crosses val="autoZero"/>
        <c:auto val="1"/>
        <c:lblAlgn val="ctr"/>
        <c:lblOffset val="100"/>
        <c:noMultiLvlLbl val="0"/>
      </c:catAx>
      <c:valAx>
        <c:axId val="12328580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232849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1 үлгі</c:v>
                </c:pt>
              </c:strCache>
            </c:strRef>
          </c:tx>
          <c:spPr>
            <a:solidFill>
              <a:schemeClr val="accent1"/>
            </a:solidFill>
            <a:ln>
              <a:noFill/>
            </a:ln>
            <a:effectLst/>
          </c:spPr>
          <c:invertIfNegative val="0"/>
          <c:cat>
            <c:strRef>
              <c:f>Лист1!$A$2:$A$5</c:f>
              <c:strCache>
                <c:ptCount val="4"/>
                <c:pt idx="0">
                  <c:v>Магний</c:v>
                </c:pt>
                <c:pt idx="1">
                  <c:v>Фосфор</c:v>
                </c:pt>
                <c:pt idx="2">
                  <c:v>Калий</c:v>
                </c:pt>
                <c:pt idx="3">
                  <c:v>Кальций</c:v>
                </c:pt>
              </c:strCache>
            </c:strRef>
          </c:cat>
          <c:val>
            <c:numRef>
              <c:f>Лист1!$B$2:$B$5</c:f>
              <c:numCache>
                <c:formatCode>General</c:formatCode>
                <c:ptCount val="4"/>
                <c:pt idx="0">
                  <c:v>476.01</c:v>
                </c:pt>
                <c:pt idx="1">
                  <c:v>1636.46</c:v>
                </c:pt>
                <c:pt idx="2">
                  <c:v>4987.42</c:v>
                </c:pt>
                <c:pt idx="3">
                  <c:v>476.07</c:v>
                </c:pt>
              </c:numCache>
            </c:numRef>
          </c:val>
          <c:extLst>
            <c:ext xmlns:c16="http://schemas.microsoft.com/office/drawing/2014/chart" uri="{C3380CC4-5D6E-409C-BE32-E72D297353CC}">
              <c16:uniqueId val="{00000000-B6CF-4B86-A335-25949C92344E}"/>
            </c:ext>
          </c:extLst>
        </c:ser>
        <c:ser>
          <c:idx val="1"/>
          <c:order val="1"/>
          <c:tx>
            <c:strRef>
              <c:f>Лист1!$C$1</c:f>
              <c:strCache>
                <c:ptCount val="1"/>
                <c:pt idx="0">
                  <c:v>2 үлгі</c:v>
                </c:pt>
              </c:strCache>
            </c:strRef>
          </c:tx>
          <c:spPr>
            <a:solidFill>
              <a:schemeClr val="accent2"/>
            </a:solidFill>
            <a:ln>
              <a:noFill/>
            </a:ln>
            <a:effectLst/>
          </c:spPr>
          <c:invertIfNegative val="0"/>
          <c:cat>
            <c:strRef>
              <c:f>Лист1!$A$2:$A$5</c:f>
              <c:strCache>
                <c:ptCount val="4"/>
                <c:pt idx="0">
                  <c:v>Магний</c:v>
                </c:pt>
                <c:pt idx="1">
                  <c:v>Фосфор</c:v>
                </c:pt>
                <c:pt idx="2">
                  <c:v>Калий</c:v>
                </c:pt>
                <c:pt idx="3">
                  <c:v>Кальций</c:v>
                </c:pt>
              </c:strCache>
            </c:strRef>
          </c:cat>
          <c:val>
            <c:numRef>
              <c:f>Лист1!$C$2:$C$5</c:f>
              <c:numCache>
                <c:formatCode>General</c:formatCode>
                <c:ptCount val="4"/>
                <c:pt idx="0">
                  <c:v>656.22</c:v>
                </c:pt>
                <c:pt idx="1">
                  <c:v>1872.63</c:v>
                </c:pt>
                <c:pt idx="2">
                  <c:v>5652.08</c:v>
                </c:pt>
                <c:pt idx="3">
                  <c:v>802.88</c:v>
                </c:pt>
              </c:numCache>
            </c:numRef>
          </c:val>
          <c:extLst>
            <c:ext xmlns:c16="http://schemas.microsoft.com/office/drawing/2014/chart" uri="{C3380CC4-5D6E-409C-BE32-E72D297353CC}">
              <c16:uniqueId val="{00000001-B6CF-4B86-A335-25949C92344E}"/>
            </c:ext>
          </c:extLst>
        </c:ser>
        <c:ser>
          <c:idx val="2"/>
          <c:order val="2"/>
          <c:tx>
            <c:strRef>
              <c:f>Лист1!$D$1</c:f>
              <c:strCache>
                <c:ptCount val="1"/>
                <c:pt idx="0">
                  <c:v> 3 үлгі</c:v>
                </c:pt>
              </c:strCache>
            </c:strRef>
          </c:tx>
          <c:spPr>
            <a:solidFill>
              <a:schemeClr val="accent3"/>
            </a:solidFill>
            <a:ln>
              <a:noFill/>
            </a:ln>
            <a:effectLst/>
          </c:spPr>
          <c:invertIfNegative val="0"/>
          <c:cat>
            <c:strRef>
              <c:f>Лист1!$A$2:$A$5</c:f>
              <c:strCache>
                <c:ptCount val="4"/>
                <c:pt idx="0">
                  <c:v>Магний</c:v>
                </c:pt>
                <c:pt idx="1">
                  <c:v>Фосфор</c:v>
                </c:pt>
                <c:pt idx="2">
                  <c:v>Калий</c:v>
                </c:pt>
                <c:pt idx="3">
                  <c:v>Кальций</c:v>
                </c:pt>
              </c:strCache>
            </c:strRef>
          </c:cat>
          <c:val>
            <c:numRef>
              <c:f>Лист1!$D$2:$D$5</c:f>
              <c:numCache>
                <c:formatCode>General</c:formatCode>
                <c:ptCount val="4"/>
                <c:pt idx="0">
                  <c:v>421.97</c:v>
                </c:pt>
                <c:pt idx="1">
                  <c:v>1629.99</c:v>
                </c:pt>
                <c:pt idx="2">
                  <c:v>4360.88</c:v>
                </c:pt>
                <c:pt idx="3">
                  <c:v>318.47000000000003</c:v>
                </c:pt>
              </c:numCache>
            </c:numRef>
          </c:val>
          <c:extLst>
            <c:ext xmlns:c16="http://schemas.microsoft.com/office/drawing/2014/chart" uri="{C3380CC4-5D6E-409C-BE32-E72D297353CC}">
              <c16:uniqueId val="{00000002-B6CF-4B86-A335-25949C92344E}"/>
            </c:ext>
          </c:extLst>
        </c:ser>
        <c:ser>
          <c:idx val="3"/>
          <c:order val="3"/>
          <c:tx>
            <c:strRef>
              <c:f>Лист1!$E$1</c:f>
              <c:strCache>
                <c:ptCount val="1"/>
                <c:pt idx="0">
                  <c:v>4  үлгі</c:v>
                </c:pt>
              </c:strCache>
            </c:strRef>
          </c:tx>
          <c:spPr>
            <a:solidFill>
              <a:schemeClr val="accent4"/>
            </a:solidFill>
            <a:ln>
              <a:noFill/>
            </a:ln>
            <a:effectLst/>
          </c:spPr>
          <c:invertIfNegative val="0"/>
          <c:cat>
            <c:strRef>
              <c:f>Лист1!$A$2:$A$5</c:f>
              <c:strCache>
                <c:ptCount val="4"/>
                <c:pt idx="0">
                  <c:v>Магний</c:v>
                </c:pt>
                <c:pt idx="1">
                  <c:v>Фосфор</c:v>
                </c:pt>
                <c:pt idx="2">
                  <c:v>Калий</c:v>
                </c:pt>
                <c:pt idx="3">
                  <c:v>Кальций</c:v>
                </c:pt>
              </c:strCache>
            </c:strRef>
          </c:cat>
          <c:val>
            <c:numRef>
              <c:f>Лист1!$E$2:$E$5</c:f>
              <c:numCache>
                <c:formatCode>General</c:formatCode>
                <c:ptCount val="4"/>
                <c:pt idx="0">
                  <c:v>393.57</c:v>
                </c:pt>
                <c:pt idx="1">
                  <c:v>1520.86</c:v>
                </c:pt>
                <c:pt idx="2">
                  <c:v>3930.54</c:v>
                </c:pt>
                <c:pt idx="3">
                  <c:v>386.48</c:v>
                </c:pt>
              </c:numCache>
            </c:numRef>
          </c:val>
          <c:extLst>
            <c:ext xmlns:c16="http://schemas.microsoft.com/office/drawing/2014/chart" uri="{C3380CC4-5D6E-409C-BE32-E72D297353CC}">
              <c16:uniqueId val="{00000003-B6CF-4B86-A335-25949C92344E}"/>
            </c:ext>
          </c:extLst>
        </c:ser>
        <c:dLbls>
          <c:showLegendKey val="0"/>
          <c:showVal val="0"/>
          <c:showCatName val="0"/>
          <c:showSerName val="0"/>
          <c:showPercent val="0"/>
          <c:showBubbleSize val="0"/>
        </c:dLbls>
        <c:gapWidth val="182"/>
        <c:axId val="1232839584"/>
        <c:axId val="1232845024"/>
      </c:barChart>
      <c:catAx>
        <c:axId val="1232839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232845024"/>
        <c:crosses val="autoZero"/>
        <c:auto val="1"/>
        <c:lblAlgn val="ctr"/>
        <c:lblOffset val="100"/>
        <c:noMultiLvlLbl val="0"/>
      </c:catAx>
      <c:valAx>
        <c:axId val="1232845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232839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1 үлгі</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Лист1!$A$2:$A$6</c:f>
              <c:strCache>
                <c:ptCount val="5"/>
                <c:pt idx="0">
                  <c:v>Темір</c:v>
                </c:pt>
                <c:pt idx="1">
                  <c:v>Никель</c:v>
                </c:pt>
                <c:pt idx="2">
                  <c:v>Мыс</c:v>
                </c:pt>
                <c:pt idx="3">
                  <c:v>Мырыш</c:v>
                </c:pt>
                <c:pt idx="4">
                  <c:v>Селен</c:v>
                </c:pt>
              </c:strCache>
            </c:strRef>
          </c:cat>
          <c:val>
            <c:numRef>
              <c:f>Лист1!$B$2:$B$6</c:f>
              <c:numCache>
                <c:formatCode>General</c:formatCode>
                <c:ptCount val="5"/>
                <c:pt idx="0">
                  <c:v>14.27</c:v>
                </c:pt>
                <c:pt idx="1">
                  <c:v>0.35</c:v>
                </c:pt>
                <c:pt idx="2">
                  <c:v>2.5099999999999998</c:v>
                </c:pt>
                <c:pt idx="3">
                  <c:v>9.36</c:v>
                </c:pt>
                <c:pt idx="4">
                  <c:v>0.1067</c:v>
                </c:pt>
              </c:numCache>
            </c:numRef>
          </c:val>
          <c:extLst>
            <c:ext xmlns:c16="http://schemas.microsoft.com/office/drawing/2014/chart" uri="{C3380CC4-5D6E-409C-BE32-E72D297353CC}">
              <c16:uniqueId val="{00000000-19E0-47FD-ADCF-AD5F850B2CA2}"/>
            </c:ext>
          </c:extLst>
        </c:ser>
        <c:ser>
          <c:idx val="1"/>
          <c:order val="1"/>
          <c:tx>
            <c:strRef>
              <c:f>Лист1!$C$1</c:f>
              <c:strCache>
                <c:ptCount val="1"/>
                <c:pt idx="0">
                  <c:v>2  үлгі</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Лист1!$A$2:$A$6</c:f>
              <c:strCache>
                <c:ptCount val="5"/>
                <c:pt idx="0">
                  <c:v>Темір</c:v>
                </c:pt>
                <c:pt idx="1">
                  <c:v>Никель</c:v>
                </c:pt>
                <c:pt idx="2">
                  <c:v>Мыс</c:v>
                </c:pt>
                <c:pt idx="3">
                  <c:v>Мырыш</c:v>
                </c:pt>
                <c:pt idx="4">
                  <c:v>Селен</c:v>
                </c:pt>
              </c:strCache>
            </c:strRef>
          </c:cat>
          <c:val>
            <c:numRef>
              <c:f>Лист1!$C$2:$C$6</c:f>
              <c:numCache>
                <c:formatCode>General</c:formatCode>
                <c:ptCount val="5"/>
                <c:pt idx="0">
                  <c:v>16.14</c:v>
                </c:pt>
                <c:pt idx="1">
                  <c:v>0.5</c:v>
                </c:pt>
                <c:pt idx="2">
                  <c:v>3.58</c:v>
                </c:pt>
                <c:pt idx="3">
                  <c:v>11.09</c:v>
                </c:pt>
                <c:pt idx="4">
                  <c:v>9.5600000000000004E-2</c:v>
                </c:pt>
              </c:numCache>
            </c:numRef>
          </c:val>
          <c:extLst>
            <c:ext xmlns:c16="http://schemas.microsoft.com/office/drawing/2014/chart" uri="{C3380CC4-5D6E-409C-BE32-E72D297353CC}">
              <c16:uniqueId val="{00000001-19E0-47FD-ADCF-AD5F850B2CA2}"/>
            </c:ext>
          </c:extLst>
        </c:ser>
        <c:ser>
          <c:idx val="2"/>
          <c:order val="2"/>
          <c:tx>
            <c:strRef>
              <c:f>Лист1!$D$1</c:f>
              <c:strCache>
                <c:ptCount val="1"/>
                <c:pt idx="0">
                  <c:v>3  үлгі</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Лист1!$A$2:$A$6</c:f>
              <c:strCache>
                <c:ptCount val="5"/>
                <c:pt idx="0">
                  <c:v>Темір</c:v>
                </c:pt>
                <c:pt idx="1">
                  <c:v>Никель</c:v>
                </c:pt>
                <c:pt idx="2">
                  <c:v>Мыс</c:v>
                </c:pt>
                <c:pt idx="3">
                  <c:v>Мырыш</c:v>
                </c:pt>
                <c:pt idx="4">
                  <c:v>Селен</c:v>
                </c:pt>
              </c:strCache>
            </c:strRef>
          </c:cat>
          <c:val>
            <c:numRef>
              <c:f>Лист1!$D$2:$D$6</c:f>
              <c:numCache>
                <c:formatCode>General</c:formatCode>
                <c:ptCount val="5"/>
                <c:pt idx="0">
                  <c:v>10.97</c:v>
                </c:pt>
                <c:pt idx="1">
                  <c:v>0.6</c:v>
                </c:pt>
                <c:pt idx="2">
                  <c:v>1.51</c:v>
                </c:pt>
                <c:pt idx="3">
                  <c:v>8.66</c:v>
                </c:pt>
                <c:pt idx="4">
                  <c:v>0.10970000000000001</c:v>
                </c:pt>
              </c:numCache>
            </c:numRef>
          </c:val>
          <c:extLst>
            <c:ext xmlns:c16="http://schemas.microsoft.com/office/drawing/2014/chart" uri="{C3380CC4-5D6E-409C-BE32-E72D297353CC}">
              <c16:uniqueId val="{00000002-19E0-47FD-ADCF-AD5F850B2CA2}"/>
            </c:ext>
          </c:extLst>
        </c:ser>
        <c:ser>
          <c:idx val="3"/>
          <c:order val="3"/>
          <c:tx>
            <c:strRef>
              <c:f>Лист1!$E$1</c:f>
              <c:strCache>
                <c:ptCount val="1"/>
                <c:pt idx="0">
                  <c:v>4 үлгі</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Лист1!$A$2:$A$6</c:f>
              <c:strCache>
                <c:ptCount val="5"/>
                <c:pt idx="0">
                  <c:v>Темір</c:v>
                </c:pt>
                <c:pt idx="1">
                  <c:v>Никель</c:v>
                </c:pt>
                <c:pt idx="2">
                  <c:v>Мыс</c:v>
                </c:pt>
                <c:pt idx="3">
                  <c:v>Мырыш</c:v>
                </c:pt>
                <c:pt idx="4">
                  <c:v>Селен</c:v>
                </c:pt>
              </c:strCache>
            </c:strRef>
          </c:cat>
          <c:val>
            <c:numRef>
              <c:f>Лист1!$E$2:$E$6</c:f>
              <c:numCache>
                <c:formatCode>General</c:formatCode>
                <c:ptCount val="5"/>
                <c:pt idx="0">
                  <c:v>9.1999999999999993</c:v>
                </c:pt>
                <c:pt idx="1">
                  <c:v>0.21</c:v>
                </c:pt>
                <c:pt idx="2">
                  <c:v>1.33</c:v>
                </c:pt>
                <c:pt idx="3">
                  <c:v>8.02</c:v>
                </c:pt>
                <c:pt idx="4">
                  <c:v>0.10970000000000001</c:v>
                </c:pt>
              </c:numCache>
            </c:numRef>
          </c:val>
          <c:extLst>
            <c:ext xmlns:c16="http://schemas.microsoft.com/office/drawing/2014/chart" uri="{C3380CC4-5D6E-409C-BE32-E72D297353CC}">
              <c16:uniqueId val="{00000003-19E0-47FD-ADCF-AD5F850B2CA2}"/>
            </c:ext>
          </c:extLst>
        </c:ser>
        <c:dLbls>
          <c:showLegendKey val="0"/>
          <c:showVal val="0"/>
          <c:showCatName val="0"/>
          <c:showSerName val="0"/>
          <c:showPercent val="0"/>
          <c:showBubbleSize val="0"/>
        </c:dLbls>
        <c:gapWidth val="150"/>
        <c:axId val="1232852096"/>
        <c:axId val="1232860800"/>
      </c:barChart>
      <c:catAx>
        <c:axId val="123285209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1232860800"/>
        <c:crosses val="autoZero"/>
        <c:auto val="1"/>
        <c:lblAlgn val="ctr"/>
        <c:lblOffset val="100"/>
        <c:noMultiLvlLbl val="0"/>
      </c:catAx>
      <c:valAx>
        <c:axId val="123286080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1232852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1 үлгі</c:v>
                </c:pt>
              </c:strCache>
            </c:strRef>
          </c:tx>
          <c:spPr>
            <a:solidFill>
              <a:schemeClr val="accent1"/>
            </a:solidFill>
            <a:ln>
              <a:noFill/>
            </a:ln>
            <a:effectLst/>
          </c:spPr>
          <c:invertIfNegative val="0"/>
          <c:cat>
            <c:strRef>
              <c:f>Лист1!$A$2:$A$5</c:f>
              <c:strCache>
                <c:ptCount val="4"/>
                <c:pt idx="0">
                  <c:v>Күшәла</c:v>
                </c:pt>
                <c:pt idx="1">
                  <c:v>Кадмий</c:v>
                </c:pt>
                <c:pt idx="2">
                  <c:v>Сынап</c:v>
                </c:pt>
                <c:pt idx="3">
                  <c:v>Қорғасын</c:v>
                </c:pt>
              </c:strCache>
            </c:strRef>
          </c:cat>
          <c:val>
            <c:numRef>
              <c:f>Лист1!$B$2:$B$5</c:f>
              <c:numCache>
                <c:formatCode>General</c:formatCode>
                <c:ptCount val="4"/>
                <c:pt idx="0">
                  <c:v>5.5999999999999999E-3</c:v>
                </c:pt>
                <c:pt idx="1">
                  <c:v>4.7000000000000002E-3</c:v>
                </c:pt>
                <c:pt idx="2">
                  <c:v>5.4999999999999997E-3</c:v>
                </c:pt>
                <c:pt idx="3">
                  <c:v>3.2000000000000002E-3</c:v>
                </c:pt>
              </c:numCache>
            </c:numRef>
          </c:val>
          <c:extLst>
            <c:ext xmlns:c16="http://schemas.microsoft.com/office/drawing/2014/chart" uri="{C3380CC4-5D6E-409C-BE32-E72D297353CC}">
              <c16:uniqueId val="{00000000-0EC5-4CC5-AF4C-38ABDACB4EB0}"/>
            </c:ext>
          </c:extLst>
        </c:ser>
        <c:ser>
          <c:idx val="1"/>
          <c:order val="1"/>
          <c:tx>
            <c:strRef>
              <c:f>Лист1!$C$1</c:f>
              <c:strCache>
                <c:ptCount val="1"/>
                <c:pt idx="0">
                  <c:v>2 үлгі</c:v>
                </c:pt>
              </c:strCache>
            </c:strRef>
          </c:tx>
          <c:spPr>
            <a:solidFill>
              <a:schemeClr val="accent2"/>
            </a:solidFill>
            <a:ln>
              <a:noFill/>
            </a:ln>
            <a:effectLst/>
          </c:spPr>
          <c:invertIfNegative val="0"/>
          <c:cat>
            <c:strRef>
              <c:f>Лист1!$A$2:$A$5</c:f>
              <c:strCache>
                <c:ptCount val="4"/>
                <c:pt idx="0">
                  <c:v>Күшәла</c:v>
                </c:pt>
                <c:pt idx="1">
                  <c:v>Кадмий</c:v>
                </c:pt>
                <c:pt idx="2">
                  <c:v>Сынап</c:v>
                </c:pt>
                <c:pt idx="3">
                  <c:v>Қорғасын</c:v>
                </c:pt>
              </c:strCache>
            </c:strRef>
          </c:cat>
          <c:val>
            <c:numRef>
              <c:f>Лист1!$C$2:$C$5</c:f>
              <c:numCache>
                <c:formatCode>General</c:formatCode>
                <c:ptCount val="4"/>
                <c:pt idx="0">
                  <c:v>6.4999999999999997E-3</c:v>
                </c:pt>
                <c:pt idx="1">
                  <c:v>6.4000000000000003E-3</c:v>
                </c:pt>
                <c:pt idx="2">
                  <c:v>1.04E-2</c:v>
                </c:pt>
                <c:pt idx="3">
                  <c:v>6.4999999999999997E-3</c:v>
                </c:pt>
              </c:numCache>
            </c:numRef>
          </c:val>
          <c:extLst>
            <c:ext xmlns:c16="http://schemas.microsoft.com/office/drawing/2014/chart" uri="{C3380CC4-5D6E-409C-BE32-E72D297353CC}">
              <c16:uniqueId val="{00000001-0EC5-4CC5-AF4C-38ABDACB4EB0}"/>
            </c:ext>
          </c:extLst>
        </c:ser>
        <c:ser>
          <c:idx val="2"/>
          <c:order val="2"/>
          <c:tx>
            <c:strRef>
              <c:f>Лист1!$D$1</c:f>
              <c:strCache>
                <c:ptCount val="1"/>
                <c:pt idx="0">
                  <c:v>3 үлгі</c:v>
                </c:pt>
              </c:strCache>
            </c:strRef>
          </c:tx>
          <c:spPr>
            <a:solidFill>
              <a:schemeClr val="accent3"/>
            </a:solidFill>
            <a:ln>
              <a:noFill/>
            </a:ln>
            <a:effectLst/>
          </c:spPr>
          <c:invertIfNegative val="0"/>
          <c:cat>
            <c:strRef>
              <c:f>Лист1!$A$2:$A$5</c:f>
              <c:strCache>
                <c:ptCount val="4"/>
                <c:pt idx="0">
                  <c:v>Күшәла</c:v>
                </c:pt>
                <c:pt idx="1">
                  <c:v>Кадмий</c:v>
                </c:pt>
                <c:pt idx="2">
                  <c:v>Сынап</c:v>
                </c:pt>
                <c:pt idx="3">
                  <c:v>Қорғасын</c:v>
                </c:pt>
              </c:strCache>
            </c:strRef>
          </c:cat>
          <c:val>
            <c:numRef>
              <c:f>Лист1!$D$2:$D$5</c:f>
              <c:numCache>
                <c:formatCode>General</c:formatCode>
                <c:ptCount val="4"/>
                <c:pt idx="0">
                  <c:v>3.3E-3</c:v>
                </c:pt>
                <c:pt idx="1">
                  <c:v>3.0999999999999999E-3</c:v>
                </c:pt>
                <c:pt idx="2">
                  <c:v>4.5999999999999999E-3</c:v>
                </c:pt>
                <c:pt idx="3">
                  <c:v>1.2999999999999999E-3</c:v>
                </c:pt>
              </c:numCache>
            </c:numRef>
          </c:val>
          <c:extLst>
            <c:ext xmlns:c16="http://schemas.microsoft.com/office/drawing/2014/chart" uri="{C3380CC4-5D6E-409C-BE32-E72D297353CC}">
              <c16:uniqueId val="{00000002-0EC5-4CC5-AF4C-38ABDACB4EB0}"/>
            </c:ext>
          </c:extLst>
        </c:ser>
        <c:ser>
          <c:idx val="3"/>
          <c:order val="3"/>
          <c:tx>
            <c:strRef>
              <c:f>Лист1!$E$1</c:f>
              <c:strCache>
                <c:ptCount val="1"/>
                <c:pt idx="0">
                  <c:v>4 үлгі</c:v>
                </c:pt>
              </c:strCache>
            </c:strRef>
          </c:tx>
          <c:spPr>
            <a:solidFill>
              <a:schemeClr val="accent4"/>
            </a:solidFill>
            <a:ln>
              <a:noFill/>
            </a:ln>
            <a:effectLst/>
          </c:spPr>
          <c:invertIfNegative val="0"/>
          <c:cat>
            <c:strRef>
              <c:f>Лист1!$A$2:$A$5</c:f>
              <c:strCache>
                <c:ptCount val="4"/>
                <c:pt idx="0">
                  <c:v>Күшәла</c:v>
                </c:pt>
                <c:pt idx="1">
                  <c:v>Кадмий</c:v>
                </c:pt>
                <c:pt idx="2">
                  <c:v>Сынап</c:v>
                </c:pt>
                <c:pt idx="3">
                  <c:v>Қорғасын</c:v>
                </c:pt>
              </c:strCache>
            </c:strRef>
          </c:cat>
          <c:val>
            <c:numRef>
              <c:f>Лист1!$E$2:$E$5</c:f>
              <c:numCache>
                <c:formatCode>General</c:formatCode>
                <c:ptCount val="4"/>
                <c:pt idx="0">
                  <c:v>5.4999999999999997E-3</c:v>
                </c:pt>
                <c:pt idx="1">
                  <c:v>3.3E-3</c:v>
                </c:pt>
                <c:pt idx="2">
                  <c:v>6.3E-3</c:v>
                </c:pt>
                <c:pt idx="3">
                  <c:v>3.3999999999999998E-3</c:v>
                </c:pt>
              </c:numCache>
            </c:numRef>
          </c:val>
          <c:extLst>
            <c:ext xmlns:c16="http://schemas.microsoft.com/office/drawing/2014/chart" uri="{C3380CC4-5D6E-409C-BE32-E72D297353CC}">
              <c16:uniqueId val="{00000003-0EC5-4CC5-AF4C-38ABDACB4EB0}"/>
            </c:ext>
          </c:extLst>
        </c:ser>
        <c:dLbls>
          <c:showLegendKey val="0"/>
          <c:showVal val="0"/>
          <c:showCatName val="0"/>
          <c:showSerName val="0"/>
          <c:showPercent val="0"/>
          <c:showBubbleSize val="0"/>
        </c:dLbls>
        <c:gapWidth val="219"/>
        <c:overlap val="-27"/>
        <c:axId val="1741900976"/>
        <c:axId val="1741884656"/>
      </c:barChart>
      <c:catAx>
        <c:axId val="1741900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41884656"/>
        <c:crosses val="autoZero"/>
        <c:auto val="1"/>
        <c:lblAlgn val="ctr"/>
        <c:lblOffset val="100"/>
        <c:noMultiLvlLbl val="0"/>
      </c:catAx>
      <c:valAx>
        <c:axId val="1741884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41900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200" b="0"/>
              <a:t>Уреаза</a:t>
            </a:r>
            <a:r>
              <a:rPr lang="ru-RU" sz="1200" b="0" baseline="0"/>
              <a:t> белсенділігінің 7 күндегі өзгерісі</a:t>
            </a:r>
            <a:endParaRPr lang="ru-RU" sz="1200" b="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KZ"/>
        </a:p>
      </c:txPr>
    </c:title>
    <c:autoTitleDeleted val="0"/>
    <c:plotArea>
      <c:layout>
        <c:manualLayout>
          <c:layoutTarget val="inner"/>
          <c:xMode val="edge"/>
          <c:yMode val="edge"/>
          <c:x val="0.24277947008448761"/>
          <c:y val="0.16041666666666668"/>
          <c:w val="0.69628617177569785"/>
          <c:h val="0.68275408282298045"/>
        </c:manualLayout>
      </c:layout>
      <c:barChart>
        <c:barDir val="bar"/>
        <c:grouping val="stacked"/>
        <c:varyColors val="0"/>
        <c:ser>
          <c:idx val="0"/>
          <c:order val="0"/>
          <c:tx>
            <c:strRef>
              <c:f>Лист1!$C$8</c:f>
              <c:strCache>
                <c:ptCount val="1"/>
                <c:pt idx="0">
                  <c:v> PH (Бақылау)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Лист1!$D$6:$G$7</c:f>
              <c:multiLvlStrCache>
                <c:ptCount val="4"/>
                <c:lvl>
                  <c:pt idx="0">
                    <c:v>70/30 </c:v>
                  </c:pt>
                  <c:pt idx="1">
                    <c:v>70/30 өнген</c:v>
                  </c:pt>
                  <c:pt idx="2">
                    <c:v>85/15</c:v>
                  </c:pt>
                  <c:pt idx="3">
                    <c:v>85/15 өнген</c:v>
                  </c:pt>
                </c:lvl>
                <c:lvl>
                  <c:pt idx="0">
                    <c:v>№1</c:v>
                  </c:pt>
                  <c:pt idx="1">
                    <c:v>№2</c:v>
                  </c:pt>
                  <c:pt idx="2">
                    <c:v>№3</c:v>
                  </c:pt>
                  <c:pt idx="3">
                    <c:v>№4</c:v>
                  </c:pt>
                </c:lvl>
              </c:multiLvlStrCache>
            </c:multiLvlStrRef>
          </c:cat>
          <c:val>
            <c:numRef>
              <c:f>Лист1!$D$8:$G$8</c:f>
              <c:numCache>
                <c:formatCode>General</c:formatCode>
                <c:ptCount val="4"/>
                <c:pt idx="0">
                  <c:v>6.5</c:v>
                </c:pt>
                <c:pt idx="1">
                  <c:v>6.6</c:v>
                </c:pt>
                <c:pt idx="2">
                  <c:v>6.5</c:v>
                </c:pt>
                <c:pt idx="3">
                  <c:v>6.5</c:v>
                </c:pt>
              </c:numCache>
            </c:numRef>
          </c:val>
          <c:extLst>
            <c:ext xmlns:c16="http://schemas.microsoft.com/office/drawing/2014/chart" uri="{C3380CC4-5D6E-409C-BE32-E72D297353CC}">
              <c16:uniqueId val="{00000000-FFA0-46F2-AA7F-5E741D909754}"/>
            </c:ext>
          </c:extLst>
        </c:ser>
        <c:ser>
          <c:idx val="1"/>
          <c:order val="1"/>
          <c:tx>
            <c:strRef>
              <c:f>Лист1!$C$9</c:f>
              <c:strCache>
                <c:ptCount val="1"/>
                <c:pt idx="0">
                  <c:v>PH (Шикі өнім)</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Лист1!$D$6:$G$7</c:f>
              <c:multiLvlStrCache>
                <c:ptCount val="4"/>
                <c:lvl>
                  <c:pt idx="0">
                    <c:v>70/30 </c:v>
                  </c:pt>
                  <c:pt idx="1">
                    <c:v>70/30 өнген</c:v>
                  </c:pt>
                  <c:pt idx="2">
                    <c:v>85/15</c:v>
                  </c:pt>
                  <c:pt idx="3">
                    <c:v>85/15 өнген</c:v>
                  </c:pt>
                </c:lvl>
                <c:lvl>
                  <c:pt idx="0">
                    <c:v>№1</c:v>
                  </c:pt>
                  <c:pt idx="1">
                    <c:v>№2</c:v>
                  </c:pt>
                  <c:pt idx="2">
                    <c:v>№3</c:v>
                  </c:pt>
                  <c:pt idx="3">
                    <c:v>№4</c:v>
                  </c:pt>
                </c:lvl>
              </c:multiLvlStrCache>
            </c:multiLvlStrRef>
          </c:cat>
          <c:val>
            <c:numRef>
              <c:f>Лист1!$D$9:$G$9</c:f>
              <c:numCache>
                <c:formatCode>General</c:formatCode>
                <c:ptCount val="4"/>
                <c:pt idx="0">
                  <c:v>7.96</c:v>
                </c:pt>
                <c:pt idx="1">
                  <c:v>8.3000000000000007</c:v>
                </c:pt>
                <c:pt idx="2">
                  <c:v>7.35</c:v>
                </c:pt>
                <c:pt idx="3">
                  <c:v>7.14</c:v>
                </c:pt>
              </c:numCache>
            </c:numRef>
          </c:val>
          <c:extLst>
            <c:ext xmlns:c16="http://schemas.microsoft.com/office/drawing/2014/chart" uri="{C3380CC4-5D6E-409C-BE32-E72D297353CC}">
              <c16:uniqueId val="{00000001-FFA0-46F2-AA7F-5E741D909754}"/>
            </c:ext>
          </c:extLst>
        </c:ser>
        <c:ser>
          <c:idx val="2"/>
          <c:order val="2"/>
          <c:tx>
            <c:strRef>
              <c:f>Лист1!$C$10</c:f>
              <c:strCache>
                <c:ptCount val="1"/>
                <c:pt idx="0">
                  <c:v>PH (Дайын піскен өнім)</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Лист1!$D$6:$G$7</c:f>
              <c:multiLvlStrCache>
                <c:ptCount val="4"/>
                <c:lvl>
                  <c:pt idx="0">
                    <c:v>70/30 </c:v>
                  </c:pt>
                  <c:pt idx="1">
                    <c:v>70/30 өнген</c:v>
                  </c:pt>
                  <c:pt idx="2">
                    <c:v>85/15</c:v>
                  </c:pt>
                  <c:pt idx="3">
                    <c:v>85/15 өнген</c:v>
                  </c:pt>
                </c:lvl>
                <c:lvl>
                  <c:pt idx="0">
                    <c:v>№1</c:v>
                  </c:pt>
                  <c:pt idx="1">
                    <c:v>№2</c:v>
                  </c:pt>
                  <c:pt idx="2">
                    <c:v>№3</c:v>
                  </c:pt>
                  <c:pt idx="3">
                    <c:v>№4</c:v>
                  </c:pt>
                </c:lvl>
              </c:multiLvlStrCache>
            </c:multiLvlStrRef>
          </c:cat>
          <c:val>
            <c:numRef>
              <c:f>Лист1!$D$10:$G$10</c:f>
              <c:numCache>
                <c:formatCode>General</c:formatCode>
                <c:ptCount val="4"/>
                <c:pt idx="0">
                  <c:v>6.6</c:v>
                </c:pt>
                <c:pt idx="1">
                  <c:v>6.82</c:v>
                </c:pt>
                <c:pt idx="2">
                  <c:v>6.59</c:v>
                </c:pt>
                <c:pt idx="3">
                  <c:v>6.63</c:v>
                </c:pt>
              </c:numCache>
            </c:numRef>
          </c:val>
          <c:extLst>
            <c:ext xmlns:c16="http://schemas.microsoft.com/office/drawing/2014/chart" uri="{C3380CC4-5D6E-409C-BE32-E72D297353CC}">
              <c16:uniqueId val="{00000002-FFA0-46F2-AA7F-5E741D909754}"/>
            </c:ext>
          </c:extLst>
        </c:ser>
        <c:dLbls>
          <c:dLblPos val="ctr"/>
          <c:showLegendKey val="0"/>
          <c:showVal val="1"/>
          <c:showCatName val="0"/>
          <c:showSerName val="0"/>
          <c:showPercent val="0"/>
          <c:showBubbleSize val="0"/>
        </c:dLbls>
        <c:gapWidth val="150"/>
        <c:overlap val="100"/>
        <c:axId val="682893039"/>
        <c:axId val="683088559"/>
      </c:barChart>
      <c:catAx>
        <c:axId val="682893039"/>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mn-lt"/>
                <a:ea typeface="+mn-ea"/>
                <a:cs typeface="+mn-cs"/>
              </a:defRPr>
            </a:pPr>
            <a:endParaRPr lang="ru-KZ"/>
          </a:p>
        </c:txPr>
        <c:crossAx val="683088559"/>
        <c:crosses val="autoZero"/>
        <c:auto val="1"/>
        <c:lblAlgn val="ctr"/>
        <c:lblOffset val="100"/>
        <c:noMultiLvlLbl val="0"/>
      </c:catAx>
      <c:valAx>
        <c:axId val="683088559"/>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82893039"/>
        <c:crosses val="autoZero"/>
        <c:crossBetween val="between"/>
      </c:valAx>
      <c:spPr>
        <a:noFill/>
        <a:ln>
          <a:noFill/>
        </a:ln>
        <a:effectLst/>
      </c:spPr>
    </c:plotArea>
    <c:legend>
      <c:legendPos val="b"/>
      <c:layout>
        <c:manualLayout>
          <c:xMode val="edge"/>
          <c:yMode val="edge"/>
          <c:x val="2.9658132356096992E-2"/>
          <c:y val="0.84143409157188687"/>
          <c:w val="0.88617639776160051"/>
          <c:h val="0.1307881306503353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r>
              <a:rPr lang="ru-RU" sz="1200" b="0"/>
              <a:t>Сынамалардың</a:t>
            </a:r>
            <a:r>
              <a:rPr lang="ru-RU" sz="1200" b="0" baseline="0"/>
              <a:t> </a:t>
            </a:r>
            <a:r>
              <a:rPr lang="en-US" sz="1200" b="0" baseline="0"/>
              <a:t>PH </a:t>
            </a:r>
            <a:r>
              <a:rPr lang="kk-KZ" sz="1200" b="0" baseline="0"/>
              <a:t>мөлшері</a:t>
            </a:r>
            <a:endParaRPr lang="ru-RU" sz="1200" b="0"/>
          </a:p>
        </c:rich>
      </c:tx>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endParaRPr lang="ru-KZ"/>
        </a:p>
      </c:txPr>
    </c:title>
    <c:autoTitleDeleted val="0"/>
    <c:plotArea>
      <c:layout/>
      <c:barChart>
        <c:barDir val="bar"/>
        <c:grouping val="stacked"/>
        <c:varyColors val="0"/>
        <c:ser>
          <c:idx val="0"/>
          <c:order val="0"/>
          <c:tx>
            <c:strRef>
              <c:f>Лист1!$C$14</c:f>
              <c:strCache>
                <c:ptCount val="1"/>
                <c:pt idx="0">
                  <c:v>1 - күн</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Лист1!$D$12:$G$13</c:f>
              <c:multiLvlStrCache>
                <c:ptCount val="4"/>
                <c:lvl>
                  <c:pt idx="0">
                    <c:v>70/30 </c:v>
                  </c:pt>
                  <c:pt idx="1">
                    <c:v>70/30 өнген</c:v>
                  </c:pt>
                  <c:pt idx="2">
                    <c:v>85/15</c:v>
                  </c:pt>
                  <c:pt idx="3">
                    <c:v>85/15 өнген</c:v>
                  </c:pt>
                </c:lvl>
                <c:lvl>
                  <c:pt idx="0">
                    <c:v>№1</c:v>
                  </c:pt>
                  <c:pt idx="1">
                    <c:v>№2</c:v>
                  </c:pt>
                  <c:pt idx="2">
                    <c:v>№3</c:v>
                  </c:pt>
                  <c:pt idx="3">
                    <c:v>№4</c:v>
                  </c:pt>
                </c:lvl>
              </c:multiLvlStrCache>
            </c:multiLvlStrRef>
          </c:cat>
          <c:val>
            <c:numRef>
              <c:f>Лист1!$D$14:$G$14</c:f>
              <c:numCache>
                <c:formatCode>General</c:formatCode>
                <c:ptCount val="4"/>
                <c:pt idx="0">
                  <c:v>6.31</c:v>
                </c:pt>
                <c:pt idx="1">
                  <c:v>6.44</c:v>
                </c:pt>
                <c:pt idx="2">
                  <c:v>6.39</c:v>
                </c:pt>
                <c:pt idx="3">
                  <c:v>6.33</c:v>
                </c:pt>
              </c:numCache>
            </c:numRef>
          </c:val>
          <c:extLst>
            <c:ext xmlns:c16="http://schemas.microsoft.com/office/drawing/2014/chart" uri="{C3380CC4-5D6E-409C-BE32-E72D297353CC}">
              <c16:uniqueId val="{00000000-788D-4C70-809B-F272E6D3FE42}"/>
            </c:ext>
          </c:extLst>
        </c:ser>
        <c:ser>
          <c:idx val="1"/>
          <c:order val="1"/>
          <c:tx>
            <c:strRef>
              <c:f>Лист1!$C$15</c:f>
              <c:strCache>
                <c:ptCount val="1"/>
                <c:pt idx="0">
                  <c:v>3- күн</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Лист1!$D$12:$G$13</c:f>
              <c:multiLvlStrCache>
                <c:ptCount val="4"/>
                <c:lvl>
                  <c:pt idx="0">
                    <c:v>70/30 </c:v>
                  </c:pt>
                  <c:pt idx="1">
                    <c:v>70/30 өнген</c:v>
                  </c:pt>
                  <c:pt idx="2">
                    <c:v>85/15</c:v>
                  </c:pt>
                  <c:pt idx="3">
                    <c:v>85/15 өнген</c:v>
                  </c:pt>
                </c:lvl>
                <c:lvl>
                  <c:pt idx="0">
                    <c:v>№1</c:v>
                  </c:pt>
                  <c:pt idx="1">
                    <c:v>№2</c:v>
                  </c:pt>
                  <c:pt idx="2">
                    <c:v>№3</c:v>
                  </c:pt>
                  <c:pt idx="3">
                    <c:v>№4</c:v>
                  </c:pt>
                </c:lvl>
              </c:multiLvlStrCache>
            </c:multiLvlStrRef>
          </c:cat>
          <c:val>
            <c:numRef>
              <c:f>Лист1!$D$15:$G$15</c:f>
              <c:numCache>
                <c:formatCode>General</c:formatCode>
                <c:ptCount val="4"/>
                <c:pt idx="0">
                  <c:v>6.84</c:v>
                </c:pt>
                <c:pt idx="1">
                  <c:v>6.89</c:v>
                </c:pt>
                <c:pt idx="2">
                  <c:v>6.9</c:v>
                </c:pt>
                <c:pt idx="3">
                  <c:v>6.78</c:v>
                </c:pt>
              </c:numCache>
            </c:numRef>
          </c:val>
          <c:extLst>
            <c:ext xmlns:c16="http://schemas.microsoft.com/office/drawing/2014/chart" uri="{C3380CC4-5D6E-409C-BE32-E72D297353CC}">
              <c16:uniqueId val="{00000001-788D-4C70-809B-F272E6D3FE42}"/>
            </c:ext>
          </c:extLst>
        </c:ser>
        <c:ser>
          <c:idx val="2"/>
          <c:order val="2"/>
          <c:tx>
            <c:strRef>
              <c:f>Лист1!$C$16</c:f>
              <c:strCache>
                <c:ptCount val="1"/>
                <c:pt idx="0">
                  <c:v>7 - күн</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Лист1!$D$12:$G$13</c:f>
              <c:multiLvlStrCache>
                <c:ptCount val="4"/>
                <c:lvl>
                  <c:pt idx="0">
                    <c:v>70/30 </c:v>
                  </c:pt>
                  <c:pt idx="1">
                    <c:v>70/30 өнген</c:v>
                  </c:pt>
                  <c:pt idx="2">
                    <c:v>85/15</c:v>
                  </c:pt>
                  <c:pt idx="3">
                    <c:v>85/15 өнген</c:v>
                  </c:pt>
                </c:lvl>
                <c:lvl>
                  <c:pt idx="0">
                    <c:v>№1</c:v>
                  </c:pt>
                  <c:pt idx="1">
                    <c:v>№2</c:v>
                  </c:pt>
                  <c:pt idx="2">
                    <c:v>№3</c:v>
                  </c:pt>
                  <c:pt idx="3">
                    <c:v>№4</c:v>
                  </c:pt>
                </c:lvl>
              </c:multiLvlStrCache>
            </c:multiLvlStrRef>
          </c:cat>
          <c:val>
            <c:numRef>
              <c:f>Лист1!$D$16:$G$16</c:f>
              <c:numCache>
                <c:formatCode>General</c:formatCode>
                <c:ptCount val="4"/>
                <c:pt idx="0">
                  <c:v>6.92</c:v>
                </c:pt>
                <c:pt idx="1">
                  <c:v>7.12</c:v>
                </c:pt>
                <c:pt idx="2">
                  <c:v>7.21</c:v>
                </c:pt>
                <c:pt idx="3">
                  <c:v>6.99</c:v>
                </c:pt>
              </c:numCache>
            </c:numRef>
          </c:val>
          <c:extLst>
            <c:ext xmlns:c16="http://schemas.microsoft.com/office/drawing/2014/chart" uri="{C3380CC4-5D6E-409C-BE32-E72D297353CC}">
              <c16:uniqueId val="{00000002-788D-4C70-809B-F272E6D3FE42}"/>
            </c:ext>
          </c:extLst>
        </c:ser>
        <c:dLbls>
          <c:dLblPos val="ctr"/>
          <c:showLegendKey val="0"/>
          <c:showVal val="1"/>
          <c:showCatName val="0"/>
          <c:showSerName val="0"/>
          <c:showPercent val="0"/>
          <c:showBubbleSize val="0"/>
        </c:dLbls>
        <c:gapWidth val="150"/>
        <c:overlap val="100"/>
        <c:axId val="689080207"/>
        <c:axId val="681361263"/>
      </c:barChart>
      <c:catAx>
        <c:axId val="689080207"/>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KZ"/>
          </a:p>
        </c:txPr>
        <c:crossAx val="681361263"/>
        <c:crosses val="autoZero"/>
        <c:auto val="1"/>
        <c:lblAlgn val="ctr"/>
        <c:lblOffset val="100"/>
        <c:noMultiLvlLbl val="0"/>
      </c:catAx>
      <c:valAx>
        <c:axId val="681361263"/>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89080207"/>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1 үлгі (70/30 соя ұны)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Лист1!$A$2:$A$4</c:f>
              <c:strCache>
                <c:ptCount val="3"/>
                <c:pt idx="0">
                  <c:v>0 күн</c:v>
                </c:pt>
                <c:pt idx="1">
                  <c:v>3 күн</c:v>
                </c:pt>
                <c:pt idx="2">
                  <c:v>7 күн</c:v>
                </c:pt>
              </c:strCache>
            </c:strRef>
          </c:cat>
          <c:val>
            <c:numRef>
              <c:f>Лист1!$B$2:$B$4</c:f>
              <c:numCache>
                <c:formatCode>General</c:formatCode>
                <c:ptCount val="3"/>
                <c:pt idx="0">
                  <c:v>0.35</c:v>
                </c:pt>
                <c:pt idx="1">
                  <c:v>4.8</c:v>
                </c:pt>
                <c:pt idx="2">
                  <c:v>42</c:v>
                </c:pt>
              </c:numCache>
            </c:numRef>
          </c:val>
          <c:smooth val="0"/>
          <c:extLst>
            <c:ext xmlns:c16="http://schemas.microsoft.com/office/drawing/2014/chart" uri="{C3380CC4-5D6E-409C-BE32-E72D297353CC}">
              <c16:uniqueId val="{00000000-2D5B-4F61-8EC8-2E5D76DE2DBD}"/>
            </c:ext>
          </c:extLst>
        </c:ser>
        <c:ser>
          <c:idx val="1"/>
          <c:order val="1"/>
          <c:tx>
            <c:strRef>
              <c:f>Лист1!$C$1</c:f>
              <c:strCache>
                <c:ptCount val="1"/>
                <c:pt idx="0">
                  <c:v>2 үлгі (70/30 өнген соя ұны)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Лист1!$A$2:$A$4</c:f>
              <c:strCache>
                <c:ptCount val="3"/>
                <c:pt idx="0">
                  <c:v>0 күн</c:v>
                </c:pt>
                <c:pt idx="1">
                  <c:v>3 күн</c:v>
                </c:pt>
                <c:pt idx="2">
                  <c:v>7 күн</c:v>
                </c:pt>
              </c:strCache>
            </c:strRef>
          </c:cat>
          <c:val>
            <c:numRef>
              <c:f>Лист1!$C$2:$C$4</c:f>
              <c:numCache>
                <c:formatCode>General</c:formatCode>
                <c:ptCount val="3"/>
                <c:pt idx="0">
                  <c:v>8.8000000000000007</c:v>
                </c:pt>
                <c:pt idx="1">
                  <c:v>43</c:v>
                </c:pt>
                <c:pt idx="2">
                  <c:v>910</c:v>
                </c:pt>
              </c:numCache>
            </c:numRef>
          </c:val>
          <c:smooth val="0"/>
          <c:extLst>
            <c:ext xmlns:c16="http://schemas.microsoft.com/office/drawing/2014/chart" uri="{C3380CC4-5D6E-409C-BE32-E72D297353CC}">
              <c16:uniqueId val="{00000001-2D5B-4F61-8EC8-2E5D76DE2DBD}"/>
            </c:ext>
          </c:extLst>
        </c:ser>
        <c:ser>
          <c:idx val="2"/>
          <c:order val="2"/>
          <c:tx>
            <c:strRef>
              <c:f>Лист1!$D$1</c:f>
              <c:strCache>
                <c:ptCount val="1"/>
                <c:pt idx="0">
                  <c:v>3 үлгі (85/15 соя ұны)</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Лист1!$A$2:$A$4</c:f>
              <c:strCache>
                <c:ptCount val="3"/>
                <c:pt idx="0">
                  <c:v>0 күн</c:v>
                </c:pt>
                <c:pt idx="1">
                  <c:v>3 күн</c:v>
                </c:pt>
                <c:pt idx="2">
                  <c:v>7 күн</c:v>
                </c:pt>
              </c:strCache>
            </c:strRef>
          </c:cat>
          <c:val>
            <c:numRef>
              <c:f>Лист1!$D$2:$D$4</c:f>
              <c:numCache>
                <c:formatCode>General</c:formatCode>
                <c:ptCount val="3"/>
                <c:pt idx="0">
                  <c:v>1.7</c:v>
                </c:pt>
                <c:pt idx="1">
                  <c:v>52</c:v>
                </c:pt>
                <c:pt idx="2">
                  <c:v>220</c:v>
                </c:pt>
              </c:numCache>
            </c:numRef>
          </c:val>
          <c:smooth val="0"/>
          <c:extLst>
            <c:ext xmlns:c16="http://schemas.microsoft.com/office/drawing/2014/chart" uri="{C3380CC4-5D6E-409C-BE32-E72D297353CC}">
              <c16:uniqueId val="{00000002-2D5B-4F61-8EC8-2E5D76DE2DBD}"/>
            </c:ext>
          </c:extLst>
        </c:ser>
        <c:ser>
          <c:idx val="3"/>
          <c:order val="3"/>
          <c:tx>
            <c:strRef>
              <c:f>Лист1!$E$1</c:f>
              <c:strCache>
                <c:ptCount val="1"/>
                <c:pt idx="0">
                  <c:v>4 үлгі (85/15 өнген соя ұны)</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Лист1!$A$2:$A$4</c:f>
              <c:strCache>
                <c:ptCount val="3"/>
                <c:pt idx="0">
                  <c:v>0 күн</c:v>
                </c:pt>
                <c:pt idx="1">
                  <c:v>3 күн</c:v>
                </c:pt>
                <c:pt idx="2">
                  <c:v>7 күн</c:v>
                </c:pt>
              </c:strCache>
            </c:strRef>
          </c:cat>
          <c:val>
            <c:numRef>
              <c:f>Лист1!$E$2:$E$4</c:f>
              <c:numCache>
                <c:formatCode>General</c:formatCode>
                <c:ptCount val="3"/>
                <c:pt idx="0">
                  <c:v>5</c:v>
                </c:pt>
                <c:pt idx="1">
                  <c:v>63</c:v>
                </c:pt>
                <c:pt idx="2">
                  <c:v>980</c:v>
                </c:pt>
              </c:numCache>
            </c:numRef>
          </c:val>
          <c:smooth val="0"/>
          <c:extLst>
            <c:ext xmlns:c16="http://schemas.microsoft.com/office/drawing/2014/chart" uri="{C3380CC4-5D6E-409C-BE32-E72D297353CC}">
              <c16:uniqueId val="{00000003-2D5B-4F61-8EC8-2E5D76DE2DBD}"/>
            </c:ext>
          </c:extLst>
        </c:ser>
        <c:dLbls>
          <c:showLegendKey val="0"/>
          <c:showVal val="0"/>
          <c:showCatName val="0"/>
          <c:showSerName val="0"/>
          <c:showPercent val="0"/>
          <c:showBubbleSize val="0"/>
        </c:dLbls>
        <c:marker val="1"/>
        <c:smooth val="0"/>
        <c:axId val="1086032512"/>
        <c:axId val="1086024896"/>
      </c:lineChart>
      <c:catAx>
        <c:axId val="108603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086024896"/>
        <c:crosses val="autoZero"/>
        <c:auto val="1"/>
        <c:lblAlgn val="ctr"/>
        <c:lblOffset val="100"/>
        <c:noMultiLvlLbl val="0"/>
      </c:catAx>
      <c:valAx>
        <c:axId val="10860248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086032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Лист1!$E$43:$J$43</cx:f>
        <cx:lvl ptCount="6">
          <cx:pt idx="0">2015</cx:pt>
          <cx:pt idx="1">2016</cx:pt>
          <cx:pt idx="2">2017</cx:pt>
          <cx:pt idx="3">2018</cx:pt>
          <cx:pt idx="4">2019</cx:pt>
          <cx:pt idx="5">2020</cx:pt>
        </cx:lvl>
      </cx:strDim>
      <cx:numDim type="val">
        <cx:f>Лист1!$E$44:$J$44</cx:f>
        <cx:lvl ptCount="6" formatCode="Основной">
          <cx:pt idx="0">19.399999999999999</cx:pt>
          <cx:pt idx="1">30.5</cx:pt>
          <cx:pt idx="2">24.899999999999999</cx:pt>
          <cx:pt idx="3">32.700000000000003</cx:pt>
          <cx:pt idx="4">28.800000000000001</cx:pt>
          <cx:pt idx="5">32.5</cx:pt>
        </cx:lvl>
      </cx:numDim>
    </cx:data>
  </cx:chartData>
  <cx:chart>
    <cx:plotArea>
      <cx:plotAreaRegion>
        <cx:series layoutId="waterfall" uniqueId="{797950FD-82E9-4662-BFED-E3E85187903F}" formatIdx="0">
          <cx:tx>
            <cx:txData>
              <cx:f>Лист1!$D$44</cx:f>
              <cx:v>Жалпы халық саны бойынша қалыпқа келтірілген азық-түлікті тұтынудың қалыпты деңгейі жоқ халықтың белгілі бір бөлігінің жеткілікті тамақтанбауы, күніне бір адамға ккал</cx:v>
            </cx:txData>
          </cx:tx>
          <cx:dataLabels pos="outEnd">
            <cx:visibility seriesName="0" categoryName="0" value="1"/>
          </cx:dataLabels>
          <cx:dataId val="0"/>
          <cx:layoutPr>
            <cx:subtotals/>
          </cx:layoutPr>
        </cx:series>
      </cx:plotAreaRegion>
      <cx:axis id="0">
        <cx:catScaling gapWidth="0.5"/>
        <cx:tickLabels/>
      </cx:axis>
      <cx:axis id="1">
        <cx:valScaling/>
        <cx:majorGridlines/>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A5643F-F3A6-42F6-8BB9-39E5922CA552}" type="doc">
      <dgm:prSet loTypeId="urn:microsoft.com/office/officeart/2005/8/layout/vList5" loCatId="list" qsTypeId="urn:microsoft.com/office/officeart/2005/8/quickstyle/3d1#1" qsCatId="3D" csTypeId="urn:microsoft.com/office/officeart/2005/8/colors/colorful1" csCatId="colorful" phldr="1"/>
      <dgm:spPr/>
      <dgm:t>
        <a:bodyPr/>
        <a:lstStyle/>
        <a:p>
          <a:endParaRPr lang="ru-RU"/>
        </a:p>
      </dgm:t>
    </dgm:pt>
    <dgm:pt modelId="{E71CB067-1819-4736-A469-C9AF05A69D1C}">
      <dgm:prSet custT="1"/>
      <dgm:spPr>
        <a:xfrm>
          <a:off x="307579" y="2078637"/>
          <a:ext cx="4306116" cy="863113"/>
        </a:xfrm>
        <a:scene3d>
          <a:camera prst="orthographicFront"/>
          <a:lightRig rig="flat" dir="t"/>
        </a:scene3d>
        <a:sp3d prstMaterial="plastic">
          <a:bevelT w="120900" h="88900"/>
          <a:bevelB w="88900" h="31750" prst="angle"/>
        </a:sp3d>
      </dgm:spPr>
      <dgm:t>
        <a:bodyPr/>
        <a:lstStyle/>
        <a:p>
          <a:r>
            <a:rPr lang="ru-RU" sz="1200">
              <a:latin typeface="Calibri"/>
              <a:ea typeface="+mn-ea"/>
              <a:cs typeface="+mn-cs"/>
            </a:rPr>
            <a:t>2-қағидат. Басқарудың сыни нүктелерін (ККТ)анықтау</a:t>
          </a:r>
        </a:p>
      </dgm:t>
    </dgm:pt>
    <dgm:pt modelId="{692C667A-1CE1-43AC-A55C-49926BF46AC2}" type="parTrans" cxnId="{AB00D7B3-C9E4-4C51-A167-9C5307436E67}">
      <dgm:prSet/>
      <dgm:spPr/>
      <dgm:t>
        <a:bodyPr/>
        <a:lstStyle/>
        <a:p>
          <a:endParaRPr lang="ru-RU"/>
        </a:p>
      </dgm:t>
    </dgm:pt>
    <dgm:pt modelId="{AC22839F-036B-4C62-BD46-73B102C39973}" type="sibTrans" cxnId="{AB00D7B3-C9E4-4C51-A167-9C5307436E67}">
      <dgm:prSet/>
      <dgm:spPr/>
      <dgm:t>
        <a:bodyPr/>
        <a:lstStyle/>
        <a:p>
          <a:endParaRPr lang="ru-RU"/>
        </a:p>
      </dgm:t>
    </dgm:pt>
    <dgm:pt modelId="{A2A85EB3-4DE3-4F05-96FB-DB0364E01BD5}">
      <dgm:prSet custT="1"/>
      <dgm:spPr>
        <a:xfrm>
          <a:off x="0" y="2838532"/>
          <a:ext cx="6157609" cy="343432"/>
        </a:xfrm>
        <a:scene3d>
          <a:camera prst="orthographicFront"/>
          <a:lightRig rig="flat" dir="t"/>
        </a:scene3d>
        <a:sp3d z="190500" extrusionH="12700" prstMaterial="plastic">
          <a:bevelT w="50800" h="50800"/>
        </a:sp3d>
      </dgm:spPr>
      <dgm:t>
        <a:bodyPr/>
        <a:lstStyle/>
        <a:p>
          <a:r>
            <a:rPr lang="ru-RU" sz="1200">
              <a:latin typeface="Calibri"/>
              <a:ea typeface="+mn-ea"/>
              <a:cs typeface="+mn-cs"/>
            </a:rPr>
            <a:t>7 кезең. Бақылау-сыни нүктелерді анықтау	</a:t>
          </a:r>
        </a:p>
      </dgm:t>
    </dgm:pt>
    <dgm:pt modelId="{F1C2E158-34A8-4B97-BDBC-3BD0AF0235AE}" type="parTrans" cxnId="{61F7F84A-4ABE-4341-8B10-160609AA7D57}">
      <dgm:prSet/>
      <dgm:spPr/>
      <dgm:t>
        <a:bodyPr/>
        <a:lstStyle/>
        <a:p>
          <a:endParaRPr lang="ru-RU"/>
        </a:p>
      </dgm:t>
    </dgm:pt>
    <dgm:pt modelId="{7A77C908-D2DA-495B-8D82-1842FA53144C}" type="sibTrans" cxnId="{61F7F84A-4ABE-4341-8B10-160609AA7D57}">
      <dgm:prSet/>
      <dgm:spPr/>
      <dgm:t>
        <a:bodyPr/>
        <a:lstStyle/>
        <a:p>
          <a:endParaRPr lang="ru-RU"/>
        </a:p>
      </dgm:t>
    </dgm:pt>
    <dgm:pt modelId="{9BAA6E28-E001-437F-A972-7430EBD0725A}">
      <dgm:prSet custT="1"/>
      <dgm:spPr>
        <a:xfrm>
          <a:off x="307880" y="3219727"/>
          <a:ext cx="4310326" cy="625949"/>
        </a:xfrm>
        <a:scene3d>
          <a:camera prst="orthographicFront"/>
          <a:lightRig rig="flat" dir="t"/>
        </a:scene3d>
        <a:sp3d prstMaterial="plastic">
          <a:bevelT w="120900" h="88900"/>
          <a:bevelB w="88900" h="31750" prst="angle"/>
        </a:sp3d>
      </dgm:spPr>
      <dgm:t>
        <a:bodyPr/>
        <a:lstStyle/>
        <a:p>
          <a:r>
            <a:rPr lang="ru-RU" sz="1200">
              <a:latin typeface="Calibri"/>
              <a:ea typeface="+mn-ea"/>
              <a:cs typeface="+mn-cs"/>
            </a:rPr>
            <a:t>3-қағидат. Әрбір бақылау-сыни нүкте үшін сыни шектер мен бақылау әсерлерін белгілеу</a:t>
          </a:r>
        </a:p>
      </dgm:t>
    </dgm:pt>
    <dgm:pt modelId="{FE5AF71B-02A9-4DAA-9C2B-F92787AD743B}" type="parTrans" cxnId="{EB673C59-9D55-4E9A-9188-498FEBBFACE1}">
      <dgm:prSet/>
      <dgm:spPr/>
      <dgm:t>
        <a:bodyPr/>
        <a:lstStyle/>
        <a:p>
          <a:endParaRPr lang="ru-RU"/>
        </a:p>
      </dgm:t>
    </dgm:pt>
    <dgm:pt modelId="{BC645D04-592B-409F-8C21-4CB6F6DE5B9E}" type="sibTrans" cxnId="{EB673C59-9D55-4E9A-9188-498FEBBFACE1}">
      <dgm:prSet/>
      <dgm:spPr/>
      <dgm:t>
        <a:bodyPr/>
        <a:lstStyle/>
        <a:p>
          <a:endParaRPr lang="ru-RU"/>
        </a:p>
      </dgm:t>
    </dgm:pt>
    <dgm:pt modelId="{124B63FD-5B56-4A61-9B3A-8E131DB893F2}">
      <dgm:prSet custT="1"/>
      <dgm:spPr>
        <a:xfrm>
          <a:off x="0" y="3742458"/>
          <a:ext cx="6157609" cy="351194"/>
        </a:xfrm>
        <a:scene3d>
          <a:camera prst="orthographicFront"/>
          <a:lightRig rig="flat" dir="t"/>
        </a:scene3d>
        <a:sp3d z="190500" extrusionH="12700" prstMaterial="plastic">
          <a:bevelT w="50800" h="50800"/>
        </a:sp3d>
      </dgm:spPr>
      <dgm:t>
        <a:bodyPr/>
        <a:lstStyle/>
        <a:p>
          <a:r>
            <a:rPr lang="ru-RU" sz="1200">
              <a:latin typeface="Calibri"/>
              <a:ea typeface="+mn-ea"/>
              <a:cs typeface="+mn-cs"/>
            </a:rPr>
            <a:t>8 кезең. Берілген деңгейлер мен критикалық шектерді орнату</a:t>
          </a:r>
          <a:r>
            <a:rPr lang="ru-RU" sz="400">
              <a:latin typeface="Calibri"/>
              <a:ea typeface="+mn-ea"/>
              <a:cs typeface="+mn-cs"/>
            </a:rPr>
            <a:t>.</a:t>
          </a:r>
        </a:p>
      </dgm:t>
    </dgm:pt>
    <dgm:pt modelId="{4B12F364-AE17-498B-AFDB-9BAE977911FC}" type="parTrans" cxnId="{230F0DE0-A732-44F2-AC0C-83E0F0CE998D}">
      <dgm:prSet/>
      <dgm:spPr/>
      <dgm:t>
        <a:bodyPr/>
        <a:lstStyle/>
        <a:p>
          <a:endParaRPr lang="ru-RU"/>
        </a:p>
      </dgm:t>
    </dgm:pt>
    <dgm:pt modelId="{B21D1606-BCF1-4551-9245-0B18CE68FDB4}" type="sibTrans" cxnId="{230F0DE0-A732-44F2-AC0C-83E0F0CE998D}">
      <dgm:prSet/>
      <dgm:spPr/>
      <dgm:t>
        <a:bodyPr/>
        <a:lstStyle/>
        <a:p>
          <a:endParaRPr lang="ru-RU"/>
        </a:p>
      </dgm:t>
    </dgm:pt>
    <dgm:pt modelId="{02A0DB23-DC67-4BFD-9189-F7CDE935A13C}">
      <dgm:prSet custT="1"/>
      <dgm:spPr>
        <a:xfrm>
          <a:off x="0" y="3742458"/>
          <a:ext cx="6157609" cy="351194"/>
        </a:xfrm>
        <a:scene3d>
          <a:camera prst="orthographicFront"/>
          <a:lightRig rig="flat" dir="t"/>
        </a:scene3d>
        <a:sp3d z="190500" extrusionH="12700" prstMaterial="plastic">
          <a:bevelT w="50800" h="50800"/>
        </a:sp3d>
      </dgm:spPr>
      <dgm:t>
        <a:bodyPr/>
        <a:lstStyle/>
        <a:p>
          <a:endParaRPr lang="ru-RU" sz="400">
            <a:solidFill>
              <a:sysClr val="windowText" lastClr="000000">
                <a:hueOff val="0"/>
                <a:satOff val="0"/>
                <a:lumOff val="0"/>
                <a:alphaOff val="0"/>
              </a:sysClr>
            </a:solidFill>
            <a:latin typeface="Calibri"/>
            <a:ea typeface="+mn-ea"/>
            <a:cs typeface="+mn-cs"/>
          </a:endParaRPr>
        </a:p>
      </dgm:t>
    </dgm:pt>
    <dgm:pt modelId="{338D36AB-509C-4B96-9DB0-BF8D73168254}" type="parTrans" cxnId="{4DC3DEA3-A413-4273-B193-38B7774DD077}">
      <dgm:prSet/>
      <dgm:spPr/>
      <dgm:t>
        <a:bodyPr/>
        <a:lstStyle/>
        <a:p>
          <a:endParaRPr lang="ru-RU"/>
        </a:p>
      </dgm:t>
    </dgm:pt>
    <dgm:pt modelId="{D9088504-5873-4B05-A8CB-47FE5B1ED5AE}" type="sibTrans" cxnId="{4DC3DEA3-A413-4273-B193-38B7774DD077}">
      <dgm:prSet/>
      <dgm:spPr/>
      <dgm:t>
        <a:bodyPr/>
        <a:lstStyle/>
        <a:p>
          <a:endParaRPr lang="ru-RU"/>
        </a:p>
      </dgm:t>
    </dgm:pt>
    <dgm:pt modelId="{D5BB7462-94F4-49EE-B136-B5BFBBA9FC2D}">
      <dgm:prSet custT="1"/>
      <dgm:spPr>
        <a:xfrm>
          <a:off x="307880" y="4131415"/>
          <a:ext cx="4310326" cy="376274"/>
        </a:xfrm>
        <a:scene3d>
          <a:camera prst="orthographicFront"/>
          <a:lightRig rig="flat" dir="t"/>
        </a:scene3d>
        <a:sp3d prstMaterial="plastic">
          <a:bevelT w="120900" h="88900"/>
          <a:bevelB w="88900" h="31750" prst="angle"/>
        </a:sp3d>
      </dgm:spPr>
      <dgm:t>
        <a:bodyPr/>
        <a:lstStyle/>
        <a:p>
          <a:r>
            <a:rPr lang="ru-RU" sz="1200">
              <a:latin typeface="Calibri"/>
              <a:ea typeface="+mn-ea"/>
              <a:cs typeface="+mn-cs"/>
            </a:rPr>
            <a:t>4-қағидат. Мониторинг жүйесін құру</a:t>
          </a:r>
        </a:p>
      </dgm:t>
    </dgm:pt>
    <dgm:pt modelId="{936B4AD9-4E3D-4330-A08F-EA53F3815A93}" type="parTrans" cxnId="{8245EFDF-933A-4BC0-8C48-45725E74762D}">
      <dgm:prSet/>
      <dgm:spPr/>
      <dgm:t>
        <a:bodyPr/>
        <a:lstStyle/>
        <a:p>
          <a:endParaRPr lang="ru-RU"/>
        </a:p>
      </dgm:t>
    </dgm:pt>
    <dgm:pt modelId="{35CB3FEF-1094-4100-B273-917AF2A1E1BD}" type="sibTrans" cxnId="{8245EFDF-933A-4BC0-8C48-45725E74762D}">
      <dgm:prSet/>
      <dgm:spPr/>
      <dgm:t>
        <a:bodyPr/>
        <a:lstStyle/>
        <a:p>
          <a:endParaRPr lang="ru-RU"/>
        </a:p>
      </dgm:t>
    </dgm:pt>
    <dgm:pt modelId="{BC132BE2-3B86-4C4D-B6F7-A137F3543C9E}">
      <dgm:prSet custT="1"/>
      <dgm:spPr>
        <a:xfrm>
          <a:off x="0" y="4404471"/>
          <a:ext cx="6157609" cy="440569"/>
        </a:xfrm>
        <a:scene3d>
          <a:camera prst="orthographicFront"/>
          <a:lightRig rig="flat" dir="t"/>
        </a:scene3d>
        <a:sp3d z="190500" extrusionH="12700" prstMaterial="plastic">
          <a:bevelT w="50800" h="50800"/>
        </a:sp3d>
      </dgm:spPr>
      <dgm:t>
        <a:bodyPr/>
        <a:lstStyle/>
        <a:p>
          <a:r>
            <a:rPr lang="ru-RU" sz="1200">
              <a:latin typeface="Calibri"/>
              <a:ea typeface="+mn-ea"/>
              <a:cs typeface="+mn-cs"/>
            </a:rPr>
            <a:t>9 кезең. Мониторинг жүйесін орнатыңыз</a:t>
          </a:r>
        </a:p>
      </dgm:t>
    </dgm:pt>
    <dgm:pt modelId="{B46614A3-8793-4B03-B20A-288EFD6D713E}" type="parTrans" cxnId="{BF8DA32E-4875-43D5-9AEE-6A284CE379C8}">
      <dgm:prSet/>
      <dgm:spPr/>
      <dgm:t>
        <a:bodyPr/>
        <a:lstStyle/>
        <a:p>
          <a:endParaRPr lang="ru-RU"/>
        </a:p>
      </dgm:t>
    </dgm:pt>
    <dgm:pt modelId="{396F75CA-CFB1-4F5C-B2E2-298F49833D70}" type="sibTrans" cxnId="{BF8DA32E-4875-43D5-9AEE-6A284CE379C8}">
      <dgm:prSet/>
      <dgm:spPr/>
      <dgm:t>
        <a:bodyPr/>
        <a:lstStyle/>
        <a:p>
          <a:endParaRPr lang="ru-RU"/>
        </a:p>
      </dgm:t>
    </dgm:pt>
    <dgm:pt modelId="{2C24AF8C-22FB-4C37-A88C-2931B18A02FC}">
      <dgm:prSet custT="1"/>
      <dgm:spPr>
        <a:xfrm>
          <a:off x="307880" y="4882803"/>
          <a:ext cx="4310326" cy="493321"/>
        </a:xfrm>
        <a:scene3d>
          <a:camera prst="orthographicFront"/>
          <a:lightRig rig="flat" dir="t"/>
        </a:scene3d>
        <a:sp3d prstMaterial="plastic">
          <a:bevelT w="120900" h="88900"/>
          <a:bevelB w="88900" h="31750" prst="angle"/>
        </a:sp3d>
      </dgm:spPr>
      <dgm:t>
        <a:bodyPr/>
        <a:lstStyle/>
        <a:p>
          <a:r>
            <a:rPr lang="ru-RU" sz="1200">
              <a:latin typeface="Calibri"/>
              <a:ea typeface="+mn-ea"/>
              <a:cs typeface="+mn-cs"/>
            </a:rPr>
            <a:t>5-қағидат. Түзету әрекеттерін жүргізу</a:t>
          </a:r>
        </a:p>
      </dgm:t>
    </dgm:pt>
    <dgm:pt modelId="{9472E307-574F-449C-A99B-F134C95D9F77}" type="parTrans" cxnId="{E402B800-E2D2-46D9-BC82-FF213C265E84}">
      <dgm:prSet/>
      <dgm:spPr/>
      <dgm:t>
        <a:bodyPr/>
        <a:lstStyle/>
        <a:p>
          <a:endParaRPr lang="ru-RU"/>
        </a:p>
      </dgm:t>
    </dgm:pt>
    <dgm:pt modelId="{AEC91C8B-6959-4D2B-A341-EBDF089D6933}" type="sibTrans" cxnId="{E402B800-E2D2-46D9-BC82-FF213C265E84}">
      <dgm:prSet/>
      <dgm:spPr/>
      <dgm:t>
        <a:bodyPr/>
        <a:lstStyle/>
        <a:p>
          <a:endParaRPr lang="ru-RU"/>
        </a:p>
      </dgm:t>
    </dgm:pt>
    <dgm:pt modelId="{F521ED1E-7952-4166-8A45-2C4BF1166B51}">
      <dgm:prSet custT="1"/>
      <dgm:spPr>
        <a:xfrm>
          <a:off x="0" y="5272906"/>
          <a:ext cx="6157609" cy="440569"/>
        </a:xfrm>
        <a:scene3d>
          <a:camera prst="orthographicFront"/>
          <a:lightRig rig="flat" dir="t"/>
        </a:scene3d>
        <a:sp3d z="190500" extrusionH="12700" prstMaterial="plastic">
          <a:bevelT w="50800" h="50800"/>
        </a:sp3d>
      </dgm:spPr>
      <dgm:t>
        <a:bodyPr/>
        <a:lstStyle/>
        <a:p>
          <a:r>
            <a:rPr lang="ru-RU" sz="1200">
              <a:latin typeface="Calibri"/>
              <a:ea typeface="+mn-ea"/>
              <a:cs typeface="+mn-cs"/>
            </a:rPr>
            <a:t>10 кезең. Түзету әрекеттерінің жоспарын жасау</a:t>
          </a:r>
        </a:p>
      </dgm:t>
    </dgm:pt>
    <dgm:pt modelId="{9DFF67DD-D29A-4C4A-B368-735E00782DE8}" type="parTrans" cxnId="{BD53F170-9B95-4C68-ABED-E434339DCD1B}">
      <dgm:prSet/>
      <dgm:spPr/>
      <dgm:t>
        <a:bodyPr/>
        <a:lstStyle/>
        <a:p>
          <a:endParaRPr lang="ru-RU"/>
        </a:p>
      </dgm:t>
    </dgm:pt>
    <dgm:pt modelId="{580F0744-CF8D-4369-9189-B90ACCD95BEF}" type="sibTrans" cxnId="{BD53F170-9B95-4C68-ABED-E434339DCD1B}">
      <dgm:prSet/>
      <dgm:spPr/>
      <dgm:t>
        <a:bodyPr/>
        <a:lstStyle/>
        <a:p>
          <a:endParaRPr lang="ru-RU"/>
        </a:p>
      </dgm:t>
    </dgm:pt>
    <dgm:pt modelId="{CFC33B2D-1AD7-46AB-9761-D434EC892F5F}">
      <dgm:prSet custT="1"/>
      <dgm:spPr>
        <a:xfrm>
          <a:off x="307880" y="5751238"/>
          <a:ext cx="4310326" cy="402527"/>
        </a:xfrm>
        <a:scene3d>
          <a:camera prst="orthographicFront"/>
          <a:lightRig rig="flat" dir="t"/>
        </a:scene3d>
        <a:sp3d prstMaterial="plastic">
          <a:bevelT w="120900" h="88900"/>
          <a:bevelB w="88900" h="31750" prst="angle"/>
        </a:sp3d>
      </dgm:spPr>
      <dgm:t>
        <a:bodyPr/>
        <a:lstStyle/>
        <a:p>
          <a:r>
            <a:rPr lang="ru-RU" sz="1200">
              <a:latin typeface="Calibri"/>
              <a:ea typeface="+mn-ea"/>
              <a:cs typeface="+mn-cs"/>
            </a:rPr>
            <a:t>6-қағидат. Тексеру рәсімдерін құру</a:t>
          </a:r>
        </a:p>
      </dgm:t>
    </dgm:pt>
    <dgm:pt modelId="{0DDA405C-0960-4DF0-88AD-8C73669438DD}" type="parTrans" cxnId="{6BF77F60-75C1-407E-9A35-CE5263A5FF6B}">
      <dgm:prSet/>
      <dgm:spPr/>
      <dgm:t>
        <a:bodyPr/>
        <a:lstStyle/>
        <a:p>
          <a:endParaRPr lang="ru-RU"/>
        </a:p>
      </dgm:t>
    </dgm:pt>
    <dgm:pt modelId="{83392C4A-38D8-4E1F-8168-42B62F61C789}" type="sibTrans" cxnId="{6BF77F60-75C1-407E-9A35-CE5263A5FF6B}">
      <dgm:prSet/>
      <dgm:spPr/>
      <dgm:t>
        <a:bodyPr/>
        <a:lstStyle/>
        <a:p>
          <a:endParaRPr lang="ru-RU"/>
        </a:p>
      </dgm:t>
    </dgm:pt>
    <dgm:pt modelId="{17CB6D96-D4F2-4FFE-9F98-CC2B776E6AC0}">
      <dgm:prSet custT="1"/>
      <dgm:spPr>
        <a:xfrm>
          <a:off x="0" y="6050547"/>
          <a:ext cx="6157609" cy="440569"/>
        </a:xfrm>
        <a:scene3d>
          <a:camera prst="orthographicFront"/>
          <a:lightRig rig="flat" dir="t"/>
        </a:scene3d>
        <a:sp3d z="190500" extrusionH="12700" prstMaterial="plastic">
          <a:bevelT w="50800" h="50800"/>
        </a:sp3d>
      </dgm:spPr>
      <dgm:t>
        <a:bodyPr/>
        <a:lstStyle/>
        <a:p>
          <a:r>
            <a:rPr lang="ru-RU" sz="1200">
              <a:latin typeface="Calibri"/>
              <a:ea typeface="+mn-ea"/>
              <a:cs typeface="+mn-cs"/>
            </a:rPr>
            <a:t>11 кезең. Тексеру рәсімдерін орнату</a:t>
          </a:r>
        </a:p>
      </dgm:t>
    </dgm:pt>
    <dgm:pt modelId="{F6984164-8784-4C04-A1BD-2996CBD421D1}" type="parTrans" cxnId="{74515E33-2B2D-491A-8DC8-A51CC9632489}">
      <dgm:prSet/>
      <dgm:spPr/>
      <dgm:t>
        <a:bodyPr/>
        <a:lstStyle/>
        <a:p>
          <a:endParaRPr lang="ru-RU"/>
        </a:p>
      </dgm:t>
    </dgm:pt>
    <dgm:pt modelId="{A85DE4C8-0440-40FA-9561-FFA09C25D9FC}" type="sibTrans" cxnId="{74515E33-2B2D-491A-8DC8-A51CC9632489}">
      <dgm:prSet/>
      <dgm:spPr/>
      <dgm:t>
        <a:bodyPr/>
        <a:lstStyle/>
        <a:p>
          <a:endParaRPr lang="ru-RU"/>
        </a:p>
      </dgm:t>
    </dgm:pt>
    <dgm:pt modelId="{E97E9188-91B5-4FC4-8128-22D420AA96C3}">
      <dgm:prSet custT="1"/>
      <dgm:spPr>
        <a:xfrm>
          <a:off x="307880" y="6528879"/>
          <a:ext cx="4310326" cy="716456"/>
        </a:xfrm>
        <a:scene3d>
          <a:camera prst="orthographicFront"/>
          <a:lightRig rig="flat" dir="t"/>
        </a:scene3d>
        <a:sp3d prstMaterial="plastic">
          <a:bevelT w="120900" h="88900"/>
          <a:bevelB w="88900" h="31750" prst="angle"/>
        </a:sp3d>
      </dgm:spPr>
      <dgm:t>
        <a:bodyPr/>
        <a:lstStyle/>
        <a:p>
          <a:r>
            <a:rPr lang="ru-RU" sz="1200">
              <a:latin typeface="Calibri"/>
              <a:ea typeface="+mn-ea"/>
              <a:cs typeface="+mn-cs"/>
            </a:rPr>
            <a:t>7-қағидат. Жоғарыда аталған қағидаттарға қатысты құжаттаманы жүргізу рәсімдерін белгілеу</a:t>
          </a:r>
        </a:p>
      </dgm:t>
    </dgm:pt>
    <dgm:pt modelId="{1DA4441F-4A16-46E5-A502-7713061F8D09}" type="parTrans" cxnId="{E06B1E57-5921-492D-B916-6C059D3ABC14}">
      <dgm:prSet/>
      <dgm:spPr/>
      <dgm:t>
        <a:bodyPr/>
        <a:lstStyle/>
        <a:p>
          <a:endParaRPr lang="ru-RU"/>
        </a:p>
      </dgm:t>
    </dgm:pt>
    <dgm:pt modelId="{5D28EAB8-1064-4121-9575-D540247CBEDA}" type="sibTrans" cxnId="{E06B1E57-5921-492D-B916-6C059D3ABC14}">
      <dgm:prSet/>
      <dgm:spPr/>
      <dgm:t>
        <a:bodyPr/>
        <a:lstStyle/>
        <a:p>
          <a:endParaRPr lang="ru-RU"/>
        </a:p>
      </dgm:t>
    </dgm:pt>
    <dgm:pt modelId="{8BD90E74-2751-4332-8D72-505BCC50B929}">
      <dgm:prSet custT="1"/>
      <dgm:spPr>
        <a:xfrm>
          <a:off x="0" y="7142116"/>
          <a:ext cx="6157609" cy="425700"/>
        </a:xfrm>
        <a:scene3d>
          <a:camera prst="orthographicFront"/>
          <a:lightRig rig="flat" dir="t"/>
        </a:scene3d>
        <a:sp3d z="190500" extrusionH="12700" prstMaterial="plastic">
          <a:bevelT w="50800" h="50800"/>
        </a:sp3d>
      </dgm:spPr>
      <dgm:t>
        <a:bodyPr/>
        <a:lstStyle/>
        <a:p>
          <a:r>
            <a:rPr lang="ru-RU" sz="1200">
              <a:latin typeface="Calibri"/>
              <a:ea typeface="+mn-ea"/>
              <a:cs typeface="+mn-cs"/>
            </a:rPr>
            <a:t>12 кезең. Құжаттаманы әзірлеу және жазбаларды жүргізу</a:t>
          </a:r>
          <a:r>
            <a:rPr lang="ru-RU" sz="500">
              <a:latin typeface="Calibri"/>
              <a:ea typeface="+mn-ea"/>
              <a:cs typeface="+mn-cs"/>
            </a:rPr>
            <a:t>	</a:t>
          </a:r>
        </a:p>
      </dgm:t>
    </dgm:pt>
    <dgm:pt modelId="{D7BEABC4-EFFA-401A-9D24-6818263F9AC2}" type="parTrans" cxnId="{7684A598-D9D8-4B60-9A24-A9D2909A9C03}">
      <dgm:prSet/>
      <dgm:spPr/>
      <dgm:t>
        <a:bodyPr/>
        <a:lstStyle/>
        <a:p>
          <a:endParaRPr lang="ru-RU"/>
        </a:p>
      </dgm:t>
    </dgm:pt>
    <dgm:pt modelId="{B2925493-BC3B-4CBA-B703-EDAB09D3FCFF}" type="sibTrans" cxnId="{7684A598-D9D8-4B60-9A24-A9D2909A9C03}">
      <dgm:prSet/>
      <dgm:spPr/>
      <dgm:t>
        <a:bodyPr/>
        <a:lstStyle/>
        <a:p>
          <a:endParaRPr lang="ru-RU"/>
        </a:p>
      </dgm:t>
    </dgm:pt>
    <dgm:pt modelId="{2FBF95CD-EAAE-4CA9-A7BF-80ED2D16E9BA}">
      <dgm:prSet custT="1"/>
      <dgm:spPr>
        <a:xfrm>
          <a:off x="0" y="387437"/>
          <a:ext cx="6157609" cy="1653436"/>
        </a:xfrm>
        <a:scene3d>
          <a:camera prst="orthographicFront"/>
          <a:lightRig rig="flat" dir="t"/>
        </a:scene3d>
        <a:sp3d z="190500" extrusionH="12700" prstMaterial="plastic">
          <a:bevelT w="50800" h="50800"/>
        </a:sp3d>
      </dgm:spPr>
      <dgm:t>
        <a:bodyPr/>
        <a:lstStyle/>
        <a:p>
          <a:pPr indent="0">
            <a:lnSpc>
              <a:spcPct val="100000"/>
            </a:lnSpc>
          </a:pPr>
          <a:r>
            <a:rPr lang="ru-RU" sz="400">
              <a:latin typeface="Calibri"/>
              <a:ea typeface="+mn-ea"/>
              <a:cs typeface="+mn-cs"/>
            </a:rPr>
            <a:t>	</a:t>
          </a:r>
        </a:p>
      </dgm:t>
    </dgm:pt>
    <dgm:pt modelId="{010788B7-8F2A-4A33-9476-59099FEDE762}">
      <dgm:prSet custT="1"/>
      <dgm:spPr>
        <a:xfrm>
          <a:off x="0" y="387437"/>
          <a:ext cx="6157609" cy="1653436"/>
        </a:xfrm>
        <a:scene3d>
          <a:camera prst="orthographicFront"/>
          <a:lightRig rig="flat" dir="t"/>
        </a:scene3d>
        <a:sp3d z="190500" extrusionH="12700" prstMaterial="plastic">
          <a:bevelT w="50800" h="50800"/>
        </a:sp3d>
      </dgm:spPr>
      <dgm:t>
        <a:bodyPr/>
        <a:lstStyle/>
        <a:p>
          <a:pPr indent="0">
            <a:lnSpc>
              <a:spcPct val="100000"/>
            </a:lnSpc>
          </a:pPr>
          <a:r>
            <a:rPr lang="ru-RU" sz="1200">
              <a:latin typeface="Calibri"/>
              <a:ea typeface="+mn-ea"/>
              <a:cs typeface="+mn-cs"/>
            </a:rPr>
            <a:t>1 кезең. НАССР тобын құру	
2 кезең. Өнімді сипаттау	
3 кезең. Өнімнің күтілетін пайдаланылуын анықтау
4 кезең. Технологиялық процестің блок-схемасын құру	
5 кезең. "Орнында"технологиялық процестің схемасын растау</a:t>
          </a:r>
        </a:p>
      </dgm:t>
    </dgm:pt>
    <dgm:pt modelId="{2640B9CB-A407-4B9B-931D-D4E2879864AC}">
      <dgm:prSet custT="1"/>
      <dgm:spPr>
        <a:xfrm>
          <a:off x="307880" y="58668"/>
          <a:ext cx="4310326" cy="431988"/>
        </a:xfrm>
        <a:scene3d>
          <a:camera prst="orthographicFront"/>
          <a:lightRig rig="flat" dir="t"/>
        </a:scene3d>
        <a:sp3d prstMaterial="plastic">
          <a:bevelT w="120900" h="88900"/>
          <a:bevelB w="88900" h="31750" prst="angle"/>
        </a:sp3d>
      </dgm:spPr>
      <dgm:t>
        <a:bodyPr/>
        <a:lstStyle/>
        <a:p>
          <a:r>
            <a:rPr lang="ru-RU" sz="1200">
              <a:latin typeface="Calibri"/>
              <a:ea typeface="+mn-ea"/>
              <a:cs typeface="+mn-cs"/>
            </a:rPr>
            <a:t>1-қағидат қауіптерге талдау жүргізу</a:t>
          </a:r>
          <a:r>
            <a:rPr lang="ru-RU" sz="500">
              <a:latin typeface="Calibri"/>
              <a:ea typeface="+mn-ea"/>
              <a:cs typeface="+mn-cs"/>
            </a:rPr>
            <a:t>	</a:t>
          </a:r>
        </a:p>
      </dgm:t>
    </dgm:pt>
    <dgm:pt modelId="{31A94320-6552-4EF6-877D-2FD381F23358}" type="sibTrans" cxnId="{21526E5E-4E0A-4846-B604-C52B782E554E}">
      <dgm:prSet/>
      <dgm:spPr/>
      <dgm:t>
        <a:bodyPr/>
        <a:lstStyle/>
        <a:p>
          <a:endParaRPr lang="ru-RU"/>
        </a:p>
      </dgm:t>
    </dgm:pt>
    <dgm:pt modelId="{F6D03DCB-6A12-4A2B-A5AE-0514A4170598}" type="parTrans" cxnId="{21526E5E-4E0A-4846-B604-C52B782E554E}">
      <dgm:prSet/>
      <dgm:spPr/>
      <dgm:t>
        <a:bodyPr/>
        <a:lstStyle/>
        <a:p>
          <a:endParaRPr lang="ru-RU"/>
        </a:p>
      </dgm:t>
    </dgm:pt>
    <dgm:pt modelId="{00959564-BADC-4A57-904D-653DFDBE4839}" type="sibTrans" cxnId="{64C8AC34-2D88-4617-8E58-2E82BE898AAE}">
      <dgm:prSet/>
      <dgm:spPr/>
      <dgm:t>
        <a:bodyPr/>
        <a:lstStyle/>
        <a:p>
          <a:endParaRPr lang="ru-RU"/>
        </a:p>
      </dgm:t>
    </dgm:pt>
    <dgm:pt modelId="{63602F46-0596-4FF3-B12E-A5D53363ED6F}" type="parTrans" cxnId="{64C8AC34-2D88-4617-8E58-2E82BE898AAE}">
      <dgm:prSet/>
      <dgm:spPr/>
      <dgm:t>
        <a:bodyPr/>
        <a:lstStyle/>
        <a:p>
          <a:endParaRPr lang="ru-RU"/>
        </a:p>
      </dgm:t>
    </dgm:pt>
    <dgm:pt modelId="{FF5EAC76-89CE-440E-BF2A-B7FCC5F7F0B3}" type="sibTrans" cxnId="{3ECBD3A6-2B25-40A1-81C3-E6944D95629B}">
      <dgm:prSet/>
      <dgm:spPr/>
      <dgm:t>
        <a:bodyPr/>
        <a:lstStyle/>
        <a:p>
          <a:endParaRPr lang="ru-RU"/>
        </a:p>
      </dgm:t>
    </dgm:pt>
    <dgm:pt modelId="{3DFDDD40-F532-4E7C-9EC9-5E523C9111FF}" type="parTrans" cxnId="{3ECBD3A6-2B25-40A1-81C3-E6944D95629B}">
      <dgm:prSet/>
      <dgm:spPr/>
      <dgm:t>
        <a:bodyPr/>
        <a:lstStyle/>
        <a:p>
          <a:endParaRPr lang="ru-RU"/>
        </a:p>
      </dgm:t>
    </dgm:pt>
    <dgm:pt modelId="{F88C9C94-D531-4CDF-8282-7E43DC2A0787}">
      <dgm:prSet custT="1"/>
      <dgm:spPr>
        <a:xfrm>
          <a:off x="0" y="387437"/>
          <a:ext cx="6157609" cy="1653436"/>
        </a:xfrm>
        <a:scene3d>
          <a:camera prst="orthographicFront"/>
          <a:lightRig rig="flat" dir="t"/>
        </a:scene3d>
        <a:sp3d z="190500" extrusionH="12700" prstMaterial="plastic">
          <a:bevelT w="50800" h="50800"/>
        </a:sp3d>
      </dgm:spPr>
      <dgm:t>
        <a:bodyPr/>
        <a:lstStyle/>
        <a:p>
          <a:pPr indent="0">
            <a:lnSpc>
              <a:spcPct val="100000"/>
            </a:lnSpc>
          </a:pPr>
          <a:r>
            <a:rPr lang="ru-RU" sz="1200">
              <a:latin typeface="Calibri"/>
              <a:ea typeface="+mn-ea"/>
              <a:cs typeface="+mn-cs"/>
            </a:rPr>
            <a:t>6 кезең. Ықтимал қауіптерді (қауіпті факторларды) және басқару әсерлерін анықтау</a:t>
          </a:r>
        </a:p>
      </dgm:t>
    </dgm:pt>
    <dgm:pt modelId="{342AF4FC-CDE0-4E45-BFC4-D0747EA9BB4F}" type="parTrans" cxnId="{3DEC79C9-77F7-4674-97EE-B28E8CA706A1}">
      <dgm:prSet/>
      <dgm:spPr/>
      <dgm:t>
        <a:bodyPr/>
        <a:lstStyle/>
        <a:p>
          <a:endParaRPr lang="aa-ET"/>
        </a:p>
      </dgm:t>
    </dgm:pt>
    <dgm:pt modelId="{CCB9B5B8-427A-49C6-ABFB-6A50B89BF2D5}" type="sibTrans" cxnId="{3DEC79C9-77F7-4674-97EE-B28E8CA706A1}">
      <dgm:prSet/>
      <dgm:spPr/>
      <dgm:t>
        <a:bodyPr/>
        <a:lstStyle/>
        <a:p>
          <a:endParaRPr lang="aa-ET"/>
        </a:p>
      </dgm:t>
    </dgm:pt>
    <dgm:pt modelId="{20F25E8F-D680-47FF-8446-0B73D6C76B9F}" type="pres">
      <dgm:prSet presAssocID="{66A5643F-F3A6-42F6-8BB9-39E5922CA552}" presName="Name0" presStyleCnt="0">
        <dgm:presLayoutVars>
          <dgm:dir/>
          <dgm:animLvl val="lvl"/>
          <dgm:resizeHandles val="exact"/>
        </dgm:presLayoutVars>
      </dgm:prSet>
      <dgm:spPr/>
    </dgm:pt>
    <dgm:pt modelId="{9883F7CB-1631-4EF7-905F-E08744F11EA5}" type="pres">
      <dgm:prSet presAssocID="{2640B9CB-A407-4B9B-931D-D4E2879864AC}" presName="linNode" presStyleCnt="0"/>
      <dgm:spPr/>
    </dgm:pt>
    <dgm:pt modelId="{322F56F0-7E71-4A9D-B0BE-5F8577BEE788}" type="pres">
      <dgm:prSet presAssocID="{2640B9CB-A407-4B9B-931D-D4E2879864AC}" presName="parentText" presStyleLbl="node1" presStyleIdx="0" presStyleCnt="7">
        <dgm:presLayoutVars>
          <dgm:chMax val="1"/>
          <dgm:bulletEnabled val="1"/>
        </dgm:presLayoutVars>
      </dgm:prSet>
      <dgm:spPr/>
    </dgm:pt>
    <dgm:pt modelId="{DBFCFCBC-D575-44A1-9126-099E3E375350}" type="pres">
      <dgm:prSet presAssocID="{2640B9CB-A407-4B9B-931D-D4E2879864AC}" presName="descendantText" presStyleLbl="alignAccFollowNode1" presStyleIdx="0" presStyleCnt="7" custScaleY="412352">
        <dgm:presLayoutVars>
          <dgm:bulletEnabled val="1"/>
        </dgm:presLayoutVars>
      </dgm:prSet>
      <dgm:spPr/>
    </dgm:pt>
    <dgm:pt modelId="{616F0AF4-DA46-41DE-8CE3-EEB4B9F14103}" type="pres">
      <dgm:prSet presAssocID="{31A94320-6552-4EF6-877D-2FD381F23358}" presName="sp" presStyleCnt="0"/>
      <dgm:spPr/>
    </dgm:pt>
    <dgm:pt modelId="{AA7DC855-EBEA-4EC0-B222-A4B8B985FBCB}" type="pres">
      <dgm:prSet presAssocID="{E71CB067-1819-4736-A469-C9AF05A69D1C}" presName="linNode" presStyleCnt="0"/>
      <dgm:spPr/>
    </dgm:pt>
    <dgm:pt modelId="{E19C5F66-D5D0-460A-9107-177F68214F16}" type="pres">
      <dgm:prSet presAssocID="{E71CB067-1819-4736-A469-C9AF05A69D1C}" presName="parentText" presStyleLbl="node1" presStyleIdx="1" presStyleCnt="7">
        <dgm:presLayoutVars>
          <dgm:chMax val="1"/>
          <dgm:bulletEnabled val="1"/>
        </dgm:presLayoutVars>
      </dgm:prSet>
      <dgm:spPr/>
    </dgm:pt>
    <dgm:pt modelId="{D6284D90-1D6D-4D4A-86CC-A69525CD4B5F}" type="pres">
      <dgm:prSet presAssocID="{E71CB067-1819-4736-A469-C9AF05A69D1C}" presName="descendantText" presStyleLbl="alignAccFollowNode1" presStyleIdx="1" presStyleCnt="7">
        <dgm:presLayoutVars>
          <dgm:bulletEnabled val="1"/>
        </dgm:presLayoutVars>
      </dgm:prSet>
      <dgm:spPr/>
    </dgm:pt>
    <dgm:pt modelId="{87A175C6-133D-4957-98AE-22F32E30F44D}" type="pres">
      <dgm:prSet presAssocID="{AC22839F-036B-4C62-BD46-73B102C39973}" presName="sp" presStyleCnt="0"/>
      <dgm:spPr/>
    </dgm:pt>
    <dgm:pt modelId="{1DD497B4-5924-45A8-9AFF-2CC0EEF56FC1}" type="pres">
      <dgm:prSet presAssocID="{9BAA6E28-E001-437F-A972-7430EBD0725A}" presName="linNode" presStyleCnt="0"/>
      <dgm:spPr/>
    </dgm:pt>
    <dgm:pt modelId="{F49E99F8-55DF-48C1-B9BB-B0632EF29A50}" type="pres">
      <dgm:prSet presAssocID="{9BAA6E28-E001-437F-A972-7430EBD0725A}" presName="parentText" presStyleLbl="node1" presStyleIdx="2" presStyleCnt="7">
        <dgm:presLayoutVars>
          <dgm:chMax val="1"/>
          <dgm:bulletEnabled val="1"/>
        </dgm:presLayoutVars>
      </dgm:prSet>
      <dgm:spPr/>
    </dgm:pt>
    <dgm:pt modelId="{DA4ADB5C-C127-4432-A263-D6F8970503C1}" type="pres">
      <dgm:prSet presAssocID="{9BAA6E28-E001-437F-A972-7430EBD0725A}" presName="descendantText" presStyleLbl="alignAccFollowNode1" presStyleIdx="2" presStyleCnt="7">
        <dgm:presLayoutVars>
          <dgm:bulletEnabled val="1"/>
        </dgm:presLayoutVars>
      </dgm:prSet>
      <dgm:spPr/>
    </dgm:pt>
    <dgm:pt modelId="{D1CB34F6-BAF8-4917-BDD3-2C6E009B4E48}" type="pres">
      <dgm:prSet presAssocID="{BC645D04-592B-409F-8C21-4CB6F6DE5B9E}" presName="sp" presStyleCnt="0"/>
      <dgm:spPr/>
    </dgm:pt>
    <dgm:pt modelId="{669F33B6-21B3-40D5-A7C2-CCAF04A21920}" type="pres">
      <dgm:prSet presAssocID="{D5BB7462-94F4-49EE-B136-B5BFBBA9FC2D}" presName="linNode" presStyleCnt="0"/>
      <dgm:spPr/>
    </dgm:pt>
    <dgm:pt modelId="{2F1433F9-17AC-4D9E-A2DF-6A43E7828451}" type="pres">
      <dgm:prSet presAssocID="{D5BB7462-94F4-49EE-B136-B5BFBBA9FC2D}" presName="parentText" presStyleLbl="node1" presStyleIdx="3" presStyleCnt="7">
        <dgm:presLayoutVars>
          <dgm:chMax val="1"/>
          <dgm:bulletEnabled val="1"/>
        </dgm:presLayoutVars>
      </dgm:prSet>
      <dgm:spPr/>
    </dgm:pt>
    <dgm:pt modelId="{9EC74683-2466-4768-A9B0-89896A8B22FE}" type="pres">
      <dgm:prSet presAssocID="{D5BB7462-94F4-49EE-B136-B5BFBBA9FC2D}" presName="descendantText" presStyleLbl="alignAccFollowNode1" presStyleIdx="3" presStyleCnt="7">
        <dgm:presLayoutVars>
          <dgm:bulletEnabled val="1"/>
        </dgm:presLayoutVars>
      </dgm:prSet>
      <dgm:spPr/>
    </dgm:pt>
    <dgm:pt modelId="{9DE12F0D-B22B-4B58-AEFE-E5315FD15A5A}" type="pres">
      <dgm:prSet presAssocID="{35CB3FEF-1094-4100-B273-917AF2A1E1BD}" presName="sp" presStyleCnt="0"/>
      <dgm:spPr/>
    </dgm:pt>
    <dgm:pt modelId="{EF20535B-8311-4255-ABA6-02D00B3A0E69}" type="pres">
      <dgm:prSet presAssocID="{2C24AF8C-22FB-4C37-A88C-2931B18A02FC}" presName="linNode" presStyleCnt="0"/>
      <dgm:spPr/>
    </dgm:pt>
    <dgm:pt modelId="{CF22746A-5ABE-4C1A-AB5F-45F226E0EC1E}" type="pres">
      <dgm:prSet presAssocID="{2C24AF8C-22FB-4C37-A88C-2931B18A02FC}" presName="parentText" presStyleLbl="node1" presStyleIdx="4" presStyleCnt="7">
        <dgm:presLayoutVars>
          <dgm:chMax val="1"/>
          <dgm:bulletEnabled val="1"/>
        </dgm:presLayoutVars>
      </dgm:prSet>
      <dgm:spPr/>
    </dgm:pt>
    <dgm:pt modelId="{FDC68708-8412-4554-B46C-595BDCB2D752}" type="pres">
      <dgm:prSet presAssocID="{2C24AF8C-22FB-4C37-A88C-2931B18A02FC}" presName="descendantText" presStyleLbl="alignAccFollowNode1" presStyleIdx="4" presStyleCnt="7">
        <dgm:presLayoutVars>
          <dgm:bulletEnabled val="1"/>
        </dgm:presLayoutVars>
      </dgm:prSet>
      <dgm:spPr/>
    </dgm:pt>
    <dgm:pt modelId="{F863D823-86D5-4989-91AC-B807176A737B}" type="pres">
      <dgm:prSet presAssocID="{AEC91C8B-6959-4D2B-A341-EBDF089D6933}" presName="sp" presStyleCnt="0"/>
      <dgm:spPr/>
    </dgm:pt>
    <dgm:pt modelId="{10EB47C0-5CEE-4762-9C15-2F0BF728579F}" type="pres">
      <dgm:prSet presAssocID="{CFC33B2D-1AD7-46AB-9761-D434EC892F5F}" presName="linNode" presStyleCnt="0"/>
      <dgm:spPr/>
    </dgm:pt>
    <dgm:pt modelId="{0BBF718D-AC72-4F95-A4FD-B6DA88707283}" type="pres">
      <dgm:prSet presAssocID="{CFC33B2D-1AD7-46AB-9761-D434EC892F5F}" presName="parentText" presStyleLbl="node1" presStyleIdx="5" presStyleCnt="7">
        <dgm:presLayoutVars>
          <dgm:chMax val="1"/>
          <dgm:bulletEnabled val="1"/>
        </dgm:presLayoutVars>
      </dgm:prSet>
      <dgm:spPr/>
    </dgm:pt>
    <dgm:pt modelId="{76076C2D-8588-4F69-B14F-1BA756AE318B}" type="pres">
      <dgm:prSet presAssocID="{CFC33B2D-1AD7-46AB-9761-D434EC892F5F}" presName="descendantText" presStyleLbl="alignAccFollowNode1" presStyleIdx="5" presStyleCnt="7">
        <dgm:presLayoutVars>
          <dgm:bulletEnabled val="1"/>
        </dgm:presLayoutVars>
      </dgm:prSet>
      <dgm:spPr/>
    </dgm:pt>
    <dgm:pt modelId="{38E04E7E-9D27-40A1-8670-6447CBEDCB13}" type="pres">
      <dgm:prSet presAssocID="{83392C4A-38D8-4E1F-8168-42B62F61C789}" presName="sp" presStyleCnt="0"/>
      <dgm:spPr/>
    </dgm:pt>
    <dgm:pt modelId="{03A3D6B9-BD2F-4A63-89D3-C8A0D4A89D67}" type="pres">
      <dgm:prSet presAssocID="{E97E9188-91B5-4FC4-8128-22D420AA96C3}" presName="linNode" presStyleCnt="0"/>
      <dgm:spPr/>
    </dgm:pt>
    <dgm:pt modelId="{9975FC35-D043-4D2F-9E25-06408772EF2C}" type="pres">
      <dgm:prSet presAssocID="{E97E9188-91B5-4FC4-8128-22D420AA96C3}" presName="parentText" presStyleLbl="node1" presStyleIdx="6" presStyleCnt="7">
        <dgm:presLayoutVars>
          <dgm:chMax val="1"/>
          <dgm:bulletEnabled val="1"/>
        </dgm:presLayoutVars>
      </dgm:prSet>
      <dgm:spPr/>
    </dgm:pt>
    <dgm:pt modelId="{5C907456-D56B-40E5-A589-2F0BCB97C043}" type="pres">
      <dgm:prSet presAssocID="{E97E9188-91B5-4FC4-8128-22D420AA96C3}" presName="descendantText" presStyleLbl="alignAccFollowNode1" presStyleIdx="6" presStyleCnt="7">
        <dgm:presLayoutVars>
          <dgm:bulletEnabled val="1"/>
        </dgm:presLayoutVars>
      </dgm:prSet>
      <dgm:spPr/>
    </dgm:pt>
  </dgm:ptLst>
  <dgm:cxnLst>
    <dgm:cxn modelId="{E402B800-E2D2-46D9-BC82-FF213C265E84}" srcId="{66A5643F-F3A6-42F6-8BB9-39E5922CA552}" destId="{2C24AF8C-22FB-4C37-A88C-2931B18A02FC}" srcOrd="4" destOrd="0" parTransId="{9472E307-574F-449C-A99B-F134C95D9F77}" sibTransId="{AEC91C8B-6959-4D2B-A341-EBDF089D6933}"/>
    <dgm:cxn modelId="{A013E60B-FEEA-43BB-B76A-A4894A2C3C11}" type="presOf" srcId="{9BAA6E28-E001-437F-A972-7430EBD0725A}" destId="{F49E99F8-55DF-48C1-B9BB-B0632EF29A50}" srcOrd="0" destOrd="0" presId="urn:microsoft.com/office/officeart/2005/8/layout/vList5"/>
    <dgm:cxn modelId="{AFE69D10-F006-4415-BD8C-63BC4145584B}" type="presOf" srcId="{BC132BE2-3B86-4C4D-B6F7-A137F3543C9E}" destId="{9EC74683-2466-4768-A9B0-89896A8B22FE}" srcOrd="0" destOrd="0" presId="urn:microsoft.com/office/officeart/2005/8/layout/vList5"/>
    <dgm:cxn modelId="{80330513-93CB-4376-931C-4F23E0655C6A}" type="presOf" srcId="{A2A85EB3-4DE3-4F05-96FB-DB0364E01BD5}" destId="{D6284D90-1D6D-4D4A-86CC-A69525CD4B5F}" srcOrd="0" destOrd="0" presId="urn:microsoft.com/office/officeart/2005/8/layout/vList5"/>
    <dgm:cxn modelId="{331C781E-4A00-4C7D-8643-6FD0D2441AB7}" type="presOf" srcId="{2C24AF8C-22FB-4C37-A88C-2931B18A02FC}" destId="{CF22746A-5ABE-4C1A-AB5F-45F226E0EC1E}" srcOrd="0" destOrd="0" presId="urn:microsoft.com/office/officeart/2005/8/layout/vList5"/>
    <dgm:cxn modelId="{BF8DA32E-4875-43D5-9AEE-6A284CE379C8}" srcId="{D5BB7462-94F4-49EE-B136-B5BFBBA9FC2D}" destId="{BC132BE2-3B86-4C4D-B6F7-A137F3543C9E}" srcOrd="0" destOrd="0" parTransId="{B46614A3-8793-4B03-B20A-288EFD6D713E}" sibTransId="{396F75CA-CFB1-4F5C-B2E2-298F49833D70}"/>
    <dgm:cxn modelId="{74515E33-2B2D-491A-8DC8-A51CC9632489}" srcId="{CFC33B2D-1AD7-46AB-9761-D434EC892F5F}" destId="{17CB6D96-D4F2-4FFE-9F98-CC2B776E6AC0}" srcOrd="0" destOrd="0" parTransId="{F6984164-8784-4C04-A1BD-2996CBD421D1}" sibTransId="{A85DE4C8-0440-40FA-9561-FFA09C25D9FC}"/>
    <dgm:cxn modelId="{64C8AC34-2D88-4617-8E58-2E82BE898AAE}" srcId="{2640B9CB-A407-4B9B-931D-D4E2879864AC}" destId="{2FBF95CD-EAAE-4CA9-A7BF-80ED2D16E9BA}" srcOrd="2" destOrd="0" parTransId="{63602F46-0596-4FF3-B12E-A5D53363ED6F}" sibTransId="{00959564-BADC-4A57-904D-653DFDBE4839}"/>
    <dgm:cxn modelId="{21526E5E-4E0A-4846-B604-C52B782E554E}" srcId="{66A5643F-F3A6-42F6-8BB9-39E5922CA552}" destId="{2640B9CB-A407-4B9B-931D-D4E2879864AC}" srcOrd="0" destOrd="0" parTransId="{F6D03DCB-6A12-4A2B-A5AE-0514A4170598}" sibTransId="{31A94320-6552-4EF6-877D-2FD381F23358}"/>
    <dgm:cxn modelId="{6BF77F60-75C1-407E-9A35-CE5263A5FF6B}" srcId="{66A5643F-F3A6-42F6-8BB9-39E5922CA552}" destId="{CFC33B2D-1AD7-46AB-9761-D434EC892F5F}" srcOrd="5" destOrd="0" parTransId="{0DDA405C-0960-4DF0-88AD-8C73669438DD}" sibTransId="{83392C4A-38D8-4E1F-8168-42B62F61C789}"/>
    <dgm:cxn modelId="{7B714745-ED09-44C5-A97C-DFBDFF903770}" type="presOf" srcId="{66A5643F-F3A6-42F6-8BB9-39E5922CA552}" destId="{20F25E8F-D680-47FF-8446-0B73D6C76B9F}" srcOrd="0" destOrd="0" presId="urn:microsoft.com/office/officeart/2005/8/layout/vList5"/>
    <dgm:cxn modelId="{CC8E1349-6386-422C-A9F1-29E12E5EDCCA}" type="presOf" srcId="{124B63FD-5B56-4A61-9B3A-8E131DB893F2}" destId="{DA4ADB5C-C127-4432-A263-D6F8970503C1}" srcOrd="0" destOrd="0" presId="urn:microsoft.com/office/officeart/2005/8/layout/vList5"/>
    <dgm:cxn modelId="{61F7F84A-4ABE-4341-8B10-160609AA7D57}" srcId="{E71CB067-1819-4736-A469-C9AF05A69D1C}" destId="{A2A85EB3-4DE3-4F05-96FB-DB0364E01BD5}" srcOrd="0" destOrd="0" parTransId="{F1C2E158-34A8-4B97-BDBC-3BD0AF0235AE}" sibTransId="{7A77C908-D2DA-495B-8D82-1842FA53144C}"/>
    <dgm:cxn modelId="{FC10306E-BFE9-4E32-9EAB-467D509CEADF}" type="presOf" srcId="{02A0DB23-DC67-4BFD-9189-F7CDE935A13C}" destId="{DA4ADB5C-C127-4432-A263-D6F8970503C1}" srcOrd="0" destOrd="1" presId="urn:microsoft.com/office/officeart/2005/8/layout/vList5"/>
    <dgm:cxn modelId="{BD53F170-9B95-4C68-ABED-E434339DCD1B}" srcId="{2C24AF8C-22FB-4C37-A88C-2931B18A02FC}" destId="{F521ED1E-7952-4166-8A45-2C4BF1166B51}" srcOrd="0" destOrd="0" parTransId="{9DFF67DD-D29A-4C4A-B368-735E00782DE8}" sibTransId="{580F0744-CF8D-4369-9189-B90ACCD95BEF}"/>
    <dgm:cxn modelId="{25C48475-F06F-4A98-9E19-CE00013E9796}" type="presOf" srcId="{E97E9188-91B5-4FC4-8128-22D420AA96C3}" destId="{9975FC35-D043-4D2F-9E25-06408772EF2C}" srcOrd="0" destOrd="0" presId="urn:microsoft.com/office/officeart/2005/8/layout/vList5"/>
    <dgm:cxn modelId="{7E9D2256-C605-42D3-94FE-5546DE7EC7B3}" type="presOf" srcId="{2FBF95CD-EAAE-4CA9-A7BF-80ED2D16E9BA}" destId="{DBFCFCBC-D575-44A1-9126-099E3E375350}" srcOrd="0" destOrd="2" presId="urn:microsoft.com/office/officeart/2005/8/layout/vList5"/>
    <dgm:cxn modelId="{E06B1E57-5921-492D-B916-6C059D3ABC14}" srcId="{66A5643F-F3A6-42F6-8BB9-39E5922CA552}" destId="{E97E9188-91B5-4FC4-8128-22D420AA96C3}" srcOrd="6" destOrd="0" parTransId="{1DA4441F-4A16-46E5-A502-7713061F8D09}" sibTransId="{5D28EAB8-1064-4121-9575-D540247CBEDA}"/>
    <dgm:cxn modelId="{EB673C59-9D55-4E9A-9188-498FEBBFACE1}" srcId="{66A5643F-F3A6-42F6-8BB9-39E5922CA552}" destId="{9BAA6E28-E001-437F-A972-7430EBD0725A}" srcOrd="2" destOrd="0" parTransId="{FE5AF71B-02A9-4DAA-9C2B-F92787AD743B}" sibTransId="{BC645D04-592B-409F-8C21-4CB6F6DE5B9E}"/>
    <dgm:cxn modelId="{28F9647F-D90B-4B81-9834-9B897CA7D80F}" type="presOf" srcId="{F88C9C94-D531-4CDF-8282-7E43DC2A0787}" destId="{DBFCFCBC-D575-44A1-9126-099E3E375350}" srcOrd="0" destOrd="1" presId="urn:microsoft.com/office/officeart/2005/8/layout/vList5"/>
    <dgm:cxn modelId="{1CAB1081-67D3-4AB2-B045-0C2225BEFAD9}" type="presOf" srcId="{8BD90E74-2751-4332-8D72-505BCC50B929}" destId="{5C907456-D56B-40E5-A589-2F0BCB97C043}" srcOrd="0" destOrd="0" presId="urn:microsoft.com/office/officeart/2005/8/layout/vList5"/>
    <dgm:cxn modelId="{7684A598-D9D8-4B60-9A24-A9D2909A9C03}" srcId="{E97E9188-91B5-4FC4-8128-22D420AA96C3}" destId="{8BD90E74-2751-4332-8D72-505BCC50B929}" srcOrd="0" destOrd="0" parTransId="{D7BEABC4-EFFA-401A-9D24-6818263F9AC2}" sibTransId="{B2925493-BC3B-4CBA-B703-EDAB09D3FCFF}"/>
    <dgm:cxn modelId="{4DC3DEA3-A413-4273-B193-38B7774DD077}" srcId="{9BAA6E28-E001-437F-A972-7430EBD0725A}" destId="{02A0DB23-DC67-4BFD-9189-F7CDE935A13C}" srcOrd="1" destOrd="0" parTransId="{338D36AB-509C-4B96-9DB0-BF8D73168254}" sibTransId="{D9088504-5873-4B05-A8CB-47FE5B1ED5AE}"/>
    <dgm:cxn modelId="{3ECBD3A6-2B25-40A1-81C3-E6944D95629B}" srcId="{2640B9CB-A407-4B9B-931D-D4E2879864AC}" destId="{010788B7-8F2A-4A33-9476-59099FEDE762}" srcOrd="0" destOrd="0" parTransId="{3DFDDD40-F532-4E7C-9EC9-5E523C9111FF}" sibTransId="{FF5EAC76-89CE-440E-BF2A-B7FCC5F7F0B3}"/>
    <dgm:cxn modelId="{AB00D7B3-C9E4-4C51-A167-9C5307436E67}" srcId="{66A5643F-F3A6-42F6-8BB9-39E5922CA552}" destId="{E71CB067-1819-4736-A469-C9AF05A69D1C}" srcOrd="1" destOrd="0" parTransId="{692C667A-1CE1-43AC-A55C-49926BF46AC2}" sibTransId="{AC22839F-036B-4C62-BD46-73B102C39973}"/>
    <dgm:cxn modelId="{305932BE-96A5-4768-982C-181334F2BF9A}" type="presOf" srcId="{F521ED1E-7952-4166-8A45-2C4BF1166B51}" destId="{FDC68708-8412-4554-B46C-595BDCB2D752}" srcOrd="0" destOrd="0" presId="urn:microsoft.com/office/officeart/2005/8/layout/vList5"/>
    <dgm:cxn modelId="{3DEC79C9-77F7-4674-97EE-B28E8CA706A1}" srcId="{2640B9CB-A407-4B9B-931D-D4E2879864AC}" destId="{F88C9C94-D531-4CDF-8282-7E43DC2A0787}" srcOrd="1" destOrd="0" parTransId="{342AF4FC-CDE0-4E45-BFC4-D0747EA9BB4F}" sibTransId="{CCB9B5B8-427A-49C6-ABFB-6A50B89BF2D5}"/>
    <dgm:cxn modelId="{B172B1CD-3649-432F-9F3B-1673F9DC0C0E}" type="presOf" srcId="{2640B9CB-A407-4B9B-931D-D4E2879864AC}" destId="{322F56F0-7E71-4A9D-B0BE-5F8577BEE788}" srcOrd="0" destOrd="0" presId="urn:microsoft.com/office/officeart/2005/8/layout/vList5"/>
    <dgm:cxn modelId="{D9E328D5-6080-43E0-BD01-47C7847D7A0F}" type="presOf" srcId="{010788B7-8F2A-4A33-9476-59099FEDE762}" destId="{DBFCFCBC-D575-44A1-9126-099E3E375350}" srcOrd="0" destOrd="0" presId="urn:microsoft.com/office/officeart/2005/8/layout/vList5"/>
    <dgm:cxn modelId="{8245EFDF-933A-4BC0-8C48-45725E74762D}" srcId="{66A5643F-F3A6-42F6-8BB9-39E5922CA552}" destId="{D5BB7462-94F4-49EE-B136-B5BFBBA9FC2D}" srcOrd="3" destOrd="0" parTransId="{936B4AD9-4E3D-4330-A08F-EA53F3815A93}" sibTransId="{35CB3FEF-1094-4100-B273-917AF2A1E1BD}"/>
    <dgm:cxn modelId="{230F0DE0-A732-44F2-AC0C-83E0F0CE998D}" srcId="{9BAA6E28-E001-437F-A972-7430EBD0725A}" destId="{124B63FD-5B56-4A61-9B3A-8E131DB893F2}" srcOrd="0" destOrd="0" parTransId="{4B12F364-AE17-498B-AFDB-9BAE977911FC}" sibTransId="{B21D1606-BCF1-4551-9245-0B18CE68FDB4}"/>
    <dgm:cxn modelId="{ECBEA3EC-E051-4F57-98F3-E9A0AB03F868}" type="presOf" srcId="{17CB6D96-D4F2-4FFE-9F98-CC2B776E6AC0}" destId="{76076C2D-8588-4F69-B14F-1BA756AE318B}" srcOrd="0" destOrd="0" presId="urn:microsoft.com/office/officeart/2005/8/layout/vList5"/>
    <dgm:cxn modelId="{94918AEF-0AEF-49B7-981E-8B91F53C4D33}" type="presOf" srcId="{CFC33B2D-1AD7-46AB-9761-D434EC892F5F}" destId="{0BBF718D-AC72-4F95-A4FD-B6DA88707283}" srcOrd="0" destOrd="0" presId="urn:microsoft.com/office/officeart/2005/8/layout/vList5"/>
    <dgm:cxn modelId="{063BC7F7-9134-4328-A41A-48D2D22B723A}" type="presOf" srcId="{D5BB7462-94F4-49EE-B136-B5BFBBA9FC2D}" destId="{2F1433F9-17AC-4D9E-A2DF-6A43E7828451}" srcOrd="0" destOrd="0" presId="urn:microsoft.com/office/officeart/2005/8/layout/vList5"/>
    <dgm:cxn modelId="{C27230FC-9EB6-4F99-BF93-CD9C860110E8}" type="presOf" srcId="{E71CB067-1819-4736-A469-C9AF05A69D1C}" destId="{E19C5F66-D5D0-460A-9107-177F68214F16}" srcOrd="0" destOrd="0" presId="urn:microsoft.com/office/officeart/2005/8/layout/vList5"/>
    <dgm:cxn modelId="{C32E7258-9436-4B0D-BCF8-24501DF57707}" type="presParOf" srcId="{20F25E8F-D680-47FF-8446-0B73D6C76B9F}" destId="{9883F7CB-1631-4EF7-905F-E08744F11EA5}" srcOrd="0" destOrd="0" presId="urn:microsoft.com/office/officeart/2005/8/layout/vList5"/>
    <dgm:cxn modelId="{BC424089-DF30-4831-A3B5-C6E02E0A2EDA}" type="presParOf" srcId="{9883F7CB-1631-4EF7-905F-E08744F11EA5}" destId="{322F56F0-7E71-4A9D-B0BE-5F8577BEE788}" srcOrd="0" destOrd="0" presId="urn:microsoft.com/office/officeart/2005/8/layout/vList5"/>
    <dgm:cxn modelId="{C88E2A35-C565-43AB-9E29-8001E26A16ED}" type="presParOf" srcId="{9883F7CB-1631-4EF7-905F-E08744F11EA5}" destId="{DBFCFCBC-D575-44A1-9126-099E3E375350}" srcOrd="1" destOrd="0" presId="urn:microsoft.com/office/officeart/2005/8/layout/vList5"/>
    <dgm:cxn modelId="{83C5A26A-C163-4A73-AE84-C9B637DCD315}" type="presParOf" srcId="{20F25E8F-D680-47FF-8446-0B73D6C76B9F}" destId="{616F0AF4-DA46-41DE-8CE3-EEB4B9F14103}" srcOrd="1" destOrd="0" presId="urn:microsoft.com/office/officeart/2005/8/layout/vList5"/>
    <dgm:cxn modelId="{85CBB787-CA21-49F1-84FF-EDA0CD0270DC}" type="presParOf" srcId="{20F25E8F-D680-47FF-8446-0B73D6C76B9F}" destId="{AA7DC855-EBEA-4EC0-B222-A4B8B985FBCB}" srcOrd="2" destOrd="0" presId="urn:microsoft.com/office/officeart/2005/8/layout/vList5"/>
    <dgm:cxn modelId="{E92DF802-C5BC-4BD8-B69A-1DA3A2C25582}" type="presParOf" srcId="{AA7DC855-EBEA-4EC0-B222-A4B8B985FBCB}" destId="{E19C5F66-D5D0-460A-9107-177F68214F16}" srcOrd="0" destOrd="0" presId="urn:microsoft.com/office/officeart/2005/8/layout/vList5"/>
    <dgm:cxn modelId="{14FD6B7B-5778-4FA6-9CF0-ECFAC019F06C}" type="presParOf" srcId="{AA7DC855-EBEA-4EC0-B222-A4B8B985FBCB}" destId="{D6284D90-1D6D-4D4A-86CC-A69525CD4B5F}" srcOrd="1" destOrd="0" presId="urn:microsoft.com/office/officeart/2005/8/layout/vList5"/>
    <dgm:cxn modelId="{953E6E08-7336-4C7F-AA16-AA1885185962}" type="presParOf" srcId="{20F25E8F-D680-47FF-8446-0B73D6C76B9F}" destId="{87A175C6-133D-4957-98AE-22F32E30F44D}" srcOrd="3" destOrd="0" presId="urn:microsoft.com/office/officeart/2005/8/layout/vList5"/>
    <dgm:cxn modelId="{E89B5CAE-4149-45FD-ADDF-818184E183E1}" type="presParOf" srcId="{20F25E8F-D680-47FF-8446-0B73D6C76B9F}" destId="{1DD497B4-5924-45A8-9AFF-2CC0EEF56FC1}" srcOrd="4" destOrd="0" presId="urn:microsoft.com/office/officeart/2005/8/layout/vList5"/>
    <dgm:cxn modelId="{0DF85BD8-1FEC-4C19-95D3-A55B7C3DDD74}" type="presParOf" srcId="{1DD497B4-5924-45A8-9AFF-2CC0EEF56FC1}" destId="{F49E99F8-55DF-48C1-B9BB-B0632EF29A50}" srcOrd="0" destOrd="0" presId="urn:microsoft.com/office/officeart/2005/8/layout/vList5"/>
    <dgm:cxn modelId="{4C81CECE-F0C8-4F48-BC59-B0DAFD7A9584}" type="presParOf" srcId="{1DD497B4-5924-45A8-9AFF-2CC0EEF56FC1}" destId="{DA4ADB5C-C127-4432-A263-D6F8970503C1}" srcOrd="1" destOrd="0" presId="urn:microsoft.com/office/officeart/2005/8/layout/vList5"/>
    <dgm:cxn modelId="{26446BB9-F8A8-457F-9D0D-4831C3D0D663}" type="presParOf" srcId="{20F25E8F-D680-47FF-8446-0B73D6C76B9F}" destId="{D1CB34F6-BAF8-4917-BDD3-2C6E009B4E48}" srcOrd="5" destOrd="0" presId="urn:microsoft.com/office/officeart/2005/8/layout/vList5"/>
    <dgm:cxn modelId="{53130524-0641-4CCD-AA9E-F66635BD3B49}" type="presParOf" srcId="{20F25E8F-D680-47FF-8446-0B73D6C76B9F}" destId="{669F33B6-21B3-40D5-A7C2-CCAF04A21920}" srcOrd="6" destOrd="0" presId="urn:microsoft.com/office/officeart/2005/8/layout/vList5"/>
    <dgm:cxn modelId="{6F7D326E-2D62-4101-BBD4-3BF871EBBCDF}" type="presParOf" srcId="{669F33B6-21B3-40D5-A7C2-CCAF04A21920}" destId="{2F1433F9-17AC-4D9E-A2DF-6A43E7828451}" srcOrd="0" destOrd="0" presId="urn:microsoft.com/office/officeart/2005/8/layout/vList5"/>
    <dgm:cxn modelId="{7FDEADD2-D6F6-4D76-942D-A115C0F3887E}" type="presParOf" srcId="{669F33B6-21B3-40D5-A7C2-CCAF04A21920}" destId="{9EC74683-2466-4768-A9B0-89896A8B22FE}" srcOrd="1" destOrd="0" presId="urn:microsoft.com/office/officeart/2005/8/layout/vList5"/>
    <dgm:cxn modelId="{15AF9683-F59B-4CB3-AF1B-10DEEAA9A795}" type="presParOf" srcId="{20F25E8F-D680-47FF-8446-0B73D6C76B9F}" destId="{9DE12F0D-B22B-4B58-AEFE-E5315FD15A5A}" srcOrd="7" destOrd="0" presId="urn:microsoft.com/office/officeart/2005/8/layout/vList5"/>
    <dgm:cxn modelId="{D63C7864-D855-48DE-A046-5F8F5531C906}" type="presParOf" srcId="{20F25E8F-D680-47FF-8446-0B73D6C76B9F}" destId="{EF20535B-8311-4255-ABA6-02D00B3A0E69}" srcOrd="8" destOrd="0" presId="urn:microsoft.com/office/officeart/2005/8/layout/vList5"/>
    <dgm:cxn modelId="{8F129F12-6217-46ED-A290-C2C48C39511F}" type="presParOf" srcId="{EF20535B-8311-4255-ABA6-02D00B3A0E69}" destId="{CF22746A-5ABE-4C1A-AB5F-45F226E0EC1E}" srcOrd="0" destOrd="0" presId="urn:microsoft.com/office/officeart/2005/8/layout/vList5"/>
    <dgm:cxn modelId="{3A242AF9-3689-452C-AAE1-DD0D07EE6F25}" type="presParOf" srcId="{EF20535B-8311-4255-ABA6-02D00B3A0E69}" destId="{FDC68708-8412-4554-B46C-595BDCB2D752}" srcOrd="1" destOrd="0" presId="urn:microsoft.com/office/officeart/2005/8/layout/vList5"/>
    <dgm:cxn modelId="{B940E908-743A-456F-A40B-884D8A07F9FF}" type="presParOf" srcId="{20F25E8F-D680-47FF-8446-0B73D6C76B9F}" destId="{F863D823-86D5-4989-91AC-B807176A737B}" srcOrd="9" destOrd="0" presId="urn:microsoft.com/office/officeart/2005/8/layout/vList5"/>
    <dgm:cxn modelId="{5F842828-F5B2-4E52-9005-448F7B3110B5}" type="presParOf" srcId="{20F25E8F-D680-47FF-8446-0B73D6C76B9F}" destId="{10EB47C0-5CEE-4762-9C15-2F0BF728579F}" srcOrd="10" destOrd="0" presId="urn:microsoft.com/office/officeart/2005/8/layout/vList5"/>
    <dgm:cxn modelId="{2AB8D9DC-B57B-42AC-8C2B-EB7CA0AD5253}" type="presParOf" srcId="{10EB47C0-5CEE-4762-9C15-2F0BF728579F}" destId="{0BBF718D-AC72-4F95-A4FD-B6DA88707283}" srcOrd="0" destOrd="0" presId="urn:microsoft.com/office/officeart/2005/8/layout/vList5"/>
    <dgm:cxn modelId="{15644165-E311-4D67-86F6-5078710937C4}" type="presParOf" srcId="{10EB47C0-5CEE-4762-9C15-2F0BF728579F}" destId="{76076C2D-8588-4F69-B14F-1BA756AE318B}" srcOrd="1" destOrd="0" presId="urn:microsoft.com/office/officeart/2005/8/layout/vList5"/>
    <dgm:cxn modelId="{7B24D0A2-D5D5-4900-AE3E-FDF442647343}" type="presParOf" srcId="{20F25E8F-D680-47FF-8446-0B73D6C76B9F}" destId="{38E04E7E-9D27-40A1-8670-6447CBEDCB13}" srcOrd="11" destOrd="0" presId="urn:microsoft.com/office/officeart/2005/8/layout/vList5"/>
    <dgm:cxn modelId="{A4D40ABA-4570-4ACA-A739-B15FAA0B6413}" type="presParOf" srcId="{20F25E8F-D680-47FF-8446-0B73D6C76B9F}" destId="{03A3D6B9-BD2F-4A63-89D3-C8A0D4A89D67}" srcOrd="12" destOrd="0" presId="urn:microsoft.com/office/officeart/2005/8/layout/vList5"/>
    <dgm:cxn modelId="{673A6A33-D40F-4D00-949B-9D3DA46875B4}" type="presParOf" srcId="{03A3D6B9-BD2F-4A63-89D3-C8A0D4A89D67}" destId="{9975FC35-D043-4D2F-9E25-06408772EF2C}" srcOrd="0" destOrd="0" presId="urn:microsoft.com/office/officeart/2005/8/layout/vList5"/>
    <dgm:cxn modelId="{C07D9685-47F2-4B84-B698-269AD3A3FE2F}" type="presParOf" srcId="{03A3D6B9-BD2F-4A63-89D3-C8A0D4A89D67}" destId="{5C907456-D56B-40E5-A589-2F0BCB97C043}" srcOrd="1" destOrd="0" presId="urn:microsoft.com/office/officeart/2005/8/layout/vList5"/>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E145D15-CDB7-4C3B-BBF7-732811A1B7A9}" type="doc">
      <dgm:prSet loTypeId="urn:microsoft.com/office/officeart/2005/8/layout/hierarchy5" loCatId="hierarchy" qsTypeId="urn:microsoft.com/office/officeart/2005/8/quickstyle/simple1" qsCatId="simple" csTypeId="urn:microsoft.com/office/officeart/2005/8/colors/accent3_3" csCatId="accent3" phldr="1"/>
      <dgm:spPr/>
      <dgm:t>
        <a:bodyPr/>
        <a:lstStyle/>
        <a:p>
          <a:endParaRPr lang="ru-RU"/>
        </a:p>
      </dgm:t>
    </dgm:pt>
    <dgm:pt modelId="{3791BBBD-F039-4176-BE6C-D7E3AD9F8759}">
      <dgm:prSet phldrT="[Текст]" custT="1"/>
      <dgm:spPr/>
      <dgm:t>
        <a:bodyPr/>
        <a:lstStyle/>
        <a:p>
          <a:r>
            <a:rPr lang="ru-RU" sz="1100" b="1"/>
            <a:t>1.Жабдықты, цех ішіндегі ыдысты дайындау (санитариялық өңдеу)</a:t>
          </a:r>
        </a:p>
      </dgm:t>
    </dgm:pt>
    <dgm:pt modelId="{96BCD2C9-6B41-497D-A567-3BBFEDF7DB4E}" type="parTrans" cxnId="{77EC283E-DFBE-419A-A326-1304A331F5ED}">
      <dgm:prSet/>
      <dgm:spPr/>
      <dgm:t>
        <a:bodyPr/>
        <a:lstStyle/>
        <a:p>
          <a:endParaRPr lang="ru-RU"/>
        </a:p>
      </dgm:t>
    </dgm:pt>
    <dgm:pt modelId="{FBE9392B-F57F-46B9-B39C-35E1B6BAE2F5}" type="sibTrans" cxnId="{77EC283E-DFBE-419A-A326-1304A331F5ED}">
      <dgm:prSet/>
      <dgm:spPr/>
      <dgm:t>
        <a:bodyPr/>
        <a:lstStyle/>
        <a:p>
          <a:endParaRPr lang="ru-RU"/>
        </a:p>
      </dgm:t>
    </dgm:pt>
    <dgm:pt modelId="{0CEB01B5-892B-4653-9C79-0C8D9CE1271C}">
      <dgm:prSet phldrT="[Текст]" custT="1"/>
      <dgm:spPr/>
      <dgm:t>
        <a:bodyPr/>
        <a:lstStyle/>
        <a:p>
          <a:r>
            <a:rPr lang="ru-RU" sz="1000"/>
            <a:t>қауіпті фактордың ықтималдығы: айына 1 рет жылына 1 рет болуы екіталай</a:t>
          </a:r>
        </a:p>
      </dgm:t>
    </dgm:pt>
    <dgm:pt modelId="{15A86977-497D-4691-BF11-5FB0C588FC19}" type="parTrans" cxnId="{FEAD5829-BCCA-4BAC-B279-49F3A16669BA}">
      <dgm:prSet/>
      <dgm:spPr/>
      <dgm:t>
        <a:bodyPr/>
        <a:lstStyle/>
        <a:p>
          <a:endParaRPr lang="ru-RU"/>
        </a:p>
      </dgm:t>
    </dgm:pt>
    <dgm:pt modelId="{E81419E4-BED5-439B-88BB-D6FA089E0615}" type="sibTrans" cxnId="{FEAD5829-BCCA-4BAC-B279-49F3A16669BA}">
      <dgm:prSet/>
      <dgm:spPr/>
      <dgm:t>
        <a:bodyPr/>
        <a:lstStyle/>
        <a:p>
          <a:endParaRPr lang="ru-RU"/>
        </a:p>
      </dgm:t>
    </dgm:pt>
    <dgm:pt modelId="{C2608984-4964-4896-813B-6FB80470AFD0}">
      <dgm:prSet phldrT="[Текст]" custT="1"/>
      <dgm:spPr/>
      <dgm:t>
        <a:bodyPr/>
        <a:lstStyle/>
        <a:p>
          <a:r>
            <a:rPr lang="ru-RU" sz="1000"/>
            <a:t>қауіпті фактордан болатын зардаптардың ауырлығы: Төмен - тұтынушыға қолайсыздығы</a:t>
          </a:r>
        </a:p>
      </dgm:t>
    </dgm:pt>
    <dgm:pt modelId="{73D5C9F7-2852-4A96-A0D1-DDF792411CB8}" type="parTrans" cxnId="{106D691E-4105-4960-8FB5-5D9C90219BB1}">
      <dgm:prSet/>
      <dgm:spPr/>
      <dgm:t>
        <a:bodyPr/>
        <a:lstStyle/>
        <a:p>
          <a:endParaRPr lang="ru-RU"/>
        </a:p>
      </dgm:t>
    </dgm:pt>
    <dgm:pt modelId="{FE702CF8-DDE9-41D6-BDF5-65553E101E32}" type="sibTrans" cxnId="{106D691E-4105-4960-8FB5-5D9C90219BB1}">
      <dgm:prSet/>
      <dgm:spPr/>
      <dgm:t>
        <a:bodyPr/>
        <a:lstStyle/>
        <a:p>
          <a:endParaRPr lang="ru-RU"/>
        </a:p>
      </dgm:t>
    </dgm:pt>
    <dgm:pt modelId="{124F1E8A-C110-4A84-B1EA-5D38839E7368}">
      <dgm:prSet phldrT="[Текст]" custT="1"/>
      <dgm:spPr/>
      <dgm:t>
        <a:bodyPr/>
        <a:lstStyle/>
        <a:p>
          <a:r>
            <a:rPr lang="kk-KZ" sz="1100" b="1"/>
            <a:t>3. Соя ұнын</a:t>
          </a:r>
          <a:r>
            <a:rPr lang="ru-RU" sz="1100" b="1"/>
            <a:t> </a:t>
          </a:r>
          <a:r>
            <a:rPr lang="kk-KZ" sz="1100" b="1"/>
            <a:t>гидраттау 1:6</a:t>
          </a:r>
          <a:r>
            <a:rPr lang="ru-RU" sz="1100" b="1"/>
            <a:t>, </a:t>
          </a:r>
          <a:r>
            <a:rPr lang="en-US" sz="1100" b="1"/>
            <a:t>t</a:t>
          </a:r>
          <a:r>
            <a:rPr lang="ru-RU" sz="1100" b="1"/>
            <a:t>-</a:t>
          </a:r>
          <a:r>
            <a:rPr lang="kk-KZ" sz="1100" b="1"/>
            <a:t>25</a:t>
          </a:r>
          <a:r>
            <a:rPr lang="ru-RU" sz="1100" b="1"/>
            <a:t>-</a:t>
          </a:r>
          <a:r>
            <a:rPr lang="kk-KZ" sz="1100" b="1"/>
            <a:t>40</a:t>
          </a:r>
          <a:r>
            <a:rPr lang="kk-KZ" sz="1100" b="1" baseline="30000"/>
            <a:t>0</a:t>
          </a:r>
          <a:r>
            <a:rPr lang="kk-KZ" sz="1100" b="1"/>
            <a:t>С,30мин</a:t>
          </a:r>
          <a:endParaRPr lang="ru-RU" sz="1100" b="1"/>
        </a:p>
      </dgm:t>
    </dgm:pt>
    <dgm:pt modelId="{3D9167B0-14E2-427A-B181-F4E9A79653EB}" type="parTrans" cxnId="{4C0ED55B-3A1D-49C2-A4EA-D06D699E1889}">
      <dgm:prSet/>
      <dgm:spPr/>
      <dgm:t>
        <a:bodyPr/>
        <a:lstStyle/>
        <a:p>
          <a:endParaRPr lang="ru-RU"/>
        </a:p>
      </dgm:t>
    </dgm:pt>
    <dgm:pt modelId="{89B1CE0B-1F47-4DAF-A125-90CE8B231AC3}" type="sibTrans" cxnId="{4C0ED55B-3A1D-49C2-A4EA-D06D699E1889}">
      <dgm:prSet/>
      <dgm:spPr/>
      <dgm:t>
        <a:bodyPr/>
        <a:lstStyle/>
        <a:p>
          <a:endParaRPr lang="ru-RU"/>
        </a:p>
      </dgm:t>
    </dgm:pt>
    <dgm:pt modelId="{1BAA3FC2-CD1D-4E44-9771-1B4100B6DF17}">
      <dgm:prSet phldrT="[Текст]" custT="1"/>
      <dgm:spPr/>
      <dgm:t>
        <a:bodyPr/>
        <a:lstStyle/>
        <a:p>
          <a:r>
            <a:rPr lang="ru-RU" sz="900"/>
            <a:t>қауіпті фактордың ықтималдығы: кесте 35</a:t>
          </a:r>
        </a:p>
      </dgm:t>
    </dgm:pt>
    <dgm:pt modelId="{502C8205-28D3-488A-A7F6-55A1A4582ECA}" type="parTrans" cxnId="{159E1E88-FFE3-4EB1-8B4E-9DE301B30E36}">
      <dgm:prSet/>
      <dgm:spPr/>
      <dgm:t>
        <a:bodyPr/>
        <a:lstStyle/>
        <a:p>
          <a:endParaRPr lang="ru-RU"/>
        </a:p>
      </dgm:t>
    </dgm:pt>
    <dgm:pt modelId="{57C7D366-7024-4FF4-BE42-C7678259DA03}" type="sibTrans" cxnId="{159E1E88-FFE3-4EB1-8B4E-9DE301B30E36}">
      <dgm:prSet/>
      <dgm:spPr/>
      <dgm:t>
        <a:bodyPr/>
        <a:lstStyle/>
        <a:p>
          <a:endParaRPr lang="ru-RU"/>
        </a:p>
      </dgm:t>
    </dgm:pt>
    <dgm:pt modelId="{ED9A99B2-5A66-4E4E-85E3-787DEB48F3C7}">
      <dgm:prSet phldrT="[Текст]" custT="1"/>
      <dgm:spPr/>
      <dgm:t>
        <a:bodyPr/>
        <a:lstStyle/>
        <a:p>
          <a:r>
            <a:rPr lang="ru-RU" sz="1050" b="1"/>
            <a:t>4. Компонеттерді араластыру </a:t>
          </a:r>
        </a:p>
      </dgm:t>
    </dgm:pt>
    <dgm:pt modelId="{6DA56953-1393-4CC2-9E6E-153C452E16CB}" type="parTrans" cxnId="{8A6113A0-E0AA-47FB-BEC7-75A83CA74EA7}">
      <dgm:prSet/>
      <dgm:spPr/>
      <dgm:t>
        <a:bodyPr/>
        <a:lstStyle/>
        <a:p>
          <a:endParaRPr lang="ru-RU"/>
        </a:p>
      </dgm:t>
    </dgm:pt>
    <dgm:pt modelId="{515F38A1-E38C-464B-ABC2-9422AB75C61F}" type="sibTrans" cxnId="{8A6113A0-E0AA-47FB-BEC7-75A83CA74EA7}">
      <dgm:prSet/>
      <dgm:spPr/>
      <dgm:t>
        <a:bodyPr/>
        <a:lstStyle/>
        <a:p>
          <a:endParaRPr lang="ru-RU"/>
        </a:p>
      </dgm:t>
    </dgm:pt>
    <dgm:pt modelId="{0D5F1955-F926-4390-BD29-D15BA3E2C088}">
      <dgm:prSet phldrT="[Текст]" custT="1"/>
      <dgm:spPr/>
      <dgm:t>
        <a:bodyPr/>
        <a:lstStyle/>
        <a:p>
          <a:r>
            <a:rPr lang="ru-RU" sz="900"/>
            <a:t>қауіпті фактордың ықтималдығы - кесте 35</a:t>
          </a:r>
        </a:p>
      </dgm:t>
    </dgm:pt>
    <dgm:pt modelId="{7654E57A-E839-45F6-8676-0C659EF8710F}" type="parTrans" cxnId="{96E67F86-A148-4E88-84D0-A69E42C9FDCE}">
      <dgm:prSet/>
      <dgm:spPr/>
      <dgm:t>
        <a:bodyPr/>
        <a:lstStyle/>
        <a:p>
          <a:endParaRPr lang="ru-RU"/>
        </a:p>
      </dgm:t>
    </dgm:pt>
    <dgm:pt modelId="{2CF22760-ACBD-4874-B427-CAD603B0BAAC}" type="sibTrans" cxnId="{96E67F86-A148-4E88-84D0-A69E42C9FDCE}">
      <dgm:prSet/>
      <dgm:spPr/>
      <dgm:t>
        <a:bodyPr/>
        <a:lstStyle/>
        <a:p>
          <a:endParaRPr lang="ru-RU"/>
        </a:p>
      </dgm:t>
    </dgm:pt>
    <dgm:pt modelId="{D12B5F79-7C2B-4ADE-B557-3244DCCDA6B3}">
      <dgm:prSet custT="1"/>
      <dgm:spPr/>
      <dgm:t>
        <a:bodyPr/>
        <a:lstStyle/>
        <a:p>
          <a:r>
            <a:rPr lang="ru-RU" sz="1200" b="1"/>
            <a:t>Ықтимал қауіптер</a:t>
          </a:r>
        </a:p>
      </dgm:t>
    </dgm:pt>
    <dgm:pt modelId="{DD418DD6-0CE0-4A7C-966F-039EA1CEE060}" type="parTrans" cxnId="{61F328A5-5AE5-4F66-8AED-B0B60EE9E879}">
      <dgm:prSet/>
      <dgm:spPr/>
      <dgm:t>
        <a:bodyPr/>
        <a:lstStyle/>
        <a:p>
          <a:endParaRPr lang="ru-RU"/>
        </a:p>
      </dgm:t>
    </dgm:pt>
    <dgm:pt modelId="{9E7DBD97-869C-4193-8FF1-F5AEFEF37A9A}" type="sibTrans" cxnId="{61F328A5-5AE5-4F66-8AED-B0B60EE9E879}">
      <dgm:prSet/>
      <dgm:spPr/>
      <dgm:t>
        <a:bodyPr/>
        <a:lstStyle/>
        <a:p>
          <a:endParaRPr lang="ru-RU"/>
        </a:p>
      </dgm:t>
    </dgm:pt>
    <dgm:pt modelId="{39D1AECC-8068-4C43-B801-95577FB5A883}">
      <dgm:prSet custT="1"/>
      <dgm:spPr/>
      <dgm:t>
        <a:bodyPr/>
        <a:lstStyle/>
        <a:p>
          <a:r>
            <a:rPr lang="ru-RU" sz="1100" b="1"/>
            <a:t>2. Шикізат пен жартылай фабрикаттарды дайындау</a:t>
          </a:r>
        </a:p>
        <a:p>
          <a:r>
            <a:rPr lang="ru-RU" sz="900"/>
            <a:t>қауіпті фактордың ықтималдығы: кесте 35</a:t>
          </a:r>
        </a:p>
        <a:p>
          <a:r>
            <a:rPr lang="ru-RU" sz="900"/>
            <a:t>қауіпті фактордан болатын зардаптардың ауырлығы: кесте 34</a:t>
          </a:r>
        </a:p>
      </dgm:t>
    </dgm:pt>
    <dgm:pt modelId="{5F75C2B8-D828-43B4-A3E6-7605F034D8DC}" type="parTrans" cxnId="{B321582E-82FD-4CE8-BF3C-EC2862338165}">
      <dgm:prSet/>
      <dgm:spPr/>
      <dgm:t>
        <a:bodyPr/>
        <a:lstStyle/>
        <a:p>
          <a:endParaRPr lang="ru-RU"/>
        </a:p>
      </dgm:t>
    </dgm:pt>
    <dgm:pt modelId="{ADB2B1B4-AFCD-4155-AFC7-BB9CA29685EC}" type="sibTrans" cxnId="{B321582E-82FD-4CE8-BF3C-EC2862338165}">
      <dgm:prSet/>
      <dgm:spPr/>
      <dgm:t>
        <a:bodyPr/>
        <a:lstStyle/>
        <a:p>
          <a:endParaRPr lang="ru-RU"/>
        </a:p>
      </dgm:t>
    </dgm:pt>
    <dgm:pt modelId="{4A83E7BC-DC87-4F55-8FB6-71133DF2D179}">
      <dgm:prSet/>
      <dgm:spPr/>
      <dgm:t>
        <a:bodyPr/>
        <a:lstStyle/>
        <a:p>
          <a:endParaRPr lang="ru-RU" sz="700"/>
        </a:p>
      </dgm:t>
    </dgm:pt>
    <dgm:pt modelId="{CEC67968-80CA-41FA-8238-22E74FA0F3F9}" type="parTrans" cxnId="{BCD84666-6D0E-431B-B9AF-BFA44733521B}">
      <dgm:prSet/>
      <dgm:spPr/>
      <dgm:t>
        <a:bodyPr/>
        <a:lstStyle/>
        <a:p>
          <a:endParaRPr lang="ru-RU"/>
        </a:p>
      </dgm:t>
    </dgm:pt>
    <dgm:pt modelId="{D5EDFD7F-8B6B-471A-9054-7EB8FBC6E2AF}" type="sibTrans" cxnId="{BCD84666-6D0E-431B-B9AF-BFA44733521B}">
      <dgm:prSet/>
      <dgm:spPr/>
      <dgm:t>
        <a:bodyPr/>
        <a:lstStyle/>
        <a:p>
          <a:endParaRPr lang="ru-RU"/>
        </a:p>
      </dgm:t>
    </dgm:pt>
    <dgm:pt modelId="{3FE7B661-C8AE-4106-94E7-7526E938B522}">
      <dgm:prSet custT="1"/>
      <dgm:spPr>
        <a:solidFill>
          <a:schemeClr val="accent3">
            <a:lumMod val="75000"/>
          </a:schemeClr>
        </a:solidFill>
      </dgm:spPr>
      <dgm:t>
        <a:bodyPr/>
        <a:lstStyle/>
        <a:p>
          <a:r>
            <a:rPr lang="ru-RU" sz="1200"/>
            <a:t>Физи</a:t>
          </a:r>
          <a:r>
            <a:rPr lang="kk-KZ" sz="1200"/>
            <a:t>калық</a:t>
          </a:r>
          <a:endParaRPr lang="ru-RU" sz="1200"/>
        </a:p>
      </dgm:t>
    </dgm:pt>
    <dgm:pt modelId="{4E22FE22-E232-4BCC-B93F-8460790DCE73}" type="parTrans" cxnId="{2BC0F319-50DF-426E-A9FB-87C3BE835681}">
      <dgm:prSet/>
      <dgm:spPr/>
      <dgm:t>
        <a:bodyPr/>
        <a:lstStyle/>
        <a:p>
          <a:endParaRPr lang="ru-RU"/>
        </a:p>
      </dgm:t>
    </dgm:pt>
    <dgm:pt modelId="{1410BDDE-2006-47BC-BF94-63A14F7389FD}" type="sibTrans" cxnId="{2BC0F319-50DF-426E-A9FB-87C3BE835681}">
      <dgm:prSet/>
      <dgm:spPr/>
      <dgm:t>
        <a:bodyPr/>
        <a:lstStyle/>
        <a:p>
          <a:endParaRPr lang="ru-RU"/>
        </a:p>
      </dgm:t>
    </dgm:pt>
    <dgm:pt modelId="{AF6E6577-7C5F-4AC3-A5C9-6EA26209EEEF}">
      <dgm:prSet custT="1"/>
      <dgm:spPr>
        <a:solidFill>
          <a:schemeClr val="accent3">
            <a:lumMod val="75000"/>
          </a:schemeClr>
        </a:solidFill>
      </dgm:spPr>
      <dgm:t>
        <a:bodyPr/>
        <a:lstStyle/>
        <a:p>
          <a:r>
            <a:rPr lang="ru-RU" sz="1100"/>
            <a:t>Микробиологиялық</a:t>
          </a:r>
        </a:p>
      </dgm:t>
    </dgm:pt>
    <dgm:pt modelId="{F4FE9379-62C4-4D90-B945-95275B81F320}" type="parTrans" cxnId="{B0D5D33A-ECFC-413C-A1A4-B9E4AD957785}">
      <dgm:prSet/>
      <dgm:spPr/>
      <dgm:t>
        <a:bodyPr/>
        <a:lstStyle/>
        <a:p>
          <a:endParaRPr lang="ru-RU"/>
        </a:p>
      </dgm:t>
    </dgm:pt>
    <dgm:pt modelId="{C80DE6FC-871C-457B-B3AF-7130C6205EBB}" type="sibTrans" cxnId="{B0D5D33A-ECFC-413C-A1A4-B9E4AD957785}">
      <dgm:prSet/>
      <dgm:spPr/>
      <dgm:t>
        <a:bodyPr/>
        <a:lstStyle/>
        <a:p>
          <a:endParaRPr lang="ru-RU"/>
        </a:p>
      </dgm:t>
    </dgm:pt>
    <dgm:pt modelId="{BD84E187-91E9-4A4D-94B6-E7417A2C0BA0}">
      <dgm:prSet custT="1"/>
      <dgm:spPr>
        <a:solidFill>
          <a:schemeClr val="accent3">
            <a:lumMod val="75000"/>
          </a:schemeClr>
        </a:solidFill>
      </dgm:spPr>
      <dgm:t>
        <a:bodyPr/>
        <a:lstStyle/>
        <a:p>
          <a:r>
            <a:rPr lang="ru-RU" sz="1200"/>
            <a:t>Химиялық</a:t>
          </a:r>
        </a:p>
      </dgm:t>
    </dgm:pt>
    <dgm:pt modelId="{465A7D62-4FEA-463E-96F8-4C56B93F3E4A}" type="parTrans" cxnId="{E80153D3-12FF-4185-9B46-02685FBD20AD}">
      <dgm:prSet/>
      <dgm:spPr/>
      <dgm:t>
        <a:bodyPr/>
        <a:lstStyle/>
        <a:p>
          <a:endParaRPr lang="ru-RU"/>
        </a:p>
      </dgm:t>
    </dgm:pt>
    <dgm:pt modelId="{1AA8905B-D166-4FEF-BC5F-0A563803E0E0}" type="sibTrans" cxnId="{E80153D3-12FF-4185-9B46-02685FBD20AD}">
      <dgm:prSet/>
      <dgm:spPr/>
      <dgm:t>
        <a:bodyPr/>
        <a:lstStyle/>
        <a:p>
          <a:endParaRPr lang="ru-RU"/>
        </a:p>
      </dgm:t>
    </dgm:pt>
    <dgm:pt modelId="{75831949-9309-46F1-8EEE-A90737BD1582}">
      <dgm:prSet custT="1"/>
      <dgm:spPr>
        <a:solidFill>
          <a:schemeClr val="accent3">
            <a:lumMod val="75000"/>
          </a:schemeClr>
        </a:solidFill>
      </dgm:spPr>
      <dgm:t>
        <a:bodyPr/>
        <a:lstStyle/>
        <a:p>
          <a:r>
            <a:rPr lang="ru-RU" sz="1000"/>
            <a:t>Шыны сынықтары, Металл қоспалары, құрылыс материалы, машиналар мен жабдықтардың тозу бөлшектері, құстар, кеміргіштер мен олардың тіршілік әрекетінің қалдықтары, персонал мен жеке заттар, технологиялық жабдықтау элементтері, қағаз және буып-түю материалдары</a:t>
          </a:r>
        </a:p>
      </dgm:t>
    </dgm:pt>
    <dgm:pt modelId="{E3AE1FB9-0442-478C-BE94-A2CD80610F94}" type="parTrans" cxnId="{3AD4C03F-9D37-4F34-855C-EEE0E9FC6D3A}">
      <dgm:prSet/>
      <dgm:spPr/>
      <dgm:t>
        <a:bodyPr/>
        <a:lstStyle/>
        <a:p>
          <a:endParaRPr lang="ru-RU"/>
        </a:p>
      </dgm:t>
    </dgm:pt>
    <dgm:pt modelId="{AF9AED35-689E-45E1-ABB6-2CA3B99E37C8}" type="sibTrans" cxnId="{3AD4C03F-9D37-4F34-855C-EEE0E9FC6D3A}">
      <dgm:prSet/>
      <dgm:spPr/>
      <dgm:t>
        <a:bodyPr/>
        <a:lstStyle/>
        <a:p>
          <a:endParaRPr lang="ru-RU"/>
        </a:p>
      </dgm:t>
    </dgm:pt>
    <dgm:pt modelId="{86CC29FE-29AA-4D77-B402-EF07BD76936B}">
      <dgm:prSet custT="1"/>
      <dgm:spPr>
        <a:solidFill>
          <a:schemeClr val="accent3">
            <a:lumMod val="75000"/>
          </a:schemeClr>
        </a:solidFill>
      </dgm:spPr>
      <dgm:t>
        <a:bodyPr/>
        <a:lstStyle/>
        <a:p>
          <a:r>
            <a:rPr lang="ru-RU" sz="1000"/>
            <a:t>МАжФАнМ ,шартты-патогенді микроорганизмдер (Е. </a:t>
          </a:r>
          <a:r>
            <a:rPr lang="en-US" sz="1000"/>
            <a:t>coli B. cereus, Proteus </a:t>
          </a:r>
          <a:r>
            <a:rPr lang="ru-RU" sz="1000"/>
            <a:t>тектес бактериялар, сульфитредуциялаушы клостридиялар); патогенді микрооргонизмдер (</a:t>
          </a:r>
          <a:r>
            <a:rPr lang="en-US" sz="1000"/>
            <a:t>Salmonella, Cl. Botulinum, Staphylococcus aureus); </a:t>
          </a:r>
          <a:r>
            <a:rPr lang="ru-RU" sz="1000"/>
            <a:t>бүлінген микроорганизмдер (ашытқы, зең, саңырауқұлақтар, микотоксиндер).</a:t>
          </a:r>
        </a:p>
      </dgm:t>
    </dgm:pt>
    <dgm:pt modelId="{4B30A662-0CB9-4709-A18F-4FD883C2EAA4}" type="parTrans" cxnId="{D8D070CA-6266-4F8D-A4B3-09216F3DB5D7}">
      <dgm:prSet/>
      <dgm:spPr/>
      <dgm:t>
        <a:bodyPr/>
        <a:lstStyle/>
        <a:p>
          <a:endParaRPr lang="ru-RU"/>
        </a:p>
      </dgm:t>
    </dgm:pt>
    <dgm:pt modelId="{3DC9410C-7A2C-4225-A6AB-52E6F744C732}" type="sibTrans" cxnId="{D8D070CA-6266-4F8D-A4B3-09216F3DB5D7}">
      <dgm:prSet/>
      <dgm:spPr/>
      <dgm:t>
        <a:bodyPr/>
        <a:lstStyle/>
        <a:p>
          <a:endParaRPr lang="ru-RU"/>
        </a:p>
      </dgm:t>
    </dgm:pt>
    <dgm:pt modelId="{5963C858-5EA1-4FD9-AC80-A73E556C6DD1}">
      <dgm:prSet/>
      <dgm:spPr>
        <a:solidFill>
          <a:schemeClr val="accent3">
            <a:lumMod val="75000"/>
          </a:schemeClr>
        </a:solidFill>
      </dgm:spPr>
      <dgm:t>
        <a:bodyPr/>
        <a:lstStyle/>
        <a:p>
          <a:r>
            <a:rPr lang="ru-RU"/>
            <a:t>Тыңайтқыштар (химикаттар пестицидтер), табиғи шыққан химикаттар (аллергендер, микотоксиндер және т. б.)</a:t>
          </a:r>
        </a:p>
      </dgm:t>
    </dgm:pt>
    <dgm:pt modelId="{38EDD9FE-C626-4D84-83F0-02E07256BE81}" type="parTrans" cxnId="{99CC1BA1-1ABB-4774-A44C-B79B3127091B}">
      <dgm:prSet/>
      <dgm:spPr/>
      <dgm:t>
        <a:bodyPr/>
        <a:lstStyle/>
        <a:p>
          <a:endParaRPr lang="ru-RU"/>
        </a:p>
      </dgm:t>
    </dgm:pt>
    <dgm:pt modelId="{EF2D6D4B-71C6-43C0-B914-D3D97B75EC64}" type="sibTrans" cxnId="{99CC1BA1-1ABB-4774-A44C-B79B3127091B}">
      <dgm:prSet/>
      <dgm:spPr/>
      <dgm:t>
        <a:bodyPr/>
        <a:lstStyle/>
        <a:p>
          <a:endParaRPr lang="ru-RU"/>
        </a:p>
      </dgm:t>
    </dgm:pt>
    <dgm:pt modelId="{359AC2EF-CCEF-4D8B-BC19-E36A6672BC85}">
      <dgm:prSet custT="1"/>
      <dgm:spPr/>
      <dgm:t>
        <a:bodyPr/>
        <a:lstStyle/>
        <a:p>
          <a:r>
            <a:rPr lang="ru-RU" sz="900"/>
            <a:t>қауіпті фактордан болатын зардаптардың ауырлығы: кесте 34</a:t>
          </a:r>
        </a:p>
      </dgm:t>
    </dgm:pt>
    <dgm:pt modelId="{2EC5F566-2B04-4764-B3D2-09F446D638D0}" type="parTrans" cxnId="{3DBA21CE-8836-44BF-9092-EF7F74FE423A}">
      <dgm:prSet/>
      <dgm:spPr/>
      <dgm:t>
        <a:bodyPr/>
        <a:lstStyle/>
        <a:p>
          <a:endParaRPr lang="ru-RU"/>
        </a:p>
      </dgm:t>
    </dgm:pt>
    <dgm:pt modelId="{3811F2D0-D560-47AE-BBB8-41EB96EBCB76}" type="sibTrans" cxnId="{3DBA21CE-8836-44BF-9092-EF7F74FE423A}">
      <dgm:prSet/>
      <dgm:spPr/>
      <dgm:t>
        <a:bodyPr/>
        <a:lstStyle/>
        <a:p>
          <a:endParaRPr lang="ru-RU"/>
        </a:p>
      </dgm:t>
    </dgm:pt>
    <dgm:pt modelId="{B682397F-0C25-4770-BAD0-DB605BEDCC60}">
      <dgm:prSet custT="1"/>
      <dgm:spPr/>
      <dgm:t>
        <a:bodyPr/>
        <a:lstStyle/>
        <a:p>
          <a:r>
            <a:rPr lang="ru-RU" sz="900"/>
            <a:t>қауіпті фактордан болатын зардаптардың ауырлығы: кесте 34</a:t>
          </a:r>
        </a:p>
      </dgm:t>
    </dgm:pt>
    <dgm:pt modelId="{4E671647-9042-4786-BE63-D596D9BFCD44}" type="parTrans" cxnId="{2DDA4831-B05C-4F9C-8829-22988F2C47C3}">
      <dgm:prSet/>
      <dgm:spPr/>
      <dgm:t>
        <a:bodyPr/>
        <a:lstStyle/>
        <a:p>
          <a:endParaRPr lang="ru-RU"/>
        </a:p>
      </dgm:t>
    </dgm:pt>
    <dgm:pt modelId="{A820DE08-4410-4459-B114-9C95C02807C4}" type="sibTrans" cxnId="{2DDA4831-B05C-4F9C-8829-22988F2C47C3}">
      <dgm:prSet/>
      <dgm:spPr/>
      <dgm:t>
        <a:bodyPr/>
        <a:lstStyle/>
        <a:p>
          <a:endParaRPr lang="ru-RU"/>
        </a:p>
      </dgm:t>
    </dgm:pt>
    <dgm:pt modelId="{CFEE3D53-5098-4860-A583-FFE5E713B191}">
      <dgm:prSet phldrT="[Текст]" custT="1"/>
      <dgm:spPr/>
      <dgm:t>
        <a:bodyPr/>
        <a:lstStyle/>
        <a:p>
          <a:r>
            <a:rPr lang="ru-RU" sz="1050" b="1"/>
            <a:t>5. Компонеттерді жетілдіру, мұздату </a:t>
          </a:r>
        </a:p>
      </dgm:t>
    </dgm:pt>
    <dgm:pt modelId="{405AB31A-8A30-4A3B-A765-3C0352766E3A}" type="parTrans" cxnId="{74703109-0DBA-45AB-9C9B-B68D3310C7AE}">
      <dgm:prSet/>
      <dgm:spPr/>
      <dgm:t>
        <a:bodyPr/>
        <a:lstStyle/>
        <a:p>
          <a:endParaRPr lang="ru-RU"/>
        </a:p>
      </dgm:t>
    </dgm:pt>
    <dgm:pt modelId="{05606382-D361-4859-ADCF-FE8B00B08386}" type="sibTrans" cxnId="{74703109-0DBA-45AB-9C9B-B68D3310C7AE}">
      <dgm:prSet/>
      <dgm:spPr/>
      <dgm:t>
        <a:bodyPr/>
        <a:lstStyle/>
        <a:p>
          <a:endParaRPr lang="ru-RU"/>
        </a:p>
      </dgm:t>
    </dgm:pt>
    <dgm:pt modelId="{13A16B27-AC59-4E85-B328-9F431347C751}">
      <dgm:prSet phldrT="[Текст]" custT="1"/>
      <dgm:spPr/>
      <dgm:t>
        <a:bodyPr/>
        <a:lstStyle/>
        <a:p>
          <a:r>
            <a:rPr lang="ru-RU" sz="1000"/>
            <a:t>қауіпті фактордың ықтималдығы: кесте 35</a:t>
          </a:r>
        </a:p>
      </dgm:t>
    </dgm:pt>
    <dgm:pt modelId="{384745BD-ED80-4077-831F-901D28635B94}" type="parTrans" cxnId="{2B0F71EB-6332-4E92-B949-8FEF33971A62}">
      <dgm:prSet/>
      <dgm:spPr/>
      <dgm:t>
        <a:bodyPr/>
        <a:lstStyle/>
        <a:p>
          <a:endParaRPr lang="ru-RU"/>
        </a:p>
      </dgm:t>
    </dgm:pt>
    <dgm:pt modelId="{0251E5AD-9F7A-41A6-B6BC-030FCE8EE544}" type="sibTrans" cxnId="{2B0F71EB-6332-4E92-B949-8FEF33971A62}">
      <dgm:prSet/>
      <dgm:spPr/>
      <dgm:t>
        <a:bodyPr/>
        <a:lstStyle/>
        <a:p>
          <a:endParaRPr lang="ru-RU"/>
        </a:p>
      </dgm:t>
    </dgm:pt>
    <dgm:pt modelId="{B6AF279C-E872-417D-BF37-A1612D5D59B4}">
      <dgm:prSet custT="1"/>
      <dgm:spPr/>
      <dgm:t>
        <a:bodyPr/>
        <a:lstStyle/>
        <a:p>
          <a:r>
            <a:rPr lang="ru-RU" sz="1100" b="1"/>
            <a:t>7. жылумен өңдеу</a:t>
          </a:r>
        </a:p>
      </dgm:t>
    </dgm:pt>
    <dgm:pt modelId="{7544362F-CE50-4C3E-94C7-49F466F76A7D}" type="parTrans" cxnId="{100DD077-0EEC-4FBD-B906-B0769D6D26A5}">
      <dgm:prSet/>
      <dgm:spPr/>
      <dgm:t>
        <a:bodyPr/>
        <a:lstStyle/>
        <a:p>
          <a:endParaRPr lang="ru-RU"/>
        </a:p>
      </dgm:t>
    </dgm:pt>
    <dgm:pt modelId="{A06E9163-7057-4B3A-8072-FC5E5727F2BD}" type="sibTrans" cxnId="{100DD077-0EEC-4FBD-B906-B0769D6D26A5}">
      <dgm:prSet/>
      <dgm:spPr/>
      <dgm:t>
        <a:bodyPr/>
        <a:lstStyle/>
        <a:p>
          <a:endParaRPr lang="ru-RU"/>
        </a:p>
      </dgm:t>
    </dgm:pt>
    <dgm:pt modelId="{CB938B63-0ABC-475A-B111-A05691290FAB}">
      <dgm:prSet custT="1"/>
      <dgm:spPr/>
      <dgm:t>
        <a:bodyPr/>
        <a:lstStyle/>
        <a:p>
          <a:r>
            <a:rPr lang="ru-RU" sz="1000"/>
            <a:t>қауіпті фактордың ықтималдығы: кесте 35</a:t>
          </a:r>
        </a:p>
      </dgm:t>
    </dgm:pt>
    <dgm:pt modelId="{DBE098FA-9FC6-49EE-BBE7-6BA73F795D52}" type="parTrans" cxnId="{E1B6AD5C-9557-4283-9390-40AEEF8E9D50}">
      <dgm:prSet/>
      <dgm:spPr/>
      <dgm:t>
        <a:bodyPr/>
        <a:lstStyle/>
        <a:p>
          <a:endParaRPr lang="ru-RU"/>
        </a:p>
      </dgm:t>
    </dgm:pt>
    <dgm:pt modelId="{BB90BEA2-BDEF-4A7A-8848-9A75E3D6CAAD}" type="sibTrans" cxnId="{E1B6AD5C-9557-4283-9390-40AEEF8E9D50}">
      <dgm:prSet/>
      <dgm:spPr/>
      <dgm:t>
        <a:bodyPr/>
        <a:lstStyle/>
        <a:p>
          <a:endParaRPr lang="ru-RU"/>
        </a:p>
      </dgm:t>
    </dgm:pt>
    <dgm:pt modelId="{6FD3FED7-30FC-4127-8976-1156C6909595}">
      <dgm:prSet custT="1"/>
      <dgm:spPr/>
      <dgm:t>
        <a:bodyPr/>
        <a:lstStyle/>
        <a:p>
          <a:endParaRPr lang="ru-RU" sz="1000"/>
        </a:p>
      </dgm:t>
    </dgm:pt>
    <dgm:pt modelId="{D2D888D9-CC42-4EDD-8C2F-0D8C5D6A63EF}" type="parTrans" cxnId="{78672FF6-AFCE-4100-B2B1-2A99FFECB64B}">
      <dgm:prSet/>
      <dgm:spPr/>
      <dgm:t>
        <a:bodyPr/>
        <a:lstStyle/>
        <a:p>
          <a:endParaRPr lang="ru-RU"/>
        </a:p>
      </dgm:t>
    </dgm:pt>
    <dgm:pt modelId="{AB23B23B-F226-4308-8BCD-136D2B1DA16A}" type="sibTrans" cxnId="{78672FF6-AFCE-4100-B2B1-2A99FFECB64B}">
      <dgm:prSet/>
      <dgm:spPr/>
      <dgm:t>
        <a:bodyPr/>
        <a:lstStyle/>
        <a:p>
          <a:endParaRPr lang="ru-RU"/>
        </a:p>
      </dgm:t>
    </dgm:pt>
    <dgm:pt modelId="{E8F77203-583C-4620-991A-C8CEE6D8BACB}">
      <dgm:prSet custT="1"/>
      <dgm:spPr/>
      <dgm:t>
        <a:bodyPr/>
        <a:lstStyle/>
        <a:p>
          <a:r>
            <a:rPr lang="ru-RU" sz="1000"/>
            <a:t>қауіпті фактордан болатын зардаптардың ауырлығы: кесте 34</a:t>
          </a:r>
        </a:p>
      </dgm:t>
    </dgm:pt>
    <dgm:pt modelId="{E3B99D4F-48CC-4902-B5D1-E1500F9929A1}" type="parTrans" cxnId="{FDA05ECC-F0C5-4184-BB2B-F73EF23AF6F0}">
      <dgm:prSet/>
      <dgm:spPr/>
      <dgm:t>
        <a:bodyPr/>
        <a:lstStyle/>
        <a:p>
          <a:endParaRPr lang="ru-RU"/>
        </a:p>
      </dgm:t>
    </dgm:pt>
    <dgm:pt modelId="{BD980A71-EA3A-4D2D-874E-CDE6D288626A}" type="sibTrans" cxnId="{FDA05ECC-F0C5-4184-BB2B-F73EF23AF6F0}">
      <dgm:prSet/>
      <dgm:spPr/>
      <dgm:t>
        <a:bodyPr/>
        <a:lstStyle/>
        <a:p>
          <a:endParaRPr lang="ru-RU"/>
        </a:p>
      </dgm:t>
    </dgm:pt>
    <dgm:pt modelId="{C03E1D5B-73D1-41D0-885C-362F9542A499}">
      <dgm:prSet custT="1"/>
      <dgm:spPr/>
      <dgm:t>
        <a:bodyPr/>
        <a:lstStyle/>
        <a:p>
          <a:r>
            <a:rPr lang="ru-RU" sz="1000"/>
            <a:t>қауіпті фактордың ықтималдығы: кесте 35</a:t>
          </a:r>
        </a:p>
      </dgm:t>
    </dgm:pt>
    <dgm:pt modelId="{80352DE0-6F16-4653-9799-718D2D9F37FD}" type="parTrans" cxnId="{36590BAF-ACC4-460E-BCCD-3F986924D90D}">
      <dgm:prSet/>
      <dgm:spPr/>
      <dgm:t>
        <a:bodyPr/>
        <a:lstStyle/>
        <a:p>
          <a:endParaRPr lang="ru-RU"/>
        </a:p>
      </dgm:t>
    </dgm:pt>
    <dgm:pt modelId="{46322A63-3975-42E9-8B4D-72BFD807B334}" type="sibTrans" cxnId="{36590BAF-ACC4-460E-BCCD-3F986924D90D}">
      <dgm:prSet/>
      <dgm:spPr/>
      <dgm:t>
        <a:bodyPr/>
        <a:lstStyle/>
        <a:p>
          <a:endParaRPr lang="ru-RU"/>
        </a:p>
      </dgm:t>
    </dgm:pt>
    <dgm:pt modelId="{6C68885A-ABD1-4E4D-B8EE-F614513A2D63}">
      <dgm:prSet custT="1"/>
      <dgm:spPr/>
      <dgm:t>
        <a:bodyPr/>
        <a:lstStyle/>
        <a:p>
          <a:r>
            <a:rPr lang="ru-RU" sz="1000"/>
            <a:t>қауіпті фактордан болатын зардаптардың ауырлығы: кесте 34</a:t>
          </a:r>
        </a:p>
      </dgm:t>
    </dgm:pt>
    <dgm:pt modelId="{A6C2E40D-ACFF-403F-A8EF-A1318E58F1CC}" type="parTrans" cxnId="{71E58C97-A5A2-42CE-98E3-034E780A07FE}">
      <dgm:prSet/>
      <dgm:spPr/>
      <dgm:t>
        <a:bodyPr/>
        <a:lstStyle/>
        <a:p>
          <a:endParaRPr lang="ru-RU"/>
        </a:p>
      </dgm:t>
    </dgm:pt>
    <dgm:pt modelId="{CA7C98B5-44C2-48E3-9BE4-C74719F94594}" type="sibTrans" cxnId="{71E58C97-A5A2-42CE-98E3-034E780A07FE}">
      <dgm:prSet/>
      <dgm:spPr/>
      <dgm:t>
        <a:bodyPr/>
        <a:lstStyle/>
        <a:p>
          <a:endParaRPr lang="ru-RU"/>
        </a:p>
      </dgm:t>
    </dgm:pt>
    <dgm:pt modelId="{C6532D89-4C76-469E-A0F4-A0D9CBD77C75}">
      <dgm:prSet custT="1"/>
      <dgm:spPr/>
      <dgm:t>
        <a:bodyPr/>
        <a:lstStyle/>
        <a:p>
          <a:endParaRPr lang="ru-RU" sz="1000"/>
        </a:p>
      </dgm:t>
    </dgm:pt>
    <dgm:pt modelId="{B537E440-5D41-4D33-A5C8-74B00919F48E}" type="parTrans" cxnId="{603FF36B-D6C8-4E8C-AA29-AACC82E4C475}">
      <dgm:prSet/>
      <dgm:spPr/>
      <dgm:t>
        <a:bodyPr/>
        <a:lstStyle/>
        <a:p>
          <a:endParaRPr lang="ru-RU"/>
        </a:p>
      </dgm:t>
    </dgm:pt>
    <dgm:pt modelId="{08803A15-8F2B-4DD2-AE1C-6C309873C994}" type="sibTrans" cxnId="{603FF36B-D6C8-4E8C-AA29-AACC82E4C475}">
      <dgm:prSet/>
      <dgm:spPr/>
      <dgm:t>
        <a:bodyPr/>
        <a:lstStyle/>
        <a:p>
          <a:endParaRPr lang="ru-RU"/>
        </a:p>
      </dgm:t>
    </dgm:pt>
    <dgm:pt modelId="{CA123C78-4661-4B56-AA2A-6EF5BBC8D4A1}">
      <dgm:prSet phldrT="[Текст]" custT="1"/>
      <dgm:spPr/>
      <dgm:t>
        <a:bodyPr/>
        <a:lstStyle/>
        <a:p>
          <a:r>
            <a:rPr lang="ru-RU" sz="1000"/>
            <a:t>қауіпті фактордан болатын зардаптардың ауырлығы: кесте 34</a:t>
          </a:r>
        </a:p>
      </dgm:t>
    </dgm:pt>
    <dgm:pt modelId="{3841ADFE-9EE1-4859-AC23-C0749FB6E256}" type="parTrans" cxnId="{09FB219E-635C-430F-93BF-1851E16CFEF9}">
      <dgm:prSet/>
      <dgm:spPr/>
      <dgm:t>
        <a:bodyPr/>
        <a:lstStyle/>
        <a:p>
          <a:endParaRPr lang="ru-RU"/>
        </a:p>
      </dgm:t>
    </dgm:pt>
    <dgm:pt modelId="{0E40D621-3D1A-473C-8151-7D75A9DFC875}" type="sibTrans" cxnId="{09FB219E-635C-430F-93BF-1851E16CFEF9}">
      <dgm:prSet/>
      <dgm:spPr/>
      <dgm:t>
        <a:bodyPr/>
        <a:lstStyle/>
        <a:p>
          <a:endParaRPr lang="ru-RU"/>
        </a:p>
      </dgm:t>
    </dgm:pt>
    <dgm:pt modelId="{631DBA88-F8CC-403C-B341-79A724F6720E}">
      <dgm:prSet phldrT="[Текст]" custT="1"/>
      <dgm:spPr/>
      <dgm:t>
        <a:bodyPr/>
        <a:lstStyle/>
        <a:p>
          <a:r>
            <a:rPr lang="ru-RU" sz="1100" b="1"/>
            <a:t>6. Буып тую, таңбалау және сақтау</a:t>
          </a:r>
          <a:endParaRPr lang="ru-RU" sz="1000"/>
        </a:p>
      </dgm:t>
    </dgm:pt>
    <dgm:pt modelId="{49EECC0D-958D-4339-B38A-56D3CA8F1AD4}" type="parTrans" cxnId="{79E5449C-FEA6-428C-AA60-41FD3F864BAC}">
      <dgm:prSet/>
      <dgm:spPr/>
      <dgm:t>
        <a:bodyPr/>
        <a:lstStyle/>
        <a:p>
          <a:endParaRPr lang="ru-RU"/>
        </a:p>
      </dgm:t>
    </dgm:pt>
    <dgm:pt modelId="{176C60E4-82DE-4508-A466-2ED2300053C8}" type="sibTrans" cxnId="{79E5449C-FEA6-428C-AA60-41FD3F864BAC}">
      <dgm:prSet/>
      <dgm:spPr/>
      <dgm:t>
        <a:bodyPr/>
        <a:lstStyle/>
        <a:p>
          <a:endParaRPr lang="ru-RU"/>
        </a:p>
      </dgm:t>
    </dgm:pt>
    <dgm:pt modelId="{9AB28109-AEEC-460C-BD48-DB7CDE29D4CC}">
      <dgm:prSet custT="1"/>
      <dgm:spPr/>
      <dgm:t>
        <a:bodyPr/>
        <a:lstStyle/>
        <a:p>
          <a:endParaRPr lang="ru-RU" sz="1100" b="1"/>
        </a:p>
      </dgm:t>
    </dgm:pt>
    <dgm:pt modelId="{5C4830B6-9655-4F4F-A799-80D807E72C59}" type="parTrans" cxnId="{1C993AA7-DA7E-4FCC-AD98-420F2918DB37}">
      <dgm:prSet/>
      <dgm:spPr/>
      <dgm:t>
        <a:bodyPr/>
        <a:lstStyle/>
        <a:p>
          <a:endParaRPr lang="ru-RU"/>
        </a:p>
      </dgm:t>
    </dgm:pt>
    <dgm:pt modelId="{FD55D99A-4A75-4829-8856-0E9D4719B195}" type="sibTrans" cxnId="{1C993AA7-DA7E-4FCC-AD98-420F2918DB37}">
      <dgm:prSet/>
      <dgm:spPr/>
      <dgm:t>
        <a:bodyPr/>
        <a:lstStyle/>
        <a:p>
          <a:endParaRPr lang="ru-RU"/>
        </a:p>
      </dgm:t>
    </dgm:pt>
    <dgm:pt modelId="{A96130B7-1AF4-45B1-98DC-4DFC3D70B2E6}">
      <dgm:prSet phldrT="[Текст]" custT="1"/>
      <dgm:spPr/>
      <dgm:t>
        <a:bodyPr/>
        <a:lstStyle/>
        <a:p>
          <a:endParaRPr lang="ru-RU" sz="1000"/>
        </a:p>
      </dgm:t>
    </dgm:pt>
    <dgm:pt modelId="{6BB76EFC-1290-4336-B0F4-18844B4A169B}" type="parTrans" cxnId="{B849416A-D145-48BD-A615-EB10029D8D1C}">
      <dgm:prSet/>
      <dgm:spPr/>
      <dgm:t>
        <a:bodyPr/>
        <a:lstStyle/>
        <a:p>
          <a:endParaRPr lang="ru-RU"/>
        </a:p>
      </dgm:t>
    </dgm:pt>
    <dgm:pt modelId="{9897C879-FDBA-4DEC-9571-307728F147EC}" type="sibTrans" cxnId="{B849416A-D145-48BD-A615-EB10029D8D1C}">
      <dgm:prSet/>
      <dgm:spPr/>
      <dgm:t>
        <a:bodyPr/>
        <a:lstStyle/>
        <a:p>
          <a:endParaRPr lang="ru-RU"/>
        </a:p>
      </dgm:t>
    </dgm:pt>
    <dgm:pt modelId="{7FB11C74-56F5-445F-B04B-CBCCE0953B42}" type="pres">
      <dgm:prSet presAssocID="{AE145D15-CDB7-4C3B-BBF7-732811A1B7A9}" presName="mainComposite" presStyleCnt="0">
        <dgm:presLayoutVars>
          <dgm:chPref val="1"/>
          <dgm:dir/>
          <dgm:animOne val="branch"/>
          <dgm:animLvl val="lvl"/>
          <dgm:resizeHandles val="exact"/>
        </dgm:presLayoutVars>
      </dgm:prSet>
      <dgm:spPr/>
    </dgm:pt>
    <dgm:pt modelId="{D2C6823E-D008-4654-9C67-6A29AFCA2482}" type="pres">
      <dgm:prSet presAssocID="{AE145D15-CDB7-4C3B-BBF7-732811A1B7A9}" presName="hierFlow" presStyleCnt="0"/>
      <dgm:spPr/>
    </dgm:pt>
    <dgm:pt modelId="{4EF8C7CB-16EF-4562-9E7D-7AA4FD6A4FE6}" type="pres">
      <dgm:prSet presAssocID="{AE145D15-CDB7-4C3B-BBF7-732811A1B7A9}" presName="firstBuf" presStyleCnt="0"/>
      <dgm:spPr/>
    </dgm:pt>
    <dgm:pt modelId="{BDCAD082-C3EC-47DF-9EF7-4102FD801B8C}" type="pres">
      <dgm:prSet presAssocID="{AE145D15-CDB7-4C3B-BBF7-732811A1B7A9}" presName="hierChild1" presStyleCnt="0">
        <dgm:presLayoutVars>
          <dgm:chPref val="1"/>
          <dgm:animOne val="branch"/>
          <dgm:animLvl val="lvl"/>
        </dgm:presLayoutVars>
      </dgm:prSet>
      <dgm:spPr/>
    </dgm:pt>
    <dgm:pt modelId="{472D96D3-7B8B-4673-BC2C-F9D4B71DC8FC}" type="pres">
      <dgm:prSet presAssocID="{D12B5F79-7C2B-4ADE-B557-3244DCCDA6B3}" presName="Name17" presStyleCnt="0"/>
      <dgm:spPr/>
    </dgm:pt>
    <dgm:pt modelId="{62671E1E-8EFB-4E57-B5FD-F89C8CFBAD85}" type="pres">
      <dgm:prSet presAssocID="{D12B5F79-7C2B-4ADE-B557-3244DCCDA6B3}" presName="level1Shape" presStyleLbl="node0" presStyleIdx="0" presStyleCnt="1">
        <dgm:presLayoutVars>
          <dgm:chPref val="3"/>
        </dgm:presLayoutVars>
      </dgm:prSet>
      <dgm:spPr/>
    </dgm:pt>
    <dgm:pt modelId="{51E4DFDC-9C47-4317-B511-6F10802C624B}" type="pres">
      <dgm:prSet presAssocID="{D12B5F79-7C2B-4ADE-B557-3244DCCDA6B3}" presName="hierChild2" presStyleCnt="0"/>
      <dgm:spPr/>
    </dgm:pt>
    <dgm:pt modelId="{2852B110-7DE2-4CB9-BA9C-9D99D50EF4F5}" type="pres">
      <dgm:prSet presAssocID="{4E22FE22-E232-4BCC-B93F-8460790DCE73}" presName="Name25" presStyleLbl="parChTrans1D2" presStyleIdx="0" presStyleCnt="3"/>
      <dgm:spPr/>
    </dgm:pt>
    <dgm:pt modelId="{1879A3CA-20CD-471A-B3C3-35E437A1AF37}" type="pres">
      <dgm:prSet presAssocID="{4E22FE22-E232-4BCC-B93F-8460790DCE73}" presName="connTx" presStyleLbl="parChTrans1D2" presStyleIdx="0" presStyleCnt="3"/>
      <dgm:spPr/>
    </dgm:pt>
    <dgm:pt modelId="{016C3C21-9738-499E-9BC3-5BFCA2A6A41E}" type="pres">
      <dgm:prSet presAssocID="{3FE7B661-C8AE-4106-94E7-7526E938B522}" presName="Name30" presStyleCnt="0"/>
      <dgm:spPr/>
    </dgm:pt>
    <dgm:pt modelId="{FBC18CF6-004B-45FC-A0CE-D7C8447D25CD}" type="pres">
      <dgm:prSet presAssocID="{3FE7B661-C8AE-4106-94E7-7526E938B522}" presName="level2Shape" presStyleLbl="node2" presStyleIdx="0" presStyleCnt="3"/>
      <dgm:spPr/>
    </dgm:pt>
    <dgm:pt modelId="{D43878AB-924C-4ADA-9304-067E3387442C}" type="pres">
      <dgm:prSet presAssocID="{3FE7B661-C8AE-4106-94E7-7526E938B522}" presName="hierChild3" presStyleCnt="0"/>
      <dgm:spPr/>
    </dgm:pt>
    <dgm:pt modelId="{5A2C0A68-C81B-4686-BBB0-1EB6D1D467A3}" type="pres">
      <dgm:prSet presAssocID="{E3AE1FB9-0442-478C-BE94-A2CD80610F94}" presName="Name25" presStyleLbl="parChTrans1D3" presStyleIdx="0" presStyleCnt="3"/>
      <dgm:spPr/>
    </dgm:pt>
    <dgm:pt modelId="{E9104216-D467-4026-ACD9-8EC6711B9C76}" type="pres">
      <dgm:prSet presAssocID="{E3AE1FB9-0442-478C-BE94-A2CD80610F94}" presName="connTx" presStyleLbl="parChTrans1D3" presStyleIdx="0" presStyleCnt="3"/>
      <dgm:spPr/>
    </dgm:pt>
    <dgm:pt modelId="{ABF7B755-2933-4FDC-9817-752CC9F6666A}" type="pres">
      <dgm:prSet presAssocID="{75831949-9309-46F1-8EEE-A90737BD1582}" presName="Name30" presStyleCnt="0"/>
      <dgm:spPr/>
    </dgm:pt>
    <dgm:pt modelId="{5EA7343F-5555-4B8A-817F-2024C4EE09E5}" type="pres">
      <dgm:prSet presAssocID="{75831949-9309-46F1-8EEE-A90737BD1582}" presName="level2Shape" presStyleLbl="node3" presStyleIdx="0" presStyleCnt="3" custScaleX="223034" custScaleY="192765" custLinFactNeighborX="4434" custLinFactNeighborY="-13301"/>
      <dgm:spPr/>
    </dgm:pt>
    <dgm:pt modelId="{10387A47-C4F5-4CA0-AC7D-4C191A607E3A}" type="pres">
      <dgm:prSet presAssocID="{75831949-9309-46F1-8EEE-A90737BD1582}" presName="hierChild3" presStyleCnt="0"/>
      <dgm:spPr/>
    </dgm:pt>
    <dgm:pt modelId="{FB08C5AF-22E3-453F-8779-56D053046747}" type="pres">
      <dgm:prSet presAssocID="{F4FE9379-62C4-4D90-B945-95275B81F320}" presName="Name25" presStyleLbl="parChTrans1D2" presStyleIdx="1" presStyleCnt="3"/>
      <dgm:spPr/>
    </dgm:pt>
    <dgm:pt modelId="{1EBA61AD-84F9-4A28-9DDF-E6D94F0E95CA}" type="pres">
      <dgm:prSet presAssocID="{F4FE9379-62C4-4D90-B945-95275B81F320}" presName="connTx" presStyleLbl="parChTrans1D2" presStyleIdx="1" presStyleCnt="3"/>
      <dgm:spPr/>
    </dgm:pt>
    <dgm:pt modelId="{801F3508-BAD5-4371-BF3F-77A81218E8F5}" type="pres">
      <dgm:prSet presAssocID="{AF6E6577-7C5F-4AC3-A5C9-6EA26209EEEF}" presName="Name30" presStyleCnt="0"/>
      <dgm:spPr/>
    </dgm:pt>
    <dgm:pt modelId="{D4219C58-ADD5-4953-A5C4-0D61A2BF027F}" type="pres">
      <dgm:prSet presAssocID="{AF6E6577-7C5F-4AC3-A5C9-6EA26209EEEF}" presName="level2Shape" presStyleLbl="node2" presStyleIdx="1" presStyleCnt="3" custLinFactNeighborX="7642" custLinFactNeighborY="-9401"/>
      <dgm:spPr/>
    </dgm:pt>
    <dgm:pt modelId="{084E4C01-DCA0-498C-8B11-1C8702EDAA72}" type="pres">
      <dgm:prSet presAssocID="{AF6E6577-7C5F-4AC3-A5C9-6EA26209EEEF}" presName="hierChild3" presStyleCnt="0"/>
      <dgm:spPr/>
    </dgm:pt>
    <dgm:pt modelId="{D0BB1C97-4138-4134-BBBC-B331818DDAE6}" type="pres">
      <dgm:prSet presAssocID="{4B30A662-0CB9-4709-A18F-4FD883C2EAA4}" presName="Name25" presStyleLbl="parChTrans1D3" presStyleIdx="1" presStyleCnt="3"/>
      <dgm:spPr/>
    </dgm:pt>
    <dgm:pt modelId="{69CCB415-0868-4AEB-9E1E-322AEE622C96}" type="pres">
      <dgm:prSet presAssocID="{4B30A662-0CB9-4709-A18F-4FD883C2EAA4}" presName="connTx" presStyleLbl="parChTrans1D3" presStyleIdx="1" presStyleCnt="3"/>
      <dgm:spPr/>
    </dgm:pt>
    <dgm:pt modelId="{CBF3302A-A823-44A4-A046-C8E6EAC66E5D}" type="pres">
      <dgm:prSet presAssocID="{86CC29FE-29AA-4D77-B402-EF07BD76936B}" presName="Name30" presStyleCnt="0"/>
      <dgm:spPr/>
    </dgm:pt>
    <dgm:pt modelId="{A7BEEAA8-FCBE-415C-A4BF-C2792957DEE8}" type="pres">
      <dgm:prSet presAssocID="{86CC29FE-29AA-4D77-B402-EF07BD76936B}" presName="level2Shape" presStyleLbl="node3" presStyleIdx="1" presStyleCnt="3" custScaleX="233477" custScaleY="197232"/>
      <dgm:spPr/>
    </dgm:pt>
    <dgm:pt modelId="{838C1FA7-C1ED-4DC1-AC42-EB2841D3460F}" type="pres">
      <dgm:prSet presAssocID="{86CC29FE-29AA-4D77-B402-EF07BD76936B}" presName="hierChild3" presStyleCnt="0"/>
      <dgm:spPr/>
    </dgm:pt>
    <dgm:pt modelId="{A5E3FAD6-DF90-41F9-BBC9-CF380B5A35D5}" type="pres">
      <dgm:prSet presAssocID="{465A7D62-4FEA-463E-96F8-4C56B93F3E4A}" presName="Name25" presStyleLbl="parChTrans1D2" presStyleIdx="2" presStyleCnt="3"/>
      <dgm:spPr/>
    </dgm:pt>
    <dgm:pt modelId="{21203267-3813-4469-BCBF-DB9EE271F84B}" type="pres">
      <dgm:prSet presAssocID="{465A7D62-4FEA-463E-96F8-4C56B93F3E4A}" presName="connTx" presStyleLbl="parChTrans1D2" presStyleIdx="2" presStyleCnt="3"/>
      <dgm:spPr/>
    </dgm:pt>
    <dgm:pt modelId="{9932052A-BE59-4D40-BC7D-9C8A71E26FC6}" type="pres">
      <dgm:prSet presAssocID="{BD84E187-91E9-4A4D-94B6-E7417A2C0BA0}" presName="Name30" presStyleCnt="0"/>
      <dgm:spPr/>
    </dgm:pt>
    <dgm:pt modelId="{995721F5-0050-4C88-B803-2042AF764FBC}" type="pres">
      <dgm:prSet presAssocID="{BD84E187-91E9-4A4D-94B6-E7417A2C0BA0}" presName="level2Shape" presStyleLbl="node2" presStyleIdx="2" presStyleCnt="3"/>
      <dgm:spPr/>
    </dgm:pt>
    <dgm:pt modelId="{D6DA8104-36B3-462D-AE88-0708C021793F}" type="pres">
      <dgm:prSet presAssocID="{BD84E187-91E9-4A4D-94B6-E7417A2C0BA0}" presName="hierChild3" presStyleCnt="0"/>
      <dgm:spPr/>
    </dgm:pt>
    <dgm:pt modelId="{B557043E-7D61-4E26-BA37-93655CEE5C54}" type="pres">
      <dgm:prSet presAssocID="{38EDD9FE-C626-4D84-83F0-02E07256BE81}" presName="Name25" presStyleLbl="parChTrans1D3" presStyleIdx="2" presStyleCnt="3"/>
      <dgm:spPr/>
    </dgm:pt>
    <dgm:pt modelId="{0F416BD2-54A8-4A26-97E3-C268488048F6}" type="pres">
      <dgm:prSet presAssocID="{38EDD9FE-C626-4D84-83F0-02E07256BE81}" presName="connTx" presStyleLbl="parChTrans1D3" presStyleIdx="2" presStyleCnt="3"/>
      <dgm:spPr/>
    </dgm:pt>
    <dgm:pt modelId="{AD85DA43-14B5-4635-A398-931CAEAD90A9}" type="pres">
      <dgm:prSet presAssocID="{5963C858-5EA1-4FD9-AC80-A73E556C6DD1}" presName="Name30" presStyleCnt="0"/>
      <dgm:spPr/>
    </dgm:pt>
    <dgm:pt modelId="{FA00A76B-D5EB-426F-B2C8-7B8CE0BB3970}" type="pres">
      <dgm:prSet presAssocID="{5963C858-5EA1-4FD9-AC80-A73E556C6DD1}" presName="level2Shape" presStyleLbl="node3" presStyleIdx="2" presStyleCnt="3" custScaleX="240171"/>
      <dgm:spPr/>
    </dgm:pt>
    <dgm:pt modelId="{B1C3DCF2-B233-4A13-A3DF-31DEC61DF0E3}" type="pres">
      <dgm:prSet presAssocID="{5963C858-5EA1-4FD9-AC80-A73E556C6DD1}" presName="hierChild3" presStyleCnt="0"/>
      <dgm:spPr/>
    </dgm:pt>
    <dgm:pt modelId="{7B648BD3-4845-4689-90A6-E8AC5A78814A}" type="pres">
      <dgm:prSet presAssocID="{AE145D15-CDB7-4C3B-BBF7-732811A1B7A9}" presName="bgShapesFlow" presStyleCnt="0"/>
      <dgm:spPr/>
    </dgm:pt>
    <dgm:pt modelId="{21A37968-2717-4FE8-A0B5-C18B14EBBC4E}" type="pres">
      <dgm:prSet presAssocID="{3791BBBD-F039-4176-BE6C-D7E3AD9F8759}" presName="rectComp" presStyleCnt="0"/>
      <dgm:spPr/>
    </dgm:pt>
    <dgm:pt modelId="{4DC16CE0-504D-4973-ACD7-D470EA84CAF4}" type="pres">
      <dgm:prSet presAssocID="{3791BBBD-F039-4176-BE6C-D7E3AD9F8759}" presName="bgRect" presStyleLbl="bgShp" presStyleIdx="0" presStyleCnt="5"/>
      <dgm:spPr/>
    </dgm:pt>
    <dgm:pt modelId="{2FF6B369-6999-45C9-902A-DEB2674653F8}" type="pres">
      <dgm:prSet presAssocID="{3791BBBD-F039-4176-BE6C-D7E3AD9F8759}" presName="bgRectTx" presStyleLbl="bgShp" presStyleIdx="0" presStyleCnt="5">
        <dgm:presLayoutVars>
          <dgm:bulletEnabled val="1"/>
        </dgm:presLayoutVars>
      </dgm:prSet>
      <dgm:spPr/>
    </dgm:pt>
    <dgm:pt modelId="{6D531571-71EF-4771-90AF-5660AD6B6B05}" type="pres">
      <dgm:prSet presAssocID="{3791BBBD-F039-4176-BE6C-D7E3AD9F8759}" presName="spComp" presStyleCnt="0"/>
      <dgm:spPr/>
    </dgm:pt>
    <dgm:pt modelId="{E6826660-9BD4-4B4D-98AE-28883D00C9A0}" type="pres">
      <dgm:prSet presAssocID="{3791BBBD-F039-4176-BE6C-D7E3AD9F8759}" presName="hSp" presStyleCnt="0"/>
      <dgm:spPr/>
    </dgm:pt>
    <dgm:pt modelId="{6B3C5A50-F87E-4F05-BAED-3C5EB9F1381C}" type="pres">
      <dgm:prSet presAssocID="{39D1AECC-8068-4C43-B801-95577FB5A883}" presName="rectComp" presStyleCnt="0"/>
      <dgm:spPr/>
    </dgm:pt>
    <dgm:pt modelId="{70DA9A0D-8EFB-49EB-986F-E0AC2974067D}" type="pres">
      <dgm:prSet presAssocID="{39D1AECC-8068-4C43-B801-95577FB5A883}" presName="bgRect" presStyleLbl="bgShp" presStyleIdx="1" presStyleCnt="5"/>
      <dgm:spPr/>
    </dgm:pt>
    <dgm:pt modelId="{06DD6DB9-8B72-41CB-9E98-AAE2291BB53F}" type="pres">
      <dgm:prSet presAssocID="{39D1AECC-8068-4C43-B801-95577FB5A883}" presName="bgRectTx" presStyleLbl="bgShp" presStyleIdx="1" presStyleCnt="5">
        <dgm:presLayoutVars>
          <dgm:bulletEnabled val="1"/>
        </dgm:presLayoutVars>
      </dgm:prSet>
      <dgm:spPr/>
    </dgm:pt>
    <dgm:pt modelId="{0418D69A-845F-472D-ABAA-08FC0AB64BFC}" type="pres">
      <dgm:prSet presAssocID="{39D1AECC-8068-4C43-B801-95577FB5A883}" presName="spComp" presStyleCnt="0"/>
      <dgm:spPr/>
    </dgm:pt>
    <dgm:pt modelId="{3144C1E7-FCAC-493A-927E-C21CCF547CC6}" type="pres">
      <dgm:prSet presAssocID="{39D1AECC-8068-4C43-B801-95577FB5A883}" presName="hSp" presStyleCnt="0"/>
      <dgm:spPr/>
    </dgm:pt>
    <dgm:pt modelId="{DDD0D500-3270-4FF9-BB3E-466D42605420}" type="pres">
      <dgm:prSet presAssocID="{124F1E8A-C110-4A84-B1EA-5D38839E7368}" presName="rectComp" presStyleCnt="0"/>
      <dgm:spPr/>
    </dgm:pt>
    <dgm:pt modelId="{1AE5D49F-C8F2-47E6-850B-008294FFB3D3}" type="pres">
      <dgm:prSet presAssocID="{124F1E8A-C110-4A84-B1EA-5D38839E7368}" presName="bgRect" presStyleLbl="bgShp" presStyleIdx="2" presStyleCnt="5"/>
      <dgm:spPr/>
    </dgm:pt>
    <dgm:pt modelId="{33E39CF7-2360-4D43-80C9-2666D867EF85}" type="pres">
      <dgm:prSet presAssocID="{124F1E8A-C110-4A84-B1EA-5D38839E7368}" presName="bgRectTx" presStyleLbl="bgShp" presStyleIdx="2" presStyleCnt="5">
        <dgm:presLayoutVars>
          <dgm:bulletEnabled val="1"/>
        </dgm:presLayoutVars>
      </dgm:prSet>
      <dgm:spPr/>
    </dgm:pt>
    <dgm:pt modelId="{57E96DEF-59AE-472B-857B-E44F5E30EEB1}" type="pres">
      <dgm:prSet presAssocID="{124F1E8A-C110-4A84-B1EA-5D38839E7368}" presName="spComp" presStyleCnt="0"/>
      <dgm:spPr/>
    </dgm:pt>
    <dgm:pt modelId="{EC180034-BF94-47CB-8512-49C17DEEC20D}" type="pres">
      <dgm:prSet presAssocID="{124F1E8A-C110-4A84-B1EA-5D38839E7368}" presName="hSp" presStyleCnt="0"/>
      <dgm:spPr/>
    </dgm:pt>
    <dgm:pt modelId="{8A0E1363-F388-4980-ADC1-CDB18EEC2A31}" type="pres">
      <dgm:prSet presAssocID="{ED9A99B2-5A66-4E4E-85E3-787DEB48F3C7}" presName="rectComp" presStyleCnt="0"/>
      <dgm:spPr/>
    </dgm:pt>
    <dgm:pt modelId="{CC01293F-1DB5-45EE-A3A8-9A176F8D8346}" type="pres">
      <dgm:prSet presAssocID="{ED9A99B2-5A66-4E4E-85E3-787DEB48F3C7}" presName="bgRect" presStyleLbl="bgShp" presStyleIdx="3" presStyleCnt="5"/>
      <dgm:spPr/>
    </dgm:pt>
    <dgm:pt modelId="{D97F79F6-88D2-47BC-97BC-861EFABB1A12}" type="pres">
      <dgm:prSet presAssocID="{ED9A99B2-5A66-4E4E-85E3-787DEB48F3C7}" presName="bgRectTx" presStyleLbl="bgShp" presStyleIdx="3" presStyleCnt="5">
        <dgm:presLayoutVars>
          <dgm:bulletEnabled val="1"/>
        </dgm:presLayoutVars>
      </dgm:prSet>
      <dgm:spPr/>
    </dgm:pt>
    <dgm:pt modelId="{A9AC4E92-FFA4-442A-9B1A-CA3DEB633C06}" type="pres">
      <dgm:prSet presAssocID="{ED9A99B2-5A66-4E4E-85E3-787DEB48F3C7}" presName="spComp" presStyleCnt="0"/>
      <dgm:spPr/>
    </dgm:pt>
    <dgm:pt modelId="{9A52AFB3-9D0D-4380-9CD2-F7D12D6A03C7}" type="pres">
      <dgm:prSet presAssocID="{ED9A99B2-5A66-4E4E-85E3-787DEB48F3C7}" presName="hSp" presStyleCnt="0"/>
      <dgm:spPr/>
    </dgm:pt>
    <dgm:pt modelId="{B0B51131-1A9A-42DB-A68C-CE4FCF8C4F82}" type="pres">
      <dgm:prSet presAssocID="{CFEE3D53-5098-4860-A583-FFE5E713B191}" presName="rectComp" presStyleCnt="0"/>
      <dgm:spPr/>
    </dgm:pt>
    <dgm:pt modelId="{ED26255D-417A-4147-BE68-6D69F56B7DD4}" type="pres">
      <dgm:prSet presAssocID="{CFEE3D53-5098-4860-A583-FFE5E713B191}" presName="bgRect" presStyleLbl="bgShp" presStyleIdx="4" presStyleCnt="5"/>
      <dgm:spPr/>
    </dgm:pt>
    <dgm:pt modelId="{83006BD8-6C91-4379-B7CE-F1D96EB43A47}" type="pres">
      <dgm:prSet presAssocID="{CFEE3D53-5098-4860-A583-FFE5E713B191}" presName="bgRectTx" presStyleLbl="bgShp" presStyleIdx="4" presStyleCnt="5">
        <dgm:presLayoutVars>
          <dgm:bulletEnabled val="1"/>
        </dgm:presLayoutVars>
      </dgm:prSet>
      <dgm:spPr/>
    </dgm:pt>
  </dgm:ptLst>
  <dgm:cxnLst>
    <dgm:cxn modelId="{BBF07A02-2597-4F45-B659-8ECF1587E720}" type="presOf" srcId="{6C68885A-ABD1-4E4D-B8EE-F614513A2D63}" destId="{ED26255D-417A-4147-BE68-6D69F56B7DD4}" srcOrd="0" destOrd="11" presId="urn:microsoft.com/office/officeart/2005/8/layout/hierarchy5"/>
    <dgm:cxn modelId="{74703109-0DBA-45AB-9C9B-B68D3310C7AE}" srcId="{AE145D15-CDB7-4C3B-BBF7-732811A1B7A9}" destId="{CFEE3D53-5098-4860-A583-FFE5E713B191}" srcOrd="5" destOrd="0" parTransId="{405AB31A-8A30-4A3B-A765-3C0352766E3A}" sibTransId="{05606382-D361-4859-ADCF-FE8B00B08386}"/>
    <dgm:cxn modelId="{E276E50D-64A4-4027-9B3B-ECB5CA37FF6C}" type="presOf" srcId="{B6AF279C-E872-417D-BF37-A1612D5D59B4}" destId="{83006BD8-6C91-4379-B7CE-F1D96EB43A47}" srcOrd="1" destOrd="9" presId="urn:microsoft.com/office/officeart/2005/8/layout/hierarchy5"/>
    <dgm:cxn modelId="{0DEA900F-5F46-478A-9E76-F87362274944}" type="presOf" srcId="{4B30A662-0CB9-4709-A18F-4FD883C2EAA4}" destId="{D0BB1C97-4138-4134-BBBC-B331818DDAE6}" srcOrd="0" destOrd="0" presId="urn:microsoft.com/office/officeart/2005/8/layout/hierarchy5"/>
    <dgm:cxn modelId="{E0A09C10-AA91-470F-B0DF-9F81ADDF8625}" type="presOf" srcId="{1BAA3FC2-CD1D-4E44-9771-1B4100B6DF17}" destId="{33E39CF7-2360-4D43-80C9-2666D867EF85}" srcOrd="1" destOrd="1" presId="urn:microsoft.com/office/officeart/2005/8/layout/hierarchy5"/>
    <dgm:cxn modelId="{3DF6F310-012D-40D9-A8F6-BA40C043D358}" type="presOf" srcId="{75831949-9309-46F1-8EEE-A90737BD1582}" destId="{5EA7343F-5555-4B8A-817F-2024C4EE09E5}" srcOrd="0" destOrd="0" presId="urn:microsoft.com/office/officeart/2005/8/layout/hierarchy5"/>
    <dgm:cxn modelId="{48D92614-AD46-480B-85E6-746DA07450F6}" type="presOf" srcId="{ED9A99B2-5A66-4E4E-85E3-787DEB48F3C7}" destId="{D97F79F6-88D2-47BC-97BC-861EFABB1A12}" srcOrd="1" destOrd="0" presId="urn:microsoft.com/office/officeart/2005/8/layout/hierarchy5"/>
    <dgm:cxn modelId="{2BC0F319-50DF-426E-A9FB-87C3BE835681}" srcId="{D12B5F79-7C2B-4ADE-B557-3244DCCDA6B3}" destId="{3FE7B661-C8AE-4106-94E7-7526E938B522}" srcOrd="0" destOrd="0" parTransId="{4E22FE22-E232-4BCC-B93F-8460790DCE73}" sibTransId="{1410BDDE-2006-47BC-BF94-63A14F7389FD}"/>
    <dgm:cxn modelId="{81F43A1D-3A0B-478F-B607-0266C0ABE5C8}" type="presOf" srcId="{B682397F-0C25-4770-BAD0-DB605BEDCC60}" destId="{D97F79F6-88D2-47BC-97BC-861EFABB1A12}" srcOrd="1" destOrd="2" presId="urn:microsoft.com/office/officeart/2005/8/layout/hierarchy5"/>
    <dgm:cxn modelId="{106D691E-4105-4960-8FB5-5D9C90219BB1}" srcId="{3791BBBD-F039-4176-BE6C-D7E3AD9F8759}" destId="{C2608984-4964-4896-813B-6FB80470AFD0}" srcOrd="1" destOrd="0" parTransId="{73D5C9F7-2852-4A96-A0D1-DDF792411CB8}" sibTransId="{FE702CF8-DDE9-41D6-BDF5-65553E101E32}"/>
    <dgm:cxn modelId="{14F2C220-8471-447B-8FB6-DE2730F03E67}" type="presOf" srcId="{C2608984-4964-4896-813B-6FB80470AFD0}" destId="{2FF6B369-6999-45C9-902A-DEB2674653F8}" srcOrd="1" destOrd="2" presId="urn:microsoft.com/office/officeart/2005/8/layout/hierarchy5"/>
    <dgm:cxn modelId="{FEAD5829-BCCA-4BAC-B279-49F3A16669BA}" srcId="{3791BBBD-F039-4176-BE6C-D7E3AD9F8759}" destId="{0CEB01B5-892B-4653-9C79-0C8D9CE1271C}" srcOrd="0" destOrd="0" parTransId="{15A86977-497D-4691-BF11-5FB0C588FC19}" sibTransId="{E81419E4-BED5-439B-88BB-D6FA089E0615}"/>
    <dgm:cxn modelId="{CD39FB2C-8E76-4F4C-950C-62EB99BE915D}" type="presOf" srcId="{C03E1D5B-73D1-41D0-885C-362F9542A499}" destId="{ED26255D-417A-4147-BE68-6D69F56B7DD4}" srcOrd="0" destOrd="10" presId="urn:microsoft.com/office/officeart/2005/8/layout/hierarchy5"/>
    <dgm:cxn modelId="{6BB02A2E-0320-4776-B5E1-D6DCCAEE74E8}" type="presOf" srcId="{4E22FE22-E232-4BCC-B93F-8460790DCE73}" destId="{1879A3CA-20CD-471A-B3C3-35E437A1AF37}" srcOrd="1" destOrd="0" presId="urn:microsoft.com/office/officeart/2005/8/layout/hierarchy5"/>
    <dgm:cxn modelId="{B321582E-82FD-4CE8-BF3C-EC2862338165}" srcId="{AE145D15-CDB7-4C3B-BBF7-732811A1B7A9}" destId="{39D1AECC-8068-4C43-B801-95577FB5A883}" srcOrd="2" destOrd="0" parTransId="{5F75C2B8-D828-43B4-A3E6-7605F034D8DC}" sibTransId="{ADB2B1B4-AFCD-4155-AFC7-BB9CA29685EC}"/>
    <dgm:cxn modelId="{E824762F-327C-49C5-A34A-03DFC532CE30}" type="presOf" srcId="{F4FE9379-62C4-4D90-B945-95275B81F320}" destId="{1EBA61AD-84F9-4A28-9DDF-E6D94F0E95CA}" srcOrd="1" destOrd="0" presId="urn:microsoft.com/office/officeart/2005/8/layout/hierarchy5"/>
    <dgm:cxn modelId="{2DDA4831-B05C-4F9C-8829-22988F2C47C3}" srcId="{ED9A99B2-5A66-4E4E-85E3-787DEB48F3C7}" destId="{B682397F-0C25-4770-BAD0-DB605BEDCC60}" srcOrd="1" destOrd="0" parTransId="{4E671647-9042-4786-BE63-D596D9BFCD44}" sibTransId="{A820DE08-4410-4459-B114-9C95C02807C4}"/>
    <dgm:cxn modelId="{5A2E9B36-88E0-40C2-B941-D0EE5D534ED7}" type="presOf" srcId="{CB938B63-0ABC-475A-B111-A05691290FAB}" destId="{ED26255D-417A-4147-BE68-6D69F56B7DD4}" srcOrd="0" destOrd="6" presId="urn:microsoft.com/office/officeart/2005/8/layout/hierarchy5"/>
    <dgm:cxn modelId="{92E24438-2B8B-4D53-BF09-3B064177342B}" type="presOf" srcId="{359AC2EF-CCEF-4D8B-BC19-E36A6672BC85}" destId="{1AE5D49F-C8F2-47E6-850B-008294FFB3D3}" srcOrd="0" destOrd="2" presId="urn:microsoft.com/office/officeart/2005/8/layout/hierarchy5"/>
    <dgm:cxn modelId="{B0D5D33A-ECFC-413C-A1A4-B9E4AD957785}" srcId="{D12B5F79-7C2B-4ADE-B557-3244DCCDA6B3}" destId="{AF6E6577-7C5F-4AC3-A5C9-6EA26209EEEF}" srcOrd="1" destOrd="0" parTransId="{F4FE9379-62C4-4D90-B945-95275B81F320}" sibTransId="{C80DE6FC-871C-457B-B3AF-7130C6205EBB}"/>
    <dgm:cxn modelId="{77EC283E-DFBE-419A-A326-1304A331F5ED}" srcId="{AE145D15-CDB7-4C3B-BBF7-732811A1B7A9}" destId="{3791BBBD-F039-4176-BE6C-D7E3AD9F8759}" srcOrd="1" destOrd="0" parTransId="{96BCD2C9-6B41-497D-A567-3BBFEDF7DB4E}" sibTransId="{FBE9392B-F57F-46B9-B39C-35E1B6BAE2F5}"/>
    <dgm:cxn modelId="{3AD4C03F-9D37-4F34-855C-EEE0E9FC6D3A}" srcId="{3FE7B661-C8AE-4106-94E7-7526E938B522}" destId="{75831949-9309-46F1-8EEE-A90737BD1582}" srcOrd="0" destOrd="0" parTransId="{E3AE1FB9-0442-478C-BE94-A2CD80610F94}" sibTransId="{AF9AED35-689E-45E1-ABB6-2CA3B99E37C8}"/>
    <dgm:cxn modelId="{4C0ED55B-3A1D-49C2-A4EA-D06D699E1889}" srcId="{AE145D15-CDB7-4C3B-BBF7-732811A1B7A9}" destId="{124F1E8A-C110-4A84-B1EA-5D38839E7368}" srcOrd="3" destOrd="0" parTransId="{3D9167B0-14E2-427A-B181-F4E9A79653EB}" sibTransId="{89B1CE0B-1F47-4DAF-A125-90CE8B231AC3}"/>
    <dgm:cxn modelId="{E1B6AD5C-9557-4283-9390-40AEEF8E9D50}" srcId="{CFEE3D53-5098-4860-A583-FFE5E713B191}" destId="{CB938B63-0ABC-475A-B111-A05691290FAB}" srcOrd="5" destOrd="0" parTransId="{DBE098FA-9FC6-49EE-BBE7-6BA73F795D52}" sibTransId="{BB90BEA2-BDEF-4A7A-8848-9A75E3D6CAAD}"/>
    <dgm:cxn modelId="{1D78175D-C18C-4207-969B-D394B61DFE50}" type="presOf" srcId="{D12B5F79-7C2B-4ADE-B557-3244DCCDA6B3}" destId="{62671E1E-8EFB-4E57-B5FD-F89C8CFBAD85}" srcOrd="0" destOrd="0" presId="urn:microsoft.com/office/officeart/2005/8/layout/hierarchy5"/>
    <dgm:cxn modelId="{38A0D95E-7580-4FC5-BD10-2804486E8964}" type="presOf" srcId="{6FD3FED7-30FC-4127-8976-1156C6909595}" destId="{ED26255D-417A-4147-BE68-6D69F56B7DD4}" srcOrd="0" destOrd="5" presId="urn:microsoft.com/office/officeart/2005/8/layout/hierarchy5"/>
    <dgm:cxn modelId="{FCFB365F-CA82-44E6-8190-B887C48D7B24}" type="presOf" srcId="{CFEE3D53-5098-4860-A583-FFE5E713B191}" destId="{83006BD8-6C91-4379-B7CE-F1D96EB43A47}" srcOrd="1" destOrd="0" presId="urn:microsoft.com/office/officeart/2005/8/layout/hierarchy5"/>
    <dgm:cxn modelId="{D9C2E462-80A3-4E51-8CA8-CC18A662A2A7}" type="presOf" srcId="{465A7D62-4FEA-463E-96F8-4C56B93F3E4A}" destId="{A5E3FAD6-DF90-41F9-BBC9-CF380B5A35D5}" srcOrd="0" destOrd="0" presId="urn:microsoft.com/office/officeart/2005/8/layout/hierarchy5"/>
    <dgm:cxn modelId="{F2A53F43-F1A4-49CD-A14A-25453A665B20}" type="presOf" srcId="{4E22FE22-E232-4BCC-B93F-8460790DCE73}" destId="{2852B110-7DE2-4CB9-BA9C-9D99D50EF4F5}" srcOrd="0" destOrd="0" presId="urn:microsoft.com/office/officeart/2005/8/layout/hierarchy5"/>
    <dgm:cxn modelId="{B282D645-7C6D-499F-820B-61F3A9FDCF00}" type="presOf" srcId="{3791BBBD-F039-4176-BE6C-D7E3AD9F8759}" destId="{2FF6B369-6999-45C9-902A-DEB2674653F8}" srcOrd="1" destOrd="0" presId="urn:microsoft.com/office/officeart/2005/8/layout/hierarchy5"/>
    <dgm:cxn modelId="{BCD84666-6D0E-431B-B9AF-BFA44733521B}" srcId="{39D1AECC-8068-4C43-B801-95577FB5A883}" destId="{4A83E7BC-DC87-4F55-8FB6-71133DF2D179}" srcOrd="0" destOrd="0" parTransId="{CEC67968-80CA-41FA-8238-22E74FA0F3F9}" sibTransId="{D5EDFD7F-8B6B-471A-9054-7EB8FBC6E2AF}"/>
    <dgm:cxn modelId="{B849416A-D145-48BD-A615-EB10029D8D1C}" srcId="{CFEE3D53-5098-4860-A583-FFE5E713B191}" destId="{A96130B7-1AF4-45B1-98DC-4DFC3D70B2E6}" srcOrd="2" destOrd="0" parTransId="{6BB76EFC-1290-4336-B0F4-18844B4A169B}" sibTransId="{9897C879-FDBA-4DEC-9571-307728F147EC}"/>
    <dgm:cxn modelId="{6517D46A-4413-4536-9307-E1A0C58C383E}" type="presOf" srcId="{6C68885A-ABD1-4E4D-B8EE-F614513A2D63}" destId="{83006BD8-6C91-4379-B7CE-F1D96EB43A47}" srcOrd="1" destOrd="11" presId="urn:microsoft.com/office/officeart/2005/8/layout/hierarchy5"/>
    <dgm:cxn modelId="{603FF36B-D6C8-4E8C-AA29-AACC82E4C475}" srcId="{CFEE3D53-5098-4860-A583-FFE5E713B191}" destId="{C6532D89-4C76-469E-A0F4-A0D9CBD77C75}" srcOrd="11" destOrd="0" parTransId="{B537E440-5D41-4D33-A5C8-74B00919F48E}" sibTransId="{08803A15-8F2B-4DD2-AE1C-6C309873C994}"/>
    <dgm:cxn modelId="{01ABA04D-5F51-4C0B-8A3D-5357BF691F1F}" type="presOf" srcId="{4A83E7BC-DC87-4F55-8FB6-71133DF2D179}" destId="{06DD6DB9-8B72-41CB-9E98-AAE2291BB53F}" srcOrd="1" destOrd="1" presId="urn:microsoft.com/office/officeart/2005/8/layout/hierarchy5"/>
    <dgm:cxn modelId="{B3751D77-90CA-421D-9A6E-28DF1941F264}" type="presOf" srcId="{E8F77203-583C-4620-991A-C8CEE6D8BACB}" destId="{ED26255D-417A-4147-BE68-6D69F56B7DD4}" srcOrd="0" destOrd="7" presId="urn:microsoft.com/office/officeart/2005/8/layout/hierarchy5"/>
    <dgm:cxn modelId="{11219E57-1A9A-46CE-9D2A-2563C6412A1F}" type="presOf" srcId="{0D5F1955-F926-4390-BD29-D15BA3E2C088}" destId="{CC01293F-1DB5-45EE-A3A8-9A176F8D8346}" srcOrd="0" destOrd="1" presId="urn:microsoft.com/office/officeart/2005/8/layout/hierarchy5"/>
    <dgm:cxn modelId="{100DD077-0EEC-4FBD-B906-B0769D6D26A5}" srcId="{CFEE3D53-5098-4860-A583-FFE5E713B191}" destId="{B6AF279C-E872-417D-BF37-A1612D5D59B4}" srcOrd="8" destOrd="0" parTransId="{7544362F-CE50-4C3E-94C7-49F466F76A7D}" sibTransId="{A06E9163-7057-4B3A-8072-FC5E5727F2BD}"/>
    <dgm:cxn modelId="{A3B1EC77-96AF-4622-BD3D-39926A656B34}" type="presOf" srcId="{631DBA88-F8CC-403C-B341-79A724F6720E}" destId="{ED26255D-417A-4147-BE68-6D69F56B7DD4}" srcOrd="0" destOrd="4" presId="urn:microsoft.com/office/officeart/2005/8/layout/hierarchy5"/>
    <dgm:cxn modelId="{0F474458-DC78-491B-A565-9D2BCF43220E}" type="presOf" srcId="{AE145D15-CDB7-4C3B-BBF7-732811A1B7A9}" destId="{7FB11C74-56F5-445F-B04B-CBCCE0953B42}" srcOrd="0" destOrd="0" presId="urn:microsoft.com/office/officeart/2005/8/layout/hierarchy5"/>
    <dgm:cxn modelId="{BFA89780-0856-4C5A-91C7-608393964B51}" type="presOf" srcId="{E3AE1FB9-0442-478C-BE94-A2CD80610F94}" destId="{E9104216-D467-4026-ACD9-8EC6711B9C76}" srcOrd="1" destOrd="0" presId="urn:microsoft.com/office/officeart/2005/8/layout/hierarchy5"/>
    <dgm:cxn modelId="{96E67F86-A148-4E88-84D0-A69E42C9FDCE}" srcId="{ED9A99B2-5A66-4E4E-85E3-787DEB48F3C7}" destId="{0D5F1955-F926-4390-BD29-D15BA3E2C088}" srcOrd="0" destOrd="0" parTransId="{7654E57A-E839-45F6-8676-0C659EF8710F}" sibTransId="{2CF22760-ACBD-4874-B427-CAD603B0BAAC}"/>
    <dgm:cxn modelId="{EBAC7987-376B-4DB5-AB09-7D91BD51362B}" type="presOf" srcId="{38EDD9FE-C626-4D84-83F0-02E07256BE81}" destId="{B557043E-7D61-4E26-BA37-93655CEE5C54}" srcOrd="0" destOrd="0" presId="urn:microsoft.com/office/officeart/2005/8/layout/hierarchy5"/>
    <dgm:cxn modelId="{5BBC9B87-FC1D-4857-ADA9-6A14CD11CC2A}" type="presOf" srcId="{CA123C78-4661-4B56-AA2A-6EF5BBC8D4A1}" destId="{ED26255D-417A-4147-BE68-6D69F56B7DD4}" srcOrd="0" destOrd="2" presId="urn:microsoft.com/office/officeart/2005/8/layout/hierarchy5"/>
    <dgm:cxn modelId="{159E1E88-FFE3-4EB1-8B4E-9DE301B30E36}" srcId="{124F1E8A-C110-4A84-B1EA-5D38839E7368}" destId="{1BAA3FC2-CD1D-4E44-9771-1B4100B6DF17}" srcOrd="0" destOrd="0" parTransId="{502C8205-28D3-488A-A7F6-55A1A4582ECA}" sibTransId="{57C7D366-7024-4FF4-BE42-C7678259DA03}"/>
    <dgm:cxn modelId="{0C311E8B-89CD-430D-8D7B-EC58392CBE69}" type="presOf" srcId="{86CC29FE-29AA-4D77-B402-EF07BD76936B}" destId="{A7BEEAA8-FCBE-415C-A4BF-C2792957DEE8}" srcOrd="0" destOrd="0" presId="urn:microsoft.com/office/officeart/2005/8/layout/hierarchy5"/>
    <dgm:cxn modelId="{0B526B8B-0102-4644-BA15-5FD15DC39F9B}" type="presOf" srcId="{4B30A662-0CB9-4709-A18F-4FD883C2EAA4}" destId="{69CCB415-0868-4AEB-9E1E-322AEE622C96}" srcOrd="1" destOrd="0" presId="urn:microsoft.com/office/officeart/2005/8/layout/hierarchy5"/>
    <dgm:cxn modelId="{8F06048E-3889-4982-9433-147F22BAF7C4}" type="presOf" srcId="{B682397F-0C25-4770-BAD0-DB605BEDCC60}" destId="{CC01293F-1DB5-45EE-A3A8-9A176F8D8346}" srcOrd="0" destOrd="2" presId="urn:microsoft.com/office/officeart/2005/8/layout/hierarchy5"/>
    <dgm:cxn modelId="{4D810092-C68A-4426-A798-679A44A7F5E5}" type="presOf" srcId="{E3AE1FB9-0442-478C-BE94-A2CD80610F94}" destId="{5A2C0A68-C81B-4686-BBB0-1EB6D1D467A3}" srcOrd="0" destOrd="0" presId="urn:microsoft.com/office/officeart/2005/8/layout/hierarchy5"/>
    <dgm:cxn modelId="{B0411693-F123-4200-851C-2B8DA950F5CC}" type="presOf" srcId="{13A16B27-AC59-4E85-B328-9F431347C751}" destId="{83006BD8-6C91-4379-B7CE-F1D96EB43A47}" srcOrd="1" destOrd="1" presId="urn:microsoft.com/office/officeart/2005/8/layout/hierarchy5"/>
    <dgm:cxn modelId="{09C59094-36C5-4001-B8D2-565511A99B21}" type="presOf" srcId="{124F1E8A-C110-4A84-B1EA-5D38839E7368}" destId="{33E39CF7-2360-4D43-80C9-2666D867EF85}" srcOrd="1" destOrd="0" presId="urn:microsoft.com/office/officeart/2005/8/layout/hierarchy5"/>
    <dgm:cxn modelId="{F347CB94-D9A2-4332-B39A-0412DB1DA509}" type="presOf" srcId="{C6532D89-4C76-469E-A0F4-A0D9CBD77C75}" destId="{ED26255D-417A-4147-BE68-6D69F56B7DD4}" srcOrd="0" destOrd="12" presId="urn:microsoft.com/office/officeart/2005/8/layout/hierarchy5"/>
    <dgm:cxn modelId="{A9C04496-BF96-49F5-BF4F-B2A44B4030F7}" type="presOf" srcId="{C6532D89-4C76-469E-A0F4-A0D9CBD77C75}" destId="{83006BD8-6C91-4379-B7CE-F1D96EB43A47}" srcOrd="1" destOrd="12" presId="urn:microsoft.com/office/officeart/2005/8/layout/hierarchy5"/>
    <dgm:cxn modelId="{71E58C97-A5A2-42CE-98E3-034E780A07FE}" srcId="{CFEE3D53-5098-4860-A583-FFE5E713B191}" destId="{6C68885A-ABD1-4E4D-B8EE-F614513A2D63}" srcOrd="10" destOrd="0" parTransId="{A6C2E40D-ACFF-403F-A8EF-A1318E58F1CC}" sibTransId="{CA7C98B5-44C2-48E3-9BE4-C74719F94594}"/>
    <dgm:cxn modelId="{B8336499-7157-4DFD-AAB0-D0167AB77618}" type="presOf" srcId="{3FE7B661-C8AE-4106-94E7-7526E938B522}" destId="{FBC18CF6-004B-45FC-A0CE-D7C8447D25CD}" srcOrd="0" destOrd="0" presId="urn:microsoft.com/office/officeart/2005/8/layout/hierarchy5"/>
    <dgm:cxn modelId="{79E5449C-FEA6-428C-AA60-41FD3F864BAC}" srcId="{CFEE3D53-5098-4860-A583-FFE5E713B191}" destId="{631DBA88-F8CC-403C-B341-79A724F6720E}" srcOrd="3" destOrd="0" parTransId="{49EECC0D-958D-4339-B38A-56D3CA8F1AD4}" sibTransId="{176C60E4-82DE-4508-A466-2ED2300053C8}"/>
    <dgm:cxn modelId="{8B79DB9C-5A1A-474C-9812-941EEFD6577E}" type="presOf" srcId="{39D1AECC-8068-4C43-B801-95577FB5A883}" destId="{06DD6DB9-8B72-41CB-9E98-AAE2291BB53F}" srcOrd="1" destOrd="0" presId="urn:microsoft.com/office/officeart/2005/8/layout/hierarchy5"/>
    <dgm:cxn modelId="{09FB219E-635C-430F-93BF-1851E16CFEF9}" srcId="{CFEE3D53-5098-4860-A583-FFE5E713B191}" destId="{CA123C78-4661-4B56-AA2A-6EF5BBC8D4A1}" srcOrd="1" destOrd="0" parTransId="{3841ADFE-9EE1-4859-AC23-C0749FB6E256}" sibTransId="{0E40D621-3D1A-473C-8151-7D75A9DFC875}"/>
    <dgm:cxn modelId="{8A6113A0-E0AA-47FB-BEC7-75A83CA74EA7}" srcId="{AE145D15-CDB7-4C3B-BBF7-732811A1B7A9}" destId="{ED9A99B2-5A66-4E4E-85E3-787DEB48F3C7}" srcOrd="4" destOrd="0" parTransId="{6DA56953-1393-4CC2-9E6E-153C452E16CB}" sibTransId="{515F38A1-E38C-464B-ABC2-9422AB75C61F}"/>
    <dgm:cxn modelId="{DFEA95A0-0699-4412-8936-94AD0518D96D}" type="presOf" srcId="{A96130B7-1AF4-45B1-98DC-4DFC3D70B2E6}" destId="{83006BD8-6C91-4379-B7CE-F1D96EB43A47}" srcOrd="1" destOrd="3" presId="urn:microsoft.com/office/officeart/2005/8/layout/hierarchy5"/>
    <dgm:cxn modelId="{99CC1BA1-1ABB-4774-A44C-B79B3127091B}" srcId="{BD84E187-91E9-4A4D-94B6-E7417A2C0BA0}" destId="{5963C858-5EA1-4FD9-AC80-A73E556C6DD1}" srcOrd="0" destOrd="0" parTransId="{38EDD9FE-C626-4D84-83F0-02E07256BE81}" sibTransId="{EF2D6D4B-71C6-43C0-B914-D3D97B75EC64}"/>
    <dgm:cxn modelId="{C2ACDFA1-B0F5-47B1-9529-D2FA7ED4AE8A}" type="presOf" srcId="{C03E1D5B-73D1-41D0-885C-362F9542A499}" destId="{83006BD8-6C91-4379-B7CE-F1D96EB43A47}" srcOrd="1" destOrd="10" presId="urn:microsoft.com/office/officeart/2005/8/layout/hierarchy5"/>
    <dgm:cxn modelId="{B39ECBA3-240D-4F87-A5EB-EE00A04D9B0C}" type="presOf" srcId="{359AC2EF-CCEF-4D8B-BC19-E36A6672BC85}" destId="{33E39CF7-2360-4D43-80C9-2666D867EF85}" srcOrd="1" destOrd="2" presId="urn:microsoft.com/office/officeart/2005/8/layout/hierarchy5"/>
    <dgm:cxn modelId="{61F328A5-5AE5-4F66-8AED-B0B60EE9E879}" srcId="{AE145D15-CDB7-4C3B-BBF7-732811A1B7A9}" destId="{D12B5F79-7C2B-4ADE-B557-3244DCCDA6B3}" srcOrd="0" destOrd="0" parTransId="{DD418DD6-0CE0-4A7C-966F-039EA1CEE060}" sibTransId="{9E7DBD97-869C-4193-8FF1-F5AEFEF37A9A}"/>
    <dgm:cxn modelId="{887392A5-2BF9-404C-A30A-5763E4450764}" type="presOf" srcId="{38EDD9FE-C626-4D84-83F0-02E07256BE81}" destId="{0F416BD2-54A8-4A26-97E3-C268488048F6}" srcOrd="1" destOrd="0" presId="urn:microsoft.com/office/officeart/2005/8/layout/hierarchy5"/>
    <dgm:cxn modelId="{5DA4D1A5-312B-4BAE-AE72-D3EDCF6DA6E4}" type="presOf" srcId="{1BAA3FC2-CD1D-4E44-9771-1B4100B6DF17}" destId="{1AE5D49F-C8F2-47E6-850B-008294FFB3D3}" srcOrd="0" destOrd="1" presId="urn:microsoft.com/office/officeart/2005/8/layout/hierarchy5"/>
    <dgm:cxn modelId="{5B9223A6-5F3C-4A3D-968A-5FA21A21901A}" type="presOf" srcId="{631DBA88-F8CC-403C-B341-79A724F6720E}" destId="{83006BD8-6C91-4379-B7CE-F1D96EB43A47}" srcOrd="1" destOrd="4" presId="urn:microsoft.com/office/officeart/2005/8/layout/hierarchy5"/>
    <dgm:cxn modelId="{1C993AA7-DA7E-4FCC-AD98-420F2918DB37}" srcId="{CFEE3D53-5098-4860-A583-FFE5E713B191}" destId="{9AB28109-AEEC-460C-BD48-DB7CDE29D4CC}" srcOrd="7" destOrd="0" parTransId="{5C4830B6-9655-4F4F-A799-80D807E72C59}" sibTransId="{FD55D99A-4A75-4829-8856-0E9D4719B195}"/>
    <dgm:cxn modelId="{133F41AB-906A-4511-A3A6-5D8795BB5B08}" type="presOf" srcId="{5963C858-5EA1-4FD9-AC80-A73E556C6DD1}" destId="{FA00A76B-D5EB-426F-B2C8-7B8CE0BB3970}" srcOrd="0" destOrd="0" presId="urn:microsoft.com/office/officeart/2005/8/layout/hierarchy5"/>
    <dgm:cxn modelId="{0858F5AC-AA2E-467C-8404-EAD462A0F6C1}" type="presOf" srcId="{AF6E6577-7C5F-4AC3-A5C9-6EA26209EEEF}" destId="{D4219C58-ADD5-4953-A5C4-0D61A2BF027F}" srcOrd="0" destOrd="0" presId="urn:microsoft.com/office/officeart/2005/8/layout/hierarchy5"/>
    <dgm:cxn modelId="{C8339AAE-0F19-4A64-A647-F72A4A480323}" type="presOf" srcId="{13A16B27-AC59-4E85-B328-9F431347C751}" destId="{ED26255D-417A-4147-BE68-6D69F56B7DD4}" srcOrd="0" destOrd="1" presId="urn:microsoft.com/office/officeart/2005/8/layout/hierarchy5"/>
    <dgm:cxn modelId="{36590BAF-ACC4-460E-BCCD-3F986924D90D}" srcId="{CFEE3D53-5098-4860-A583-FFE5E713B191}" destId="{C03E1D5B-73D1-41D0-885C-362F9542A499}" srcOrd="9" destOrd="0" parTransId="{80352DE0-6F16-4653-9799-718D2D9F37FD}" sibTransId="{46322A63-3975-42E9-8B4D-72BFD807B334}"/>
    <dgm:cxn modelId="{4C2230B0-6724-4039-9EFC-A0C3E27F0C47}" type="presOf" srcId="{CB938B63-0ABC-475A-B111-A05691290FAB}" destId="{83006BD8-6C91-4379-B7CE-F1D96EB43A47}" srcOrd="1" destOrd="6" presId="urn:microsoft.com/office/officeart/2005/8/layout/hierarchy5"/>
    <dgm:cxn modelId="{612134B6-AD18-4CA6-AF74-233989BDDD75}" type="presOf" srcId="{0CEB01B5-892B-4653-9C79-0C8D9CE1271C}" destId="{2FF6B369-6999-45C9-902A-DEB2674653F8}" srcOrd="1" destOrd="1" presId="urn:microsoft.com/office/officeart/2005/8/layout/hierarchy5"/>
    <dgm:cxn modelId="{A37CCEB8-F8F9-4FB1-81A9-9E6CA4146227}" type="presOf" srcId="{A96130B7-1AF4-45B1-98DC-4DFC3D70B2E6}" destId="{ED26255D-417A-4147-BE68-6D69F56B7DD4}" srcOrd="0" destOrd="3" presId="urn:microsoft.com/office/officeart/2005/8/layout/hierarchy5"/>
    <dgm:cxn modelId="{D8D070CA-6266-4F8D-A4B3-09216F3DB5D7}" srcId="{AF6E6577-7C5F-4AC3-A5C9-6EA26209EEEF}" destId="{86CC29FE-29AA-4D77-B402-EF07BD76936B}" srcOrd="0" destOrd="0" parTransId="{4B30A662-0CB9-4709-A18F-4FD883C2EAA4}" sibTransId="{3DC9410C-7A2C-4225-A6AB-52E6F744C732}"/>
    <dgm:cxn modelId="{1FA3D2CA-6F15-4DA9-93D2-153CFC642C1F}" type="presOf" srcId="{39D1AECC-8068-4C43-B801-95577FB5A883}" destId="{70DA9A0D-8EFB-49EB-986F-E0AC2974067D}" srcOrd="0" destOrd="0" presId="urn:microsoft.com/office/officeart/2005/8/layout/hierarchy5"/>
    <dgm:cxn modelId="{FDA05ECC-F0C5-4184-BB2B-F73EF23AF6F0}" srcId="{CFEE3D53-5098-4860-A583-FFE5E713B191}" destId="{E8F77203-583C-4620-991A-C8CEE6D8BACB}" srcOrd="6" destOrd="0" parTransId="{E3B99D4F-48CC-4902-B5D1-E1500F9929A1}" sibTransId="{BD980A71-EA3A-4D2D-874E-CDE6D288626A}"/>
    <dgm:cxn modelId="{F48FCDCD-F203-4E48-BEBC-9F15708B7190}" type="presOf" srcId="{BD84E187-91E9-4A4D-94B6-E7417A2C0BA0}" destId="{995721F5-0050-4C88-B803-2042AF764FBC}" srcOrd="0" destOrd="0" presId="urn:microsoft.com/office/officeart/2005/8/layout/hierarchy5"/>
    <dgm:cxn modelId="{00A720CE-1D81-4180-ABAB-0045CDD8078F}" type="presOf" srcId="{0D5F1955-F926-4390-BD29-D15BA3E2C088}" destId="{D97F79F6-88D2-47BC-97BC-861EFABB1A12}" srcOrd="1" destOrd="1" presId="urn:microsoft.com/office/officeart/2005/8/layout/hierarchy5"/>
    <dgm:cxn modelId="{3DBA21CE-8836-44BF-9092-EF7F74FE423A}" srcId="{124F1E8A-C110-4A84-B1EA-5D38839E7368}" destId="{359AC2EF-CCEF-4D8B-BC19-E36A6672BC85}" srcOrd="1" destOrd="0" parTransId="{2EC5F566-2B04-4764-B3D2-09F446D638D0}" sibTransId="{3811F2D0-D560-47AE-BBB8-41EB96EBCB76}"/>
    <dgm:cxn modelId="{146FF6CE-5552-40E6-BA59-EF6DF53E928A}" type="presOf" srcId="{0CEB01B5-892B-4653-9C79-0C8D9CE1271C}" destId="{4DC16CE0-504D-4973-ACD7-D470EA84CAF4}" srcOrd="0" destOrd="1" presId="urn:microsoft.com/office/officeart/2005/8/layout/hierarchy5"/>
    <dgm:cxn modelId="{9ACB04D3-7C34-470B-ADFA-FE9F260B09FC}" type="presOf" srcId="{CA123C78-4661-4B56-AA2A-6EF5BBC8D4A1}" destId="{83006BD8-6C91-4379-B7CE-F1D96EB43A47}" srcOrd="1" destOrd="2" presId="urn:microsoft.com/office/officeart/2005/8/layout/hierarchy5"/>
    <dgm:cxn modelId="{E80153D3-12FF-4185-9B46-02685FBD20AD}" srcId="{D12B5F79-7C2B-4ADE-B557-3244DCCDA6B3}" destId="{BD84E187-91E9-4A4D-94B6-E7417A2C0BA0}" srcOrd="2" destOrd="0" parTransId="{465A7D62-4FEA-463E-96F8-4C56B93F3E4A}" sibTransId="{1AA8905B-D166-4FEF-BC5F-0A563803E0E0}"/>
    <dgm:cxn modelId="{AD5920D4-666F-434C-B9B7-7FBF3DF8EA22}" type="presOf" srcId="{E8F77203-583C-4620-991A-C8CEE6D8BACB}" destId="{83006BD8-6C91-4379-B7CE-F1D96EB43A47}" srcOrd="1" destOrd="7" presId="urn:microsoft.com/office/officeart/2005/8/layout/hierarchy5"/>
    <dgm:cxn modelId="{BDCFC7D4-91A5-4605-8FA8-10384FCD38B5}" type="presOf" srcId="{9AB28109-AEEC-460C-BD48-DB7CDE29D4CC}" destId="{ED26255D-417A-4147-BE68-6D69F56B7DD4}" srcOrd="0" destOrd="8" presId="urn:microsoft.com/office/officeart/2005/8/layout/hierarchy5"/>
    <dgm:cxn modelId="{FCBD96D7-24AA-4325-B60A-DBAEDE93583C}" type="presOf" srcId="{F4FE9379-62C4-4D90-B945-95275B81F320}" destId="{FB08C5AF-22E3-453F-8779-56D053046747}" srcOrd="0" destOrd="0" presId="urn:microsoft.com/office/officeart/2005/8/layout/hierarchy5"/>
    <dgm:cxn modelId="{0E0229DA-E428-4867-A232-409281851C6B}" type="presOf" srcId="{124F1E8A-C110-4A84-B1EA-5D38839E7368}" destId="{1AE5D49F-C8F2-47E6-850B-008294FFB3D3}" srcOrd="0" destOrd="0" presId="urn:microsoft.com/office/officeart/2005/8/layout/hierarchy5"/>
    <dgm:cxn modelId="{528770DC-62A9-42B4-B5C7-170516F94344}" type="presOf" srcId="{465A7D62-4FEA-463E-96F8-4C56B93F3E4A}" destId="{21203267-3813-4469-BCBF-DB9EE271F84B}" srcOrd="1" destOrd="0" presId="urn:microsoft.com/office/officeart/2005/8/layout/hierarchy5"/>
    <dgm:cxn modelId="{B394D9DD-38BD-4B48-AF13-DF7267C271A9}" type="presOf" srcId="{ED9A99B2-5A66-4E4E-85E3-787DEB48F3C7}" destId="{CC01293F-1DB5-45EE-A3A8-9A176F8D8346}" srcOrd="0" destOrd="0" presId="urn:microsoft.com/office/officeart/2005/8/layout/hierarchy5"/>
    <dgm:cxn modelId="{DC504AE9-19E9-4B9F-8103-BA21EECA4DB7}" type="presOf" srcId="{B6AF279C-E872-417D-BF37-A1612D5D59B4}" destId="{ED26255D-417A-4147-BE68-6D69F56B7DD4}" srcOrd="0" destOrd="9" presId="urn:microsoft.com/office/officeart/2005/8/layout/hierarchy5"/>
    <dgm:cxn modelId="{2B8EF6E9-4ECB-4B14-9AFF-A02173E797B1}" type="presOf" srcId="{3791BBBD-F039-4176-BE6C-D7E3AD9F8759}" destId="{4DC16CE0-504D-4973-ACD7-D470EA84CAF4}" srcOrd="0" destOrd="0" presId="urn:microsoft.com/office/officeart/2005/8/layout/hierarchy5"/>
    <dgm:cxn modelId="{2B0F71EB-6332-4E92-B949-8FEF33971A62}" srcId="{CFEE3D53-5098-4860-A583-FFE5E713B191}" destId="{13A16B27-AC59-4E85-B328-9F431347C751}" srcOrd="0" destOrd="0" parTransId="{384745BD-ED80-4077-831F-901D28635B94}" sibTransId="{0251E5AD-9F7A-41A6-B6BC-030FCE8EE544}"/>
    <dgm:cxn modelId="{A7AC13EC-0B60-4E86-AAC1-6FE0208441AC}" type="presOf" srcId="{9AB28109-AEEC-460C-BD48-DB7CDE29D4CC}" destId="{83006BD8-6C91-4379-B7CE-F1D96EB43A47}" srcOrd="1" destOrd="8" presId="urn:microsoft.com/office/officeart/2005/8/layout/hierarchy5"/>
    <dgm:cxn modelId="{835199EE-AFB1-4F63-B295-BCFD155915DF}" type="presOf" srcId="{C2608984-4964-4896-813B-6FB80470AFD0}" destId="{4DC16CE0-504D-4973-ACD7-D470EA84CAF4}" srcOrd="0" destOrd="2" presId="urn:microsoft.com/office/officeart/2005/8/layout/hierarchy5"/>
    <dgm:cxn modelId="{3D2168F1-4C1A-4C47-8303-F167F8D61827}" type="presOf" srcId="{4A83E7BC-DC87-4F55-8FB6-71133DF2D179}" destId="{70DA9A0D-8EFB-49EB-986F-E0AC2974067D}" srcOrd="0" destOrd="1" presId="urn:microsoft.com/office/officeart/2005/8/layout/hierarchy5"/>
    <dgm:cxn modelId="{8094BBF4-5050-43B5-A9BB-3BE9A0A542C7}" type="presOf" srcId="{6FD3FED7-30FC-4127-8976-1156C6909595}" destId="{83006BD8-6C91-4379-B7CE-F1D96EB43A47}" srcOrd="1" destOrd="5" presId="urn:microsoft.com/office/officeart/2005/8/layout/hierarchy5"/>
    <dgm:cxn modelId="{78672FF6-AFCE-4100-B2B1-2A99FFECB64B}" srcId="{CFEE3D53-5098-4860-A583-FFE5E713B191}" destId="{6FD3FED7-30FC-4127-8976-1156C6909595}" srcOrd="4" destOrd="0" parTransId="{D2D888D9-CC42-4EDD-8C2F-0D8C5D6A63EF}" sibTransId="{AB23B23B-F226-4308-8BCD-136D2B1DA16A}"/>
    <dgm:cxn modelId="{89FD2CFE-126B-4BB9-827A-52438E6B7210}" type="presOf" srcId="{CFEE3D53-5098-4860-A583-FFE5E713B191}" destId="{ED26255D-417A-4147-BE68-6D69F56B7DD4}" srcOrd="0" destOrd="0" presId="urn:microsoft.com/office/officeart/2005/8/layout/hierarchy5"/>
    <dgm:cxn modelId="{9F977C96-9CF9-4B54-8021-B5747C0F9C02}" type="presParOf" srcId="{7FB11C74-56F5-445F-B04B-CBCCE0953B42}" destId="{D2C6823E-D008-4654-9C67-6A29AFCA2482}" srcOrd="0" destOrd="0" presId="urn:microsoft.com/office/officeart/2005/8/layout/hierarchy5"/>
    <dgm:cxn modelId="{A2A6ACD7-6A6F-42CC-AF2B-1ECE0A33A56B}" type="presParOf" srcId="{D2C6823E-D008-4654-9C67-6A29AFCA2482}" destId="{4EF8C7CB-16EF-4562-9E7D-7AA4FD6A4FE6}" srcOrd="0" destOrd="0" presId="urn:microsoft.com/office/officeart/2005/8/layout/hierarchy5"/>
    <dgm:cxn modelId="{6A2FF745-AFDB-4DA1-85C8-B917DA086925}" type="presParOf" srcId="{D2C6823E-D008-4654-9C67-6A29AFCA2482}" destId="{BDCAD082-C3EC-47DF-9EF7-4102FD801B8C}" srcOrd="1" destOrd="0" presId="urn:microsoft.com/office/officeart/2005/8/layout/hierarchy5"/>
    <dgm:cxn modelId="{0973E6C3-6302-4D09-B505-5F33FC1F6A88}" type="presParOf" srcId="{BDCAD082-C3EC-47DF-9EF7-4102FD801B8C}" destId="{472D96D3-7B8B-4673-BC2C-F9D4B71DC8FC}" srcOrd="0" destOrd="0" presId="urn:microsoft.com/office/officeart/2005/8/layout/hierarchy5"/>
    <dgm:cxn modelId="{7F694280-9AF8-431F-A825-0BDF0D026572}" type="presParOf" srcId="{472D96D3-7B8B-4673-BC2C-F9D4B71DC8FC}" destId="{62671E1E-8EFB-4E57-B5FD-F89C8CFBAD85}" srcOrd="0" destOrd="0" presId="urn:microsoft.com/office/officeart/2005/8/layout/hierarchy5"/>
    <dgm:cxn modelId="{34A59555-5C67-4DCB-9339-E5FBC68E552B}" type="presParOf" srcId="{472D96D3-7B8B-4673-BC2C-F9D4B71DC8FC}" destId="{51E4DFDC-9C47-4317-B511-6F10802C624B}" srcOrd="1" destOrd="0" presId="urn:microsoft.com/office/officeart/2005/8/layout/hierarchy5"/>
    <dgm:cxn modelId="{9B97C661-D7BB-4013-9CA5-08ABCB6A6404}" type="presParOf" srcId="{51E4DFDC-9C47-4317-B511-6F10802C624B}" destId="{2852B110-7DE2-4CB9-BA9C-9D99D50EF4F5}" srcOrd="0" destOrd="0" presId="urn:microsoft.com/office/officeart/2005/8/layout/hierarchy5"/>
    <dgm:cxn modelId="{E7B36F27-0278-4CAC-BBC8-30BC2E0F867B}" type="presParOf" srcId="{2852B110-7DE2-4CB9-BA9C-9D99D50EF4F5}" destId="{1879A3CA-20CD-471A-B3C3-35E437A1AF37}" srcOrd="0" destOrd="0" presId="urn:microsoft.com/office/officeart/2005/8/layout/hierarchy5"/>
    <dgm:cxn modelId="{FAF19926-3DB2-42B4-BAEB-405D1ACC3254}" type="presParOf" srcId="{51E4DFDC-9C47-4317-B511-6F10802C624B}" destId="{016C3C21-9738-499E-9BC3-5BFCA2A6A41E}" srcOrd="1" destOrd="0" presId="urn:microsoft.com/office/officeart/2005/8/layout/hierarchy5"/>
    <dgm:cxn modelId="{8AD8F161-475C-44F5-90F5-039E6DD799D9}" type="presParOf" srcId="{016C3C21-9738-499E-9BC3-5BFCA2A6A41E}" destId="{FBC18CF6-004B-45FC-A0CE-D7C8447D25CD}" srcOrd="0" destOrd="0" presId="urn:microsoft.com/office/officeart/2005/8/layout/hierarchy5"/>
    <dgm:cxn modelId="{66AB00FB-EE2D-4621-B6CE-5EC427245B54}" type="presParOf" srcId="{016C3C21-9738-499E-9BC3-5BFCA2A6A41E}" destId="{D43878AB-924C-4ADA-9304-067E3387442C}" srcOrd="1" destOrd="0" presId="urn:microsoft.com/office/officeart/2005/8/layout/hierarchy5"/>
    <dgm:cxn modelId="{F213B5DC-9AB2-4D45-B562-0A56CEC35436}" type="presParOf" srcId="{D43878AB-924C-4ADA-9304-067E3387442C}" destId="{5A2C0A68-C81B-4686-BBB0-1EB6D1D467A3}" srcOrd="0" destOrd="0" presId="urn:microsoft.com/office/officeart/2005/8/layout/hierarchy5"/>
    <dgm:cxn modelId="{32EAE8CF-3CEC-4A57-A2E7-35509699BD69}" type="presParOf" srcId="{5A2C0A68-C81B-4686-BBB0-1EB6D1D467A3}" destId="{E9104216-D467-4026-ACD9-8EC6711B9C76}" srcOrd="0" destOrd="0" presId="urn:microsoft.com/office/officeart/2005/8/layout/hierarchy5"/>
    <dgm:cxn modelId="{8984BACD-C62E-4A76-867A-0026D1C07C89}" type="presParOf" srcId="{D43878AB-924C-4ADA-9304-067E3387442C}" destId="{ABF7B755-2933-4FDC-9817-752CC9F6666A}" srcOrd="1" destOrd="0" presId="urn:microsoft.com/office/officeart/2005/8/layout/hierarchy5"/>
    <dgm:cxn modelId="{C17838A6-02C9-43AC-BE52-D1309324C693}" type="presParOf" srcId="{ABF7B755-2933-4FDC-9817-752CC9F6666A}" destId="{5EA7343F-5555-4B8A-817F-2024C4EE09E5}" srcOrd="0" destOrd="0" presId="urn:microsoft.com/office/officeart/2005/8/layout/hierarchy5"/>
    <dgm:cxn modelId="{5B326155-0E3A-4772-B50F-9A867D47E816}" type="presParOf" srcId="{ABF7B755-2933-4FDC-9817-752CC9F6666A}" destId="{10387A47-C4F5-4CA0-AC7D-4C191A607E3A}" srcOrd="1" destOrd="0" presId="urn:microsoft.com/office/officeart/2005/8/layout/hierarchy5"/>
    <dgm:cxn modelId="{781258CA-E36E-4A63-943C-95B8C3E3305C}" type="presParOf" srcId="{51E4DFDC-9C47-4317-B511-6F10802C624B}" destId="{FB08C5AF-22E3-453F-8779-56D053046747}" srcOrd="2" destOrd="0" presId="urn:microsoft.com/office/officeart/2005/8/layout/hierarchy5"/>
    <dgm:cxn modelId="{A0C21216-6222-49ED-AF3F-C5B06AFF41B1}" type="presParOf" srcId="{FB08C5AF-22E3-453F-8779-56D053046747}" destId="{1EBA61AD-84F9-4A28-9DDF-E6D94F0E95CA}" srcOrd="0" destOrd="0" presId="urn:microsoft.com/office/officeart/2005/8/layout/hierarchy5"/>
    <dgm:cxn modelId="{D57EC87C-60DD-4072-8F86-636D3B305051}" type="presParOf" srcId="{51E4DFDC-9C47-4317-B511-6F10802C624B}" destId="{801F3508-BAD5-4371-BF3F-77A81218E8F5}" srcOrd="3" destOrd="0" presId="urn:microsoft.com/office/officeart/2005/8/layout/hierarchy5"/>
    <dgm:cxn modelId="{B6F06193-7539-432E-B80F-854F5A1643E2}" type="presParOf" srcId="{801F3508-BAD5-4371-BF3F-77A81218E8F5}" destId="{D4219C58-ADD5-4953-A5C4-0D61A2BF027F}" srcOrd="0" destOrd="0" presId="urn:microsoft.com/office/officeart/2005/8/layout/hierarchy5"/>
    <dgm:cxn modelId="{7C0BD56B-DA6A-4195-A623-E59D73E3C76E}" type="presParOf" srcId="{801F3508-BAD5-4371-BF3F-77A81218E8F5}" destId="{084E4C01-DCA0-498C-8B11-1C8702EDAA72}" srcOrd="1" destOrd="0" presId="urn:microsoft.com/office/officeart/2005/8/layout/hierarchy5"/>
    <dgm:cxn modelId="{7E9AADC7-5BF1-49F3-A3B5-3B844FA7A3BC}" type="presParOf" srcId="{084E4C01-DCA0-498C-8B11-1C8702EDAA72}" destId="{D0BB1C97-4138-4134-BBBC-B331818DDAE6}" srcOrd="0" destOrd="0" presId="urn:microsoft.com/office/officeart/2005/8/layout/hierarchy5"/>
    <dgm:cxn modelId="{81A0AA6A-2803-4868-B3F7-B87188323D58}" type="presParOf" srcId="{D0BB1C97-4138-4134-BBBC-B331818DDAE6}" destId="{69CCB415-0868-4AEB-9E1E-322AEE622C96}" srcOrd="0" destOrd="0" presId="urn:microsoft.com/office/officeart/2005/8/layout/hierarchy5"/>
    <dgm:cxn modelId="{FD39BA61-17CD-4CE5-8A27-72490D26F6C6}" type="presParOf" srcId="{084E4C01-DCA0-498C-8B11-1C8702EDAA72}" destId="{CBF3302A-A823-44A4-A046-C8E6EAC66E5D}" srcOrd="1" destOrd="0" presId="urn:microsoft.com/office/officeart/2005/8/layout/hierarchy5"/>
    <dgm:cxn modelId="{9772F38C-95DC-4783-B888-6B1F86A5C249}" type="presParOf" srcId="{CBF3302A-A823-44A4-A046-C8E6EAC66E5D}" destId="{A7BEEAA8-FCBE-415C-A4BF-C2792957DEE8}" srcOrd="0" destOrd="0" presId="urn:microsoft.com/office/officeart/2005/8/layout/hierarchy5"/>
    <dgm:cxn modelId="{A971593F-F0ED-4CEF-82AC-12D695709184}" type="presParOf" srcId="{CBF3302A-A823-44A4-A046-C8E6EAC66E5D}" destId="{838C1FA7-C1ED-4DC1-AC42-EB2841D3460F}" srcOrd="1" destOrd="0" presId="urn:microsoft.com/office/officeart/2005/8/layout/hierarchy5"/>
    <dgm:cxn modelId="{449FE47E-6CCB-4A1F-84DB-9B9F25B6FBA6}" type="presParOf" srcId="{51E4DFDC-9C47-4317-B511-6F10802C624B}" destId="{A5E3FAD6-DF90-41F9-BBC9-CF380B5A35D5}" srcOrd="4" destOrd="0" presId="urn:microsoft.com/office/officeart/2005/8/layout/hierarchy5"/>
    <dgm:cxn modelId="{5F5EDF41-9631-4F33-9A9D-65E66D7BDD28}" type="presParOf" srcId="{A5E3FAD6-DF90-41F9-BBC9-CF380B5A35D5}" destId="{21203267-3813-4469-BCBF-DB9EE271F84B}" srcOrd="0" destOrd="0" presId="urn:microsoft.com/office/officeart/2005/8/layout/hierarchy5"/>
    <dgm:cxn modelId="{BADCFA85-E7CC-41E7-B5BA-AA044B816F93}" type="presParOf" srcId="{51E4DFDC-9C47-4317-B511-6F10802C624B}" destId="{9932052A-BE59-4D40-BC7D-9C8A71E26FC6}" srcOrd="5" destOrd="0" presId="urn:microsoft.com/office/officeart/2005/8/layout/hierarchy5"/>
    <dgm:cxn modelId="{07071054-F4FF-41D7-B0EB-BB8A33BC4426}" type="presParOf" srcId="{9932052A-BE59-4D40-BC7D-9C8A71E26FC6}" destId="{995721F5-0050-4C88-B803-2042AF764FBC}" srcOrd="0" destOrd="0" presId="urn:microsoft.com/office/officeart/2005/8/layout/hierarchy5"/>
    <dgm:cxn modelId="{4A3AA256-692C-4D23-B09E-173174F22AF9}" type="presParOf" srcId="{9932052A-BE59-4D40-BC7D-9C8A71E26FC6}" destId="{D6DA8104-36B3-462D-AE88-0708C021793F}" srcOrd="1" destOrd="0" presId="urn:microsoft.com/office/officeart/2005/8/layout/hierarchy5"/>
    <dgm:cxn modelId="{DEB91F40-12DF-4EAC-B59A-A0834CF4E024}" type="presParOf" srcId="{D6DA8104-36B3-462D-AE88-0708C021793F}" destId="{B557043E-7D61-4E26-BA37-93655CEE5C54}" srcOrd="0" destOrd="0" presId="urn:microsoft.com/office/officeart/2005/8/layout/hierarchy5"/>
    <dgm:cxn modelId="{80B7B90C-6AB2-4671-BD63-19D21A7BD74C}" type="presParOf" srcId="{B557043E-7D61-4E26-BA37-93655CEE5C54}" destId="{0F416BD2-54A8-4A26-97E3-C268488048F6}" srcOrd="0" destOrd="0" presId="urn:microsoft.com/office/officeart/2005/8/layout/hierarchy5"/>
    <dgm:cxn modelId="{A2660AD8-CE80-409E-AD4D-2F4C6BC5F934}" type="presParOf" srcId="{D6DA8104-36B3-462D-AE88-0708C021793F}" destId="{AD85DA43-14B5-4635-A398-931CAEAD90A9}" srcOrd="1" destOrd="0" presId="urn:microsoft.com/office/officeart/2005/8/layout/hierarchy5"/>
    <dgm:cxn modelId="{9B8C7425-D498-48FD-9108-3C9AAD77C0C9}" type="presParOf" srcId="{AD85DA43-14B5-4635-A398-931CAEAD90A9}" destId="{FA00A76B-D5EB-426F-B2C8-7B8CE0BB3970}" srcOrd="0" destOrd="0" presId="urn:microsoft.com/office/officeart/2005/8/layout/hierarchy5"/>
    <dgm:cxn modelId="{A51E030F-A2A9-4772-9F72-3E937D14FF01}" type="presParOf" srcId="{AD85DA43-14B5-4635-A398-931CAEAD90A9}" destId="{B1C3DCF2-B233-4A13-A3DF-31DEC61DF0E3}" srcOrd="1" destOrd="0" presId="urn:microsoft.com/office/officeart/2005/8/layout/hierarchy5"/>
    <dgm:cxn modelId="{6796A48A-91BD-4731-ABB6-A35C4F7E55F1}" type="presParOf" srcId="{7FB11C74-56F5-445F-B04B-CBCCE0953B42}" destId="{7B648BD3-4845-4689-90A6-E8AC5A78814A}" srcOrd="1" destOrd="0" presId="urn:microsoft.com/office/officeart/2005/8/layout/hierarchy5"/>
    <dgm:cxn modelId="{DB7F9F1F-BC7F-42C8-A191-6060FAD4B3C6}" type="presParOf" srcId="{7B648BD3-4845-4689-90A6-E8AC5A78814A}" destId="{21A37968-2717-4FE8-A0B5-C18B14EBBC4E}" srcOrd="0" destOrd="0" presId="urn:microsoft.com/office/officeart/2005/8/layout/hierarchy5"/>
    <dgm:cxn modelId="{A13934C6-F464-4712-B31E-B079C735594B}" type="presParOf" srcId="{21A37968-2717-4FE8-A0B5-C18B14EBBC4E}" destId="{4DC16CE0-504D-4973-ACD7-D470EA84CAF4}" srcOrd="0" destOrd="0" presId="urn:microsoft.com/office/officeart/2005/8/layout/hierarchy5"/>
    <dgm:cxn modelId="{9349A5B0-F46B-41EC-89DB-0B8D34C5FD76}" type="presParOf" srcId="{21A37968-2717-4FE8-A0B5-C18B14EBBC4E}" destId="{2FF6B369-6999-45C9-902A-DEB2674653F8}" srcOrd="1" destOrd="0" presId="urn:microsoft.com/office/officeart/2005/8/layout/hierarchy5"/>
    <dgm:cxn modelId="{E5D02B9E-CA0E-4858-B2D3-072F1E03FFBD}" type="presParOf" srcId="{7B648BD3-4845-4689-90A6-E8AC5A78814A}" destId="{6D531571-71EF-4771-90AF-5660AD6B6B05}" srcOrd="1" destOrd="0" presId="urn:microsoft.com/office/officeart/2005/8/layout/hierarchy5"/>
    <dgm:cxn modelId="{CAC4EEDF-5951-43E4-A60A-A81B09125643}" type="presParOf" srcId="{6D531571-71EF-4771-90AF-5660AD6B6B05}" destId="{E6826660-9BD4-4B4D-98AE-28883D00C9A0}" srcOrd="0" destOrd="0" presId="urn:microsoft.com/office/officeart/2005/8/layout/hierarchy5"/>
    <dgm:cxn modelId="{A1AE9845-FDB5-4109-82D5-6E2348CD4A9A}" type="presParOf" srcId="{7B648BD3-4845-4689-90A6-E8AC5A78814A}" destId="{6B3C5A50-F87E-4F05-BAED-3C5EB9F1381C}" srcOrd="2" destOrd="0" presId="urn:microsoft.com/office/officeart/2005/8/layout/hierarchy5"/>
    <dgm:cxn modelId="{65633A32-A47A-48FD-A31A-B312F9D65C42}" type="presParOf" srcId="{6B3C5A50-F87E-4F05-BAED-3C5EB9F1381C}" destId="{70DA9A0D-8EFB-49EB-986F-E0AC2974067D}" srcOrd="0" destOrd="0" presId="urn:microsoft.com/office/officeart/2005/8/layout/hierarchy5"/>
    <dgm:cxn modelId="{CE0094AC-0993-4980-85FC-C1763166B650}" type="presParOf" srcId="{6B3C5A50-F87E-4F05-BAED-3C5EB9F1381C}" destId="{06DD6DB9-8B72-41CB-9E98-AAE2291BB53F}" srcOrd="1" destOrd="0" presId="urn:microsoft.com/office/officeart/2005/8/layout/hierarchy5"/>
    <dgm:cxn modelId="{7BD73C54-6A91-4046-BE60-BEC90B4FF456}" type="presParOf" srcId="{7B648BD3-4845-4689-90A6-E8AC5A78814A}" destId="{0418D69A-845F-472D-ABAA-08FC0AB64BFC}" srcOrd="3" destOrd="0" presId="urn:microsoft.com/office/officeart/2005/8/layout/hierarchy5"/>
    <dgm:cxn modelId="{F026D8E0-8888-4780-A2CA-96EA5229C6BB}" type="presParOf" srcId="{0418D69A-845F-472D-ABAA-08FC0AB64BFC}" destId="{3144C1E7-FCAC-493A-927E-C21CCF547CC6}" srcOrd="0" destOrd="0" presId="urn:microsoft.com/office/officeart/2005/8/layout/hierarchy5"/>
    <dgm:cxn modelId="{22AB19C0-7602-4F20-AD86-C921845793E4}" type="presParOf" srcId="{7B648BD3-4845-4689-90A6-E8AC5A78814A}" destId="{DDD0D500-3270-4FF9-BB3E-466D42605420}" srcOrd="4" destOrd="0" presId="urn:microsoft.com/office/officeart/2005/8/layout/hierarchy5"/>
    <dgm:cxn modelId="{BC76EA51-64EF-48AC-9018-E243E6F5DB75}" type="presParOf" srcId="{DDD0D500-3270-4FF9-BB3E-466D42605420}" destId="{1AE5D49F-C8F2-47E6-850B-008294FFB3D3}" srcOrd="0" destOrd="0" presId="urn:microsoft.com/office/officeart/2005/8/layout/hierarchy5"/>
    <dgm:cxn modelId="{3F95D047-6F41-4D65-817E-D0DBEC552FE0}" type="presParOf" srcId="{DDD0D500-3270-4FF9-BB3E-466D42605420}" destId="{33E39CF7-2360-4D43-80C9-2666D867EF85}" srcOrd="1" destOrd="0" presId="urn:microsoft.com/office/officeart/2005/8/layout/hierarchy5"/>
    <dgm:cxn modelId="{18C9C512-486E-4358-8278-D6C29D493711}" type="presParOf" srcId="{7B648BD3-4845-4689-90A6-E8AC5A78814A}" destId="{57E96DEF-59AE-472B-857B-E44F5E30EEB1}" srcOrd="5" destOrd="0" presId="urn:microsoft.com/office/officeart/2005/8/layout/hierarchy5"/>
    <dgm:cxn modelId="{7D7D764B-29C8-4880-98A7-3AD2FBC7BE4F}" type="presParOf" srcId="{57E96DEF-59AE-472B-857B-E44F5E30EEB1}" destId="{EC180034-BF94-47CB-8512-49C17DEEC20D}" srcOrd="0" destOrd="0" presId="urn:microsoft.com/office/officeart/2005/8/layout/hierarchy5"/>
    <dgm:cxn modelId="{013B686F-AAA2-4F62-B9A8-B9D9701C5AE3}" type="presParOf" srcId="{7B648BD3-4845-4689-90A6-E8AC5A78814A}" destId="{8A0E1363-F388-4980-ADC1-CDB18EEC2A31}" srcOrd="6" destOrd="0" presId="urn:microsoft.com/office/officeart/2005/8/layout/hierarchy5"/>
    <dgm:cxn modelId="{E263E879-FD85-497C-AEEC-84B6BF47E540}" type="presParOf" srcId="{8A0E1363-F388-4980-ADC1-CDB18EEC2A31}" destId="{CC01293F-1DB5-45EE-A3A8-9A176F8D8346}" srcOrd="0" destOrd="0" presId="urn:microsoft.com/office/officeart/2005/8/layout/hierarchy5"/>
    <dgm:cxn modelId="{8EE019FC-3E9A-40FA-8BCA-E1E43526EAE0}" type="presParOf" srcId="{8A0E1363-F388-4980-ADC1-CDB18EEC2A31}" destId="{D97F79F6-88D2-47BC-97BC-861EFABB1A12}" srcOrd="1" destOrd="0" presId="urn:microsoft.com/office/officeart/2005/8/layout/hierarchy5"/>
    <dgm:cxn modelId="{2EEFAA6D-0F18-4158-ADA9-68E5E55031C6}" type="presParOf" srcId="{7B648BD3-4845-4689-90A6-E8AC5A78814A}" destId="{A9AC4E92-FFA4-442A-9B1A-CA3DEB633C06}" srcOrd="7" destOrd="0" presId="urn:microsoft.com/office/officeart/2005/8/layout/hierarchy5"/>
    <dgm:cxn modelId="{F17876CD-178B-4483-9CF8-2FA9F64BD712}" type="presParOf" srcId="{A9AC4E92-FFA4-442A-9B1A-CA3DEB633C06}" destId="{9A52AFB3-9D0D-4380-9CD2-F7D12D6A03C7}" srcOrd="0" destOrd="0" presId="urn:microsoft.com/office/officeart/2005/8/layout/hierarchy5"/>
    <dgm:cxn modelId="{ECF9F5EC-ADD6-4157-8FD8-C2F51191CF48}" type="presParOf" srcId="{7B648BD3-4845-4689-90A6-E8AC5A78814A}" destId="{B0B51131-1A9A-42DB-A68C-CE4FCF8C4F82}" srcOrd="8" destOrd="0" presId="urn:microsoft.com/office/officeart/2005/8/layout/hierarchy5"/>
    <dgm:cxn modelId="{E1A86993-DBEF-4093-8147-1856AB61F080}" type="presParOf" srcId="{B0B51131-1A9A-42DB-A68C-CE4FCF8C4F82}" destId="{ED26255D-417A-4147-BE68-6D69F56B7DD4}" srcOrd="0" destOrd="0" presId="urn:microsoft.com/office/officeart/2005/8/layout/hierarchy5"/>
    <dgm:cxn modelId="{00021EBC-C4CC-4825-98CB-3CA60692043F}" type="presParOf" srcId="{B0B51131-1A9A-42DB-A68C-CE4FCF8C4F82}" destId="{83006BD8-6C91-4379-B7CE-F1D96EB43A47}" srcOrd="1" destOrd="0" presId="urn:microsoft.com/office/officeart/2005/8/layout/hierarchy5"/>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3E5845B-37EF-4608-91E5-1A7AF2A5EB88}" type="doc">
      <dgm:prSet loTypeId="urn:microsoft.com/office/officeart/2005/8/layout/radial4#1" loCatId="relationship" qsTypeId="urn:microsoft.com/office/officeart/2005/8/quickstyle/simple1" qsCatId="simple" csTypeId="urn:microsoft.com/office/officeart/2005/8/colors/colorful1" csCatId="colorful" phldr="1"/>
      <dgm:spPr/>
      <dgm:t>
        <a:bodyPr/>
        <a:lstStyle/>
        <a:p>
          <a:endParaRPr lang="ru-RU"/>
        </a:p>
      </dgm:t>
    </dgm:pt>
    <dgm:pt modelId="{A46F50CF-8703-43C1-A76F-466EBD3EA10A}">
      <dgm:prSet phldrT="[Текст]" custT="1"/>
      <dgm:spPr>
        <a:xfrm>
          <a:off x="1916213" y="1719072"/>
          <a:ext cx="1481328" cy="1481328"/>
        </a:xfrm>
      </dgm:spPr>
      <dgm:t>
        <a:bodyPr/>
        <a:lstStyle/>
        <a:p>
          <a:pPr algn="ctr"/>
          <a:r>
            <a:rPr lang="kk-KZ" sz="1200"/>
            <a:t>Соя ұны қосылған бройлер етінен жартылай фабрикат өндірісі</a:t>
          </a:r>
          <a:endParaRPr lang="ru-RU" sz="1200">
            <a:latin typeface="Calibri"/>
            <a:ea typeface="+mn-ea"/>
            <a:cs typeface="+mn-cs"/>
          </a:endParaRPr>
        </a:p>
      </dgm:t>
    </dgm:pt>
    <dgm:pt modelId="{B1C41182-174A-476E-95CB-BB5013BAA73E}" type="parTrans" cxnId="{2D47114F-0785-46A6-818F-F664037C9895}">
      <dgm:prSet/>
      <dgm:spPr/>
      <dgm:t>
        <a:bodyPr/>
        <a:lstStyle/>
        <a:p>
          <a:pPr algn="ctr"/>
          <a:endParaRPr lang="ru-RU" sz="1200"/>
        </a:p>
      </dgm:t>
    </dgm:pt>
    <dgm:pt modelId="{1218A6D5-1136-405F-BDFA-5B2B99E97958}" type="sibTrans" cxnId="{2D47114F-0785-46A6-818F-F664037C9895}">
      <dgm:prSet/>
      <dgm:spPr/>
      <dgm:t>
        <a:bodyPr/>
        <a:lstStyle/>
        <a:p>
          <a:pPr algn="ctr"/>
          <a:endParaRPr lang="ru-RU" sz="1200"/>
        </a:p>
      </dgm:t>
    </dgm:pt>
    <dgm:pt modelId="{D440E1B1-AB6C-4E80-A45C-D4325431C2EA}">
      <dgm:prSet custT="1"/>
      <dgm:spPr>
        <a:xfrm>
          <a:off x="1155811" y="803"/>
          <a:ext cx="1407261" cy="1125809"/>
        </a:xfrm>
      </dgm:spPr>
      <dgm:t>
        <a:bodyPr/>
        <a:lstStyle/>
        <a:p>
          <a:pPr algn="ctr"/>
          <a:r>
            <a:rPr lang="ru-RU" sz="1200" i="1" dirty="0">
              <a:latin typeface="Calibri"/>
              <a:ea typeface="+mn-ea"/>
              <a:cs typeface="+mn-cs"/>
            </a:rPr>
            <a:t>СБН№1 </a:t>
          </a:r>
        </a:p>
        <a:p>
          <a:pPr algn="ctr"/>
          <a:r>
            <a:rPr lang="ru-RU" sz="1200" i="1">
              <a:latin typeface="Calibri"/>
              <a:ea typeface="+mn-ea"/>
              <a:cs typeface="+mn-cs"/>
            </a:rPr>
            <a:t>-соя ұнын гидраттау процесі</a:t>
          </a:r>
          <a:endParaRPr lang="ru-RU" sz="1200">
            <a:latin typeface="Calibri"/>
            <a:ea typeface="+mn-ea"/>
            <a:cs typeface="+mn-cs"/>
          </a:endParaRPr>
        </a:p>
      </dgm:t>
    </dgm:pt>
    <dgm:pt modelId="{2D55711F-B992-4AF1-892C-B0DA0B291C95}" type="parTrans" cxnId="{F5EC5794-4345-42AF-BA81-85229B7E50F6}">
      <dgm:prSet/>
      <dgm:spPr>
        <a:xfrm rot="14831355">
          <a:off x="1478633" y="925898"/>
          <a:ext cx="1243840" cy="422178"/>
        </a:xfrm>
      </dgm:spPr>
      <dgm:t>
        <a:bodyPr/>
        <a:lstStyle/>
        <a:p>
          <a:pPr algn="ctr"/>
          <a:endParaRPr lang="ru-RU" sz="1200"/>
        </a:p>
      </dgm:t>
    </dgm:pt>
    <dgm:pt modelId="{91B52606-0935-4EFA-85C8-D4903ABCC6F5}" type="sibTrans" cxnId="{F5EC5794-4345-42AF-BA81-85229B7E50F6}">
      <dgm:prSet/>
      <dgm:spPr/>
      <dgm:t>
        <a:bodyPr/>
        <a:lstStyle/>
        <a:p>
          <a:pPr algn="ctr"/>
          <a:endParaRPr lang="ru-RU" sz="1200"/>
        </a:p>
      </dgm:t>
    </dgm:pt>
    <dgm:pt modelId="{B92AF015-3BF3-4977-89AB-1AAA322E3D83}">
      <dgm:prSet custT="1"/>
      <dgm:spPr>
        <a:xfrm>
          <a:off x="2923327" y="803"/>
          <a:ext cx="1407261" cy="1125809"/>
        </a:xfrm>
      </dgm:spPr>
      <dgm:t>
        <a:bodyPr/>
        <a:lstStyle/>
        <a:p>
          <a:pPr algn="ctr"/>
          <a:r>
            <a:rPr lang="ru-RU" sz="1200" i="1">
              <a:latin typeface="Calibri"/>
              <a:ea typeface="+mn-ea"/>
              <a:cs typeface="+mn-cs"/>
            </a:rPr>
            <a:t>СБН</a:t>
          </a:r>
          <a:r>
            <a:rPr lang="en-US" sz="1200" i="1">
              <a:latin typeface="Calibri"/>
              <a:ea typeface="+mn-ea"/>
              <a:cs typeface="+mn-cs"/>
            </a:rPr>
            <a:t> </a:t>
          </a:r>
          <a:r>
            <a:rPr lang="ru-RU" sz="1200" i="1">
              <a:latin typeface="Calibri"/>
              <a:ea typeface="+mn-ea"/>
              <a:cs typeface="+mn-cs"/>
            </a:rPr>
            <a:t>№2 Жартылай фабрикатты мұздату процесі</a:t>
          </a:r>
          <a:endParaRPr lang="ru-RU" sz="1200">
            <a:latin typeface="Calibri"/>
            <a:ea typeface="+mn-ea"/>
            <a:cs typeface="+mn-cs"/>
          </a:endParaRPr>
        </a:p>
      </dgm:t>
    </dgm:pt>
    <dgm:pt modelId="{C2DFCF1F-219A-49FE-AEE6-54134AB01CB2}" type="parTrans" cxnId="{5D911CFA-B2E5-455E-AA8C-B5B7B26F6607}">
      <dgm:prSet/>
      <dgm:spPr>
        <a:xfrm rot="17825761">
          <a:off x="2671638" y="936938"/>
          <a:ext cx="1312718" cy="422178"/>
        </a:xfrm>
      </dgm:spPr>
      <dgm:t>
        <a:bodyPr/>
        <a:lstStyle/>
        <a:p>
          <a:pPr algn="ctr"/>
          <a:endParaRPr lang="ru-RU" sz="1200"/>
        </a:p>
      </dgm:t>
    </dgm:pt>
    <dgm:pt modelId="{7C08DC8A-CD70-40DB-AA5F-1118622F4FE8}" type="sibTrans" cxnId="{5D911CFA-B2E5-455E-AA8C-B5B7B26F6607}">
      <dgm:prSet/>
      <dgm:spPr/>
      <dgm:t>
        <a:bodyPr/>
        <a:lstStyle/>
        <a:p>
          <a:pPr algn="ctr"/>
          <a:endParaRPr lang="ru-RU" sz="1200"/>
        </a:p>
      </dgm:t>
    </dgm:pt>
    <dgm:pt modelId="{8761EB8D-E8B7-4827-B101-F389E040A948}">
      <dgm:prSet custT="1"/>
      <dgm:spPr>
        <a:xfrm>
          <a:off x="4059464" y="1354798"/>
          <a:ext cx="1407261" cy="1125809"/>
        </a:xfrm>
      </dgm:spPr>
      <dgm:t>
        <a:bodyPr/>
        <a:lstStyle/>
        <a:p>
          <a:pPr algn="ctr"/>
          <a:r>
            <a:rPr lang="ru-RU" sz="1200" i="1">
              <a:latin typeface="Calibri"/>
              <a:ea typeface="+mn-ea"/>
              <a:cs typeface="+mn-cs"/>
            </a:rPr>
            <a:t>СБН №3 -Қызметкерлер гигиенасы</a:t>
          </a:r>
          <a:endParaRPr lang="ru-RU" sz="1200">
            <a:latin typeface="Calibri"/>
            <a:ea typeface="+mn-ea"/>
            <a:cs typeface="+mn-cs"/>
          </a:endParaRPr>
        </a:p>
      </dgm:t>
    </dgm:pt>
    <dgm:pt modelId="{B3D42D2C-433F-43A3-9350-B08B008870DD}" type="parTrans" cxnId="{DF79CEE1-543B-4391-BD49-714717E7867F}">
      <dgm:prSet/>
      <dgm:spPr>
        <a:xfrm rot="20734090">
          <a:off x="3429177" y="1875503"/>
          <a:ext cx="1355301" cy="422178"/>
        </a:xfrm>
      </dgm:spPr>
      <dgm:t>
        <a:bodyPr/>
        <a:lstStyle/>
        <a:p>
          <a:pPr algn="ctr"/>
          <a:endParaRPr lang="ru-RU" sz="1200"/>
        </a:p>
      </dgm:t>
    </dgm:pt>
    <dgm:pt modelId="{A222CDB9-C60D-4367-BD6A-384CC0239292}" type="sibTrans" cxnId="{DF79CEE1-543B-4391-BD49-714717E7867F}">
      <dgm:prSet/>
      <dgm:spPr/>
      <dgm:t>
        <a:bodyPr/>
        <a:lstStyle/>
        <a:p>
          <a:pPr algn="ctr"/>
          <a:endParaRPr lang="ru-RU" sz="1200"/>
        </a:p>
      </dgm:t>
    </dgm:pt>
    <dgm:pt modelId="{5C10E951-5A4E-4D77-A407-7791C002A7E5}" type="pres">
      <dgm:prSet presAssocID="{C3E5845B-37EF-4608-91E5-1A7AF2A5EB88}" presName="cycle" presStyleCnt="0">
        <dgm:presLayoutVars>
          <dgm:chMax val="1"/>
          <dgm:dir/>
          <dgm:animLvl val="ctr"/>
          <dgm:resizeHandles val="exact"/>
        </dgm:presLayoutVars>
      </dgm:prSet>
      <dgm:spPr/>
    </dgm:pt>
    <dgm:pt modelId="{BD29B9B3-86E7-4FAE-8668-4B8E2DD0C756}" type="pres">
      <dgm:prSet presAssocID="{A46F50CF-8703-43C1-A76F-466EBD3EA10A}" presName="centerShape" presStyleLbl="node0" presStyleIdx="0" presStyleCnt="1" custScaleX="139918" custLinFactNeighborX="-2064" custLinFactNeighborY="402"/>
      <dgm:spPr>
        <a:prstGeom prst="ellipse">
          <a:avLst/>
        </a:prstGeom>
      </dgm:spPr>
    </dgm:pt>
    <dgm:pt modelId="{ACD34E86-DE80-48A6-96AE-11D59670EBFE}" type="pres">
      <dgm:prSet presAssocID="{2D55711F-B992-4AF1-892C-B0DA0B291C95}" presName="parTrans" presStyleLbl="bgSibTrans2D1" presStyleIdx="0" presStyleCnt="3" custLinFactNeighborY="7089"/>
      <dgm:spPr>
        <a:prstGeom prst="leftArrow">
          <a:avLst>
            <a:gd name="adj1" fmla="val 60000"/>
            <a:gd name="adj2" fmla="val 50000"/>
          </a:avLst>
        </a:prstGeom>
      </dgm:spPr>
    </dgm:pt>
    <dgm:pt modelId="{752289FF-77D0-495C-B329-0055B69F003D}" type="pres">
      <dgm:prSet presAssocID="{D440E1B1-AB6C-4E80-A45C-D4325431C2EA}" presName="node" presStyleLbl="node1" presStyleIdx="0" presStyleCnt="3" custScaleX="129940" custScaleY="85789" custRadScaleRad="121437" custRadScaleInc="-12272">
        <dgm:presLayoutVars>
          <dgm:bulletEnabled val="1"/>
        </dgm:presLayoutVars>
      </dgm:prSet>
      <dgm:spPr>
        <a:prstGeom prst="roundRect">
          <a:avLst>
            <a:gd name="adj" fmla="val 10000"/>
          </a:avLst>
        </a:prstGeom>
      </dgm:spPr>
    </dgm:pt>
    <dgm:pt modelId="{DB52AC6B-FEDD-4DD8-B5DA-2A2CFD3B989C}" type="pres">
      <dgm:prSet presAssocID="{C2DFCF1F-219A-49FE-AEE6-54134AB01CB2}" presName="parTrans" presStyleLbl="bgSibTrans2D1" presStyleIdx="1" presStyleCnt="3"/>
      <dgm:spPr>
        <a:prstGeom prst="leftArrow">
          <a:avLst>
            <a:gd name="adj1" fmla="val 60000"/>
            <a:gd name="adj2" fmla="val 50000"/>
          </a:avLst>
        </a:prstGeom>
      </dgm:spPr>
    </dgm:pt>
    <dgm:pt modelId="{40030694-86F5-4E01-9B0C-69FB8C7889DA}" type="pres">
      <dgm:prSet presAssocID="{B92AF015-3BF3-4977-89AB-1AAA322E3D83}" presName="node" presStyleLbl="node1" presStyleIdx="1" presStyleCnt="3">
        <dgm:presLayoutVars>
          <dgm:bulletEnabled val="1"/>
        </dgm:presLayoutVars>
      </dgm:prSet>
      <dgm:spPr>
        <a:prstGeom prst="roundRect">
          <a:avLst>
            <a:gd name="adj" fmla="val 10000"/>
          </a:avLst>
        </a:prstGeom>
      </dgm:spPr>
    </dgm:pt>
    <dgm:pt modelId="{390F287C-D90F-43C2-A467-39C02DFD3C25}" type="pres">
      <dgm:prSet presAssocID="{B3D42D2C-433F-43A3-9350-B08B008870DD}" presName="parTrans" presStyleLbl="bgSibTrans2D1" presStyleIdx="2" presStyleCnt="3"/>
      <dgm:spPr>
        <a:prstGeom prst="leftArrow">
          <a:avLst>
            <a:gd name="adj1" fmla="val 60000"/>
            <a:gd name="adj2" fmla="val 50000"/>
          </a:avLst>
        </a:prstGeom>
      </dgm:spPr>
    </dgm:pt>
    <dgm:pt modelId="{7CFF8DBA-F61C-4BD2-B5CB-6AC77122F84C}" type="pres">
      <dgm:prSet presAssocID="{8761EB8D-E8B7-4827-B101-F389E040A948}" presName="node" presStyleLbl="node1" presStyleIdx="2" presStyleCnt="3" custScaleX="148112" custRadScaleRad="120109" custRadScaleInc="10791">
        <dgm:presLayoutVars>
          <dgm:bulletEnabled val="1"/>
        </dgm:presLayoutVars>
      </dgm:prSet>
      <dgm:spPr>
        <a:prstGeom prst="roundRect">
          <a:avLst>
            <a:gd name="adj" fmla="val 10000"/>
          </a:avLst>
        </a:prstGeom>
      </dgm:spPr>
    </dgm:pt>
  </dgm:ptLst>
  <dgm:cxnLst>
    <dgm:cxn modelId="{ACFE7019-537F-4C59-9607-16A98098AF44}" type="presOf" srcId="{8761EB8D-E8B7-4827-B101-F389E040A948}" destId="{7CFF8DBA-F61C-4BD2-B5CB-6AC77122F84C}" srcOrd="0" destOrd="0" presId="urn:microsoft.com/office/officeart/2005/8/layout/radial4#1"/>
    <dgm:cxn modelId="{F290AF49-8381-423D-885F-3F105D1B7057}" type="presOf" srcId="{D440E1B1-AB6C-4E80-A45C-D4325431C2EA}" destId="{752289FF-77D0-495C-B329-0055B69F003D}" srcOrd="0" destOrd="0" presId="urn:microsoft.com/office/officeart/2005/8/layout/radial4#1"/>
    <dgm:cxn modelId="{B020DC69-997F-446B-BB13-03B3E700862E}" type="presOf" srcId="{C2DFCF1F-219A-49FE-AEE6-54134AB01CB2}" destId="{DB52AC6B-FEDD-4DD8-B5DA-2A2CFD3B989C}" srcOrd="0" destOrd="0" presId="urn:microsoft.com/office/officeart/2005/8/layout/radial4#1"/>
    <dgm:cxn modelId="{2D47114F-0785-46A6-818F-F664037C9895}" srcId="{C3E5845B-37EF-4608-91E5-1A7AF2A5EB88}" destId="{A46F50CF-8703-43C1-A76F-466EBD3EA10A}" srcOrd="0" destOrd="0" parTransId="{B1C41182-174A-476E-95CB-BB5013BAA73E}" sibTransId="{1218A6D5-1136-405F-BDFA-5B2B99E97958}"/>
    <dgm:cxn modelId="{F5EC5794-4345-42AF-BA81-85229B7E50F6}" srcId="{A46F50CF-8703-43C1-A76F-466EBD3EA10A}" destId="{D440E1B1-AB6C-4E80-A45C-D4325431C2EA}" srcOrd="0" destOrd="0" parTransId="{2D55711F-B992-4AF1-892C-B0DA0B291C95}" sibTransId="{91B52606-0935-4EFA-85C8-D4903ABCC6F5}"/>
    <dgm:cxn modelId="{3C93A0B4-186F-4C7E-A326-B0D6559F43DC}" type="presOf" srcId="{B3D42D2C-433F-43A3-9350-B08B008870DD}" destId="{390F287C-D90F-43C2-A467-39C02DFD3C25}" srcOrd="0" destOrd="0" presId="urn:microsoft.com/office/officeart/2005/8/layout/radial4#1"/>
    <dgm:cxn modelId="{25E830B5-2DEC-42C6-92A6-78C7F3B04445}" type="presOf" srcId="{A46F50CF-8703-43C1-A76F-466EBD3EA10A}" destId="{BD29B9B3-86E7-4FAE-8668-4B8E2DD0C756}" srcOrd="0" destOrd="0" presId="urn:microsoft.com/office/officeart/2005/8/layout/radial4#1"/>
    <dgm:cxn modelId="{6F3800C6-6DC0-4121-BBE2-2D7600F853AA}" type="presOf" srcId="{2D55711F-B992-4AF1-892C-B0DA0B291C95}" destId="{ACD34E86-DE80-48A6-96AE-11D59670EBFE}" srcOrd="0" destOrd="0" presId="urn:microsoft.com/office/officeart/2005/8/layout/radial4#1"/>
    <dgm:cxn modelId="{DF79CEE1-543B-4391-BD49-714717E7867F}" srcId="{A46F50CF-8703-43C1-A76F-466EBD3EA10A}" destId="{8761EB8D-E8B7-4827-B101-F389E040A948}" srcOrd="2" destOrd="0" parTransId="{B3D42D2C-433F-43A3-9350-B08B008870DD}" sibTransId="{A222CDB9-C60D-4367-BD6A-384CC0239292}"/>
    <dgm:cxn modelId="{DB8BF8EF-F743-4FA6-B70C-13ACDD31F0F9}" type="presOf" srcId="{B92AF015-3BF3-4977-89AB-1AAA322E3D83}" destId="{40030694-86F5-4E01-9B0C-69FB8C7889DA}" srcOrd="0" destOrd="0" presId="urn:microsoft.com/office/officeart/2005/8/layout/radial4#1"/>
    <dgm:cxn modelId="{5D911CFA-B2E5-455E-AA8C-B5B7B26F6607}" srcId="{A46F50CF-8703-43C1-A76F-466EBD3EA10A}" destId="{B92AF015-3BF3-4977-89AB-1AAA322E3D83}" srcOrd="1" destOrd="0" parTransId="{C2DFCF1F-219A-49FE-AEE6-54134AB01CB2}" sibTransId="{7C08DC8A-CD70-40DB-AA5F-1118622F4FE8}"/>
    <dgm:cxn modelId="{841B95FC-623D-42F8-8643-F19949FD81E3}" type="presOf" srcId="{C3E5845B-37EF-4608-91E5-1A7AF2A5EB88}" destId="{5C10E951-5A4E-4D77-A407-7791C002A7E5}" srcOrd="0" destOrd="0" presId="urn:microsoft.com/office/officeart/2005/8/layout/radial4#1"/>
    <dgm:cxn modelId="{BF2058C8-9EFA-4C98-8A56-A79AD587C091}" type="presParOf" srcId="{5C10E951-5A4E-4D77-A407-7791C002A7E5}" destId="{BD29B9B3-86E7-4FAE-8668-4B8E2DD0C756}" srcOrd="0" destOrd="0" presId="urn:microsoft.com/office/officeart/2005/8/layout/radial4#1"/>
    <dgm:cxn modelId="{D9C6ED51-E446-4F20-8FA5-2F0812EDE835}" type="presParOf" srcId="{5C10E951-5A4E-4D77-A407-7791C002A7E5}" destId="{ACD34E86-DE80-48A6-96AE-11D59670EBFE}" srcOrd="1" destOrd="0" presId="urn:microsoft.com/office/officeart/2005/8/layout/radial4#1"/>
    <dgm:cxn modelId="{CCC2F949-37E6-4CCF-97C2-07E828ACD0A0}" type="presParOf" srcId="{5C10E951-5A4E-4D77-A407-7791C002A7E5}" destId="{752289FF-77D0-495C-B329-0055B69F003D}" srcOrd="2" destOrd="0" presId="urn:microsoft.com/office/officeart/2005/8/layout/radial4#1"/>
    <dgm:cxn modelId="{7F7157B9-0FB3-4628-BA71-ACAFDDD9AC1C}" type="presParOf" srcId="{5C10E951-5A4E-4D77-A407-7791C002A7E5}" destId="{DB52AC6B-FEDD-4DD8-B5DA-2A2CFD3B989C}" srcOrd="3" destOrd="0" presId="urn:microsoft.com/office/officeart/2005/8/layout/radial4#1"/>
    <dgm:cxn modelId="{B4F77F86-E951-4A35-BC0E-43D411A917DA}" type="presParOf" srcId="{5C10E951-5A4E-4D77-A407-7791C002A7E5}" destId="{40030694-86F5-4E01-9B0C-69FB8C7889DA}" srcOrd="4" destOrd="0" presId="urn:microsoft.com/office/officeart/2005/8/layout/radial4#1"/>
    <dgm:cxn modelId="{39F889CD-297E-41CE-B114-06BFE0DC49A5}" type="presParOf" srcId="{5C10E951-5A4E-4D77-A407-7791C002A7E5}" destId="{390F287C-D90F-43C2-A467-39C02DFD3C25}" srcOrd="5" destOrd="0" presId="urn:microsoft.com/office/officeart/2005/8/layout/radial4#1"/>
    <dgm:cxn modelId="{118F1A70-FCBE-4F8B-8C01-BB799014316C}" type="presParOf" srcId="{5C10E951-5A4E-4D77-A407-7791C002A7E5}" destId="{7CFF8DBA-F61C-4BD2-B5CB-6AC77122F84C}" srcOrd="6" destOrd="0" presId="urn:microsoft.com/office/officeart/2005/8/layout/radial4#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DCB227F-0922-4776-9313-FAF447F1CB30}" type="doc">
      <dgm:prSet loTypeId="urn:microsoft.com/office/officeart/2005/8/layout/hierarchy5" loCatId="hierarchy" qsTypeId="urn:microsoft.com/office/officeart/2005/8/quickstyle/simple2" qsCatId="simple" csTypeId="urn:microsoft.com/office/officeart/2005/8/colors/colorful4" csCatId="colorful" phldr="1"/>
      <dgm:spPr/>
      <dgm:t>
        <a:bodyPr/>
        <a:lstStyle/>
        <a:p>
          <a:endParaRPr lang="ru-RU"/>
        </a:p>
      </dgm:t>
    </dgm:pt>
    <dgm:pt modelId="{1776F92E-61B3-44AC-B216-CA76337BEE46}">
      <dgm:prSet phldrT="[Текст]" custT="1"/>
      <dgm:spPr>
        <a:xfrm>
          <a:off x="1477111" y="517770"/>
          <a:ext cx="747547" cy="373773"/>
        </a:xfrm>
      </dgm:spPr>
      <dgm:t>
        <a:bodyPr/>
        <a:lstStyle/>
        <a:p>
          <a:r>
            <a:rPr lang="ru-RU" sz="900">
              <a:latin typeface="Calibri"/>
              <a:ea typeface="+mn-ea"/>
              <a:cs typeface="+mn-cs"/>
            </a:rPr>
            <a:t>физико -химиялық</a:t>
          </a:r>
        </a:p>
      </dgm:t>
    </dgm:pt>
    <dgm:pt modelId="{7251376F-6D6A-4EB2-A05D-EBDCE22EFD31}" type="parTrans" cxnId="{475D6D77-39DE-4975-8BE5-96684E751BBA}">
      <dgm:prSet custT="1"/>
      <dgm:spPr>
        <a:xfrm rot="16534943">
          <a:off x="-229093" y="2248168"/>
          <a:ext cx="3109890"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400216C9-BCCE-46D5-8CF9-440EF889E7F4}" type="sibTrans" cxnId="{475D6D77-39DE-4975-8BE5-96684E751BBA}">
      <dgm:prSet/>
      <dgm:spPr/>
      <dgm:t>
        <a:bodyPr/>
        <a:lstStyle/>
        <a:p>
          <a:endParaRPr lang="ru-RU" sz="2800"/>
        </a:p>
      </dgm:t>
    </dgm:pt>
    <dgm:pt modelId="{BF24AA05-4B37-4C0C-A77B-C0ACB9C41593}">
      <dgm:prSet phldrT="[Текст]" custT="1"/>
      <dgm:spPr>
        <a:xfrm>
          <a:off x="1477111" y="1592369"/>
          <a:ext cx="747547" cy="373773"/>
        </a:xfrm>
      </dgm:spPr>
      <dgm:t>
        <a:bodyPr/>
        <a:lstStyle/>
        <a:p>
          <a:r>
            <a:rPr lang="ru-RU" sz="900">
              <a:latin typeface="Calibri"/>
              <a:ea typeface="+mn-ea"/>
              <a:cs typeface="+mn-cs"/>
            </a:rPr>
            <a:t>Уытты элементтер, мг/кг, оның ішінде</a:t>
          </a:r>
        </a:p>
      </dgm:t>
    </dgm:pt>
    <dgm:pt modelId="{B889A4C9-32A5-4E83-A203-147E2EC5336D}" type="parTrans" cxnId="{70497C98-D441-45B3-AD0B-2B3106C1885C}">
      <dgm:prSet custT="1"/>
      <dgm:spPr>
        <a:xfrm rot="16710912">
          <a:off x="304319" y="2785467"/>
          <a:ext cx="2043063"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B966205D-86EB-4DB9-A8EC-D2A9B4EAC51F}" type="sibTrans" cxnId="{70497C98-D441-45B3-AD0B-2B3106C1885C}">
      <dgm:prSet/>
      <dgm:spPr/>
      <dgm:t>
        <a:bodyPr/>
        <a:lstStyle/>
        <a:p>
          <a:endParaRPr lang="ru-RU" sz="2800"/>
        </a:p>
      </dgm:t>
    </dgm:pt>
    <dgm:pt modelId="{461A17B1-82A9-4922-A2F3-DA96434ADD24}">
      <dgm:prSet phldrT="[Текст]" custT="1"/>
      <dgm:spPr>
        <a:xfrm>
          <a:off x="1445228" y="5235381"/>
          <a:ext cx="747547" cy="373773"/>
        </a:xfrm>
      </dgm:spPr>
      <dgm:t>
        <a:bodyPr/>
        <a:lstStyle/>
        <a:p>
          <a:r>
            <a:rPr lang="ru-RU" sz="900">
              <a:latin typeface="Calibri"/>
              <a:ea typeface="+mn-ea"/>
              <a:cs typeface="+mn-cs"/>
            </a:rPr>
            <a:t>Пестицидтер</a:t>
          </a:r>
        </a:p>
      </dgm:t>
    </dgm:pt>
    <dgm:pt modelId="{1B7FF236-61EC-47C5-A81A-781714D673ED}" type="parTrans" cxnId="{BC4205C8-F667-4B5C-A1EF-E16937D9BCDD}">
      <dgm:prSet custT="1"/>
      <dgm:spPr>
        <a:xfrm rot="4831796">
          <a:off x="487466" y="4606973"/>
          <a:ext cx="1644886"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5C35E48D-8227-44C2-BE9F-1C7892F5FFEE}" type="sibTrans" cxnId="{BC4205C8-F667-4B5C-A1EF-E16937D9BCDD}">
      <dgm:prSet/>
      <dgm:spPr/>
      <dgm:t>
        <a:bodyPr/>
        <a:lstStyle/>
        <a:p>
          <a:endParaRPr lang="ru-RU" sz="2800"/>
        </a:p>
      </dgm:t>
    </dgm:pt>
    <dgm:pt modelId="{5A101059-CE40-4AE4-9D90-CE0550D3BDF3}">
      <dgm:prSet custT="1"/>
      <dgm:spPr>
        <a:xfrm>
          <a:off x="2523677" y="87930"/>
          <a:ext cx="747547" cy="373773"/>
        </a:xfrm>
      </dgm:spPr>
      <dgm:t>
        <a:bodyPr/>
        <a:lstStyle/>
        <a:p>
          <a:r>
            <a:rPr lang="ru-RU" sz="900">
              <a:latin typeface="Calibri"/>
              <a:ea typeface="+mn-ea"/>
              <a:cs typeface="+mn-cs"/>
            </a:rPr>
            <a:t>сыртқы түрі, беті, үгінділердің жағдайы, дәмі мен хош иісі</a:t>
          </a:r>
        </a:p>
      </dgm:t>
    </dgm:pt>
    <dgm:pt modelId="{A0E806D5-45DE-4F0D-9DD6-47FF02D8748A}" type="parTrans" cxnId="{46372BE1-8568-4269-B03B-A814EC73BCB1}">
      <dgm:prSet custT="1"/>
      <dgm:spPr>
        <a:xfrm>
          <a:off x="2224658" y="270757"/>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71682065-8393-4E22-B992-548FC6A74318}" type="sibTrans" cxnId="{46372BE1-8568-4269-B03B-A814EC73BCB1}">
      <dgm:prSet/>
      <dgm:spPr/>
      <dgm:t>
        <a:bodyPr/>
        <a:lstStyle/>
        <a:p>
          <a:endParaRPr lang="ru-RU" sz="2800"/>
        </a:p>
      </dgm:t>
    </dgm:pt>
    <dgm:pt modelId="{55E10EAA-DE60-4E7D-BDC0-3971C17C4B9F}">
      <dgm:prSet custT="1"/>
      <dgm:spPr>
        <a:xfrm>
          <a:off x="2523677" y="947609"/>
          <a:ext cx="747547" cy="373773"/>
        </a:xfrm>
      </dgm:spPr>
      <dgm:t>
        <a:bodyPr/>
        <a:lstStyle/>
        <a:p>
          <a:r>
            <a:rPr lang="ru-RU" sz="900">
              <a:latin typeface="Calibri"/>
              <a:ea typeface="+mn-ea"/>
              <a:cs typeface="+mn-cs"/>
            </a:rPr>
            <a:t>қорғасын</a:t>
          </a:r>
        </a:p>
      </dgm:t>
    </dgm:pt>
    <dgm:pt modelId="{7537A1A8-2590-4B6E-BFBD-B9F5BDE537FC}" type="parTrans" cxnId="{FA4222BE-C846-43C5-800C-B11F28373130}">
      <dgm:prSet custT="1"/>
      <dgm:spPr>
        <a:xfrm rot="17692822">
          <a:off x="2018806" y="1452817"/>
          <a:ext cx="710723"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F0D582F1-89C0-4BF8-AA2D-743B143962B8}" type="sibTrans" cxnId="{FA4222BE-C846-43C5-800C-B11F28373130}">
      <dgm:prSet/>
      <dgm:spPr/>
      <dgm:t>
        <a:bodyPr/>
        <a:lstStyle/>
        <a:p>
          <a:endParaRPr lang="ru-RU" sz="2800"/>
        </a:p>
      </dgm:t>
    </dgm:pt>
    <dgm:pt modelId="{6C21ADC8-E7A5-4C6A-BC60-CE6A84AA07DD}">
      <dgm:prSet custT="1"/>
      <dgm:spPr>
        <a:xfrm>
          <a:off x="2523677" y="1377449"/>
          <a:ext cx="747547" cy="373773"/>
        </a:xfrm>
      </dgm:spPr>
      <dgm:t>
        <a:bodyPr/>
        <a:lstStyle/>
        <a:p>
          <a:r>
            <a:rPr lang="ru-RU" sz="900">
              <a:latin typeface="Calibri"/>
              <a:ea typeface="+mn-ea"/>
              <a:cs typeface="+mn-cs"/>
            </a:rPr>
            <a:t>мырыш</a:t>
          </a:r>
        </a:p>
      </dgm:t>
    </dgm:pt>
    <dgm:pt modelId="{1122DC5F-0EEF-4F0C-B1EA-1547E3B3A2EC}" type="parTrans" cxnId="{3C6A43A3-E993-43F0-9452-495CEE04B6C0}">
      <dgm:prSet custT="1"/>
      <dgm:spPr>
        <a:xfrm rot="19457599">
          <a:off x="2190046" y="1667736"/>
          <a:ext cx="368242"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0CE8B0CF-3699-44C3-B8E0-8EAC20D87F55}" type="sibTrans" cxnId="{3C6A43A3-E993-43F0-9452-495CEE04B6C0}">
      <dgm:prSet/>
      <dgm:spPr/>
      <dgm:t>
        <a:bodyPr/>
        <a:lstStyle/>
        <a:p>
          <a:endParaRPr lang="ru-RU" sz="2800"/>
        </a:p>
      </dgm:t>
    </dgm:pt>
    <dgm:pt modelId="{FFA8BA6A-A97A-401C-A29B-21FCD2843899}">
      <dgm:prSet custT="1"/>
      <dgm:spPr>
        <a:xfrm>
          <a:off x="2523677" y="1807289"/>
          <a:ext cx="747547" cy="373773"/>
        </a:xfrm>
      </dgm:spPr>
      <dgm:t>
        <a:bodyPr/>
        <a:lstStyle/>
        <a:p>
          <a:r>
            <a:rPr lang="ru-RU" sz="900">
              <a:latin typeface="Calibri"/>
              <a:ea typeface="+mn-ea"/>
              <a:cs typeface="+mn-cs"/>
            </a:rPr>
            <a:t>кадмий</a:t>
          </a:r>
        </a:p>
      </dgm:t>
    </dgm:pt>
    <dgm:pt modelId="{63D47D29-94A0-4A5F-AB35-84469DE3D733}" type="parTrans" cxnId="{0D20904E-F762-46B4-93E9-8BD882CBE0B0}">
      <dgm:prSet custT="1"/>
      <dgm:spPr>
        <a:xfrm rot="2142401">
          <a:off x="2190046" y="1882656"/>
          <a:ext cx="368242"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2F7C1171-E9E3-4AC6-ADEC-2E45DD253C5E}" type="sibTrans" cxnId="{0D20904E-F762-46B4-93E9-8BD882CBE0B0}">
      <dgm:prSet/>
      <dgm:spPr/>
      <dgm:t>
        <a:bodyPr/>
        <a:lstStyle/>
        <a:p>
          <a:endParaRPr lang="ru-RU" sz="2800"/>
        </a:p>
      </dgm:t>
    </dgm:pt>
    <dgm:pt modelId="{304AD919-D22C-4A34-B09E-E1907FBD5839}">
      <dgm:prSet custT="1"/>
      <dgm:spPr>
        <a:xfrm>
          <a:off x="2523677" y="2237129"/>
          <a:ext cx="747547" cy="373773"/>
        </a:xfrm>
      </dgm:spPr>
      <dgm:t>
        <a:bodyPr/>
        <a:lstStyle/>
        <a:p>
          <a:r>
            <a:rPr lang="ru-RU" sz="900">
              <a:latin typeface="Calibri"/>
              <a:ea typeface="+mn-ea"/>
              <a:cs typeface="+mn-cs"/>
            </a:rPr>
            <a:t>   ртуть</a:t>
          </a:r>
        </a:p>
      </dgm:t>
    </dgm:pt>
    <dgm:pt modelId="{AFB033AD-957E-4FA9-B831-175587FCA07A}" type="parTrans" cxnId="{4711B190-C4A5-4DB7-9019-893EA449469D}">
      <dgm:prSet custT="1"/>
      <dgm:spPr>
        <a:xfrm rot="3907178">
          <a:off x="2018806" y="2097576"/>
          <a:ext cx="710723"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F12496C0-1CBE-48A7-9CCB-7414231451DE}" type="sibTrans" cxnId="{4711B190-C4A5-4DB7-9019-893EA449469D}">
      <dgm:prSet/>
      <dgm:spPr/>
      <dgm:t>
        <a:bodyPr/>
        <a:lstStyle/>
        <a:p>
          <a:endParaRPr lang="ru-RU" sz="2800"/>
        </a:p>
      </dgm:t>
    </dgm:pt>
    <dgm:pt modelId="{556FD673-D2FA-4356-AE81-DA1D1A7DDE9C}">
      <dgm:prSet custT="1"/>
      <dgm:spPr>
        <a:xfrm>
          <a:off x="2523677" y="2666968"/>
          <a:ext cx="747547" cy="373773"/>
        </a:xfrm>
      </dgm:spPr>
      <dgm:t>
        <a:bodyPr/>
        <a:lstStyle/>
        <a:p>
          <a:r>
            <a:rPr lang="ru-RU" sz="900"/>
            <a:t>Цезий-137</a:t>
          </a:r>
          <a:endParaRPr lang="ru-RU" sz="900">
            <a:latin typeface="Calibri"/>
            <a:ea typeface="+mn-ea"/>
            <a:cs typeface="+mn-cs"/>
          </a:endParaRPr>
        </a:p>
      </dgm:t>
    </dgm:pt>
    <dgm:pt modelId="{5F2FF0CA-9320-4B39-AB16-95914C9DC67A}" type="parTrans" cxnId="{D5144974-BD69-4E65-827C-955D64C96A7C}">
      <dgm:prSet custT="1"/>
      <dgm:spPr>
        <a:xfrm rot="17692822">
          <a:off x="2018806" y="3172176"/>
          <a:ext cx="710723"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2BDD33A8-D944-4653-8AF8-F5882F6E4C78}" type="sibTrans" cxnId="{D5144974-BD69-4E65-827C-955D64C96A7C}">
      <dgm:prSet/>
      <dgm:spPr/>
      <dgm:t>
        <a:bodyPr/>
        <a:lstStyle/>
        <a:p>
          <a:endParaRPr lang="ru-RU" sz="2800"/>
        </a:p>
      </dgm:t>
    </dgm:pt>
    <dgm:pt modelId="{51B1F747-28B5-4B81-AF99-99918744E0A9}">
      <dgm:prSet custT="1"/>
      <dgm:spPr>
        <a:xfrm>
          <a:off x="2523677" y="3096808"/>
          <a:ext cx="747547" cy="373773"/>
        </a:xfrm>
      </dgm:spPr>
      <dgm:t>
        <a:bodyPr/>
        <a:lstStyle/>
        <a:p>
          <a:r>
            <a:rPr lang="ru-RU" sz="900">
              <a:latin typeface="Calibri"/>
              <a:ea typeface="+mn-ea"/>
              <a:cs typeface="+mn-cs"/>
            </a:rPr>
            <a:t>   </a:t>
          </a:r>
          <a:r>
            <a:rPr lang="ru-RU" sz="900"/>
            <a:t>Стронций-90</a:t>
          </a:r>
          <a:endParaRPr lang="ru-RU" sz="900">
            <a:latin typeface="Calibri"/>
            <a:ea typeface="+mn-ea"/>
            <a:cs typeface="+mn-cs"/>
          </a:endParaRPr>
        </a:p>
      </dgm:t>
    </dgm:pt>
    <dgm:pt modelId="{80C66BC3-5C75-4A38-8E33-C94BFE81F81C}" type="parTrans" cxnId="{FC4958F7-4B6E-487D-83B8-22945E8479E7}">
      <dgm:prSet custT="1"/>
      <dgm:spPr>
        <a:xfrm rot="19457599">
          <a:off x="2190046" y="3387095"/>
          <a:ext cx="368242"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BE171866-9EFA-40BD-A2C6-89A3D63623B0}" type="sibTrans" cxnId="{FC4958F7-4B6E-487D-83B8-22945E8479E7}">
      <dgm:prSet/>
      <dgm:spPr/>
      <dgm:t>
        <a:bodyPr/>
        <a:lstStyle/>
        <a:p>
          <a:endParaRPr lang="ru-RU" sz="2800"/>
        </a:p>
      </dgm:t>
    </dgm:pt>
    <dgm:pt modelId="{D9CF6F40-D3E4-48F2-913F-CA60CC4BA2F8}">
      <dgm:prSet custT="1"/>
      <dgm:spPr>
        <a:xfrm>
          <a:off x="3570244" y="947609"/>
          <a:ext cx="747547" cy="373773"/>
        </a:xfrm>
      </dgm:spPr>
      <dgm:t>
        <a:bodyPr/>
        <a:lstStyle/>
        <a:p>
          <a:r>
            <a:rPr lang="ru-RU" sz="900">
              <a:latin typeface="Calibri"/>
              <a:ea typeface="+mn-ea"/>
              <a:cs typeface="+mn-cs"/>
            </a:rPr>
            <a:t>0,5мг/кг, көп емес</a:t>
          </a:r>
        </a:p>
      </dgm:t>
    </dgm:pt>
    <dgm:pt modelId="{19852116-CC31-4CCD-87F0-3DA691F9D034}" type="parTrans" cxnId="{1E48BEF3-78E3-4949-9D2A-C9122F7512B7}">
      <dgm:prSet custT="1"/>
      <dgm:spPr>
        <a:xfrm>
          <a:off x="3271225" y="1130437"/>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E83DC865-1634-4A00-9617-0521695C19BE}" type="sibTrans" cxnId="{1E48BEF3-78E3-4949-9D2A-C9122F7512B7}">
      <dgm:prSet/>
      <dgm:spPr/>
      <dgm:t>
        <a:bodyPr/>
        <a:lstStyle/>
        <a:p>
          <a:endParaRPr lang="ru-RU" sz="2800"/>
        </a:p>
      </dgm:t>
    </dgm:pt>
    <dgm:pt modelId="{D4A0A33F-9DD6-4352-BB02-DE24CEE085AC}">
      <dgm:prSet custT="1"/>
      <dgm:spPr>
        <a:xfrm>
          <a:off x="3570244" y="1377449"/>
          <a:ext cx="747547" cy="373773"/>
        </a:xfrm>
      </dgm:spPr>
      <dgm:t>
        <a:bodyPr/>
        <a:lstStyle/>
        <a:p>
          <a:r>
            <a:rPr lang="ru-RU" sz="900">
              <a:latin typeface="Calibri"/>
              <a:ea typeface="+mn-ea"/>
              <a:cs typeface="+mn-cs"/>
            </a:rPr>
            <a:t>0,1мг/кг, көп емес</a:t>
          </a:r>
        </a:p>
      </dgm:t>
    </dgm:pt>
    <dgm:pt modelId="{7F5B4E98-C374-4038-9EDF-68C8E34D47BA}" type="parTrans" cxnId="{BD2011EA-8256-4A95-ABC1-00D0EFCC072A}">
      <dgm:prSet custT="1"/>
      <dgm:spPr>
        <a:xfrm>
          <a:off x="3271225" y="1560277"/>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1900A0FA-438A-47D2-AC57-098685622A93}" type="sibTrans" cxnId="{BD2011EA-8256-4A95-ABC1-00D0EFCC072A}">
      <dgm:prSet/>
      <dgm:spPr/>
      <dgm:t>
        <a:bodyPr/>
        <a:lstStyle/>
        <a:p>
          <a:endParaRPr lang="ru-RU" sz="2800"/>
        </a:p>
      </dgm:t>
    </dgm:pt>
    <dgm:pt modelId="{528401B6-D01D-4DA3-9F8B-4750D617EBC2}">
      <dgm:prSet custT="1"/>
      <dgm:spPr>
        <a:xfrm>
          <a:off x="3570244" y="1807289"/>
          <a:ext cx="747547" cy="373773"/>
        </a:xfrm>
      </dgm:spPr>
      <dgm:t>
        <a:bodyPr/>
        <a:lstStyle/>
        <a:p>
          <a:r>
            <a:rPr lang="ru-RU" sz="900">
              <a:latin typeface="Calibri"/>
              <a:ea typeface="+mn-ea"/>
              <a:cs typeface="+mn-cs"/>
            </a:rPr>
            <a:t>0,05мг/кг, не более</a:t>
          </a:r>
        </a:p>
      </dgm:t>
    </dgm:pt>
    <dgm:pt modelId="{99E04662-325A-48EA-9F84-4E5A433C3C09}" type="parTrans" cxnId="{3BB92789-642D-4818-BC43-9B3B665D34E7}">
      <dgm:prSet custT="1"/>
      <dgm:spPr>
        <a:xfrm>
          <a:off x="3271225" y="1990116"/>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99E8E58E-4EF7-41AD-B422-261044BFF061}" type="sibTrans" cxnId="{3BB92789-642D-4818-BC43-9B3B665D34E7}">
      <dgm:prSet/>
      <dgm:spPr/>
      <dgm:t>
        <a:bodyPr/>
        <a:lstStyle/>
        <a:p>
          <a:endParaRPr lang="ru-RU" sz="2800"/>
        </a:p>
      </dgm:t>
    </dgm:pt>
    <dgm:pt modelId="{A7F7C1AD-96F6-44E7-A036-693B127AB42F}">
      <dgm:prSet custT="1"/>
      <dgm:spPr>
        <a:xfrm>
          <a:off x="3570244" y="2237129"/>
          <a:ext cx="747547" cy="373773"/>
        </a:xfrm>
      </dgm:spPr>
      <dgm:t>
        <a:bodyPr/>
        <a:lstStyle/>
        <a:p>
          <a:r>
            <a:rPr lang="ru-RU" sz="900">
              <a:latin typeface="Calibri"/>
              <a:ea typeface="+mn-ea"/>
              <a:cs typeface="+mn-cs"/>
            </a:rPr>
            <a:t>0,03мг/кг, көп емес</a:t>
          </a:r>
        </a:p>
      </dgm:t>
    </dgm:pt>
    <dgm:pt modelId="{0BB9BA89-1AF9-4BFC-AEAC-1F1906602CD4}" type="parTrans" cxnId="{2E6A6BA1-8478-40B3-B951-C06716DC6364}">
      <dgm:prSet custT="1"/>
      <dgm:spPr>
        <a:xfrm>
          <a:off x="3271225" y="2419956"/>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2A6116D8-CBB4-4AD3-A574-4D44B35A2ECA}" type="sibTrans" cxnId="{2E6A6BA1-8478-40B3-B951-C06716DC6364}">
      <dgm:prSet/>
      <dgm:spPr/>
      <dgm:t>
        <a:bodyPr/>
        <a:lstStyle/>
        <a:p>
          <a:endParaRPr lang="ru-RU" sz="2800"/>
        </a:p>
      </dgm:t>
    </dgm:pt>
    <dgm:pt modelId="{44505D21-9389-4AD6-A43F-1181BE556706}">
      <dgm:prSet custT="1"/>
      <dgm:spPr>
        <a:xfrm>
          <a:off x="3570244" y="3096808"/>
          <a:ext cx="747547" cy="373773"/>
        </a:xfrm>
      </dgm:spPr>
      <dgm:t>
        <a:bodyPr/>
        <a:lstStyle/>
        <a:p>
          <a:r>
            <a:rPr lang="ru-RU" sz="900">
              <a:latin typeface="Calibri"/>
              <a:ea typeface="+mn-ea"/>
              <a:cs typeface="+mn-cs"/>
            </a:rPr>
            <a:t>болмау керек</a:t>
          </a:r>
        </a:p>
      </dgm:t>
    </dgm:pt>
    <dgm:pt modelId="{574353EB-4C1D-490C-A851-11EEA0C624AC}" type="parTrans" cxnId="{BED926C0-873E-42F1-8A26-C9E0317AAD77}">
      <dgm:prSet custT="1"/>
      <dgm:spPr>
        <a:xfrm>
          <a:off x="3271225" y="3279636"/>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32EE22EA-AB5C-44FD-A913-8553C22315D9}" type="sibTrans" cxnId="{BED926C0-873E-42F1-8A26-C9E0317AAD77}">
      <dgm:prSet/>
      <dgm:spPr/>
      <dgm:t>
        <a:bodyPr/>
        <a:lstStyle/>
        <a:p>
          <a:endParaRPr lang="ru-RU" sz="2800"/>
        </a:p>
      </dgm:t>
    </dgm:pt>
    <dgm:pt modelId="{1A954CC1-65B5-4F13-B1D2-A159218554CC}">
      <dgm:prSet custT="1"/>
      <dgm:spPr>
        <a:xfrm>
          <a:off x="2523677" y="4386327"/>
          <a:ext cx="1510628" cy="373773"/>
        </a:xfrm>
      </dgm:spPr>
      <dgm:t>
        <a:bodyPr/>
        <a:lstStyle/>
        <a:p>
          <a:r>
            <a:rPr lang="ru-RU" sz="900">
              <a:latin typeface="Calibri"/>
              <a:ea typeface="+mn-ea"/>
              <a:cs typeface="+mn-cs"/>
            </a:rPr>
            <a:t>гексахлоранциклогексан (</a:t>
          </a:r>
          <a:r>
            <a:rPr lang="el-GR" sz="900">
              <a:latin typeface="Calibri"/>
              <a:ea typeface="+mn-ea"/>
              <a:cs typeface="+mn-cs"/>
            </a:rPr>
            <a:t>α,β,γ-</a:t>
          </a:r>
          <a:r>
            <a:rPr lang="ru-RU" sz="900">
              <a:latin typeface="Calibri"/>
              <a:ea typeface="+mn-ea"/>
              <a:cs typeface="+mn-cs"/>
            </a:rPr>
            <a:t>изомеры)</a:t>
          </a:r>
        </a:p>
      </dgm:t>
    </dgm:pt>
    <dgm:pt modelId="{E25C4CBD-8D31-426B-87EA-D218015F0D63}" type="parTrans" cxnId="{BED6EF7F-6935-43A0-9239-B96395868A5C}">
      <dgm:prSet custT="1"/>
      <dgm:spPr>
        <a:xfrm rot="17477543">
          <a:off x="1902598" y="4993681"/>
          <a:ext cx="911255"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C26C1AE4-02D6-4BDA-89B2-04050D00434A}" type="sibTrans" cxnId="{BED6EF7F-6935-43A0-9239-B96395868A5C}">
      <dgm:prSet/>
      <dgm:spPr/>
      <dgm:t>
        <a:bodyPr/>
        <a:lstStyle/>
        <a:p>
          <a:endParaRPr lang="ru-RU" sz="2800"/>
        </a:p>
      </dgm:t>
    </dgm:pt>
    <dgm:pt modelId="{91B86B88-A434-4B25-B732-EF93A1599D13}">
      <dgm:prSet custT="1"/>
      <dgm:spPr>
        <a:xfrm>
          <a:off x="2523677" y="6105686"/>
          <a:ext cx="1374373" cy="373773"/>
        </a:xfrm>
      </dgm:spPr>
      <dgm:t>
        <a:bodyPr/>
        <a:lstStyle/>
        <a:p>
          <a:r>
            <a:rPr lang="ru-RU" sz="900">
              <a:latin typeface="Calibri"/>
              <a:ea typeface="+mn-ea"/>
              <a:cs typeface="+mn-cs"/>
            </a:rPr>
            <a:t>ДДТ және оның
метаболиттер</a:t>
          </a:r>
        </a:p>
      </dgm:t>
    </dgm:pt>
    <dgm:pt modelId="{8551E3A0-9CDD-4AE9-B538-119BDFD4237B}" type="parTrans" cxnId="{E2AD78E0-A97C-4851-908B-74B8A05DB4AF}">
      <dgm:prSet custT="1"/>
      <dgm:spPr>
        <a:xfrm rot="4150952">
          <a:off x="1892681" y="5853361"/>
          <a:ext cx="931089"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BEBBF344-201E-49B2-BB6E-3BA24517C9F1}" type="sibTrans" cxnId="{E2AD78E0-A97C-4851-908B-74B8A05DB4AF}">
      <dgm:prSet/>
      <dgm:spPr/>
      <dgm:t>
        <a:bodyPr/>
        <a:lstStyle/>
        <a:p>
          <a:endParaRPr lang="ru-RU" sz="2800"/>
        </a:p>
      </dgm:t>
    </dgm:pt>
    <dgm:pt modelId="{A0A2F6B1-3006-41BD-BDFB-2684DC1FEE8C}">
      <dgm:prSet custT="1"/>
      <dgm:spPr>
        <a:xfrm>
          <a:off x="4333325" y="4386327"/>
          <a:ext cx="747547" cy="373773"/>
        </a:xfrm>
      </dgm:spPr>
      <dgm:t>
        <a:bodyPr/>
        <a:lstStyle/>
        <a:p>
          <a:r>
            <a:rPr lang="ru-RU" sz="900">
              <a:latin typeface="Calibri"/>
              <a:ea typeface="+mn-ea"/>
              <a:cs typeface="+mn-cs"/>
            </a:rPr>
            <a:t>болмау керек</a:t>
          </a:r>
        </a:p>
      </dgm:t>
    </dgm:pt>
    <dgm:pt modelId="{334F437C-7677-4EE4-8C9C-D5F0E5F48EF5}" type="parTrans" cxnId="{1B4DE435-DC6E-4F4C-B807-9DCBC77DFA81}">
      <dgm:prSet custT="1"/>
      <dgm:spPr>
        <a:xfrm>
          <a:off x="4034306" y="4569155"/>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D4F3A3AB-A475-4695-94E5-A07658E785AD}" type="sibTrans" cxnId="{1B4DE435-DC6E-4F4C-B807-9DCBC77DFA81}">
      <dgm:prSet/>
      <dgm:spPr/>
      <dgm:t>
        <a:bodyPr/>
        <a:lstStyle/>
        <a:p>
          <a:endParaRPr lang="ru-RU" sz="2800"/>
        </a:p>
      </dgm:t>
    </dgm:pt>
    <dgm:pt modelId="{D8E45C64-3E6F-4C4E-88FA-B561829BDCF1}">
      <dgm:prSet custT="1"/>
      <dgm:spPr>
        <a:xfrm>
          <a:off x="4197070" y="6105686"/>
          <a:ext cx="747547" cy="373773"/>
        </a:xfrm>
      </dgm:spPr>
      <dgm:t>
        <a:bodyPr/>
        <a:lstStyle/>
        <a:p>
          <a:r>
            <a:rPr lang="ru-RU" sz="900">
              <a:latin typeface="Calibri"/>
              <a:ea typeface="+mn-ea"/>
              <a:cs typeface="+mn-cs"/>
            </a:rPr>
            <a:t>болмау керек</a:t>
          </a:r>
        </a:p>
      </dgm:t>
    </dgm:pt>
    <dgm:pt modelId="{7ED0FDAD-5FD9-4590-9F38-BC64FBE5AD2D}" type="parTrans" cxnId="{ADD8E74D-86FC-46B4-BFBD-E999E9E08DC4}">
      <dgm:prSet custT="1"/>
      <dgm:spPr>
        <a:xfrm>
          <a:off x="3898051" y="6288514"/>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F5B42336-C183-4653-9943-96B5F1627647}" type="sibTrans" cxnId="{ADD8E74D-86FC-46B4-BFBD-E999E9E08DC4}">
      <dgm:prSet/>
      <dgm:spPr/>
      <dgm:t>
        <a:bodyPr/>
        <a:lstStyle/>
        <a:p>
          <a:endParaRPr lang="ru-RU" sz="2800"/>
        </a:p>
      </dgm:t>
    </dgm:pt>
    <dgm:pt modelId="{52554A72-012B-43D1-9711-017773522B32}">
      <dgm:prSet phldrT="[Текст]" custT="1"/>
      <dgm:spPr>
        <a:xfrm>
          <a:off x="1477111" y="7180286"/>
          <a:ext cx="747547" cy="373773"/>
        </a:xfrm>
      </dgm:spPr>
      <dgm:t>
        <a:bodyPr/>
        <a:lstStyle/>
        <a:p>
          <a:r>
            <a:rPr lang="ru-RU" sz="900">
              <a:latin typeface="Calibri"/>
              <a:ea typeface="+mn-ea"/>
              <a:cs typeface="+mn-cs"/>
            </a:rPr>
            <a:t>Микробиологиялық көрсеткіштер, мг/кг, артық емес</a:t>
          </a:r>
        </a:p>
      </dgm:t>
    </dgm:pt>
    <dgm:pt modelId="{C47BFBEA-53E4-4006-9A03-FEE7BC7E4831}" type="parTrans" cxnId="{DF4F8118-66C7-477C-B080-1F4363D60046}">
      <dgm:prSet custT="1"/>
      <dgm:spPr>
        <a:xfrm rot="5109168">
          <a:off x="-464238" y="5579426"/>
          <a:ext cx="358017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8C6FA861-0E39-4910-A1E7-89D3C723ECCF}" type="sibTrans" cxnId="{DF4F8118-66C7-477C-B080-1F4363D60046}">
      <dgm:prSet/>
      <dgm:spPr/>
      <dgm:t>
        <a:bodyPr/>
        <a:lstStyle/>
        <a:p>
          <a:endParaRPr lang="ru-RU" sz="2800"/>
        </a:p>
      </dgm:t>
    </dgm:pt>
    <dgm:pt modelId="{55F38CBB-4867-4A01-AD87-88425DBA23DE}">
      <dgm:prSet custT="1"/>
      <dgm:spPr>
        <a:xfrm>
          <a:off x="2523677" y="6535526"/>
          <a:ext cx="1433534" cy="373773"/>
        </a:xfrm>
      </dgm:spPr>
      <dgm:t>
        <a:bodyPr/>
        <a:lstStyle/>
        <a:p>
          <a:r>
            <a:rPr lang="ru-RU" sz="900">
              <a:latin typeface="Calibri"/>
              <a:ea typeface="+mn-ea"/>
              <a:cs typeface="+mn-cs"/>
            </a:rPr>
            <a:t>Ішек таяқшалары (колиформы) </a:t>
          </a:r>
        </a:p>
      </dgm:t>
    </dgm:pt>
    <dgm:pt modelId="{D7F9583F-CF03-47F1-8B56-6BF4A89D4EB2}" type="parTrans" cxnId="{7FB331F2-7BE9-430C-9CEA-4A791F730B92}">
      <dgm:prSet custT="1"/>
      <dgm:spPr>
        <a:xfrm rot="17692822">
          <a:off x="2018806" y="7040733"/>
          <a:ext cx="710723"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954C9F3F-6D75-42D5-BDB0-D38AA7196119}" type="sibTrans" cxnId="{7FB331F2-7BE9-430C-9CEA-4A791F730B92}">
      <dgm:prSet/>
      <dgm:spPr/>
      <dgm:t>
        <a:bodyPr/>
        <a:lstStyle/>
        <a:p>
          <a:endParaRPr lang="ru-RU" sz="2800"/>
        </a:p>
      </dgm:t>
    </dgm:pt>
    <dgm:pt modelId="{7CF5172A-696A-4ADF-9690-321C6D8C3E4E}">
      <dgm:prSet custT="1"/>
      <dgm:spPr>
        <a:xfrm>
          <a:off x="2523677" y="6965366"/>
          <a:ext cx="1433534" cy="373773"/>
        </a:xfrm>
      </dgm:spPr>
      <dgm:t>
        <a:bodyPr/>
        <a:lstStyle/>
        <a:p>
          <a:r>
            <a:rPr lang="en-US" sz="900">
              <a:latin typeface="Calibri"/>
              <a:ea typeface="+mn-ea"/>
              <a:cs typeface="+mn-cs"/>
            </a:rPr>
            <a:t>St. </a:t>
          </a:r>
          <a:r>
            <a:rPr lang="ru-RU" sz="900">
              <a:latin typeface="Calibri"/>
              <a:ea typeface="+mn-ea"/>
              <a:cs typeface="+mn-cs"/>
            </a:rPr>
            <a:t>а</a:t>
          </a:r>
          <a:r>
            <a:rPr lang="en-US" sz="900">
              <a:latin typeface="Calibri"/>
              <a:ea typeface="+mn-ea"/>
              <a:cs typeface="+mn-cs"/>
            </a:rPr>
            <a:t>ureus, </a:t>
          </a:r>
          <a:r>
            <a:rPr lang="ru-RU" sz="900">
              <a:latin typeface="Calibri"/>
              <a:ea typeface="+mn-ea"/>
              <a:cs typeface="+mn-cs"/>
            </a:rPr>
            <a:t>1,0  г</a:t>
          </a:r>
        </a:p>
      </dgm:t>
    </dgm:pt>
    <dgm:pt modelId="{842777FE-5A6F-4C55-9229-E1598D9406AC}" type="parTrans" cxnId="{B92D6CFA-1773-4B98-BCA9-41225BDAA111}">
      <dgm:prSet custT="1"/>
      <dgm:spPr>
        <a:xfrm rot="19457599">
          <a:off x="2190046" y="7255653"/>
          <a:ext cx="368242"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F297BD21-E09C-40EA-8A14-A66814E809E8}" type="sibTrans" cxnId="{B92D6CFA-1773-4B98-BCA9-41225BDAA111}">
      <dgm:prSet/>
      <dgm:spPr/>
      <dgm:t>
        <a:bodyPr/>
        <a:lstStyle/>
        <a:p>
          <a:endParaRPr lang="ru-RU" sz="2800"/>
        </a:p>
      </dgm:t>
    </dgm:pt>
    <dgm:pt modelId="{10DDDED3-BADF-49AE-BA6F-E40F4CFE3932}">
      <dgm:prSet custT="1"/>
      <dgm:spPr>
        <a:xfrm>
          <a:off x="2523677" y="7395206"/>
          <a:ext cx="1779304" cy="373773"/>
        </a:xfrm>
      </dgm:spPr>
      <dgm:t>
        <a:bodyPr/>
        <a:lstStyle/>
        <a:p>
          <a:r>
            <a:rPr lang="ru-RU" sz="900">
              <a:latin typeface="Calibri"/>
              <a:ea typeface="+mn-ea"/>
              <a:cs typeface="+mn-cs"/>
            </a:rPr>
            <a:t>Патогенді, соның ішінде сальмонеллалар</a:t>
          </a:r>
        </a:p>
      </dgm:t>
    </dgm:pt>
    <dgm:pt modelId="{4644AACD-FC6C-4E1F-B256-ADFA07FB23A1}" type="parTrans" cxnId="{47A505B7-C5EB-481C-B896-30866930F50B}">
      <dgm:prSet custT="1"/>
      <dgm:spPr>
        <a:xfrm rot="2142401">
          <a:off x="2190046" y="7470573"/>
          <a:ext cx="368242"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390CC914-7A3A-4557-B43D-B47CB89C78C6}" type="sibTrans" cxnId="{47A505B7-C5EB-481C-B896-30866930F50B}">
      <dgm:prSet/>
      <dgm:spPr/>
      <dgm:t>
        <a:bodyPr/>
        <a:lstStyle/>
        <a:p>
          <a:endParaRPr lang="ru-RU" sz="2800"/>
        </a:p>
      </dgm:t>
    </dgm:pt>
    <dgm:pt modelId="{CEF7820E-F5F2-4CF4-AF44-A50CA181FA7E}">
      <dgm:prSet custT="1"/>
      <dgm:spPr>
        <a:xfrm>
          <a:off x="2523677" y="7825045"/>
          <a:ext cx="1671246" cy="373773"/>
        </a:xfrm>
      </dgm:spPr>
      <dgm:t>
        <a:bodyPr/>
        <a:lstStyle/>
        <a:p>
          <a:r>
            <a:rPr lang="ru-RU" sz="900">
              <a:latin typeface="Calibri"/>
              <a:ea typeface="+mn-ea"/>
              <a:cs typeface="+mn-cs"/>
            </a:rPr>
            <a:t>Сульфитті төмендететін клостридиялар</a:t>
          </a:r>
        </a:p>
      </dgm:t>
    </dgm:pt>
    <dgm:pt modelId="{39D71C02-720D-4414-880C-4342594D2AB7}" type="parTrans" cxnId="{57A25175-6D70-428B-B35F-B3B3C42E009E}">
      <dgm:prSet custT="1"/>
      <dgm:spPr>
        <a:xfrm rot="3907178">
          <a:off x="2018806" y="7685493"/>
          <a:ext cx="710723"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8456F741-DC27-4D23-8945-C2DF121B0ECC}" type="sibTrans" cxnId="{57A25175-6D70-428B-B35F-B3B3C42E009E}">
      <dgm:prSet/>
      <dgm:spPr/>
      <dgm:t>
        <a:bodyPr/>
        <a:lstStyle/>
        <a:p>
          <a:endParaRPr lang="ru-RU" sz="2800"/>
        </a:p>
      </dgm:t>
    </dgm:pt>
    <dgm:pt modelId="{BE668FC0-6FE8-4301-990B-A0A17177C36B}">
      <dgm:prSet custT="1"/>
      <dgm:spPr>
        <a:xfrm>
          <a:off x="4256230" y="6535526"/>
          <a:ext cx="747547" cy="373773"/>
        </a:xfrm>
      </dgm:spPr>
      <dgm:t>
        <a:bodyPr/>
        <a:lstStyle/>
        <a:p>
          <a:r>
            <a:rPr lang="ru-RU" sz="900">
              <a:latin typeface="Calibri"/>
              <a:ea typeface="+mn-ea"/>
              <a:cs typeface="+mn-cs"/>
            </a:rPr>
            <a:t>болмау керек</a:t>
          </a:r>
        </a:p>
      </dgm:t>
    </dgm:pt>
    <dgm:pt modelId="{578C1AC6-C1CD-4179-960A-AA1398D5B81C}" type="parTrans" cxnId="{EC0536A7-82D3-4C93-9211-C607BE0344F0}">
      <dgm:prSet custT="1"/>
      <dgm:spPr>
        <a:xfrm>
          <a:off x="3957211" y="6718354"/>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563147F4-25A6-44EF-9FE9-55C63628866D}" type="sibTrans" cxnId="{EC0536A7-82D3-4C93-9211-C607BE0344F0}">
      <dgm:prSet/>
      <dgm:spPr/>
      <dgm:t>
        <a:bodyPr/>
        <a:lstStyle/>
        <a:p>
          <a:endParaRPr lang="ru-RU" sz="2800"/>
        </a:p>
      </dgm:t>
    </dgm:pt>
    <dgm:pt modelId="{171BE8A7-3F3F-4836-A85C-0293EE68EAD7}">
      <dgm:prSet custT="1"/>
      <dgm:spPr>
        <a:xfrm>
          <a:off x="4256230" y="6965366"/>
          <a:ext cx="747547" cy="373773"/>
        </a:xfrm>
      </dgm:spPr>
      <dgm:t>
        <a:bodyPr/>
        <a:lstStyle/>
        <a:p>
          <a:r>
            <a:rPr lang="ru-RU" sz="900">
              <a:latin typeface="Calibri"/>
              <a:ea typeface="+mn-ea"/>
              <a:cs typeface="+mn-cs"/>
            </a:rPr>
            <a:t>болмау керек</a:t>
          </a:r>
        </a:p>
      </dgm:t>
    </dgm:pt>
    <dgm:pt modelId="{641EDC2B-ADCF-4C67-AC6B-8F10835C141A}" type="parTrans" cxnId="{FFC7AD06-92A0-40FE-B56D-C09A76BBA4BE}">
      <dgm:prSet custT="1"/>
      <dgm:spPr>
        <a:xfrm>
          <a:off x="3957211" y="7148193"/>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8BFB5B5F-C6FC-45D6-966E-F2797262D32F}" type="sibTrans" cxnId="{FFC7AD06-92A0-40FE-B56D-C09A76BBA4BE}">
      <dgm:prSet/>
      <dgm:spPr/>
      <dgm:t>
        <a:bodyPr/>
        <a:lstStyle/>
        <a:p>
          <a:endParaRPr lang="ru-RU" sz="2800"/>
        </a:p>
      </dgm:t>
    </dgm:pt>
    <dgm:pt modelId="{46734C9E-D2BC-47C1-8543-5A63B7C5303F}">
      <dgm:prSet custT="1"/>
      <dgm:spPr>
        <a:xfrm>
          <a:off x="4602001" y="7395206"/>
          <a:ext cx="747547" cy="373773"/>
        </a:xfrm>
      </dgm:spPr>
      <dgm:t>
        <a:bodyPr/>
        <a:lstStyle/>
        <a:p>
          <a:r>
            <a:rPr lang="ru-RU" sz="900">
              <a:latin typeface="Calibri"/>
              <a:ea typeface="+mn-ea"/>
              <a:cs typeface="+mn-cs"/>
            </a:rPr>
            <a:t>болмау керек</a:t>
          </a:r>
        </a:p>
      </dgm:t>
    </dgm:pt>
    <dgm:pt modelId="{6925FCC8-96D5-4A02-A724-05A1F6E04781}" type="parTrans" cxnId="{3CD966C8-8EEA-4E47-95BB-D878C62D2542}">
      <dgm:prSet custT="1"/>
      <dgm:spPr>
        <a:xfrm>
          <a:off x="4302982" y="7578033"/>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3E411294-0E4A-4380-BFE9-EBA46089A37D}" type="sibTrans" cxnId="{3CD966C8-8EEA-4E47-95BB-D878C62D2542}">
      <dgm:prSet/>
      <dgm:spPr/>
      <dgm:t>
        <a:bodyPr/>
        <a:lstStyle/>
        <a:p>
          <a:endParaRPr lang="ru-RU" sz="2800"/>
        </a:p>
      </dgm:t>
    </dgm:pt>
    <dgm:pt modelId="{6EE32C89-E8B8-44D3-B699-EA18A72D3866}">
      <dgm:prSet custT="1"/>
      <dgm:spPr>
        <a:xfrm>
          <a:off x="4493943" y="7825045"/>
          <a:ext cx="747547" cy="373773"/>
        </a:xfrm>
      </dgm:spPr>
      <dgm:t>
        <a:bodyPr/>
        <a:lstStyle/>
        <a:p>
          <a:r>
            <a:rPr lang="ru-RU" sz="900">
              <a:latin typeface="Calibri"/>
              <a:ea typeface="+mn-ea"/>
              <a:cs typeface="+mn-cs"/>
            </a:rPr>
            <a:t>болмау керек</a:t>
          </a:r>
        </a:p>
      </dgm:t>
    </dgm:pt>
    <dgm:pt modelId="{86580E10-4FB9-469F-820B-C0BC4FC0F24A}" type="parTrans" cxnId="{95D1FA66-1C2A-4404-AE01-08320F2D1D23}">
      <dgm:prSet custT="1"/>
      <dgm:spPr>
        <a:xfrm>
          <a:off x="4194924" y="8007873"/>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5D91B9E8-D957-4A15-9111-EBF2A315DD8E}" type="sibTrans" cxnId="{95D1FA66-1C2A-4404-AE01-08320F2D1D23}">
      <dgm:prSet/>
      <dgm:spPr/>
      <dgm:t>
        <a:bodyPr/>
        <a:lstStyle/>
        <a:p>
          <a:endParaRPr lang="ru-RU" sz="2800"/>
        </a:p>
      </dgm:t>
    </dgm:pt>
    <dgm:pt modelId="{1A35DDD0-000E-4649-B5E9-3D95D1209D83}" type="asst">
      <dgm:prSet phldrT="[Текст]" custT="1"/>
      <dgm:spPr>
        <a:xfrm>
          <a:off x="1477111" y="87930"/>
          <a:ext cx="747547" cy="373773"/>
        </a:xfrm>
      </dgm:spPr>
      <dgm:t>
        <a:bodyPr/>
        <a:lstStyle/>
        <a:p>
          <a:r>
            <a:rPr lang="ru-RU" sz="900">
              <a:latin typeface="Calibri"/>
              <a:ea typeface="+mn-ea"/>
              <a:cs typeface="+mn-cs"/>
            </a:rPr>
            <a:t>органалептикалық</a:t>
          </a:r>
        </a:p>
      </dgm:t>
    </dgm:pt>
    <dgm:pt modelId="{8CA98ED0-8791-474A-87AE-C909B4EB7A44}" type="sibTrans" cxnId="{7C6E4929-E848-4503-9454-9CCF3A2017A1}">
      <dgm:prSet/>
      <dgm:spPr/>
      <dgm:t>
        <a:bodyPr/>
        <a:lstStyle/>
        <a:p>
          <a:endParaRPr lang="ru-RU" sz="2800"/>
        </a:p>
      </dgm:t>
    </dgm:pt>
    <dgm:pt modelId="{651B6C48-6554-4C5D-9A3F-70752B374A7D}" type="parTrans" cxnId="{7C6E4929-E848-4503-9454-9CCF3A2017A1}">
      <dgm:prSet custT="1"/>
      <dgm:spPr>
        <a:xfrm rot="16494312">
          <a:off x="-443118" y="2033248"/>
          <a:ext cx="353793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CF4DAEBF-CEAD-490B-B5B7-0F391B789734}">
      <dgm:prSet phldrT="[Текст]" custT="1"/>
      <dgm:spPr>
        <a:xfrm>
          <a:off x="0" y="3117964"/>
          <a:ext cx="1174591" cy="1363668"/>
        </a:xfrm>
      </dgm:spPr>
      <dgm:t>
        <a:bodyPr/>
        <a:lstStyle/>
        <a:p>
          <a:r>
            <a:rPr lang="ru-RU" sz="1200" b="1">
              <a:latin typeface="Calibri"/>
              <a:ea typeface="+mn-ea"/>
              <a:cs typeface="+mn-cs"/>
            </a:rPr>
            <a:t>соя ұны қосылған бройлер етінің жартылай фабрикаттарының  қауіпсіздік көрсеткіштері</a:t>
          </a:r>
        </a:p>
      </dgm:t>
    </dgm:pt>
    <dgm:pt modelId="{BC3FBF1E-0A57-455B-8437-149233510DFA}" type="sibTrans" cxnId="{0C056D8E-B578-4D73-B6CE-308431AD002E}">
      <dgm:prSet/>
      <dgm:spPr/>
      <dgm:t>
        <a:bodyPr/>
        <a:lstStyle/>
        <a:p>
          <a:endParaRPr lang="ru-RU" sz="2800"/>
        </a:p>
      </dgm:t>
    </dgm:pt>
    <dgm:pt modelId="{524D84C5-202F-498A-A27F-F21370414730}" type="parTrans" cxnId="{0C056D8E-B578-4D73-B6CE-308431AD002E}">
      <dgm:prSet/>
      <dgm:spPr/>
      <dgm:t>
        <a:bodyPr/>
        <a:lstStyle/>
        <a:p>
          <a:endParaRPr lang="ru-RU" sz="2800"/>
        </a:p>
      </dgm:t>
    </dgm:pt>
    <dgm:pt modelId="{CE9C6DE4-01DF-4656-9EDC-C29A3EE3D040}">
      <dgm:prSet custT="1"/>
      <dgm:spPr>
        <a:xfrm>
          <a:off x="3570244" y="2666968"/>
          <a:ext cx="747547" cy="373773"/>
        </a:xfrm>
      </dgm:spPr>
      <dgm:t>
        <a:bodyPr/>
        <a:lstStyle/>
        <a:p>
          <a:r>
            <a:rPr lang="ru-RU" sz="900">
              <a:latin typeface="Calibri"/>
              <a:ea typeface="+mn-ea"/>
              <a:cs typeface="+mn-cs"/>
            </a:rPr>
            <a:t>болмау керек</a:t>
          </a:r>
        </a:p>
      </dgm:t>
    </dgm:pt>
    <dgm:pt modelId="{C0A152DA-5063-4722-A818-A8B9892CB93D}" type="sibTrans" cxnId="{FC6B3C5C-F9E4-4A9B-ABC0-23BC0EA1D34D}">
      <dgm:prSet/>
      <dgm:spPr/>
      <dgm:t>
        <a:bodyPr/>
        <a:lstStyle/>
        <a:p>
          <a:endParaRPr lang="ru-RU" sz="2800"/>
        </a:p>
      </dgm:t>
    </dgm:pt>
    <dgm:pt modelId="{FC262CBE-45ED-4CC5-AF1A-A04E7CA43BB4}" type="parTrans" cxnId="{FC6B3C5C-F9E4-4A9B-ABC0-23BC0EA1D34D}">
      <dgm:prSet custT="1"/>
      <dgm:spPr>
        <a:xfrm>
          <a:off x="3271225" y="2849796"/>
          <a:ext cx="299018"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EB6B5B0B-4C49-4E1C-8618-BA06476A49E3}">
      <dgm:prSet custT="1"/>
      <dgm:spPr/>
      <dgm:t>
        <a:bodyPr/>
        <a:lstStyle/>
        <a:p>
          <a:r>
            <a:rPr lang="ru-RU" sz="900">
              <a:latin typeface="Calibri"/>
              <a:ea typeface="+mn-ea"/>
              <a:cs typeface="+mn-cs"/>
            </a:rPr>
            <a:t>Ақуыздың массалық үлесі, %, кем емес</a:t>
          </a:r>
        </a:p>
      </dgm:t>
    </dgm:pt>
    <dgm:pt modelId="{7AB78617-E87A-4FA8-8389-3908E7D677E6}" type="parTrans" cxnId="{16AD19EE-1D28-4BC1-B369-81C4DA6DC336}">
      <dgm:prSet/>
      <dgm:spPr/>
      <dgm:t>
        <a:bodyPr/>
        <a:lstStyle/>
        <a:p>
          <a:endParaRPr lang="ru-RU"/>
        </a:p>
      </dgm:t>
    </dgm:pt>
    <dgm:pt modelId="{3D6CA529-6E14-486F-A906-D74494F1DDB7}" type="sibTrans" cxnId="{16AD19EE-1D28-4BC1-B369-81C4DA6DC336}">
      <dgm:prSet/>
      <dgm:spPr/>
      <dgm:t>
        <a:bodyPr/>
        <a:lstStyle/>
        <a:p>
          <a:endParaRPr lang="ru-RU"/>
        </a:p>
      </dgm:t>
    </dgm:pt>
    <dgm:pt modelId="{D503F0A1-827E-4868-B115-EDCE6F452273}">
      <dgm:prSet custT="1"/>
      <dgm:spPr/>
      <dgm:t>
        <a:bodyPr/>
        <a:lstStyle/>
        <a:p>
          <a:r>
            <a:rPr lang="ru-RU" sz="1000"/>
            <a:t>21</a:t>
          </a:r>
        </a:p>
      </dgm:t>
    </dgm:pt>
    <dgm:pt modelId="{8407D63C-4B72-4BF8-8944-B136F89CB7A8}" type="parTrans" cxnId="{F8527D1D-4B75-4808-B4DF-7985EB56E630}">
      <dgm:prSet/>
      <dgm:spPr/>
      <dgm:t>
        <a:bodyPr/>
        <a:lstStyle/>
        <a:p>
          <a:endParaRPr lang="ru-RU"/>
        </a:p>
      </dgm:t>
    </dgm:pt>
    <dgm:pt modelId="{999825E7-C19D-4F76-A4AC-226CD46F5B6A}" type="sibTrans" cxnId="{F8527D1D-4B75-4808-B4DF-7985EB56E630}">
      <dgm:prSet/>
      <dgm:spPr/>
      <dgm:t>
        <a:bodyPr/>
        <a:lstStyle/>
        <a:p>
          <a:endParaRPr lang="ru-RU"/>
        </a:p>
      </dgm:t>
    </dgm:pt>
    <dgm:pt modelId="{75E39058-D82E-4F54-B2C3-6BF5030BA50F}">
      <dgm:prSet custT="1"/>
      <dgm:spPr/>
      <dgm:t>
        <a:bodyPr/>
        <a:lstStyle/>
        <a:p>
          <a:r>
            <a:rPr lang="ru-RU" sz="900">
              <a:latin typeface="Calibri"/>
              <a:ea typeface="+mn-ea"/>
              <a:cs typeface="+mn-cs"/>
            </a:rPr>
            <a:t>Майдың массалық үлесі, %, артық емес</a:t>
          </a:r>
        </a:p>
      </dgm:t>
    </dgm:pt>
    <dgm:pt modelId="{35883169-9EE7-4DE1-BB6C-747DC890B69C}" type="parTrans" cxnId="{BAD643FF-482B-42A0-A347-2E47EE0E0C92}">
      <dgm:prSet/>
      <dgm:spPr/>
      <dgm:t>
        <a:bodyPr/>
        <a:lstStyle/>
        <a:p>
          <a:endParaRPr lang="ru-RU"/>
        </a:p>
      </dgm:t>
    </dgm:pt>
    <dgm:pt modelId="{24EF5027-DD7B-4122-BE3A-798D2ED598EF}" type="sibTrans" cxnId="{BAD643FF-482B-42A0-A347-2E47EE0E0C92}">
      <dgm:prSet/>
      <dgm:spPr/>
      <dgm:t>
        <a:bodyPr/>
        <a:lstStyle/>
        <a:p>
          <a:endParaRPr lang="ru-RU"/>
        </a:p>
      </dgm:t>
    </dgm:pt>
    <dgm:pt modelId="{4700CB24-42D7-41F1-B058-6B9B152A1921}">
      <dgm:prSet custT="1"/>
      <dgm:spPr/>
      <dgm:t>
        <a:bodyPr/>
        <a:lstStyle/>
        <a:p>
          <a:r>
            <a:rPr lang="ru-RU" sz="1050"/>
            <a:t>5</a:t>
          </a:r>
        </a:p>
      </dgm:t>
    </dgm:pt>
    <dgm:pt modelId="{3F94E574-5E89-4B8E-8AEC-E6ACAE3FCD76}" type="parTrans" cxnId="{F2C4B664-8FFD-44B7-97D2-FFEEFCB695D0}">
      <dgm:prSet/>
      <dgm:spPr/>
      <dgm:t>
        <a:bodyPr/>
        <a:lstStyle/>
        <a:p>
          <a:endParaRPr lang="ru-RU"/>
        </a:p>
      </dgm:t>
    </dgm:pt>
    <dgm:pt modelId="{30F0C832-BEF8-43D5-BCF9-7476912BE18C}" type="sibTrans" cxnId="{F2C4B664-8FFD-44B7-97D2-FFEEFCB695D0}">
      <dgm:prSet/>
      <dgm:spPr/>
      <dgm:t>
        <a:bodyPr/>
        <a:lstStyle/>
        <a:p>
          <a:endParaRPr lang="ru-RU"/>
        </a:p>
      </dgm:t>
    </dgm:pt>
    <dgm:pt modelId="{9B0985BE-537E-45B7-A3EE-9CBA3131A180}">
      <dgm:prSet custT="1"/>
      <dgm:spPr/>
      <dgm:t>
        <a:bodyPr/>
        <a:lstStyle/>
        <a:p>
          <a:r>
            <a:rPr lang="kk-KZ" sz="1000"/>
            <a:t>уреаза</a:t>
          </a:r>
          <a:endParaRPr lang="ru-RU" sz="1000"/>
        </a:p>
      </dgm:t>
    </dgm:pt>
    <dgm:pt modelId="{84AA1451-1395-422A-9BE9-DBCD546A1815}" type="parTrans" cxnId="{72B0756C-425E-4BCA-8535-43845997EC12}">
      <dgm:prSet/>
      <dgm:spPr/>
      <dgm:t>
        <a:bodyPr/>
        <a:lstStyle/>
        <a:p>
          <a:endParaRPr lang="ru-RU"/>
        </a:p>
      </dgm:t>
    </dgm:pt>
    <dgm:pt modelId="{CEA2E1FD-6305-4AAF-B249-D312E8FB1479}" type="sibTrans" cxnId="{72B0756C-425E-4BCA-8535-43845997EC12}">
      <dgm:prSet/>
      <dgm:spPr/>
      <dgm:t>
        <a:bodyPr/>
        <a:lstStyle/>
        <a:p>
          <a:endParaRPr lang="ru-RU"/>
        </a:p>
      </dgm:t>
    </dgm:pt>
    <dgm:pt modelId="{9136A2B0-9FC6-49E6-8D38-350807AE582C}">
      <dgm:prSet custT="1"/>
      <dgm:spPr/>
      <dgm:t>
        <a:bodyPr/>
        <a:lstStyle/>
        <a:p>
          <a:r>
            <a:rPr lang="kk-KZ" sz="900"/>
            <a:t>болмау керек</a:t>
          </a:r>
          <a:endParaRPr lang="ru-RU" sz="900"/>
        </a:p>
      </dgm:t>
    </dgm:pt>
    <dgm:pt modelId="{6D2AC9B0-3B55-41B6-87C9-D2B5F4D7478E}" type="parTrans" cxnId="{C40D6AB6-F924-4BCA-8809-F0506751975F}">
      <dgm:prSet/>
      <dgm:spPr/>
      <dgm:t>
        <a:bodyPr/>
        <a:lstStyle/>
        <a:p>
          <a:endParaRPr lang="ru-RU"/>
        </a:p>
      </dgm:t>
    </dgm:pt>
    <dgm:pt modelId="{444755C7-1E90-449E-A99E-3F33748B2357}" type="sibTrans" cxnId="{C40D6AB6-F924-4BCA-8809-F0506751975F}">
      <dgm:prSet/>
      <dgm:spPr/>
      <dgm:t>
        <a:bodyPr/>
        <a:lstStyle/>
        <a:p>
          <a:endParaRPr lang="ru-KZ"/>
        </a:p>
      </dgm:t>
    </dgm:pt>
    <dgm:pt modelId="{453475B0-93CE-4382-B369-B110737F618F}">
      <dgm:prSet phldrT="[Текст]" custT="1"/>
      <dgm:spPr>
        <a:xfrm>
          <a:off x="1477111" y="3311728"/>
          <a:ext cx="747547" cy="373773"/>
        </a:xfrm>
      </dgm:spPr>
      <dgm:t>
        <a:bodyPr/>
        <a:lstStyle/>
        <a:p>
          <a:r>
            <a:rPr lang="ru-RU" sz="900">
              <a:latin typeface="Calibri"/>
              <a:ea typeface="+mn-ea"/>
              <a:cs typeface="+mn-cs"/>
            </a:rPr>
            <a:t>Радионуклидтер, Бг</a:t>
          </a:r>
          <a:r>
            <a:rPr lang="en-US" sz="900">
              <a:latin typeface="Calibri"/>
              <a:ea typeface="+mn-ea"/>
              <a:cs typeface="+mn-cs"/>
            </a:rPr>
            <a:t> / </a:t>
          </a:r>
          <a:r>
            <a:rPr lang="ru-RU" sz="900">
              <a:latin typeface="Calibri"/>
              <a:ea typeface="+mn-ea"/>
              <a:cs typeface="+mn-cs"/>
            </a:rPr>
            <a:t>кг, артық емес</a:t>
          </a:r>
        </a:p>
      </dgm:t>
    </dgm:pt>
    <dgm:pt modelId="{928D8173-E263-4568-A176-A5E4A31440ED}" type="sibTrans" cxnId="{FCF51D5C-3886-4316-ACEB-A0E0D5661CDA}">
      <dgm:prSet/>
      <dgm:spPr/>
      <dgm:t>
        <a:bodyPr/>
        <a:lstStyle/>
        <a:p>
          <a:endParaRPr lang="ru-RU" sz="2800"/>
        </a:p>
      </dgm:t>
    </dgm:pt>
    <dgm:pt modelId="{D645AE0B-E121-47FA-9EE6-55C3EB37B673}" type="parTrans" cxnId="{FCF51D5C-3886-4316-ACEB-A0E0D5661CDA}">
      <dgm:prSet custT="1"/>
      <dgm:spPr>
        <a:xfrm rot="18907613">
          <a:off x="1112409" y="3645147"/>
          <a:ext cx="426883" cy="8118"/>
        </a:xfrm>
      </dgm:spPr>
      <dgm:t>
        <a:bodyPr/>
        <a:lstStyle/>
        <a:p>
          <a:endParaRPr lang="ru-RU" sz="800">
            <a:solidFill>
              <a:sysClr val="windowText" lastClr="000000">
                <a:hueOff val="0"/>
                <a:satOff val="0"/>
                <a:lumOff val="0"/>
                <a:alphaOff val="0"/>
              </a:sysClr>
            </a:solidFill>
            <a:latin typeface="Calibri"/>
            <a:ea typeface="+mn-ea"/>
            <a:cs typeface="+mn-cs"/>
          </a:endParaRPr>
        </a:p>
      </dgm:t>
    </dgm:pt>
    <dgm:pt modelId="{A0AB0E2E-1AA9-429E-807C-188D198F5DE9}" type="pres">
      <dgm:prSet presAssocID="{0DCB227F-0922-4776-9313-FAF447F1CB30}" presName="mainComposite" presStyleCnt="0">
        <dgm:presLayoutVars>
          <dgm:chPref val="1"/>
          <dgm:dir/>
          <dgm:animOne val="branch"/>
          <dgm:animLvl val="lvl"/>
          <dgm:resizeHandles val="exact"/>
        </dgm:presLayoutVars>
      </dgm:prSet>
      <dgm:spPr/>
    </dgm:pt>
    <dgm:pt modelId="{E175FD5C-ECF7-48B5-AB83-AE359561F944}" type="pres">
      <dgm:prSet presAssocID="{0DCB227F-0922-4776-9313-FAF447F1CB30}" presName="hierFlow" presStyleCnt="0"/>
      <dgm:spPr/>
    </dgm:pt>
    <dgm:pt modelId="{689DA1A3-97A6-4848-9F57-F10E1D82CF6B}" type="pres">
      <dgm:prSet presAssocID="{0DCB227F-0922-4776-9313-FAF447F1CB30}" presName="hierChild1" presStyleCnt="0">
        <dgm:presLayoutVars>
          <dgm:chPref val="1"/>
          <dgm:animOne val="branch"/>
          <dgm:animLvl val="lvl"/>
        </dgm:presLayoutVars>
      </dgm:prSet>
      <dgm:spPr/>
    </dgm:pt>
    <dgm:pt modelId="{BDCD3477-12F9-4E87-91C9-5F189A2E87AC}" type="pres">
      <dgm:prSet presAssocID="{CF4DAEBF-CEAD-490B-B5B7-0F391B789734}" presName="Name17" presStyleCnt="0"/>
      <dgm:spPr/>
    </dgm:pt>
    <dgm:pt modelId="{0EBC480B-A467-4800-8BC5-2E3109D16539}" type="pres">
      <dgm:prSet presAssocID="{CF4DAEBF-CEAD-490B-B5B7-0F391B789734}" presName="level1Shape" presStyleLbl="node0" presStyleIdx="0" presStyleCnt="1" custScaleX="157126" custScaleY="364838" custLinFactNeighborX="-468" custLinFactNeighborY="-13316">
        <dgm:presLayoutVars>
          <dgm:chPref val="3"/>
        </dgm:presLayoutVars>
      </dgm:prSet>
      <dgm:spPr>
        <a:prstGeom prst="roundRect">
          <a:avLst>
            <a:gd name="adj" fmla="val 10000"/>
          </a:avLst>
        </a:prstGeom>
      </dgm:spPr>
    </dgm:pt>
    <dgm:pt modelId="{EC90A6D5-CFBA-4E4D-8D19-783A8C493EB7}" type="pres">
      <dgm:prSet presAssocID="{CF4DAEBF-CEAD-490B-B5B7-0F391B789734}" presName="hierChild2" presStyleCnt="0"/>
      <dgm:spPr/>
    </dgm:pt>
    <dgm:pt modelId="{47D6ADE3-E0AC-4106-BBB0-A62B38637144}" type="pres">
      <dgm:prSet presAssocID="{651B6C48-6554-4C5D-9A3F-70752B374A7D}" presName="Name25" presStyleLbl="parChTrans1D2" presStyleIdx="0" presStyleCnt="6"/>
      <dgm:spPr>
        <a:custGeom>
          <a:avLst/>
          <a:gdLst/>
          <a:ahLst/>
          <a:cxnLst/>
          <a:rect l="0" t="0" r="0" b="0"/>
          <a:pathLst>
            <a:path>
              <a:moveTo>
                <a:pt x="0" y="4059"/>
              </a:moveTo>
              <a:lnTo>
                <a:pt x="3537938" y="4059"/>
              </a:lnTo>
            </a:path>
          </a:pathLst>
        </a:custGeom>
      </dgm:spPr>
    </dgm:pt>
    <dgm:pt modelId="{B8396DC7-4DC8-4B4F-8989-C9D438E2D970}" type="pres">
      <dgm:prSet presAssocID="{651B6C48-6554-4C5D-9A3F-70752B374A7D}" presName="connTx" presStyleLbl="parChTrans1D2" presStyleIdx="0" presStyleCnt="6"/>
      <dgm:spPr/>
    </dgm:pt>
    <dgm:pt modelId="{15C0EDB3-A3B6-4C22-8ADA-F030310A6DE4}" type="pres">
      <dgm:prSet presAssocID="{1A35DDD0-000E-4649-B5E9-3D95D1209D83}" presName="Name30" presStyleCnt="0"/>
      <dgm:spPr/>
    </dgm:pt>
    <dgm:pt modelId="{75C505FE-16A0-41AF-9CA8-AC40F36DCE7F}" type="pres">
      <dgm:prSet presAssocID="{1A35DDD0-000E-4649-B5E9-3D95D1209D83}" presName="level2Shape" presStyleLbl="asst1" presStyleIdx="0" presStyleCnt="1" custScaleY="193918"/>
      <dgm:spPr>
        <a:prstGeom prst="roundRect">
          <a:avLst>
            <a:gd name="adj" fmla="val 10000"/>
          </a:avLst>
        </a:prstGeom>
      </dgm:spPr>
    </dgm:pt>
    <dgm:pt modelId="{DC9ECD14-2F46-4BA4-9263-1E326CC74355}" type="pres">
      <dgm:prSet presAssocID="{1A35DDD0-000E-4649-B5E9-3D95D1209D83}" presName="hierChild3" presStyleCnt="0"/>
      <dgm:spPr/>
    </dgm:pt>
    <dgm:pt modelId="{5A191E1C-6E2F-48D4-AF27-643290BDF641}" type="pres">
      <dgm:prSet presAssocID="{A0E806D5-45DE-4F0D-9DD6-47FF02D8748A}" presName="Name25" presStyleLbl="parChTrans1D3" presStyleIdx="0" presStyleCnt="16"/>
      <dgm:spPr>
        <a:custGeom>
          <a:avLst/>
          <a:gdLst/>
          <a:ahLst/>
          <a:cxnLst/>
          <a:rect l="0" t="0" r="0" b="0"/>
          <a:pathLst>
            <a:path>
              <a:moveTo>
                <a:pt x="0" y="4059"/>
              </a:moveTo>
              <a:lnTo>
                <a:pt x="299018" y="4059"/>
              </a:lnTo>
            </a:path>
          </a:pathLst>
        </a:custGeom>
      </dgm:spPr>
    </dgm:pt>
    <dgm:pt modelId="{5D21D2D0-59AD-4B4B-A74F-F24021B92742}" type="pres">
      <dgm:prSet presAssocID="{A0E806D5-45DE-4F0D-9DD6-47FF02D8748A}" presName="connTx" presStyleLbl="parChTrans1D3" presStyleIdx="0" presStyleCnt="16"/>
      <dgm:spPr/>
    </dgm:pt>
    <dgm:pt modelId="{8154DF31-DEF0-4CD8-BCF8-ED8A0AA4AA8A}" type="pres">
      <dgm:prSet presAssocID="{5A101059-CE40-4AE4-9D90-CE0550D3BDF3}" presName="Name30" presStyleCnt="0"/>
      <dgm:spPr/>
    </dgm:pt>
    <dgm:pt modelId="{3003FB63-011E-49A3-8023-E516713953A2}" type="pres">
      <dgm:prSet presAssocID="{5A101059-CE40-4AE4-9D90-CE0550D3BDF3}" presName="level2Shape" presStyleLbl="node3" presStyleIdx="0" presStyleCnt="16" custScaleY="201179"/>
      <dgm:spPr>
        <a:prstGeom prst="roundRect">
          <a:avLst>
            <a:gd name="adj" fmla="val 10000"/>
          </a:avLst>
        </a:prstGeom>
      </dgm:spPr>
    </dgm:pt>
    <dgm:pt modelId="{E9E9C23C-93A4-42AC-AD8F-27523EF3709C}" type="pres">
      <dgm:prSet presAssocID="{5A101059-CE40-4AE4-9D90-CE0550D3BDF3}" presName="hierChild3" presStyleCnt="0"/>
      <dgm:spPr/>
    </dgm:pt>
    <dgm:pt modelId="{C1FD075E-BB7E-471B-9B7D-71E336BF451C}" type="pres">
      <dgm:prSet presAssocID="{7251376F-6D6A-4EB2-A05D-EBDCE22EFD31}" presName="Name25" presStyleLbl="parChTrans1D2" presStyleIdx="1" presStyleCnt="6"/>
      <dgm:spPr>
        <a:custGeom>
          <a:avLst/>
          <a:gdLst/>
          <a:ahLst/>
          <a:cxnLst/>
          <a:rect l="0" t="0" r="0" b="0"/>
          <a:pathLst>
            <a:path>
              <a:moveTo>
                <a:pt x="0" y="4059"/>
              </a:moveTo>
              <a:lnTo>
                <a:pt x="3109890" y="4059"/>
              </a:lnTo>
            </a:path>
          </a:pathLst>
        </a:custGeom>
      </dgm:spPr>
    </dgm:pt>
    <dgm:pt modelId="{C1CD8315-789C-4065-8FB1-2C7F0D430855}" type="pres">
      <dgm:prSet presAssocID="{7251376F-6D6A-4EB2-A05D-EBDCE22EFD31}" presName="connTx" presStyleLbl="parChTrans1D2" presStyleIdx="1" presStyleCnt="6"/>
      <dgm:spPr/>
    </dgm:pt>
    <dgm:pt modelId="{7EFE8B6A-50F0-444B-A640-EBB601FD73A8}" type="pres">
      <dgm:prSet presAssocID="{1776F92E-61B3-44AC-B216-CA76337BEE46}" presName="Name30" presStyleCnt="0"/>
      <dgm:spPr/>
    </dgm:pt>
    <dgm:pt modelId="{496DB33A-551B-474C-8951-872CDD6ECAEA}" type="pres">
      <dgm:prSet presAssocID="{1776F92E-61B3-44AC-B216-CA76337BEE46}" presName="level2Shape" presStyleLbl="node2" presStyleIdx="0" presStyleCnt="5" custScaleY="225526"/>
      <dgm:spPr>
        <a:prstGeom prst="roundRect">
          <a:avLst>
            <a:gd name="adj" fmla="val 10000"/>
          </a:avLst>
        </a:prstGeom>
      </dgm:spPr>
    </dgm:pt>
    <dgm:pt modelId="{1C7B1C2B-3A1E-4242-826B-DBDB0FB80C06}" type="pres">
      <dgm:prSet presAssocID="{1776F92E-61B3-44AC-B216-CA76337BEE46}" presName="hierChild3" presStyleCnt="0"/>
      <dgm:spPr/>
    </dgm:pt>
    <dgm:pt modelId="{E474BB99-9DBB-4C7C-ABB0-33013763F5F5}" type="pres">
      <dgm:prSet presAssocID="{35883169-9EE7-4DE1-BB6C-747DC890B69C}" presName="Name25" presStyleLbl="parChTrans1D3" presStyleIdx="1" presStyleCnt="16"/>
      <dgm:spPr/>
    </dgm:pt>
    <dgm:pt modelId="{F3095FCC-0507-4A0D-BEB7-BB6D33BBD9C5}" type="pres">
      <dgm:prSet presAssocID="{35883169-9EE7-4DE1-BB6C-747DC890B69C}" presName="connTx" presStyleLbl="parChTrans1D3" presStyleIdx="1" presStyleCnt="16"/>
      <dgm:spPr/>
    </dgm:pt>
    <dgm:pt modelId="{EB4D977C-9621-400D-8908-4C5262D20B9D}" type="pres">
      <dgm:prSet presAssocID="{75E39058-D82E-4F54-B2C3-6BF5030BA50F}" presName="Name30" presStyleCnt="0"/>
      <dgm:spPr/>
    </dgm:pt>
    <dgm:pt modelId="{055C0129-8889-4A85-A0FA-AD34B5381956}" type="pres">
      <dgm:prSet presAssocID="{75E39058-D82E-4F54-B2C3-6BF5030BA50F}" presName="level2Shape" presStyleLbl="node3" presStyleIdx="1" presStyleCnt="16"/>
      <dgm:spPr/>
    </dgm:pt>
    <dgm:pt modelId="{184854C6-612C-4402-A41B-0254E76FF17C}" type="pres">
      <dgm:prSet presAssocID="{75E39058-D82E-4F54-B2C3-6BF5030BA50F}" presName="hierChild3" presStyleCnt="0"/>
      <dgm:spPr/>
    </dgm:pt>
    <dgm:pt modelId="{1AED44E0-6CC8-4A56-B997-4715B8768EA6}" type="pres">
      <dgm:prSet presAssocID="{3F94E574-5E89-4B8E-8AEC-E6ACAE3FCD76}" presName="Name25" presStyleLbl="parChTrans1D4" presStyleIdx="0" presStyleCnt="15"/>
      <dgm:spPr/>
    </dgm:pt>
    <dgm:pt modelId="{5656081E-A74A-4C32-A860-A77749060D3B}" type="pres">
      <dgm:prSet presAssocID="{3F94E574-5E89-4B8E-8AEC-E6ACAE3FCD76}" presName="connTx" presStyleLbl="parChTrans1D4" presStyleIdx="0" presStyleCnt="15"/>
      <dgm:spPr/>
    </dgm:pt>
    <dgm:pt modelId="{93615113-88DE-4E0D-B814-3D9698D98A38}" type="pres">
      <dgm:prSet presAssocID="{4700CB24-42D7-41F1-B058-6B9B152A1921}" presName="Name30" presStyleCnt="0"/>
      <dgm:spPr/>
    </dgm:pt>
    <dgm:pt modelId="{C5424388-045F-48EA-9C22-7AC757ADD4F2}" type="pres">
      <dgm:prSet presAssocID="{4700CB24-42D7-41F1-B058-6B9B152A1921}" presName="level2Shape" presStyleLbl="node4" presStyleIdx="0" presStyleCnt="15"/>
      <dgm:spPr/>
    </dgm:pt>
    <dgm:pt modelId="{EBF7ED59-B313-4CD4-9134-B34C9967155D}" type="pres">
      <dgm:prSet presAssocID="{4700CB24-42D7-41F1-B058-6B9B152A1921}" presName="hierChild3" presStyleCnt="0"/>
      <dgm:spPr/>
    </dgm:pt>
    <dgm:pt modelId="{0ADCCDCD-8857-4451-BBE6-2913B38491FD}" type="pres">
      <dgm:prSet presAssocID="{7AB78617-E87A-4FA8-8389-3908E7D677E6}" presName="Name25" presStyleLbl="parChTrans1D3" presStyleIdx="2" presStyleCnt="16"/>
      <dgm:spPr/>
    </dgm:pt>
    <dgm:pt modelId="{DBB718D3-4B18-4AF6-86F5-D6F06BE7BA75}" type="pres">
      <dgm:prSet presAssocID="{7AB78617-E87A-4FA8-8389-3908E7D677E6}" presName="connTx" presStyleLbl="parChTrans1D3" presStyleIdx="2" presStyleCnt="16"/>
      <dgm:spPr/>
    </dgm:pt>
    <dgm:pt modelId="{33E86E70-4F66-4284-BF0F-0615EF46C3F3}" type="pres">
      <dgm:prSet presAssocID="{EB6B5B0B-4C49-4E1C-8618-BA06476A49E3}" presName="Name30" presStyleCnt="0"/>
      <dgm:spPr/>
    </dgm:pt>
    <dgm:pt modelId="{82176C68-7C47-4087-82E6-9477F2D74D42}" type="pres">
      <dgm:prSet presAssocID="{EB6B5B0B-4C49-4E1C-8618-BA06476A49E3}" presName="level2Shape" presStyleLbl="node3" presStyleIdx="2" presStyleCnt="16"/>
      <dgm:spPr/>
    </dgm:pt>
    <dgm:pt modelId="{7BE1B30A-3A2C-4654-928C-9AF0190FBE46}" type="pres">
      <dgm:prSet presAssocID="{EB6B5B0B-4C49-4E1C-8618-BA06476A49E3}" presName="hierChild3" presStyleCnt="0"/>
      <dgm:spPr/>
    </dgm:pt>
    <dgm:pt modelId="{017C46E5-348C-4906-A2E6-F791D24B4081}" type="pres">
      <dgm:prSet presAssocID="{8407D63C-4B72-4BF8-8944-B136F89CB7A8}" presName="Name25" presStyleLbl="parChTrans1D4" presStyleIdx="1" presStyleCnt="15"/>
      <dgm:spPr/>
    </dgm:pt>
    <dgm:pt modelId="{11A11646-F2C9-488B-8418-6ACDDB518A7D}" type="pres">
      <dgm:prSet presAssocID="{8407D63C-4B72-4BF8-8944-B136F89CB7A8}" presName="connTx" presStyleLbl="parChTrans1D4" presStyleIdx="1" presStyleCnt="15"/>
      <dgm:spPr/>
    </dgm:pt>
    <dgm:pt modelId="{791D8BFF-E153-404A-A4D3-11E503F01729}" type="pres">
      <dgm:prSet presAssocID="{D503F0A1-827E-4868-B115-EDCE6F452273}" presName="Name30" presStyleCnt="0"/>
      <dgm:spPr/>
    </dgm:pt>
    <dgm:pt modelId="{683210CF-711C-4D68-ACB9-EBBF8B715264}" type="pres">
      <dgm:prSet presAssocID="{D503F0A1-827E-4868-B115-EDCE6F452273}" presName="level2Shape" presStyleLbl="node4" presStyleIdx="1" presStyleCnt="15"/>
      <dgm:spPr/>
    </dgm:pt>
    <dgm:pt modelId="{4BF1A3C0-16F6-4A49-B12F-9932BF7E3584}" type="pres">
      <dgm:prSet presAssocID="{D503F0A1-827E-4868-B115-EDCE6F452273}" presName="hierChild3" presStyleCnt="0"/>
      <dgm:spPr/>
    </dgm:pt>
    <dgm:pt modelId="{F9F7848A-66BC-4D5B-950A-FB3E923DB930}" type="pres">
      <dgm:prSet presAssocID="{B889A4C9-32A5-4E83-A203-147E2EC5336D}" presName="Name25" presStyleLbl="parChTrans1D2" presStyleIdx="2" presStyleCnt="6"/>
      <dgm:spPr>
        <a:custGeom>
          <a:avLst/>
          <a:gdLst/>
          <a:ahLst/>
          <a:cxnLst/>
          <a:rect l="0" t="0" r="0" b="0"/>
          <a:pathLst>
            <a:path>
              <a:moveTo>
                <a:pt x="0" y="4059"/>
              </a:moveTo>
              <a:lnTo>
                <a:pt x="2043063" y="4059"/>
              </a:lnTo>
            </a:path>
          </a:pathLst>
        </a:custGeom>
      </dgm:spPr>
    </dgm:pt>
    <dgm:pt modelId="{1B7ABD33-EA9D-4CF9-B53F-0BFDBEC3EE3A}" type="pres">
      <dgm:prSet presAssocID="{B889A4C9-32A5-4E83-A203-147E2EC5336D}" presName="connTx" presStyleLbl="parChTrans1D2" presStyleIdx="2" presStyleCnt="6"/>
      <dgm:spPr/>
    </dgm:pt>
    <dgm:pt modelId="{F831B4F5-A71D-4C41-AA68-ED22A2A9A450}" type="pres">
      <dgm:prSet presAssocID="{BF24AA05-4B37-4C0C-A77B-C0ACB9C41593}" presName="Name30" presStyleCnt="0"/>
      <dgm:spPr/>
    </dgm:pt>
    <dgm:pt modelId="{9279AB07-232F-4FD0-8023-96E709920E53}" type="pres">
      <dgm:prSet presAssocID="{BF24AA05-4B37-4C0C-A77B-C0ACB9C41593}" presName="level2Shape" presStyleLbl="node2" presStyleIdx="1" presStyleCnt="5" custScaleY="286515"/>
      <dgm:spPr>
        <a:prstGeom prst="roundRect">
          <a:avLst>
            <a:gd name="adj" fmla="val 10000"/>
          </a:avLst>
        </a:prstGeom>
      </dgm:spPr>
    </dgm:pt>
    <dgm:pt modelId="{5563879C-51A5-48C3-9626-038124436ABA}" type="pres">
      <dgm:prSet presAssocID="{BF24AA05-4B37-4C0C-A77B-C0ACB9C41593}" presName="hierChild3" presStyleCnt="0"/>
      <dgm:spPr/>
    </dgm:pt>
    <dgm:pt modelId="{83DA78C5-6B11-4D03-8434-B08EC4E51905}" type="pres">
      <dgm:prSet presAssocID="{7537A1A8-2590-4B6E-BFBD-B9F5BDE537FC}" presName="Name25" presStyleLbl="parChTrans1D3" presStyleIdx="3" presStyleCnt="16"/>
      <dgm:spPr>
        <a:custGeom>
          <a:avLst/>
          <a:gdLst/>
          <a:ahLst/>
          <a:cxnLst/>
          <a:rect l="0" t="0" r="0" b="0"/>
          <a:pathLst>
            <a:path>
              <a:moveTo>
                <a:pt x="0" y="4059"/>
              </a:moveTo>
              <a:lnTo>
                <a:pt x="710723" y="4059"/>
              </a:lnTo>
            </a:path>
          </a:pathLst>
        </a:custGeom>
      </dgm:spPr>
    </dgm:pt>
    <dgm:pt modelId="{4412AE1B-9115-4530-A82F-EA24B474578E}" type="pres">
      <dgm:prSet presAssocID="{7537A1A8-2590-4B6E-BFBD-B9F5BDE537FC}" presName="connTx" presStyleLbl="parChTrans1D3" presStyleIdx="3" presStyleCnt="16"/>
      <dgm:spPr/>
    </dgm:pt>
    <dgm:pt modelId="{D4B51261-A872-4F42-8B6C-F0E5DFB48404}" type="pres">
      <dgm:prSet presAssocID="{55E10EAA-DE60-4E7D-BDC0-3971C17C4B9F}" presName="Name30" presStyleCnt="0"/>
      <dgm:spPr/>
    </dgm:pt>
    <dgm:pt modelId="{E0DEC4CC-0D47-4BCF-8268-A83066AAE86B}" type="pres">
      <dgm:prSet presAssocID="{55E10EAA-DE60-4E7D-BDC0-3971C17C4B9F}" presName="level2Shape" presStyleLbl="node3" presStyleIdx="3" presStyleCnt="16"/>
      <dgm:spPr>
        <a:prstGeom prst="roundRect">
          <a:avLst>
            <a:gd name="adj" fmla="val 10000"/>
          </a:avLst>
        </a:prstGeom>
      </dgm:spPr>
    </dgm:pt>
    <dgm:pt modelId="{93233967-C578-414A-94E5-DC2F9B2FBAB7}" type="pres">
      <dgm:prSet presAssocID="{55E10EAA-DE60-4E7D-BDC0-3971C17C4B9F}" presName="hierChild3" presStyleCnt="0"/>
      <dgm:spPr/>
    </dgm:pt>
    <dgm:pt modelId="{6E487BE9-22C4-45EA-9841-ABA4F73EBBF7}" type="pres">
      <dgm:prSet presAssocID="{19852116-CC31-4CCD-87F0-3DA691F9D034}" presName="Name25" presStyleLbl="parChTrans1D4" presStyleIdx="2" presStyleCnt="15"/>
      <dgm:spPr>
        <a:custGeom>
          <a:avLst/>
          <a:gdLst/>
          <a:ahLst/>
          <a:cxnLst/>
          <a:rect l="0" t="0" r="0" b="0"/>
          <a:pathLst>
            <a:path>
              <a:moveTo>
                <a:pt x="0" y="4059"/>
              </a:moveTo>
              <a:lnTo>
                <a:pt x="299018" y="4059"/>
              </a:lnTo>
            </a:path>
          </a:pathLst>
        </a:custGeom>
      </dgm:spPr>
    </dgm:pt>
    <dgm:pt modelId="{B84B8ACE-BD0F-4600-941E-2927B0D45E11}" type="pres">
      <dgm:prSet presAssocID="{19852116-CC31-4CCD-87F0-3DA691F9D034}" presName="connTx" presStyleLbl="parChTrans1D4" presStyleIdx="2" presStyleCnt="15"/>
      <dgm:spPr/>
    </dgm:pt>
    <dgm:pt modelId="{F33FDF8A-F9C4-4C9E-9BF6-8A7BE246ED77}" type="pres">
      <dgm:prSet presAssocID="{D9CF6F40-D3E4-48F2-913F-CA60CC4BA2F8}" presName="Name30" presStyleCnt="0"/>
      <dgm:spPr/>
    </dgm:pt>
    <dgm:pt modelId="{45155C00-CBDF-4805-B4C2-4A72B366C784}" type="pres">
      <dgm:prSet presAssocID="{D9CF6F40-D3E4-48F2-913F-CA60CC4BA2F8}" presName="level2Shape" presStyleLbl="node4" presStyleIdx="2" presStyleCnt="15"/>
      <dgm:spPr>
        <a:prstGeom prst="roundRect">
          <a:avLst>
            <a:gd name="adj" fmla="val 10000"/>
          </a:avLst>
        </a:prstGeom>
      </dgm:spPr>
    </dgm:pt>
    <dgm:pt modelId="{73210CC1-9FDD-431A-B082-257D9437F48B}" type="pres">
      <dgm:prSet presAssocID="{D9CF6F40-D3E4-48F2-913F-CA60CC4BA2F8}" presName="hierChild3" presStyleCnt="0"/>
      <dgm:spPr/>
    </dgm:pt>
    <dgm:pt modelId="{5D391546-F2A0-45E6-9482-8F696CF6FFA7}" type="pres">
      <dgm:prSet presAssocID="{1122DC5F-0EEF-4F0C-B1EA-1547E3B3A2EC}" presName="Name25" presStyleLbl="parChTrans1D3" presStyleIdx="4" presStyleCnt="16"/>
      <dgm:spPr>
        <a:custGeom>
          <a:avLst/>
          <a:gdLst/>
          <a:ahLst/>
          <a:cxnLst/>
          <a:rect l="0" t="0" r="0" b="0"/>
          <a:pathLst>
            <a:path>
              <a:moveTo>
                <a:pt x="0" y="4059"/>
              </a:moveTo>
              <a:lnTo>
                <a:pt x="368242" y="4059"/>
              </a:lnTo>
            </a:path>
          </a:pathLst>
        </a:custGeom>
      </dgm:spPr>
    </dgm:pt>
    <dgm:pt modelId="{797537C1-85CF-4FCB-BF41-21BE3CFE6D4C}" type="pres">
      <dgm:prSet presAssocID="{1122DC5F-0EEF-4F0C-B1EA-1547E3B3A2EC}" presName="connTx" presStyleLbl="parChTrans1D3" presStyleIdx="4" presStyleCnt="16"/>
      <dgm:spPr/>
    </dgm:pt>
    <dgm:pt modelId="{F0D53606-BBED-431F-922D-CD8AD1DDB8A7}" type="pres">
      <dgm:prSet presAssocID="{6C21ADC8-E7A5-4C6A-BC60-CE6A84AA07DD}" presName="Name30" presStyleCnt="0"/>
      <dgm:spPr/>
    </dgm:pt>
    <dgm:pt modelId="{7AB1577A-AD39-4A52-B9B3-7117610425A5}" type="pres">
      <dgm:prSet presAssocID="{6C21ADC8-E7A5-4C6A-BC60-CE6A84AA07DD}" presName="level2Shape" presStyleLbl="node3" presStyleIdx="4" presStyleCnt="16"/>
      <dgm:spPr>
        <a:prstGeom prst="roundRect">
          <a:avLst>
            <a:gd name="adj" fmla="val 10000"/>
          </a:avLst>
        </a:prstGeom>
      </dgm:spPr>
    </dgm:pt>
    <dgm:pt modelId="{89FA5E0A-F98A-4167-8DC1-0DD842F6DC5B}" type="pres">
      <dgm:prSet presAssocID="{6C21ADC8-E7A5-4C6A-BC60-CE6A84AA07DD}" presName="hierChild3" presStyleCnt="0"/>
      <dgm:spPr/>
    </dgm:pt>
    <dgm:pt modelId="{25DE0ED4-065E-4C34-9D29-3EEA79C368F3}" type="pres">
      <dgm:prSet presAssocID="{7F5B4E98-C374-4038-9EDF-68C8E34D47BA}" presName="Name25" presStyleLbl="parChTrans1D4" presStyleIdx="3" presStyleCnt="15"/>
      <dgm:spPr>
        <a:custGeom>
          <a:avLst/>
          <a:gdLst/>
          <a:ahLst/>
          <a:cxnLst/>
          <a:rect l="0" t="0" r="0" b="0"/>
          <a:pathLst>
            <a:path>
              <a:moveTo>
                <a:pt x="0" y="4059"/>
              </a:moveTo>
              <a:lnTo>
                <a:pt x="299018" y="4059"/>
              </a:lnTo>
            </a:path>
          </a:pathLst>
        </a:custGeom>
      </dgm:spPr>
    </dgm:pt>
    <dgm:pt modelId="{B92A7E22-ACAF-435A-8142-4F5E9446D933}" type="pres">
      <dgm:prSet presAssocID="{7F5B4E98-C374-4038-9EDF-68C8E34D47BA}" presName="connTx" presStyleLbl="parChTrans1D4" presStyleIdx="3" presStyleCnt="15"/>
      <dgm:spPr/>
    </dgm:pt>
    <dgm:pt modelId="{E12B27BA-E229-4416-A82C-7753922FD48C}" type="pres">
      <dgm:prSet presAssocID="{D4A0A33F-9DD6-4352-BB02-DE24CEE085AC}" presName="Name30" presStyleCnt="0"/>
      <dgm:spPr/>
    </dgm:pt>
    <dgm:pt modelId="{AA46B1F2-2F1C-4EA9-974F-9D24F4F6A11A}" type="pres">
      <dgm:prSet presAssocID="{D4A0A33F-9DD6-4352-BB02-DE24CEE085AC}" presName="level2Shape" presStyleLbl="node4" presStyleIdx="3" presStyleCnt="15"/>
      <dgm:spPr>
        <a:prstGeom prst="roundRect">
          <a:avLst>
            <a:gd name="adj" fmla="val 10000"/>
          </a:avLst>
        </a:prstGeom>
      </dgm:spPr>
    </dgm:pt>
    <dgm:pt modelId="{91B28202-B830-42EC-ACD4-6C83E2014584}" type="pres">
      <dgm:prSet presAssocID="{D4A0A33F-9DD6-4352-BB02-DE24CEE085AC}" presName="hierChild3" presStyleCnt="0"/>
      <dgm:spPr/>
    </dgm:pt>
    <dgm:pt modelId="{9793497F-F130-4B61-B4E1-A845DA80AE35}" type="pres">
      <dgm:prSet presAssocID="{63D47D29-94A0-4A5F-AB35-84469DE3D733}" presName="Name25" presStyleLbl="parChTrans1D3" presStyleIdx="5" presStyleCnt="16"/>
      <dgm:spPr>
        <a:custGeom>
          <a:avLst/>
          <a:gdLst/>
          <a:ahLst/>
          <a:cxnLst/>
          <a:rect l="0" t="0" r="0" b="0"/>
          <a:pathLst>
            <a:path>
              <a:moveTo>
                <a:pt x="0" y="4059"/>
              </a:moveTo>
              <a:lnTo>
                <a:pt x="368242" y="4059"/>
              </a:lnTo>
            </a:path>
          </a:pathLst>
        </a:custGeom>
      </dgm:spPr>
    </dgm:pt>
    <dgm:pt modelId="{6CC8A74F-EF9D-4805-94CA-F4A28CC84B74}" type="pres">
      <dgm:prSet presAssocID="{63D47D29-94A0-4A5F-AB35-84469DE3D733}" presName="connTx" presStyleLbl="parChTrans1D3" presStyleIdx="5" presStyleCnt="16"/>
      <dgm:spPr/>
    </dgm:pt>
    <dgm:pt modelId="{B7CC419B-12B3-48AC-BC1B-3FDDEBBD313A}" type="pres">
      <dgm:prSet presAssocID="{FFA8BA6A-A97A-401C-A29B-21FCD2843899}" presName="Name30" presStyleCnt="0"/>
      <dgm:spPr/>
    </dgm:pt>
    <dgm:pt modelId="{02EC1ADB-097F-488D-8258-A0E75BEE750B}" type="pres">
      <dgm:prSet presAssocID="{FFA8BA6A-A97A-401C-A29B-21FCD2843899}" presName="level2Shape" presStyleLbl="node3" presStyleIdx="5" presStyleCnt="16"/>
      <dgm:spPr>
        <a:prstGeom prst="roundRect">
          <a:avLst>
            <a:gd name="adj" fmla="val 10000"/>
          </a:avLst>
        </a:prstGeom>
      </dgm:spPr>
    </dgm:pt>
    <dgm:pt modelId="{B567D094-3D4D-4722-A593-545C87A731AC}" type="pres">
      <dgm:prSet presAssocID="{FFA8BA6A-A97A-401C-A29B-21FCD2843899}" presName="hierChild3" presStyleCnt="0"/>
      <dgm:spPr/>
    </dgm:pt>
    <dgm:pt modelId="{41A3784B-A82B-42E1-8DCF-BBDF20813CC2}" type="pres">
      <dgm:prSet presAssocID="{99E04662-325A-48EA-9F84-4E5A433C3C09}" presName="Name25" presStyleLbl="parChTrans1D4" presStyleIdx="4" presStyleCnt="15"/>
      <dgm:spPr>
        <a:custGeom>
          <a:avLst/>
          <a:gdLst/>
          <a:ahLst/>
          <a:cxnLst/>
          <a:rect l="0" t="0" r="0" b="0"/>
          <a:pathLst>
            <a:path>
              <a:moveTo>
                <a:pt x="0" y="4059"/>
              </a:moveTo>
              <a:lnTo>
                <a:pt x="299018" y="4059"/>
              </a:lnTo>
            </a:path>
          </a:pathLst>
        </a:custGeom>
      </dgm:spPr>
    </dgm:pt>
    <dgm:pt modelId="{F76F5192-DD51-4315-A436-090E94E7E4FE}" type="pres">
      <dgm:prSet presAssocID="{99E04662-325A-48EA-9F84-4E5A433C3C09}" presName="connTx" presStyleLbl="parChTrans1D4" presStyleIdx="4" presStyleCnt="15"/>
      <dgm:spPr/>
    </dgm:pt>
    <dgm:pt modelId="{8FC0E419-EED1-4F14-AEAE-DD2E9EF51BFB}" type="pres">
      <dgm:prSet presAssocID="{528401B6-D01D-4DA3-9F8B-4750D617EBC2}" presName="Name30" presStyleCnt="0"/>
      <dgm:spPr/>
    </dgm:pt>
    <dgm:pt modelId="{26A471DE-B367-46DE-9672-458202C409D6}" type="pres">
      <dgm:prSet presAssocID="{528401B6-D01D-4DA3-9F8B-4750D617EBC2}" presName="level2Shape" presStyleLbl="node4" presStyleIdx="4" presStyleCnt="15"/>
      <dgm:spPr>
        <a:prstGeom prst="roundRect">
          <a:avLst>
            <a:gd name="adj" fmla="val 10000"/>
          </a:avLst>
        </a:prstGeom>
      </dgm:spPr>
    </dgm:pt>
    <dgm:pt modelId="{65E2D7F1-42D2-4BBB-A044-CF2123669D86}" type="pres">
      <dgm:prSet presAssocID="{528401B6-D01D-4DA3-9F8B-4750D617EBC2}" presName="hierChild3" presStyleCnt="0"/>
      <dgm:spPr/>
    </dgm:pt>
    <dgm:pt modelId="{BE83CA78-2F04-489B-A0A0-D20F0BDFD47C}" type="pres">
      <dgm:prSet presAssocID="{AFB033AD-957E-4FA9-B831-175587FCA07A}" presName="Name25" presStyleLbl="parChTrans1D3" presStyleIdx="6" presStyleCnt="16"/>
      <dgm:spPr>
        <a:custGeom>
          <a:avLst/>
          <a:gdLst/>
          <a:ahLst/>
          <a:cxnLst/>
          <a:rect l="0" t="0" r="0" b="0"/>
          <a:pathLst>
            <a:path>
              <a:moveTo>
                <a:pt x="0" y="4059"/>
              </a:moveTo>
              <a:lnTo>
                <a:pt x="710723" y="4059"/>
              </a:lnTo>
            </a:path>
          </a:pathLst>
        </a:custGeom>
      </dgm:spPr>
    </dgm:pt>
    <dgm:pt modelId="{41D06E59-3F44-46B8-A70B-E4DA83A1E3A7}" type="pres">
      <dgm:prSet presAssocID="{AFB033AD-957E-4FA9-B831-175587FCA07A}" presName="connTx" presStyleLbl="parChTrans1D3" presStyleIdx="6" presStyleCnt="16"/>
      <dgm:spPr/>
    </dgm:pt>
    <dgm:pt modelId="{4A89D1B0-89AE-4A8B-8093-41E55B29006D}" type="pres">
      <dgm:prSet presAssocID="{304AD919-D22C-4A34-B09E-E1907FBD5839}" presName="Name30" presStyleCnt="0"/>
      <dgm:spPr/>
    </dgm:pt>
    <dgm:pt modelId="{DC4D7507-E1CF-4C3F-86C7-E9363A0CFD0D}" type="pres">
      <dgm:prSet presAssocID="{304AD919-D22C-4A34-B09E-E1907FBD5839}" presName="level2Shape" presStyleLbl="node3" presStyleIdx="6" presStyleCnt="16"/>
      <dgm:spPr>
        <a:prstGeom prst="roundRect">
          <a:avLst>
            <a:gd name="adj" fmla="val 10000"/>
          </a:avLst>
        </a:prstGeom>
      </dgm:spPr>
    </dgm:pt>
    <dgm:pt modelId="{2276069B-C6F8-4FF7-B8D0-1ECE312BA66E}" type="pres">
      <dgm:prSet presAssocID="{304AD919-D22C-4A34-B09E-E1907FBD5839}" presName="hierChild3" presStyleCnt="0"/>
      <dgm:spPr/>
    </dgm:pt>
    <dgm:pt modelId="{4FCD1506-72E3-4D12-8FB6-8455B60C0E11}" type="pres">
      <dgm:prSet presAssocID="{0BB9BA89-1AF9-4BFC-AEAC-1F1906602CD4}" presName="Name25" presStyleLbl="parChTrans1D4" presStyleIdx="5" presStyleCnt="15"/>
      <dgm:spPr>
        <a:custGeom>
          <a:avLst/>
          <a:gdLst/>
          <a:ahLst/>
          <a:cxnLst/>
          <a:rect l="0" t="0" r="0" b="0"/>
          <a:pathLst>
            <a:path>
              <a:moveTo>
                <a:pt x="0" y="4059"/>
              </a:moveTo>
              <a:lnTo>
                <a:pt x="299018" y="4059"/>
              </a:lnTo>
            </a:path>
          </a:pathLst>
        </a:custGeom>
      </dgm:spPr>
    </dgm:pt>
    <dgm:pt modelId="{53716067-26E5-4560-93A5-9D3F726AB284}" type="pres">
      <dgm:prSet presAssocID="{0BB9BA89-1AF9-4BFC-AEAC-1F1906602CD4}" presName="connTx" presStyleLbl="parChTrans1D4" presStyleIdx="5" presStyleCnt="15"/>
      <dgm:spPr/>
    </dgm:pt>
    <dgm:pt modelId="{10BCDC1A-7D0D-4D65-A8A9-03821C788E25}" type="pres">
      <dgm:prSet presAssocID="{A7F7C1AD-96F6-44E7-A036-693B127AB42F}" presName="Name30" presStyleCnt="0"/>
      <dgm:spPr/>
    </dgm:pt>
    <dgm:pt modelId="{13C11F95-0F7A-41B1-A58A-6E08910C0A4C}" type="pres">
      <dgm:prSet presAssocID="{A7F7C1AD-96F6-44E7-A036-693B127AB42F}" presName="level2Shape" presStyleLbl="node4" presStyleIdx="5" presStyleCnt="15"/>
      <dgm:spPr>
        <a:prstGeom prst="roundRect">
          <a:avLst>
            <a:gd name="adj" fmla="val 10000"/>
          </a:avLst>
        </a:prstGeom>
      </dgm:spPr>
    </dgm:pt>
    <dgm:pt modelId="{B1155CC9-E114-403C-AEA1-EC1535AA3826}" type="pres">
      <dgm:prSet presAssocID="{A7F7C1AD-96F6-44E7-A036-693B127AB42F}" presName="hierChild3" presStyleCnt="0"/>
      <dgm:spPr/>
    </dgm:pt>
    <dgm:pt modelId="{3DFB54E0-1BBF-49ED-BC25-18824BED6318}" type="pres">
      <dgm:prSet presAssocID="{84AA1451-1395-422A-9BE9-DBCD546A1815}" presName="Name25" presStyleLbl="parChTrans1D3" presStyleIdx="7" presStyleCnt="16"/>
      <dgm:spPr/>
    </dgm:pt>
    <dgm:pt modelId="{1C2F2621-FEA5-4454-98A3-30B8B92C7980}" type="pres">
      <dgm:prSet presAssocID="{84AA1451-1395-422A-9BE9-DBCD546A1815}" presName="connTx" presStyleLbl="parChTrans1D3" presStyleIdx="7" presStyleCnt="16"/>
      <dgm:spPr/>
    </dgm:pt>
    <dgm:pt modelId="{39966C2B-7882-4CE0-A29F-2E10A27B8E48}" type="pres">
      <dgm:prSet presAssocID="{9B0985BE-537E-45B7-A3EE-9CBA3131A180}" presName="Name30" presStyleCnt="0"/>
      <dgm:spPr/>
    </dgm:pt>
    <dgm:pt modelId="{76E750B0-C052-464F-ABFA-6C792DF08919}" type="pres">
      <dgm:prSet presAssocID="{9B0985BE-537E-45B7-A3EE-9CBA3131A180}" presName="level2Shape" presStyleLbl="node3" presStyleIdx="7" presStyleCnt="16"/>
      <dgm:spPr/>
    </dgm:pt>
    <dgm:pt modelId="{69F20B7D-C9E9-4C1B-8101-8DDDB3F49F8D}" type="pres">
      <dgm:prSet presAssocID="{9B0985BE-537E-45B7-A3EE-9CBA3131A180}" presName="hierChild3" presStyleCnt="0"/>
      <dgm:spPr/>
    </dgm:pt>
    <dgm:pt modelId="{7C2D41D7-D2BE-4F1E-B683-F39FBF1C6D79}" type="pres">
      <dgm:prSet presAssocID="{6D2AC9B0-3B55-41B6-87C9-D2B5F4D7478E}" presName="Name25" presStyleLbl="parChTrans1D4" presStyleIdx="6" presStyleCnt="15"/>
      <dgm:spPr/>
    </dgm:pt>
    <dgm:pt modelId="{45C478ED-CF49-4444-B3AE-229CE5F9D168}" type="pres">
      <dgm:prSet presAssocID="{6D2AC9B0-3B55-41B6-87C9-D2B5F4D7478E}" presName="connTx" presStyleLbl="parChTrans1D4" presStyleIdx="6" presStyleCnt="15"/>
      <dgm:spPr/>
    </dgm:pt>
    <dgm:pt modelId="{29638CF5-93E0-4F90-98AA-A92DEFF87B2D}" type="pres">
      <dgm:prSet presAssocID="{9136A2B0-9FC6-49E6-8D38-350807AE582C}" presName="Name30" presStyleCnt="0"/>
      <dgm:spPr/>
    </dgm:pt>
    <dgm:pt modelId="{09313495-1AF5-4B89-BB6B-B7594BA48B31}" type="pres">
      <dgm:prSet presAssocID="{9136A2B0-9FC6-49E6-8D38-350807AE582C}" presName="level2Shape" presStyleLbl="node4" presStyleIdx="6" presStyleCnt="15"/>
      <dgm:spPr/>
    </dgm:pt>
    <dgm:pt modelId="{AC8C1A53-3C36-4980-AFB7-C4E382E80D02}" type="pres">
      <dgm:prSet presAssocID="{9136A2B0-9FC6-49E6-8D38-350807AE582C}" presName="hierChild3" presStyleCnt="0"/>
      <dgm:spPr/>
    </dgm:pt>
    <dgm:pt modelId="{4DFF4053-3D00-487B-87A0-8CDFE4655112}" type="pres">
      <dgm:prSet presAssocID="{D645AE0B-E121-47FA-9EE6-55C3EB37B673}" presName="Name25" presStyleLbl="parChTrans1D2" presStyleIdx="3" presStyleCnt="6"/>
      <dgm:spPr>
        <a:custGeom>
          <a:avLst/>
          <a:gdLst/>
          <a:ahLst/>
          <a:cxnLst/>
          <a:rect l="0" t="0" r="0" b="0"/>
          <a:pathLst>
            <a:path>
              <a:moveTo>
                <a:pt x="0" y="4059"/>
              </a:moveTo>
              <a:lnTo>
                <a:pt x="426883" y="4059"/>
              </a:lnTo>
            </a:path>
          </a:pathLst>
        </a:custGeom>
      </dgm:spPr>
    </dgm:pt>
    <dgm:pt modelId="{E6488733-3067-413F-8D09-27A94C4EB013}" type="pres">
      <dgm:prSet presAssocID="{D645AE0B-E121-47FA-9EE6-55C3EB37B673}" presName="connTx" presStyleLbl="parChTrans1D2" presStyleIdx="3" presStyleCnt="6"/>
      <dgm:spPr/>
    </dgm:pt>
    <dgm:pt modelId="{7FFE8249-A915-4D29-A013-630579CFD84A}" type="pres">
      <dgm:prSet presAssocID="{453475B0-93CE-4382-B369-B110737F618F}" presName="Name30" presStyleCnt="0"/>
      <dgm:spPr/>
    </dgm:pt>
    <dgm:pt modelId="{85873E0B-5011-4BC7-AD56-95056BEFD747}" type="pres">
      <dgm:prSet presAssocID="{453475B0-93CE-4382-B369-B110737F618F}" presName="level2Shape" presStyleLbl="node2" presStyleIdx="2" presStyleCnt="5" custScaleY="206853"/>
      <dgm:spPr>
        <a:prstGeom prst="roundRect">
          <a:avLst>
            <a:gd name="adj" fmla="val 10000"/>
          </a:avLst>
        </a:prstGeom>
      </dgm:spPr>
    </dgm:pt>
    <dgm:pt modelId="{2CF648A6-2D88-4C4B-87AE-27C5BA4162AB}" type="pres">
      <dgm:prSet presAssocID="{453475B0-93CE-4382-B369-B110737F618F}" presName="hierChild3" presStyleCnt="0"/>
      <dgm:spPr/>
    </dgm:pt>
    <dgm:pt modelId="{D9361D14-B4A1-4986-B117-FB705DD40BC2}" type="pres">
      <dgm:prSet presAssocID="{5F2FF0CA-9320-4B39-AB16-95914C9DC67A}" presName="Name25" presStyleLbl="parChTrans1D3" presStyleIdx="8" presStyleCnt="16"/>
      <dgm:spPr>
        <a:custGeom>
          <a:avLst/>
          <a:gdLst/>
          <a:ahLst/>
          <a:cxnLst/>
          <a:rect l="0" t="0" r="0" b="0"/>
          <a:pathLst>
            <a:path>
              <a:moveTo>
                <a:pt x="0" y="4059"/>
              </a:moveTo>
              <a:lnTo>
                <a:pt x="710723" y="4059"/>
              </a:lnTo>
            </a:path>
          </a:pathLst>
        </a:custGeom>
      </dgm:spPr>
    </dgm:pt>
    <dgm:pt modelId="{0BF979FE-AA6C-4995-9730-2739AE757B7F}" type="pres">
      <dgm:prSet presAssocID="{5F2FF0CA-9320-4B39-AB16-95914C9DC67A}" presName="connTx" presStyleLbl="parChTrans1D3" presStyleIdx="8" presStyleCnt="16"/>
      <dgm:spPr/>
    </dgm:pt>
    <dgm:pt modelId="{A8611D16-04D5-4C3A-B220-171D88FEF9C0}" type="pres">
      <dgm:prSet presAssocID="{556FD673-D2FA-4356-AE81-DA1D1A7DDE9C}" presName="Name30" presStyleCnt="0"/>
      <dgm:spPr/>
    </dgm:pt>
    <dgm:pt modelId="{E2CCFD26-69FB-4EB6-A876-A7F0FA79F873}" type="pres">
      <dgm:prSet presAssocID="{556FD673-D2FA-4356-AE81-DA1D1A7DDE9C}" presName="level2Shape" presStyleLbl="node3" presStyleIdx="8" presStyleCnt="16"/>
      <dgm:spPr>
        <a:prstGeom prst="roundRect">
          <a:avLst>
            <a:gd name="adj" fmla="val 10000"/>
          </a:avLst>
        </a:prstGeom>
      </dgm:spPr>
    </dgm:pt>
    <dgm:pt modelId="{CB28841B-6298-430C-BCA6-B2DA236AE36F}" type="pres">
      <dgm:prSet presAssocID="{556FD673-D2FA-4356-AE81-DA1D1A7DDE9C}" presName="hierChild3" presStyleCnt="0"/>
      <dgm:spPr/>
    </dgm:pt>
    <dgm:pt modelId="{4304D969-6AC4-497C-83AF-6A297AB81368}" type="pres">
      <dgm:prSet presAssocID="{FC262CBE-45ED-4CC5-AF1A-A04E7CA43BB4}" presName="Name25" presStyleLbl="parChTrans1D4" presStyleIdx="7" presStyleCnt="15"/>
      <dgm:spPr>
        <a:custGeom>
          <a:avLst/>
          <a:gdLst/>
          <a:ahLst/>
          <a:cxnLst/>
          <a:rect l="0" t="0" r="0" b="0"/>
          <a:pathLst>
            <a:path>
              <a:moveTo>
                <a:pt x="0" y="4059"/>
              </a:moveTo>
              <a:lnTo>
                <a:pt x="299018" y="4059"/>
              </a:lnTo>
            </a:path>
          </a:pathLst>
        </a:custGeom>
      </dgm:spPr>
    </dgm:pt>
    <dgm:pt modelId="{BDFC14D6-97C3-49D1-B9A8-1EC8F0B92D35}" type="pres">
      <dgm:prSet presAssocID="{FC262CBE-45ED-4CC5-AF1A-A04E7CA43BB4}" presName="connTx" presStyleLbl="parChTrans1D4" presStyleIdx="7" presStyleCnt="15"/>
      <dgm:spPr/>
    </dgm:pt>
    <dgm:pt modelId="{ACD69FD6-13BA-4744-850C-17F9A62C69C9}" type="pres">
      <dgm:prSet presAssocID="{CE9C6DE4-01DF-4656-9EDC-C29A3EE3D040}" presName="Name30" presStyleCnt="0"/>
      <dgm:spPr/>
    </dgm:pt>
    <dgm:pt modelId="{AB7F9EB4-33E7-4335-AA51-5CC3DD1485B3}" type="pres">
      <dgm:prSet presAssocID="{CE9C6DE4-01DF-4656-9EDC-C29A3EE3D040}" presName="level2Shape" presStyleLbl="node4" presStyleIdx="7" presStyleCnt="15"/>
      <dgm:spPr>
        <a:prstGeom prst="roundRect">
          <a:avLst>
            <a:gd name="adj" fmla="val 10000"/>
          </a:avLst>
        </a:prstGeom>
      </dgm:spPr>
    </dgm:pt>
    <dgm:pt modelId="{99EB1626-E7F6-40E6-96F2-1BFA627F3D56}" type="pres">
      <dgm:prSet presAssocID="{CE9C6DE4-01DF-4656-9EDC-C29A3EE3D040}" presName="hierChild3" presStyleCnt="0"/>
      <dgm:spPr/>
    </dgm:pt>
    <dgm:pt modelId="{A982E291-D3DE-49F6-BDAE-D4AEDE3E5560}" type="pres">
      <dgm:prSet presAssocID="{80C66BC3-5C75-4A38-8E33-C94BFE81F81C}" presName="Name25" presStyleLbl="parChTrans1D3" presStyleIdx="9" presStyleCnt="16"/>
      <dgm:spPr>
        <a:custGeom>
          <a:avLst/>
          <a:gdLst/>
          <a:ahLst/>
          <a:cxnLst/>
          <a:rect l="0" t="0" r="0" b="0"/>
          <a:pathLst>
            <a:path>
              <a:moveTo>
                <a:pt x="0" y="4059"/>
              </a:moveTo>
              <a:lnTo>
                <a:pt x="368242" y="4059"/>
              </a:lnTo>
            </a:path>
          </a:pathLst>
        </a:custGeom>
      </dgm:spPr>
    </dgm:pt>
    <dgm:pt modelId="{361D6CD1-8F0A-4DEE-B6AB-D8B40920B0D6}" type="pres">
      <dgm:prSet presAssocID="{80C66BC3-5C75-4A38-8E33-C94BFE81F81C}" presName="connTx" presStyleLbl="parChTrans1D3" presStyleIdx="9" presStyleCnt="16"/>
      <dgm:spPr/>
    </dgm:pt>
    <dgm:pt modelId="{D3838CEC-7EEE-4DE5-BEEE-4F29D3E79857}" type="pres">
      <dgm:prSet presAssocID="{51B1F747-28B5-4B81-AF99-99918744E0A9}" presName="Name30" presStyleCnt="0"/>
      <dgm:spPr/>
    </dgm:pt>
    <dgm:pt modelId="{1CA18D1D-E40E-4E7F-9E57-DDA1A3CE1B1A}" type="pres">
      <dgm:prSet presAssocID="{51B1F747-28B5-4B81-AF99-99918744E0A9}" presName="level2Shape" presStyleLbl="node3" presStyleIdx="9" presStyleCnt="16"/>
      <dgm:spPr>
        <a:prstGeom prst="roundRect">
          <a:avLst>
            <a:gd name="adj" fmla="val 10000"/>
          </a:avLst>
        </a:prstGeom>
      </dgm:spPr>
    </dgm:pt>
    <dgm:pt modelId="{B5A76B9E-5078-4A23-A4E1-7DFF08D5BF55}" type="pres">
      <dgm:prSet presAssocID="{51B1F747-28B5-4B81-AF99-99918744E0A9}" presName="hierChild3" presStyleCnt="0"/>
      <dgm:spPr/>
    </dgm:pt>
    <dgm:pt modelId="{56D49E9D-2E3A-4EFB-9C53-F0E0E37F717C}" type="pres">
      <dgm:prSet presAssocID="{574353EB-4C1D-490C-A851-11EEA0C624AC}" presName="Name25" presStyleLbl="parChTrans1D4" presStyleIdx="8" presStyleCnt="15"/>
      <dgm:spPr>
        <a:custGeom>
          <a:avLst/>
          <a:gdLst/>
          <a:ahLst/>
          <a:cxnLst/>
          <a:rect l="0" t="0" r="0" b="0"/>
          <a:pathLst>
            <a:path>
              <a:moveTo>
                <a:pt x="0" y="4059"/>
              </a:moveTo>
              <a:lnTo>
                <a:pt x="299018" y="4059"/>
              </a:lnTo>
            </a:path>
          </a:pathLst>
        </a:custGeom>
      </dgm:spPr>
    </dgm:pt>
    <dgm:pt modelId="{FE455528-E702-4FB4-A360-8791E20755E1}" type="pres">
      <dgm:prSet presAssocID="{574353EB-4C1D-490C-A851-11EEA0C624AC}" presName="connTx" presStyleLbl="parChTrans1D4" presStyleIdx="8" presStyleCnt="15"/>
      <dgm:spPr/>
    </dgm:pt>
    <dgm:pt modelId="{D5E3D25E-B3E6-4792-8D81-F7638D82194E}" type="pres">
      <dgm:prSet presAssocID="{44505D21-9389-4AD6-A43F-1181BE556706}" presName="Name30" presStyleCnt="0"/>
      <dgm:spPr/>
    </dgm:pt>
    <dgm:pt modelId="{01D9BCF5-0579-4B47-8E34-6D358E0BB489}" type="pres">
      <dgm:prSet presAssocID="{44505D21-9389-4AD6-A43F-1181BE556706}" presName="level2Shape" presStyleLbl="node4" presStyleIdx="8" presStyleCnt="15"/>
      <dgm:spPr>
        <a:prstGeom prst="roundRect">
          <a:avLst>
            <a:gd name="adj" fmla="val 10000"/>
          </a:avLst>
        </a:prstGeom>
      </dgm:spPr>
    </dgm:pt>
    <dgm:pt modelId="{D9B38B80-7B85-47CC-BDDC-42FC108AFCAA}" type="pres">
      <dgm:prSet presAssocID="{44505D21-9389-4AD6-A43F-1181BE556706}" presName="hierChild3" presStyleCnt="0"/>
      <dgm:spPr/>
    </dgm:pt>
    <dgm:pt modelId="{5070827E-F58D-48E0-A187-EE4BF77D3AC3}" type="pres">
      <dgm:prSet presAssocID="{1B7FF236-61EC-47C5-A81A-781714D673ED}" presName="Name25" presStyleLbl="parChTrans1D2" presStyleIdx="4" presStyleCnt="6"/>
      <dgm:spPr>
        <a:custGeom>
          <a:avLst/>
          <a:gdLst/>
          <a:ahLst/>
          <a:cxnLst/>
          <a:rect l="0" t="0" r="0" b="0"/>
          <a:pathLst>
            <a:path>
              <a:moveTo>
                <a:pt x="0" y="4059"/>
              </a:moveTo>
              <a:lnTo>
                <a:pt x="1644886" y="4059"/>
              </a:lnTo>
            </a:path>
          </a:pathLst>
        </a:custGeom>
      </dgm:spPr>
    </dgm:pt>
    <dgm:pt modelId="{393B5632-B48A-4BD8-810E-EE18FFC53689}" type="pres">
      <dgm:prSet presAssocID="{1B7FF236-61EC-47C5-A81A-781714D673ED}" presName="connTx" presStyleLbl="parChTrans1D2" presStyleIdx="4" presStyleCnt="6"/>
      <dgm:spPr/>
    </dgm:pt>
    <dgm:pt modelId="{26C1543C-AB36-4FCA-9F1C-48EB8CEC9A1D}" type="pres">
      <dgm:prSet presAssocID="{461A17B1-82A9-4922-A2F3-DA96434ADD24}" presName="Name30" presStyleCnt="0"/>
      <dgm:spPr/>
    </dgm:pt>
    <dgm:pt modelId="{02D6E93B-7C9A-4EFA-96A2-BE9A23BBBFCE}" type="pres">
      <dgm:prSet presAssocID="{461A17B1-82A9-4922-A2F3-DA96434ADD24}" presName="level2Shape" presStyleLbl="node2" presStyleIdx="3" presStyleCnt="5" custScaleY="207737" custLinFactNeighborX="-4265" custLinFactNeighborY="-2843"/>
      <dgm:spPr>
        <a:prstGeom prst="roundRect">
          <a:avLst>
            <a:gd name="adj" fmla="val 10000"/>
          </a:avLst>
        </a:prstGeom>
      </dgm:spPr>
    </dgm:pt>
    <dgm:pt modelId="{DE2C0D84-8BA7-4DD2-B712-EC124EA0D7CE}" type="pres">
      <dgm:prSet presAssocID="{461A17B1-82A9-4922-A2F3-DA96434ADD24}" presName="hierChild3" presStyleCnt="0"/>
      <dgm:spPr/>
    </dgm:pt>
    <dgm:pt modelId="{AB777B1A-10A7-491C-A5B5-2BF658F95C7E}" type="pres">
      <dgm:prSet presAssocID="{E25C4CBD-8D31-426B-87EA-D218015F0D63}" presName="Name25" presStyleLbl="parChTrans1D3" presStyleIdx="10" presStyleCnt="16"/>
      <dgm:spPr>
        <a:custGeom>
          <a:avLst/>
          <a:gdLst/>
          <a:ahLst/>
          <a:cxnLst/>
          <a:rect l="0" t="0" r="0" b="0"/>
          <a:pathLst>
            <a:path>
              <a:moveTo>
                <a:pt x="0" y="4059"/>
              </a:moveTo>
              <a:lnTo>
                <a:pt x="911255" y="4059"/>
              </a:lnTo>
            </a:path>
          </a:pathLst>
        </a:custGeom>
      </dgm:spPr>
    </dgm:pt>
    <dgm:pt modelId="{7F45E0E5-340D-4C6F-A555-FBD15B5DEEAF}" type="pres">
      <dgm:prSet presAssocID="{E25C4CBD-8D31-426B-87EA-D218015F0D63}" presName="connTx" presStyleLbl="parChTrans1D3" presStyleIdx="10" presStyleCnt="16"/>
      <dgm:spPr/>
    </dgm:pt>
    <dgm:pt modelId="{C8021CC9-7A08-4587-B311-8187B2D76C87}" type="pres">
      <dgm:prSet presAssocID="{1A954CC1-65B5-4F13-B1D2-A159218554CC}" presName="Name30" presStyleCnt="0"/>
      <dgm:spPr/>
    </dgm:pt>
    <dgm:pt modelId="{A27F1083-86B0-4940-A5C4-FBAD134E9100}" type="pres">
      <dgm:prSet presAssocID="{1A954CC1-65B5-4F13-B1D2-A159218554CC}" presName="level2Shape" presStyleLbl="node3" presStyleIdx="10" presStyleCnt="16" custScaleX="106485"/>
      <dgm:spPr>
        <a:prstGeom prst="roundRect">
          <a:avLst>
            <a:gd name="adj" fmla="val 10000"/>
          </a:avLst>
        </a:prstGeom>
      </dgm:spPr>
    </dgm:pt>
    <dgm:pt modelId="{146E52D6-D559-4146-8A7C-C146618733FF}" type="pres">
      <dgm:prSet presAssocID="{1A954CC1-65B5-4F13-B1D2-A159218554CC}" presName="hierChild3" presStyleCnt="0"/>
      <dgm:spPr/>
    </dgm:pt>
    <dgm:pt modelId="{5CABEA89-C293-4D01-B1E3-A59A51031491}" type="pres">
      <dgm:prSet presAssocID="{334F437C-7677-4EE4-8C9C-D5F0E5F48EF5}" presName="Name25" presStyleLbl="parChTrans1D4" presStyleIdx="9" presStyleCnt="15"/>
      <dgm:spPr>
        <a:custGeom>
          <a:avLst/>
          <a:gdLst/>
          <a:ahLst/>
          <a:cxnLst/>
          <a:rect l="0" t="0" r="0" b="0"/>
          <a:pathLst>
            <a:path>
              <a:moveTo>
                <a:pt x="0" y="4059"/>
              </a:moveTo>
              <a:lnTo>
                <a:pt x="299018" y="4059"/>
              </a:lnTo>
            </a:path>
          </a:pathLst>
        </a:custGeom>
      </dgm:spPr>
    </dgm:pt>
    <dgm:pt modelId="{ED04CFA6-6614-4370-AF00-83015A92FFF4}" type="pres">
      <dgm:prSet presAssocID="{334F437C-7677-4EE4-8C9C-D5F0E5F48EF5}" presName="connTx" presStyleLbl="parChTrans1D4" presStyleIdx="9" presStyleCnt="15"/>
      <dgm:spPr/>
    </dgm:pt>
    <dgm:pt modelId="{0D20749B-6E77-4A17-9FE8-7F7B8564A3DF}" type="pres">
      <dgm:prSet presAssocID="{A0A2F6B1-3006-41BD-BDFB-2684DC1FEE8C}" presName="Name30" presStyleCnt="0"/>
      <dgm:spPr/>
    </dgm:pt>
    <dgm:pt modelId="{F73D7EC8-F675-4489-BD22-ECB858562A05}" type="pres">
      <dgm:prSet presAssocID="{A0A2F6B1-3006-41BD-BDFB-2684DC1FEE8C}" presName="level2Shape" presStyleLbl="node4" presStyleIdx="9" presStyleCnt="15"/>
      <dgm:spPr>
        <a:prstGeom prst="roundRect">
          <a:avLst>
            <a:gd name="adj" fmla="val 10000"/>
          </a:avLst>
        </a:prstGeom>
      </dgm:spPr>
    </dgm:pt>
    <dgm:pt modelId="{8D475B50-8C86-47AD-AC06-792E91E0DB97}" type="pres">
      <dgm:prSet presAssocID="{A0A2F6B1-3006-41BD-BDFB-2684DC1FEE8C}" presName="hierChild3" presStyleCnt="0"/>
      <dgm:spPr/>
    </dgm:pt>
    <dgm:pt modelId="{EBBAC8E4-E80B-456C-AA6B-4D15AB10B27B}" type="pres">
      <dgm:prSet presAssocID="{8551E3A0-9CDD-4AE9-B538-119BDFD4237B}" presName="Name25" presStyleLbl="parChTrans1D3" presStyleIdx="11" presStyleCnt="16"/>
      <dgm:spPr>
        <a:custGeom>
          <a:avLst/>
          <a:gdLst/>
          <a:ahLst/>
          <a:cxnLst/>
          <a:rect l="0" t="0" r="0" b="0"/>
          <a:pathLst>
            <a:path>
              <a:moveTo>
                <a:pt x="0" y="4059"/>
              </a:moveTo>
              <a:lnTo>
                <a:pt x="931089" y="4059"/>
              </a:lnTo>
            </a:path>
          </a:pathLst>
        </a:custGeom>
      </dgm:spPr>
    </dgm:pt>
    <dgm:pt modelId="{939E2EC6-A7C7-4B36-817B-04438F42BC74}" type="pres">
      <dgm:prSet presAssocID="{8551E3A0-9CDD-4AE9-B538-119BDFD4237B}" presName="connTx" presStyleLbl="parChTrans1D3" presStyleIdx="11" presStyleCnt="16"/>
      <dgm:spPr/>
    </dgm:pt>
    <dgm:pt modelId="{9F87FCCA-17AE-4DD0-90F0-D38D28DCA1B3}" type="pres">
      <dgm:prSet presAssocID="{91B86B88-A434-4B25-B732-EF93A1599D13}" presName="Name30" presStyleCnt="0"/>
      <dgm:spPr/>
    </dgm:pt>
    <dgm:pt modelId="{CFE95C92-5137-4D39-A3F9-917BF31CB2AF}" type="pres">
      <dgm:prSet presAssocID="{91B86B88-A434-4B25-B732-EF93A1599D13}" presName="level2Shape" presStyleLbl="node3" presStyleIdx="11" presStyleCnt="16" custScaleX="103207"/>
      <dgm:spPr>
        <a:prstGeom prst="roundRect">
          <a:avLst>
            <a:gd name="adj" fmla="val 10000"/>
          </a:avLst>
        </a:prstGeom>
      </dgm:spPr>
    </dgm:pt>
    <dgm:pt modelId="{98A6166E-F558-44BE-A70E-068234FE953A}" type="pres">
      <dgm:prSet presAssocID="{91B86B88-A434-4B25-B732-EF93A1599D13}" presName="hierChild3" presStyleCnt="0"/>
      <dgm:spPr/>
    </dgm:pt>
    <dgm:pt modelId="{8BD09750-F497-4DF0-8121-C760CA289D11}" type="pres">
      <dgm:prSet presAssocID="{7ED0FDAD-5FD9-4590-9F38-BC64FBE5AD2D}" presName="Name25" presStyleLbl="parChTrans1D4" presStyleIdx="10" presStyleCnt="15"/>
      <dgm:spPr>
        <a:custGeom>
          <a:avLst/>
          <a:gdLst/>
          <a:ahLst/>
          <a:cxnLst/>
          <a:rect l="0" t="0" r="0" b="0"/>
          <a:pathLst>
            <a:path>
              <a:moveTo>
                <a:pt x="0" y="4059"/>
              </a:moveTo>
              <a:lnTo>
                <a:pt x="299018" y="4059"/>
              </a:lnTo>
            </a:path>
          </a:pathLst>
        </a:custGeom>
      </dgm:spPr>
    </dgm:pt>
    <dgm:pt modelId="{9B59020B-4263-4C81-A098-B69EC57EE349}" type="pres">
      <dgm:prSet presAssocID="{7ED0FDAD-5FD9-4590-9F38-BC64FBE5AD2D}" presName="connTx" presStyleLbl="parChTrans1D4" presStyleIdx="10" presStyleCnt="15"/>
      <dgm:spPr/>
    </dgm:pt>
    <dgm:pt modelId="{AFAE58C3-6EC9-4C9D-8862-D02F787CE334}" type="pres">
      <dgm:prSet presAssocID="{D8E45C64-3E6F-4C4E-88FA-B561829BDCF1}" presName="Name30" presStyleCnt="0"/>
      <dgm:spPr/>
    </dgm:pt>
    <dgm:pt modelId="{65AC17E9-A779-4910-A5DE-0888873DC5BC}" type="pres">
      <dgm:prSet presAssocID="{D8E45C64-3E6F-4C4E-88FA-B561829BDCF1}" presName="level2Shape" presStyleLbl="node4" presStyleIdx="10" presStyleCnt="15"/>
      <dgm:spPr>
        <a:prstGeom prst="roundRect">
          <a:avLst>
            <a:gd name="adj" fmla="val 10000"/>
          </a:avLst>
        </a:prstGeom>
      </dgm:spPr>
    </dgm:pt>
    <dgm:pt modelId="{336D2285-86B2-4DBE-A670-069C0E0161FC}" type="pres">
      <dgm:prSet presAssocID="{D8E45C64-3E6F-4C4E-88FA-B561829BDCF1}" presName="hierChild3" presStyleCnt="0"/>
      <dgm:spPr/>
    </dgm:pt>
    <dgm:pt modelId="{C4D8033F-B34F-447E-9B71-73440C5803DA}" type="pres">
      <dgm:prSet presAssocID="{C47BFBEA-53E4-4006-9A03-FEE7BC7E4831}" presName="Name25" presStyleLbl="parChTrans1D2" presStyleIdx="5" presStyleCnt="6"/>
      <dgm:spPr>
        <a:custGeom>
          <a:avLst/>
          <a:gdLst/>
          <a:ahLst/>
          <a:cxnLst/>
          <a:rect l="0" t="0" r="0" b="0"/>
          <a:pathLst>
            <a:path>
              <a:moveTo>
                <a:pt x="0" y="4059"/>
              </a:moveTo>
              <a:lnTo>
                <a:pt x="3580178" y="4059"/>
              </a:lnTo>
            </a:path>
          </a:pathLst>
        </a:custGeom>
      </dgm:spPr>
    </dgm:pt>
    <dgm:pt modelId="{607F0C51-5341-4F48-B526-6A270FD8D875}" type="pres">
      <dgm:prSet presAssocID="{C47BFBEA-53E4-4006-9A03-FEE7BC7E4831}" presName="connTx" presStyleLbl="parChTrans1D2" presStyleIdx="5" presStyleCnt="6"/>
      <dgm:spPr/>
    </dgm:pt>
    <dgm:pt modelId="{2B2C07D7-DF4E-480A-8605-80E0C2CBC606}" type="pres">
      <dgm:prSet presAssocID="{52554A72-012B-43D1-9711-017773522B32}" presName="Name30" presStyleCnt="0"/>
      <dgm:spPr/>
    </dgm:pt>
    <dgm:pt modelId="{C81356E2-71A4-4A22-982F-639956B64BF2}" type="pres">
      <dgm:prSet presAssocID="{52554A72-012B-43D1-9711-017773522B32}" presName="level2Shape" presStyleLbl="node2" presStyleIdx="4" presStyleCnt="5" custScaleY="253272" custLinFactNeighborX="-37598" custLinFactNeighborY="5784"/>
      <dgm:spPr>
        <a:prstGeom prst="roundRect">
          <a:avLst>
            <a:gd name="adj" fmla="val 10000"/>
          </a:avLst>
        </a:prstGeom>
      </dgm:spPr>
    </dgm:pt>
    <dgm:pt modelId="{CD995048-1B44-4D7F-9277-97FE2DAF3DF9}" type="pres">
      <dgm:prSet presAssocID="{52554A72-012B-43D1-9711-017773522B32}" presName="hierChild3" presStyleCnt="0"/>
      <dgm:spPr/>
    </dgm:pt>
    <dgm:pt modelId="{B1120E1F-0CB7-4771-B036-053960E7DC29}" type="pres">
      <dgm:prSet presAssocID="{D7F9583F-CF03-47F1-8B56-6BF4A89D4EB2}" presName="Name25" presStyleLbl="parChTrans1D3" presStyleIdx="12" presStyleCnt="16"/>
      <dgm:spPr>
        <a:custGeom>
          <a:avLst/>
          <a:gdLst/>
          <a:ahLst/>
          <a:cxnLst/>
          <a:rect l="0" t="0" r="0" b="0"/>
          <a:pathLst>
            <a:path>
              <a:moveTo>
                <a:pt x="0" y="4059"/>
              </a:moveTo>
              <a:lnTo>
                <a:pt x="710723" y="4059"/>
              </a:lnTo>
            </a:path>
          </a:pathLst>
        </a:custGeom>
      </dgm:spPr>
    </dgm:pt>
    <dgm:pt modelId="{59E17ABE-2519-40E2-9A70-BC3EEF8A4492}" type="pres">
      <dgm:prSet presAssocID="{D7F9583F-CF03-47F1-8B56-6BF4A89D4EB2}" presName="connTx" presStyleLbl="parChTrans1D3" presStyleIdx="12" presStyleCnt="16"/>
      <dgm:spPr/>
    </dgm:pt>
    <dgm:pt modelId="{6D4FD356-CB5C-454C-BF54-30F899C2D954}" type="pres">
      <dgm:prSet presAssocID="{55F38CBB-4867-4A01-AD87-88425DBA23DE}" presName="Name30" presStyleCnt="0"/>
      <dgm:spPr/>
    </dgm:pt>
    <dgm:pt modelId="{429CD5A1-FAE3-4311-8BD0-24B2021B1787}" type="pres">
      <dgm:prSet presAssocID="{55F38CBB-4867-4A01-AD87-88425DBA23DE}" presName="level2Shape" presStyleLbl="node3" presStyleIdx="12" presStyleCnt="16" custScaleX="123581"/>
      <dgm:spPr>
        <a:prstGeom prst="roundRect">
          <a:avLst>
            <a:gd name="adj" fmla="val 10000"/>
          </a:avLst>
        </a:prstGeom>
      </dgm:spPr>
    </dgm:pt>
    <dgm:pt modelId="{483571F5-1952-4AD1-B235-1C37CAF701A9}" type="pres">
      <dgm:prSet presAssocID="{55F38CBB-4867-4A01-AD87-88425DBA23DE}" presName="hierChild3" presStyleCnt="0"/>
      <dgm:spPr/>
    </dgm:pt>
    <dgm:pt modelId="{85787072-6831-4B53-90E9-D38D8EC9EBB2}" type="pres">
      <dgm:prSet presAssocID="{578C1AC6-C1CD-4179-960A-AA1398D5B81C}" presName="Name25" presStyleLbl="parChTrans1D4" presStyleIdx="11" presStyleCnt="15"/>
      <dgm:spPr>
        <a:custGeom>
          <a:avLst/>
          <a:gdLst/>
          <a:ahLst/>
          <a:cxnLst/>
          <a:rect l="0" t="0" r="0" b="0"/>
          <a:pathLst>
            <a:path>
              <a:moveTo>
                <a:pt x="0" y="4059"/>
              </a:moveTo>
              <a:lnTo>
                <a:pt x="299018" y="4059"/>
              </a:lnTo>
            </a:path>
          </a:pathLst>
        </a:custGeom>
      </dgm:spPr>
    </dgm:pt>
    <dgm:pt modelId="{3CA95D6D-9DEB-41F1-A788-87E5DEAC8054}" type="pres">
      <dgm:prSet presAssocID="{578C1AC6-C1CD-4179-960A-AA1398D5B81C}" presName="connTx" presStyleLbl="parChTrans1D4" presStyleIdx="11" presStyleCnt="15"/>
      <dgm:spPr/>
    </dgm:pt>
    <dgm:pt modelId="{01D226F4-481A-4601-96C5-22D77B894BD1}" type="pres">
      <dgm:prSet presAssocID="{BE668FC0-6FE8-4301-990B-A0A17177C36B}" presName="Name30" presStyleCnt="0"/>
      <dgm:spPr/>
    </dgm:pt>
    <dgm:pt modelId="{B404AA41-00EE-4947-9955-D0E7832238B8}" type="pres">
      <dgm:prSet presAssocID="{BE668FC0-6FE8-4301-990B-A0A17177C36B}" presName="level2Shape" presStyleLbl="node4" presStyleIdx="11" presStyleCnt="15"/>
      <dgm:spPr>
        <a:prstGeom prst="roundRect">
          <a:avLst>
            <a:gd name="adj" fmla="val 10000"/>
          </a:avLst>
        </a:prstGeom>
      </dgm:spPr>
    </dgm:pt>
    <dgm:pt modelId="{8C9FB300-0DC1-4CAC-BEA2-C85916032D01}" type="pres">
      <dgm:prSet presAssocID="{BE668FC0-6FE8-4301-990B-A0A17177C36B}" presName="hierChild3" presStyleCnt="0"/>
      <dgm:spPr/>
    </dgm:pt>
    <dgm:pt modelId="{8A892EF5-5013-4F37-90FF-6145B358BC5C}" type="pres">
      <dgm:prSet presAssocID="{842777FE-5A6F-4C55-9229-E1598D9406AC}" presName="Name25" presStyleLbl="parChTrans1D3" presStyleIdx="13" presStyleCnt="16"/>
      <dgm:spPr>
        <a:custGeom>
          <a:avLst/>
          <a:gdLst/>
          <a:ahLst/>
          <a:cxnLst/>
          <a:rect l="0" t="0" r="0" b="0"/>
          <a:pathLst>
            <a:path>
              <a:moveTo>
                <a:pt x="0" y="4059"/>
              </a:moveTo>
              <a:lnTo>
                <a:pt x="368242" y="4059"/>
              </a:lnTo>
            </a:path>
          </a:pathLst>
        </a:custGeom>
      </dgm:spPr>
    </dgm:pt>
    <dgm:pt modelId="{8B1D6015-E334-43F2-B50F-272F7692FBC3}" type="pres">
      <dgm:prSet presAssocID="{842777FE-5A6F-4C55-9229-E1598D9406AC}" presName="connTx" presStyleLbl="parChTrans1D3" presStyleIdx="13" presStyleCnt="16"/>
      <dgm:spPr/>
    </dgm:pt>
    <dgm:pt modelId="{94516BEA-4D47-4183-A4FB-6DA6E1BB1E18}" type="pres">
      <dgm:prSet presAssocID="{7CF5172A-696A-4ADF-9690-321C6D8C3E4E}" presName="Name30" presStyleCnt="0"/>
      <dgm:spPr/>
    </dgm:pt>
    <dgm:pt modelId="{A82EB72A-39AA-48AD-922B-0CC8D745F96C}" type="pres">
      <dgm:prSet presAssocID="{7CF5172A-696A-4ADF-9690-321C6D8C3E4E}" presName="level2Shape" presStyleLbl="node3" presStyleIdx="13" presStyleCnt="16" custScaleX="129643" custLinFactNeighborX="-24583" custLinFactNeighborY="2892"/>
      <dgm:spPr>
        <a:prstGeom prst="roundRect">
          <a:avLst>
            <a:gd name="adj" fmla="val 10000"/>
          </a:avLst>
        </a:prstGeom>
      </dgm:spPr>
    </dgm:pt>
    <dgm:pt modelId="{82CC6751-36C2-4E8E-9BFF-A4A22A2B5D33}" type="pres">
      <dgm:prSet presAssocID="{7CF5172A-696A-4ADF-9690-321C6D8C3E4E}" presName="hierChild3" presStyleCnt="0"/>
      <dgm:spPr/>
    </dgm:pt>
    <dgm:pt modelId="{C3159CDE-D682-4D6F-B942-4E28F8815BC6}" type="pres">
      <dgm:prSet presAssocID="{641EDC2B-ADCF-4C67-AC6B-8F10835C141A}" presName="Name25" presStyleLbl="parChTrans1D4" presStyleIdx="12" presStyleCnt="15"/>
      <dgm:spPr>
        <a:custGeom>
          <a:avLst/>
          <a:gdLst/>
          <a:ahLst/>
          <a:cxnLst/>
          <a:rect l="0" t="0" r="0" b="0"/>
          <a:pathLst>
            <a:path>
              <a:moveTo>
                <a:pt x="0" y="4059"/>
              </a:moveTo>
              <a:lnTo>
                <a:pt x="299018" y="4059"/>
              </a:lnTo>
            </a:path>
          </a:pathLst>
        </a:custGeom>
      </dgm:spPr>
    </dgm:pt>
    <dgm:pt modelId="{1F8059EC-2D12-4CEE-926A-11D46E6DF208}" type="pres">
      <dgm:prSet presAssocID="{641EDC2B-ADCF-4C67-AC6B-8F10835C141A}" presName="connTx" presStyleLbl="parChTrans1D4" presStyleIdx="12" presStyleCnt="15"/>
      <dgm:spPr/>
    </dgm:pt>
    <dgm:pt modelId="{47709B78-3272-4AE2-9E26-9EC773B2F10C}" type="pres">
      <dgm:prSet presAssocID="{171BE8A7-3F3F-4836-A85C-0293EE68EAD7}" presName="Name30" presStyleCnt="0"/>
      <dgm:spPr/>
    </dgm:pt>
    <dgm:pt modelId="{E1984924-41FF-4A9B-9E25-1C91F951D7D7}" type="pres">
      <dgm:prSet presAssocID="{171BE8A7-3F3F-4836-A85C-0293EE68EAD7}" presName="level2Shape" presStyleLbl="node4" presStyleIdx="12" presStyleCnt="15" custLinFactNeighborX="-20245" custLinFactNeighborY="8676"/>
      <dgm:spPr>
        <a:prstGeom prst="roundRect">
          <a:avLst>
            <a:gd name="adj" fmla="val 10000"/>
          </a:avLst>
        </a:prstGeom>
      </dgm:spPr>
    </dgm:pt>
    <dgm:pt modelId="{4B03799B-1EE9-4A2F-A51D-D007A2E14A48}" type="pres">
      <dgm:prSet presAssocID="{171BE8A7-3F3F-4836-A85C-0293EE68EAD7}" presName="hierChild3" presStyleCnt="0"/>
      <dgm:spPr/>
    </dgm:pt>
    <dgm:pt modelId="{812BF213-9BD5-429D-850C-EA9951E8F954}" type="pres">
      <dgm:prSet presAssocID="{4644AACD-FC6C-4E1F-B256-ADFA07FB23A1}" presName="Name25" presStyleLbl="parChTrans1D3" presStyleIdx="14" presStyleCnt="16"/>
      <dgm:spPr>
        <a:custGeom>
          <a:avLst/>
          <a:gdLst/>
          <a:ahLst/>
          <a:cxnLst/>
          <a:rect l="0" t="0" r="0" b="0"/>
          <a:pathLst>
            <a:path>
              <a:moveTo>
                <a:pt x="0" y="4059"/>
              </a:moveTo>
              <a:lnTo>
                <a:pt x="368242" y="4059"/>
              </a:lnTo>
            </a:path>
          </a:pathLst>
        </a:custGeom>
      </dgm:spPr>
    </dgm:pt>
    <dgm:pt modelId="{E913286D-EAE8-4EC8-9523-6B38E1841BDE}" type="pres">
      <dgm:prSet presAssocID="{4644AACD-FC6C-4E1F-B256-ADFA07FB23A1}" presName="connTx" presStyleLbl="parChTrans1D3" presStyleIdx="14" presStyleCnt="16"/>
      <dgm:spPr/>
    </dgm:pt>
    <dgm:pt modelId="{41B46129-4557-4306-8E54-FEF0E7CD1544}" type="pres">
      <dgm:prSet presAssocID="{10DDDED3-BADF-49AE-BA6F-E40F4CFE3932}" presName="Name30" presStyleCnt="0"/>
      <dgm:spPr/>
    </dgm:pt>
    <dgm:pt modelId="{6CDBBBA6-3897-4270-AD8C-8627A8B555B0}" type="pres">
      <dgm:prSet presAssocID="{10DDDED3-BADF-49AE-BA6F-E40F4CFE3932}" presName="level2Shape" presStyleLbl="node3" presStyleIdx="14" presStyleCnt="16" custScaleX="111909" custLinFactNeighborX="-30367" custLinFactNeighborY="-8676"/>
      <dgm:spPr>
        <a:prstGeom prst="roundRect">
          <a:avLst>
            <a:gd name="adj" fmla="val 10000"/>
          </a:avLst>
        </a:prstGeom>
      </dgm:spPr>
    </dgm:pt>
    <dgm:pt modelId="{BB796D0C-8A96-43E8-9BC6-6A06FB77D103}" type="pres">
      <dgm:prSet presAssocID="{10DDDED3-BADF-49AE-BA6F-E40F4CFE3932}" presName="hierChild3" presStyleCnt="0"/>
      <dgm:spPr/>
    </dgm:pt>
    <dgm:pt modelId="{E1A10B3C-5085-4CF7-B47D-CEEBF85585B1}" type="pres">
      <dgm:prSet presAssocID="{6925FCC8-96D5-4A02-A724-05A1F6E04781}" presName="Name25" presStyleLbl="parChTrans1D4" presStyleIdx="13" presStyleCnt="15"/>
      <dgm:spPr>
        <a:custGeom>
          <a:avLst/>
          <a:gdLst/>
          <a:ahLst/>
          <a:cxnLst/>
          <a:rect l="0" t="0" r="0" b="0"/>
          <a:pathLst>
            <a:path>
              <a:moveTo>
                <a:pt x="0" y="4059"/>
              </a:moveTo>
              <a:lnTo>
                <a:pt x="299018" y="4059"/>
              </a:lnTo>
            </a:path>
          </a:pathLst>
        </a:custGeom>
      </dgm:spPr>
    </dgm:pt>
    <dgm:pt modelId="{6EAD0279-146A-49B2-B1AF-58C66EB2BA3D}" type="pres">
      <dgm:prSet presAssocID="{6925FCC8-96D5-4A02-A724-05A1F6E04781}" presName="connTx" presStyleLbl="parChTrans1D4" presStyleIdx="13" presStyleCnt="15"/>
      <dgm:spPr/>
    </dgm:pt>
    <dgm:pt modelId="{7207C772-D17B-49A3-8E3F-728914ED5E23}" type="pres">
      <dgm:prSet presAssocID="{46734C9E-D2BC-47C1-8543-5A63B7C5303F}" presName="Name30" presStyleCnt="0"/>
      <dgm:spPr/>
    </dgm:pt>
    <dgm:pt modelId="{ECF1A295-E483-4194-853A-78E2DA85D06D}" type="pres">
      <dgm:prSet presAssocID="{46734C9E-D2BC-47C1-8543-5A63B7C5303F}" presName="level2Shape" presStyleLbl="node4" presStyleIdx="13" presStyleCnt="15" custLinFactNeighborX="-34705" custLinFactNeighborY="-8676"/>
      <dgm:spPr>
        <a:prstGeom prst="roundRect">
          <a:avLst>
            <a:gd name="adj" fmla="val 10000"/>
          </a:avLst>
        </a:prstGeom>
      </dgm:spPr>
    </dgm:pt>
    <dgm:pt modelId="{2B35234B-016A-4170-A16C-17B9318B8CCD}" type="pres">
      <dgm:prSet presAssocID="{46734C9E-D2BC-47C1-8543-5A63B7C5303F}" presName="hierChild3" presStyleCnt="0"/>
      <dgm:spPr/>
    </dgm:pt>
    <dgm:pt modelId="{9890015E-C8CF-42B5-A002-6B15CA63F5E9}" type="pres">
      <dgm:prSet presAssocID="{39D71C02-720D-4414-880C-4342594D2AB7}" presName="Name25" presStyleLbl="parChTrans1D3" presStyleIdx="15" presStyleCnt="16"/>
      <dgm:spPr>
        <a:custGeom>
          <a:avLst/>
          <a:gdLst/>
          <a:ahLst/>
          <a:cxnLst/>
          <a:rect l="0" t="0" r="0" b="0"/>
          <a:pathLst>
            <a:path>
              <a:moveTo>
                <a:pt x="0" y="4059"/>
              </a:moveTo>
              <a:lnTo>
                <a:pt x="710723" y="4059"/>
              </a:lnTo>
            </a:path>
          </a:pathLst>
        </a:custGeom>
      </dgm:spPr>
    </dgm:pt>
    <dgm:pt modelId="{22974D4A-1329-48A2-BAEB-F4829500EEC2}" type="pres">
      <dgm:prSet presAssocID="{39D71C02-720D-4414-880C-4342594D2AB7}" presName="connTx" presStyleLbl="parChTrans1D3" presStyleIdx="15" presStyleCnt="16"/>
      <dgm:spPr/>
    </dgm:pt>
    <dgm:pt modelId="{9DD167BC-84A8-4863-AC65-39E068C36F23}" type="pres">
      <dgm:prSet presAssocID="{CEF7820E-F5F2-4CF4-AF44-A50CA181FA7E}" presName="Name30" presStyleCnt="0"/>
      <dgm:spPr/>
    </dgm:pt>
    <dgm:pt modelId="{96C32BB1-9D79-4861-89B3-CB54A09977E2}" type="pres">
      <dgm:prSet presAssocID="{CEF7820E-F5F2-4CF4-AF44-A50CA181FA7E}" presName="level2Shape" presStyleLbl="node3" presStyleIdx="15" presStyleCnt="16" custScaleX="188649" custLinFactNeighborX="-37598" custLinFactNeighborY="-8676"/>
      <dgm:spPr>
        <a:prstGeom prst="roundRect">
          <a:avLst>
            <a:gd name="adj" fmla="val 10000"/>
          </a:avLst>
        </a:prstGeom>
      </dgm:spPr>
    </dgm:pt>
    <dgm:pt modelId="{182A3DB1-8CA6-4425-84E8-7FF6CF1F7A1D}" type="pres">
      <dgm:prSet presAssocID="{CEF7820E-F5F2-4CF4-AF44-A50CA181FA7E}" presName="hierChild3" presStyleCnt="0"/>
      <dgm:spPr/>
    </dgm:pt>
    <dgm:pt modelId="{42D90F2D-58B6-4A89-A956-32D6426AD79C}" type="pres">
      <dgm:prSet presAssocID="{86580E10-4FB9-469F-820B-C0BC4FC0F24A}" presName="Name25" presStyleLbl="parChTrans1D4" presStyleIdx="14" presStyleCnt="15"/>
      <dgm:spPr>
        <a:custGeom>
          <a:avLst/>
          <a:gdLst/>
          <a:ahLst/>
          <a:cxnLst/>
          <a:rect l="0" t="0" r="0" b="0"/>
          <a:pathLst>
            <a:path>
              <a:moveTo>
                <a:pt x="0" y="4059"/>
              </a:moveTo>
              <a:lnTo>
                <a:pt x="299018" y="4059"/>
              </a:lnTo>
            </a:path>
          </a:pathLst>
        </a:custGeom>
      </dgm:spPr>
    </dgm:pt>
    <dgm:pt modelId="{E5E3864E-D674-4873-ACCE-98372257C42A}" type="pres">
      <dgm:prSet presAssocID="{86580E10-4FB9-469F-820B-C0BC4FC0F24A}" presName="connTx" presStyleLbl="parChTrans1D4" presStyleIdx="14" presStyleCnt="15"/>
      <dgm:spPr/>
    </dgm:pt>
    <dgm:pt modelId="{0520419B-2EE6-42CA-9D50-674E9C6620F6}" type="pres">
      <dgm:prSet presAssocID="{6EE32C89-E8B8-44D3-B699-EA18A72D3866}" presName="Name30" presStyleCnt="0"/>
      <dgm:spPr/>
    </dgm:pt>
    <dgm:pt modelId="{04F969E1-02E8-4F36-BA77-98E9EB8A3B20}" type="pres">
      <dgm:prSet presAssocID="{6EE32C89-E8B8-44D3-B699-EA18A72D3866}" presName="level2Shape" presStyleLbl="node4" presStyleIdx="14" presStyleCnt="15" custLinFactNeighborX="-49166" custLinFactNeighborY="406"/>
      <dgm:spPr>
        <a:prstGeom prst="roundRect">
          <a:avLst>
            <a:gd name="adj" fmla="val 10000"/>
          </a:avLst>
        </a:prstGeom>
      </dgm:spPr>
    </dgm:pt>
    <dgm:pt modelId="{40A3A6F0-18D5-4D33-B905-C7AC595EBA31}" type="pres">
      <dgm:prSet presAssocID="{6EE32C89-E8B8-44D3-B699-EA18A72D3866}" presName="hierChild3" presStyleCnt="0"/>
      <dgm:spPr/>
    </dgm:pt>
    <dgm:pt modelId="{6E8A6ED8-76C7-498B-BE91-1101223EC3DF}" type="pres">
      <dgm:prSet presAssocID="{0DCB227F-0922-4776-9313-FAF447F1CB30}" presName="bgShapesFlow" presStyleCnt="0"/>
      <dgm:spPr/>
    </dgm:pt>
  </dgm:ptLst>
  <dgm:cxnLst>
    <dgm:cxn modelId="{CCAB9100-FC4F-4830-94E9-4AF225F32841}" type="presOf" srcId="{6EE32C89-E8B8-44D3-B699-EA18A72D3866}" destId="{04F969E1-02E8-4F36-BA77-98E9EB8A3B20}" srcOrd="0" destOrd="0" presId="urn:microsoft.com/office/officeart/2005/8/layout/hierarchy5"/>
    <dgm:cxn modelId="{8B769401-F314-494A-A7D9-C7B4519055C6}" type="presOf" srcId="{1122DC5F-0EEF-4F0C-B1EA-1547E3B3A2EC}" destId="{797537C1-85CF-4FCB-BF41-21BE3CFE6D4C}" srcOrd="1" destOrd="0" presId="urn:microsoft.com/office/officeart/2005/8/layout/hierarchy5"/>
    <dgm:cxn modelId="{21759801-EBE2-41DB-9AC3-F6F2C0E5A0C3}" type="presOf" srcId="{A0E806D5-45DE-4F0D-9DD6-47FF02D8748A}" destId="{5D21D2D0-59AD-4B4B-A74F-F24021B92742}" srcOrd="1" destOrd="0" presId="urn:microsoft.com/office/officeart/2005/8/layout/hierarchy5"/>
    <dgm:cxn modelId="{2F24D302-E328-444E-B65B-A7C53E749A4A}" type="presOf" srcId="{84AA1451-1395-422A-9BE9-DBCD546A1815}" destId="{1C2F2621-FEA5-4454-98A3-30B8B92C7980}" srcOrd="1" destOrd="0" presId="urn:microsoft.com/office/officeart/2005/8/layout/hierarchy5"/>
    <dgm:cxn modelId="{692F6506-74BF-42CD-8DF8-260A56B88296}" type="presOf" srcId="{453475B0-93CE-4382-B369-B110737F618F}" destId="{85873E0B-5011-4BC7-AD56-95056BEFD747}" srcOrd="0" destOrd="0" presId="urn:microsoft.com/office/officeart/2005/8/layout/hierarchy5"/>
    <dgm:cxn modelId="{FFC7AD06-92A0-40FE-B56D-C09A76BBA4BE}" srcId="{7CF5172A-696A-4ADF-9690-321C6D8C3E4E}" destId="{171BE8A7-3F3F-4836-A85C-0293EE68EAD7}" srcOrd="0" destOrd="0" parTransId="{641EDC2B-ADCF-4C67-AC6B-8F10835C141A}" sibTransId="{8BFB5B5F-C6FC-45D6-966E-F2797262D32F}"/>
    <dgm:cxn modelId="{DA2FAF0B-27A9-44FC-A366-00D22A5D1B0B}" type="presOf" srcId="{D4A0A33F-9DD6-4352-BB02-DE24CEE085AC}" destId="{AA46B1F2-2F1C-4EA9-974F-9D24F4F6A11A}" srcOrd="0" destOrd="0" presId="urn:microsoft.com/office/officeart/2005/8/layout/hierarchy5"/>
    <dgm:cxn modelId="{BD47E60C-ED6E-4EC9-A64A-7E6AF4A0F657}" type="presOf" srcId="{A0E806D5-45DE-4F0D-9DD6-47FF02D8748A}" destId="{5A191E1C-6E2F-48D4-AF27-643290BDF641}" srcOrd="0" destOrd="0" presId="urn:microsoft.com/office/officeart/2005/8/layout/hierarchy5"/>
    <dgm:cxn modelId="{90E2270D-2633-43E5-9F57-5974210AF2EE}" type="presOf" srcId="{D503F0A1-827E-4868-B115-EDCE6F452273}" destId="{683210CF-711C-4D68-ACB9-EBBF8B715264}" srcOrd="0" destOrd="0" presId="urn:microsoft.com/office/officeart/2005/8/layout/hierarchy5"/>
    <dgm:cxn modelId="{72B1EB13-3DD6-44E1-920B-8E421AD04660}" type="presOf" srcId="{1B7FF236-61EC-47C5-A81A-781714D673ED}" destId="{5070827E-F58D-48E0-A187-EE4BF77D3AC3}" srcOrd="0" destOrd="0" presId="urn:microsoft.com/office/officeart/2005/8/layout/hierarchy5"/>
    <dgm:cxn modelId="{DDB4A714-88CB-40C6-9A1A-2D55549C34D1}" type="presOf" srcId="{5A101059-CE40-4AE4-9D90-CE0550D3BDF3}" destId="{3003FB63-011E-49A3-8023-E516713953A2}" srcOrd="0" destOrd="0" presId="urn:microsoft.com/office/officeart/2005/8/layout/hierarchy5"/>
    <dgm:cxn modelId="{7DD32515-A9B5-45B9-9C63-2FE08BA5F41D}" type="presOf" srcId="{7F5B4E98-C374-4038-9EDF-68C8E34D47BA}" destId="{25DE0ED4-065E-4C34-9D29-3EEA79C368F3}" srcOrd="0" destOrd="0" presId="urn:microsoft.com/office/officeart/2005/8/layout/hierarchy5"/>
    <dgm:cxn modelId="{9B636816-5925-4E46-B317-422450E8BA73}" type="presOf" srcId="{574353EB-4C1D-490C-A851-11EEA0C624AC}" destId="{56D49E9D-2E3A-4EFB-9C53-F0E0E37F717C}" srcOrd="0" destOrd="0" presId="urn:microsoft.com/office/officeart/2005/8/layout/hierarchy5"/>
    <dgm:cxn modelId="{444BA116-7487-4E0C-8EB2-4FF235934F8D}" type="presOf" srcId="{0DCB227F-0922-4776-9313-FAF447F1CB30}" destId="{A0AB0E2E-1AA9-429E-807C-188D198F5DE9}" srcOrd="0" destOrd="0" presId="urn:microsoft.com/office/officeart/2005/8/layout/hierarchy5"/>
    <dgm:cxn modelId="{DF4F8118-66C7-477C-B080-1F4363D60046}" srcId="{CF4DAEBF-CEAD-490B-B5B7-0F391B789734}" destId="{52554A72-012B-43D1-9711-017773522B32}" srcOrd="5" destOrd="0" parTransId="{C47BFBEA-53E4-4006-9A03-FEE7BC7E4831}" sibTransId="{8C6FA861-0E39-4910-A1E7-89D3C723ECCF}"/>
    <dgm:cxn modelId="{9C1E5B1A-99A7-4982-8E61-EE4598AE9FC9}" type="presOf" srcId="{55F38CBB-4867-4A01-AD87-88425DBA23DE}" destId="{429CD5A1-FAE3-4311-8BD0-24B2021B1787}" srcOrd="0" destOrd="0" presId="urn:microsoft.com/office/officeart/2005/8/layout/hierarchy5"/>
    <dgm:cxn modelId="{F8527D1D-4B75-4808-B4DF-7985EB56E630}" srcId="{EB6B5B0B-4C49-4E1C-8618-BA06476A49E3}" destId="{D503F0A1-827E-4868-B115-EDCE6F452273}" srcOrd="0" destOrd="0" parTransId="{8407D63C-4B72-4BF8-8944-B136F89CB7A8}" sibTransId="{999825E7-C19D-4F76-A4AC-226CD46F5B6A}"/>
    <dgm:cxn modelId="{6E44A71F-84BA-4B07-810C-E925A9109059}" type="presOf" srcId="{C47BFBEA-53E4-4006-9A03-FEE7BC7E4831}" destId="{C4D8033F-B34F-447E-9B71-73440C5803DA}" srcOrd="0" destOrd="0" presId="urn:microsoft.com/office/officeart/2005/8/layout/hierarchy5"/>
    <dgm:cxn modelId="{5502D61F-0D94-45BC-A45C-4153C16D5E4A}" type="presOf" srcId="{80C66BC3-5C75-4A38-8E33-C94BFE81F81C}" destId="{A982E291-D3DE-49F6-BDAE-D4AEDE3E5560}" srcOrd="0" destOrd="0" presId="urn:microsoft.com/office/officeart/2005/8/layout/hierarchy5"/>
    <dgm:cxn modelId="{E9E72820-911F-4ED3-B338-6BE5FF34F0B4}" type="presOf" srcId="{4644AACD-FC6C-4E1F-B256-ADFA07FB23A1}" destId="{812BF213-9BD5-429D-850C-EA9951E8F954}" srcOrd="0" destOrd="0" presId="urn:microsoft.com/office/officeart/2005/8/layout/hierarchy5"/>
    <dgm:cxn modelId="{34484F24-A377-4E13-8D83-A745A52CFE7E}" type="presOf" srcId="{FC262CBE-45ED-4CC5-AF1A-A04E7CA43BB4}" destId="{4304D969-6AC4-497C-83AF-6A297AB81368}" srcOrd="0" destOrd="0" presId="urn:microsoft.com/office/officeart/2005/8/layout/hierarchy5"/>
    <dgm:cxn modelId="{199BE624-D09B-4E87-B313-0437217D8639}" type="presOf" srcId="{7ED0FDAD-5FD9-4590-9F38-BC64FBE5AD2D}" destId="{8BD09750-F497-4DF0-8121-C760CA289D11}" srcOrd="0" destOrd="0" presId="urn:microsoft.com/office/officeart/2005/8/layout/hierarchy5"/>
    <dgm:cxn modelId="{3E0ECE25-8C3F-4934-A214-B8A347200C97}" type="presOf" srcId="{5F2FF0CA-9320-4B39-AB16-95914C9DC67A}" destId="{0BF979FE-AA6C-4995-9730-2739AE757B7F}" srcOrd="1" destOrd="0" presId="urn:microsoft.com/office/officeart/2005/8/layout/hierarchy5"/>
    <dgm:cxn modelId="{3CEB0B29-419A-496A-9516-C9B95B960FC6}" type="presOf" srcId="{6C21ADC8-E7A5-4C6A-BC60-CE6A84AA07DD}" destId="{7AB1577A-AD39-4A52-B9B3-7117610425A5}" srcOrd="0" destOrd="0" presId="urn:microsoft.com/office/officeart/2005/8/layout/hierarchy5"/>
    <dgm:cxn modelId="{7C6E4929-E848-4503-9454-9CCF3A2017A1}" srcId="{CF4DAEBF-CEAD-490B-B5B7-0F391B789734}" destId="{1A35DDD0-000E-4649-B5E9-3D95D1209D83}" srcOrd="0" destOrd="0" parTransId="{651B6C48-6554-4C5D-9A3F-70752B374A7D}" sibTransId="{8CA98ED0-8791-474A-87AE-C909B4EB7A44}"/>
    <dgm:cxn modelId="{825F5E2A-EED7-4933-A7EA-B59679F19C6E}" type="presOf" srcId="{BF24AA05-4B37-4C0C-A77B-C0ACB9C41593}" destId="{9279AB07-232F-4FD0-8023-96E709920E53}" srcOrd="0" destOrd="0" presId="urn:microsoft.com/office/officeart/2005/8/layout/hierarchy5"/>
    <dgm:cxn modelId="{9130602A-7163-4FCD-94C0-B1216B6EBF80}" type="presOf" srcId="{A0A2F6B1-3006-41BD-BDFB-2684DC1FEE8C}" destId="{F73D7EC8-F675-4489-BD22-ECB858562A05}" srcOrd="0" destOrd="0" presId="urn:microsoft.com/office/officeart/2005/8/layout/hierarchy5"/>
    <dgm:cxn modelId="{0D9BB52A-42D2-472A-956D-30807371043F}" type="presOf" srcId="{86580E10-4FB9-469F-820B-C0BC4FC0F24A}" destId="{E5E3864E-D674-4873-ACCE-98372257C42A}" srcOrd="1" destOrd="0" presId="urn:microsoft.com/office/officeart/2005/8/layout/hierarchy5"/>
    <dgm:cxn modelId="{885D4D2B-F061-40F1-A46B-CB6A964B4B1B}" type="presOf" srcId="{5F2FF0CA-9320-4B39-AB16-95914C9DC67A}" destId="{D9361D14-B4A1-4986-B117-FB705DD40BC2}" srcOrd="0" destOrd="0" presId="urn:microsoft.com/office/officeart/2005/8/layout/hierarchy5"/>
    <dgm:cxn modelId="{DE586B2D-4439-46DC-8D61-AFE3A0F84CAA}" type="presOf" srcId="{1122DC5F-0EEF-4F0C-B1EA-1547E3B3A2EC}" destId="{5D391546-F2A0-45E6-9482-8F696CF6FFA7}" srcOrd="0" destOrd="0" presId="urn:microsoft.com/office/officeart/2005/8/layout/hierarchy5"/>
    <dgm:cxn modelId="{6911FA2D-3D99-45D9-87E8-8A905D4A3108}" type="presOf" srcId="{80C66BC3-5C75-4A38-8E33-C94BFE81F81C}" destId="{361D6CD1-8F0A-4DEE-B6AB-D8B40920B0D6}" srcOrd="1" destOrd="0" presId="urn:microsoft.com/office/officeart/2005/8/layout/hierarchy5"/>
    <dgm:cxn modelId="{1B4DE435-DC6E-4F4C-B807-9DCBC77DFA81}" srcId="{1A954CC1-65B5-4F13-B1D2-A159218554CC}" destId="{A0A2F6B1-3006-41BD-BDFB-2684DC1FEE8C}" srcOrd="0" destOrd="0" parTransId="{334F437C-7677-4EE4-8C9C-D5F0E5F48EF5}" sibTransId="{D4F3A3AB-A475-4695-94E5-A07658E785AD}"/>
    <dgm:cxn modelId="{921C7138-4532-4539-9A0B-F79B5093E97F}" type="presOf" srcId="{B889A4C9-32A5-4E83-A203-147E2EC5336D}" destId="{F9F7848A-66BC-4D5B-950A-FB3E923DB930}" srcOrd="0" destOrd="0" presId="urn:microsoft.com/office/officeart/2005/8/layout/hierarchy5"/>
    <dgm:cxn modelId="{DAB4A93A-4E06-4C95-A582-820CEE593830}" type="presOf" srcId="{D645AE0B-E121-47FA-9EE6-55C3EB37B673}" destId="{E6488733-3067-413F-8D09-27A94C4EB013}" srcOrd="1" destOrd="0" presId="urn:microsoft.com/office/officeart/2005/8/layout/hierarchy5"/>
    <dgm:cxn modelId="{F460103C-CA98-4B9D-BD29-D45C2E7B0E9A}" type="presOf" srcId="{63D47D29-94A0-4A5F-AB35-84469DE3D733}" destId="{9793497F-F130-4B61-B4E1-A845DA80AE35}" srcOrd="0" destOrd="0" presId="urn:microsoft.com/office/officeart/2005/8/layout/hierarchy5"/>
    <dgm:cxn modelId="{B5F4033D-75DD-49C3-85E9-8EB7D4026607}" type="presOf" srcId="{4700CB24-42D7-41F1-B058-6B9B152A1921}" destId="{C5424388-045F-48EA-9C22-7AC757ADD4F2}" srcOrd="0" destOrd="0" presId="urn:microsoft.com/office/officeart/2005/8/layout/hierarchy5"/>
    <dgm:cxn modelId="{BDCB1B40-540D-49CE-9F82-3CFEFF56E8D3}" type="presOf" srcId="{D645AE0B-E121-47FA-9EE6-55C3EB37B673}" destId="{4DFF4053-3D00-487B-87A0-8CDFE4655112}" srcOrd="0" destOrd="0" presId="urn:microsoft.com/office/officeart/2005/8/layout/hierarchy5"/>
    <dgm:cxn modelId="{12468B5B-847A-4133-BC1D-3CE04720876C}" type="presOf" srcId="{1776F92E-61B3-44AC-B216-CA76337BEE46}" destId="{496DB33A-551B-474C-8951-872CDD6ECAEA}" srcOrd="0" destOrd="0" presId="urn:microsoft.com/office/officeart/2005/8/layout/hierarchy5"/>
    <dgm:cxn modelId="{FCF51D5C-3886-4316-ACEB-A0E0D5661CDA}" srcId="{CF4DAEBF-CEAD-490B-B5B7-0F391B789734}" destId="{453475B0-93CE-4382-B369-B110737F618F}" srcOrd="3" destOrd="0" parTransId="{D645AE0B-E121-47FA-9EE6-55C3EB37B673}" sibTransId="{928D8173-E263-4568-A176-A5E4A31440ED}"/>
    <dgm:cxn modelId="{FC6B3C5C-F9E4-4A9B-ABC0-23BC0EA1D34D}" srcId="{556FD673-D2FA-4356-AE81-DA1D1A7DDE9C}" destId="{CE9C6DE4-01DF-4656-9EDC-C29A3EE3D040}" srcOrd="0" destOrd="0" parTransId="{FC262CBE-45ED-4CC5-AF1A-A04E7CA43BB4}" sibTransId="{C0A152DA-5063-4722-A818-A8B9892CB93D}"/>
    <dgm:cxn modelId="{DA49245F-7E48-4CE5-A1FA-595DF3E1BE57}" type="presOf" srcId="{99E04662-325A-48EA-9F84-4E5A433C3C09}" destId="{41A3784B-A82B-42E1-8DCF-BBDF20813CC2}" srcOrd="0" destOrd="0" presId="urn:microsoft.com/office/officeart/2005/8/layout/hierarchy5"/>
    <dgm:cxn modelId="{41133D60-11FF-4019-9FE1-074A19CD35DE}" type="presOf" srcId="{651B6C48-6554-4C5D-9A3F-70752B374A7D}" destId="{B8396DC7-4DC8-4B4F-8989-C9D438E2D970}" srcOrd="1" destOrd="0" presId="urn:microsoft.com/office/officeart/2005/8/layout/hierarchy5"/>
    <dgm:cxn modelId="{C303A862-54A5-44BB-A1DB-9C0DA98D3F94}" type="presOf" srcId="{334F437C-7677-4EE4-8C9C-D5F0E5F48EF5}" destId="{5CABEA89-C293-4D01-B1E3-A59A51031491}" srcOrd="0" destOrd="0" presId="urn:microsoft.com/office/officeart/2005/8/layout/hierarchy5"/>
    <dgm:cxn modelId="{48E7AE63-0C2A-424C-8960-33F4454BF63D}" type="presOf" srcId="{D8E45C64-3E6F-4C4E-88FA-B561829BDCF1}" destId="{65AC17E9-A779-4910-A5DE-0888873DC5BC}" srcOrd="0" destOrd="0" presId="urn:microsoft.com/office/officeart/2005/8/layout/hierarchy5"/>
    <dgm:cxn modelId="{062D7C64-6EFA-417A-9C77-F546724A52B2}" type="presOf" srcId="{E25C4CBD-8D31-426B-87EA-D218015F0D63}" destId="{7F45E0E5-340D-4C6F-A555-FBD15B5DEEAF}" srcOrd="1" destOrd="0" presId="urn:microsoft.com/office/officeart/2005/8/layout/hierarchy5"/>
    <dgm:cxn modelId="{F2C4B664-8FFD-44B7-97D2-FFEEFCB695D0}" srcId="{75E39058-D82E-4F54-B2C3-6BF5030BA50F}" destId="{4700CB24-42D7-41F1-B058-6B9B152A1921}" srcOrd="0" destOrd="0" parTransId="{3F94E574-5E89-4B8E-8AEC-E6ACAE3FCD76}" sibTransId="{30F0C832-BEF8-43D5-BCF9-7476912BE18C}"/>
    <dgm:cxn modelId="{24118B45-21B0-4167-908D-51A82DA76937}" type="presOf" srcId="{9136A2B0-9FC6-49E6-8D38-350807AE582C}" destId="{09313495-1AF5-4B89-BB6B-B7594BA48B31}" srcOrd="0" destOrd="0" presId="urn:microsoft.com/office/officeart/2005/8/layout/hierarchy5"/>
    <dgm:cxn modelId="{D94BBC45-4167-4C25-A338-30C25ABC8D1A}" type="presOf" srcId="{19852116-CC31-4CCD-87F0-3DA691F9D034}" destId="{6E487BE9-22C4-45EA-9841-ABA4F73EBBF7}" srcOrd="0" destOrd="0" presId="urn:microsoft.com/office/officeart/2005/8/layout/hierarchy5"/>
    <dgm:cxn modelId="{47ECDB45-CA4B-4F3A-A3C1-007D7C56E735}" type="presOf" srcId="{CF4DAEBF-CEAD-490B-B5B7-0F391B789734}" destId="{0EBC480B-A467-4800-8BC5-2E3109D16539}" srcOrd="0" destOrd="0" presId="urn:microsoft.com/office/officeart/2005/8/layout/hierarchy5"/>
    <dgm:cxn modelId="{AF3F2B46-FFF9-46FE-9C5C-F3AEF7A73D24}" type="presOf" srcId="{CEF7820E-F5F2-4CF4-AF44-A50CA181FA7E}" destId="{96C32BB1-9D79-4861-89B3-CB54A09977E2}" srcOrd="0" destOrd="0" presId="urn:microsoft.com/office/officeart/2005/8/layout/hierarchy5"/>
    <dgm:cxn modelId="{CF093946-BCCD-4E53-B594-D8CAA4EDA8F8}" type="presOf" srcId="{578C1AC6-C1CD-4179-960A-AA1398D5B81C}" destId="{85787072-6831-4B53-90E9-D38D8EC9EBB2}" srcOrd="0" destOrd="0" presId="urn:microsoft.com/office/officeart/2005/8/layout/hierarchy5"/>
    <dgm:cxn modelId="{68A25666-EA04-4844-BEBA-C328A2C2046F}" type="presOf" srcId="{304AD919-D22C-4A34-B09E-E1907FBD5839}" destId="{DC4D7507-E1CF-4C3F-86C7-E9363A0CFD0D}" srcOrd="0" destOrd="0" presId="urn:microsoft.com/office/officeart/2005/8/layout/hierarchy5"/>
    <dgm:cxn modelId="{95D1FA66-1C2A-4404-AE01-08320F2D1D23}" srcId="{CEF7820E-F5F2-4CF4-AF44-A50CA181FA7E}" destId="{6EE32C89-E8B8-44D3-B699-EA18A72D3866}" srcOrd="0" destOrd="0" parTransId="{86580E10-4FB9-469F-820B-C0BC4FC0F24A}" sibTransId="{5D91B9E8-D957-4A15-9111-EBF2A315DD8E}"/>
    <dgm:cxn modelId="{69251068-4CBD-4A2E-898C-7E4D4F484A09}" type="presOf" srcId="{84AA1451-1395-422A-9BE9-DBCD546A1815}" destId="{3DFB54E0-1BBF-49ED-BC25-18824BED6318}" srcOrd="0" destOrd="0" presId="urn:microsoft.com/office/officeart/2005/8/layout/hierarchy5"/>
    <dgm:cxn modelId="{0C08B66A-48FD-48C7-A19A-EB5284E716BD}" type="presOf" srcId="{AFB033AD-957E-4FA9-B831-175587FCA07A}" destId="{41D06E59-3F44-46B8-A70B-E4DA83A1E3A7}" srcOrd="1" destOrd="0" presId="urn:microsoft.com/office/officeart/2005/8/layout/hierarchy5"/>
    <dgm:cxn modelId="{F1C7046B-0264-49AB-976F-916B2FF421A4}" type="presOf" srcId="{6925FCC8-96D5-4A02-A724-05A1F6E04781}" destId="{E1A10B3C-5085-4CF7-B47D-CEEBF85585B1}" srcOrd="0" destOrd="0" presId="urn:microsoft.com/office/officeart/2005/8/layout/hierarchy5"/>
    <dgm:cxn modelId="{433A7E4B-B3F8-4952-AB27-D8A7BAB4D912}" type="presOf" srcId="{35883169-9EE7-4DE1-BB6C-747DC890B69C}" destId="{F3095FCC-0507-4A0D-BEB7-BB6D33BBD9C5}" srcOrd="1" destOrd="0" presId="urn:microsoft.com/office/officeart/2005/8/layout/hierarchy5"/>
    <dgm:cxn modelId="{3460804B-E992-4F68-967F-69C61B291447}" type="presOf" srcId="{528401B6-D01D-4DA3-9F8B-4750D617EBC2}" destId="{26A471DE-B367-46DE-9672-458202C409D6}" srcOrd="0" destOrd="0" presId="urn:microsoft.com/office/officeart/2005/8/layout/hierarchy5"/>
    <dgm:cxn modelId="{72B0756C-425E-4BCA-8535-43845997EC12}" srcId="{BF24AA05-4B37-4C0C-A77B-C0ACB9C41593}" destId="{9B0985BE-537E-45B7-A3EE-9CBA3131A180}" srcOrd="4" destOrd="0" parTransId="{84AA1451-1395-422A-9BE9-DBCD546A1815}" sibTransId="{CEA2E1FD-6305-4AAF-B249-D312E8FB1479}"/>
    <dgm:cxn modelId="{ADD8E74D-86FC-46B4-BFBD-E999E9E08DC4}" srcId="{91B86B88-A434-4B25-B732-EF93A1599D13}" destId="{D8E45C64-3E6F-4C4E-88FA-B561829BDCF1}" srcOrd="0" destOrd="0" parTransId="{7ED0FDAD-5FD9-4590-9F38-BC64FBE5AD2D}" sibTransId="{F5B42336-C183-4653-9943-96B5F1627647}"/>
    <dgm:cxn modelId="{0D20904E-F762-46B4-93E9-8BD882CBE0B0}" srcId="{BF24AA05-4B37-4C0C-A77B-C0ACB9C41593}" destId="{FFA8BA6A-A97A-401C-A29B-21FCD2843899}" srcOrd="2" destOrd="0" parTransId="{63D47D29-94A0-4A5F-AB35-84469DE3D733}" sibTransId="{2F7C1171-E9E3-4AC6-ADEC-2E45DD253C5E}"/>
    <dgm:cxn modelId="{D7B9504F-987E-42AD-8C7B-F4A4FDFC3B73}" type="presOf" srcId="{3F94E574-5E89-4B8E-8AEC-E6ACAE3FCD76}" destId="{5656081E-A74A-4C32-A860-A77749060D3B}" srcOrd="1" destOrd="0" presId="urn:microsoft.com/office/officeart/2005/8/layout/hierarchy5"/>
    <dgm:cxn modelId="{570CEF4F-F975-48AE-9061-2CE3F74ED423}" type="presOf" srcId="{FC262CBE-45ED-4CC5-AF1A-A04E7CA43BB4}" destId="{BDFC14D6-97C3-49D1-B9A8-1EC8F0B92D35}" srcOrd="1" destOrd="0" presId="urn:microsoft.com/office/officeart/2005/8/layout/hierarchy5"/>
    <dgm:cxn modelId="{55FD1470-84CC-420D-8BA0-D078B26E719C}" type="presOf" srcId="{E25C4CBD-8D31-426B-87EA-D218015F0D63}" destId="{AB777B1A-10A7-491C-A5B5-2BF658F95C7E}" srcOrd="0" destOrd="0" presId="urn:microsoft.com/office/officeart/2005/8/layout/hierarchy5"/>
    <dgm:cxn modelId="{1FDFA972-704C-4B5C-98CF-3A4488005E11}" type="presOf" srcId="{7AB78617-E87A-4FA8-8389-3908E7D677E6}" destId="{DBB718D3-4B18-4AF6-86F5-D6F06BE7BA75}" srcOrd="1" destOrd="0" presId="urn:microsoft.com/office/officeart/2005/8/layout/hierarchy5"/>
    <dgm:cxn modelId="{D3C9D872-E1EA-4031-A94E-59F39A835510}" type="presOf" srcId="{19852116-CC31-4CCD-87F0-3DA691F9D034}" destId="{B84B8ACE-BD0F-4600-941E-2927B0D45E11}" srcOrd="1" destOrd="0" presId="urn:microsoft.com/office/officeart/2005/8/layout/hierarchy5"/>
    <dgm:cxn modelId="{A5F50874-F408-4DDA-9946-3EFEAAD2751E}" type="presOf" srcId="{51B1F747-28B5-4B81-AF99-99918744E0A9}" destId="{1CA18D1D-E40E-4E7F-9E57-DDA1A3CE1B1A}" srcOrd="0" destOrd="0" presId="urn:microsoft.com/office/officeart/2005/8/layout/hierarchy5"/>
    <dgm:cxn modelId="{D5144974-BD69-4E65-827C-955D64C96A7C}" srcId="{453475B0-93CE-4382-B369-B110737F618F}" destId="{556FD673-D2FA-4356-AE81-DA1D1A7DDE9C}" srcOrd="0" destOrd="0" parTransId="{5F2FF0CA-9320-4B39-AB16-95914C9DC67A}" sibTransId="{2BDD33A8-D944-4653-8AF8-F5882F6E4C78}"/>
    <dgm:cxn modelId="{9E347754-B022-4E7D-9DC1-E5CDDC2ECE53}" type="presOf" srcId="{7251376F-6D6A-4EB2-A05D-EBDCE22EFD31}" destId="{C1FD075E-BB7E-471B-9B7D-71E336BF451C}" srcOrd="0" destOrd="0" presId="urn:microsoft.com/office/officeart/2005/8/layout/hierarchy5"/>
    <dgm:cxn modelId="{48134355-CDDB-46A5-859F-B7479BD42DC4}" type="presOf" srcId="{8551E3A0-9CDD-4AE9-B538-119BDFD4237B}" destId="{939E2EC6-A7C7-4B36-817B-04438F42BC74}" srcOrd="1" destOrd="0" presId="urn:microsoft.com/office/officeart/2005/8/layout/hierarchy5"/>
    <dgm:cxn modelId="{57A25175-6D70-428B-B35F-B3B3C42E009E}" srcId="{52554A72-012B-43D1-9711-017773522B32}" destId="{CEF7820E-F5F2-4CF4-AF44-A50CA181FA7E}" srcOrd="3" destOrd="0" parTransId="{39D71C02-720D-4414-880C-4342594D2AB7}" sibTransId="{8456F741-DC27-4D23-8945-C2DF121B0ECC}"/>
    <dgm:cxn modelId="{475D6D77-39DE-4975-8BE5-96684E751BBA}" srcId="{CF4DAEBF-CEAD-490B-B5B7-0F391B789734}" destId="{1776F92E-61B3-44AC-B216-CA76337BEE46}" srcOrd="1" destOrd="0" parTransId="{7251376F-6D6A-4EB2-A05D-EBDCE22EFD31}" sibTransId="{400216C9-BCCE-46D5-8CF9-440EF889E7F4}"/>
    <dgm:cxn modelId="{76938977-89F7-4D48-BE0E-3922E8C42CFF}" type="presOf" srcId="{44505D21-9389-4AD6-A43F-1181BE556706}" destId="{01D9BCF5-0579-4B47-8E34-6D358E0BB489}" srcOrd="0" destOrd="0" presId="urn:microsoft.com/office/officeart/2005/8/layout/hierarchy5"/>
    <dgm:cxn modelId="{F1FBD757-8491-49C2-8270-47E38A50209B}" type="presOf" srcId="{46734C9E-D2BC-47C1-8543-5A63B7C5303F}" destId="{ECF1A295-E483-4194-853A-78E2DA85D06D}" srcOrd="0" destOrd="0" presId="urn:microsoft.com/office/officeart/2005/8/layout/hierarchy5"/>
    <dgm:cxn modelId="{A3A9B279-B46A-47AA-AE76-347F306E2D59}" type="presOf" srcId="{651B6C48-6554-4C5D-9A3F-70752B374A7D}" destId="{47D6ADE3-E0AC-4106-BBB0-A62B38637144}" srcOrd="0" destOrd="0" presId="urn:microsoft.com/office/officeart/2005/8/layout/hierarchy5"/>
    <dgm:cxn modelId="{E1E0107A-3E25-4CF4-93EE-2D2780097ECA}" type="presOf" srcId="{171BE8A7-3F3F-4836-A85C-0293EE68EAD7}" destId="{E1984924-41FF-4A9B-9E25-1C91F951D7D7}" srcOrd="0" destOrd="0" presId="urn:microsoft.com/office/officeart/2005/8/layout/hierarchy5"/>
    <dgm:cxn modelId="{1AF1DD7B-1748-426D-8843-D88D6E238373}" type="presOf" srcId="{B889A4C9-32A5-4E83-A203-147E2EC5336D}" destId="{1B7ABD33-EA9D-4CF9-B53F-0BFDBEC3EE3A}" srcOrd="1" destOrd="0" presId="urn:microsoft.com/office/officeart/2005/8/layout/hierarchy5"/>
    <dgm:cxn modelId="{8FB8317C-6170-4BF9-9A8F-B416CB7A359C}" type="presOf" srcId="{A7F7C1AD-96F6-44E7-A036-693B127AB42F}" destId="{13C11F95-0F7A-41B1-A58A-6E08910C0A4C}" srcOrd="0" destOrd="0" presId="urn:microsoft.com/office/officeart/2005/8/layout/hierarchy5"/>
    <dgm:cxn modelId="{BED6EF7F-6935-43A0-9239-B96395868A5C}" srcId="{461A17B1-82A9-4922-A2F3-DA96434ADD24}" destId="{1A954CC1-65B5-4F13-B1D2-A159218554CC}" srcOrd="0" destOrd="0" parTransId="{E25C4CBD-8D31-426B-87EA-D218015F0D63}" sibTransId="{C26C1AE4-02D6-4BDA-89B2-04050D00434A}"/>
    <dgm:cxn modelId="{D1955882-EE77-44B7-B4CB-06614AEF70B8}" type="presOf" srcId="{91B86B88-A434-4B25-B732-EF93A1599D13}" destId="{CFE95C92-5137-4D39-A3F9-917BF31CB2AF}" srcOrd="0" destOrd="0" presId="urn:microsoft.com/office/officeart/2005/8/layout/hierarchy5"/>
    <dgm:cxn modelId="{84AD3586-9A50-44EA-A380-9E4257C06CEE}" type="presOf" srcId="{35883169-9EE7-4DE1-BB6C-747DC890B69C}" destId="{E474BB99-9DBB-4C7C-ABB0-33013763F5F5}" srcOrd="0" destOrd="0" presId="urn:microsoft.com/office/officeart/2005/8/layout/hierarchy5"/>
    <dgm:cxn modelId="{D947B888-CB65-4923-88BF-77AAD2C1DBF0}" type="presOf" srcId="{55E10EAA-DE60-4E7D-BDC0-3971C17C4B9F}" destId="{E0DEC4CC-0D47-4BCF-8268-A83066AAE86B}" srcOrd="0" destOrd="0" presId="urn:microsoft.com/office/officeart/2005/8/layout/hierarchy5"/>
    <dgm:cxn modelId="{3BB92789-642D-4818-BC43-9B3B665D34E7}" srcId="{FFA8BA6A-A97A-401C-A29B-21FCD2843899}" destId="{528401B6-D01D-4DA3-9F8B-4750D617EBC2}" srcOrd="0" destOrd="0" parTransId="{99E04662-325A-48EA-9F84-4E5A433C3C09}" sibTransId="{99E8E58E-4EF7-41AD-B422-261044BFF061}"/>
    <dgm:cxn modelId="{B5A5C08C-F198-4D85-A078-CA90EFA907B8}" type="presOf" srcId="{0BB9BA89-1AF9-4BFC-AEAC-1F1906602CD4}" destId="{53716067-26E5-4560-93A5-9D3F726AB284}" srcOrd="1" destOrd="0" presId="urn:microsoft.com/office/officeart/2005/8/layout/hierarchy5"/>
    <dgm:cxn modelId="{199FC78D-D11D-439F-9612-1EA6D1210CF6}" type="presOf" srcId="{CE9C6DE4-01DF-4656-9EDC-C29A3EE3D040}" destId="{AB7F9EB4-33E7-4335-AA51-5CC3DD1485B3}" srcOrd="0" destOrd="0" presId="urn:microsoft.com/office/officeart/2005/8/layout/hierarchy5"/>
    <dgm:cxn modelId="{0C056D8E-B578-4D73-B6CE-308431AD002E}" srcId="{0DCB227F-0922-4776-9313-FAF447F1CB30}" destId="{CF4DAEBF-CEAD-490B-B5B7-0F391B789734}" srcOrd="0" destOrd="0" parTransId="{524D84C5-202F-498A-A27F-F21370414730}" sibTransId="{BC3FBF1E-0A57-455B-8437-149233510DFA}"/>
    <dgm:cxn modelId="{4711B190-C4A5-4DB7-9019-893EA449469D}" srcId="{BF24AA05-4B37-4C0C-A77B-C0ACB9C41593}" destId="{304AD919-D22C-4A34-B09E-E1907FBD5839}" srcOrd="3" destOrd="0" parTransId="{AFB033AD-957E-4FA9-B831-175587FCA07A}" sibTransId="{F12496C0-1CBE-48A7-9CCB-7414231451DE}"/>
    <dgm:cxn modelId="{8293E796-F4CA-4FED-8C74-888FE650AADD}" type="presOf" srcId="{842777FE-5A6F-4C55-9229-E1598D9406AC}" destId="{8B1D6015-E334-43F2-B50F-272F7692FBC3}" srcOrd="1" destOrd="0" presId="urn:microsoft.com/office/officeart/2005/8/layout/hierarchy5"/>
    <dgm:cxn modelId="{EAA77598-3840-4626-92A8-3B4D2D06224F}" type="presOf" srcId="{1A35DDD0-000E-4649-B5E9-3D95D1209D83}" destId="{75C505FE-16A0-41AF-9CA8-AC40F36DCE7F}" srcOrd="0" destOrd="0" presId="urn:microsoft.com/office/officeart/2005/8/layout/hierarchy5"/>
    <dgm:cxn modelId="{70497C98-D441-45B3-AD0B-2B3106C1885C}" srcId="{CF4DAEBF-CEAD-490B-B5B7-0F391B789734}" destId="{BF24AA05-4B37-4C0C-A77B-C0ACB9C41593}" srcOrd="2" destOrd="0" parTransId="{B889A4C9-32A5-4E83-A203-147E2EC5336D}" sibTransId="{B966205D-86EB-4DB9-A8EC-D2A9B4EAC51F}"/>
    <dgm:cxn modelId="{2E6A6BA1-8478-40B3-B951-C06716DC6364}" srcId="{304AD919-D22C-4A34-B09E-E1907FBD5839}" destId="{A7F7C1AD-96F6-44E7-A036-693B127AB42F}" srcOrd="0" destOrd="0" parTransId="{0BB9BA89-1AF9-4BFC-AEAC-1F1906602CD4}" sibTransId="{2A6116D8-CBB4-4AD3-A574-4D44B35A2ECA}"/>
    <dgm:cxn modelId="{B6C821A2-F75A-46B0-8C88-73375B662D11}" type="presOf" srcId="{EB6B5B0B-4C49-4E1C-8618-BA06476A49E3}" destId="{82176C68-7C47-4087-82E6-9477F2D74D42}" srcOrd="0" destOrd="0" presId="urn:microsoft.com/office/officeart/2005/8/layout/hierarchy5"/>
    <dgm:cxn modelId="{F554A6A2-65EE-44D5-B86E-46EEF3ED791F}" type="presOf" srcId="{7ED0FDAD-5FD9-4590-9F38-BC64FBE5AD2D}" destId="{9B59020B-4263-4C81-A098-B69EC57EE349}" srcOrd="1" destOrd="0" presId="urn:microsoft.com/office/officeart/2005/8/layout/hierarchy5"/>
    <dgm:cxn modelId="{F31CE4A2-399A-4712-B964-1C154185425B}" type="presOf" srcId="{0BB9BA89-1AF9-4BFC-AEAC-1F1906602CD4}" destId="{4FCD1506-72E3-4D12-8FB6-8455B60C0E11}" srcOrd="0" destOrd="0" presId="urn:microsoft.com/office/officeart/2005/8/layout/hierarchy5"/>
    <dgm:cxn modelId="{3C6A43A3-E993-43F0-9452-495CEE04B6C0}" srcId="{BF24AA05-4B37-4C0C-A77B-C0ACB9C41593}" destId="{6C21ADC8-E7A5-4C6A-BC60-CE6A84AA07DD}" srcOrd="1" destOrd="0" parTransId="{1122DC5F-0EEF-4F0C-B1EA-1547E3B3A2EC}" sibTransId="{0CE8B0CF-3699-44C3-B8E0-8EAC20D87F55}"/>
    <dgm:cxn modelId="{07B088A4-FBC8-4D21-B448-0980CADFD332}" type="presOf" srcId="{8551E3A0-9CDD-4AE9-B538-119BDFD4237B}" destId="{EBBAC8E4-E80B-456C-AA6B-4D15AB10B27B}" srcOrd="0" destOrd="0" presId="urn:microsoft.com/office/officeart/2005/8/layout/hierarchy5"/>
    <dgm:cxn modelId="{8F9107A7-A928-4157-8620-FEA3D2E76CB9}" type="presOf" srcId="{10DDDED3-BADF-49AE-BA6F-E40F4CFE3932}" destId="{6CDBBBA6-3897-4270-AD8C-8627A8B555B0}" srcOrd="0" destOrd="0" presId="urn:microsoft.com/office/officeart/2005/8/layout/hierarchy5"/>
    <dgm:cxn modelId="{26D131A7-F5EF-41D2-A722-D935A9494464}" type="presOf" srcId="{99E04662-325A-48EA-9F84-4E5A433C3C09}" destId="{F76F5192-DD51-4315-A436-090E94E7E4FE}" srcOrd="1" destOrd="0" presId="urn:microsoft.com/office/officeart/2005/8/layout/hierarchy5"/>
    <dgm:cxn modelId="{EC0536A7-82D3-4C93-9211-C607BE0344F0}" srcId="{55F38CBB-4867-4A01-AD87-88425DBA23DE}" destId="{BE668FC0-6FE8-4301-990B-A0A17177C36B}" srcOrd="0" destOrd="0" parTransId="{578C1AC6-C1CD-4179-960A-AA1398D5B81C}" sibTransId="{563147F4-25A6-44EF-9FE9-55C63628866D}"/>
    <dgm:cxn modelId="{C8554FA9-6279-4874-BF91-83FD93F46D53}" type="presOf" srcId="{1B7FF236-61EC-47C5-A81A-781714D673ED}" destId="{393B5632-B48A-4BD8-810E-EE18FFC53689}" srcOrd="1" destOrd="0" presId="urn:microsoft.com/office/officeart/2005/8/layout/hierarchy5"/>
    <dgm:cxn modelId="{E3CA8AAA-2EF1-4BA2-A757-27A2852CF26E}" type="presOf" srcId="{7CF5172A-696A-4ADF-9690-321C6D8C3E4E}" destId="{A82EB72A-39AA-48AD-922B-0CC8D745F96C}" srcOrd="0" destOrd="0" presId="urn:microsoft.com/office/officeart/2005/8/layout/hierarchy5"/>
    <dgm:cxn modelId="{9B880EB0-1E7D-493E-8144-8CD5C52924E9}" type="presOf" srcId="{461A17B1-82A9-4922-A2F3-DA96434ADD24}" destId="{02D6E93B-7C9A-4EFA-96A2-BE9A23BBBFCE}" srcOrd="0" destOrd="0" presId="urn:microsoft.com/office/officeart/2005/8/layout/hierarchy5"/>
    <dgm:cxn modelId="{0C451EB0-BA1C-4530-9EF8-C56B50A6912E}" type="presOf" srcId="{334F437C-7677-4EE4-8C9C-D5F0E5F48EF5}" destId="{ED04CFA6-6614-4370-AF00-83015A92FFF4}" srcOrd="1" destOrd="0" presId="urn:microsoft.com/office/officeart/2005/8/layout/hierarchy5"/>
    <dgm:cxn modelId="{02A079B0-0A19-48A2-AD7E-E63980020DDC}" type="presOf" srcId="{39D71C02-720D-4414-880C-4342594D2AB7}" destId="{22974D4A-1329-48A2-BAEB-F4829500EEC2}" srcOrd="1" destOrd="0" presId="urn:microsoft.com/office/officeart/2005/8/layout/hierarchy5"/>
    <dgm:cxn modelId="{8798A1B1-D5FE-49FB-A33E-F768684435A0}" type="presOf" srcId="{7537A1A8-2590-4B6E-BFBD-B9F5BDE537FC}" destId="{83DA78C5-6B11-4D03-8434-B08EC4E51905}" srcOrd="0" destOrd="0" presId="urn:microsoft.com/office/officeart/2005/8/layout/hierarchy5"/>
    <dgm:cxn modelId="{501636B2-3C99-4FEE-8D13-7344BE286185}" type="presOf" srcId="{842777FE-5A6F-4C55-9229-E1598D9406AC}" destId="{8A892EF5-5013-4F37-90FF-6145B358BC5C}" srcOrd="0" destOrd="0" presId="urn:microsoft.com/office/officeart/2005/8/layout/hierarchy5"/>
    <dgm:cxn modelId="{406FF7B2-1603-4620-BA5D-D031EA12B1B6}" type="presOf" srcId="{8407D63C-4B72-4BF8-8944-B136F89CB7A8}" destId="{11A11646-F2C9-488B-8418-6ACDDB518A7D}" srcOrd="1" destOrd="0" presId="urn:microsoft.com/office/officeart/2005/8/layout/hierarchy5"/>
    <dgm:cxn modelId="{3D72AEB4-3D9E-4AAE-9CC5-B9F12BC408E2}" type="presOf" srcId="{1A954CC1-65B5-4F13-B1D2-A159218554CC}" destId="{A27F1083-86B0-4940-A5C4-FBAD134E9100}" srcOrd="0" destOrd="0" presId="urn:microsoft.com/office/officeart/2005/8/layout/hierarchy5"/>
    <dgm:cxn modelId="{C40D6AB6-F924-4BCA-8809-F0506751975F}" srcId="{9B0985BE-537E-45B7-A3EE-9CBA3131A180}" destId="{9136A2B0-9FC6-49E6-8D38-350807AE582C}" srcOrd="0" destOrd="0" parTransId="{6D2AC9B0-3B55-41B6-87C9-D2B5F4D7478E}" sibTransId="{444755C7-1E90-449E-A99E-3F33748B2357}"/>
    <dgm:cxn modelId="{47A505B7-C5EB-481C-B896-30866930F50B}" srcId="{52554A72-012B-43D1-9711-017773522B32}" destId="{10DDDED3-BADF-49AE-BA6F-E40F4CFE3932}" srcOrd="2" destOrd="0" parTransId="{4644AACD-FC6C-4E1F-B256-ADFA07FB23A1}" sibTransId="{390CC914-7A3A-4557-B43D-B47CB89C78C6}"/>
    <dgm:cxn modelId="{CA0447B7-56BD-4FD2-9CF2-4587A3D532F4}" type="presOf" srcId="{578C1AC6-C1CD-4179-960A-AA1398D5B81C}" destId="{3CA95D6D-9DEB-41F1-A788-87E5DEAC8054}" srcOrd="1" destOrd="0" presId="urn:microsoft.com/office/officeart/2005/8/layout/hierarchy5"/>
    <dgm:cxn modelId="{58B591B9-B1A8-4987-954E-1FFF8571C22A}" type="presOf" srcId="{7AB78617-E87A-4FA8-8389-3908E7D677E6}" destId="{0ADCCDCD-8857-4451-BBE6-2913B38491FD}" srcOrd="0" destOrd="0" presId="urn:microsoft.com/office/officeart/2005/8/layout/hierarchy5"/>
    <dgm:cxn modelId="{5C994ABA-EA14-434B-9CDF-712012797141}" type="presOf" srcId="{641EDC2B-ADCF-4C67-AC6B-8F10835C141A}" destId="{C3159CDE-D682-4D6F-B942-4E28F8815BC6}" srcOrd="0" destOrd="0" presId="urn:microsoft.com/office/officeart/2005/8/layout/hierarchy5"/>
    <dgm:cxn modelId="{B74021BC-CC68-4C97-902E-92C5CE70392E}" type="presOf" srcId="{D7F9583F-CF03-47F1-8B56-6BF4A89D4EB2}" destId="{B1120E1F-0CB7-4771-B036-053960E7DC29}" srcOrd="0" destOrd="0" presId="urn:microsoft.com/office/officeart/2005/8/layout/hierarchy5"/>
    <dgm:cxn modelId="{FA4222BE-C846-43C5-800C-B11F28373130}" srcId="{BF24AA05-4B37-4C0C-A77B-C0ACB9C41593}" destId="{55E10EAA-DE60-4E7D-BDC0-3971C17C4B9F}" srcOrd="0" destOrd="0" parTransId="{7537A1A8-2590-4B6E-BFBD-B9F5BDE537FC}" sibTransId="{F0D582F1-89C0-4BF8-AA2D-743B143962B8}"/>
    <dgm:cxn modelId="{507D99BF-A907-43DF-A6F2-39E476222CDB}" type="presOf" srcId="{4644AACD-FC6C-4E1F-B256-ADFA07FB23A1}" destId="{E913286D-EAE8-4EC8-9523-6B38E1841BDE}" srcOrd="1" destOrd="0" presId="urn:microsoft.com/office/officeart/2005/8/layout/hierarchy5"/>
    <dgm:cxn modelId="{BED926C0-873E-42F1-8A26-C9E0317AAD77}" srcId="{51B1F747-28B5-4B81-AF99-99918744E0A9}" destId="{44505D21-9389-4AD6-A43F-1181BE556706}" srcOrd="0" destOrd="0" parTransId="{574353EB-4C1D-490C-A851-11EEA0C624AC}" sibTransId="{32EE22EA-AB5C-44FD-A913-8553C22315D9}"/>
    <dgm:cxn modelId="{1F6B55C2-1411-4922-A9B2-0E753B6288B3}" type="presOf" srcId="{6D2AC9B0-3B55-41B6-87C9-D2B5F4D7478E}" destId="{7C2D41D7-D2BE-4F1E-B683-F39FBF1C6D79}" srcOrd="0" destOrd="0" presId="urn:microsoft.com/office/officeart/2005/8/layout/hierarchy5"/>
    <dgm:cxn modelId="{A1D429C3-8D13-431D-9792-6D9105C5D393}" type="presOf" srcId="{39D71C02-720D-4414-880C-4342594D2AB7}" destId="{9890015E-C8CF-42B5-A002-6B15CA63F5E9}" srcOrd="0" destOrd="0" presId="urn:microsoft.com/office/officeart/2005/8/layout/hierarchy5"/>
    <dgm:cxn modelId="{5675EBC5-F03C-4923-9933-BCE4599B7CBF}" type="presOf" srcId="{7F5B4E98-C374-4038-9EDF-68C8E34D47BA}" destId="{B92A7E22-ACAF-435A-8142-4F5E9446D933}" srcOrd="1" destOrd="0" presId="urn:microsoft.com/office/officeart/2005/8/layout/hierarchy5"/>
    <dgm:cxn modelId="{BC4205C8-F667-4B5C-A1EF-E16937D9BCDD}" srcId="{CF4DAEBF-CEAD-490B-B5B7-0F391B789734}" destId="{461A17B1-82A9-4922-A2F3-DA96434ADD24}" srcOrd="4" destOrd="0" parTransId="{1B7FF236-61EC-47C5-A81A-781714D673ED}" sibTransId="{5C35E48D-8227-44C2-BE9F-1C7892F5FFEE}"/>
    <dgm:cxn modelId="{3CD966C8-8EEA-4E47-95BB-D878C62D2542}" srcId="{10DDDED3-BADF-49AE-BA6F-E40F4CFE3932}" destId="{46734C9E-D2BC-47C1-8543-5A63B7C5303F}" srcOrd="0" destOrd="0" parTransId="{6925FCC8-96D5-4A02-A724-05A1F6E04781}" sibTransId="{3E411294-0E4A-4380-BFE9-EBA46089A37D}"/>
    <dgm:cxn modelId="{CA2B32C9-672F-428F-8E3B-AB2F558144D3}" type="presOf" srcId="{52554A72-012B-43D1-9711-017773522B32}" destId="{C81356E2-71A4-4A22-982F-639956B64BF2}" srcOrd="0" destOrd="0" presId="urn:microsoft.com/office/officeart/2005/8/layout/hierarchy5"/>
    <dgm:cxn modelId="{FF95FBCF-4AAD-4D0D-93F3-F255C7380249}" type="presOf" srcId="{7251376F-6D6A-4EB2-A05D-EBDCE22EFD31}" destId="{C1CD8315-789C-4065-8FB1-2C7F0D430855}" srcOrd="1" destOrd="0" presId="urn:microsoft.com/office/officeart/2005/8/layout/hierarchy5"/>
    <dgm:cxn modelId="{7BB83BD7-1E01-45AF-A765-BF07C705977D}" type="presOf" srcId="{BE668FC0-6FE8-4301-990B-A0A17177C36B}" destId="{B404AA41-00EE-4947-9955-D0E7832238B8}" srcOrd="0" destOrd="0" presId="urn:microsoft.com/office/officeart/2005/8/layout/hierarchy5"/>
    <dgm:cxn modelId="{B7715DD7-423D-4B47-8C75-9B2E591D226C}" type="presOf" srcId="{C47BFBEA-53E4-4006-9A03-FEE7BC7E4831}" destId="{607F0C51-5341-4F48-B526-6A270FD8D875}" srcOrd="1" destOrd="0" presId="urn:microsoft.com/office/officeart/2005/8/layout/hierarchy5"/>
    <dgm:cxn modelId="{A3F79CD8-6C57-49A4-844B-34CFB5BE71EF}" type="presOf" srcId="{8407D63C-4B72-4BF8-8944-B136F89CB7A8}" destId="{017C46E5-348C-4906-A2E6-F791D24B4081}" srcOrd="0" destOrd="0" presId="urn:microsoft.com/office/officeart/2005/8/layout/hierarchy5"/>
    <dgm:cxn modelId="{6A1845D9-65F4-4B66-9595-27EAA363503F}" type="presOf" srcId="{63D47D29-94A0-4A5F-AB35-84469DE3D733}" destId="{6CC8A74F-EF9D-4805-94CA-F4A28CC84B74}" srcOrd="1" destOrd="0" presId="urn:microsoft.com/office/officeart/2005/8/layout/hierarchy5"/>
    <dgm:cxn modelId="{A0A950DF-A8DB-4899-A6E7-ECB8763D74BD}" type="presOf" srcId="{6925FCC8-96D5-4A02-A724-05A1F6E04781}" destId="{6EAD0279-146A-49B2-B1AF-58C66EB2BA3D}" srcOrd="1" destOrd="0" presId="urn:microsoft.com/office/officeart/2005/8/layout/hierarchy5"/>
    <dgm:cxn modelId="{E2AD78E0-A97C-4851-908B-74B8A05DB4AF}" srcId="{461A17B1-82A9-4922-A2F3-DA96434ADD24}" destId="{91B86B88-A434-4B25-B732-EF93A1599D13}" srcOrd="1" destOrd="0" parTransId="{8551E3A0-9CDD-4AE9-B538-119BDFD4237B}" sibTransId="{BEBBF344-201E-49B2-BB6E-3BA24517C9F1}"/>
    <dgm:cxn modelId="{46372BE1-8568-4269-B03B-A814EC73BCB1}" srcId="{1A35DDD0-000E-4649-B5E9-3D95D1209D83}" destId="{5A101059-CE40-4AE4-9D90-CE0550D3BDF3}" srcOrd="0" destOrd="0" parTransId="{A0E806D5-45DE-4F0D-9DD6-47FF02D8748A}" sibTransId="{71682065-8393-4E22-B992-548FC6A74318}"/>
    <dgm:cxn modelId="{4D3CE5E1-2D7B-4E13-8241-78EC498D9005}" type="presOf" srcId="{574353EB-4C1D-490C-A851-11EEA0C624AC}" destId="{FE455528-E702-4FB4-A360-8791E20755E1}" srcOrd="1" destOrd="0" presId="urn:microsoft.com/office/officeart/2005/8/layout/hierarchy5"/>
    <dgm:cxn modelId="{AF389BE2-FBA9-4BD3-B705-39E5B7656F7B}" type="presOf" srcId="{86580E10-4FB9-469F-820B-C0BC4FC0F24A}" destId="{42D90F2D-58B6-4A89-A956-32D6426AD79C}" srcOrd="0" destOrd="0" presId="urn:microsoft.com/office/officeart/2005/8/layout/hierarchy5"/>
    <dgm:cxn modelId="{A4AB25E4-EF6D-4662-AC80-F9B83A5F5990}" type="presOf" srcId="{D9CF6F40-D3E4-48F2-913F-CA60CC4BA2F8}" destId="{45155C00-CBDF-4805-B4C2-4A72B366C784}" srcOrd="0" destOrd="0" presId="urn:microsoft.com/office/officeart/2005/8/layout/hierarchy5"/>
    <dgm:cxn modelId="{720856E8-9D7B-4D70-AD27-644F902E5593}" type="presOf" srcId="{7537A1A8-2590-4B6E-BFBD-B9F5BDE537FC}" destId="{4412AE1B-9115-4530-A82F-EA24B474578E}" srcOrd="1" destOrd="0" presId="urn:microsoft.com/office/officeart/2005/8/layout/hierarchy5"/>
    <dgm:cxn modelId="{56EB60E9-33E8-49B4-9FEC-5B7490F635A8}" type="presOf" srcId="{AFB033AD-957E-4FA9-B831-175587FCA07A}" destId="{BE83CA78-2F04-489B-A0A0-D20F0BDFD47C}" srcOrd="0" destOrd="0" presId="urn:microsoft.com/office/officeart/2005/8/layout/hierarchy5"/>
    <dgm:cxn modelId="{828C07EA-3808-42F8-AA9B-972502A72F38}" type="presOf" srcId="{6D2AC9B0-3B55-41B6-87C9-D2B5F4D7478E}" destId="{45C478ED-CF49-4444-B3AE-229CE5F9D168}" srcOrd="1" destOrd="0" presId="urn:microsoft.com/office/officeart/2005/8/layout/hierarchy5"/>
    <dgm:cxn modelId="{BD2011EA-8256-4A95-ABC1-00D0EFCC072A}" srcId="{6C21ADC8-E7A5-4C6A-BC60-CE6A84AA07DD}" destId="{D4A0A33F-9DD6-4352-BB02-DE24CEE085AC}" srcOrd="0" destOrd="0" parTransId="{7F5B4E98-C374-4038-9EDF-68C8E34D47BA}" sibTransId="{1900A0FA-438A-47D2-AC57-098685622A93}"/>
    <dgm:cxn modelId="{A4A1E9EB-2214-46F2-B0F6-FBDB8E632287}" type="presOf" srcId="{75E39058-D82E-4F54-B2C3-6BF5030BA50F}" destId="{055C0129-8889-4A85-A0FA-AD34B5381956}" srcOrd="0" destOrd="0" presId="urn:microsoft.com/office/officeart/2005/8/layout/hierarchy5"/>
    <dgm:cxn modelId="{9C9C29EC-38F0-4B27-B500-58CABE128187}" type="presOf" srcId="{9B0985BE-537E-45B7-A3EE-9CBA3131A180}" destId="{76E750B0-C052-464F-ABFA-6C792DF08919}" srcOrd="0" destOrd="0" presId="urn:microsoft.com/office/officeart/2005/8/layout/hierarchy5"/>
    <dgm:cxn modelId="{16AD19EE-1D28-4BC1-B369-81C4DA6DC336}" srcId="{1776F92E-61B3-44AC-B216-CA76337BEE46}" destId="{EB6B5B0B-4C49-4E1C-8618-BA06476A49E3}" srcOrd="1" destOrd="0" parTransId="{7AB78617-E87A-4FA8-8389-3908E7D677E6}" sibTransId="{3D6CA529-6E14-486F-A906-D74494F1DDB7}"/>
    <dgm:cxn modelId="{7FB331F2-7BE9-430C-9CEA-4A791F730B92}" srcId="{52554A72-012B-43D1-9711-017773522B32}" destId="{55F38CBB-4867-4A01-AD87-88425DBA23DE}" srcOrd="0" destOrd="0" parTransId="{D7F9583F-CF03-47F1-8B56-6BF4A89D4EB2}" sibTransId="{954C9F3F-6D75-42D5-BDB0-D38AA7196119}"/>
    <dgm:cxn modelId="{1E48BEF3-78E3-4949-9D2A-C9122F7512B7}" srcId="{55E10EAA-DE60-4E7D-BDC0-3971C17C4B9F}" destId="{D9CF6F40-D3E4-48F2-913F-CA60CC4BA2F8}" srcOrd="0" destOrd="0" parTransId="{19852116-CC31-4CCD-87F0-3DA691F9D034}" sibTransId="{E83DC865-1634-4A00-9617-0521695C19BE}"/>
    <dgm:cxn modelId="{FC4958F7-4B6E-487D-83B8-22945E8479E7}" srcId="{453475B0-93CE-4382-B369-B110737F618F}" destId="{51B1F747-28B5-4B81-AF99-99918744E0A9}" srcOrd="1" destOrd="0" parTransId="{80C66BC3-5C75-4A38-8E33-C94BFE81F81C}" sibTransId="{BE171866-9EFA-40BD-A2C6-89A3D63623B0}"/>
    <dgm:cxn modelId="{D55062F8-1F5F-40ED-A1AF-AADE1B0C980B}" type="presOf" srcId="{D7F9583F-CF03-47F1-8B56-6BF4A89D4EB2}" destId="{59E17ABE-2519-40E2-9A70-BC3EEF8A4492}" srcOrd="1" destOrd="0" presId="urn:microsoft.com/office/officeart/2005/8/layout/hierarchy5"/>
    <dgm:cxn modelId="{AE42D7F9-B5BD-4F37-9EE4-F8F9CE57D85A}" type="presOf" srcId="{3F94E574-5E89-4B8E-8AEC-E6ACAE3FCD76}" destId="{1AED44E0-6CC8-4A56-B997-4715B8768EA6}" srcOrd="0" destOrd="0" presId="urn:microsoft.com/office/officeart/2005/8/layout/hierarchy5"/>
    <dgm:cxn modelId="{B92D6CFA-1773-4B98-BCA9-41225BDAA111}" srcId="{52554A72-012B-43D1-9711-017773522B32}" destId="{7CF5172A-696A-4ADF-9690-321C6D8C3E4E}" srcOrd="1" destOrd="0" parTransId="{842777FE-5A6F-4C55-9229-E1598D9406AC}" sibTransId="{F297BD21-E09C-40EA-8A14-A66814E809E8}"/>
    <dgm:cxn modelId="{06BDF8FB-ADAB-44FD-A934-0416FC45C925}" type="presOf" srcId="{556FD673-D2FA-4356-AE81-DA1D1A7DDE9C}" destId="{E2CCFD26-69FB-4EB6-A876-A7F0FA79F873}" srcOrd="0" destOrd="0" presId="urn:microsoft.com/office/officeart/2005/8/layout/hierarchy5"/>
    <dgm:cxn modelId="{B58C64FE-DFD4-4B4C-B611-94E0A838F2EB}" type="presOf" srcId="{FFA8BA6A-A97A-401C-A29B-21FCD2843899}" destId="{02EC1ADB-097F-488D-8258-A0E75BEE750B}" srcOrd="0" destOrd="0" presId="urn:microsoft.com/office/officeart/2005/8/layout/hierarchy5"/>
    <dgm:cxn modelId="{BAD643FF-482B-42A0-A347-2E47EE0E0C92}" srcId="{1776F92E-61B3-44AC-B216-CA76337BEE46}" destId="{75E39058-D82E-4F54-B2C3-6BF5030BA50F}" srcOrd="0" destOrd="0" parTransId="{35883169-9EE7-4DE1-BB6C-747DC890B69C}" sibTransId="{24EF5027-DD7B-4122-BE3A-798D2ED598EF}"/>
    <dgm:cxn modelId="{95B7B2FF-DF05-4BC3-8969-3F52AE12E9BE}" type="presOf" srcId="{641EDC2B-ADCF-4C67-AC6B-8F10835C141A}" destId="{1F8059EC-2D12-4CEE-926A-11D46E6DF208}" srcOrd="1" destOrd="0" presId="urn:microsoft.com/office/officeart/2005/8/layout/hierarchy5"/>
    <dgm:cxn modelId="{845E5622-7029-48F8-B3EB-7D7B822DE81F}" type="presParOf" srcId="{A0AB0E2E-1AA9-429E-807C-188D198F5DE9}" destId="{E175FD5C-ECF7-48B5-AB83-AE359561F944}" srcOrd="0" destOrd="0" presId="urn:microsoft.com/office/officeart/2005/8/layout/hierarchy5"/>
    <dgm:cxn modelId="{74F38F25-7377-4B00-B3EE-CCBC79CAB9FC}" type="presParOf" srcId="{E175FD5C-ECF7-48B5-AB83-AE359561F944}" destId="{689DA1A3-97A6-4848-9F57-F10E1D82CF6B}" srcOrd="0" destOrd="0" presId="urn:microsoft.com/office/officeart/2005/8/layout/hierarchy5"/>
    <dgm:cxn modelId="{B2C9496A-CF50-445F-8BE3-FA394EDEBE62}" type="presParOf" srcId="{689DA1A3-97A6-4848-9F57-F10E1D82CF6B}" destId="{BDCD3477-12F9-4E87-91C9-5F189A2E87AC}" srcOrd="0" destOrd="0" presId="urn:microsoft.com/office/officeart/2005/8/layout/hierarchy5"/>
    <dgm:cxn modelId="{CB4B85C4-4394-4FEC-BCA2-E5D6135BFCD8}" type="presParOf" srcId="{BDCD3477-12F9-4E87-91C9-5F189A2E87AC}" destId="{0EBC480B-A467-4800-8BC5-2E3109D16539}" srcOrd="0" destOrd="0" presId="urn:microsoft.com/office/officeart/2005/8/layout/hierarchy5"/>
    <dgm:cxn modelId="{519A8DCA-3E73-4578-B793-9C2B3470D882}" type="presParOf" srcId="{BDCD3477-12F9-4E87-91C9-5F189A2E87AC}" destId="{EC90A6D5-CFBA-4E4D-8D19-783A8C493EB7}" srcOrd="1" destOrd="0" presId="urn:microsoft.com/office/officeart/2005/8/layout/hierarchy5"/>
    <dgm:cxn modelId="{4C1738EB-FCC4-434A-8E93-2EDC97ED494F}" type="presParOf" srcId="{EC90A6D5-CFBA-4E4D-8D19-783A8C493EB7}" destId="{47D6ADE3-E0AC-4106-BBB0-A62B38637144}" srcOrd="0" destOrd="0" presId="urn:microsoft.com/office/officeart/2005/8/layout/hierarchy5"/>
    <dgm:cxn modelId="{21854A1C-F5FF-4561-A006-78947F7CCA6C}" type="presParOf" srcId="{47D6ADE3-E0AC-4106-BBB0-A62B38637144}" destId="{B8396DC7-4DC8-4B4F-8989-C9D438E2D970}" srcOrd="0" destOrd="0" presId="urn:microsoft.com/office/officeart/2005/8/layout/hierarchy5"/>
    <dgm:cxn modelId="{B47AD172-F6F8-4042-9ABA-BC00CC7280AB}" type="presParOf" srcId="{EC90A6D5-CFBA-4E4D-8D19-783A8C493EB7}" destId="{15C0EDB3-A3B6-4C22-8ADA-F030310A6DE4}" srcOrd="1" destOrd="0" presId="urn:microsoft.com/office/officeart/2005/8/layout/hierarchy5"/>
    <dgm:cxn modelId="{C2591573-9C25-4462-8747-B41215C4E417}" type="presParOf" srcId="{15C0EDB3-A3B6-4C22-8ADA-F030310A6DE4}" destId="{75C505FE-16A0-41AF-9CA8-AC40F36DCE7F}" srcOrd="0" destOrd="0" presId="urn:microsoft.com/office/officeart/2005/8/layout/hierarchy5"/>
    <dgm:cxn modelId="{9B9DFF48-7891-4D6E-AEF0-C98EC86912FB}" type="presParOf" srcId="{15C0EDB3-A3B6-4C22-8ADA-F030310A6DE4}" destId="{DC9ECD14-2F46-4BA4-9263-1E326CC74355}" srcOrd="1" destOrd="0" presId="urn:microsoft.com/office/officeart/2005/8/layout/hierarchy5"/>
    <dgm:cxn modelId="{4BB03985-691C-4C25-B47A-D17F894FEE60}" type="presParOf" srcId="{DC9ECD14-2F46-4BA4-9263-1E326CC74355}" destId="{5A191E1C-6E2F-48D4-AF27-643290BDF641}" srcOrd="0" destOrd="0" presId="urn:microsoft.com/office/officeart/2005/8/layout/hierarchy5"/>
    <dgm:cxn modelId="{BEBC7F9C-ACE0-45EF-BAEC-094F8C6D825B}" type="presParOf" srcId="{5A191E1C-6E2F-48D4-AF27-643290BDF641}" destId="{5D21D2D0-59AD-4B4B-A74F-F24021B92742}" srcOrd="0" destOrd="0" presId="urn:microsoft.com/office/officeart/2005/8/layout/hierarchy5"/>
    <dgm:cxn modelId="{88E0E2AB-E1B1-4F1F-A444-A98956EEEF6D}" type="presParOf" srcId="{DC9ECD14-2F46-4BA4-9263-1E326CC74355}" destId="{8154DF31-DEF0-4CD8-BCF8-ED8A0AA4AA8A}" srcOrd="1" destOrd="0" presId="urn:microsoft.com/office/officeart/2005/8/layout/hierarchy5"/>
    <dgm:cxn modelId="{3FBA29F2-D389-4AA2-ABFF-01E2802A6877}" type="presParOf" srcId="{8154DF31-DEF0-4CD8-BCF8-ED8A0AA4AA8A}" destId="{3003FB63-011E-49A3-8023-E516713953A2}" srcOrd="0" destOrd="0" presId="urn:microsoft.com/office/officeart/2005/8/layout/hierarchy5"/>
    <dgm:cxn modelId="{230D0A9B-B401-48DF-9ED2-A94B91BC9CF2}" type="presParOf" srcId="{8154DF31-DEF0-4CD8-BCF8-ED8A0AA4AA8A}" destId="{E9E9C23C-93A4-42AC-AD8F-27523EF3709C}" srcOrd="1" destOrd="0" presId="urn:microsoft.com/office/officeart/2005/8/layout/hierarchy5"/>
    <dgm:cxn modelId="{659B6D52-B3C6-4C01-909E-CF8DC1830D83}" type="presParOf" srcId="{EC90A6D5-CFBA-4E4D-8D19-783A8C493EB7}" destId="{C1FD075E-BB7E-471B-9B7D-71E336BF451C}" srcOrd="2" destOrd="0" presId="urn:microsoft.com/office/officeart/2005/8/layout/hierarchy5"/>
    <dgm:cxn modelId="{42F2E5B8-44C3-45FB-8A06-FC2B1C316D2F}" type="presParOf" srcId="{C1FD075E-BB7E-471B-9B7D-71E336BF451C}" destId="{C1CD8315-789C-4065-8FB1-2C7F0D430855}" srcOrd="0" destOrd="0" presId="urn:microsoft.com/office/officeart/2005/8/layout/hierarchy5"/>
    <dgm:cxn modelId="{63A38296-2D3A-4C3E-B058-A5D8B2275911}" type="presParOf" srcId="{EC90A6D5-CFBA-4E4D-8D19-783A8C493EB7}" destId="{7EFE8B6A-50F0-444B-A640-EBB601FD73A8}" srcOrd="3" destOrd="0" presId="urn:microsoft.com/office/officeart/2005/8/layout/hierarchy5"/>
    <dgm:cxn modelId="{520E31DA-6691-4613-875B-FF6504724425}" type="presParOf" srcId="{7EFE8B6A-50F0-444B-A640-EBB601FD73A8}" destId="{496DB33A-551B-474C-8951-872CDD6ECAEA}" srcOrd="0" destOrd="0" presId="urn:microsoft.com/office/officeart/2005/8/layout/hierarchy5"/>
    <dgm:cxn modelId="{BD34D4C7-F242-4114-8B46-CBAEDCF4F0D7}" type="presParOf" srcId="{7EFE8B6A-50F0-444B-A640-EBB601FD73A8}" destId="{1C7B1C2B-3A1E-4242-826B-DBDB0FB80C06}" srcOrd="1" destOrd="0" presId="urn:microsoft.com/office/officeart/2005/8/layout/hierarchy5"/>
    <dgm:cxn modelId="{E7C33D37-56DD-43BB-8F8E-BAE0DD7ED15B}" type="presParOf" srcId="{1C7B1C2B-3A1E-4242-826B-DBDB0FB80C06}" destId="{E474BB99-9DBB-4C7C-ABB0-33013763F5F5}" srcOrd="0" destOrd="0" presId="urn:microsoft.com/office/officeart/2005/8/layout/hierarchy5"/>
    <dgm:cxn modelId="{6A8EF291-B261-4C1A-90FB-8DAFBF222D16}" type="presParOf" srcId="{E474BB99-9DBB-4C7C-ABB0-33013763F5F5}" destId="{F3095FCC-0507-4A0D-BEB7-BB6D33BBD9C5}" srcOrd="0" destOrd="0" presId="urn:microsoft.com/office/officeart/2005/8/layout/hierarchy5"/>
    <dgm:cxn modelId="{020583C9-CA5F-43B6-A49E-929C1883B55F}" type="presParOf" srcId="{1C7B1C2B-3A1E-4242-826B-DBDB0FB80C06}" destId="{EB4D977C-9621-400D-8908-4C5262D20B9D}" srcOrd="1" destOrd="0" presId="urn:microsoft.com/office/officeart/2005/8/layout/hierarchy5"/>
    <dgm:cxn modelId="{10BA4753-18FF-4BED-8090-D37C246299A7}" type="presParOf" srcId="{EB4D977C-9621-400D-8908-4C5262D20B9D}" destId="{055C0129-8889-4A85-A0FA-AD34B5381956}" srcOrd="0" destOrd="0" presId="urn:microsoft.com/office/officeart/2005/8/layout/hierarchy5"/>
    <dgm:cxn modelId="{07130E9A-6C0E-4FC7-AFAA-261CBA2DF766}" type="presParOf" srcId="{EB4D977C-9621-400D-8908-4C5262D20B9D}" destId="{184854C6-612C-4402-A41B-0254E76FF17C}" srcOrd="1" destOrd="0" presId="urn:microsoft.com/office/officeart/2005/8/layout/hierarchy5"/>
    <dgm:cxn modelId="{26A013FE-9862-4A8B-AD8C-86CFD51AB855}" type="presParOf" srcId="{184854C6-612C-4402-A41B-0254E76FF17C}" destId="{1AED44E0-6CC8-4A56-B997-4715B8768EA6}" srcOrd="0" destOrd="0" presId="urn:microsoft.com/office/officeart/2005/8/layout/hierarchy5"/>
    <dgm:cxn modelId="{0FA3FB87-5D22-4481-8765-AB331D41BC2D}" type="presParOf" srcId="{1AED44E0-6CC8-4A56-B997-4715B8768EA6}" destId="{5656081E-A74A-4C32-A860-A77749060D3B}" srcOrd="0" destOrd="0" presId="urn:microsoft.com/office/officeart/2005/8/layout/hierarchy5"/>
    <dgm:cxn modelId="{532F8563-F05C-457D-82CE-A5C7C2F9C32A}" type="presParOf" srcId="{184854C6-612C-4402-A41B-0254E76FF17C}" destId="{93615113-88DE-4E0D-B814-3D9698D98A38}" srcOrd="1" destOrd="0" presId="urn:microsoft.com/office/officeart/2005/8/layout/hierarchy5"/>
    <dgm:cxn modelId="{3365883D-EE59-4FE5-8BA5-C20D2D21C338}" type="presParOf" srcId="{93615113-88DE-4E0D-B814-3D9698D98A38}" destId="{C5424388-045F-48EA-9C22-7AC757ADD4F2}" srcOrd="0" destOrd="0" presId="urn:microsoft.com/office/officeart/2005/8/layout/hierarchy5"/>
    <dgm:cxn modelId="{AC8B6194-1505-4AF5-B5DF-7B62752CE6D8}" type="presParOf" srcId="{93615113-88DE-4E0D-B814-3D9698D98A38}" destId="{EBF7ED59-B313-4CD4-9134-B34C9967155D}" srcOrd="1" destOrd="0" presId="urn:microsoft.com/office/officeart/2005/8/layout/hierarchy5"/>
    <dgm:cxn modelId="{07997112-5ACD-4483-8C5E-641DFDAD1B7C}" type="presParOf" srcId="{1C7B1C2B-3A1E-4242-826B-DBDB0FB80C06}" destId="{0ADCCDCD-8857-4451-BBE6-2913B38491FD}" srcOrd="2" destOrd="0" presId="urn:microsoft.com/office/officeart/2005/8/layout/hierarchy5"/>
    <dgm:cxn modelId="{CE35CE31-E13A-4EDF-A8F9-D47B4F97675B}" type="presParOf" srcId="{0ADCCDCD-8857-4451-BBE6-2913B38491FD}" destId="{DBB718D3-4B18-4AF6-86F5-D6F06BE7BA75}" srcOrd="0" destOrd="0" presId="urn:microsoft.com/office/officeart/2005/8/layout/hierarchy5"/>
    <dgm:cxn modelId="{3A52FDF2-29F0-47C5-AD00-56D1CEF60444}" type="presParOf" srcId="{1C7B1C2B-3A1E-4242-826B-DBDB0FB80C06}" destId="{33E86E70-4F66-4284-BF0F-0615EF46C3F3}" srcOrd="3" destOrd="0" presId="urn:microsoft.com/office/officeart/2005/8/layout/hierarchy5"/>
    <dgm:cxn modelId="{7F10B75E-CFF7-476E-A73A-6C8E249281E3}" type="presParOf" srcId="{33E86E70-4F66-4284-BF0F-0615EF46C3F3}" destId="{82176C68-7C47-4087-82E6-9477F2D74D42}" srcOrd="0" destOrd="0" presId="urn:microsoft.com/office/officeart/2005/8/layout/hierarchy5"/>
    <dgm:cxn modelId="{89EBDE20-52D1-4A1D-A5E8-7A15BB4727AB}" type="presParOf" srcId="{33E86E70-4F66-4284-BF0F-0615EF46C3F3}" destId="{7BE1B30A-3A2C-4654-928C-9AF0190FBE46}" srcOrd="1" destOrd="0" presId="urn:microsoft.com/office/officeart/2005/8/layout/hierarchy5"/>
    <dgm:cxn modelId="{41E3E904-15FD-47F7-8DB1-4C77D0699A57}" type="presParOf" srcId="{7BE1B30A-3A2C-4654-928C-9AF0190FBE46}" destId="{017C46E5-348C-4906-A2E6-F791D24B4081}" srcOrd="0" destOrd="0" presId="urn:microsoft.com/office/officeart/2005/8/layout/hierarchy5"/>
    <dgm:cxn modelId="{7D9A0BA1-2AD8-445E-84E7-931A2E83C510}" type="presParOf" srcId="{017C46E5-348C-4906-A2E6-F791D24B4081}" destId="{11A11646-F2C9-488B-8418-6ACDDB518A7D}" srcOrd="0" destOrd="0" presId="urn:microsoft.com/office/officeart/2005/8/layout/hierarchy5"/>
    <dgm:cxn modelId="{8F885429-E484-4B3D-8A92-FD8CF2541BE0}" type="presParOf" srcId="{7BE1B30A-3A2C-4654-928C-9AF0190FBE46}" destId="{791D8BFF-E153-404A-A4D3-11E503F01729}" srcOrd="1" destOrd="0" presId="urn:microsoft.com/office/officeart/2005/8/layout/hierarchy5"/>
    <dgm:cxn modelId="{A6D9390B-3451-4C64-A418-06816CD5C2D3}" type="presParOf" srcId="{791D8BFF-E153-404A-A4D3-11E503F01729}" destId="{683210CF-711C-4D68-ACB9-EBBF8B715264}" srcOrd="0" destOrd="0" presId="urn:microsoft.com/office/officeart/2005/8/layout/hierarchy5"/>
    <dgm:cxn modelId="{AAD71AE3-84E7-41D5-975E-C2883F2A8C65}" type="presParOf" srcId="{791D8BFF-E153-404A-A4D3-11E503F01729}" destId="{4BF1A3C0-16F6-4A49-B12F-9932BF7E3584}" srcOrd="1" destOrd="0" presId="urn:microsoft.com/office/officeart/2005/8/layout/hierarchy5"/>
    <dgm:cxn modelId="{66B27D75-10ED-48D6-B52A-DBE62E613089}" type="presParOf" srcId="{EC90A6D5-CFBA-4E4D-8D19-783A8C493EB7}" destId="{F9F7848A-66BC-4D5B-950A-FB3E923DB930}" srcOrd="4" destOrd="0" presId="urn:microsoft.com/office/officeart/2005/8/layout/hierarchy5"/>
    <dgm:cxn modelId="{98135461-038E-483A-814F-7F75E280ACAE}" type="presParOf" srcId="{F9F7848A-66BC-4D5B-950A-FB3E923DB930}" destId="{1B7ABD33-EA9D-4CF9-B53F-0BFDBEC3EE3A}" srcOrd="0" destOrd="0" presId="urn:microsoft.com/office/officeart/2005/8/layout/hierarchy5"/>
    <dgm:cxn modelId="{F5D2AB6F-2192-4955-A7CF-E82DE7EF6927}" type="presParOf" srcId="{EC90A6D5-CFBA-4E4D-8D19-783A8C493EB7}" destId="{F831B4F5-A71D-4C41-AA68-ED22A2A9A450}" srcOrd="5" destOrd="0" presId="urn:microsoft.com/office/officeart/2005/8/layout/hierarchy5"/>
    <dgm:cxn modelId="{3A5384D6-16E7-4865-B8AA-9C7F246FFCD5}" type="presParOf" srcId="{F831B4F5-A71D-4C41-AA68-ED22A2A9A450}" destId="{9279AB07-232F-4FD0-8023-96E709920E53}" srcOrd="0" destOrd="0" presId="urn:microsoft.com/office/officeart/2005/8/layout/hierarchy5"/>
    <dgm:cxn modelId="{FFC6E56B-0B9D-40AF-AC89-9A7D5CBD73DA}" type="presParOf" srcId="{F831B4F5-A71D-4C41-AA68-ED22A2A9A450}" destId="{5563879C-51A5-48C3-9626-038124436ABA}" srcOrd="1" destOrd="0" presId="urn:microsoft.com/office/officeart/2005/8/layout/hierarchy5"/>
    <dgm:cxn modelId="{4BD86AE6-6D53-4991-A92E-8F1DC6EA5F1C}" type="presParOf" srcId="{5563879C-51A5-48C3-9626-038124436ABA}" destId="{83DA78C5-6B11-4D03-8434-B08EC4E51905}" srcOrd="0" destOrd="0" presId="urn:microsoft.com/office/officeart/2005/8/layout/hierarchy5"/>
    <dgm:cxn modelId="{FF63FED8-2EFB-413C-8A48-3B310ABB850A}" type="presParOf" srcId="{83DA78C5-6B11-4D03-8434-B08EC4E51905}" destId="{4412AE1B-9115-4530-A82F-EA24B474578E}" srcOrd="0" destOrd="0" presId="urn:microsoft.com/office/officeart/2005/8/layout/hierarchy5"/>
    <dgm:cxn modelId="{D761F3CF-23E6-44D3-BE82-9AF3A357C706}" type="presParOf" srcId="{5563879C-51A5-48C3-9626-038124436ABA}" destId="{D4B51261-A872-4F42-8B6C-F0E5DFB48404}" srcOrd="1" destOrd="0" presId="urn:microsoft.com/office/officeart/2005/8/layout/hierarchy5"/>
    <dgm:cxn modelId="{4F0D3B53-195A-4050-9ED8-2AB7EBB85F14}" type="presParOf" srcId="{D4B51261-A872-4F42-8B6C-F0E5DFB48404}" destId="{E0DEC4CC-0D47-4BCF-8268-A83066AAE86B}" srcOrd="0" destOrd="0" presId="urn:microsoft.com/office/officeart/2005/8/layout/hierarchy5"/>
    <dgm:cxn modelId="{44AD6D0B-3E4F-4864-8157-843D7A003B52}" type="presParOf" srcId="{D4B51261-A872-4F42-8B6C-F0E5DFB48404}" destId="{93233967-C578-414A-94E5-DC2F9B2FBAB7}" srcOrd="1" destOrd="0" presId="urn:microsoft.com/office/officeart/2005/8/layout/hierarchy5"/>
    <dgm:cxn modelId="{D48E8B0C-7F81-4C7B-8CB2-EBAE92743391}" type="presParOf" srcId="{93233967-C578-414A-94E5-DC2F9B2FBAB7}" destId="{6E487BE9-22C4-45EA-9841-ABA4F73EBBF7}" srcOrd="0" destOrd="0" presId="urn:microsoft.com/office/officeart/2005/8/layout/hierarchy5"/>
    <dgm:cxn modelId="{B19B0C99-9BB9-49BF-9F89-C1A0F668BC78}" type="presParOf" srcId="{6E487BE9-22C4-45EA-9841-ABA4F73EBBF7}" destId="{B84B8ACE-BD0F-4600-941E-2927B0D45E11}" srcOrd="0" destOrd="0" presId="urn:microsoft.com/office/officeart/2005/8/layout/hierarchy5"/>
    <dgm:cxn modelId="{E78164A9-3A7B-4D40-ADF3-4387AF52D7C0}" type="presParOf" srcId="{93233967-C578-414A-94E5-DC2F9B2FBAB7}" destId="{F33FDF8A-F9C4-4C9E-9BF6-8A7BE246ED77}" srcOrd="1" destOrd="0" presId="urn:microsoft.com/office/officeart/2005/8/layout/hierarchy5"/>
    <dgm:cxn modelId="{242E1156-44E1-4588-B392-84F0DACF4F4E}" type="presParOf" srcId="{F33FDF8A-F9C4-4C9E-9BF6-8A7BE246ED77}" destId="{45155C00-CBDF-4805-B4C2-4A72B366C784}" srcOrd="0" destOrd="0" presId="urn:microsoft.com/office/officeart/2005/8/layout/hierarchy5"/>
    <dgm:cxn modelId="{65822C5C-B8A1-431B-9562-C47B74A22CED}" type="presParOf" srcId="{F33FDF8A-F9C4-4C9E-9BF6-8A7BE246ED77}" destId="{73210CC1-9FDD-431A-B082-257D9437F48B}" srcOrd="1" destOrd="0" presId="urn:microsoft.com/office/officeart/2005/8/layout/hierarchy5"/>
    <dgm:cxn modelId="{A82C07BC-7A0F-4D36-9F3B-091AC8E499FF}" type="presParOf" srcId="{5563879C-51A5-48C3-9626-038124436ABA}" destId="{5D391546-F2A0-45E6-9482-8F696CF6FFA7}" srcOrd="2" destOrd="0" presId="urn:microsoft.com/office/officeart/2005/8/layout/hierarchy5"/>
    <dgm:cxn modelId="{1C3EE6B0-4864-4E07-966A-8C3E5A8B26B1}" type="presParOf" srcId="{5D391546-F2A0-45E6-9482-8F696CF6FFA7}" destId="{797537C1-85CF-4FCB-BF41-21BE3CFE6D4C}" srcOrd="0" destOrd="0" presId="urn:microsoft.com/office/officeart/2005/8/layout/hierarchy5"/>
    <dgm:cxn modelId="{515833CA-F2CA-4373-A3BA-961DCF01AC3F}" type="presParOf" srcId="{5563879C-51A5-48C3-9626-038124436ABA}" destId="{F0D53606-BBED-431F-922D-CD8AD1DDB8A7}" srcOrd="3" destOrd="0" presId="urn:microsoft.com/office/officeart/2005/8/layout/hierarchy5"/>
    <dgm:cxn modelId="{86165080-1753-44A7-B171-6DEC23AF96D5}" type="presParOf" srcId="{F0D53606-BBED-431F-922D-CD8AD1DDB8A7}" destId="{7AB1577A-AD39-4A52-B9B3-7117610425A5}" srcOrd="0" destOrd="0" presId="urn:microsoft.com/office/officeart/2005/8/layout/hierarchy5"/>
    <dgm:cxn modelId="{512EEE31-8E59-485F-B63A-BFF97A7CC2E6}" type="presParOf" srcId="{F0D53606-BBED-431F-922D-CD8AD1DDB8A7}" destId="{89FA5E0A-F98A-4167-8DC1-0DD842F6DC5B}" srcOrd="1" destOrd="0" presId="urn:microsoft.com/office/officeart/2005/8/layout/hierarchy5"/>
    <dgm:cxn modelId="{8465BD0D-A7B8-4F22-B640-148CA89AD1BB}" type="presParOf" srcId="{89FA5E0A-F98A-4167-8DC1-0DD842F6DC5B}" destId="{25DE0ED4-065E-4C34-9D29-3EEA79C368F3}" srcOrd="0" destOrd="0" presId="urn:microsoft.com/office/officeart/2005/8/layout/hierarchy5"/>
    <dgm:cxn modelId="{8734B20A-E8A5-4D00-80BB-F00867038108}" type="presParOf" srcId="{25DE0ED4-065E-4C34-9D29-3EEA79C368F3}" destId="{B92A7E22-ACAF-435A-8142-4F5E9446D933}" srcOrd="0" destOrd="0" presId="urn:microsoft.com/office/officeart/2005/8/layout/hierarchy5"/>
    <dgm:cxn modelId="{9E9EF715-0AD5-4296-8EAC-05F52F5C6628}" type="presParOf" srcId="{89FA5E0A-F98A-4167-8DC1-0DD842F6DC5B}" destId="{E12B27BA-E229-4416-A82C-7753922FD48C}" srcOrd="1" destOrd="0" presId="urn:microsoft.com/office/officeart/2005/8/layout/hierarchy5"/>
    <dgm:cxn modelId="{3DCDDEC8-27D1-4227-B12A-4868A101FA3A}" type="presParOf" srcId="{E12B27BA-E229-4416-A82C-7753922FD48C}" destId="{AA46B1F2-2F1C-4EA9-974F-9D24F4F6A11A}" srcOrd="0" destOrd="0" presId="urn:microsoft.com/office/officeart/2005/8/layout/hierarchy5"/>
    <dgm:cxn modelId="{E7519156-153F-4059-9961-3132B8F6DD21}" type="presParOf" srcId="{E12B27BA-E229-4416-A82C-7753922FD48C}" destId="{91B28202-B830-42EC-ACD4-6C83E2014584}" srcOrd="1" destOrd="0" presId="urn:microsoft.com/office/officeart/2005/8/layout/hierarchy5"/>
    <dgm:cxn modelId="{54529CC4-3DEA-4A17-9E18-97EA38C1A7CC}" type="presParOf" srcId="{5563879C-51A5-48C3-9626-038124436ABA}" destId="{9793497F-F130-4B61-B4E1-A845DA80AE35}" srcOrd="4" destOrd="0" presId="urn:microsoft.com/office/officeart/2005/8/layout/hierarchy5"/>
    <dgm:cxn modelId="{2C3FA09E-7725-4A03-874C-13424E9C398E}" type="presParOf" srcId="{9793497F-F130-4B61-B4E1-A845DA80AE35}" destId="{6CC8A74F-EF9D-4805-94CA-F4A28CC84B74}" srcOrd="0" destOrd="0" presId="urn:microsoft.com/office/officeart/2005/8/layout/hierarchy5"/>
    <dgm:cxn modelId="{A7DD873F-9DB3-4371-884E-5E4B414BA972}" type="presParOf" srcId="{5563879C-51A5-48C3-9626-038124436ABA}" destId="{B7CC419B-12B3-48AC-BC1B-3FDDEBBD313A}" srcOrd="5" destOrd="0" presId="urn:microsoft.com/office/officeart/2005/8/layout/hierarchy5"/>
    <dgm:cxn modelId="{755EC8F2-0D14-484A-B0DD-C3362506FB38}" type="presParOf" srcId="{B7CC419B-12B3-48AC-BC1B-3FDDEBBD313A}" destId="{02EC1ADB-097F-488D-8258-A0E75BEE750B}" srcOrd="0" destOrd="0" presId="urn:microsoft.com/office/officeart/2005/8/layout/hierarchy5"/>
    <dgm:cxn modelId="{31187BAF-4694-41BD-8E76-164EA0BC1940}" type="presParOf" srcId="{B7CC419B-12B3-48AC-BC1B-3FDDEBBD313A}" destId="{B567D094-3D4D-4722-A593-545C87A731AC}" srcOrd="1" destOrd="0" presId="urn:microsoft.com/office/officeart/2005/8/layout/hierarchy5"/>
    <dgm:cxn modelId="{F007809F-E8D1-414E-B0BE-A2723788F0DB}" type="presParOf" srcId="{B567D094-3D4D-4722-A593-545C87A731AC}" destId="{41A3784B-A82B-42E1-8DCF-BBDF20813CC2}" srcOrd="0" destOrd="0" presId="urn:microsoft.com/office/officeart/2005/8/layout/hierarchy5"/>
    <dgm:cxn modelId="{6332381A-8531-4927-BC97-10EDDECDC833}" type="presParOf" srcId="{41A3784B-A82B-42E1-8DCF-BBDF20813CC2}" destId="{F76F5192-DD51-4315-A436-090E94E7E4FE}" srcOrd="0" destOrd="0" presId="urn:microsoft.com/office/officeart/2005/8/layout/hierarchy5"/>
    <dgm:cxn modelId="{7B6B47EE-597C-430D-A0C3-928ED7BC0602}" type="presParOf" srcId="{B567D094-3D4D-4722-A593-545C87A731AC}" destId="{8FC0E419-EED1-4F14-AEAE-DD2E9EF51BFB}" srcOrd="1" destOrd="0" presId="urn:microsoft.com/office/officeart/2005/8/layout/hierarchy5"/>
    <dgm:cxn modelId="{4C54C8E5-6DC1-4F82-827D-7949B7F2C99F}" type="presParOf" srcId="{8FC0E419-EED1-4F14-AEAE-DD2E9EF51BFB}" destId="{26A471DE-B367-46DE-9672-458202C409D6}" srcOrd="0" destOrd="0" presId="urn:microsoft.com/office/officeart/2005/8/layout/hierarchy5"/>
    <dgm:cxn modelId="{BA8DA616-ECAE-439A-9058-659193BCAA95}" type="presParOf" srcId="{8FC0E419-EED1-4F14-AEAE-DD2E9EF51BFB}" destId="{65E2D7F1-42D2-4BBB-A044-CF2123669D86}" srcOrd="1" destOrd="0" presId="urn:microsoft.com/office/officeart/2005/8/layout/hierarchy5"/>
    <dgm:cxn modelId="{68A28564-0BC8-4D36-9868-A9E3C5EE0A15}" type="presParOf" srcId="{5563879C-51A5-48C3-9626-038124436ABA}" destId="{BE83CA78-2F04-489B-A0A0-D20F0BDFD47C}" srcOrd="6" destOrd="0" presId="urn:microsoft.com/office/officeart/2005/8/layout/hierarchy5"/>
    <dgm:cxn modelId="{0DC05800-7F72-4CE7-82F8-047CD52DB238}" type="presParOf" srcId="{BE83CA78-2F04-489B-A0A0-D20F0BDFD47C}" destId="{41D06E59-3F44-46B8-A70B-E4DA83A1E3A7}" srcOrd="0" destOrd="0" presId="urn:microsoft.com/office/officeart/2005/8/layout/hierarchy5"/>
    <dgm:cxn modelId="{C147FE45-65F9-41BB-8AA8-9CEA6663CBF1}" type="presParOf" srcId="{5563879C-51A5-48C3-9626-038124436ABA}" destId="{4A89D1B0-89AE-4A8B-8093-41E55B29006D}" srcOrd="7" destOrd="0" presId="urn:microsoft.com/office/officeart/2005/8/layout/hierarchy5"/>
    <dgm:cxn modelId="{C826F2E3-3863-4C00-BA0D-AD998BFFB886}" type="presParOf" srcId="{4A89D1B0-89AE-4A8B-8093-41E55B29006D}" destId="{DC4D7507-E1CF-4C3F-86C7-E9363A0CFD0D}" srcOrd="0" destOrd="0" presId="urn:microsoft.com/office/officeart/2005/8/layout/hierarchy5"/>
    <dgm:cxn modelId="{DE62D5B9-B835-4166-A253-D92DDA5B6374}" type="presParOf" srcId="{4A89D1B0-89AE-4A8B-8093-41E55B29006D}" destId="{2276069B-C6F8-4FF7-B8D0-1ECE312BA66E}" srcOrd="1" destOrd="0" presId="urn:microsoft.com/office/officeart/2005/8/layout/hierarchy5"/>
    <dgm:cxn modelId="{32EE1B7C-556F-4CB9-AB96-CDE040B66283}" type="presParOf" srcId="{2276069B-C6F8-4FF7-B8D0-1ECE312BA66E}" destId="{4FCD1506-72E3-4D12-8FB6-8455B60C0E11}" srcOrd="0" destOrd="0" presId="urn:microsoft.com/office/officeart/2005/8/layout/hierarchy5"/>
    <dgm:cxn modelId="{551E0DA2-E71B-4EDA-AD9D-CAAD8C8191ED}" type="presParOf" srcId="{4FCD1506-72E3-4D12-8FB6-8455B60C0E11}" destId="{53716067-26E5-4560-93A5-9D3F726AB284}" srcOrd="0" destOrd="0" presId="urn:microsoft.com/office/officeart/2005/8/layout/hierarchy5"/>
    <dgm:cxn modelId="{1E879254-784E-4477-A360-9B0E6AE19CBE}" type="presParOf" srcId="{2276069B-C6F8-4FF7-B8D0-1ECE312BA66E}" destId="{10BCDC1A-7D0D-4D65-A8A9-03821C788E25}" srcOrd="1" destOrd="0" presId="urn:microsoft.com/office/officeart/2005/8/layout/hierarchy5"/>
    <dgm:cxn modelId="{B87D380B-F649-4F1A-AE15-1078EEBC15C0}" type="presParOf" srcId="{10BCDC1A-7D0D-4D65-A8A9-03821C788E25}" destId="{13C11F95-0F7A-41B1-A58A-6E08910C0A4C}" srcOrd="0" destOrd="0" presId="urn:microsoft.com/office/officeart/2005/8/layout/hierarchy5"/>
    <dgm:cxn modelId="{8D3C4F0E-4F50-4750-B8AE-B812A6EB40CF}" type="presParOf" srcId="{10BCDC1A-7D0D-4D65-A8A9-03821C788E25}" destId="{B1155CC9-E114-403C-AEA1-EC1535AA3826}" srcOrd="1" destOrd="0" presId="urn:microsoft.com/office/officeart/2005/8/layout/hierarchy5"/>
    <dgm:cxn modelId="{FAE0FDE7-7592-42CE-8A32-03259EF2AECB}" type="presParOf" srcId="{5563879C-51A5-48C3-9626-038124436ABA}" destId="{3DFB54E0-1BBF-49ED-BC25-18824BED6318}" srcOrd="8" destOrd="0" presId="urn:microsoft.com/office/officeart/2005/8/layout/hierarchy5"/>
    <dgm:cxn modelId="{F20A196E-52E4-4ADC-AF22-853D237C9552}" type="presParOf" srcId="{3DFB54E0-1BBF-49ED-BC25-18824BED6318}" destId="{1C2F2621-FEA5-4454-98A3-30B8B92C7980}" srcOrd="0" destOrd="0" presId="urn:microsoft.com/office/officeart/2005/8/layout/hierarchy5"/>
    <dgm:cxn modelId="{6F1D14DB-AC9C-403C-B5EA-74201946A9F6}" type="presParOf" srcId="{5563879C-51A5-48C3-9626-038124436ABA}" destId="{39966C2B-7882-4CE0-A29F-2E10A27B8E48}" srcOrd="9" destOrd="0" presId="urn:microsoft.com/office/officeart/2005/8/layout/hierarchy5"/>
    <dgm:cxn modelId="{2B33C4B6-2222-49D1-AB4F-3291299933E5}" type="presParOf" srcId="{39966C2B-7882-4CE0-A29F-2E10A27B8E48}" destId="{76E750B0-C052-464F-ABFA-6C792DF08919}" srcOrd="0" destOrd="0" presId="urn:microsoft.com/office/officeart/2005/8/layout/hierarchy5"/>
    <dgm:cxn modelId="{A73D4161-39C4-4D64-919E-9268FC0609B6}" type="presParOf" srcId="{39966C2B-7882-4CE0-A29F-2E10A27B8E48}" destId="{69F20B7D-C9E9-4C1B-8101-8DDDB3F49F8D}" srcOrd="1" destOrd="0" presId="urn:microsoft.com/office/officeart/2005/8/layout/hierarchy5"/>
    <dgm:cxn modelId="{DC283CCE-F39F-4AF5-BBD9-4B065FBCF8C0}" type="presParOf" srcId="{69F20B7D-C9E9-4C1B-8101-8DDDB3F49F8D}" destId="{7C2D41D7-D2BE-4F1E-B683-F39FBF1C6D79}" srcOrd="0" destOrd="0" presId="urn:microsoft.com/office/officeart/2005/8/layout/hierarchy5"/>
    <dgm:cxn modelId="{8D59CFE3-362A-4AAF-9DD4-F017DCA47B43}" type="presParOf" srcId="{7C2D41D7-D2BE-4F1E-B683-F39FBF1C6D79}" destId="{45C478ED-CF49-4444-B3AE-229CE5F9D168}" srcOrd="0" destOrd="0" presId="urn:microsoft.com/office/officeart/2005/8/layout/hierarchy5"/>
    <dgm:cxn modelId="{983975A7-989D-4D0E-A2EC-D246A37621CD}" type="presParOf" srcId="{69F20B7D-C9E9-4C1B-8101-8DDDB3F49F8D}" destId="{29638CF5-93E0-4F90-98AA-A92DEFF87B2D}" srcOrd="1" destOrd="0" presId="urn:microsoft.com/office/officeart/2005/8/layout/hierarchy5"/>
    <dgm:cxn modelId="{791C5D72-4FE9-433B-BF2D-334F52ECEBDB}" type="presParOf" srcId="{29638CF5-93E0-4F90-98AA-A92DEFF87B2D}" destId="{09313495-1AF5-4B89-BB6B-B7594BA48B31}" srcOrd="0" destOrd="0" presId="urn:microsoft.com/office/officeart/2005/8/layout/hierarchy5"/>
    <dgm:cxn modelId="{A9711670-3AFE-42E5-9330-F3C5F2263B1C}" type="presParOf" srcId="{29638CF5-93E0-4F90-98AA-A92DEFF87B2D}" destId="{AC8C1A53-3C36-4980-AFB7-C4E382E80D02}" srcOrd="1" destOrd="0" presId="urn:microsoft.com/office/officeart/2005/8/layout/hierarchy5"/>
    <dgm:cxn modelId="{3B33501C-0376-4106-83C4-D492E91E4041}" type="presParOf" srcId="{EC90A6D5-CFBA-4E4D-8D19-783A8C493EB7}" destId="{4DFF4053-3D00-487B-87A0-8CDFE4655112}" srcOrd="6" destOrd="0" presId="urn:microsoft.com/office/officeart/2005/8/layout/hierarchy5"/>
    <dgm:cxn modelId="{1FEBB581-62FE-44EC-ADE5-83031BB02506}" type="presParOf" srcId="{4DFF4053-3D00-487B-87A0-8CDFE4655112}" destId="{E6488733-3067-413F-8D09-27A94C4EB013}" srcOrd="0" destOrd="0" presId="urn:microsoft.com/office/officeart/2005/8/layout/hierarchy5"/>
    <dgm:cxn modelId="{915C2F10-7A16-4EC0-A4A6-4F3DC7BB1E37}" type="presParOf" srcId="{EC90A6D5-CFBA-4E4D-8D19-783A8C493EB7}" destId="{7FFE8249-A915-4D29-A013-630579CFD84A}" srcOrd="7" destOrd="0" presId="urn:microsoft.com/office/officeart/2005/8/layout/hierarchy5"/>
    <dgm:cxn modelId="{209D7FE1-E636-4C30-A7FA-4ABFF601671D}" type="presParOf" srcId="{7FFE8249-A915-4D29-A013-630579CFD84A}" destId="{85873E0B-5011-4BC7-AD56-95056BEFD747}" srcOrd="0" destOrd="0" presId="urn:microsoft.com/office/officeart/2005/8/layout/hierarchy5"/>
    <dgm:cxn modelId="{1BDC9D63-B08F-419F-A98D-0380FCECB533}" type="presParOf" srcId="{7FFE8249-A915-4D29-A013-630579CFD84A}" destId="{2CF648A6-2D88-4C4B-87AE-27C5BA4162AB}" srcOrd="1" destOrd="0" presId="urn:microsoft.com/office/officeart/2005/8/layout/hierarchy5"/>
    <dgm:cxn modelId="{B70BF88C-A5D4-4EB7-8759-A0477FEBD4A5}" type="presParOf" srcId="{2CF648A6-2D88-4C4B-87AE-27C5BA4162AB}" destId="{D9361D14-B4A1-4986-B117-FB705DD40BC2}" srcOrd="0" destOrd="0" presId="urn:microsoft.com/office/officeart/2005/8/layout/hierarchy5"/>
    <dgm:cxn modelId="{EDD151D8-3573-4A10-AE5D-6EF5D9D65F1B}" type="presParOf" srcId="{D9361D14-B4A1-4986-B117-FB705DD40BC2}" destId="{0BF979FE-AA6C-4995-9730-2739AE757B7F}" srcOrd="0" destOrd="0" presId="urn:microsoft.com/office/officeart/2005/8/layout/hierarchy5"/>
    <dgm:cxn modelId="{8ADA7375-3B3E-4075-BCA0-601E78DDF8F7}" type="presParOf" srcId="{2CF648A6-2D88-4C4B-87AE-27C5BA4162AB}" destId="{A8611D16-04D5-4C3A-B220-171D88FEF9C0}" srcOrd="1" destOrd="0" presId="urn:microsoft.com/office/officeart/2005/8/layout/hierarchy5"/>
    <dgm:cxn modelId="{9D93F498-3716-4DEC-B416-2D86E19A5EF2}" type="presParOf" srcId="{A8611D16-04D5-4C3A-B220-171D88FEF9C0}" destId="{E2CCFD26-69FB-4EB6-A876-A7F0FA79F873}" srcOrd="0" destOrd="0" presId="urn:microsoft.com/office/officeart/2005/8/layout/hierarchy5"/>
    <dgm:cxn modelId="{184AB67A-EE45-4354-B79B-E880FDFAF165}" type="presParOf" srcId="{A8611D16-04D5-4C3A-B220-171D88FEF9C0}" destId="{CB28841B-6298-430C-BCA6-B2DA236AE36F}" srcOrd="1" destOrd="0" presId="urn:microsoft.com/office/officeart/2005/8/layout/hierarchy5"/>
    <dgm:cxn modelId="{4AEEC143-544A-49ED-877E-F83485955544}" type="presParOf" srcId="{CB28841B-6298-430C-BCA6-B2DA236AE36F}" destId="{4304D969-6AC4-497C-83AF-6A297AB81368}" srcOrd="0" destOrd="0" presId="urn:microsoft.com/office/officeart/2005/8/layout/hierarchy5"/>
    <dgm:cxn modelId="{D344AEE2-7570-42F9-861F-AEBD67A31D49}" type="presParOf" srcId="{4304D969-6AC4-497C-83AF-6A297AB81368}" destId="{BDFC14D6-97C3-49D1-B9A8-1EC8F0B92D35}" srcOrd="0" destOrd="0" presId="urn:microsoft.com/office/officeart/2005/8/layout/hierarchy5"/>
    <dgm:cxn modelId="{660DB394-867A-4695-87D1-7D7B53651EB7}" type="presParOf" srcId="{CB28841B-6298-430C-BCA6-B2DA236AE36F}" destId="{ACD69FD6-13BA-4744-850C-17F9A62C69C9}" srcOrd="1" destOrd="0" presId="urn:microsoft.com/office/officeart/2005/8/layout/hierarchy5"/>
    <dgm:cxn modelId="{D52261AA-8DDC-49E2-9CEC-88FAF5ACD8E7}" type="presParOf" srcId="{ACD69FD6-13BA-4744-850C-17F9A62C69C9}" destId="{AB7F9EB4-33E7-4335-AA51-5CC3DD1485B3}" srcOrd="0" destOrd="0" presId="urn:microsoft.com/office/officeart/2005/8/layout/hierarchy5"/>
    <dgm:cxn modelId="{E0CBB832-60F5-45D9-B14B-384A3F9B9938}" type="presParOf" srcId="{ACD69FD6-13BA-4744-850C-17F9A62C69C9}" destId="{99EB1626-E7F6-40E6-96F2-1BFA627F3D56}" srcOrd="1" destOrd="0" presId="urn:microsoft.com/office/officeart/2005/8/layout/hierarchy5"/>
    <dgm:cxn modelId="{5156BF35-A7AE-45DD-8806-4BDC475CD35B}" type="presParOf" srcId="{2CF648A6-2D88-4C4B-87AE-27C5BA4162AB}" destId="{A982E291-D3DE-49F6-BDAE-D4AEDE3E5560}" srcOrd="2" destOrd="0" presId="urn:microsoft.com/office/officeart/2005/8/layout/hierarchy5"/>
    <dgm:cxn modelId="{C0FA3912-7807-4766-92D9-8E6572098F93}" type="presParOf" srcId="{A982E291-D3DE-49F6-BDAE-D4AEDE3E5560}" destId="{361D6CD1-8F0A-4DEE-B6AB-D8B40920B0D6}" srcOrd="0" destOrd="0" presId="urn:microsoft.com/office/officeart/2005/8/layout/hierarchy5"/>
    <dgm:cxn modelId="{1527D3D4-4A3D-4A02-8C8C-96C6A8D2FF8B}" type="presParOf" srcId="{2CF648A6-2D88-4C4B-87AE-27C5BA4162AB}" destId="{D3838CEC-7EEE-4DE5-BEEE-4F29D3E79857}" srcOrd="3" destOrd="0" presId="urn:microsoft.com/office/officeart/2005/8/layout/hierarchy5"/>
    <dgm:cxn modelId="{446F9057-D93E-4FB6-B0BD-072872F5B6B0}" type="presParOf" srcId="{D3838CEC-7EEE-4DE5-BEEE-4F29D3E79857}" destId="{1CA18D1D-E40E-4E7F-9E57-DDA1A3CE1B1A}" srcOrd="0" destOrd="0" presId="urn:microsoft.com/office/officeart/2005/8/layout/hierarchy5"/>
    <dgm:cxn modelId="{2233FB06-D806-470E-B1DE-BDEA0CD68C1B}" type="presParOf" srcId="{D3838CEC-7EEE-4DE5-BEEE-4F29D3E79857}" destId="{B5A76B9E-5078-4A23-A4E1-7DFF08D5BF55}" srcOrd="1" destOrd="0" presId="urn:microsoft.com/office/officeart/2005/8/layout/hierarchy5"/>
    <dgm:cxn modelId="{A3D06280-DC8E-4E95-87D5-C7EDEAA900AE}" type="presParOf" srcId="{B5A76B9E-5078-4A23-A4E1-7DFF08D5BF55}" destId="{56D49E9D-2E3A-4EFB-9C53-F0E0E37F717C}" srcOrd="0" destOrd="0" presId="urn:microsoft.com/office/officeart/2005/8/layout/hierarchy5"/>
    <dgm:cxn modelId="{89D497D6-2B0C-43FB-AB0F-254CD12BC726}" type="presParOf" srcId="{56D49E9D-2E3A-4EFB-9C53-F0E0E37F717C}" destId="{FE455528-E702-4FB4-A360-8791E20755E1}" srcOrd="0" destOrd="0" presId="urn:microsoft.com/office/officeart/2005/8/layout/hierarchy5"/>
    <dgm:cxn modelId="{4E658B68-602C-403B-B00A-63B0BBC37953}" type="presParOf" srcId="{B5A76B9E-5078-4A23-A4E1-7DFF08D5BF55}" destId="{D5E3D25E-B3E6-4792-8D81-F7638D82194E}" srcOrd="1" destOrd="0" presId="urn:microsoft.com/office/officeart/2005/8/layout/hierarchy5"/>
    <dgm:cxn modelId="{D567ABB8-54C1-4997-A6C5-157BEFF1AF61}" type="presParOf" srcId="{D5E3D25E-B3E6-4792-8D81-F7638D82194E}" destId="{01D9BCF5-0579-4B47-8E34-6D358E0BB489}" srcOrd="0" destOrd="0" presId="urn:microsoft.com/office/officeart/2005/8/layout/hierarchy5"/>
    <dgm:cxn modelId="{2EFD6D4E-6AC6-4B13-8C6D-F77AAAADDB73}" type="presParOf" srcId="{D5E3D25E-B3E6-4792-8D81-F7638D82194E}" destId="{D9B38B80-7B85-47CC-BDDC-42FC108AFCAA}" srcOrd="1" destOrd="0" presId="urn:microsoft.com/office/officeart/2005/8/layout/hierarchy5"/>
    <dgm:cxn modelId="{251607DF-709A-4AA4-BFDD-B6E7957793AA}" type="presParOf" srcId="{EC90A6D5-CFBA-4E4D-8D19-783A8C493EB7}" destId="{5070827E-F58D-48E0-A187-EE4BF77D3AC3}" srcOrd="8" destOrd="0" presId="urn:microsoft.com/office/officeart/2005/8/layout/hierarchy5"/>
    <dgm:cxn modelId="{6E73218B-0677-44BC-AD32-86960C4778CC}" type="presParOf" srcId="{5070827E-F58D-48E0-A187-EE4BF77D3AC3}" destId="{393B5632-B48A-4BD8-810E-EE18FFC53689}" srcOrd="0" destOrd="0" presId="urn:microsoft.com/office/officeart/2005/8/layout/hierarchy5"/>
    <dgm:cxn modelId="{6B4941AE-B50C-49A3-8D67-B2CA4EA654D3}" type="presParOf" srcId="{EC90A6D5-CFBA-4E4D-8D19-783A8C493EB7}" destId="{26C1543C-AB36-4FCA-9F1C-48EB8CEC9A1D}" srcOrd="9" destOrd="0" presId="urn:microsoft.com/office/officeart/2005/8/layout/hierarchy5"/>
    <dgm:cxn modelId="{057AA995-4084-4446-92B3-C5854894C7D1}" type="presParOf" srcId="{26C1543C-AB36-4FCA-9F1C-48EB8CEC9A1D}" destId="{02D6E93B-7C9A-4EFA-96A2-BE9A23BBBFCE}" srcOrd="0" destOrd="0" presId="urn:microsoft.com/office/officeart/2005/8/layout/hierarchy5"/>
    <dgm:cxn modelId="{CCD16321-E14B-4E96-9F18-9FB0CF648FFB}" type="presParOf" srcId="{26C1543C-AB36-4FCA-9F1C-48EB8CEC9A1D}" destId="{DE2C0D84-8BA7-4DD2-B712-EC124EA0D7CE}" srcOrd="1" destOrd="0" presId="urn:microsoft.com/office/officeart/2005/8/layout/hierarchy5"/>
    <dgm:cxn modelId="{AE16D67A-5228-4ADA-A621-5D26F658E145}" type="presParOf" srcId="{DE2C0D84-8BA7-4DD2-B712-EC124EA0D7CE}" destId="{AB777B1A-10A7-491C-A5B5-2BF658F95C7E}" srcOrd="0" destOrd="0" presId="urn:microsoft.com/office/officeart/2005/8/layout/hierarchy5"/>
    <dgm:cxn modelId="{9479173B-C709-433C-B1C5-C756FF1721DA}" type="presParOf" srcId="{AB777B1A-10A7-491C-A5B5-2BF658F95C7E}" destId="{7F45E0E5-340D-4C6F-A555-FBD15B5DEEAF}" srcOrd="0" destOrd="0" presId="urn:microsoft.com/office/officeart/2005/8/layout/hierarchy5"/>
    <dgm:cxn modelId="{BA05DAB1-BD83-466E-8C91-78C87D7BCBB4}" type="presParOf" srcId="{DE2C0D84-8BA7-4DD2-B712-EC124EA0D7CE}" destId="{C8021CC9-7A08-4587-B311-8187B2D76C87}" srcOrd="1" destOrd="0" presId="urn:microsoft.com/office/officeart/2005/8/layout/hierarchy5"/>
    <dgm:cxn modelId="{51A516AC-195A-4A42-8BA8-14426C1CC5E6}" type="presParOf" srcId="{C8021CC9-7A08-4587-B311-8187B2D76C87}" destId="{A27F1083-86B0-4940-A5C4-FBAD134E9100}" srcOrd="0" destOrd="0" presId="urn:microsoft.com/office/officeart/2005/8/layout/hierarchy5"/>
    <dgm:cxn modelId="{E3ED6B9C-7E3F-448F-B048-AE0A5D9C3378}" type="presParOf" srcId="{C8021CC9-7A08-4587-B311-8187B2D76C87}" destId="{146E52D6-D559-4146-8A7C-C146618733FF}" srcOrd="1" destOrd="0" presId="urn:microsoft.com/office/officeart/2005/8/layout/hierarchy5"/>
    <dgm:cxn modelId="{E379FCD8-CED9-4AE0-991F-3C52EA9CAF37}" type="presParOf" srcId="{146E52D6-D559-4146-8A7C-C146618733FF}" destId="{5CABEA89-C293-4D01-B1E3-A59A51031491}" srcOrd="0" destOrd="0" presId="urn:microsoft.com/office/officeart/2005/8/layout/hierarchy5"/>
    <dgm:cxn modelId="{30465C6F-1B3F-4FE0-8775-51313F64F523}" type="presParOf" srcId="{5CABEA89-C293-4D01-B1E3-A59A51031491}" destId="{ED04CFA6-6614-4370-AF00-83015A92FFF4}" srcOrd="0" destOrd="0" presId="urn:microsoft.com/office/officeart/2005/8/layout/hierarchy5"/>
    <dgm:cxn modelId="{7CD07173-96FF-48AA-BACA-C4AEAAB21882}" type="presParOf" srcId="{146E52D6-D559-4146-8A7C-C146618733FF}" destId="{0D20749B-6E77-4A17-9FE8-7F7B8564A3DF}" srcOrd="1" destOrd="0" presId="urn:microsoft.com/office/officeart/2005/8/layout/hierarchy5"/>
    <dgm:cxn modelId="{48056A40-8EA6-4422-970A-D3C59C94FD96}" type="presParOf" srcId="{0D20749B-6E77-4A17-9FE8-7F7B8564A3DF}" destId="{F73D7EC8-F675-4489-BD22-ECB858562A05}" srcOrd="0" destOrd="0" presId="urn:microsoft.com/office/officeart/2005/8/layout/hierarchy5"/>
    <dgm:cxn modelId="{0A49EDF5-23B2-4BCF-B250-4CE15B87F3C8}" type="presParOf" srcId="{0D20749B-6E77-4A17-9FE8-7F7B8564A3DF}" destId="{8D475B50-8C86-47AD-AC06-792E91E0DB97}" srcOrd="1" destOrd="0" presId="urn:microsoft.com/office/officeart/2005/8/layout/hierarchy5"/>
    <dgm:cxn modelId="{AEB78B86-7252-4D4F-888E-B08E49253913}" type="presParOf" srcId="{DE2C0D84-8BA7-4DD2-B712-EC124EA0D7CE}" destId="{EBBAC8E4-E80B-456C-AA6B-4D15AB10B27B}" srcOrd="2" destOrd="0" presId="urn:microsoft.com/office/officeart/2005/8/layout/hierarchy5"/>
    <dgm:cxn modelId="{4EFE681E-1CD3-43DF-9A60-F01B076B2929}" type="presParOf" srcId="{EBBAC8E4-E80B-456C-AA6B-4D15AB10B27B}" destId="{939E2EC6-A7C7-4B36-817B-04438F42BC74}" srcOrd="0" destOrd="0" presId="urn:microsoft.com/office/officeart/2005/8/layout/hierarchy5"/>
    <dgm:cxn modelId="{E3ED3541-0EC1-43F7-B89F-05D777D27C5C}" type="presParOf" srcId="{DE2C0D84-8BA7-4DD2-B712-EC124EA0D7CE}" destId="{9F87FCCA-17AE-4DD0-90F0-D38D28DCA1B3}" srcOrd="3" destOrd="0" presId="urn:microsoft.com/office/officeart/2005/8/layout/hierarchy5"/>
    <dgm:cxn modelId="{799E6CE5-43A1-4A24-BC02-8375B07B1F6C}" type="presParOf" srcId="{9F87FCCA-17AE-4DD0-90F0-D38D28DCA1B3}" destId="{CFE95C92-5137-4D39-A3F9-917BF31CB2AF}" srcOrd="0" destOrd="0" presId="urn:microsoft.com/office/officeart/2005/8/layout/hierarchy5"/>
    <dgm:cxn modelId="{1CF29AA7-5285-4573-8117-47815FF06526}" type="presParOf" srcId="{9F87FCCA-17AE-4DD0-90F0-D38D28DCA1B3}" destId="{98A6166E-F558-44BE-A70E-068234FE953A}" srcOrd="1" destOrd="0" presId="urn:microsoft.com/office/officeart/2005/8/layout/hierarchy5"/>
    <dgm:cxn modelId="{48586BC3-F447-4752-9A84-16A2E3B60C77}" type="presParOf" srcId="{98A6166E-F558-44BE-A70E-068234FE953A}" destId="{8BD09750-F497-4DF0-8121-C760CA289D11}" srcOrd="0" destOrd="0" presId="urn:microsoft.com/office/officeart/2005/8/layout/hierarchy5"/>
    <dgm:cxn modelId="{91833940-9314-45AD-9008-EE139B2F7510}" type="presParOf" srcId="{8BD09750-F497-4DF0-8121-C760CA289D11}" destId="{9B59020B-4263-4C81-A098-B69EC57EE349}" srcOrd="0" destOrd="0" presId="urn:microsoft.com/office/officeart/2005/8/layout/hierarchy5"/>
    <dgm:cxn modelId="{F151C703-6073-4245-95FE-BD7D56D21C01}" type="presParOf" srcId="{98A6166E-F558-44BE-A70E-068234FE953A}" destId="{AFAE58C3-6EC9-4C9D-8862-D02F787CE334}" srcOrd="1" destOrd="0" presId="urn:microsoft.com/office/officeart/2005/8/layout/hierarchy5"/>
    <dgm:cxn modelId="{B806A71A-DD0E-44D7-AF64-BF3E58751C05}" type="presParOf" srcId="{AFAE58C3-6EC9-4C9D-8862-D02F787CE334}" destId="{65AC17E9-A779-4910-A5DE-0888873DC5BC}" srcOrd="0" destOrd="0" presId="urn:microsoft.com/office/officeart/2005/8/layout/hierarchy5"/>
    <dgm:cxn modelId="{F2D081E9-BF8D-40B4-B990-F17AC5B79AE0}" type="presParOf" srcId="{AFAE58C3-6EC9-4C9D-8862-D02F787CE334}" destId="{336D2285-86B2-4DBE-A670-069C0E0161FC}" srcOrd="1" destOrd="0" presId="urn:microsoft.com/office/officeart/2005/8/layout/hierarchy5"/>
    <dgm:cxn modelId="{F4CC33CA-530C-4B1C-AD7F-40D5F951B41D}" type="presParOf" srcId="{EC90A6D5-CFBA-4E4D-8D19-783A8C493EB7}" destId="{C4D8033F-B34F-447E-9B71-73440C5803DA}" srcOrd="10" destOrd="0" presId="urn:microsoft.com/office/officeart/2005/8/layout/hierarchy5"/>
    <dgm:cxn modelId="{433C75B4-C3B0-40B1-8F34-78614460F10B}" type="presParOf" srcId="{C4D8033F-B34F-447E-9B71-73440C5803DA}" destId="{607F0C51-5341-4F48-B526-6A270FD8D875}" srcOrd="0" destOrd="0" presId="urn:microsoft.com/office/officeart/2005/8/layout/hierarchy5"/>
    <dgm:cxn modelId="{560955F6-5664-46B9-B68E-CF969CA7922E}" type="presParOf" srcId="{EC90A6D5-CFBA-4E4D-8D19-783A8C493EB7}" destId="{2B2C07D7-DF4E-480A-8605-80E0C2CBC606}" srcOrd="11" destOrd="0" presId="urn:microsoft.com/office/officeart/2005/8/layout/hierarchy5"/>
    <dgm:cxn modelId="{F6A9E603-D934-47DC-811B-B91EC7EB84A6}" type="presParOf" srcId="{2B2C07D7-DF4E-480A-8605-80E0C2CBC606}" destId="{C81356E2-71A4-4A22-982F-639956B64BF2}" srcOrd="0" destOrd="0" presId="urn:microsoft.com/office/officeart/2005/8/layout/hierarchy5"/>
    <dgm:cxn modelId="{6C67D950-1635-411A-BA44-AB2CD2557E7F}" type="presParOf" srcId="{2B2C07D7-DF4E-480A-8605-80E0C2CBC606}" destId="{CD995048-1B44-4D7F-9277-97FE2DAF3DF9}" srcOrd="1" destOrd="0" presId="urn:microsoft.com/office/officeart/2005/8/layout/hierarchy5"/>
    <dgm:cxn modelId="{EEED4CC0-BAE1-44C1-BD32-E0DF448917DE}" type="presParOf" srcId="{CD995048-1B44-4D7F-9277-97FE2DAF3DF9}" destId="{B1120E1F-0CB7-4771-B036-053960E7DC29}" srcOrd="0" destOrd="0" presId="urn:microsoft.com/office/officeart/2005/8/layout/hierarchy5"/>
    <dgm:cxn modelId="{EC51CA60-BE08-4483-8982-0BBCA49B745F}" type="presParOf" srcId="{B1120E1F-0CB7-4771-B036-053960E7DC29}" destId="{59E17ABE-2519-40E2-9A70-BC3EEF8A4492}" srcOrd="0" destOrd="0" presId="urn:microsoft.com/office/officeart/2005/8/layout/hierarchy5"/>
    <dgm:cxn modelId="{D50E2CA6-13E3-49ED-B0ED-37A25A13DD25}" type="presParOf" srcId="{CD995048-1B44-4D7F-9277-97FE2DAF3DF9}" destId="{6D4FD356-CB5C-454C-BF54-30F899C2D954}" srcOrd="1" destOrd="0" presId="urn:microsoft.com/office/officeart/2005/8/layout/hierarchy5"/>
    <dgm:cxn modelId="{C4A0D53C-6DAB-48FE-B085-64A88D3E2B49}" type="presParOf" srcId="{6D4FD356-CB5C-454C-BF54-30F899C2D954}" destId="{429CD5A1-FAE3-4311-8BD0-24B2021B1787}" srcOrd="0" destOrd="0" presId="urn:microsoft.com/office/officeart/2005/8/layout/hierarchy5"/>
    <dgm:cxn modelId="{7B0C6B6E-C9C6-4E6E-9599-A43118CA75EA}" type="presParOf" srcId="{6D4FD356-CB5C-454C-BF54-30F899C2D954}" destId="{483571F5-1952-4AD1-B235-1C37CAF701A9}" srcOrd="1" destOrd="0" presId="urn:microsoft.com/office/officeart/2005/8/layout/hierarchy5"/>
    <dgm:cxn modelId="{876CE472-231D-4CEE-8BF1-810DB536D17F}" type="presParOf" srcId="{483571F5-1952-4AD1-B235-1C37CAF701A9}" destId="{85787072-6831-4B53-90E9-D38D8EC9EBB2}" srcOrd="0" destOrd="0" presId="urn:microsoft.com/office/officeart/2005/8/layout/hierarchy5"/>
    <dgm:cxn modelId="{683264B6-19D2-4CEB-97FB-2F7C10C64226}" type="presParOf" srcId="{85787072-6831-4B53-90E9-D38D8EC9EBB2}" destId="{3CA95D6D-9DEB-41F1-A788-87E5DEAC8054}" srcOrd="0" destOrd="0" presId="urn:microsoft.com/office/officeart/2005/8/layout/hierarchy5"/>
    <dgm:cxn modelId="{255A55C7-F414-4687-AAB3-DE85FB2CB735}" type="presParOf" srcId="{483571F5-1952-4AD1-B235-1C37CAF701A9}" destId="{01D226F4-481A-4601-96C5-22D77B894BD1}" srcOrd="1" destOrd="0" presId="urn:microsoft.com/office/officeart/2005/8/layout/hierarchy5"/>
    <dgm:cxn modelId="{20035D9E-90CA-4DF3-B558-2D96B1C30C36}" type="presParOf" srcId="{01D226F4-481A-4601-96C5-22D77B894BD1}" destId="{B404AA41-00EE-4947-9955-D0E7832238B8}" srcOrd="0" destOrd="0" presId="urn:microsoft.com/office/officeart/2005/8/layout/hierarchy5"/>
    <dgm:cxn modelId="{686D88B9-5B6F-4701-8FD4-5F62722F4F16}" type="presParOf" srcId="{01D226F4-481A-4601-96C5-22D77B894BD1}" destId="{8C9FB300-0DC1-4CAC-BEA2-C85916032D01}" srcOrd="1" destOrd="0" presId="urn:microsoft.com/office/officeart/2005/8/layout/hierarchy5"/>
    <dgm:cxn modelId="{A4786851-F52D-4BF4-8678-23579EA781E5}" type="presParOf" srcId="{CD995048-1B44-4D7F-9277-97FE2DAF3DF9}" destId="{8A892EF5-5013-4F37-90FF-6145B358BC5C}" srcOrd="2" destOrd="0" presId="urn:microsoft.com/office/officeart/2005/8/layout/hierarchy5"/>
    <dgm:cxn modelId="{37B0B7DB-73CC-4597-BC6E-F9B2EF83C00F}" type="presParOf" srcId="{8A892EF5-5013-4F37-90FF-6145B358BC5C}" destId="{8B1D6015-E334-43F2-B50F-272F7692FBC3}" srcOrd="0" destOrd="0" presId="urn:microsoft.com/office/officeart/2005/8/layout/hierarchy5"/>
    <dgm:cxn modelId="{886134B8-ADD8-4933-B5E0-88AAC30015E2}" type="presParOf" srcId="{CD995048-1B44-4D7F-9277-97FE2DAF3DF9}" destId="{94516BEA-4D47-4183-A4FB-6DA6E1BB1E18}" srcOrd="3" destOrd="0" presId="urn:microsoft.com/office/officeart/2005/8/layout/hierarchy5"/>
    <dgm:cxn modelId="{D4A472E1-8C52-4ADB-860C-DBF876E3B4D3}" type="presParOf" srcId="{94516BEA-4D47-4183-A4FB-6DA6E1BB1E18}" destId="{A82EB72A-39AA-48AD-922B-0CC8D745F96C}" srcOrd="0" destOrd="0" presId="urn:microsoft.com/office/officeart/2005/8/layout/hierarchy5"/>
    <dgm:cxn modelId="{BBF8F7AB-A0B7-4AD6-A0B8-8F785AF557B5}" type="presParOf" srcId="{94516BEA-4D47-4183-A4FB-6DA6E1BB1E18}" destId="{82CC6751-36C2-4E8E-9BFF-A4A22A2B5D33}" srcOrd="1" destOrd="0" presId="urn:microsoft.com/office/officeart/2005/8/layout/hierarchy5"/>
    <dgm:cxn modelId="{5DE91A7F-3882-4B77-832D-390CC9AC513A}" type="presParOf" srcId="{82CC6751-36C2-4E8E-9BFF-A4A22A2B5D33}" destId="{C3159CDE-D682-4D6F-B942-4E28F8815BC6}" srcOrd="0" destOrd="0" presId="urn:microsoft.com/office/officeart/2005/8/layout/hierarchy5"/>
    <dgm:cxn modelId="{0D53D30D-AF9D-4BC9-B7D1-6FCFCFDDACA3}" type="presParOf" srcId="{C3159CDE-D682-4D6F-B942-4E28F8815BC6}" destId="{1F8059EC-2D12-4CEE-926A-11D46E6DF208}" srcOrd="0" destOrd="0" presId="urn:microsoft.com/office/officeart/2005/8/layout/hierarchy5"/>
    <dgm:cxn modelId="{D00AEB06-396F-490A-BF37-C1E5DD07A931}" type="presParOf" srcId="{82CC6751-36C2-4E8E-9BFF-A4A22A2B5D33}" destId="{47709B78-3272-4AE2-9E26-9EC773B2F10C}" srcOrd="1" destOrd="0" presId="urn:microsoft.com/office/officeart/2005/8/layout/hierarchy5"/>
    <dgm:cxn modelId="{6BBD6B4F-2D0A-45B5-A442-067C8BF79B7D}" type="presParOf" srcId="{47709B78-3272-4AE2-9E26-9EC773B2F10C}" destId="{E1984924-41FF-4A9B-9E25-1C91F951D7D7}" srcOrd="0" destOrd="0" presId="urn:microsoft.com/office/officeart/2005/8/layout/hierarchy5"/>
    <dgm:cxn modelId="{E7A2575B-9257-4E74-90C8-BFB43EDF4D8D}" type="presParOf" srcId="{47709B78-3272-4AE2-9E26-9EC773B2F10C}" destId="{4B03799B-1EE9-4A2F-A51D-D007A2E14A48}" srcOrd="1" destOrd="0" presId="urn:microsoft.com/office/officeart/2005/8/layout/hierarchy5"/>
    <dgm:cxn modelId="{A0099436-4819-4A65-9015-6A5E49FF65C4}" type="presParOf" srcId="{CD995048-1B44-4D7F-9277-97FE2DAF3DF9}" destId="{812BF213-9BD5-429D-850C-EA9951E8F954}" srcOrd="4" destOrd="0" presId="urn:microsoft.com/office/officeart/2005/8/layout/hierarchy5"/>
    <dgm:cxn modelId="{40980058-B1ED-4211-AA22-1F473D94F8B5}" type="presParOf" srcId="{812BF213-9BD5-429D-850C-EA9951E8F954}" destId="{E913286D-EAE8-4EC8-9523-6B38E1841BDE}" srcOrd="0" destOrd="0" presId="urn:microsoft.com/office/officeart/2005/8/layout/hierarchy5"/>
    <dgm:cxn modelId="{BAFEC04F-5350-44C0-8C22-32CC63B0F9BF}" type="presParOf" srcId="{CD995048-1B44-4D7F-9277-97FE2DAF3DF9}" destId="{41B46129-4557-4306-8E54-FEF0E7CD1544}" srcOrd="5" destOrd="0" presId="urn:microsoft.com/office/officeart/2005/8/layout/hierarchy5"/>
    <dgm:cxn modelId="{CE0C0DED-3656-423F-9C36-25121A0B5C60}" type="presParOf" srcId="{41B46129-4557-4306-8E54-FEF0E7CD1544}" destId="{6CDBBBA6-3897-4270-AD8C-8627A8B555B0}" srcOrd="0" destOrd="0" presId="urn:microsoft.com/office/officeart/2005/8/layout/hierarchy5"/>
    <dgm:cxn modelId="{E4F3E1EE-CEA2-4C9E-9598-28587E26EC58}" type="presParOf" srcId="{41B46129-4557-4306-8E54-FEF0E7CD1544}" destId="{BB796D0C-8A96-43E8-9BC6-6A06FB77D103}" srcOrd="1" destOrd="0" presId="urn:microsoft.com/office/officeart/2005/8/layout/hierarchy5"/>
    <dgm:cxn modelId="{3AA89485-4F80-43BB-A3AF-DA3814B833B8}" type="presParOf" srcId="{BB796D0C-8A96-43E8-9BC6-6A06FB77D103}" destId="{E1A10B3C-5085-4CF7-B47D-CEEBF85585B1}" srcOrd="0" destOrd="0" presId="urn:microsoft.com/office/officeart/2005/8/layout/hierarchy5"/>
    <dgm:cxn modelId="{E5C9628E-6E06-4645-ADCF-67024E19255D}" type="presParOf" srcId="{E1A10B3C-5085-4CF7-B47D-CEEBF85585B1}" destId="{6EAD0279-146A-49B2-B1AF-58C66EB2BA3D}" srcOrd="0" destOrd="0" presId="urn:microsoft.com/office/officeart/2005/8/layout/hierarchy5"/>
    <dgm:cxn modelId="{7B933B08-995D-471E-9BA1-74DF3AC79DD2}" type="presParOf" srcId="{BB796D0C-8A96-43E8-9BC6-6A06FB77D103}" destId="{7207C772-D17B-49A3-8E3F-728914ED5E23}" srcOrd="1" destOrd="0" presId="urn:microsoft.com/office/officeart/2005/8/layout/hierarchy5"/>
    <dgm:cxn modelId="{29B934BD-F48F-47D1-90F8-3218A2AFD067}" type="presParOf" srcId="{7207C772-D17B-49A3-8E3F-728914ED5E23}" destId="{ECF1A295-E483-4194-853A-78E2DA85D06D}" srcOrd="0" destOrd="0" presId="urn:microsoft.com/office/officeart/2005/8/layout/hierarchy5"/>
    <dgm:cxn modelId="{06AFEF35-AB00-4B51-8CBB-8075F09546F6}" type="presParOf" srcId="{7207C772-D17B-49A3-8E3F-728914ED5E23}" destId="{2B35234B-016A-4170-A16C-17B9318B8CCD}" srcOrd="1" destOrd="0" presId="urn:microsoft.com/office/officeart/2005/8/layout/hierarchy5"/>
    <dgm:cxn modelId="{1AD4140A-6829-410C-8669-CC616A73F008}" type="presParOf" srcId="{CD995048-1B44-4D7F-9277-97FE2DAF3DF9}" destId="{9890015E-C8CF-42B5-A002-6B15CA63F5E9}" srcOrd="6" destOrd="0" presId="urn:microsoft.com/office/officeart/2005/8/layout/hierarchy5"/>
    <dgm:cxn modelId="{0A7CAB84-925A-478A-AA95-E072F8C63CE2}" type="presParOf" srcId="{9890015E-C8CF-42B5-A002-6B15CA63F5E9}" destId="{22974D4A-1329-48A2-BAEB-F4829500EEC2}" srcOrd="0" destOrd="0" presId="urn:microsoft.com/office/officeart/2005/8/layout/hierarchy5"/>
    <dgm:cxn modelId="{838D6B4C-BC9A-40F1-A5FC-9D0E5D228530}" type="presParOf" srcId="{CD995048-1B44-4D7F-9277-97FE2DAF3DF9}" destId="{9DD167BC-84A8-4863-AC65-39E068C36F23}" srcOrd="7" destOrd="0" presId="urn:microsoft.com/office/officeart/2005/8/layout/hierarchy5"/>
    <dgm:cxn modelId="{3DBCBD66-F11C-41B7-B3CE-CF250E48A4D7}" type="presParOf" srcId="{9DD167BC-84A8-4863-AC65-39E068C36F23}" destId="{96C32BB1-9D79-4861-89B3-CB54A09977E2}" srcOrd="0" destOrd="0" presId="urn:microsoft.com/office/officeart/2005/8/layout/hierarchy5"/>
    <dgm:cxn modelId="{F9AE93A6-FC4F-4D5D-9AAA-44C931A6CCBA}" type="presParOf" srcId="{9DD167BC-84A8-4863-AC65-39E068C36F23}" destId="{182A3DB1-8CA6-4425-84E8-7FF6CF1F7A1D}" srcOrd="1" destOrd="0" presId="urn:microsoft.com/office/officeart/2005/8/layout/hierarchy5"/>
    <dgm:cxn modelId="{EE0EED6C-68C5-4265-97BE-3B4B794D303F}" type="presParOf" srcId="{182A3DB1-8CA6-4425-84E8-7FF6CF1F7A1D}" destId="{42D90F2D-58B6-4A89-A956-32D6426AD79C}" srcOrd="0" destOrd="0" presId="urn:microsoft.com/office/officeart/2005/8/layout/hierarchy5"/>
    <dgm:cxn modelId="{7B730B03-F08F-41CE-980E-669AB4929D5F}" type="presParOf" srcId="{42D90F2D-58B6-4A89-A956-32D6426AD79C}" destId="{E5E3864E-D674-4873-ACCE-98372257C42A}" srcOrd="0" destOrd="0" presId="urn:microsoft.com/office/officeart/2005/8/layout/hierarchy5"/>
    <dgm:cxn modelId="{BBDC652D-8EA7-45E5-A21F-40483A8D5E0C}" type="presParOf" srcId="{182A3DB1-8CA6-4425-84E8-7FF6CF1F7A1D}" destId="{0520419B-2EE6-42CA-9D50-674E9C6620F6}" srcOrd="1" destOrd="0" presId="urn:microsoft.com/office/officeart/2005/8/layout/hierarchy5"/>
    <dgm:cxn modelId="{F2FCBC71-7A43-4C13-AB75-543755585DC3}" type="presParOf" srcId="{0520419B-2EE6-42CA-9D50-674E9C6620F6}" destId="{04F969E1-02E8-4F36-BA77-98E9EB8A3B20}" srcOrd="0" destOrd="0" presId="urn:microsoft.com/office/officeart/2005/8/layout/hierarchy5"/>
    <dgm:cxn modelId="{113BA1A2-CC39-4241-90F0-97A9B8DAE9B6}" type="presParOf" srcId="{0520419B-2EE6-42CA-9D50-674E9C6620F6}" destId="{40A3A6F0-18D5-4D33-B905-C7AC595EBA31}" srcOrd="1" destOrd="0" presId="urn:microsoft.com/office/officeart/2005/8/layout/hierarchy5"/>
    <dgm:cxn modelId="{9ED0FF6C-0191-411E-88F3-CC4B4CCAE615}" type="presParOf" srcId="{A0AB0E2E-1AA9-429E-807C-188D198F5DE9}" destId="{6E8A6ED8-76C7-498B-BE91-1101223EC3DF}" srcOrd="1" destOrd="0" presId="urn:microsoft.com/office/officeart/2005/8/layout/hierarchy5"/>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FCFCBC-D575-44A1-9126-099E3E375350}">
      <dsp:nvSpPr>
        <dsp:cNvPr id="0" name=""/>
        <dsp:cNvSpPr/>
      </dsp:nvSpPr>
      <dsp:spPr>
        <a:xfrm rot="5400000">
          <a:off x="2904051" y="-760397"/>
          <a:ext cx="2283692" cy="3807903"/>
        </a:xfrm>
        <a:prstGeom prst="round2SameRect">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0" algn="l" defTabSz="533400">
            <a:lnSpc>
              <a:spcPct val="100000"/>
            </a:lnSpc>
            <a:spcBef>
              <a:spcPct val="0"/>
            </a:spcBef>
            <a:spcAft>
              <a:spcPct val="15000"/>
            </a:spcAft>
            <a:buChar char="•"/>
          </a:pPr>
          <a:r>
            <a:rPr lang="ru-RU" sz="1200" kern="1200">
              <a:latin typeface="Calibri"/>
              <a:ea typeface="+mn-ea"/>
              <a:cs typeface="+mn-cs"/>
            </a:rPr>
            <a:t>1 кезең. НАССР тобын құру	
2 кезең. Өнімді сипаттау	
3 кезең. Өнімнің күтілетін пайдаланылуын анықтау
4 кезең. Технологиялық процестің блок-схемасын құру	
5 кезең. "Орнында"технологиялық процестің схемасын растау</a:t>
          </a:r>
        </a:p>
        <a:p>
          <a:pPr marL="114300" lvl="1" indent="0" algn="l" defTabSz="533400">
            <a:lnSpc>
              <a:spcPct val="100000"/>
            </a:lnSpc>
            <a:spcBef>
              <a:spcPct val="0"/>
            </a:spcBef>
            <a:spcAft>
              <a:spcPct val="15000"/>
            </a:spcAft>
            <a:buChar char="•"/>
          </a:pPr>
          <a:r>
            <a:rPr lang="ru-RU" sz="1200" kern="1200">
              <a:latin typeface="Calibri"/>
              <a:ea typeface="+mn-ea"/>
              <a:cs typeface="+mn-cs"/>
            </a:rPr>
            <a:t>6 кезең. Ықтимал қауіптерді (қауіпті факторларды) және басқару әсерлерін анықтау</a:t>
          </a:r>
        </a:p>
        <a:p>
          <a:pPr marL="57150" lvl="1" indent="0" algn="l" defTabSz="177800">
            <a:lnSpc>
              <a:spcPct val="100000"/>
            </a:lnSpc>
            <a:spcBef>
              <a:spcPct val="0"/>
            </a:spcBef>
            <a:spcAft>
              <a:spcPct val="15000"/>
            </a:spcAft>
            <a:buChar char="•"/>
          </a:pPr>
          <a:r>
            <a:rPr lang="ru-RU" sz="400" kern="1200">
              <a:latin typeface="Calibri"/>
              <a:ea typeface="+mn-ea"/>
              <a:cs typeface="+mn-cs"/>
            </a:rPr>
            <a:t>	</a:t>
          </a:r>
        </a:p>
      </dsp:txBody>
      <dsp:txXfrm rot="-5400000">
        <a:off x="2141946" y="113189"/>
        <a:ext cx="3696422" cy="2060730"/>
      </dsp:txXfrm>
    </dsp:sp>
    <dsp:sp modelId="{322F56F0-7E71-4A9D-B0BE-5F8577BEE788}">
      <dsp:nvSpPr>
        <dsp:cNvPr id="0" name=""/>
        <dsp:cNvSpPr/>
      </dsp:nvSpPr>
      <dsp:spPr>
        <a:xfrm>
          <a:off x="0" y="797416"/>
          <a:ext cx="2141945" cy="692276"/>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Calibri"/>
              <a:ea typeface="+mn-ea"/>
              <a:cs typeface="+mn-cs"/>
            </a:rPr>
            <a:t>1-қағидат қауіптерге талдау жүргізу</a:t>
          </a:r>
          <a:r>
            <a:rPr lang="ru-RU" sz="500" kern="1200">
              <a:latin typeface="Calibri"/>
              <a:ea typeface="+mn-ea"/>
              <a:cs typeface="+mn-cs"/>
            </a:rPr>
            <a:t>	</a:t>
          </a:r>
        </a:p>
      </dsp:txBody>
      <dsp:txXfrm>
        <a:off x="33794" y="831210"/>
        <a:ext cx="2074357" cy="624688"/>
      </dsp:txXfrm>
    </dsp:sp>
    <dsp:sp modelId="{D6284D90-1D6D-4D4A-86CC-A69525CD4B5F}">
      <dsp:nvSpPr>
        <dsp:cNvPr id="0" name=""/>
        <dsp:cNvSpPr/>
      </dsp:nvSpPr>
      <dsp:spPr>
        <a:xfrm rot="5400000">
          <a:off x="3772941" y="760339"/>
          <a:ext cx="553821" cy="3811625"/>
        </a:xfrm>
        <a:prstGeom prst="round2SameRect">
          <a:avLst/>
        </a:prstGeom>
        <a:solidFill>
          <a:schemeClr val="accent3">
            <a:tint val="40000"/>
            <a:alpha val="90000"/>
            <a:hueOff val="0"/>
            <a:satOff val="0"/>
            <a:lumOff val="0"/>
            <a:alphaOff val="0"/>
          </a:schemeClr>
        </a:solidFill>
        <a:ln w="9525" cap="flat" cmpd="sng" algn="ctr">
          <a:solidFill>
            <a:schemeClr val="accent3">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Calibri"/>
              <a:ea typeface="+mn-ea"/>
              <a:cs typeface="+mn-cs"/>
            </a:rPr>
            <a:t>7 кезең. Бақылау-сыни нүктелерді анықтау	</a:t>
          </a:r>
        </a:p>
      </dsp:txBody>
      <dsp:txXfrm rot="-5400000">
        <a:off x="2144040" y="2416276"/>
        <a:ext cx="3784590" cy="499751"/>
      </dsp:txXfrm>
    </dsp:sp>
    <dsp:sp modelId="{E19C5F66-D5D0-460A-9107-177F68214F16}">
      <dsp:nvSpPr>
        <dsp:cNvPr id="0" name=""/>
        <dsp:cNvSpPr/>
      </dsp:nvSpPr>
      <dsp:spPr>
        <a:xfrm>
          <a:off x="0" y="2320014"/>
          <a:ext cx="2144039" cy="692276"/>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Calibri"/>
              <a:ea typeface="+mn-ea"/>
              <a:cs typeface="+mn-cs"/>
            </a:rPr>
            <a:t>2-қағидат. Басқарудың сыни нүктелерін (ККТ)анықтау</a:t>
          </a:r>
        </a:p>
      </dsp:txBody>
      <dsp:txXfrm>
        <a:off x="33794" y="2353808"/>
        <a:ext cx="2076451" cy="624688"/>
      </dsp:txXfrm>
    </dsp:sp>
    <dsp:sp modelId="{DA4ADB5C-C127-4432-A263-D6F8970503C1}">
      <dsp:nvSpPr>
        <dsp:cNvPr id="0" name=""/>
        <dsp:cNvSpPr/>
      </dsp:nvSpPr>
      <dsp:spPr>
        <a:xfrm rot="5400000">
          <a:off x="3772941" y="1487230"/>
          <a:ext cx="553821" cy="3811625"/>
        </a:xfrm>
        <a:prstGeom prst="round2SameRect">
          <a:avLst/>
        </a:prstGeom>
        <a:solidFill>
          <a:schemeClr val="accent4">
            <a:tint val="40000"/>
            <a:alpha val="90000"/>
            <a:hueOff val="0"/>
            <a:satOff val="0"/>
            <a:lumOff val="0"/>
            <a:alphaOff val="0"/>
          </a:schemeClr>
        </a:solidFill>
        <a:ln w="9525" cap="flat" cmpd="sng" algn="ctr">
          <a:solidFill>
            <a:schemeClr val="accent4">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Calibri"/>
              <a:ea typeface="+mn-ea"/>
              <a:cs typeface="+mn-cs"/>
            </a:rPr>
            <a:t>8 кезең. Берілген деңгейлер мен критикалық шектерді орнату</a:t>
          </a:r>
          <a:r>
            <a:rPr lang="ru-RU" sz="400" kern="1200">
              <a:latin typeface="Calibri"/>
              <a:ea typeface="+mn-ea"/>
              <a:cs typeface="+mn-cs"/>
            </a:rPr>
            <a:t>.</a:t>
          </a:r>
        </a:p>
        <a:p>
          <a:pPr marL="57150" lvl="1" indent="-57150" algn="l" defTabSz="177800">
            <a:lnSpc>
              <a:spcPct val="90000"/>
            </a:lnSpc>
            <a:spcBef>
              <a:spcPct val="0"/>
            </a:spcBef>
            <a:spcAft>
              <a:spcPct val="15000"/>
            </a:spcAft>
            <a:buChar char="•"/>
          </a:pPr>
          <a:endParaRPr lang="ru-RU" sz="400" kern="1200">
            <a:solidFill>
              <a:sysClr val="windowText" lastClr="000000">
                <a:hueOff val="0"/>
                <a:satOff val="0"/>
                <a:lumOff val="0"/>
                <a:alphaOff val="0"/>
              </a:sysClr>
            </a:solidFill>
            <a:latin typeface="Calibri"/>
            <a:ea typeface="+mn-ea"/>
            <a:cs typeface="+mn-cs"/>
          </a:endParaRPr>
        </a:p>
      </dsp:txBody>
      <dsp:txXfrm rot="-5400000">
        <a:off x="2144040" y="3143167"/>
        <a:ext cx="3784590" cy="499751"/>
      </dsp:txXfrm>
    </dsp:sp>
    <dsp:sp modelId="{F49E99F8-55DF-48C1-B9BB-B0632EF29A50}">
      <dsp:nvSpPr>
        <dsp:cNvPr id="0" name=""/>
        <dsp:cNvSpPr/>
      </dsp:nvSpPr>
      <dsp:spPr>
        <a:xfrm>
          <a:off x="0" y="3046904"/>
          <a:ext cx="2144039" cy="692276"/>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Calibri"/>
              <a:ea typeface="+mn-ea"/>
              <a:cs typeface="+mn-cs"/>
            </a:rPr>
            <a:t>3-қағидат. Әрбір бақылау-сыни нүкте үшін сыни шектер мен бақылау әсерлерін белгілеу</a:t>
          </a:r>
        </a:p>
      </dsp:txBody>
      <dsp:txXfrm>
        <a:off x="33794" y="3080698"/>
        <a:ext cx="2076451" cy="624688"/>
      </dsp:txXfrm>
    </dsp:sp>
    <dsp:sp modelId="{9EC74683-2466-4768-A9B0-89896A8B22FE}">
      <dsp:nvSpPr>
        <dsp:cNvPr id="0" name=""/>
        <dsp:cNvSpPr/>
      </dsp:nvSpPr>
      <dsp:spPr>
        <a:xfrm rot="5400000">
          <a:off x="3772941" y="2214120"/>
          <a:ext cx="553821" cy="3811625"/>
        </a:xfrm>
        <a:prstGeom prst="round2SameRect">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Calibri"/>
              <a:ea typeface="+mn-ea"/>
              <a:cs typeface="+mn-cs"/>
            </a:rPr>
            <a:t>9 кезең. Мониторинг жүйесін орнатыңыз</a:t>
          </a:r>
        </a:p>
      </dsp:txBody>
      <dsp:txXfrm rot="-5400000">
        <a:off x="2144040" y="3870057"/>
        <a:ext cx="3784590" cy="499751"/>
      </dsp:txXfrm>
    </dsp:sp>
    <dsp:sp modelId="{2F1433F9-17AC-4D9E-A2DF-6A43E7828451}">
      <dsp:nvSpPr>
        <dsp:cNvPr id="0" name=""/>
        <dsp:cNvSpPr/>
      </dsp:nvSpPr>
      <dsp:spPr>
        <a:xfrm>
          <a:off x="0" y="3773794"/>
          <a:ext cx="2144039" cy="692276"/>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Calibri"/>
              <a:ea typeface="+mn-ea"/>
              <a:cs typeface="+mn-cs"/>
            </a:rPr>
            <a:t>4-қағидат. Мониторинг жүйесін құру</a:t>
          </a:r>
        </a:p>
      </dsp:txBody>
      <dsp:txXfrm>
        <a:off x="33794" y="3807588"/>
        <a:ext cx="2076451" cy="624688"/>
      </dsp:txXfrm>
    </dsp:sp>
    <dsp:sp modelId="{FDC68708-8412-4554-B46C-595BDCB2D752}">
      <dsp:nvSpPr>
        <dsp:cNvPr id="0" name=""/>
        <dsp:cNvSpPr/>
      </dsp:nvSpPr>
      <dsp:spPr>
        <a:xfrm rot="5400000">
          <a:off x="3772941" y="2941010"/>
          <a:ext cx="553821" cy="3811625"/>
        </a:xfrm>
        <a:prstGeom prst="round2SameRect">
          <a:avLst/>
        </a:prstGeom>
        <a:solidFill>
          <a:schemeClr val="accent6">
            <a:tint val="40000"/>
            <a:alpha val="90000"/>
            <a:hueOff val="0"/>
            <a:satOff val="0"/>
            <a:lumOff val="0"/>
            <a:alphaOff val="0"/>
          </a:schemeClr>
        </a:solidFill>
        <a:ln w="9525" cap="flat" cmpd="sng" algn="ctr">
          <a:solidFill>
            <a:schemeClr val="accent6">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Calibri"/>
              <a:ea typeface="+mn-ea"/>
              <a:cs typeface="+mn-cs"/>
            </a:rPr>
            <a:t>10 кезең. Түзету әрекеттерінің жоспарын жасау</a:t>
          </a:r>
        </a:p>
      </dsp:txBody>
      <dsp:txXfrm rot="-5400000">
        <a:off x="2144040" y="4596947"/>
        <a:ext cx="3784590" cy="499751"/>
      </dsp:txXfrm>
    </dsp:sp>
    <dsp:sp modelId="{CF22746A-5ABE-4C1A-AB5F-45F226E0EC1E}">
      <dsp:nvSpPr>
        <dsp:cNvPr id="0" name=""/>
        <dsp:cNvSpPr/>
      </dsp:nvSpPr>
      <dsp:spPr>
        <a:xfrm>
          <a:off x="0" y="4500684"/>
          <a:ext cx="2144039" cy="692276"/>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Calibri"/>
              <a:ea typeface="+mn-ea"/>
              <a:cs typeface="+mn-cs"/>
            </a:rPr>
            <a:t>5-қағидат. Түзету әрекеттерін жүргізу</a:t>
          </a:r>
        </a:p>
      </dsp:txBody>
      <dsp:txXfrm>
        <a:off x="33794" y="4534478"/>
        <a:ext cx="2076451" cy="624688"/>
      </dsp:txXfrm>
    </dsp:sp>
    <dsp:sp modelId="{76076C2D-8588-4F69-B14F-1BA756AE318B}">
      <dsp:nvSpPr>
        <dsp:cNvPr id="0" name=""/>
        <dsp:cNvSpPr/>
      </dsp:nvSpPr>
      <dsp:spPr>
        <a:xfrm rot="5400000">
          <a:off x="3772941" y="3667900"/>
          <a:ext cx="553821" cy="3811625"/>
        </a:xfrm>
        <a:prstGeom prst="round2SameRect">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Calibri"/>
              <a:ea typeface="+mn-ea"/>
              <a:cs typeface="+mn-cs"/>
            </a:rPr>
            <a:t>11 кезең. Тексеру рәсімдерін орнату</a:t>
          </a:r>
        </a:p>
      </dsp:txBody>
      <dsp:txXfrm rot="-5400000">
        <a:off x="2144040" y="5323837"/>
        <a:ext cx="3784590" cy="499751"/>
      </dsp:txXfrm>
    </dsp:sp>
    <dsp:sp modelId="{0BBF718D-AC72-4F95-A4FD-B6DA88707283}">
      <dsp:nvSpPr>
        <dsp:cNvPr id="0" name=""/>
        <dsp:cNvSpPr/>
      </dsp:nvSpPr>
      <dsp:spPr>
        <a:xfrm>
          <a:off x="0" y="5227575"/>
          <a:ext cx="2144039" cy="692276"/>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Calibri"/>
              <a:ea typeface="+mn-ea"/>
              <a:cs typeface="+mn-cs"/>
            </a:rPr>
            <a:t>6-қағидат. Тексеру рәсімдерін құру</a:t>
          </a:r>
        </a:p>
      </dsp:txBody>
      <dsp:txXfrm>
        <a:off x="33794" y="5261369"/>
        <a:ext cx="2076451" cy="624688"/>
      </dsp:txXfrm>
    </dsp:sp>
    <dsp:sp modelId="{5C907456-D56B-40E5-A589-2F0BCB97C043}">
      <dsp:nvSpPr>
        <dsp:cNvPr id="0" name=""/>
        <dsp:cNvSpPr/>
      </dsp:nvSpPr>
      <dsp:spPr>
        <a:xfrm rot="5400000">
          <a:off x="3772941" y="4394790"/>
          <a:ext cx="553821" cy="3811625"/>
        </a:xfrm>
        <a:prstGeom prst="round2SameRect">
          <a:avLst/>
        </a:prstGeom>
        <a:solidFill>
          <a:schemeClr val="accent3">
            <a:tint val="40000"/>
            <a:alpha val="90000"/>
            <a:hueOff val="0"/>
            <a:satOff val="0"/>
            <a:lumOff val="0"/>
            <a:alphaOff val="0"/>
          </a:schemeClr>
        </a:solidFill>
        <a:ln w="9525" cap="flat" cmpd="sng" algn="ctr">
          <a:solidFill>
            <a:schemeClr val="accent3">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Calibri"/>
              <a:ea typeface="+mn-ea"/>
              <a:cs typeface="+mn-cs"/>
            </a:rPr>
            <a:t>12 кезең. Құжаттаманы әзірлеу және жазбаларды жүргізу</a:t>
          </a:r>
          <a:r>
            <a:rPr lang="ru-RU" sz="500" kern="1200">
              <a:latin typeface="Calibri"/>
              <a:ea typeface="+mn-ea"/>
              <a:cs typeface="+mn-cs"/>
            </a:rPr>
            <a:t>	</a:t>
          </a:r>
        </a:p>
      </dsp:txBody>
      <dsp:txXfrm rot="-5400000">
        <a:off x="2144040" y="6050727"/>
        <a:ext cx="3784590" cy="499751"/>
      </dsp:txXfrm>
    </dsp:sp>
    <dsp:sp modelId="{9975FC35-D043-4D2F-9E25-06408772EF2C}">
      <dsp:nvSpPr>
        <dsp:cNvPr id="0" name=""/>
        <dsp:cNvSpPr/>
      </dsp:nvSpPr>
      <dsp:spPr>
        <a:xfrm>
          <a:off x="0" y="5954465"/>
          <a:ext cx="2144039" cy="692276"/>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kern="1200">
              <a:latin typeface="Calibri"/>
              <a:ea typeface="+mn-ea"/>
              <a:cs typeface="+mn-cs"/>
            </a:rPr>
            <a:t>7-қағидат. Жоғарыда аталған қағидаттарға қатысты құжаттаманы жүргізу рәсімдерін белгілеу</a:t>
          </a:r>
        </a:p>
      </dsp:txBody>
      <dsp:txXfrm>
        <a:off x="33794" y="5988259"/>
        <a:ext cx="2076451" cy="6246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26255D-417A-4147-BE68-6D69F56B7DD4}">
      <dsp:nvSpPr>
        <dsp:cNvPr id="0" name=""/>
        <dsp:cNvSpPr/>
      </dsp:nvSpPr>
      <dsp:spPr>
        <a:xfrm>
          <a:off x="7836364" y="0"/>
          <a:ext cx="1546766" cy="508635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8232" tIns="78232" rIns="78232" bIns="78232" numCol="1" spcCol="1270" anchor="t" anchorCtr="0">
          <a:noAutofit/>
        </a:bodyPr>
        <a:lstStyle/>
        <a:p>
          <a:pPr marL="0" lvl="0" indent="0" algn="l" defTabSz="466725">
            <a:lnSpc>
              <a:spcPct val="90000"/>
            </a:lnSpc>
            <a:spcBef>
              <a:spcPct val="0"/>
            </a:spcBef>
            <a:spcAft>
              <a:spcPct val="35000"/>
            </a:spcAft>
            <a:buNone/>
          </a:pPr>
          <a:r>
            <a:rPr lang="ru-RU" sz="1050" b="1" kern="1200"/>
            <a:t>5. Компонеттерді жетілдіру, мұздату </a:t>
          </a:r>
        </a:p>
        <a:p>
          <a:pPr marL="57150" lvl="1" indent="-57150" algn="l" defTabSz="444500">
            <a:lnSpc>
              <a:spcPct val="90000"/>
            </a:lnSpc>
            <a:spcBef>
              <a:spcPct val="0"/>
            </a:spcBef>
            <a:spcAft>
              <a:spcPct val="15000"/>
            </a:spcAft>
            <a:buChar char="•"/>
          </a:pPr>
          <a:r>
            <a:rPr lang="ru-RU" sz="1000" kern="1200"/>
            <a:t>қауіпті фактордың ықтималдығы: кесте 35</a:t>
          </a:r>
        </a:p>
        <a:p>
          <a:pPr marL="57150" lvl="1" indent="-57150" algn="l" defTabSz="444500">
            <a:lnSpc>
              <a:spcPct val="90000"/>
            </a:lnSpc>
            <a:spcBef>
              <a:spcPct val="0"/>
            </a:spcBef>
            <a:spcAft>
              <a:spcPct val="15000"/>
            </a:spcAft>
            <a:buChar char="•"/>
          </a:pPr>
          <a:r>
            <a:rPr lang="ru-RU" sz="1000" kern="1200"/>
            <a:t>қауіпті фактордан болатын зардаптардың ауырлығы: кесте 34</a:t>
          </a:r>
        </a:p>
        <a:p>
          <a:pPr marL="57150" lvl="1" indent="-57150" algn="l" defTabSz="444500">
            <a:lnSpc>
              <a:spcPct val="90000"/>
            </a:lnSpc>
            <a:spcBef>
              <a:spcPct val="0"/>
            </a:spcBef>
            <a:spcAft>
              <a:spcPct val="15000"/>
            </a:spcAft>
            <a:buChar char="•"/>
          </a:pPr>
          <a:endParaRPr lang="ru-RU" sz="1000" kern="1200"/>
        </a:p>
        <a:p>
          <a:pPr marL="57150" lvl="1" indent="-57150" algn="l" defTabSz="488950">
            <a:lnSpc>
              <a:spcPct val="90000"/>
            </a:lnSpc>
            <a:spcBef>
              <a:spcPct val="0"/>
            </a:spcBef>
            <a:spcAft>
              <a:spcPct val="15000"/>
            </a:spcAft>
            <a:buChar char="•"/>
          </a:pPr>
          <a:r>
            <a:rPr lang="ru-RU" sz="1100" b="1" kern="1200"/>
            <a:t>6. Буып тую, таңбалау және сақтау</a:t>
          </a:r>
          <a:endParaRPr lang="ru-RU" sz="1000" kern="1200"/>
        </a:p>
        <a:p>
          <a:pPr marL="57150" lvl="1" indent="-57150" algn="l" defTabSz="444500">
            <a:lnSpc>
              <a:spcPct val="90000"/>
            </a:lnSpc>
            <a:spcBef>
              <a:spcPct val="0"/>
            </a:spcBef>
            <a:spcAft>
              <a:spcPct val="15000"/>
            </a:spcAft>
            <a:buChar char="•"/>
          </a:pPr>
          <a:endParaRPr lang="ru-RU" sz="1000" kern="1200"/>
        </a:p>
        <a:p>
          <a:pPr marL="57150" lvl="1" indent="-57150" algn="l" defTabSz="444500">
            <a:lnSpc>
              <a:spcPct val="90000"/>
            </a:lnSpc>
            <a:spcBef>
              <a:spcPct val="0"/>
            </a:spcBef>
            <a:spcAft>
              <a:spcPct val="15000"/>
            </a:spcAft>
            <a:buChar char="•"/>
          </a:pPr>
          <a:r>
            <a:rPr lang="ru-RU" sz="1000" kern="1200"/>
            <a:t>қауіпті фактордың ықтималдығы: кесте 35</a:t>
          </a:r>
        </a:p>
        <a:p>
          <a:pPr marL="57150" lvl="1" indent="-57150" algn="l" defTabSz="444500">
            <a:lnSpc>
              <a:spcPct val="90000"/>
            </a:lnSpc>
            <a:spcBef>
              <a:spcPct val="0"/>
            </a:spcBef>
            <a:spcAft>
              <a:spcPct val="15000"/>
            </a:spcAft>
            <a:buChar char="•"/>
          </a:pPr>
          <a:r>
            <a:rPr lang="ru-RU" sz="1000" kern="1200"/>
            <a:t>қауіпті фактордан болатын зардаптардың ауырлығы: кесте 34</a:t>
          </a:r>
        </a:p>
        <a:p>
          <a:pPr marL="57150" lvl="1" indent="-57150" algn="l" defTabSz="488950">
            <a:lnSpc>
              <a:spcPct val="90000"/>
            </a:lnSpc>
            <a:spcBef>
              <a:spcPct val="0"/>
            </a:spcBef>
            <a:spcAft>
              <a:spcPct val="15000"/>
            </a:spcAft>
            <a:buChar char="•"/>
          </a:pPr>
          <a:endParaRPr lang="ru-RU" sz="1100" b="1" kern="1200"/>
        </a:p>
        <a:p>
          <a:pPr marL="57150" lvl="1" indent="-57150" algn="l" defTabSz="488950">
            <a:lnSpc>
              <a:spcPct val="90000"/>
            </a:lnSpc>
            <a:spcBef>
              <a:spcPct val="0"/>
            </a:spcBef>
            <a:spcAft>
              <a:spcPct val="15000"/>
            </a:spcAft>
            <a:buChar char="•"/>
          </a:pPr>
          <a:r>
            <a:rPr lang="ru-RU" sz="1100" b="1" kern="1200"/>
            <a:t>7. жылумен өңдеу</a:t>
          </a:r>
        </a:p>
        <a:p>
          <a:pPr marL="57150" lvl="1" indent="-57150" algn="l" defTabSz="444500">
            <a:lnSpc>
              <a:spcPct val="90000"/>
            </a:lnSpc>
            <a:spcBef>
              <a:spcPct val="0"/>
            </a:spcBef>
            <a:spcAft>
              <a:spcPct val="15000"/>
            </a:spcAft>
            <a:buChar char="•"/>
          </a:pPr>
          <a:r>
            <a:rPr lang="ru-RU" sz="1000" kern="1200"/>
            <a:t>қауіпті фактордың ықтималдығы: кесте 35</a:t>
          </a:r>
        </a:p>
        <a:p>
          <a:pPr marL="57150" lvl="1" indent="-57150" algn="l" defTabSz="444500">
            <a:lnSpc>
              <a:spcPct val="90000"/>
            </a:lnSpc>
            <a:spcBef>
              <a:spcPct val="0"/>
            </a:spcBef>
            <a:spcAft>
              <a:spcPct val="15000"/>
            </a:spcAft>
            <a:buChar char="•"/>
          </a:pPr>
          <a:r>
            <a:rPr lang="ru-RU" sz="1000" kern="1200"/>
            <a:t>қауіпті фактордан болатын зардаптардың ауырлығы: кесте 34</a:t>
          </a:r>
        </a:p>
        <a:p>
          <a:pPr marL="57150" lvl="1" indent="-57150" algn="l" defTabSz="444500">
            <a:lnSpc>
              <a:spcPct val="90000"/>
            </a:lnSpc>
            <a:spcBef>
              <a:spcPct val="0"/>
            </a:spcBef>
            <a:spcAft>
              <a:spcPct val="15000"/>
            </a:spcAft>
            <a:buChar char="•"/>
          </a:pPr>
          <a:endParaRPr lang="ru-RU" sz="1000" kern="1200"/>
        </a:p>
      </dsp:txBody>
      <dsp:txXfrm>
        <a:off x="7836364" y="0"/>
        <a:ext cx="1546766" cy="1525905"/>
      </dsp:txXfrm>
    </dsp:sp>
    <dsp:sp modelId="{CC01293F-1DB5-45EE-A3A8-9A176F8D8346}">
      <dsp:nvSpPr>
        <dsp:cNvPr id="0" name=""/>
        <dsp:cNvSpPr/>
      </dsp:nvSpPr>
      <dsp:spPr>
        <a:xfrm>
          <a:off x="6031802" y="0"/>
          <a:ext cx="1546766" cy="508635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8232" tIns="78232" rIns="78232" bIns="78232" numCol="1" spcCol="1270" anchor="t" anchorCtr="0">
          <a:noAutofit/>
        </a:bodyPr>
        <a:lstStyle/>
        <a:p>
          <a:pPr marL="0" lvl="0" indent="0" algn="l" defTabSz="466725">
            <a:lnSpc>
              <a:spcPct val="90000"/>
            </a:lnSpc>
            <a:spcBef>
              <a:spcPct val="0"/>
            </a:spcBef>
            <a:spcAft>
              <a:spcPct val="35000"/>
            </a:spcAft>
            <a:buNone/>
          </a:pPr>
          <a:r>
            <a:rPr lang="ru-RU" sz="1050" b="1" kern="1200"/>
            <a:t>4. Компонеттерді араластыру </a:t>
          </a:r>
        </a:p>
        <a:p>
          <a:pPr marL="57150" lvl="1" indent="-57150" algn="l" defTabSz="400050">
            <a:lnSpc>
              <a:spcPct val="90000"/>
            </a:lnSpc>
            <a:spcBef>
              <a:spcPct val="0"/>
            </a:spcBef>
            <a:spcAft>
              <a:spcPct val="15000"/>
            </a:spcAft>
            <a:buChar char="•"/>
          </a:pPr>
          <a:r>
            <a:rPr lang="ru-RU" sz="900" kern="1200"/>
            <a:t>қауіпті фактордың ықтималдығы - кесте 35</a:t>
          </a:r>
        </a:p>
        <a:p>
          <a:pPr marL="57150" lvl="1" indent="-57150" algn="l" defTabSz="400050">
            <a:lnSpc>
              <a:spcPct val="90000"/>
            </a:lnSpc>
            <a:spcBef>
              <a:spcPct val="0"/>
            </a:spcBef>
            <a:spcAft>
              <a:spcPct val="15000"/>
            </a:spcAft>
            <a:buChar char="•"/>
          </a:pPr>
          <a:r>
            <a:rPr lang="ru-RU" sz="900" kern="1200"/>
            <a:t>қауіпті фактордан болатын зардаптардың ауырлығы: кесте 34</a:t>
          </a:r>
        </a:p>
      </dsp:txBody>
      <dsp:txXfrm>
        <a:off x="6031802" y="0"/>
        <a:ext cx="1546766" cy="1525905"/>
      </dsp:txXfrm>
    </dsp:sp>
    <dsp:sp modelId="{1AE5D49F-C8F2-47E6-850B-008294FFB3D3}">
      <dsp:nvSpPr>
        <dsp:cNvPr id="0" name=""/>
        <dsp:cNvSpPr/>
      </dsp:nvSpPr>
      <dsp:spPr>
        <a:xfrm>
          <a:off x="4227241" y="0"/>
          <a:ext cx="1546766" cy="508635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8232" tIns="78232" rIns="78232" bIns="78232" numCol="1" spcCol="1270" anchor="t" anchorCtr="0">
          <a:noAutofit/>
        </a:bodyPr>
        <a:lstStyle/>
        <a:p>
          <a:pPr marL="0" lvl="0" indent="0" algn="l" defTabSz="488950">
            <a:lnSpc>
              <a:spcPct val="90000"/>
            </a:lnSpc>
            <a:spcBef>
              <a:spcPct val="0"/>
            </a:spcBef>
            <a:spcAft>
              <a:spcPct val="35000"/>
            </a:spcAft>
            <a:buNone/>
          </a:pPr>
          <a:r>
            <a:rPr lang="kk-KZ" sz="1100" b="1" kern="1200"/>
            <a:t>3. Соя ұнын</a:t>
          </a:r>
          <a:r>
            <a:rPr lang="ru-RU" sz="1100" b="1" kern="1200"/>
            <a:t> </a:t>
          </a:r>
          <a:r>
            <a:rPr lang="kk-KZ" sz="1100" b="1" kern="1200"/>
            <a:t>гидраттау 1:6</a:t>
          </a:r>
          <a:r>
            <a:rPr lang="ru-RU" sz="1100" b="1" kern="1200"/>
            <a:t>, </a:t>
          </a:r>
          <a:r>
            <a:rPr lang="en-US" sz="1100" b="1" kern="1200"/>
            <a:t>t</a:t>
          </a:r>
          <a:r>
            <a:rPr lang="ru-RU" sz="1100" b="1" kern="1200"/>
            <a:t>-</a:t>
          </a:r>
          <a:r>
            <a:rPr lang="kk-KZ" sz="1100" b="1" kern="1200"/>
            <a:t>25</a:t>
          </a:r>
          <a:r>
            <a:rPr lang="ru-RU" sz="1100" b="1" kern="1200"/>
            <a:t>-</a:t>
          </a:r>
          <a:r>
            <a:rPr lang="kk-KZ" sz="1100" b="1" kern="1200"/>
            <a:t>40</a:t>
          </a:r>
          <a:r>
            <a:rPr lang="kk-KZ" sz="1100" b="1" kern="1200" baseline="30000"/>
            <a:t>0</a:t>
          </a:r>
          <a:r>
            <a:rPr lang="kk-KZ" sz="1100" b="1" kern="1200"/>
            <a:t>С,30мин</a:t>
          </a:r>
          <a:endParaRPr lang="ru-RU" sz="1100" b="1" kern="1200"/>
        </a:p>
        <a:p>
          <a:pPr marL="57150" lvl="1" indent="-57150" algn="l" defTabSz="400050">
            <a:lnSpc>
              <a:spcPct val="90000"/>
            </a:lnSpc>
            <a:spcBef>
              <a:spcPct val="0"/>
            </a:spcBef>
            <a:spcAft>
              <a:spcPct val="15000"/>
            </a:spcAft>
            <a:buChar char="•"/>
          </a:pPr>
          <a:r>
            <a:rPr lang="ru-RU" sz="900" kern="1200"/>
            <a:t>қауіпті фактордың ықтималдығы: кесте 35</a:t>
          </a:r>
        </a:p>
        <a:p>
          <a:pPr marL="57150" lvl="1" indent="-57150" algn="l" defTabSz="400050">
            <a:lnSpc>
              <a:spcPct val="90000"/>
            </a:lnSpc>
            <a:spcBef>
              <a:spcPct val="0"/>
            </a:spcBef>
            <a:spcAft>
              <a:spcPct val="15000"/>
            </a:spcAft>
            <a:buChar char="•"/>
          </a:pPr>
          <a:r>
            <a:rPr lang="ru-RU" sz="900" kern="1200"/>
            <a:t>қауіпті фактордан болатын зардаптардың ауырлығы: кесте 34</a:t>
          </a:r>
        </a:p>
      </dsp:txBody>
      <dsp:txXfrm>
        <a:off x="4227241" y="0"/>
        <a:ext cx="1546766" cy="1525905"/>
      </dsp:txXfrm>
    </dsp:sp>
    <dsp:sp modelId="{70DA9A0D-8EFB-49EB-986F-E0AC2974067D}">
      <dsp:nvSpPr>
        <dsp:cNvPr id="0" name=""/>
        <dsp:cNvSpPr/>
      </dsp:nvSpPr>
      <dsp:spPr>
        <a:xfrm>
          <a:off x="2422680" y="0"/>
          <a:ext cx="1546766" cy="508635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8232" tIns="78232" rIns="78232" bIns="78232" numCol="1" spcCol="1270" anchor="t" anchorCtr="0">
          <a:noAutofit/>
        </a:bodyPr>
        <a:lstStyle/>
        <a:p>
          <a:pPr marL="0" lvl="0" indent="0" algn="l" defTabSz="488950">
            <a:lnSpc>
              <a:spcPct val="90000"/>
            </a:lnSpc>
            <a:spcBef>
              <a:spcPct val="0"/>
            </a:spcBef>
            <a:spcAft>
              <a:spcPct val="35000"/>
            </a:spcAft>
            <a:buNone/>
          </a:pPr>
          <a:r>
            <a:rPr lang="ru-RU" sz="1100" b="1" kern="1200"/>
            <a:t>2. Шикізат пен жартылай фабрикаттарды дайындау</a:t>
          </a:r>
        </a:p>
        <a:p>
          <a:pPr marL="0" lvl="0" indent="0" algn="l" defTabSz="488950">
            <a:lnSpc>
              <a:spcPct val="90000"/>
            </a:lnSpc>
            <a:spcBef>
              <a:spcPct val="0"/>
            </a:spcBef>
            <a:spcAft>
              <a:spcPct val="35000"/>
            </a:spcAft>
            <a:buNone/>
          </a:pPr>
          <a:r>
            <a:rPr lang="ru-RU" sz="900" kern="1200"/>
            <a:t>қауіпті фактордың ықтималдығы: кесте 35</a:t>
          </a:r>
        </a:p>
        <a:p>
          <a:pPr marL="0" lvl="0" indent="0" algn="l" defTabSz="488950">
            <a:lnSpc>
              <a:spcPct val="90000"/>
            </a:lnSpc>
            <a:spcBef>
              <a:spcPct val="0"/>
            </a:spcBef>
            <a:spcAft>
              <a:spcPct val="35000"/>
            </a:spcAft>
            <a:buNone/>
          </a:pPr>
          <a:r>
            <a:rPr lang="ru-RU" sz="900" kern="1200"/>
            <a:t>қауіпті фактордан болатын зардаптардың ауырлығы: кесте 34</a:t>
          </a:r>
        </a:p>
        <a:p>
          <a:pPr marL="57150" lvl="1" indent="-57150" algn="l" defTabSz="311150">
            <a:lnSpc>
              <a:spcPct val="90000"/>
            </a:lnSpc>
            <a:spcBef>
              <a:spcPct val="0"/>
            </a:spcBef>
            <a:spcAft>
              <a:spcPct val="15000"/>
            </a:spcAft>
            <a:buChar char="•"/>
          </a:pPr>
          <a:endParaRPr lang="ru-RU" sz="700" kern="1200"/>
        </a:p>
      </dsp:txBody>
      <dsp:txXfrm>
        <a:off x="2422680" y="0"/>
        <a:ext cx="1546766" cy="1525905"/>
      </dsp:txXfrm>
    </dsp:sp>
    <dsp:sp modelId="{4DC16CE0-504D-4973-ACD7-D470EA84CAF4}">
      <dsp:nvSpPr>
        <dsp:cNvPr id="0" name=""/>
        <dsp:cNvSpPr/>
      </dsp:nvSpPr>
      <dsp:spPr>
        <a:xfrm>
          <a:off x="618118" y="0"/>
          <a:ext cx="1546766" cy="508635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8232" tIns="78232" rIns="78232" bIns="78232" numCol="1" spcCol="1270" anchor="t" anchorCtr="0">
          <a:noAutofit/>
        </a:bodyPr>
        <a:lstStyle/>
        <a:p>
          <a:pPr marL="0" lvl="0" indent="0" algn="l" defTabSz="488950">
            <a:lnSpc>
              <a:spcPct val="90000"/>
            </a:lnSpc>
            <a:spcBef>
              <a:spcPct val="0"/>
            </a:spcBef>
            <a:spcAft>
              <a:spcPct val="35000"/>
            </a:spcAft>
            <a:buNone/>
          </a:pPr>
          <a:r>
            <a:rPr lang="ru-RU" sz="1100" b="1" kern="1200"/>
            <a:t>1.Жабдықты, цех ішіндегі ыдысты дайындау (санитариялық өңдеу)</a:t>
          </a:r>
        </a:p>
        <a:p>
          <a:pPr marL="57150" lvl="1" indent="-57150" algn="l" defTabSz="444500">
            <a:lnSpc>
              <a:spcPct val="90000"/>
            </a:lnSpc>
            <a:spcBef>
              <a:spcPct val="0"/>
            </a:spcBef>
            <a:spcAft>
              <a:spcPct val="15000"/>
            </a:spcAft>
            <a:buChar char="•"/>
          </a:pPr>
          <a:r>
            <a:rPr lang="ru-RU" sz="1000" kern="1200"/>
            <a:t>қауіпті фактордың ықтималдығы: айына 1 рет жылына 1 рет болуы екіталай</a:t>
          </a:r>
        </a:p>
        <a:p>
          <a:pPr marL="57150" lvl="1" indent="-57150" algn="l" defTabSz="444500">
            <a:lnSpc>
              <a:spcPct val="90000"/>
            </a:lnSpc>
            <a:spcBef>
              <a:spcPct val="0"/>
            </a:spcBef>
            <a:spcAft>
              <a:spcPct val="15000"/>
            </a:spcAft>
            <a:buChar char="•"/>
          </a:pPr>
          <a:r>
            <a:rPr lang="ru-RU" sz="1000" kern="1200"/>
            <a:t>қауіпті фактордан болатын зардаптардың ауырлығы: Төмен - тұтынушыға қолайсыздығы</a:t>
          </a:r>
        </a:p>
      </dsp:txBody>
      <dsp:txXfrm>
        <a:off x="618118" y="0"/>
        <a:ext cx="1546766" cy="1525905"/>
      </dsp:txXfrm>
    </dsp:sp>
    <dsp:sp modelId="{62671E1E-8EFB-4E57-B5FD-F89C8CFBAD85}">
      <dsp:nvSpPr>
        <dsp:cNvPr id="0" name=""/>
        <dsp:cNvSpPr/>
      </dsp:nvSpPr>
      <dsp:spPr>
        <a:xfrm>
          <a:off x="747015" y="3031621"/>
          <a:ext cx="1288972" cy="644486"/>
        </a:xfrm>
        <a:prstGeom prst="roundRect">
          <a:avLst>
            <a:gd name="adj" fmla="val 10000"/>
          </a:avLst>
        </a:prstGeom>
        <a:solidFill>
          <a:schemeClr val="accent3">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t>Ықтимал қауіптер</a:t>
          </a:r>
        </a:p>
      </dsp:txBody>
      <dsp:txXfrm>
        <a:off x="765891" y="3050497"/>
        <a:ext cx="1251220" cy="606734"/>
      </dsp:txXfrm>
    </dsp:sp>
    <dsp:sp modelId="{2852B110-7DE2-4CB9-BA9C-9D99D50EF4F5}">
      <dsp:nvSpPr>
        <dsp:cNvPr id="0" name=""/>
        <dsp:cNvSpPr/>
      </dsp:nvSpPr>
      <dsp:spPr>
        <a:xfrm rot="17590979">
          <a:off x="1638931" y="2740487"/>
          <a:ext cx="1309702" cy="22807"/>
        </a:xfrm>
        <a:custGeom>
          <a:avLst/>
          <a:gdLst/>
          <a:ahLst/>
          <a:cxnLst/>
          <a:rect l="0" t="0" r="0" b="0"/>
          <a:pathLst>
            <a:path>
              <a:moveTo>
                <a:pt x="0" y="11403"/>
              </a:moveTo>
              <a:lnTo>
                <a:pt x="1309702" y="11403"/>
              </a:lnTo>
            </a:path>
          </a:pathLst>
        </a:custGeom>
        <a:noFill/>
        <a:ln w="25400" cap="flat" cmpd="sng" algn="ctr">
          <a:solidFill>
            <a:schemeClr val="accent3">
              <a:tint val="99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261040" y="2719148"/>
        <a:ext cx="65485" cy="65485"/>
      </dsp:txXfrm>
    </dsp:sp>
    <dsp:sp modelId="{FBC18CF6-004B-45FC-A0CE-D7C8447D25CD}">
      <dsp:nvSpPr>
        <dsp:cNvPr id="0" name=""/>
        <dsp:cNvSpPr/>
      </dsp:nvSpPr>
      <dsp:spPr>
        <a:xfrm>
          <a:off x="2551577" y="1827674"/>
          <a:ext cx="1288972" cy="644486"/>
        </a:xfrm>
        <a:prstGeom prst="roundRect">
          <a:avLst>
            <a:gd name="adj" fmla="val 10000"/>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t>Физи</a:t>
          </a:r>
          <a:r>
            <a:rPr lang="kk-KZ" sz="1200" kern="1200"/>
            <a:t>калық</a:t>
          </a:r>
          <a:endParaRPr lang="ru-RU" sz="1200" kern="1200"/>
        </a:p>
      </dsp:txBody>
      <dsp:txXfrm>
        <a:off x="2570453" y="1846550"/>
        <a:ext cx="1251220" cy="606734"/>
      </dsp:txXfrm>
    </dsp:sp>
    <dsp:sp modelId="{5A2C0A68-C81B-4686-BBB0-1EB6D1D467A3}">
      <dsp:nvSpPr>
        <dsp:cNvPr id="0" name=""/>
        <dsp:cNvSpPr/>
      </dsp:nvSpPr>
      <dsp:spPr>
        <a:xfrm rot="21089259">
          <a:off x="3837359" y="2095652"/>
          <a:ext cx="579121" cy="22807"/>
        </a:xfrm>
        <a:custGeom>
          <a:avLst/>
          <a:gdLst/>
          <a:ahLst/>
          <a:cxnLst/>
          <a:rect l="0" t="0" r="0" b="0"/>
          <a:pathLst>
            <a:path>
              <a:moveTo>
                <a:pt x="0" y="11403"/>
              </a:moveTo>
              <a:lnTo>
                <a:pt x="579121" y="11403"/>
              </a:lnTo>
            </a:path>
          </a:pathLst>
        </a:custGeom>
        <a:noFill/>
        <a:ln w="25400" cap="flat" cmpd="sng" algn="ctr">
          <a:solidFill>
            <a:schemeClr val="accent3">
              <a:tint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4112442" y="2092578"/>
        <a:ext cx="28956" cy="28956"/>
      </dsp:txXfrm>
    </dsp:sp>
    <dsp:sp modelId="{5EA7343F-5555-4B8A-817F-2024C4EE09E5}">
      <dsp:nvSpPr>
        <dsp:cNvPr id="0" name=""/>
        <dsp:cNvSpPr/>
      </dsp:nvSpPr>
      <dsp:spPr>
        <a:xfrm>
          <a:off x="4413291" y="1443022"/>
          <a:ext cx="2874846" cy="1242343"/>
        </a:xfrm>
        <a:prstGeom prst="roundRect">
          <a:avLst>
            <a:gd name="adj" fmla="val 10000"/>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Шыны сынықтары, Металл қоспалары, құрылыс материалы, машиналар мен жабдықтардың тозу бөлшектері, құстар, кеміргіштер мен олардың тіршілік әрекетінің қалдықтары, персонал мен жеке заттар, технологиялық жабдықтау элементтері, қағаз және буып-түю материалдары</a:t>
          </a:r>
        </a:p>
      </dsp:txBody>
      <dsp:txXfrm>
        <a:off x="4449678" y="1479409"/>
        <a:ext cx="2802072" cy="1169569"/>
      </dsp:txXfrm>
    </dsp:sp>
    <dsp:sp modelId="{FB08C5AF-22E3-453F-8779-56D053046747}">
      <dsp:nvSpPr>
        <dsp:cNvPr id="0" name=""/>
        <dsp:cNvSpPr/>
      </dsp:nvSpPr>
      <dsp:spPr>
        <a:xfrm rot="494107">
          <a:off x="2032789" y="3386899"/>
          <a:ext cx="620490" cy="22807"/>
        </a:xfrm>
        <a:custGeom>
          <a:avLst/>
          <a:gdLst/>
          <a:ahLst/>
          <a:cxnLst/>
          <a:rect l="0" t="0" r="0" b="0"/>
          <a:pathLst>
            <a:path>
              <a:moveTo>
                <a:pt x="0" y="11403"/>
              </a:moveTo>
              <a:lnTo>
                <a:pt x="620490" y="11403"/>
              </a:lnTo>
            </a:path>
          </a:pathLst>
        </a:custGeom>
        <a:noFill/>
        <a:ln w="25400" cap="flat" cmpd="sng" algn="ctr">
          <a:solidFill>
            <a:schemeClr val="accent3">
              <a:tint val="99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327522" y="3382790"/>
        <a:ext cx="31024" cy="31024"/>
      </dsp:txXfrm>
    </dsp:sp>
    <dsp:sp modelId="{D4219C58-ADD5-4953-A5C4-0D61A2BF027F}">
      <dsp:nvSpPr>
        <dsp:cNvPr id="0" name=""/>
        <dsp:cNvSpPr/>
      </dsp:nvSpPr>
      <dsp:spPr>
        <a:xfrm>
          <a:off x="2650080" y="3120498"/>
          <a:ext cx="1288972" cy="644486"/>
        </a:xfrm>
        <a:prstGeom prst="roundRect">
          <a:avLst>
            <a:gd name="adj" fmla="val 10000"/>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t>Микробиологиялық</a:t>
          </a:r>
        </a:p>
      </dsp:txBody>
      <dsp:txXfrm>
        <a:off x="2668956" y="3139374"/>
        <a:ext cx="1251220" cy="606734"/>
      </dsp:txXfrm>
    </dsp:sp>
    <dsp:sp modelId="{D0BB1C97-4138-4134-BBBC-B331818DDAE6}">
      <dsp:nvSpPr>
        <dsp:cNvPr id="0" name=""/>
        <dsp:cNvSpPr/>
      </dsp:nvSpPr>
      <dsp:spPr>
        <a:xfrm rot="495917">
          <a:off x="3936864" y="3461631"/>
          <a:ext cx="421463" cy="22807"/>
        </a:xfrm>
        <a:custGeom>
          <a:avLst/>
          <a:gdLst/>
          <a:ahLst/>
          <a:cxnLst/>
          <a:rect l="0" t="0" r="0" b="0"/>
          <a:pathLst>
            <a:path>
              <a:moveTo>
                <a:pt x="0" y="11403"/>
              </a:moveTo>
              <a:lnTo>
                <a:pt x="421463" y="11403"/>
              </a:lnTo>
            </a:path>
          </a:pathLst>
        </a:custGeom>
        <a:noFill/>
        <a:ln w="25400" cap="flat" cmpd="sng" algn="ctr">
          <a:solidFill>
            <a:schemeClr val="accent3">
              <a:tint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4137059" y="3462498"/>
        <a:ext cx="21073" cy="21073"/>
      </dsp:txXfrm>
    </dsp:sp>
    <dsp:sp modelId="{A7BEEAA8-FCBE-415C-A4BF-C2792957DEE8}">
      <dsp:nvSpPr>
        <dsp:cNvPr id="0" name=""/>
        <dsp:cNvSpPr/>
      </dsp:nvSpPr>
      <dsp:spPr>
        <a:xfrm>
          <a:off x="4356138" y="2867762"/>
          <a:ext cx="3009454" cy="1271133"/>
        </a:xfrm>
        <a:prstGeom prst="roundRect">
          <a:avLst>
            <a:gd name="adj" fmla="val 10000"/>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МАжФАнМ ,шартты-патогенді микроорганизмдер (Е. </a:t>
          </a:r>
          <a:r>
            <a:rPr lang="en-US" sz="1000" kern="1200"/>
            <a:t>coli B. cereus, Proteus </a:t>
          </a:r>
          <a:r>
            <a:rPr lang="ru-RU" sz="1000" kern="1200"/>
            <a:t>тектес бактериялар, сульфитредуциялаушы клостридиялар); патогенді микрооргонизмдер (</a:t>
          </a:r>
          <a:r>
            <a:rPr lang="en-US" sz="1000" kern="1200"/>
            <a:t>Salmonella, Cl. Botulinum, Staphylococcus aureus); </a:t>
          </a:r>
          <a:r>
            <a:rPr lang="ru-RU" sz="1000" kern="1200"/>
            <a:t>бүлінген микроорганизмдер (ашытқы, зең, саңырауқұлақтар, микотоксиндер).</a:t>
          </a:r>
        </a:p>
      </dsp:txBody>
      <dsp:txXfrm>
        <a:off x="4393368" y="2904992"/>
        <a:ext cx="2934994" cy="1196673"/>
      </dsp:txXfrm>
    </dsp:sp>
    <dsp:sp modelId="{A5E3FAD6-DF90-41F9-BBC9-CF380B5A35D5}">
      <dsp:nvSpPr>
        <dsp:cNvPr id="0" name=""/>
        <dsp:cNvSpPr/>
      </dsp:nvSpPr>
      <dsp:spPr>
        <a:xfrm rot="4009021">
          <a:off x="1638931" y="3944434"/>
          <a:ext cx="1309702" cy="22807"/>
        </a:xfrm>
        <a:custGeom>
          <a:avLst/>
          <a:gdLst/>
          <a:ahLst/>
          <a:cxnLst/>
          <a:rect l="0" t="0" r="0" b="0"/>
          <a:pathLst>
            <a:path>
              <a:moveTo>
                <a:pt x="0" y="11403"/>
              </a:moveTo>
              <a:lnTo>
                <a:pt x="1309702" y="11403"/>
              </a:lnTo>
            </a:path>
          </a:pathLst>
        </a:custGeom>
        <a:noFill/>
        <a:ln w="25400" cap="flat" cmpd="sng" algn="ctr">
          <a:solidFill>
            <a:schemeClr val="accent3">
              <a:tint val="99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261040" y="3923095"/>
        <a:ext cx="65485" cy="65485"/>
      </dsp:txXfrm>
    </dsp:sp>
    <dsp:sp modelId="{995721F5-0050-4C88-B803-2042AF764FBC}">
      <dsp:nvSpPr>
        <dsp:cNvPr id="0" name=""/>
        <dsp:cNvSpPr/>
      </dsp:nvSpPr>
      <dsp:spPr>
        <a:xfrm>
          <a:off x="2551577" y="4235568"/>
          <a:ext cx="1288972" cy="644486"/>
        </a:xfrm>
        <a:prstGeom prst="roundRect">
          <a:avLst>
            <a:gd name="adj" fmla="val 10000"/>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t>Химиялық</a:t>
          </a:r>
        </a:p>
      </dsp:txBody>
      <dsp:txXfrm>
        <a:off x="2570453" y="4254444"/>
        <a:ext cx="1251220" cy="606734"/>
      </dsp:txXfrm>
    </dsp:sp>
    <dsp:sp modelId="{B557043E-7D61-4E26-BA37-93655CEE5C54}">
      <dsp:nvSpPr>
        <dsp:cNvPr id="0" name=""/>
        <dsp:cNvSpPr/>
      </dsp:nvSpPr>
      <dsp:spPr>
        <a:xfrm>
          <a:off x="3840549" y="4546408"/>
          <a:ext cx="515588" cy="22807"/>
        </a:xfrm>
        <a:custGeom>
          <a:avLst/>
          <a:gdLst/>
          <a:ahLst/>
          <a:cxnLst/>
          <a:rect l="0" t="0" r="0" b="0"/>
          <a:pathLst>
            <a:path>
              <a:moveTo>
                <a:pt x="0" y="11403"/>
              </a:moveTo>
              <a:lnTo>
                <a:pt x="515588" y="11403"/>
              </a:lnTo>
            </a:path>
          </a:pathLst>
        </a:custGeom>
        <a:noFill/>
        <a:ln w="25400" cap="flat" cmpd="sng" algn="ctr">
          <a:solidFill>
            <a:schemeClr val="accent3">
              <a:tint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4085454" y="4544922"/>
        <a:ext cx="25779" cy="25779"/>
      </dsp:txXfrm>
    </dsp:sp>
    <dsp:sp modelId="{FA00A76B-D5EB-426F-B2C8-7B8CE0BB3970}">
      <dsp:nvSpPr>
        <dsp:cNvPr id="0" name=""/>
        <dsp:cNvSpPr/>
      </dsp:nvSpPr>
      <dsp:spPr>
        <a:xfrm>
          <a:off x="4356138" y="4235568"/>
          <a:ext cx="3095738" cy="644486"/>
        </a:xfrm>
        <a:prstGeom prst="roundRect">
          <a:avLst>
            <a:gd name="adj" fmla="val 10000"/>
          </a:avLst>
        </a:prstGeom>
        <a:solidFill>
          <a:schemeClr val="accent3">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t>Тыңайтқыштар (химикаттар пестицидтер), табиғи шыққан химикаттар (аллергендер, микотоксиндер және т. б.)</a:t>
          </a:r>
        </a:p>
      </dsp:txBody>
      <dsp:txXfrm>
        <a:off x="4375014" y="4254444"/>
        <a:ext cx="3057986" cy="60673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29B9B3-86E7-4FAE-8668-4B8E2DD0C756}">
      <dsp:nvSpPr>
        <dsp:cNvPr id="0" name=""/>
        <dsp:cNvSpPr/>
      </dsp:nvSpPr>
      <dsp:spPr>
        <a:xfrm>
          <a:off x="1448509" y="1408065"/>
          <a:ext cx="1651923" cy="118063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t>Соя ұны қосылған бройлер етінен жартылай фабрикат өндірісі</a:t>
          </a:r>
          <a:endParaRPr lang="ru-RU" sz="1200" kern="1200">
            <a:latin typeface="Calibri"/>
            <a:ea typeface="+mn-ea"/>
            <a:cs typeface="+mn-cs"/>
          </a:endParaRPr>
        </a:p>
      </dsp:txBody>
      <dsp:txXfrm>
        <a:off x="1690428" y="1580965"/>
        <a:ext cx="1168085" cy="834836"/>
      </dsp:txXfrm>
    </dsp:sp>
    <dsp:sp modelId="{ACD34E86-DE80-48A6-96AE-11D59670EBFE}">
      <dsp:nvSpPr>
        <dsp:cNvPr id="0" name=""/>
        <dsp:cNvSpPr/>
      </dsp:nvSpPr>
      <dsp:spPr>
        <a:xfrm rot="12567262">
          <a:off x="665744" y="1220601"/>
          <a:ext cx="974243" cy="336481"/>
        </a:xfrm>
        <a:prstGeom prst="lef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52289FF-77D0-495C-B329-0055B69F003D}">
      <dsp:nvSpPr>
        <dsp:cNvPr id="0" name=""/>
        <dsp:cNvSpPr/>
      </dsp:nvSpPr>
      <dsp:spPr>
        <a:xfrm>
          <a:off x="0" y="740571"/>
          <a:ext cx="1457413" cy="769770"/>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ru-RU" sz="1200" i="1" kern="1200" dirty="0">
              <a:latin typeface="Calibri"/>
              <a:ea typeface="+mn-ea"/>
              <a:cs typeface="+mn-cs"/>
            </a:rPr>
            <a:t>СБН№1 </a:t>
          </a:r>
        </a:p>
        <a:p>
          <a:pPr marL="0" lvl="0" indent="0" algn="ctr" defTabSz="533400">
            <a:lnSpc>
              <a:spcPct val="90000"/>
            </a:lnSpc>
            <a:spcBef>
              <a:spcPct val="0"/>
            </a:spcBef>
            <a:spcAft>
              <a:spcPct val="35000"/>
            </a:spcAft>
            <a:buNone/>
          </a:pPr>
          <a:r>
            <a:rPr lang="ru-RU" sz="1200" i="1" kern="1200">
              <a:latin typeface="Calibri"/>
              <a:ea typeface="+mn-ea"/>
              <a:cs typeface="+mn-cs"/>
            </a:rPr>
            <a:t>-соя ұнын гидраттау процесі</a:t>
          </a:r>
          <a:endParaRPr lang="ru-RU" sz="1200" kern="1200">
            <a:latin typeface="Calibri"/>
            <a:ea typeface="+mn-ea"/>
            <a:cs typeface="+mn-cs"/>
          </a:endParaRPr>
        </a:p>
      </dsp:txBody>
      <dsp:txXfrm>
        <a:off x="22546" y="763117"/>
        <a:ext cx="1412321" cy="724678"/>
      </dsp:txXfrm>
    </dsp:sp>
    <dsp:sp modelId="{DB52AC6B-FEDD-4DD8-B5DA-2A2CFD3B989C}">
      <dsp:nvSpPr>
        <dsp:cNvPr id="0" name=""/>
        <dsp:cNvSpPr/>
      </dsp:nvSpPr>
      <dsp:spPr>
        <a:xfrm rot="16341795">
          <a:off x="1866052" y="734052"/>
          <a:ext cx="907307" cy="336481"/>
        </a:xfrm>
        <a:prstGeom prst="lef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0030694-86F5-4E01-9B0C-69FB8C7889DA}">
      <dsp:nvSpPr>
        <dsp:cNvPr id="0" name=""/>
        <dsp:cNvSpPr/>
      </dsp:nvSpPr>
      <dsp:spPr>
        <a:xfrm>
          <a:off x="1777610" y="383"/>
          <a:ext cx="1121604" cy="897283"/>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ru-RU" sz="1200" i="1" kern="1200">
              <a:latin typeface="Calibri"/>
              <a:ea typeface="+mn-ea"/>
              <a:cs typeface="+mn-cs"/>
            </a:rPr>
            <a:t>СБН</a:t>
          </a:r>
          <a:r>
            <a:rPr lang="en-US" sz="1200" i="1" kern="1200">
              <a:latin typeface="Calibri"/>
              <a:ea typeface="+mn-ea"/>
              <a:cs typeface="+mn-cs"/>
            </a:rPr>
            <a:t> </a:t>
          </a:r>
          <a:r>
            <a:rPr lang="ru-RU" sz="1200" i="1" kern="1200">
              <a:latin typeface="Calibri"/>
              <a:ea typeface="+mn-ea"/>
              <a:cs typeface="+mn-cs"/>
            </a:rPr>
            <a:t>№2 Жартылай фабрикатты мұздату процесі</a:t>
          </a:r>
          <a:endParaRPr lang="ru-RU" sz="1200" kern="1200">
            <a:latin typeface="Calibri"/>
            <a:ea typeface="+mn-ea"/>
            <a:cs typeface="+mn-cs"/>
          </a:endParaRPr>
        </a:p>
      </dsp:txBody>
      <dsp:txXfrm>
        <a:off x="1803891" y="26664"/>
        <a:ext cx="1069042" cy="844721"/>
      </dsp:txXfrm>
    </dsp:sp>
    <dsp:sp modelId="{390F287C-D90F-43C2-A467-39C02DFD3C25}">
      <dsp:nvSpPr>
        <dsp:cNvPr id="0" name=""/>
        <dsp:cNvSpPr/>
      </dsp:nvSpPr>
      <dsp:spPr>
        <a:xfrm rot="19921685">
          <a:off x="2929856" y="1194917"/>
          <a:ext cx="1081429" cy="336481"/>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CFF8DBA-F61C-4BD2-B5CB-6AC77122F84C}">
      <dsp:nvSpPr>
        <dsp:cNvPr id="0" name=""/>
        <dsp:cNvSpPr/>
      </dsp:nvSpPr>
      <dsp:spPr>
        <a:xfrm>
          <a:off x="3117502" y="660899"/>
          <a:ext cx="1661231" cy="897283"/>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ru-RU" sz="1200" i="1" kern="1200">
              <a:latin typeface="Calibri"/>
              <a:ea typeface="+mn-ea"/>
              <a:cs typeface="+mn-cs"/>
            </a:rPr>
            <a:t>СБН №3 -Қызметкерлер гигиенасы</a:t>
          </a:r>
          <a:endParaRPr lang="ru-RU" sz="1200" kern="1200">
            <a:latin typeface="Calibri"/>
            <a:ea typeface="+mn-ea"/>
            <a:cs typeface="+mn-cs"/>
          </a:endParaRPr>
        </a:p>
      </dsp:txBody>
      <dsp:txXfrm>
        <a:off x="3143783" y="687180"/>
        <a:ext cx="1608669" cy="84472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BC480B-A467-4800-8BC5-2E3109D16539}">
      <dsp:nvSpPr>
        <dsp:cNvPr id="0" name=""/>
        <dsp:cNvSpPr/>
      </dsp:nvSpPr>
      <dsp:spPr>
        <a:xfrm>
          <a:off x="1061369" y="3011152"/>
          <a:ext cx="1308710" cy="1519377"/>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latin typeface="Calibri"/>
              <a:ea typeface="+mn-ea"/>
              <a:cs typeface="+mn-cs"/>
            </a:rPr>
            <a:t>соя ұны қосылған бройлер етінің жартылай фабрикаттарының  қауіпсіздік көрсеткіштері</a:t>
          </a:r>
        </a:p>
      </dsp:txBody>
      <dsp:txXfrm>
        <a:off x="1099700" y="3049483"/>
        <a:ext cx="1232048" cy="1442715"/>
      </dsp:txXfrm>
    </dsp:sp>
    <dsp:sp modelId="{47D6ADE3-E0AC-4106-BBB0-A62B38637144}">
      <dsp:nvSpPr>
        <dsp:cNvPr id="0" name=""/>
        <dsp:cNvSpPr/>
      </dsp:nvSpPr>
      <dsp:spPr>
        <a:xfrm rot="16544954">
          <a:off x="856250" y="2092280"/>
          <a:ext cx="3364718" cy="9327"/>
        </a:xfrm>
        <a:custGeom>
          <a:avLst/>
          <a:gdLst/>
          <a:ahLst/>
          <a:cxnLst/>
          <a:rect l="0" t="0" r="0" b="0"/>
          <a:pathLst>
            <a:path>
              <a:moveTo>
                <a:pt x="0" y="4059"/>
              </a:moveTo>
              <a:lnTo>
                <a:pt x="3537938" y="405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2454491" y="2012826"/>
        <a:ext cx="168235" cy="168235"/>
      </dsp:txXfrm>
    </dsp:sp>
    <dsp:sp modelId="{75C505FE-16A0-41AF-9CA8-AC40F36DCE7F}">
      <dsp:nvSpPr>
        <dsp:cNvPr id="0" name=""/>
        <dsp:cNvSpPr/>
      </dsp:nvSpPr>
      <dsp:spPr>
        <a:xfrm>
          <a:off x="2707139" y="19259"/>
          <a:ext cx="832905" cy="807576"/>
        </a:xfrm>
        <a:prstGeom prst="roundRect">
          <a:avLst>
            <a:gd name="adj" fmla="val 10000"/>
          </a:avLst>
        </a:prstGeom>
        <a:solidFill>
          <a:schemeClr val="accent5">
            <a:hueOff val="0"/>
            <a:satOff val="0"/>
            <a:lumOff val="0"/>
            <a:alphaOff val="0"/>
          </a:schemeClr>
        </a:solidFill>
        <a:ln w="38100" cap="flat" cmpd="sng" algn="ctr">
          <a:solidFill>
            <a:schemeClr val="l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органалептикалық</a:t>
          </a:r>
        </a:p>
      </dsp:txBody>
      <dsp:txXfrm>
        <a:off x="2730792" y="42912"/>
        <a:ext cx="785599" cy="760270"/>
      </dsp:txXfrm>
    </dsp:sp>
    <dsp:sp modelId="{5A191E1C-6E2F-48D4-AF27-643290BDF641}">
      <dsp:nvSpPr>
        <dsp:cNvPr id="0" name=""/>
        <dsp:cNvSpPr/>
      </dsp:nvSpPr>
      <dsp:spPr>
        <a:xfrm>
          <a:off x="3540045" y="418383"/>
          <a:ext cx="333162" cy="9327"/>
        </a:xfrm>
        <a:custGeom>
          <a:avLst/>
          <a:gdLst/>
          <a:ahLst/>
          <a:cxnLst/>
          <a:rect l="0" t="0" r="0" b="0"/>
          <a:pathLst>
            <a:path>
              <a:moveTo>
                <a:pt x="0" y="4059"/>
              </a:moveTo>
              <a:lnTo>
                <a:pt x="299018"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698297" y="414718"/>
        <a:ext cx="16658" cy="16658"/>
      </dsp:txXfrm>
    </dsp:sp>
    <dsp:sp modelId="{3003FB63-011E-49A3-8023-E516713953A2}">
      <dsp:nvSpPr>
        <dsp:cNvPr id="0" name=""/>
        <dsp:cNvSpPr/>
      </dsp:nvSpPr>
      <dsp:spPr>
        <a:xfrm>
          <a:off x="3873207" y="4140"/>
          <a:ext cx="832905" cy="837815"/>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сыртқы түрі, беті, үгінділердің жағдайы, дәмі мен хош иісі</a:t>
          </a:r>
        </a:p>
      </dsp:txBody>
      <dsp:txXfrm>
        <a:off x="3897602" y="28535"/>
        <a:ext cx="784115" cy="789025"/>
      </dsp:txXfrm>
    </dsp:sp>
    <dsp:sp modelId="{C1FD075E-BB7E-471B-9B7D-71E336BF451C}">
      <dsp:nvSpPr>
        <dsp:cNvPr id="0" name=""/>
        <dsp:cNvSpPr/>
      </dsp:nvSpPr>
      <dsp:spPr>
        <a:xfrm rot="16677323">
          <a:off x="1320924" y="2560211"/>
          <a:ext cx="2435370" cy="9327"/>
        </a:xfrm>
        <a:custGeom>
          <a:avLst/>
          <a:gdLst/>
          <a:ahLst/>
          <a:cxnLst/>
          <a:rect l="0" t="0" r="0" b="0"/>
          <a:pathLst>
            <a:path>
              <a:moveTo>
                <a:pt x="0" y="4059"/>
              </a:moveTo>
              <a:lnTo>
                <a:pt x="3109890" y="405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2477725" y="2503990"/>
        <a:ext cx="121768" cy="121768"/>
      </dsp:txXfrm>
    </dsp:sp>
    <dsp:sp modelId="{496DB33A-551B-474C-8951-872CDD6ECAEA}">
      <dsp:nvSpPr>
        <dsp:cNvPr id="0" name=""/>
        <dsp:cNvSpPr/>
      </dsp:nvSpPr>
      <dsp:spPr>
        <a:xfrm>
          <a:off x="2707139" y="889303"/>
          <a:ext cx="832905" cy="939208"/>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физико -химиялық</a:t>
          </a:r>
        </a:p>
      </dsp:txBody>
      <dsp:txXfrm>
        <a:off x="2731534" y="913698"/>
        <a:ext cx="784115" cy="890418"/>
      </dsp:txXfrm>
    </dsp:sp>
    <dsp:sp modelId="{E474BB99-9DBB-4C7C-ABB0-33013763F5F5}">
      <dsp:nvSpPr>
        <dsp:cNvPr id="0" name=""/>
        <dsp:cNvSpPr/>
      </dsp:nvSpPr>
      <dsp:spPr>
        <a:xfrm rot="19457599">
          <a:off x="3501480" y="1234514"/>
          <a:ext cx="410290" cy="9327"/>
        </a:xfrm>
        <a:custGeom>
          <a:avLst/>
          <a:gdLst/>
          <a:ahLst/>
          <a:cxnLst/>
          <a:rect l="0" t="0" r="0" b="0"/>
          <a:pathLst>
            <a:path>
              <a:moveTo>
                <a:pt x="0" y="4663"/>
              </a:moveTo>
              <a:lnTo>
                <a:pt x="410290" y="466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696368" y="1228920"/>
        <a:ext cx="20514" cy="20514"/>
      </dsp:txXfrm>
    </dsp:sp>
    <dsp:sp modelId="{055C0129-8889-4A85-A0FA-AD34B5381956}">
      <dsp:nvSpPr>
        <dsp:cNvPr id="0" name=""/>
        <dsp:cNvSpPr/>
      </dsp:nvSpPr>
      <dsp:spPr>
        <a:xfrm>
          <a:off x="3873207" y="911221"/>
          <a:ext cx="83290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Майдың массалық үлесі, %, артық емес</a:t>
          </a:r>
        </a:p>
      </dsp:txBody>
      <dsp:txXfrm>
        <a:off x="3885404" y="923418"/>
        <a:ext cx="808511" cy="392058"/>
      </dsp:txXfrm>
    </dsp:sp>
    <dsp:sp modelId="{1AED44E0-6CC8-4A56-B997-4715B8768EA6}">
      <dsp:nvSpPr>
        <dsp:cNvPr id="0" name=""/>
        <dsp:cNvSpPr/>
      </dsp:nvSpPr>
      <dsp:spPr>
        <a:xfrm>
          <a:off x="4706112" y="1114784"/>
          <a:ext cx="333162" cy="9327"/>
        </a:xfrm>
        <a:custGeom>
          <a:avLst/>
          <a:gdLst/>
          <a:ahLst/>
          <a:cxnLst/>
          <a:rect l="0" t="0" r="0" b="0"/>
          <a:pathLst>
            <a:path>
              <a:moveTo>
                <a:pt x="0" y="4663"/>
              </a:moveTo>
              <a:lnTo>
                <a:pt x="333162" y="4663"/>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4864364" y="1111118"/>
        <a:ext cx="16658" cy="16658"/>
      </dsp:txXfrm>
    </dsp:sp>
    <dsp:sp modelId="{C5424388-045F-48EA-9C22-7AC757ADD4F2}">
      <dsp:nvSpPr>
        <dsp:cNvPr id="0" name=""/>
        <dsp:cNvSpPr/>
      </dsp:nvSpPr>
      <dsp:spPr>
        <a:xfrm>
          <a:off x="5039274" y="911221"/>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u-RU" sz="1050" kern="1200"/>
            <a:t>5</a:t>
          </a:r>
        </a:p>
      </dsp:txBody>
      <dsp:txXfrm>
        <a:off x="5051471" y="923418"/>
        <a:ext cx="808511" cy="392058"/>
      </dsp:txXfrm>
    </dsp:sp>
    <dsp:sp modelId="{0ADCCDCD-8857-4451-BBE6-2913B38491FD}">
      <dsp:nvSpPr>
        <dsp:cNvPr id="0" name=""/>
        <dsp:cNvSpPr/>
      </dsp:nvSpPr>
      <dsp:spPr>
        <a:xfrm rot="2142401">
          <a:off x="3501480" y="1473974"/>
          <a:ext cx="410290" cy="9327"/>
        </a:xfrm>
        <a:custGeom>
          <a:avLst/>
          <a:gdLst/>
          <a:ahLst/>
          <a:cxnLst/>
          <a:rect l="0" t="0" r="0" b="0"/>
          <a:pathLst>
            <a:path>
              <a:moveTo>
                <a:pt x="0" y="4663"/>
              </a:moveTo>
              <a:lnTo>
                <a:pt x="410290" y="466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696368" y="1468381"/>
        <a:ext cx="20514" cy="20514"/>
      </dsp:txXfrm>
    </dsp:sp>
    <dsp:sp modelId="{82176C68-7C47-4087-82E6-9477F2D74D42}">
      <dsp:nvSpPr>
        <dsp:cNvPr id="0" name=""/>
        <dsp:cNvSpPr/>
      </dsp:nvSpPr>
      <dsp:spPr>
        <a:xfrm>
          <a:off x="3873207" y="1390142"/>
          <a:ext cx="83290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Ақуыздың массалық үлесі, %, кем емес</a:t>
          </a:r>
        </a:p>
      </dsp:txBody>
      <dsp:txXfrm>
        <a:off x="3885404" y="1402339"/>
        <a:ext cx="808511" cy="392058"/>
      </dsp:txXfrm>
    </dsp:sp>
    <dsp:sp modelId="{017C46E5-348C-4906-A2E6-F791D24B4081}">
      <dsp:nvSpPr>
        <dsp:cNvPr id="0" name=""/>
        <dsp:cNvSpPr/>
      </dsp:nvSpPr>
      <dsp:spPr>
        <a:xfrm>
          <a:off x="4706112" y="1593704"/>
          <a:ext cx="333162" cy="9327"/>
        </a:xfrm>
        <a:custGeom>
          <a:avLst/>
          <a:gdLst/>
          <a:ahLst/>
          <a:cxnLst/>
          <a:rect l="0" t="0" r="0" b="0"/>
          <a:pathLst>
            <a:path>
              <a:moveTo>
                <a:pt x="0" y="4663"/>
              </a:moveTo>
              <a:lnTo>
                <a:pt x="333162" y="4663"/>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4864364" y="1590039"/>
        <a:ext cx="16658" cy="16658"/>
      </dsp:txXfrm>
    </dsp:sp>
    <dsp:sp modelId="{683210CF-711C-4D68-ACB9-EBBF8B715264}">
      <dsp:nvSpPr>
        <dsp:cNvPr id="0" name=""/>
        <dsp:cNvSpPr/>
      </dsp:nvSpPr>
      <dsp:spPr>
        <a:xfrm>
          <a:off x="5039274" y="1390142"/>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21</a:t>
          </a:r>
        </a:p>
      </dsp:txBody>
      <dsp:txXfrm>
        <a:off x="5051471" y="1402339"/>
        <a:ext cx="808511" cy="392058"/>
      </dsp:txXfrm>
    </dsp:sp>
    <dsp:sp modelId="{F9F7848A-66BC-4D5B-950A-FB3E923DB930}">
      <dsp:nvSpPr>
        <dsp:cNvPr id="0" name=""/>
        <dsp:cNvSpPr/>
      </dsp:nvSpPr>
      <dsp:spPr>
        <a:xfrm rot="17676869">
          <a:off x="2133986" y="3398321"/>
          <a:ext cx="809247" cy="9327"/>
        </a:xfrm>
        <a:custGeom>
          <a:avLst/>
          <a:gdLst/>
          <a:ahLst/>
          <a:cxnLst/>
          <a:rect l="0" t="0" r="0" b="0"/>
          <a:pathLst>
            <a:path>
              <a:moveTo>
                <a:pt x="0" y="4059"/>
              </a:moveTo>
              <a:lnTo>
                <a:pt x="2043063" y="405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2518378" y="3382754"/>
        <a:ext cx="40462" cy="40462"/>
      </dsp:txXfrm>
    </dsp:sp>
    <dsp:sp modelId="{9279AB07-232F-4FD0-8023-96E709920E53}">
      <dsp:nvSpPr>
        <dsp:cNvPr id="0" name=""/>
        <dsp:cNvSpPr/>
      </dsp:nvSpPr>
      <dsp:spPr>
        <a:xfrm>
          <a:off x="2707139" y="2438530"/>
          <a:ext cx="832905" cy="1193199"/>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Уытты элементтер, мг/кг, оның ішінде</a:t>
          </a:r>
        </a:p>
      </dsp:txBody>
      <dsp:txXfrm>
        <a:off x="2731534" y="2462925"/>
        <a:ext cx="784115" cy="1144409"/>
      </dsp:txXfrm>
    </dsp:sp>
    <dsp:sp modelId="{83DA78C5-6B11-4D03-8434-B08EC4E51905}">
      <dsp:nvSpPr>
        <dsp:cNvPr id="0" name=""/>
        <dsp:cNvSpPr/>
      </dsp:nvSpPr>
      <dsp:spPr>
        <a:xfrm rot="17350740">
          <a:off x="3199561" y="2551545"/>
          <a:ext cx="1014128" cy="9327"/>
        </a:xfrm>
        <a:custGeom>
          <a:avLst/>
          <a:gdLst/>
          <a:ahLst/>
          <a:cxnLst/>
          <a:rect l="0" t="0" r="0" b="0"/>
          <a:pathLst>
            <a:path>
              <a:moveTo>
                <a:pt x="0" y="4059"/>
              </a:moveTo>
              <a:lnTo>
                <a:pt x="710723"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681272" y="2530856"/>
        <a:ext cx="50706" cy="50706"/>
      </dsp:txXfrm>
    </dsp:sp>
    <dsp:sp modelId="{E0DEC4CC-0D47-4BCF-8268-A83066AAE86B}">
      <dsp:nvSpPr>
        <dsp:cNvPr id="0" name=""/>
        <dsp:cNvSpPr/>
      </dsp:nvSpPr>
      <dsp:spPr>
        <a:xfrm>
          <a:off x="3873207" y="1869062"/>
          <a:ext cx="83290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қорғасын</a:t>
          </a:r>
        </a:p>
      </dsp:txBody>
      <dsp:txXfrm>
        <a:off x="3885404" y="1881259"/>
        <a:ext cx="808511" cy="392058"/>
      </dsp:txXfrm>
    </dsp:sp>
    <dsp:sp modelId="{6E487BE9-22C4-45EA-9841-ABA4F73EBBF7}">
      <dsp:nvSpPr>
        <dsp:cNvPr id="0" name=""/>
        <dsp:cNvSpPr/>
      </dsp:nvSpPr>
      <dsp:spPr>
        <a:xfrm>
          <a:off x="4706112" y="2072625"/>
          <a:ext cx="33316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864364" y="2068959"/>
        <a:ext cx="16658" cy="16658"/>
      </dsp:txXfrm>
    </dsp:sp>
    <dsp:sp modelId="{45155C00-CBDF-4805-B4C2-4A72B366C784}">
      <dsp:nvSpPr>
        <dsp:cNvPr id="0" name=""/>
        <dsp:cNvSpPr/>
      </dsp:nvSpPr>
      <dsp:spPr>
        <a:xfrm>
          <a:off x="5039274" y="1869062"/>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0,5мг/кг, көп емес</a:t>
          </a:r>
        </a:p>
      </dsp:txBody>
      <dsp:txXfrm>
        <a:off x="5051471" y="1881259"/>
        <a:ext cx="808511" cy="392058"/>
      </dsp:txXfrm>
    </dsp:sp>
    <dsp:sp modelId="{5D391546-F2A0-45E6-9482-8F696CF6FFA7}">
      <dsp:nvSpPr>
        <dsp:cNvPr id="0" name=""/>
        <dsp:cNvSpPr/>
      </dsp:nvSpPr>
      <dsp:spPr>
        <a:xfrm rot="18289469">
          <a:off x="3414923" y="2791005"/>
          <a:ext cx="583405" cy="9327"/>
        </a:xfrm>
        <a:custGeom>
          <a:avLst/>
          <a:gdLst/>
          <a:ahLst/>
          <a:cxnLst/>
          <a:rect l="0" t="0" r="0" b="0"/>
          <a:pathLst>
            <a:path>
              <a:moveTo>
                <a:pt x="0" y="4059"/>
              </a:moveTo>
              <a:lnTo>
                <a:pt x="368242"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692041" y="2781084"/>
        <a:ext cx="29170" cy="29170"/>
      </dsp:txXfrm>
    </dsp:sp>
    <dsp:sp modelId="{7AB1577A-AD39-4A52-B9B3-7117610425A5}">
      <dsp:nvSpPr>
        <dsp:cNvPr id="0" name=""/>
        <dsp:cNvSpPr/>
      </dsp:nvSpPr>
      <dsp:spPr>
        <a:xfrm>
          <a:off x="3873207" y="2347983"/>
          <a:ext cx="83290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мырыш</a:t>
          </a:r>
        </a:p>
      </dsp:txBody>
      <dsp:txXfrm>
        <a:off x="3885404" y="2360180"/>
        <a:ext cx="808511" cy="392058"/>
      </dsp:txXfrm>
    </dsp:sp>
    <dsp:sp modelId="{25DE0ED4-065E-4C34-9D29-3EEA79C368F3}">
      <dsp:nvSpPr>
        <dsp:cNvPr id="0" name=""/>
        <dsp:cNvSpPr/>
      </dsp:nvSpPr>
      <dsp:spPr>
        <a:xfrm>
          <a:off x="4706112" y="2551545"/>
          <a:ext cx="33316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864364" y="2547880"/>
        <a:ext cx="16658" cy="16658"/>
      </dsp:txXfrm>
    </dsp:sp>
    <dsp:sp modelId="{AA46B1F2-2F1C-4EA9-974F-9D24F4F6A11A}">
      <dsp:nvSpPr>
        <dsp:cNvPr id="0" name=""/>
        <dsp:cNvSpPr/>
      </dsp:nvSpPr>
      <dsp:spPr>
        <a:xfrm>
          <a:off x="5039274" y="2347983"/>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0,1мг/кг, көп емес</a:t>
          </a:r>
        </a:p>
      </dsp:txBody>
      <dsp:txXfrm>
        <a:off x="5051471" y="2360180"/>
        <a:ext cx="808511" cy="392058"/>
      </dsp:txXfrm>
    </dsp:sp>
    <dsp:sp modelId="{9793497F-F130-4B61-B4E1-A845DA80AE35}">
      <dsp:nvSpPr>
        <dsp:cNvPr id="0" name=""/>
        <dsp:cNvSpPr/>
      </dsp:nvSpPr>
      <dsp:spPr>
        <a:xfrm>
          <a:off x="3540045" y="3030466"/>
          <a:ext cx="333162" cy="9327"/>
        </a:xfrm>
        <a:custGeom>
          <a:avLst/>
          <a:gdLst/>
          <a:ahLst/>
          <a:cxnLst/>
          <a:rect l="0" t="0" r="0" b="0"/>
          <a:pathLst>
            <a:path>
              <a:moveTo>
                <a:pt x="0" y="4059"/>
              </a:moveTo>
              <a:lnTo>
                <a:pt x="368242"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698297" y="3026800"/>
        <a:ext cx="16658" cy="16658"/>
      </dsp:txXfrm>
    </dsp:sp>
    <dsp:sp modelId="{02EC1ADB-097F-488D-8258-A0E75BEE750B}">
      <dsp:nvSpPr>
        <dsp:cNvPr id="0" name=""/>
        <dsp:cNvSpPr/>
      </dsp:nvSpPr>
      <dsp:spPr>
        <a:xfrm>
          <a:off x="3873207" y="2826903"/>
          <a:ext cx="83290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кадмий</a:t>
          </a:r>
        </a:p>
      </dsp:txBody>
      <dsp:txXfrm>
        <a:off x="3885404" y="2839100"/>
        <a:ext cx="808511" cy="392058"/>
      </dsp:txXfrm>
    </dsp:sp>
    <dsp:sp modelId="{41A3784B-A82B-42E1-8DCF-BBDF20813CC2}">
      <dsp:nvSpPr>
        <dsp:cNvPr id="0" name=""/>
        <dsp:cNvSpPr/>
      </dsp:nvSpPr>
      <dsp:spPr>
        <a:xfrm>
          <a:off x="4706112" y="3030466"/>
          <a:ext cx="33316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864364" y="3026800"/>
        <a:ext cx="16658" cy="16658"/>
      </dsp:txXfrm>
    </dsp:sp>
    <dsp:sp modelId="{26A471DE-B367-46DE-9672-458202C409D6}">
      <dsp:nvSpPr>
        <dsp:cNvPr id="0" name=""/>
        <dsp:cNvSpPr/>
      </dsp:nvSpPr>
      <dsp:spPr>
        <a:xfrm>
          <a:off x="5039274" y="2826903"/>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0,05мг/кг, не более</a:t>
          </a:r>
        </a:p>
      </dsp:txBody>
      <dsp:txXfrm>
        <a:off x="5051471" y="2839100"/>
        <a:ext cx="808511" cy="392058"/>
      </dsp:txXfrm>
    </dsp:sp>
    <dsp:sp modelId="{BE83CA78-2F04-489B-A0A0-D20F0BDFD47C}">
      <dsp:nvSpPr>
        <dsp:cNvPr id="0" name=""/>
        <dsp:cNvSpPr/>
      </dsp:nvSpPr>
      <dsp:spPr>
        <a:xfrm rot="3310531">
          <a:off x="3414923" y="3269926"/>
          <a:ext cx="583405" cy="9327"/>
        </a:xfrm>
        <a:custGeom>
          <a:avLst/>
          <a:gdLst/>
          <a:ahLst/>
          <a:cxnLst/>
          <a:rect l="0" t="0" r="0" b="0"/>
          <a:pathLst>
            <a:path>
              <a:moveTo>
                <a:pt x="0" y="4059"/>
              </a:moveTo>
              <a:lnTo>
                <a:pt x="710723"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692041" y="3260004"/>
        <a:ext cx="29170" cy="29170"/>
      </dsp:txXfrm>
    </dsp:sp>
    <dsp:sp modelId="{DC4D7507-E1CF-4C3F-86C7-E9363A0CFD0D}">
      <dsp:nvSpPr>
        <dsp:cNvPr id="0" name=""/>
        <dsp:cNvSpPr/>
      </dsp:nvSpPr>
      <dsp:spPr>
        <a:xfrm>
          <a:off x="3873207" y="3305824"/>
          <a:ext cx="83290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   ртуть</a:t>
          </a:r>
        </a:p>
      </dsp:txBody>
      <dsp:txXfrm>
        <a:off x="3885404" y="3318021"/>
        <a:ext cx="808511" cy="392058"/>
      </dsp:txXfrm>
    </dsp:sp>
    <dsp:sp modelId="{4FCD1506-72E3-4D12-8FB6-8455B60C0E11}">
      <dsp:nvSpPr>
        <dsp:cNvPr id="0" name=""/>
        <dsp:cNvSpPr/>
      </dsp:nvSpPr>
      <dsp:spPr>
        <a:xfrm>
          <a:off x="4706112" y="3509386"/>
          <a:ext cx="33316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864364" y="3505721"/>
        <a:ext cx="16658" cy="16658"/>
      </dsp:txXfrm>
    </dsp:sp>
    <dsp:sp modelId="{13C11F95-0F7A-41B1-A58A-6E08910C0A4C}">
      <dsp:nvSpPr>
        <dsp:cNvPr id="0" name=""/>
        <dsp:cNvSpPr/>
      </dsp:nvSpPr>
      <dsp:spPr>
        <a:xfrm>
          <a:off x="5039274" y="3305824"/>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0,03мг/кг, көп емес</a:t>
          </a:r>
        </a:p>
      </dsp:txBody>
      <dsp:txXfrm>
        <a:off x="5051471" y="3318021"/>
        <a:ext cx="808511" cy="392058"/>
      </dsp:txXfrm>
    </dsp:sp>
    <dsp:sp modelId="{3DFB54E0-1BBF-49ED-BC25-18824BED6318}">
      <dsp:nvSpPr>
        <dsp:cNvPr id="0" name=""/>
        <dsp:cNvSpPr/>
      </dsp:nvSpPr>
      <dsp:spPr>
        <a:xfrm rot="4249260">
          <a:off x="3199561" y="3509386"/>
          <a:ext cx="1014128" cy="9327"/>
        </a:xfrm>
        <a:custGeom>
          <a:avLst/>
          <a:gdLst/>
          <a:ahLst/>
          <a:cxnLst/>
          <a:rect l="0" t="0" r="0" b="0"/>
          <a:pathLst>
            <a:path>
              <a:moveTo>
                <a:pt x="0" y="4663"/>
              </a:moveTo>
              <a:lnTo>
                <a:pt x="1014128" y="466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681272" y="3488697"/>
        <a:ext cx="50706" cy="50706"/>
      </dsp:txXfrm>
    </dsp:sp>
    <dsp:sp modelId="{76E750B0-C052-464F-ABFA-6C792DF08919}">
      <dsp:nvSpPr>
        <dsp:cNvPr id="0" name=""/>
        <dsp:cNvSpPr/>
      </dsp:nvSpPr>
      <dsp:spPr>
        <a:xfrm>
          <a:off x="3873207" y="3784744"/>
          <a:ext cx="83290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kk-KZ" sz="1000" kern="1200"/>
            <a:t>уреаза</a:t>
          </a:r>
          <a:endParaRPr lang="ru-RU" sz="1000" kern="1200"/>
        </a:p>
      </dsp:txBody>
      <dsp:txXfrm>
        <a:off x="3885404" y="3796941"/>
        <a:ext cx="808511" cy="392058"/>
      </dsp:txXfrm>
    </dsp:sp>
    <dsp:sp modelId="{7C2D41D7-D2BE-4F1E-B683-F39FBF1C6D79}">
      <dsp:nvSpPr>
        <dsp:cNvPr id="0" name=""/>
        <dsp:cNvSpPr/>
      </dsp:nvSpPr>
      <dsp:spPr>
        <a:xfrm>
          <a:off x="4706112" y="3988307"/>
          <a:ext cx="333162" cy="9327"/>
        </a:xfrm>
        <a:custGeom>
          <a:avLst/>
          <a:gdLst/>
          <a:ahLst/>
          <a:cxnLst/>
          <a:rect l="0" t="0" r="0" b="0"/>
          <a:pathLst>
            <a:path>
              <a:moveTo>
                <a:pt x="0" y="4663"/>
              </a:moveTo>
              <a:lnTo>
                <a:pt x="333162" y="4663"/>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4864364" y="3984641"/>
        <a:ext cx="16658" cy="16658"/>
      </dsp:txXfrm>
    </dsp:sp>
    <dsp:sp modelId="{09313495-1AF5-4B89-BB6B-B7594BA48B31}">
      <dsp:nvSpPr>
        <dsp:cNvPr id="0" name=""/>
        <dsp:cNvSpPr/>
      </dsp:nvSpPr>
      <dsp:spPr>
        <a:xfrm>
          <a:off x="5039274" y="3784744"/>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kk-KZ" sz="900" kern="1200"/>
            <a:t>болмау керек</a:t>
          </a:r>
          <a:endParaRPr lang="ru-RU" sz="900" kern="1200"/>
        </a:p>
      </dsp:txBody>
      <dsp:txXfrm>
        <a:off x="5051471" y="3796941"/>
        <a:ext cx="808511" cy="392058"/>
      </dsp:txXfrm>
    </dsp:sp>
    <dsp:sp modelId="{4DFF4053-3D00-487B-87A0-8CDFE4655112}">
      <dsp:nvSpPr>
        <dsp:cNvPr id="0" name=""/>
        <dsp:cNvSpPr/>
      </dsp:nvSpPr>
      <dsp:spPr>
        <a:xfrm rot="4217000">
          <a:off x="2039067" y="4236432"/>
          <a:ext cx="999084" cy="9327"/>
        </a:xfrm>
        <a:custGeom>
          <a:avLst/>
          <a:gdLst/>
          <a:ahLst/>
          <a:cxnLst/>
          <a:rect l="0" t="0" r="0" b="0"/>
          <a:pathLst>
            <a:path>
              <a:moveTo>
                <a:pt x="0" y="4059"/>
              </a:moveTo>
              <a:lnTo>
                <a:pt x="426883" y="405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2513632" y="4216119"/>
        <a:ext cx="49954" cy="49954"/>
      </dsp:txXfrm>
    </dsp:sp>
    <dsp:sp modelId="{85873E0B-5011-4BC7-AD56-95056BEFD747}">
      <dsp:nvSpPr>
        <dsp:cNvPr id="0" name=""/>
        <dsp:cNvSpPr/>
      </dsp:nvSpPr>
      <dsp:spPr>
        <a:xfrm>
          <a:off x="2707139" y="4280629"/>
          <a:ext cx="832905" cy="861444"/>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Радионуклидтер, Бг</a:t>
          </a:r>
          <a:r>
            <a:rPr lang="en-US" sz="900" kern="1200">
              <a:latin typeface="Calibri"/>
              <a:ea typeface="+mn-ea"/>
              <a:cs typeface="+mn-cs"/>
            </a:rPr>
            <a:t> / </a:t>
          </a:r>
          <a:r>
            <a:rPr lang="ru-RU" sz="900" kern="1200">
              <a:latin typeface="Calibri"/>
              <a:ea typeface="+mn-ea"/>
              <a:cs typeface="+mn-cs"/>
            </a:rPr>
            <a:t>кг, артық емес</a:t>
          </a:r>
        </a:p>
      </dsp:txBody>
      <dsp:txXfrm>
        <a:off x="2731534" y="4305024"/>
        <a:ext cx="784115" cy="812654"/>
      </dsp:txXfrm>
    </dsp:sp>
    <dsp:sp modelId="{D9361D14-B4A1-4986-B117-FB705DD40BC2}">
      <dsp:nvSpPr>
        <dsp:cNvPr id="0" name=""/>
        <dsp:cNvSpPr/>
      </dsp:nvSpPr>
      <dsp:spPr>
        <a:xfrm rot="19457599">
          <a:off x="3501480" y="4586957"/>
          <a:ext cx="410290" cy="9327"/>
        </a:xfrm>
        <a:custGeom>
          <a:avLst/>
          <a:gdLst/>
          <a:ahLst/>
          <a:cxnLst/>
          <a:rect l="0" t="0" r="0" b="0"/>
          <a:pathLst>
            <a:path>
              <a:moveTo>
                <a:pt x="0" y="4059"/>
              </a:moveTo>
              <a:lnTo>
                <a:pt x="710723"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696368" y="4581364"/>
        <a:ext cx="20514" cy="20514"/>
      </dsp:txXfrm>
    </dsp:sp>
    <dsp:sp modelId="{E2CCFD26-69FB-4EB6-A876-A7F0FA79F873}">
      <dsp:nvSpPr>
        <dsp:cNvPr id="0" name=""/>
        <dsp:cNvSpPr/>
      </dsp:nvSpPr>
      <dsp:spPr>
        <a:xfrm>
          <a:off x="3873207" y="4263665"/>
          <a:ext cx="83290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Цезий-137</a:t>
          </a:r>
          <a:endParaRPr lang="ru-RU" sz="900" kern="1200">
            <a:latin typeface="Calibri"/>
            <a:ea typeface="+mn-ea"/>
            <a:cs typeface="+mn-cs"/>
          </a:endParaRPr>
        </a:p>
      </dsp:txBody>
      <dsp:txXfrm>
        <a:off x="3885404" y="4275862"/>
        <a:ext cx="808511" cy="392058"/>
      </dsp:txXfrm>
    </dsp:sp>
    <dsp:sp modelId="{4304D969-6AC4-497C-83AF-6A297AB81368}">
      <dsp:nvSpPr>
        <dsp:cNvPr id="0" name=""/>
        <dsp:cNvSpPr/>
      </dsp:nvSpPr>
      <dsp:spPr>
        <a:xfrm>
          <a:off x="4706112" y="4467227"/>
          <a:ext cx="33316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864364" y="4463562"/>
        <a:ext cx="16658" cy="16658"/>
      </dsp:txXfrm>
    </dsp:sp>
    <dsp:sp modelId="{AB7F9EB4-33E7-4335-AA51-5CC3DD1485B3}">
      <dsp:nvSpPr>
        <dsp:cNvPr id="0" name=""/>
        <dsp:cNvSpPr/>
      </dsp:nvSpPr>
      <dsp:spPr>
        <a:xfrm>
          <a:off x="5039274" y="4263665"/>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болмау керек</a:t>
          </a:r>
        </a:p>
      </dsp:txBody>
      <dsp:txXfrm>
        <a:off x="5051471" y="4275862"/>
        <a:ext cx="808511" cy="392058"/>
      </dsp:txXfrm>
    </dsp:sp>
    <dsp:sp modelId="{A982E291-D3DE-49F6-BDAE-D4AEDE3E5560}">
      <dsp:nvSpPr>
        <dsp:cNvPr id="0" name=""/>
        <dsp:cNvSpPr/>
      </dsp:nvSpPr>
      <dsp:spPr>
        <a:xfrm rot="2142401">
          <a:off x="3501480" y="4826417"/>
          <a:ext cx="410290" cy="9327"/>
        </a:xfrm>
        <a:custGeom>
          <a:avLst/>
          <a:gdLst/>
          <a:ahLst/>
          <a:cxnLst/>
          <a:rect l="0" t="0" r="0" b="0"/>
          <a:pathLst>
            <a:path>
              <a:moveTo>
                <a:pt x="0" y="4059"/>
              </a:moveTo>
              <a:lnTo>
                <a:pt x="368242"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696368" y="4820824"/>
        <a:ext cx="20514" cy="20514"/>
      </dsp:txXfrm>
    </dsp:sp>
    <dsp:sp modelId="{1CA18D1D-E40E-4E7F-9E57-DDA1A3CE1B1A}">
      <dsp:nvSpPr>
        <dsp:cNvPr id="0" name=""/>
        <dsp:cNvSpPr/>
      </dsp:nvSpPr>
      <dsp:spPr>
        <a:xfrm>
          <a:off x="3873207" y="4742585"/>
          <a:ext cx="83290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   </a:t>
          </a:r>
          <a:r>
            <a:rPr lang="ru-RU" sz="900" kern="1200"/>
            <a:t>Стронций-90</a:t>
          </a:r>
          <a:endParaRPr lang="ru-RU" sz="900" kern="1200">
            <a:latin typeface="Calibri"/>
            <a:ea typeface="+mn-ea"/>
            <a:cs typeface="+mn-cs"/>
          </a:endParaRPr>
        </a:p>
      </dsp:txBody>
      <dsp:txXfrm>
        <a:off x="3885404" y="4754782"/>
        <a:ext cx="808511" cy="392058"/>
      </dsp:txXfrm>
    </dsp:sp>
    <dsp:sp modelId="{56D49E9D-2E3A-4EFB-9C53-F0E0E37F717C}">
      <dsp:nvSpPr>
        <dsp:cNvPr id="0" name=""/>
        <dsp:cNvSpPr/>
      </dsp:nvSpPr>
      <dsp:spPr>
        <a:xfrm>
          <a:off x="4706112" y="4946148"/>
          <a:ext cx="33316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864364" y="4942482"/>
        <a:ext cx="16658" cy="16658"/>
      </dsp:txXfrm>
    </dsp:sp>
    <dsp:sp modelId="{01D9BCF5-0579-4B47-8E34-6D358E0BB489}">
      <dsp:nvSpPr>
        <dsp:cNvPr id="0" name=""/>
        <dsp:cNvSpPr/>
      </dsp:nvSpPr>
      <dsp:spPr>
        <a:xfrm>
          <a:off x="5039274" y="4742585"/>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болмау керек</a:t>
          </a:r>
        </a:p>
      </dsp:txBody>
      <dsp:txXfrm>
        <a:off x="5051471" y="4754782"/>
        <a:ext cx="808511" cy="392058"/>
      </dsp:txXfrm>
    </dsp:sp>
    <dsp:sp modelId="{5070827E-F58D-48E0-A187-EE4BF77D3AC3}">
      <dsp:nvSpPr>
        <dsp:cNvPr id="0" name=""/>
        <dsp:cNvSpPr/>
      </dsp:nvSpPr>
      <dsp:spPr>
        <a:xfrm rot="4855126">
          <a:off x="1565619" y="4709433"/>
          <a:ext cx="1910458" cy="9327"/>
        </a:xfrm>
        <a:custGeom>
          <a:avLst/>
          <a:gdLst/>
          <a:ahLst/>
          <a:cxnLst/>
          <a:rect l="0" t="0" r="0" b="0"/>
          <a:pathLst>
            <a:path>
              <a:moveTo>
                <a:pt x="0" y="4059"/>
              </a:moveTo>
              <a:lnTo>
                <a:pt x="1644886" y="405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2473086" y="4666335"/>
        <a:ext cx="95522" cy="95522"/>
      </dsp:txXfrm>
    </dsp:sp>
    <dsp:sp modelId="{02D6E93B-7C9A-4EFA-96A2-BE9A23BBBFCE}">
      <dsp:nvSpPr>
        <dsp:cNvPr id="0" name=""/>
        <dsp:cNvSpPr/>
      </dsp:nvSpPr>
      <dsp:spPr>
        <a:xfrm>
          <a:off x="2671616" y="5224789"/>
          <a:ext cx="832905" cy="865126"/>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Пестицидтер</a:t>
          </a:r>
        </a:p>
      </dsp:txBody>
      <dsp:txXfrm>
        <a:off x="2696011" y="5249184"/>
        <a:ext cx="784115" cy="816336"/>
      </dsp:txXfrm>
    </dsp:sp>
    <dsp:sp modelId="{AB777B1A-10A7-491C-A5B5-2BF658F95C7E}">
      <dsp:nvSpPr>
        <dsp:cNvPr id="0" name=""/>
        <dsp:cNvSpPr/>
      </dsp:nvSpPr>
      <dsp:spPr>
        <a:xfrm rot="19698569">
          <a:off x="3472219" y="5538878"/>
          <a:ext cx="433289" cy="9327"/>
        </a:xfrm>
        <a:custGeom>
          <a:avLst/>
          <a:gdLst/>
          <a:ahLst/>
          <a:cxnLst/>
          <a:rect l="0" t="0" r="0" b="0"/>
          <a:pathLst>
            <a:path>
              <a:moveTo>
                <a:pt x="0" y="4059"/>
              </a:moveTo>
              <a:lnTo>
                <a:pt x="911255"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678032" y="5532710"/>
        <a:ext cx="21664" cy="21664"/>
      </dsp:txXfrm>
    </dsp:sp>
    <dsp:sp modelId="{A27F1083-86B0-4940-A5C4-FBAD134E9100}">
      <dsp:nvSpPr>
        <dsp:cNvPr id="0" name=""/>
        <dsp:cNvSpPr/>
      </dsp:nvSpPr>
      <dsp:spPr>
        <a:xfrm>
          <a:off x="3873207" y="5221505"/>
          <a:ext cx="886919"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гексахлоранциклогексан (</a:t>
          </a:r>
          <a:r>
            <a:rPr lang="el-GR" sz="900" kern="1200">
              <a:latin typeface="Calibri"/>
              <a:ea typeface="+mn-ea"/>
              <a:cs typeface="+mn-cs"/>
            </a:rPr>
            <a:t>α,β,γ-</a:t>
          </a:r>
          <a:r>
            <a:rPr lang="ru-RU" sz="900" kern="1200">
              <a:latin typeface="Calibri"/>
              <a:ea typeface="+mn-ea"/>
              <a:cs typeface="+mn-cs"/>
            </a:rPr>
            <a:t>изомеры)</a:t>
          </a:r>
        </a:p>
      </dsp:txBody>
      <dsp:txXfrm>
        <a:off x="3885404" y="5233702"/>
        <a:ext cx="862525" cy="392058"/>
      </dsp:txXfrm>
    </dsp:sp>
    <dsp:sp modelId="{5CABEA89-C293-4D01-B1E3-A59A51031491}">
      <dsp:nvSpPr>
        <dsp:cNvPr id="0" name=""/>
        <dsp:cNvSpPr/>
      </dsp:nvSpPr>
      <dsp:spPr>
        <a:xfrm>
          <a:off x="4760126" y="5425068"/>
          <a:ext cx="33316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918378" y="5421403"/>
        <a:ext cx="16658" cy="16658"/>
      </dsp:txXfrm>
    </dsp:sp>
    <dsp:sp modelId="{F73D7EC8-F675-4489-BD22-ECB858562A05}">
      <dsp:nvSpPr>
        <dsp:cNvPr id="0" name=""/>
        <dsp:cNvSpPr/>
      </dsp:nvSpPr>
      <dsp:spPr>
        <a:xfrm>
          <a:off x="5093288" y="5221505"/>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болмау керек</a:t>
          </a:r>
        </a:p>
      </dsp:txBody>
      <dsp:txXfrm>
        <a:off x="5105485" y="5233702"/>
        <a:ext cx="808511" cy="392058"/>
      </dsp:txXfrm>
    </dsp:sp>
    <dsp:sp modelId="{EBBAC8E4-E80B-456C-AA6B-4D15AB10B27B}">
      <dsp:nvSpPr>
        <dsp:cNvPr id="0" name=""/>
        <dsp:cNvSpPr/>
      </dsp:nvSpPr>
      <dsp:spPr>
        <a:xfrm rot="2056726">
          <a:off x="3465772" y="5778339"/>
          <a:ext cx="446184" cy="9327"/>
        </a:xfrm>
        <a:custGeom>
          <a:avLst/>
          <a:gdLst/>
          <a:ahLst/>
          <a:cxnLst/>
          <a:rect l="0" t="0" r="0" b="0"/>
          <a:pathLst>
            <a:path>
              <a:moveTo>
                <a:pt x="0" y="4059"/>
              </a:moveTo>
              <a:lnTo>
                <a:pt x="931089"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677709" y="5771848"/>
        <a:ext cx="22309" cy="22309"/>
      </dsp:txXfrm>
    </dsp:sp>
    <dsp:sp modelId="{CFE95C92-5137-4D39-A3F9-917BF31CB2AF}">
      <dsp:nvSpPr>
        <dsp:cNvPr id="0" name=""/>
        <dsp:cNvSpPr/>
      </dsp:nvSpPr>
      <dsp:spPr>
        <a:xfrm>
          <a:off x="3873207" y="5700426"/>
          <a:ext cx="859616"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ДДТ және оның
метаболиттер</a:t>
          </a:r>
        </a:p>
      </dsp:txBody>
      <dsp:txXfrm>
        <a:off x="3885404" y="5712623"/>
        <a:ext cx="835222" cy="392058"/>
      </dsp:txXfrm>
    </dsp:sp>
    <dsp:sp modelId="{8BD09750-F497-4DF0-8121-C760CA289D11}">
      <dsp:nvSpPr>
        <dsp:cNvPr id="0" name=""/>
        <dsp:cNvSpPr/>
      </dsp:nvSpPr>
      <dsp:spPr>
        <a:xfrm>
          <a:off x="4732823" y="5903989"/>
          <a:ext cx="33316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891075" y="5900323"/>
        <a:ext cx="16658" cy="16658"/>
      </dsp:txXfrm>
    </dsp:sp>
    <dsp:sp modelId="{65AC17E9-A779-4910-A5DE-0888873DC5BC}">
      <dsp:nvSpPr>
        <dsp:cNvPr id="0" name=""/>
        <dsp:cNvSpPr/>
      </dsp:nvSpPr>
      <dsp:spPr>
        <a:xfrm>
          <a:off x="5065985" y="5700426"/>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болмау керек</a:t>
          </a:r>
        </a:p>
      </dsp:txBody>
      <dsp:txXfrm>
        <a:off x="5078182" y="5712623"/>
        <a:ext cx="808511" cy="392058"/>
      </dsp:txXfrm>
    </dsp:sp>
    <dsp:sp modelId="{C4D8033F-B34F-447E-9B71-73440C5803DA}">
      <dsp:nvSpPr>
        <dsp:cNvPr id="0" name=""/>
        <dsp:cNvSpPr/>
      </dsp:nvSpPr>
      <dsp:spPr>
        <a:xfrm rot="5375537">
          <a:off x="702389" y="5445777"/>
          <a:ext cx="3359285" cy="9327"/>
        </a:xfrm>
        <a:custGeom>
          <a:avLst/>
          <a:gdLst/>
          <a:ahLst/>
          <a:cxnLst/>
          <a:rect l="0" t="0" r="0" b="0"/>
          <a:pathLst>
            <a:path>
              <a:moveTo>
                <a:pt x="0" y="4059"/>
              </a:moveTo>
              <a:lnTo>
                <a:pt x="3580178" y="405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2298049" y="5366459"/>
        <a:ext cx="167964" cy="167964"/>
      </dsp:txXfrm>
    </dsp:sp>
    <dsp:sp modelId="{C81356E2-71A4-4A22-982F-639956B64BF2}">
      <dsp:nvSpPr>
        <dsp:cNvPr id="0" name=""/>
        <dsp:cNvSpPr/>
      </dsp:nvSpPr>
      <dsp:spPr>
        <a:xfrm>
          <a:off x="2393984" y="6602662"/>
          <a:ext cx="832905" cy="1054757"/>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Микробиологиялық көрсеткіштер, мг/кг, артық емес</a:t>
          </a:r>
        </a:p>
      </dsp:txBody>
      <dsp:txXfrm>
        <a:off x="2418379" y="6627057"/>
        <a:ext cx="784115" cy="1005967"/>
      </dsp:txXfrm>
    </dsp:sp>
    <dsp:sp modelId="{B1120E1F-0CB7-4771-B036-053960E7DC29}">
      <dsp:nvSpPr>
        <dsp:cNvPr id="0" name=""/>
        <dsp:cNvSpPr/>
      </dsp:nvSpPr>
      <dsp:spPr>
        <a:xfrm rot="18662372">
          <a:off x="3057862" y="6754143"/>
          <a:ext cx="984370" cy="9327"/>
        </a:xfrm>
        <a:custGeom>
          <a:avLst/>
          <a:gdLst/>
          <a:ahLst/>
          <a:cxnLst/>
          <a:rect l="0" t="0" r="0" b="0"/>
          <a:pathLst>
            <a:path>
              <a:moveTo>
                <a:pt x="0" y="4059"/>
              </a:moveTo>
              <a:lnTo>
                <a:pt x="710723"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525439" y="6734198"/>
        <a:ext cx="49218" cy="49218"/>
      </dsp:txXfrm>
    </dsp:sp>
    <dsp:sp modelId="{429CD5A1-FAE3-4311-8BD0-24B2021B1787}">
      <dsp:nvSpPr>
        <dsp:cNvPr id="0" name=""/>
        <dsp:cNvSpPr/>
      </dsp:nvSpPr>
      <dsp:spPr>
        <a:xfrm>
          <a:off x="3873207" y="6179346"/>
          <a:ext cx="1029312"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Ішек таяқшалары (колиформы) </a:t>
          </a:r>
        </a:p>
      </dsp:txBody>
      <dsp:txXfrm>
        <a:off x="3885404" y="6191543"/>
        <a:ext cx="1004918" cy="392058"/>
      </dsp:txXfrm>
    </dsp:sp>
    <dsp:sp modelId="{85787072-6831-4B53-90E9-D38D8EC9EBB2}">
      <dsp:nvSpPr>
        <dsp:cNvPr id="0" name=""/>
        <dsp:cNvSpPr/>
      </dsp:nvSpPr>
      <dsp:spPr>
        <a:xfrm>
          <a:off x="4902519" y="6382909"/>
          <a:ext cx="33316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5060771" y="6379244"/>
        <a:ext cx="16658" cy="16658"/>
      </dsp:txXfrm>
    </dsp:sp>
    <dsp:sp modelId="{B404AA41-00EE-4947-9955-D0E7832238B8}">
      <dsp:nvSpPr>
        <dsp:cNvPr id="0" name=""/>
        <dsp:cNvSpPr/>
      </dsp:nvSpPr>
      <dsp:spPr>
        <a:xfrm>
          <a:off x="5235681" y="6179346"/>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болмау керек</a:t>
          </a:r>
        </a:p>
      </dsp:txBody>
      <dsp:txXfrm>
        <a:off x="5247878" y="6191543"/>
        <a:ext cx="808511" cy="392058"/>
      </dsp:txXfrm>
    </dsp:sp>
    <dsp:sp modelId="{8A892EF5-5013-4F37-90FF-6145B358BC5C}">
      <dsp:nvSpPr>
        <dsp:cNvPr id="0" name=""/>
        <dsp:cNvSpPr/>
      </dsp:nvSpPr>
      <dsp:spPr>
        <a:xfrm rot="19820115">
          <a:off x="3193588" y="6999625"/>
          <a:ext cx="508166" cy="9327"/>
        </a:xfrm>
        <a:custGeom>
          <a:avLst/>
          <a:gdLst/>
          <a:ahLst/>
          <a:cxnLst/>
          <a:rect l="0" t="0" r="0" b="0"/>
          <a:pathLst>
            <a:path>
              <a:moveTo>
                <a:pt x="0" y="4059"/>
              </a:moveTo>
              <a:lnTo>
                <a:pt x="368242"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434967" y="6991585"/>
        <a:ext cx="25408" cy="25408"/>
      </dsp:txXfrm>
    </dsp:sp>
    <dsp:sp modelId="{A82EB72A-39AA-48AD-922B-0CC8D745F96C}">
      <dsp:nvSpPr>
        <dsp:cNvPr id="0" name=""/>
        <dsp:cNvSpPr/>
      </dsp:nvSpPr>
      <dsp:spPr>
        <a:xfrm>
          <a:off x="3668454" y="6670311"/>
          <a:ext cx="1079803"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Calibri"/>
              <a:ea typeface="+mn-ea"/>
              <a:cs typeface="+mn-cs"/>
            </a:rPr>
            <a:t>St. </a:t>
          </a:r>
          <a:r>
            <a:rPr lang="ru-RU" sz="900" kern="1200">
              <a:latin typeface="Calibri"/>
              <a:ea typeface="+mn-ea"/>
              <a:cs typeface="+mn-cs"/>
            </a:rPr>
            <a:t>а</a:t>
          </a:r>
          <a:r>
            <a:rPr lang="en-US" sz="900" kern="1200">
              <a:latin typeface="Calibri"/>
              <a:ea typeface="+mn-ea"/>
              <a:cs typeface="+mn-cs"/>
            </a:rPr>
            <a:t>ureus, </a:t>
          </a:r>
          <a:r>
            <a:rPr lang="ru-RU" sz="900" kern="1200">
              <a:latin typeface="Calibri"/>
              <a:ea typeface="+mn-ea"/>
              <a:cs typeface="+mn-cs"/>
            </a:rPr>
            <a:t>1,0  г</a:t>
          </a:r>
        </a:p>
      </dsp:txBody>
      <dsp:txXfrm>
        <a:off x="3680651" y="6682508"/>
        <a:ext cx="1055409" cy="392058"/>
      </dsp:txXfrm>
    </dsp:sp>
    <dsp:sp modelId="{C3159CDE-D682-4D6F-B942-4E28F8815BC6}">
      <dsp:nvSpPr>
        <dsp:cNvPr id="0" name=""/>
        <dsp:cNvSpPr/>
      </dsp:nvSpPr>
      <dsp:spPr>
        <a:xfrm rot="223914">
          <a:off x="4747864" y="6885917"/>
          <a:ext cx="370078"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923652" y="6881329"/>
        <a:ext cx="18503" cy="18503"/>
      </dsp:txXfrm>
    </dsp:sp>
    <dsp:sp modelId="{E1984924-41FF-4A9B-9E25-1C91F951D7D7}">
      <dsp:nvSpPr>
        <dsp:cNvPr id="0" name=""/>
        <dsp:cNvSpPr/>
      </dsp:nvSpPr>
      <dsp:spPr>
        <a:xfrm>
          <a:off x="5117550" y="6694398"/>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болмау керек</a:t>
          </a:r>
        </a:p>
      </dsp:txBody>
      <dsp:txXfrm>
        <a:off x="5129747" y="6706595"/>
        <a:ext cx="808511" cy="392058"/>
      </dsp:txXfrm>
    </dsp:sp>
    <dsp:sp modelId="{812BF213-9BD5-429D-850C-EA9951E8F954}">
      <dsp:nvSpPr>
        <dsp:cNvPr id="0" name=""/>
        <dsp:cNvSpPr/>
      </dsp:nvSpPr>
      <dsp:spPr>
        <a:xfrm rot="1469734">
          <a:off x="3207434" y="7214998"/>
          <a:ext cx="432299" cy="9327"/>
        </a:xfrm>
        <a:custGeom>
          <a:avLst/>
          <a:gdLst/>
          <a:ahLst/>
          <a:cxnLst/>
          <a:rect l="0" t="0" r="0" b="0"/>
          <a:pathLst>
            <a:path>
              <a:moveTo>
                <a:pt x="0" y="4059"/>
              </a:moveTo>
              <a:lnTo>
                <a:pt x="368242"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412776" y="7208854"/>
        <a:ext cx="21614" cy="21614"/>
      </dsp:txXfrm>
    </dsp:sp>
    <dsp:sp modelId="{6CDBBBA6-3897-4270-AD8C-8627A8B555B0}">
      <dsp:nvSpPr>
        <dsp:cNvPr id="0" name=""/>
        <dsp:cNvSpPr/>
      </dsp:nvSpPr>
      <dsp:spPr>
        <a:xfrm>
          <a:off x="3620278" y="7101056"/>
          <a:ext cx="932095"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Патогенді, соның ішінде сальмонеллалар</a:t>
          </a:r>
        </a:p>
      </dsp:txBody>
      <dsp:txXfrm>
        <a:off x="3632475" y="7113253"/>
        <a:ext cx="907701" cy="392058"/>
      </dsp:txXfrm>
    </dsp:sp>
    <dsp:sp modelId="{E1A10B3C-5085-4CF7-B47D-CEEBF85585B1}">
      <dsp:nvSpPr>
        <dsp:cNvPr id="0" name=""/>
        <dsp:cNvSpPr/>
      </dsp:nvSpPr>
      <dsp:spPr>
        <a:xfrm>
          <a:off x="4552374" y="7304619"/>
          <a:ext cx="297030"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4693464" y="7301856"/>
        <a:ext cx="14851" cy="14851"/>
      </dsp:txXfrm>
    </dsp:sp>
    <dsp:sp modelId="{ECF1A295-E483-4194-853A-78E2DA85D06D}">
      <dsp:nvSpPr>
        <dsp:cNvPr id="0" name=""/>
        <dsp:cNvSpPr/>
      </dsp:nvSpPr>
      <dsp:spPr>
        <a:xfrm>
          <a:off x="4849405" y="7101056"/>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болмау керек</a:t>
          </a:r>
        </a:p>
      </dsp:txBody>
      <dsp:txXfrm>
        <a:off x="4861602" y="7113253"/>
        <a:ext cx="808511" cy="392058"/>
      </dsp:txXfrm>
    </dsp:sp>
    <dsp:sp modelId="{9890015E-C8CF-42B5-A002-6B15CA63F5E9}">
      <dsp:nvSpPr>
        <dsp:cNvPr id="0" name=""/>
        <dsp:cNvSpPr/>
      </dsp:nvSpPr>
      <dsp:spPr>
        <a:xfrm rot="3789085">
          <a:off x="3024629" y="7454458"/>
          <a:ext cx="737681" cy="9327"/>
        </a:xfrm>
        <a:custGeom>
          <a:avLst/>
          <a:gdLst/>
          <a:ahLst/>
          <a:cxnLst/>
          <a:rect l="0" t="0" r="0" b="0"/>
          <a:pathLst>
            <a:path>
              <a:moveTo>
                <a:pt x="0" y="4059"/>
              </a:moveTo>
              <a:lnTo>
                <a:pt x="710723" y="405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3375028" y="7440680"/>
        <a:ext cx="36884" cy="36884"/>
      </dsp:txXfrm>
    </dsp:sp>
    <dsp:sp modelId="{96C32BB1-9D79-4861-89B3-CB54A09977E2}">
      <dsp:nvSpPr>
        <dsp:cNvPr id="0" name=""/>
        <dsp:cNvSpPr/>
      </dsp:nvSpPr>
      <dsp:spPr>
        <a:xfrm>
          <a:off x="3560051" y="7579976"/>
          <a:ext cx="1571267" cy="41645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Сульфитті төмендететін клостридиялар</a:t>
          </a:r>
        </a:p>
      </dsp:txBody>
      <dsp:txXfrm>
        <a:off x="3572248" y="7592173"/>
        <a:ext cx="1546873" cy="392058"/>
      </dsp:txXfrm>
    </dsp:sp>
    <dsp:sp modelId="{42D90F2D-58B6-4A89-A956-32D6426AD79C}">
      <dsp:nvSpPr>
        <dsp:cNvPr id="0" name=""/>
        <dsp:cNvSpPr/>
      </dsp:nvSpPr>
      <dsp:spPr>
        <a:xfrm rot="544459">
          <a:off x="5129818" y="7802450"/>
          <a:ext cx="239812" cy="9327"/>
        </a:xfrm>
        <a:custGeom>
          <a:avLst/>
          <a:gdLst/>
          <a:ahLst/>
          <a:cxnLst/>
          <a:rect l="0" t="0" r="0" b="0"/>
          <a:pathLst>
            <a:path>
              <a:moveTo>
                <a:pt x="0" y="4059"/>
              </a:moveTo>
              <a:lnTo>
                <a:pt x="299018" y="4059"/>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solidFill>
              <a:sysClr val="windowText" lastClr="000000">
                <a:hueOff val="0"/>
                <a:satOff val="0"/>
                <a:lumOff val="0"/>
                <a:alphaOff val="0"/>
              </a:sysClr>
            </a:solidFill>
            <a:latin typeface="Calibri"/>
            <a:ea typeface="+mn-ea"/>
            <a:cs typeface="+mn-cs"/>
          </a:endParaRPr>
        </a:p>
      </dsp:txBody>
      <dsp:txXfrm>
        <a:off x="5243729" y="7801118"/>
        <a:ext cx="11990" cy="11990"/>
      </dsp:txXfrm>
    </dsp:sp>
    <dsp:sp modelId="{04F969E1-02E8-4F36-BA77-98E9EB8A3B20}">
      <dsp:nvSpPr>
        <dsp:cNvPr id="0" name=""/>
        <dsp:cNvSpPr/>
      </dsp:nvSpPr>
      <dsp:spPr>
        <a:xfrm>
          <a:off x="5368130" y="7617799"/>
          <a:ext cx="832905" cy="41645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Calibri"/>
              <a:ea typeface="+mn-ea"/>
              <a:cs typeface="+mn-cs"/>
            </a:rPr>
            <a:t>болмау керек</a:t>
          </a:r>
        </a:p>
      </dsp:txBody>
      <dsp:txXfrm>
        <a:off x="5380327" y="7629996"/>
        <a:ext cx="808511" cy="392058"/>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radial4#1">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ctrShpMap" val="fNode"/>
              <dgm:param type="spanAng" val="360"/>
              <dgm:param type="stAng" val="0"/>
            </dgm:alg>
          </dgm:if>
          <dgm:else name="Name4">
            <dgm:choose name="Name5">
              <dgm:if name="Name6" axis="ch ch" ptType="node node" st="1 1" cnt="1 0" func="cnt" op="lte" val="3">
                <dgm:alg type="cycle">
                  <dgm:param type="ctrShpMap" val="fNode"/>
                  <dgm:param type="spanAng" val="110"/>
                  <dgm:param type="stAng" val="-55"/>
                </dgm:alg>
              </dgm:if>
              <dgm:else name="Name7">
                <dgm:choose name="Name8">
                  <dgm:if name="Name9" axis="ch ch" ptType="node node" st="1 1" cnt="1 0" func="cnt" op="equ" val="4">
                    <dgm:alg type="cycle">
                      <dgm:param type="ctrShpMap" val="fNode"/>
                      <dgm:param type="spanAng" val="150"/>
                      <dgm:param type="stAng" val="-75"/>
                    </dgm:alg>
                  </dgm:if>
                  <dgm:else name="Name10">
                    <dgm:alg type="cycle">
                      <dgm:param type="ctrShpMap" val="fNode"/>
                      <dgm:param type="spanAng" val="180"/>
                      <dgm:param type="stAng" val="-90"/>
                    </dgm:alg>
                  </dgm:else>
                </dgm:choose>
              </dgm:else>
            </dgm:choose>
          </dgm:else>
        </dgm:choose>
      </dgm:if>
      <dgm:else name="Name11">
        <dgm:choose name="Name12">
          <dgm:if name="Name13" axis="ch ch" ptType="node node" st="1 1" cnt="1 0" func="cnt" op="lte" val="1">
            <dgm:alg type="cycle">
              <dgm:param type="ctrShpMap" val="fNode"/>
              <dgm:param type="spanAng" val="-360"/>
              <dgm:param type="stAng" val="0"/>
            </dgm:alg>
          </dgm:if>
          <dgm:else name="Name14">
            <dgm:choose name="Name15">
              <dgm:if name="Name16" axis="ch ch" ptType="node node" st="1 1" cnt="1 0" func="cnt" op="lte" val="3">
                <dgm:alg type="cycle">
                  <dgm:param type="ctrShpMap" val="fNode"/>
                  <dgm:param type="spanAng" val="-110"/>
                  <dgm:param type="stAng" val="55"/>
                </dgm:alg>
              </dgm:if>
              <dgm:else name="Name17">
                <dgm:choose name="Name18">
                  <dgm:if name="Name19" axis="ch ch" ptType="node node" st="1 1" cnt="1 0" func="cnt" op="equ" val="4">
                    <dgm:alg type="cycle">
                      <dgm:param type="ctrShpMap" val="fNode"/>
                      <dgm:param type="spanAng" val="-150"/>
                      <dgm:param type="stAng" val="75"/>
                    </dgm:alg>
                  </dgm:if>
                  <dgm:else name="Name20">
                    <dgm:alg type="cycle">
                      <dgm:param type="ctrShpMap" val="fNode"/>
                      <dgm:param type="spanAng" val="-180"/>
                      <dgm:param type="stAng" val="90"/>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begSty" val="arr"/>
              <dgm:param type="endPts" val="ctr"/>
              <dgm:param type="endSty" val="no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1">
  <dgm:title val=""/>
  <dgm:desc val=""/>
  <dgm:catLst>
    <dgm:cat type="3D" pri="11100"/>
  </dgm:catLst>
  <dgm:scene3d>
    <a:camera prst="orthographicFront"/>
    <a:lightRig rig="threePt" dir="t"/>
  </dgm:scene3d>
  <dgm:styleLbl name="node0">
    <dgm:scene3d>
      <a:camera prst="orthographicFront"/>
      <a:lightRig rig="flat" dir="t"/>
    </dgm:scene3d>
    <dgm:sp3d prstMaterial="plastic"/>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EDA91FD-2A25-4FF4-ADEC-1ACD337345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167</Pages>
  <Words>37441</Words>
  <Characters>213417</Characters>
  <Application>Microsoft Office Word</Application>
  <DocSecurity>0</DocSecurity>
  <Lines>1778</Lines>
  <Paragraphs>500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250358</CharactersWithSpaces>
  <SharedDoc>false</SharedDoc>
  <HLinks>
    <vt:vector size="234" baseType="variant">
      <vt:variant>
        <vt:i4>6422647</vt:i4>
      </vt:variant>
      <vt:variant>
        <vt:i4>129</vt:i4>
      </vt:variant>
      <vt:variant>
        <vt:i4>0</vt:i4>
      </vt:variant>
      <vt:variant>
        <vt:i4>5</vt:i4>
      </vt:variant>
      <vt:variant>
        <vt:lpwstr>http://docs.cntd.ru/document/902320560</vt:lpwstr>
      </vt:variant>
      <vt:variant>
        <vt:lpwstr/>
      </vt:variant>
      <vt:variant>
        <vt:i4>2883656</vt:i4>
      </vt:variant>
      <vt:variant>
        <vt:i4>126</vt:i4>
      </vt:variant>
      <vt:variant>
        <vt:i4>0</vt:i4>
      </vt:variant>
      <vt:variant>
        <vt:i4>5</vt:i4>
      </vt:variant>
      <vt:variant>
        <vt:lpwstr>http://www.drogcge.by/uploads/b1/s/0/975/basic/118/132/TR_TS_034_2013.pdf</vt:lpwstr>
      </vt:variant>
      <vt:variant>
        <vt:lpwstr/>
      </vt:variant>
      <vt:variant>
        <vt:i4>6291568</vt:i4>
      </vt:variant>
      <vt:variant>
        <vt:i4>123</vt:i4>
      </vt:variant>
      <vt:variant>
        <vt:i4>0</vt:i4>
      </vt:variant>
      <vt:variant>
        <vt:i4>5</vt:i4>
      </vt:variant>
      <vt:variant>
        <vt:lpwstr>http://docs.cntd.ru/document/902106055</vt:lpwstr>
      </vt:variant>
      <vt:variant>
        <vt:lpwstr/>
      </vt:variant>
      <vt:variant>
        <vt:i4>2752551</vt:i4>
      </vt:variant>
      <vt:variant>
        <vt:i4>120</vt:i4>
      </vt:variant>
      <vt:variant>
        <vt:i4>0</vt:i4>
      </vt:variant>
      <vt:variant>
        <vt:i4>5</vt:i4>
      </vt:variant>
      <vt:variant>
        <vt:lpwstr>http://www.ecobest.ru/snip/folder-sanpin/list-sanpin2-3-2-1280-02.html</vt:lpwstr>
      </vt:variant>
      <vt:variant>
        <vt:lpwstr/>
      </vt:variant>
      <vt:variant>
        <vt:i4>7012475</vt:i4>
      </vt:variant>
      <vt:variant>
        <vt:i4>117</vt:i4>
      </vt:variant>
      <vt:variant>
        <vt:i4>0</vt:i4>
      </vt:variant>
      <vt:variant>
        <vt:i4>5</vt:i4>
      </vt:variant>
      <vt:variant>
        <vt:lpwstr>http://docs.cntd.ru/document/901862338</vt:lpwstr>
      </vt:variant>
      <vt:variant>
        <vt:lpwstr/>
      </vt:variant>
      <vt:variant>
        <vt:i4>5570587</vt:i4>
      </vt:variant>
      <vt:variant>
        <vt:i4>114</vt:i4>
      </vt:variant>
      <vt:variant>
        <vt:i4>0</vt:i4>
      </vt:variant>
      <vt:variant>
        <vt:i4>5</vt:i4>
      </vt:variant>
      <vt:variant>
        <vt:lpwstr>https://www.annualreviews.org/doi/abs/10.1146/annurev-food-030117-012808</vt:lpwstr>
      </vt:variant>
      <vt:variant>
        <vt:lpwstr/>
      </vt:variant>
      <vt:variant>
        <vt:i4>4784206</vt:i4>
      </vt:variant>
      <vt:variant>
        <vt:i4>111</vt:i4>
      </vt:variant>
      <vt:variant>
        <vt:i4>0</vt:i4>
      </vt:variant>
      <vt:variant>
        <vt:i4>5</vt:i4>
      </vt:variant>
      <vt:variant>
        <vt:lpwstr>https://orehi-zerna.ru/soevaya-muka/</vt:lpwstr>
      </vt:variant>
      <vt:variant>
        <vt:lpwstr/>
      </vt:variant>
      <vt:variant>
        <vt:i4>8323115</vt:i4>
      </vt:variant>
      <vt:variant>
        <vt:i4>108</vt:i4>
      </vt:variant>
      <vt:variant>
        <vt:i4>0</vt:i4>
      </vt:variant>
      <vt:variant>
        <vt:i4>5</vt:i4>
      </vt:variant>
      <vt:variant>
        <vt:lpwstr>http://ptica-ru.ru/uboj/3016-pererabotka-majsa-pticy-2.html</vt:lpwstr>
      </vt:variant>
      <vt:variant>
        <vt:lpwstr/>
      </vt:variant>
      <vt:variant>
        <vt:i4>5832775</vt:i4>
      </vt:variant>
      <vt:variant>
        <vt:i4>105</vt:i4>
      </vt:variant>
      <vt:variant>
        <vt:i4>0</vt:i4>
      </vt:variant>
      <vt:variant>
        <vt:i4>5</vt:i4>
      </vt:variant>
      <vt:variant>
        <vt:lpwstr>http://ptica-ru.ru/per-prod-ptic/3141-himiceskiy-sostav-mjasa-pticy.html</vt:lpwstr>
      </vt:variant>
      <vt:variant>
        <vt:lpwstr/>
      </vt:variant>
      <vt:variant>
        <vt:i4>3014771</vt:i4>
      </vt:variant>
      <vt:variant>
        <vt:i4>102</vt:i4>
      </vt:variant>
      <vt:variant>
        <vt:i4>0</vt:i4>
      </vt:variant>
      <vt:variant>
        <vt:i4>5</vt:i4>
      </vt:variant>
      <vt:variant>
        <vt:lpwstr>https://link.springer.com/journal/13197</vt:lpwstr>
      </vt:variant>
      <vt:variant>
        <vt:lpwstr/>
      </vt:variant>
      <vt:variant>
        <vt:i4>4915266</vt:i4>
      </vt:variant>
      <vt:variant>
        <vt:i4>99</vt:i4>
      </vt:variant>
      <vt:variant>
        <vt:i4>0</vt:i4>
      </vt:variant>
      <vt:variant>
        <vt:i4>5</vt:i4>
      </vt:variant>
      <vt:variant>
        <vt:lpwstr>https://link.springer.com/search?facet-creator=%22Faneshwar+Kumar%22</vt:lpwstr>
      </vt:variant>
      <vt:variant>
        <vt:lpwstr/>
      </vt:variant>
      <vt:variant>
        <vt:i4>5242883</vt:i4>
      </vt:variant>
      <vt:variant>
        <vt:i4>96</vt:i4>
      </vt:variant>
      <vt:variant>
        <vt:i4>0</vt:i4>
      </vt:variant>
      <vt:variant>
        <vt:i4>5</vt:i4>
      </vt:variant>
      <vt:variant>
        <vt:lpwstr>https://link.springer.com/search?facet-creator=%22Aasima+Rafiq%22</vt:lpwstr>
      </vt:variant>
      <vt:variant>
        <vt:lpwstr/>
      </vt:variant>
      <vt:variant>
        <vt:i4>1179721</vt:i4>
      </vt:variant>
      <vt:variant>
        <vt:i4>93</vt:i4>
      </vt:variant>
      <vt:variant>
        <vt:i4>0</vt:i4>
      </vt:variant>
      <vt:variant>
        <vt:i4>5</vt:i4>
      </vt:variant>
      <vt:variant>
        <vt:lpwstr>https://link.springer.com/search?facet-creator=%22Nasir+Akbar+Mir%22</vt:lpwstr>
      </vt:variant>
      <vt:variant>
        <vt:lpwstr/>
      </vt:variant>
      <vt:variant>
        <vt:i4>2490403</vt:i4>
      </vt:variant>
      <vt:variant>
        <vt:i4>90</vt:i4>
      </vt:variant>
      <vt:variant>
        <vt:i4>0</vt:i4>
      </vt:variant>
      <vt:variant>
        <vt:i4>5</vt:i4>
      </vt:variant>
      <vt:variant>
        <vt:lpwstr>https://link.springer.com/article/10.1007/s13197-017-2789-z</vt:lpwstr>
      </vt:variant>
      <vt:variant>
        <vt:lpwstr/>
      </vt:variant>
      <vt:variant>
        <vt:i4>5832775</vt:i4>
      </vt:variant>
      <vt:variant>
        <vt:i4>87</vt:i4>
      </vt:variant>
      <vt:variant>
        <vt:i4>0</vt:i4>
      </vt:variant>
      <vt:variant>
        <vt:i4>5</vt:i4>
      </vt:variant>
      <vt:variant>
        <vt:lpwstr>http://ptica-ru.ru/per-prod-ptic/3141-himiceskiy-sostav-mjasa-pticy.html</vt:lpwstr>
      </vt:variant>
      <vt:variant>
        <vt:lpwstr/>
      </vt:variant>
      <vt:variant>
        <vt:i4>6488164</vt:i4>
      </vt:variant>
      <vt:variant>
        <vt:i4>84</vt:i4>
      </vt:variant>
      <vt:variant>
        <vt:i4>0</vt:i4>
      </vt:variant>
      <vt:variant>
        <vt:i4>5</vt:i4>
      </vt:variant>
      <vt:variant>
        <vt:lpwstr>http://quality.eup.ru/</vt:lpwstr>
      </vt:variant>
      <vt:variant>
        <vt:lpwstr/>
      </vt:variant>
      <vt:variant>
        <vt:i4>589849</vt:i4>
      </vt:variant>
      <vt:variant>
        <vt:i4>81</vt:i4>
      </vt:variant>
      <vt:variant>
        <vt:i4>0</vt:i4>
      </vt:variant>
      <vt:variant>
        <vt:i4>5</vt:i4>
      </vt:variant>
      <vt:variant>
        <vt:lpwstr>https://www.tandfonline.com/author/Lobb%2C+Alexandra</vt:lpwstr>
      </vt:variant>
      <vt:variant>
        <vt:lpwstr/>
      </vt:variant>
      <vt:variant>
        <vt:i4>4718678</vt:i4>
      </vt:variant>
      <vt:variant>
        <vt:i4>78</vt:i4>
      </vt:variant>
      <vt:variant>
        <vt:i4>0</vt:i4>
      </vt:variant>
      <vt:variant>
        <vt:i4>5</vt:i4>
      </vt:variant>
      <vt:variant>
        <vt:lpwstr>http://www.neboleem.net/muka-soevaja.php</vt:lpwstr>
      </vt:variant>
      <vt:variant>
        <vt:lpwstr/>
      </vt:variant>
      <vt:variant>
        <vt:i4>4587616</vt:i4>
      </vt:variant>
      <vt:variant>
        <vt:i4>75</vt:i4>
      </vt:variant>
      <vt:variant>
        <vt:i4>0</vt:i4>
      </vt:variant>
      <vt:variant>
        <vt:i4>5</vt:i4>
      </vt:variant>
      <vt:variant>
        <vt:lpwstr>http://sportwiki.to/%D0%A1%D0%BE%D0%B5%D0%B2%D0%B0%D1%8F_%D0%BC%D1%83%D0%BA%D0%B0</vt:lpwstr>
      </vt:variant>
      <vt:variant>
        <vt:lpwstr/>
      </vt:variant>
      <vt:variant>
        <vt:i4>4194374</vt:i4>
      </vt:variant>
      <vt:variant>
        <vt:i4>72</vt:i4>
      </vt:variant>
      <vt:variant>
        <vt:i4>0</vt:i4>
      </vt:variant>
      <vt:variant>
        <vt:i4>5</vt:i4>
      </vt:variant>
      <vt:variant>
        <vt:lpwstr>http://eaholding.ru/soevaya-muka</vt:lpwstr>
      </vt:variant>
      <vt:variant>
        <vt:lpwstr/>
      </vt:variant>
      <vt:variant>
        <vt:i4>3539054</vt:i4>
      </vt:variant>
      <vt:variant>
        <vt:i4>69</vt:i4>
      </vt:variant>
      <vt:variant>
        <vt:i4>0</vt:i4>
      </vt:variant>
      <vt:variant>
        <vt:i4>5</vt:i4>
      </vt:variant>
      <vt:variant>
        <vt:lpwstr>http://www.comodity.ru/grainflour/flour/25.html</vt:lpwstr>
      </vt:variant>
      <vt:variant>
        <vt:lpwstr/>
      </vt:variant>
      <vt:variant>
        <vt:i4>4653130</vt:i4>
      </vt:variant>
      <vt:variant>
        <vt:i4>66</vt:i4>
      </vt:variant>
      <vt:variant>
        <vt:i4>0</vt:i4>
      </vt:variant>
      <vt:variant>
        <vt:i4>5</vt:i4>
      </vt:variant>
      <vt:variant>
        <vt:lpwstr>http://nomad.su/?a=4-200409140016</vt:lpwstr>
      </vt:variant>
      <vt:variant>
        <vt:lpwstr/>
      </vt:variant>
      <vt:variant>
        <vt:i4>131073</vt:i4>
      </vt:variant>
      <vt:variant>
        <vt:i4>63</vt:i4>
      </vt:variant>
      <vt:variant>
        <vt:i4>0</vt:i4>
      </vt:variant>
      <vt:variant>
        <vt:i4>5</vt:i4>
      </vt:variant>
      <vt:variant>
        <vt:lpwstr>https://www.tandfonline.com/author/Barnes%2C+Stephen</vt:lpwstr>
      </vt:variant>
      <vt:variant>
        <vt:lpwstr/>
      </vt:variant>
      <vt:variant>
        <vt:i4>7995500</vt:i4>
      </vt:variant>
      <vt:variant>
        <vt:i4>60</vt:i4>
      </vt:variant>
      <vt:variant>
        <vt:i4>0</vt:i4>
      </vt:variant>
      <vt:variant>
        <vt:i4>5</vt:i4>
      </vt:variant>
      <vt:variant>
        <vt:lpwstr>https://www.tandfonline.com/author/Setchell%2C+Kenneth+D+R</vt:lpwstr>
      </vt:variant>
      <vt:variant>
        <vt:lpwstr/>
      </vt:variant>
      <vt:variant>
        <vt:i4>1900572</vt:i4>
      </vt:variant>
      <vt:variant>
        <vt:i4>57</vt:i4>
      </vt:variant>
      <vt:variant>
        <vt:i4>0</vt:i4>
      </vt:variant>
      <vt:variant>
        <vt:i4>5</vt:i4>
      </vt:variant>
      <vt:variant>
        <vt:lpwstr>https://www.tandfonline.com/author/Persky%2C+Victoria</vt:lpwstr>
      </vt:variant>
      <vt:variant>
        <vt:lpwstr/>
      </vt:variant>
      <vt:variant>
        <vt:i4>5111823</vt:i4>
      </vt:variant>
      <vt:variant>
        <vt:i4>54</vt:i4>
      </vt:variant>
      <vt:variant>
        <vt:i4>0</vt:i4>
      </vt:variant>
      <vt:variant>
        <vt:i4>5</vt:i4>
      </vt:variant>
      <vt:variant>
        <vt:lpwstr>https://www.tandfonline.com/author/Messina%2C+Mark+J</vt:lpwstr>
      </vt:variant>
      <vt:variant>
        <vt:lpwstr/>
      </vt:variant>
      <vt:variant>
        <vt:i4>6553724</vt:i4>
      </vt:variant>
      <vt:variant>
        <vt:i4>51</vt:i4>
      </vt:variant>
      <vt:variant>
        <vt:i4>0</vt:i4>
      </vt:variant>
      <vt:variant>
        <vt:i4>5</vt:i4>
      </vt:variant>
      <vt:variant>
        <vt:lpwstr>http://www.ekko.com.ua/?newsid=113</vt:lpwstr>
      </vt:variant>
      <vt:variant>
        <vt:lpwstr/>
      </vt:variant>
      <vt:variant>
        <vt:i4>68223051</vt:i4>
      </vt:variant>
      <vt:variant>
        <vt:i4>48</vt:i4>
      </vt:variant>
      <vt:variant>
        <vt:i4>0</vt:i4>
      </vt:variant>
      <vt:variant>
        <vt:i4>5</vt:i4>
      </vt:variant>
      <vt:variant>
        <vt:lpwstr>https://irinazaytseva.ru/оves-pоleznye-svоjstva-lechenie.html 06.10.2018</vt:lpwstr>
      </vt:variant>
      <vt:variant>
        <vt:lpwstr/>
      </vt:variant>
      <vt:variant>
        <vt:i4>67108880</vt:i4>
      </vt:variant>
      <vt:variant>
        <vt:i4>45</vt:i4>
      </vt:variant>
      <vt:variant>
        <vt:i4>0</vt:i4>
      </vt:variant>
      <vt:variant>
        <vt:i4>5</vt:i4>
      </vt:variant>
      <vt:variant>
        <vt:lpwstr>https://cyberleninka.ru/article/n/fizikо-himicheskie-i-funktsiоnalnye-svоystva-chechevichnоy-muki-v-myasnyh-prоduktah 06.10.2018</vt:lpwstr>
      </vt:variant>
      <vt:variant>
        <vt:lpwstr/>
      </vt:variant>
      <vt:variant>
        <vt:i4>65620</vt:i4>
      </vt:variant>
      <vt:variant>
        <vt:i4>42</vt:i4>
      </vt:variant>
      <vt:variant>
        <vt:i4>0</vt:i4>
      </vt:variant>
      <vt:variant>
        <vt:i4>5</vt:i4>
      </vt:variant>
      <vt:variant>
        <vt:lpwstr>https://doi.org/10.1002/jsfa</vt:lpwstr>
      </vt:variant>
      <vt:variant>
        <vt:lpwstr/>
      </vt:variant>
      <vt:variant>
        <vt:i4>655472</vt:i4>
      </vt:variant>
      <vt:variant>
        <vt:i4>39</vt:i4>
      </vt:variant>
      <vt:variant>
        <vt:i4>0</vt:i4>
      </vt:variant>
      <vt:variant>
        <vt:i4>5</vt:i4>
      </vt:variant>
      <vt:variant>
        <vt:lpwstr>https://www.ncbi.nlm.nih.gov/pubmed/?term=Kayastha%20AM%5BAuthor%5D&amp;cauthor=true&amp;cauthor_uid=20014894</vt:lpwstr>
      </vt:variant>
      <vt:variant>
        <vt:lpwstr/>
      </vt:variant>
      <vt:variant>
        <vt:i4>5046324</vt:i4>
      </vt:variant>
      <vt:variant>
        <vt:i4>36</vt:i4>
      </vt:variant>
      <vt:variant>
        <vt:i4>0</vt:i4>
      </vt:variant>
      <vt:variant>
        <vt:i4>5</vt:i4>
      </vt:variant>
      <vt:variant>
        <vt:lpwstr>https://www.ncbi.nlm.nih.gov/pubmed/?term=Kumar%20S%5BAuthor%5D&amp;cauthor=true&amp;cauthor_uid=20014894</vt:lpwstr>
      </vt:variant>
      <vt:variant>
        <vt:lpwstr/>
      </vt:variant>
      <vt:variant>
        <vt:i4>2097276</vt:i4>
      </vt:variant>
      <vt:variant>
        <vt:i4>33</vt:i4>
      </vt:variant>
      <vt:variant>
        <vt:i4>0</vt:i4>
      </vt:variant>
      <vt:variant>
        <vt:i4>5</vt:i4>
      </vt:variant>
      <vt:variant>
        <vt:lpwstr>http://biagrоferm.ru/sоyapr/pitatelnyie-veshhestva-sоi-ispоlzuem 06.10.2018</vt:lpwstr>
      </vt:variant>
      <vt:variant>
        <vt:lpwstr/>
      </vt:variant>
      <vt:variant>
        <vt:i4>4915268</vt:i4>
      </vt:variant>
      <vt:variant>
        <vt:i4>30</vt:i4>
      </vt:variant>
      <vt:variant>
        <vt:i4>0</vt:i4>
      </vt:variant>
      <vt:variant>
        <vt:i4>5</vt:i4>
      </vt:variant>
      <vt:variant>
        <vt:lpwstr>https://www.scopus.com/sourceid/29501?origin=resultslist</vt:lpwstr>
      </vt:variant>
      <vt:variant>
        <vt:lpwstr/>
      </vt:variant>
      <vt:variant>
        <vt:i4>2818146</vt:i4>
      </vt:variant>
      <vt:variant>
        <vt:i4>27</vt:i4>
      </vt:variant>
      <vt:variant>
        <vt:i4>0</vt:i4>
      </vt:variant>
      <vt:variant>
        <vt:i4>5</vt:i4>
      </vt:variant>
      <vt:variant>
        <vt:lpwstr>https://www.scopus.com/authid/detail.uri?origin=resultslist&amp;authorId=25723932200&amp;zone=</vt:lpwstr>
      </vt:variant>
      <vt:variant>
        <vt:lpwstr/>
      </vt:variant>
      <vt:variant>
        <vt:i4>2752621</vt:i4>
      </vt:variant>
      <vt:variant>
        <vt:i4>24</vt:i4>
      </vt:variant>
      <vt:variant>
        <vt:i4>0</vt:i4>
      </vt:variant>
      <vt:variant>
        <vt:i4>5</vt:i4>
      </vt:variant>
      <vt:variant>
        <vt:lpwstr>https://www.scopus.com/authid/detail.uri?origin=resultslist&amp;authorId=56260291800&amp;zone=</vt:lpwstr>
      </vt:variant>
      <vt:variant>
        <vt:lpwstr/>
      </vt:variant>
      <vt:variant>
        <vt:i4>2752619</vt:i4>
      </vt:variant>
      <vt:variant>
        <vt:i4>21</vt:i4>
      </vt:variant>
      <vt:variant>
        <vt:i4>0</vt:i4>
      </vt:variant>
      <vt:variant>
        <vt:i4>5</vt:i4>
      </vt:variant>
      <vt:variant>
        <vt:lpwstr>https://www.scopus.com/authid/detail.uri?origin=resultslist&amp;authorId=56565673400&amp;zone=</vt:lpwstr>
      </vt:variant>
      <vt:variant>
        <vt:lpwstr/>
      </vt:variant>
      <vt:variant>
        <vt:i4>2883691</vt:i4>
      </vt:variant>
      <vt:variant>
        <vt:i4>18</vt:i4>
      </vt:variant>
      <vt:variant>
        <vt:i4>0</vt:i4>
      </vt:variant>
      <vt:variant>
        <vt:i4>5</vt:i4>
      </vt:variant>
      <vt:variant>
        <vt:lpwstr>https://www.scopus.com/authid/detail.uri?origin=resultslist&amp;authorId=56565673200&amp;zone=</vt:lpwstr>
      </vt:variant>
      <vt:variant>
        <vt:lpwstr/>
      </vt:variant>
      <vt:variant>
        <vt:i4>3997734</vt:i4>
      </vt:variant>
      <vt:variant>
        <vt:i4>15</vt:i4>
      </vt:variant>
      <vt:variant>
        <vt:i4>0</vt:i4>
      </vt:variant>
      <vt:variant>
        <vt:i4>5</vt:i4>
      </vt:variant>
      <vt:variant>
        <vt:lpwstr>https://www.scopus.com/record/display.uri?eid=2-s2.0-84981743128&amp;origin=resultslist&amp;sort=plf-f&amp;src=s&amp;sid=388abe4a8956ba5bbde93597da65e2b1&amp;sot=a&amp;sdt=a&amp;sl=36&amp;s=Broiler+meat%2c+soy+flour%2c+food+safety&amp;relpos=13&amp;citeCnt=0&amp;searchTerm=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probook</cp:lastModifiedBy>
  <cp:revision>11</cp:revision>
  <cp:lastPrinted>2021-10-31T13:29:00Z</cp:lastPrinted>
  <dcterms:created xsi:type="dcterms:W3CDTF">2021-11-01T23:27:00Z</dcterms:created>
  <dcterms:modified xsi:type="dcterms:W3CDTF">2021-11-02T00:14:00Z</dcterms:modified>
</cp:coreProperties>
</file>