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44F3" w:rsidRPr="0023443C" w:rsidRDefault="006644F3" w:rsidP="00B61646">
      <w:pPr>
        <w:tabs>
          <w:tab w:val="left" w:pos="784"/>
          <w:tab w:val="left" w:pos="2977"/>
        </w:tabs>
        <w:spacing w:after="0" w:line="240" w:lineRule="auto"/>
        <w:ind w:firstLine="340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bookmarkStart w:id="0" w:name="_Hlk96949842"/>
      <w:bookmarkEnd w:id="0"/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443C">
        <w:rPr>
          <w:rFonts w:ascii="Times New Roman" w:hAnsi="Times New Roman" w:cs="Times New Roman"/>
          <w:b/>
          <w:sz w:val="28"/>
          <w:szCs w:val="28"/>
        </w:rPr>
        <w:t>НАО «Медицинский университет Караганды»</w:t>
      </w: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A163E" w:rsidRPr="0023443C" w:rsidRDefault="003A163E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23443C">
        <w:rPr>
          <w:rFonts w:ascii="Times New Roman" w:hAnsi="Times New Roman" w:cs="Times New Roman"/>
          <w:b/>
          <w:sz w:val="28"/>
          <w:szCs w:val="28"/>
        </w:rPr>
        <w:t>УДК</w:t>
      </w:r>
      <w:r w:rsidRPr="0023443C">
        <w:rPr>
          <w:rFonts w:ascii="Times New Roman" w:hAnsi="Times New Roman" w:cs="Times New Roman"/>
          <w:b/>
          <w:sz w:val="28"/>
          <w:szCs w:val="28"/>
          <w:lang w:val="kk-KZ"/>
        </w:rPr>
        <w:t xml:space="preserve"> 616.34-007.272-008.87</w:t>
      </w:r>
      <w:r w:rsidR="00A0141A" w:rsidRPr="0023443C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                        </w:t>
      </w:r>
      <w:r w:rsidRPr="0023443C">
        <w:rPr>
          <w:rFonts w:ascii="Times New Roman" w:hAnsi="Times New Roman" w:cs="Times New Roman"/>
          <w:b/>
          <w:sz w:val="28"/>
          <w:szCs w:val="28"/>
        </w:rPr>
        <w:t>На правах рукописи</w:t>
      </w: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63E" w:rsidRPr="0023443C" w:rsidRDefault="003A163E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443C">
        <w:rPr>
          <w:rFonts w:ascii="Times New Roman" w:hAnsi="Times New Roman" w:cs="Times New Roman"/>
          <w:b/>
          <w:sz w:val="28"/>
          <w:szCs w:val="28"/>
        </w:rPr>
        <w:t>АМАНОВА ДАНА ЕРЛАНОВНА</w:t>
      </w: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63E" w:rsidRPr="0023443C" w:rsidRDefault="003A163E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3720" w:rsidRDefault="00AD4446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3443C">
        <w:rPr>
          <w:rFonts w:ascii="Times New Roman" w:hAnsi="Times New Roman" w:cs="Times New Roman"/>
          <w:b/>
          <w:bCs/>
          <w:sz w:val="28"/>
          <w:szCs w:val="28"/>
        </w:rPr>
        <w:t xml:space="preserve">Влияние реваскуляризации мезентериального кровотока </w:t>
      </w:r>
    </w:p>
    <w:p w:rsidR="00EC3720" w:rsidRDefault="00AD4446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3443C">
        <w:rPr>
          <w:rFonts w:ascii="Times New Roman" w:hAnsi="Times New Roman" w:cs="Times New Roman"/>
          <w:b/>
          <w:bCs/>
          <w:sz w:val="28"/>
          <w:szCs w:val="28"/>
        </w:rPr>
        <w:t xml:space="preserve">на транслокацию кишечной микрофлоры </w:t>
      </w:r>
    </w:p>
    <w:p w:rsidR="00EE523A" w:rsidRPr="0023443C" w:rsidRDefault="00AD4446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23443C">
        <w:rPr>
          <w:rFonts w:ascii="Times New Roman" w:hAnsi="Times New Roman" w:cs="Times New Roman"/>
          <w:b/>
          <w:bCs/>
          <w:sz w:val="28"/>
          <w:szCs w:val="28"/>
        </w:rPr>
        <w:t>(экспериментальное исследование)</w:t>
      </w: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A163E" w:rsidRPr="0023443C" w:rsidRDefault="003A163E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EE523A" w:rsidRPr="0023443C" w:rsidRDefault="00217F17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6</w:t>
      </w:r>
      <w:r w:rsidR="00EE523A" w:rsidRPr="0023443C"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  <w:r w:rsidR="00D35377">
        <w:rPr>
          <w:rFonts w:ascii="Times New Roman" w:hAnsi="Times New Roman" w:cs="Times New Roman"/>
          <w:b/>
          <w:sz w:val="28"/>
          <w:szCs w:val="28"/>
        </w:rPr>
        <w:t>1</w:t>
      </w:r>
      <w:r w:rsidR="00EE523A" w:rsidRPr="0023443C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01</w:t>
      </w:r>
      <w:bookmarkStart w:id="1" w:name="_GoBack"/>
      <w:bookmarkEnd w:id="1"/>
      <w:r w:rsidR="00EE523A" w:rsidRPr="0023443C">
        <w:rPr>
          <w:rFonts w:ascii="Times New Roman" w:hAnsi="Times New Roman" w:cs="Times New Roman"/>
          <w:b/>
          <w:sz w:val="28"/>
          <w:szCs w:val="28"/>
        </w:rPr>
        <w:t>00 - Медицина</w:t>
      </w: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443C">
        <w:rPr>
          <w:rFonts w:ascii="Times New Roman" w:hAnsi="Times New Roman" w:cs="Times New Roman"/>
          <w:b/>
          <w:sz w:val="28"/>
          <w:szCs w:val="28"/>
        </w:rPr>
        <w:t>Диссертация на соискание степени доктора философии (PhD)</w:t>
      </w: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163E" w:rsidRPr="0023443C" w:rsidRDefault="003A163E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3443C">
        <w:rPr>
          <w:rFonts w:ascii="Times New Roman" w:hAnsi="Times New Roman" w:cs="Times New Roman"/>
          <w:b/>
          <w:sz w:val="28"/>
          <w:szCs w:val="28"/>
        </w:rPr>
        <w:t xml:space="preserve">Научные </w:t>
      </w:r>
      <w:r w:rsidR="00AD4446" w:rsidRPr="0023443C">
        <w:rPr>
          <w:rFonts w:ascii="Times New Roman" w:hAnsi="Times New Roman" w:cs="Times New Roman"/>
          <w:b/>
          <w:sz w:val="28"/>
          <w:szCs w:val="28"/>
        </w:rPr>
        <w:t>консультанты</w:t>
      </w:r>
      <w:r w:rsidRPr="0023443C">
        <w:rPr>
          <w:rFonts w:ascii="Times New Roman" w:hAnsi="Times New Roman" w:cs="Times New Roman"/>
          <w:b/>
          <w:sz w:val="28"/>
          <w:szCs w:val="28"/>
        </w:rPr>
        <w:t>:</w:t>
      </w:r>
    </w:p>
    <w:p w:rsidR="00EE523A" w:rsidRPr="0023443C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3443C">
        <w:rPr>
          <w:rFonts w:ascii="Times New Roman" w:hAnsi="Times New Roman" w:cs="Times New Roman"/>
          <w:b/>
          <w:sz w:val="28"/>
          <w:szCs w:val="28"/>
        </w:rPr>
        <w:t>доктор медицинских наук, профессор</w:t>
      </w:r>
    </w:p>
    <w:p w:rsidR="00EE523A" w:rsidRPr="000D40C1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3443C">
        <w:rPr>
          <w:rFonts w:ascii="Times New Roman" w:hAnsi="Times New Roman" w:cs="Times New Roman"/>
          <w:b/>
          <w:sz w:val="28"/>
          <w:szCs w:val="28"/>
        </w:rPr>
        <w:t>Тургунов</w:t>
      </w:r>
      <w:r w:rsidR="00A0141A" w:rsidRPr="000D40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3443C">
        <w:rPr>
          <w:rFonts w:ascii="Times New Roman" w:hAnsi="Times New Roman" w:cs="Times New Roman"/>
          <w:b/>
          <w:sz w:val="28"/>
          <w:szCs w:val="28"/>
        </w:rPr>
        <w:t>Ермек</w:t>
      </w:r>
      <w:r w:rsidR="00A0141A" w:rsidRPr="000D40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3443C">
        <w:rPr>
          <w:rFonts w:ascii="Times New Roman" w:hAnsi="Times New Roman" w:cs="Times New Roman"/>
          <w:b/>
          <w:sz w:val="28"/>
          <w:szCs w:val="28"/>
        </w:rPr>
        <w:t>Мейрамович</w:t>
      </w:r>
      <w:r w:rsidRPr="000D40C1">
        <w:rPr>
          <w:rFonts w:ascii="Times New Roman" w:hAnsi="Times New Roman" w:cs="Times New Roman"/>
          <w:b/>
          <w:sz w:val="28"/>
          <w:szCs w:val="28"/>
        </w:rPr>
        <w:t>;</w:t>
      </w:r>
    </w:p>
    <w:p w:rsidR="00EC3720" w:rsidRDefault="00EC3720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10616" w:rsidRPr="00C10616" w:rsidRDefault="00EC3720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3443C">
        <w:rPr>
          <w:rFonts w:ascii="Times New Roman" w:hAnsi="Times New Roman" w:cs="Times New Roman"/>
          <w:b/>
          <w:sz w:val="28"/>
          <w:szCs w:val="28"/>
          <w:lang w:val="en-US"/>
        </w:rPr>
        <w:t>PhD</w:t>
      </w:r>
      <w:r w:rsidRPr="000D40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10616" w:rsidRPr="00C10616">
        <w:rPr>
          <w:rFonts w:ascii="Times New Roman" w:hAnsi="Times New Roman" w:cs="Times New Roman"/>
          <w:b/>
          <w:sz w:val="28"/>
          <w:szCs w:val="28"/>
        </w:rPr>
        <w:t>,</w:t>
      </w:r>
      <w:r w:rsidR="00C10616">
        <w:rPr>
          <w:rFonts w:ascii="Times New Roman" w:hAnsi="Times New Roman" w:cs="Times New Roman"/>
          <w:b/>
          <w:sz w:val="28"/>
          <w:szCs w:val="28"/>
          <w:lang w:val="en-US"/>
        </w:rPr>
        <w:t>MBA</w:t>
      </w:r>
    </w:p>
    <w:p w:rsidR="00EC3720" w:rsidRDefault="00EC3720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3443C">
        <w:rPr>
          <w:rFonts w:ascii="Times New Roman" w:hAnsi="Times New Roman" w:cs="Times New Roman"/>
          <w:b/>
          <w:sz w:val="28"/>
          <w:szCs w:val="28"/>
        </w:rPr>
        <w:t>Койшибаев</w:t>
      </w:r>
      <w:r w:rsidRPr="000D40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3443C">
        <w:rPr>
          <w:rFonts w:ascii="Times New Roman" w:hAnsi="Times New Roman" w:cs="Times New Roman"/>
          <w:b/>
          <w:sz w:val="28"/>
          <w:szCs w:val="28"/>
        </w:rPr>
        <w:t>Жандос</w:t>
      </w:r>
      <w:r w:rsidRPr="000D40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3443C">
        <w:rPr>
          <w:rFonts w:ascii="Times New Roman" w:hAnsi="Times New Roman" w:cs="Times New Roman"/>
          <w:b/>
          <w:sz w:val="28"/>
          <w:szCs w:val="28"/>
        </w:rPr>
        <w:t>Муратович</w:t>
      </w:r>
      <w:r>
        <w:rPr>
          <w:rFonts w:ascii="Times New Roman" w:hAnsi="Times New Roman" w:cs="Times New Roman"/>
          <w:b/>
          <w:sz w:val="28"/>
          <w:szCs w:val="28"/>
        </w:rPr>
        <w:t>;</w:t>
      </w:r>
      <w:r w:rsidRPr="000D40C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C3720" w:rsidRDefault="00EC3720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D4446" w:rsidRPr="0023443C" w:rsidRDefault="00AD4446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right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23443C">
        <w:rPr>
          <w:rFonts w:ascii="Times New Roman" w:hAnsi="Times New Roman" w:cs="Times New Roman"/>
          <w:b/>
          <w:sz w:val="28"/>
          <w:szCs w:val="28"/>
          <w:lang w:val="en-US"/>
        </w:rPr>
        <w:t>Professor of Genetics &amp; Cell Biology</w:t>
      </w:r>
      <w:r w:rsidR="004466DC">
        <w:rPr>
          <w:rFonts w:ascii="Times New Roman" w:hAnsi="Times New Roman" w:cs="Times New Roman"/>
          <w:b/>
          <w:sz w:val="28"/>
          <w:szCs w:val="28"/>
          <w:lang w:val="en-US"/>
        </w:rPr>
        <w:t>,</w:t>
      </w:r>
    </w:p>
    <w:p w:rsidR="00EE523A" w:rsidRPr="000D40C1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3443C">
        <w:rPr>
          <w:rFonts w:ascii="Times New Roman" w:hAnsi="Times New Roman" w:cs="Times New Roman"/>
          <w:b/>
          <w:sz w:val="28"/>
          <w:szCs w:val="28"/>
          <w:lang w:val="en-US"/>
        </w:rPr>
        <w:t>PhD</w:t>
      </w:r>
      <w:r w:rsidR="004466DC" w:rsidRPr="00217F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D4446" w:rsidRPr="0023443C">
        <w:rPr>
          <w:rFonts w:ascii="Times New Roman" w:hAnsi="Times New Roman" w:cs="Times New Roman"/>
          <w:b/>
          <w:sz w:val="28"/>
          <w:szCs w:val="28"/>
          <w:lang w:val="en-US"/>
        </w:rPr>
        <w:t>Thierry</w:t>
      </w:r>
      <w:r w:rsidR="00AD4446" w:rsidRPr="000D40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D4446" w:rsidRPr="0023443C">
        <w:rPr>
          <w:rFonts w:ascii="Times New Roman" w:hAnsi="Times New Roman" w:cs="Times New Roman"/>
          <w:b/>
          <w:sz w:val="28"/>
          <w:szCs w:val="28"/>
          <w:lang w:val="en-US"/>
        </w:rPr>
        <w:t>Berges</w:t>
      </w:r>
    </w:p>
    <w:p w:rsidR="00EE523A" w:rsidRPr="00FE72F9" w:rsidRDefault="00EE523A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A163E" w:rsidRPr="00FE72F9" w:rsidRDefault="003A163E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3A163E" w:rsidRPr="00FE72F9" w:rsidRDefault="003A163E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12F0" w:rsidRDefault="00AD4446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443C">
        <w:rPr>
          <w:rFonts w:ascii="Times New Roman" w:hAnsi="Times New Roman" w:cs="Times New Roman"/>
          <w:b/>
          <w:sz w:val="28"/>
          <w:szCs w:val="28"/>
        </w:rPr>
        <w:t>Республика Казахстан</w:t>
      </w:r>
    </w:p>
    <w:p w:rsidR="00AD4446" w:rsidRPr="0023443C" w:rsidRDefault="00AD4446" w:rsidP="008012F0">
      <w:pPr>
        <w:tabs>
          <w:tab w:val="left" w:pos="784"/>
          <w:tab w:val="left" w:pos="2977"/>
        </w:tabs>
        <w:spacing w:after="0" w:line="240" w:lineRule="auto"/>
        <w:ind w:firstLine="3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443C">
        <w:rPr>
          <w:rFonts w:ascii="Times New Roman" w:hAnsi="Times New Roman" w:cs="Times New Roman"/>
          <w:b/>
          <w:sz w:val="28"/>
          <w:szCs w:val="28"/>
        </w:rPr>
        <w:t>Караганда, 2021</w:t>
      </w:r>
    </w:p>
    <w:p w:rsidR="004466DC" w:rsidRPr="00217F17" w:rsidRDefault="004466DC" w:rsidP="005E4B7C">
      <w:pPr>
        <w:tabs>
          <w:tab w:val="left" w:pos="2977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D4446" w:rsidRDefault="00AD4446" w:rsidP="005E4B7C">
      <w:pPr>
        <w:tabs>
          <w:tab w:val="left" w:pos="2977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3443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0D1203" w:rsidRPr="0023443C" w:rsidRDefault="000D1203" w:rsidP="005E4B7C">
      <w:pPr>
        <w:tabs>
          <w:tab w:val="left" w:pos="2977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f6"/>
        <w:tblW w:w="950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17"/>
        <w:gridCol w:w="8222"/>
        <w:gridCol w:w="464"/>
      </w:tblGrid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7C304F">
              <w:rPr>
                <w:rFonts w:ascii="Times New Roman" w:eastAsia="Times New Roman" w:hAnsi="Times New Roman" w:cs="Times New Roman"/>
                <w:b/>
                <w:caps/>
                <w:sz w:val="28"/>
                <w:szCs w:val="28"/>
              </w:rPr>
              <w:t>Нормативные ссылки</w:t>
            </w:r>
            <w:r w:rsidRPr="007E2E60"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  <w:t>………………………</w:t>
            </w:r>
            <w:r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  <w:t>………………...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</w:p>
        </w:tc>
        <w:tc>
          <w:tcPr>
            <w:tcW w:w="8222" w:type="dxa"/>
            <w:vAlign w:val="center"/>
          </w:tcPr>
          <w:p w:rsidR="00DF16AA" w:rsidRPr="007E2E60" w:rsidRDefault="00DF16AA" w:rsidP="00D97C76">
            <w:pPr>
              <w:tabs>
                <w:tab w:val="left" w:pos="2977"/>
              </w:tabs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b/>
                <w:sz w:val="28"/>
                <w:szCs w:val="28"/>
              </w:rPr>
              <w:t>ОБОЗНАЧЕНИЯ И СОКРАЩЕНИЯ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……………………………….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</w:p>
        </w:tc>
        <w:tc>
          <w:tcPr>
            <w:tcW w:w="8222" w:type="dxa"/>
            <w:vAlign w:val="center"/>
          </w:tcPr>
          <w:p w:rsidR="00DF16AA" w:rsidRPr="007E2E60" w:rsidRDefault="00DF16AA" w:rsidP="00D97C76">
            <w:pPr>
              <w:tabs>
                <w:tab w:val="left" w:pos="2977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ВВЕДЕНИЕ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……………………………………………………………..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8222" w:type="dxa"/>
            <w:vAlign w:val="center"/>
          </w:tcPr>
          <w:p w:rsidR="00DF16AA" w:rsidRPr="007E2E60" w:rsidRDefault="00DF16AA" w:rsidP="00D97C76">
            <w:pPr>
              <w:tabs>
                <w:tab w:val="left" w:pos="2977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ОБЗОР ЛИТЕРАТУРЫ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……………………………………………….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C304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1.1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Мезентериальная ишемия и реперфузия – современное состояние проблемы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1.2</w:t>
            </w:r>
          </w:p>
        </w:tc>
        <w:tc>
          <w:tcPr>
            <w:tcW w:w="8222" w:type="dxa"/>
            <w:vAlign w:val="center"/>
          </w:tcPr>
          <w:p w:rsidR="00DF16AA" w:rsidRPr="007C304F" w:rsidRDefault="00675050" w:rsidP="00D97C76">
            <w:pPr>
              <w:tabs>
                <w:tab w:val="left" w:pos="2977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="00DF16AA" w:rsidRPr="007C304F">
              <w:rPr>
                <w:rFonts w:ascii="Times New Roman" w:hAnsi="Times New Roman" w:cs="Times New Roman"/>
                <w:sz w:val="28"/>
                <w:szCs w:val="28"/>
              </w:rPr>
              <w:t xml:space="preserve">ранслокация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кишечной микрофлоры </w:t>
            </w:r>
            <w:r w:rsidR="00DF16AA" w:rsidRPr="007C304F">
              <w:rPr>
                <w:rFonts w:ascii="Times New Roman" w:hAnsi="Times New Roman" w:cs="Times New Roman"/>
                <w:sz w:val="28"/>
                <w:szCs w:val="28"/>
              </w:rPr>
              <w:t>при синдроме ишемии-реперфузии</w:t>
            </w:r>
            <w:r w:rsidR="00DF16AA">
              <w:rPr>
                <w:rFonts w:ascii="Times New Roman" w:hAnsi="Times New Roman" w:cs="Times New Roman"/>
                <w:sz w:val="28"/>
                <w:szCs w:val="28"/>
              </w:rPr>
              <w:t>…..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8222" w:type="dxa"/>
            <w:vAlign w:val="center"/>
          </w:tcPr>
          <w:p w:rsidR="00DF16AA" w:rsidRPr="007E2E60" w:rsidRDefault="00DF16AA" w:rsidP="00D97C76">
            <w:pPr>
              <w:tabs>
                <w:tab w:val="left" w:pos="2977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МАТЕРИАЛЫ И МЕТОДЫ ИССЛЕДОВАНИЯ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…………………..</w:t>
            </w:r>
          </w:p>
        </w:tc>
        <w:tc>
          <w:tcPr>
            <w:tcW w:w="464" w:type="dxa"/>
          </w:tcPr>
          <w:p w:rsidR="00DF16AA" w:rsidRPr="00097B51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Анестезия животных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…………………………………………………….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Забор крови и эвтаназия животных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…………………………………….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Забор и измельчение внутренних органов для микробиологического исследования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……………………………………………………………..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2.4</w:t>
            </w:r>
          </w:p>
        </w:tc>
        <w:tc>
          <w:tcPr>
            <w:tcW w:w="8222" w:type="dxa"/>
            <w:vAlign w:val="center"/>
          </w:tcPr>
          <w:p w:rsidR="00DF16AA" w:rsidRPr="007E2E60" w:rsidRDefault="00DF16AA" w:rsidP="00F55953">
            <w:pPr>
              <w:tabs>
                <w:tab w:val="left" w:pos="2977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Метод приготовления и выделения взвеси флюоресцентных шта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F55953">
              <w:rPr>
                <w:rFonts w:ascii="Times New Roman" w:hAnsi="Times New Roman" w:cs="Times New Roman"/>
                <w:sz w:val="28"/>
                <w:szCs w:val="28"/>
              </w:rPr>
              <w:t>мов</w:t>
            </w:r>
            <w:r w:rsidR="00F55953" w:rsidRPr="00F5595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55953" w:rsidRPr="00F55953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E</w:t>
            </w:r>
            <w:r w:rsidRPr="007C304F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  <w:r w:rsidR="00F55953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</w:t>
            </w:r>
            <w:r w:rsidRPr="007C304F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oli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097B51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2.5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Микробиологическое исследование измельченных органов и тканей крыс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………………………………………………………………………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33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2.6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Морфологическое исследование органов и тканей при ишемии и р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васкуляризации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2.7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Исследование биомаркеров транслокации микроорганизмов и м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зентериальной ишемии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2.7.1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Определение уровня липополисахарид-связывающего белка (</w:t>
            </w:r>
            <w:r w:rsidRPr="007C304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LBP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</w:p>
        </w:tc>
        <w:tc>
          <w:tcPr>
            <w:tcW w:w="464" w:type="dxa"/>
          </w:tcPr>
          <w:p w:rsidR="00DF16AA" w:rsidRPr="00FF1726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2.7.2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Определение прокальцитонина (РСТ) в сыворотке крови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2.7.3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Определение интерлейкина-6 (</w:t>
            </w:r>
            <w:r w:rsidRPr="007C304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IL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-6) в сыворотке крови крыс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……….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2.7.4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Определение С-реактивного белка (</w:t>
            </w:r>
            <w:r w:rsidRPr="007C304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CRP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) в сыворотке крови крыс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2.7.5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 xml:space="preserve">Определение </w:t>
            </w:r>
            <w:r w:rsidRPr="007C304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-лактата (</w:t>
            </w:r>
            <w:r w:rsidRPr="007C304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7C304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LAC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) в сыворотке крови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36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2.7.6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Определение ферритина в сыворотке крови крыс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36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2.8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Статистическая обработка результатов исследования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……………….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36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8222" w:type="dxa"/>
            <w:vAlign w:val="center"/>
          </w:tcPr>
          <w:p w:rsidR="00DF16AA" w:rsidRPr="007E2E60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b/>
                <w:sz w:val="28"/>
                <w:szCs w:val="28"/>
              </w:rPr>
              <w:t>ДИЗАЙН ИССЛЕДОВАНИЯ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………………………………………...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38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Дизайн фрагмента исследования модели экспериментальной мезе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териальной ишемии и реперфузии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……………………………………..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38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 xml:space="preserve">Дизайн разработки методики введения взвеси флюоресцентных штаммов </w:t>
            </w:r>
            <w:r w:rsidRPr="00F55953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E</w:t>
            </w:r>
            <w:r w:rsidRPr="00F55953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  <w:r w:rsidRPr="00F55953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Coli</w:t>
            </w:r>
            <w:r w:rsidRPr="00F55953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 xml:space="preserve"> и микробиологического исследования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……………..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3.3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675050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 xml:space="preserve">Дизайн исследования биомаркеров ишемии и транслокации </w:t>
            </w:r>
            <w:r w:rsidR="00675050">
              <w:rPr>
                <w:rFonts w:ascii="Times New Roman" w:hAnsi="Times New Roman" w:cs="Times New Roman"/>
                <w:sz w:val="28"/>
                <w:szCs w:val="28"/>
              </w:rPr>
              <w:t>кише</w:t>
            </w:r>
            <w:r w:rsidR="00675050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="00675050">
              <w:rPr>
                <w:rFonts w:ascii="Times New Roman" w:hAnsi="Times New Roman" w:cs="Times New Roman"/>
                <w:sz w:val="28"/>
                <w:szCs w:val="28"/>
              </w:rPr>
              <w:t>ной микрофлоры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8222" w:type="dxa"/>
            <w:vAlign w:val="center"/>
          </w:tcPr>
          <w:p w:rsidR="00DF16AA" w:rsidRPr="007E2E60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ВВЕДЕНИЕ ВЗВЕСИ </w:t>
            </w:r>
            <w:r w:rsidRPr="007C304F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GFPP</w:t>
            </w:r>
            <w:r w:rsidRPr="007C3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7C304F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E</w:t>
            </w:r>
            <w:r w:rsidRPr="007C304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</w:t>
            </w:r>
            <w:r w:rsidRPr="007C304F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COLI</w:t>
            </w:r>
            <w:r w:rsidRPr="007C3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 ОРГАНИЗМ КРЫСЫ</w:t>
            </w:r>
            <w:r w:rsidRPr="00A12B42">
              <w:rPr>
                <w:rFonts w:ascii="Times New Roman" w:hAnsi="Times New Roman" w:cs="Times New Roman"/>
                <w:sz w:val="28"/>
                <w:szCs w:val="28"/>
              </w:rPr>
              <w:t>…..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41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8222" w:type="dxa"/>
            <w:vAlign w:val="center"/>
          </w:tcPr>
          <w:p w:rsidR="00DF16AA" w:rsidRPr="007E2E60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b/>
                <w:sz w:val="28"/>
                <w:szCs w:val="28"/>
              </w:rPr>
              <w:t>ЭКСПЕРИМЕНТАЛЬНАЯ МОДЕЛЬ МЕЗЕНТЕРИАЛЬНОЙ ИШЕМИИ И РЕВАСКУЛЯРИЗАЦИИ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48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5.1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Описание способа моделирования мезентериальной ишемии и рев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куляризации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………………….…………………………………………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48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5.2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Макроскопическая оценка состояния тонкого кишечника и брыже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ки после моделирования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………………………………………………..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53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6</w:t>
            </w:r>
          </w:p>
        </w:tc>
        <w:tc>
          <w:tcPr>
            <w:tcW w:w="8222" w:type="dxa"/>
            <w:vAlign w:val="center"/>
          </w:tcPr>
          <w:p w:rsidR="00DF16AA" w:rsidRPr="007E2E60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b/>
                <w:sz w:val="28"/>
                <w:szCs w:val="28"/>
              </w:rPr>
              <w:t>РЕЗУЛЬТАТЫ ИССЛЕДОВАНИЯ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</w:t>
            </w:r>
          </w:p>
        </w:tc>
        <w:tc>
          <w:tcPr>
            <w:tcW w:w="464" w:type="dxa"/>
          </w:tcPr>
          <w:p w:rsidR="00DF16AA" w:rsidRPr="0083233D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6.1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Морфологическая оценка изменений ткани органов брюшной пол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сти при мезентериальной ишемии и реваскуляризации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6.1.1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Патоморфологические изменения брыжейки при мезентериальной ишемии и различных периодах реперфузии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…………………………..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6.1.2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Патоморфологические изменения тонкого кишечника при мезент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риальной ишемии и различных периодах реперфузии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65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6.1.3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Патоморфологические изменения печени при мезентериальной ишемии и различных периодах реперфузии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…………………………..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71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6.1.4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Патоморфологические изменения селезенки при мезентериальной ишемии и различных периодах реперфузии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…………………………..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76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6.1.5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Патоморфологические изменения почек при мезентериальной иш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мии и различных периодах реперфузии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81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6.1.6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Статистическое сравнение показателей морфологических признаков в органах брюшной полости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………………………………………........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86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6.2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Результаты микробиологического исследования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……………………..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89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7C304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.3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675050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Результаты исследования биомаркеров </w:t>
            </w:r>
            <w:r w:rsidRPr="007C304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SIRS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 xml:space="preserve"> при феномене </w:t>
            </w:r>
            <w:r w:rsidRPr="007C304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транслокации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75050">
              <w:rPr>
                <w:rFonts w:ascii="Times New Roman" w:hAnsi="Times New Roman" w:cs="Times New Roman"/>
                <w:sz w:val="28"/>
                <w:szCs w:val="28"/>
              </w:rPr>
              <w:t xml:space="preserve">кишечной микрофлоры 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 xml:space="preserve">и маркеров ишемии </w:t>
            </w:r>
            <w:r w:rsidRPr="007C304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 фоне синдрома мезентериальной ишемии и реперфузии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. . . . . . . . . . . . . . 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93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6.3.1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Результаты иммунологического исследования биомаркеров си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дрома системной воспалительной реакции (SIRS)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……..……………..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93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6.3.2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Результаты иммунологического исследования биомаркеров ишемии в сыворотке крови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96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6.4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675050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 xml:space="preserve">Результаты исследования корреляции показателей транслокации </w:t>
            </w:r>
            <w:r w:rsidR="00675050">
              <w:rPr>
                <w:rFonts w:ascii="Times New Roman" w:hAnsi="Times New Roman" w:cs="Times New Roman"/>
                <w:sz w:val="28"/>
                <w:szCs w:val="28"/>
              </w:rPr>
              <w:t xml:space="preserve">кишечной микрфлоры </w:t>
            </w:r>
            <w:r w:rsidRPr="007C304F">
              <w:rPr>
                <w:rFonts w:ascii="Times New Roman" w:hAnsi="Times New Roman" w:cs="Times New Roman"/>
                <w:sz w:val="28"/>
                <w:szCs w:val="28"/>
              </w:rPr>
              <w:t>при мезентериальной ишемии и реперфузии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101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  <w:r w:rsidRPr="007C304F">
              <w:rPr>
                <w:rFonts w:ascii="Times New Roman" w:hAnsi="Times New Roman" w:cs="Times New Roman"/>
                <w:bCs/>
                <w:sz w:val="28"/>
                <w:szCs w:val="28"/>
              </w:rPr>
              <w:t>6.5</w:t>
            </w:r>
          </w:p>
        </w:tc>
        <w:tc>
          <w:tcPr>
            <w:tcW w:w="8222" w:type="dxa"/>
            <w:vAlign w:val="center"/>
          </w:tcPr>
          <w:p w:rsidR="00DF16AA" w:rsidRPr="007C304F" w:rsidRDefault="00DF16AA" w:rsidP="00675050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Схема роли </w:t>
            </w:r>
            <w:r w:rsidR="00675050">
              <w:rPr>
                <w:rFonts w:ascii="Times New Roman" w:hAnsi="Times New Roman" w:cs="Times New Roman"/>
                <w:bCs/>
                <w:sz w:val="28"/>
                <w:szCs w:val="28"/>
              </w:rPr>
              <w:t>ТКМ</w:t>
            </w:r>
            <w:r w:rsidRPr="007C304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 патогенезе и методов верификации </w:t>
            </w:r>
            <w:r w:rsidR="00675050">
              <w:rPr>
                <w:rFonts w:ascii="Times New Roman" w:hAnsi="Times New Roman" w:cs="Times New Roman"/>
                <w:bCs/>
                <w:sz w:val="28"/>
                <w:szCs w:val="28"/>
              </w:rPr>
              <w:t>ТКМ</w:t>
            </w:r>
            <w:r w:rsidRPr="007C304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при экспериментальной мезентериальной ишемии и реперф</w:t>
            </w:r>
            <w:r w:rsidRPr="007C304F">
              <w:rPr>
                <w:rFonts w:ascii="Times New Roman" w:hAnsi="Times New Roman" w:cs="Times New Roman"/>
                <w:bCs/>
                <w:sz w:val="28"/>
                <w:szCs w:val="28"/>
              </w:rPr>
              <w:t>у</w:t>
            </w:r>
            <w:r w:rsidRPr="007C304F">
              <w:rPr>
                <w:rFonts w:ascii="Times New Roman" w:hAnsi="Times New Roman" w:cs="Times New Roman"/>
                <w:bCs/>
                <w:sz w:val="28"/>
                <w:szCs w:val="28"/>
              </w:rPr>
              <w:t>зии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…………….</w:t>
            </w:r>
          </w:p>
        </w:tc>
        <w:tc>
          <w:tcPr>
            <w:tcW w:w="464" w:type="dxa"/>
          </w:tcPr>
          <w:p w:rsidR="00DF16AA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105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</w:p>
        </w:tc>
        <w:tc>
          <w:tcPr>
            <w:tcW w:w="8222" w:type="dxa"/>
            <w:vAlign w:val="center"/>
          </w:tcPr>
          <w:p w:rsidR="00DF16AA" w:rsidRPr="00F067F3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b/>
                <w:sz w:val="28"/>
                <w:szCs w:val="28"/>
              </w:rPr>
              <w:t>ЗАКЛЮЧЕНИЕ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……………………………………………………….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106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</w:p>
        </w:tc>
        <w:tc>
          <w:tcPr>
            <w:tcW w:w="8222" w:type="dxa"/>
            <w:vAlign w:val="center"/>
          </w:tcPr>
          <w:p w:rsidR="00DF16AA" w:rsidRPr="00F067F3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b/>
                <w:sz w:val="28"/>
                <w:szCs w:val="28"/>
              </w:rPr>
              <w:t>СПИСОК ИСПОЛЬЗОВАННЫХ ИСТОЧНИКОВ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111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</w:p>
        </w:tc>
        <w:tc>
          <w:tcPr>
            <w:tcW w:w="8222" w:type="dxa"/>
            <w:vAlign w:val="center"/>
          </w:tcPr>
          <w:p w:rsidR="00DF16AA" w:rsidRPr="00F067F3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t>ПРИЛОЖЕНИЕ А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…………………………………………………….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120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</w:p>
        </w:tc>
        <w:tc>
          <w:tcPr>
            <w:tcW w:w="8222" w:type="dxa"/>
            <w:vAlign w:val="center"/>
          </w:tcPr>
          <w:p w:rsidR="00DF16AA" w:rsidRPr="00F067F3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ПРИЛОЖЕНИЕ 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…………………………………………………….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123</w:t>
            </w:r>
          </w:p>
        </w:tc>
      </w:tr>
      <w:tr w:rsidR="00DF16AA" w:rsidTr="00D97C76">
        <w:tc>
          <w:tcPr>
            <w:tcW w:w="817" w:type="dxa"/>
          </w:tcPr>
          <w:p w:rsidR="00DF16AA" w:rsidRDefault="00DF16AA" w:rsidP="00D97C76">
            <w:pPr>
              <w:jc w:val="center"/>
            </w:pPr>
          </w:p>
        </w:tc>
        <w:tc>
          <w:tcPr>
            <w:tcW w:w="8222" w:type="dxa"/>
            <w:vAlign w:val="center"/>
          </w:tcPr>
          <w:p w:rsidR="00DF16AA" w:rsidRPr="00F067F3" w:rsidRDefault="00DF16AA" w:rsidP="00D97C76">
            <w:pPr>
              <w:tabs>
                <w:tab w:val="left" w:pos="29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7C304F"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ПРИЛОЖЕНИЕ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…………………………………………………….</w:t>
            </w:r>
          </w:p>
        </w:tc>
        <w:tc>
          <w:tcPr>
            <w:tcW w:w="464" w:type="dxa"/>
          </w:tcPr>
          <w:p w:rsidR="00DF16AA" w:rsidRPr="007C304F" w:rsidRDefault="00DF16AA" w:rsidP="00D97C76">
            <w:pPr>
              <w:tabs>
                <w:tab w:val="left" w:pos="2977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131</w:t>
            </w:r>
          </w:p>
        </w:tc>
      </w:tr>
    </w:tbl>
    <w:p w:rsidR="00AD4446" w:rsidRPr="0023443C" w:rsidRDefault="00AD4446" w:rsidP="00DF16AA">
      <w:pPr>
        <w:tabs>
          <w:tab w:val="left" w:pos="297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D4446" w:rsidRPr="0023443C" w:rsidRDefault="00AD4446" w:rsidP="00113B2A">
      <w:pPr>
        <w:pageBreakBefore/>
        <w:tabs>
          <w:tab w:val="left" w:pos="2977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</w:rPr>
      </w:pPr>
      <w:r w:rsidRPr="0023443C">
        <w:rPr>
          <w:rFonts w:ascii="Times New Roman" w:eastAsia="Times New Roman" w:hAnsi="Times New Roman" w:cs="Times New Roman"/>
          <w:b/>
          <w:caps/>
          <w:sz w:val="28"/>
          <w:szCs w:val="28"/>
        </w:rPr>
        <w:lastRenderedPageBreak/>
        <w:t>Нормативные ссылки</w:t>
      </w:r>
    </w:p>
    <w:p w:rsidR="00AD4446" w:rsidRPr="0023443C" w:rsidRDefault="00AD4446" w:rsidP="00B61646">
      <w:pPr>
        <w:shd w:val="clear" w:color="auto" w:fill="FFFFFF"/>
        <w:tabs>
          <w:tab w:val="left" w:pos="202"/>
          <w:tab w:val="left" w:pos="297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36C6C" w:rsidRDefault="00036C6C" w:rsidP="00036C6C">
      <w:pPr>
        <w:tabs>
          <w:tab w:val="left" w:pos="297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настоящей диссертации использованы ссылки на следующие докуме</w:t>
      </w:r>
      <w:r>
        <w:rPr>
          <w:rFonts w:ascii="Times New Roman" w:eastAsia="Times New Roman" w:hAnsi="Times New Roman" w:cs="Times New Roman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sz w:val="28"/>
          <w:szCs w:val="28"/>
        </w:rPr>
        <w:t>ты:</w:t>
      </w:r>
    </w:p>
    <w:p w:rsidR="00036C6C" w:rsidRPr="0023443C" w:rsidRDefault="00036C6C" w:rsidP="00036C6C">
      <w:pPr>
        <w:tabs>
          <w:tab w:val="left" w:pos="297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443C">
        <w:rPr>
          <w:rFonts w:ascii="Times New Roman" w:eastAsia="Times New Roman" w:hAnsi="Times New Roman" w:cs="Times New Roman"/>
          <w:sz w:val="28"/>
          <w:szCs w:val="28"/>
        </w:rPr>
        <w:t>ГОСТ 7.32-2001 (</w:t>
      </w:r>
      <w:r w:rsidR="009A18A8">
        <w:rPr>
          <w:rFonts w:ascii="Times New Roman" w:eastAsia="Times New Roman" w:hAnsi="Times New Roman" w:cs="Times New Roman"/>
          <w:sz w:val="28"/>
          <w:szCs w:val="28"/>
        </w:rPr>
        <w:t xml:space="preserve">с </w:t>
      </w:r>
      <w:r w:rsidRPr="0023443C">
        <w:rPr>
          <w:rFonts w:ascii="Times New Roman" w:eastAsia="Times New Roman" w:hAnsi="Times New Roman" w:cs="Times New Roman"/>
          <w:sz w:val="28"/>
          <w:szCs w:val="28"/>
        </w:rPr>
        <w:t>изменения</w:t>
      </w:r>
      <w:r w:rsidR="009A18A8">
        <w:rPr>
          <w:rFonts w:ascii="Times New Roman" w:eastAsia="Times New Roman" w:hAnsi="Times New Roman" w:cs="Times New Roman"/>
          <w:sz w:val="28"/>
          <w:szCs w:val="28"/>
        </w:rPr>
        <w:t>ми</w:t>
      </w:r>
      <w:r w:rsidRPr="0023443C">
        <w:rPr>
          <w:rFonts w:ascii="Times New Roman" w:eastAsia="Times New Roman" w:hAnsi="Times New Roman" w:cs="Times New Roman"/>
          <w:sz w:val="28"/>
          <w:szCs w:val="28"/>
        </w:rPr>
        <w:t xml:space="preserve"> 2006 г.). Отчет о научно-исследовательской работе. Структура и правила оформления;</w:t>
      </w:r>
    </w:p>
    <w:p w:rsidR="00036C6C" w:rsidRPr="008E0F9B" w:rsidRDefault="00036C6C" w:rsidP="00036C6C">
      <w:pPr>
        <w:tabs>
          <w:tab w:val="left" w:pos="297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443C">
        <w:rPr>
          <w:rFonts w:ascii="Times New Roman" w:eastAsia="Times New Roman" w:hAnsi="Times New Roman" w:cs="Times New Roman"/>
          <w:sz w:val="28"/>
          <w:szCs w:val="28"/>
        </w:rPr>
        <w:t>ГОСТ 7.1-2003. Библиографическая запись. Библиографическое опис</w:t>
      </w:r>
      <w:r w:rsidRPr="0023443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23443C">
        <w:rPr>
          <w:rFonts w:ascii="Times New Roman" w:eastAsia="Times New Roman" w:hAnsi="Times New Roman" w:cs="Times New Roman"/>
          <w:sz w:val="28"/>
          <w:szCs w:val="28"/>
        </w:rPr>
        <w:t>ние. Общие т</w:t>
      </w:r>
      <w:r>
        <w:rPr>
          <w:rFonts w:ascii="Times New Roman" w:eastAsia="Times New Roman" w:hAnsi="Times New Roman" w:cs="Times New Roman"/>
          <w:sz w:val="28"/>
          <w:szCs w:val="28"/>
        </w:rPr>
        <w:t>ребования и правила составления;</w:t>
      </w:r>
    </w:p>
    <w:p w:rsidR="00036C6C" w:rsidRPr="00DA004C" w:rsidRDefault="00036C6C" w:rsidP="00036C6C">
      <w:pPr>
        <w:tabs>
          <w:tab w:val="left" w:pos="2977"/>
        </w:tabs>
        <w:spacing w:after="0" w:line="240" w:lineRule="auto"/>
        <w:ind w:firstLine="709"/>
        <w:jc w:val="both"/>
      </w:pPr>
      <w:r>
        <w:rPr>
          <w:rFonts w:ascii="Times New Roman" w:eastAsia="Times New Roman" w:hAnsi="Times New Roman" w:cs="Times New Roman"/>
          <w:sz w:val="28"/>
          <w:szCs w:val="28"/>
        </w:rPr>
        <w:t>Положение о диссертационном совете НАО «МУК» от 16.08.2021 (версия 1)</w:t>
      </w:r>
      <w:r>
        <w:t>;</w:t>
      </w:r>
    </w:p>
    <w:p w:rsidR="00036C6C" w:rsidRPr="0023443C" w:rsidRDefault="00036C6C" w:rsidP="00036C6C">
      <w:pPr>
        <w:shd w:val="clear" w:color="auto" w:fill="FFFFFF"/>
        <w:tabs>
          <w:tab w:val="left" w:pos="202"/>
          <w:tab w:val="left" w:pos="297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443C">
        <w:rPr>
          <w:rFonts w:ascii="Times New Roman" w:eastAsia="Times New Roman" w:hAnsi="Times New Roman" w:cs="Times New Roman"/>
          <w:sz w:val="28"/>
          <w:szCs w:val="28"/>
        </w:rPr>
        <w:t xml:space="preserve">Заключение этической комиссии КГМУ № 13 </w:t>
      </w:r>
      <w:r w:rsidR="009A18A8">
        <w:rPr>
          <w:rFonts w:ascii="Times New Roman" w:eastAsia="Times New Roman" w:hAnsi="Times New Roman" w:cs="Times New Roman"/>
          <w:sz w:val="28"/>
          <w:szCs w:val="28"/>
        </w:rPr>
        <w:t xml:space="preserve">от </w:t>
      </w:r>
      <w:r w:rsidRPr="0023443C">
        <w:rPr>
          <w:rFonts w:ascii="Times New Roman" w:eastAsia="Times New Roman" w:hAnsi="Times New Roman" w:cs="Times New Roman"/>
          <w:sz w:val="28"/>
          <w:szCs w:val="28"/>
        </w:rPr>
        <w:t>11.11.2013 года;</w:t>
      </w:r>
    </w:p>
    <w:p w:rsidR="00036C6C" w:rsidRDefault="00036C6C" w:rsidP="00036C6C">
      <w:pPr>
        <w:shd w:val="clear" w:color="auto" w:fill="FFFFFF"/>
        <w:tabs>
          <w:tab w:val="left" w:pos="202"/>
          <w:tab w:val="left" w:pos="297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01472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РК с изменениями и дополнениями от 07.08.2012г №1030, пункт 52. Утилизация лабораторных животных по оконч</w:t>
      </w:r>
      <w:r w:rsidRPr="00A0147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01472">
        <w:rPr>
          <w:rFonts w:ascii="Times New Roman" w:eastAsia="Times New Roman" w:hAnsi="Times New Roman" w:cs="Times New Roman"/>
          <w:sz w:val="28"/>
          <w:szCs w:val="28"/>
        </w:rPr>
        <w:t>нии проведения лабораторных исследований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036C6C" w:rsidRPr="0023443C" w:rsidRDefault="00036C6C" w:rsidP="00036C6C">
      <w:pPr>
        <w:shd w:val="clear" w:color="auto" w:fill="FFFFFF"/>
        <w:tabs>
          <w:tab w:val="left" w:pos="202"/>
          <w:tab w:val="left" w:pos="297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3443C">
        <w:rPr>
          <w:rFonts w:ascii="Times New Roman" w:eastAsia="Times New Roman" w:hAnsi="Times New Roman" w:cs="Times New Roman"/>
          <w:sz w:val="28"/>
          <w:szCs w:val="28"/>
        </w:rPr>
        <w:t>Руководство Американской Ветеринарной Медицинской Ассоциации по эвтаназии животных: “</w:t>
      </w:r>
      <w:r w:rsidRPr="0023443C">
        <w:rPr>
          <w:rFonts w:ascii="Times New Roman" w:eastAsia="Times New Roman" w:hAnsi="Times New Roman" w:cs="Times New Roman"/>
          <w:sz w:val="28"/>
          <w:szCs w:val="28"/>
          <w:lang w:val="en-US"/>
        </w:rPr>
        <w:t>AVMA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443C">
        <w:rPr>
          <w:rFonts w:ascii="Times New Roman" w:eastAsia="Times New Roman" w:hAnsi="Times New Roman" w:cs="Times New Roman"/>
          <w:sz w:val="28"/>
          <w:szCs w:val="28"/>
          <w:lang w:val="en-US"/>
        </w:rPr>
        <w:t>Guidelines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443C">
        <w:rPr>
          <w:rFonts w:ascii="Times New Roman" w:eastAsia="Times New Roman" w:hAnsi="Times New Roman" w:cs="Times New Roman"/>
          <w:sz w:val="28"/>
          <w:szCs w:val="28"/>
          <w:lang w:val="en-US"/>
        </w:rPr>
        <w:t>for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443C">
        <w:rPr>
          <w:rFonts w:ascii="Times New Roman" w:eastAsia="Times New Roman" w:hAnsi="Times New Roman" w:cs="Times New Roman"/>
          <w:sz w:val="28"/>
          <w:szCs w:val="28"/>
          <w:lang w:val="en-US"/>
        </w:rPr>
        <w:t>the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443C">
        <w:rPr>
          <w:rFonts w:ascii="Times New Roman" w:eastAsia="Times New Roman" w:hAnsi="Times New Roman" w:cs="Times New Roman"/>
          <w:sz w:val="28"/>
          <w:szCs w:val="28"/>
          <w:lang w:val="en-US"/>
        </w:rPr>
        <w:t>Euthanasia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443C">
        <w:rPr>
          <w:rFonts w:ascii="Times New Roman" w:eastAsia="Times New Roman" w:hAnsi="Times New Roman" w:cs="Times New Roman"/>
          <w:sz w:val="28"/>
          <w:szCs w:val="28"/>
          <w:lang w:val="en-US"/>
        </w:rPr>
        <w:t>of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3443C">
        <w:rPr>
          <w:rFonts w:ascii="Times New Roman" w:eastAsia="Times New Roman" w:hAnsi="Times New Roman" w:cs="Times New Roman"/>
          <w:sz w:val="28"/>
          <w:szCs w:val="28"/>
          <w:lang w:val="en-US"/>
        </w:rPr>
        <w:t>Animals</w:t>
      </w:r>
      <w:r w:rsidRPr="0023443C">
        <w:rPr>
          <w:rFonts w:ascii="Times New Roman" w:eastAsia="Times New Roman" w:hAnsi="Times New Roman" w:cs="Times New Roman"/>
          <w:sz w:val="28"/>
          <w:szCs w:val="28"/>
        </w:rPr>
        <w:t xml:space="preserve">: 2013 </w:t>
      </w:r>
      <w:r w:rsidRPr="0023443C">
        <w:rPr>
          <w:rFonts w:ascii="Times New Roman" w:eastAsia="Times New Roman" w:hAnsi="Times New Roman" w:cs="Times New Roman"/>
          <w:sz w:val="28"/>
          <w:szCs w:val="28"/>
          <w:lang w:val="en-US"/>
        </w:rPr>
        <w:t>Ed</w:t>
      </w:r>
      <w:r w:rsidRPr="0023443C">
        <w:rPr>
          <w:rFonts w:ascii="Times New Roman" w:eastAsia="Times New Roman" w:hAnsi="Times New Roman" w:cs="Times New Roman"/>
          <w:sz w:val="28"/>
          <w:szCs w:val="28"/>
          <w:lang w:val="en-US"/>
        </w:rPr>
        <w:t>i</w:t>
      </w:r>
      <w:r w:rsidRPr="0023443C">
        <w:rPr>
          <w:rFonts w:ascii="Times New Roman" w:eastAsia="Times New Roman" w:hAnsi="Times New Roman" w:cs="Times New Roman"/>
          <w:sz w:val="28"/>
          <w:szCs w:val="28"/>
          <w:lang w:val="en-US"/>
        </w:rPr>
        <w:t>tion</w:t>
      </w:r>
      <w:r>
        <w:rPr>
          <w:rFonts w:ascii="Times New Roman" w:eastAsia="Times New Roman" w:hAnsi="Times New Roman" w:cs="Times New Roman"/>
          <w:sz w:val="28"/>
          <w:szCs w:val="28"/>
        </w:rPr>
        <w:t>”.</w:t>
      </w:r>
    </w:p>
    <w:p w:rsidR="00A01472" w:rsidRDefault="00A01472">
      <w:pPr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  <w:highlight w:val="yellow"/>
        </w:rPr>
        <w:br w:type="page"/>
      </w:r>
    </w:p>
    <w:p w:rsidR="00B30237" w:rsidRPr="0023443C" w:rsidRDefault="00B30237" w:rsidP="00B30237">
      <w:pPr>
        <w:pageBreakBefore/>
        <w:tabs>
          <w:tab w:val="left" w:pos="2977"/>
        </w:tabs>
        <w:spacing w:after="0" w:line="240" w:lineRule="auto"/>
        <w:ind w:firstLine="567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23443C">
        <w:rPr>
          <w:rFonts w:ascii="Times New Roman" w:hAnsi="Times New Roman" w:cs="Times New Roman"/>
          <w:b/>
          <w:sz w:val="28"/>
          <w:szCs w:val="28"/>
        </w:rPr>
        <w:lastRenderedPageBreak/>
        <w:t>ОБОЗНАЧЕНИЯ И СОКРАЩЕНИЯ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46"/>
        <w:gridCol w:w="8248"/>
      </w:tblGrid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CRP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С-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reactive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protein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-реактивный белок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Fer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ferritin</w:t>
            </w:r>
            <w:r w:rsidRPr="00130432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ферритин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GFPP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Green</w:t>
            </w:r>
            <w:r w:rsidRPr="0013043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fluorescent</w:t>
            </w:r>
            <w:r w:rsidRPr="0013043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protein</w:t>
            </w:r>
            <w:r w:rsidRPr="0013043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producing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130432"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продуцирующий</w:t>
            </w:r>
            <w:r w:rsidRPr="0013043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зеленый</w:t>
            </w:r>
            <w:r w:rsidRPr="0013043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флюоресцентный</w:t>
            </w:r>
            <w:r w:rsidRPr="0013043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белок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sym w:font="Symbol" w:char="F064"/>
            </w:r>
            <w:r w:rsidRPr="006015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дисперсия</w:t>
            </w:r>
          </w:p>
        </w:tc>
      </w:tr>
      <w:tr w:rsidR="00B30237" w:rsidTr="00B30237">
        <w:trPr>
          <w:trHeight w:val="264"/>
        </w:trPr>
        <w:tc>
          <w:tcPr>
            <w:tcW w:w="1446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hour </w:t>
            </w:r>
            <w:r w:rsidRPr="006015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час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E</w:t>
            </w:r>
            <w:r w:rsidRPr="006015AB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.</w:t>
            </w:r>
            <w:r w:rsidRPr="0023443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Coli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Escherichia</w:t>
            </w:r>
            <w:r w:rsidRPr="006015AB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 xml:space="preserve"> </w:t>
            </w:r>
            <w:r w:rsidR="00F55953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</w:t>
            </w:r>
            <w:r w:rsidRPr="0023443C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oli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6015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FABP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intestinal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fatting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acid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binding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protein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интестинальный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протеин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связывающий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жирные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кислоты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IL</w:t>
            </w:r>
            <w:r w:rsidRPr="006015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-6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interleicyn</w:t>
            </w:r>
            <w:r w:rsidRPr="006015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-6 –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интерлейкин</w:t>
            </w:r>
            <w:r w:rsidRPr="006015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-6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LPS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lipopolysaccharide</w:t>
            </w:r>
            <w:r w:rsidRPr="006015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–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липополисахарид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LBP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lipopolysaccharide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binding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protein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липополисахарид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связывающий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протеин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52516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Lac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52516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lact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ate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2516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–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лактат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MODS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Multiple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Organ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Dysfunction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Syndrome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синдром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мультиорганной</w:t>
            </w:r>
            <w:r w:rsidRPr="00D773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дисфункции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>IQR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>межквартильн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ый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ro-RO"/>
              </w:rPr>
              <w:t xml:space="preserve"> интервал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PCT</w:t>
            </w:r>
          </w:p>
        </w:tc>
        <w:tc>
          <w:tcPr>
            <w:tcW w:w="8248" w:type="dxa"/>
          </w:tcPr>
          <w:p w:rsidR="00B30237" w:rsidRDefault="00B30237" w:rsidP="00B30237">
            <w:pPr>
              <w:tabs>
                <w:tab w:val="left" w:pos="1658"/>
              </w:tabs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procalcitonin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 xml:space="preserve"> – прокальцитонин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SD</w:t>
            </w:r>
          </w:p>
        </w:tc>
        <w:tc>
          <w:tcPr>
            <w:tcW w:w="8248" w:type="dxa"/>
          </w:tcPr>
          <w:p w:rsidR="00B30237" w:rsidRDefault="00B30237" w:rsidP="00B30237">
            <w:pPr>
              <w:tabs>
                <w:tab w:val="left" w:pos="921"/>
              </w:tabs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стандартное отклонение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SIRS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Systemic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Inflammatory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Response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Syndrome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 xml:space="preserve"> – синдром системного воспалительного ответа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TNF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-α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tumor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necrosis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factor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23443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alpha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 xml:space="preserve"> – фактор некроза опухоли альфа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АФК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активные формы кислорода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БД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база данных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ВБА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верхняя брыжеечная артерия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ИФА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иммуно-ферментный анализ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средняя величина, среднее значение</w:t>
            </w:r>
          </w:p>
        </w:tc>
      </w:tr>
      <w:tr w:rsidR="00B30237" w:rsidTr="00B30237">
        <w:tc>
          <w:tcPr>
            <w:tcW w:w="1446" w:type="dxa"/>
          </w:tcPr>
          <w:p w:rsidR="00B30237" w:rsidRPr="0023443C" w:rsidRDefault="00B30237" w:rsidP="00B302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МИ</w:t>
            </w:r>
          </w:p>
        </w:tc>
        <w:tc>
          <w:tcPr>
            <w:tcW w:w="8248" w:type="dxa"/>
          </w:tcPr>
          <w:p w:rsidR="00B30237" w:rsidRPr="0023443C" w:rsidRDefault="00B30237" w:rsidP="00B302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мезентериальная ишемия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НАО МУК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Некоммерческое акционерное общество Медицинский универс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тет Караганды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НИР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научно-исследовательская работа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ОКН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острая кишечная непроходимость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ПЦР</w:t>
            </w:r>
          </w:p>
        </w:tc>
        <w:tc>
          <w:tcPr>
            <w:tcW w:w="8248" w:type="dxa"/>
          </w:tcPr>
          <w:p w:rsidR="00B30237" w:rsidRDefault="00B30237" w:rsidP="00B30237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полимеразная цепная  реакция</w:t>
            </w:r>
          </w:p>
        </w:tc>
      </w:tr>
      <w:tr w:rsidR="00B30237" w:rsidTr="00B30237">
        <w:tc>
          <w:tcPr>
            <w:tcW w:w="1446" w:type="dxa"/>
          </w:tcPr>
          <w:p w:rsidR="00B30237" w:rsidRDefault="00B30237" w:rsidP="00B302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СОП</w:t>
            </w:r>
          </w:p>
          <w:p w:rsidR="009C4200" w:rsidRDefault="009C4200" w:rsidP="00B30237">
            <w:r>
              <w:rPr>
                <w:rFonts w:ascii="Times New Roman" w:hAnsi="Times New Roman" w:cs="Times New Roman"/>
                <w:sz w:val="28"/>
                <w:szCs w:val="28"/>
              </w:rPr>
              <w:t>ТКМ</w:t>
            </w:r>
          </w:p>
        </w:tc>
        <w:tc>
          <w:tcPr>
            <w:tcW w:w="8248" w:type="dxa"/>
          </w:tcPr>
          <w:p w:rsidR="00B30237" w:rsidRDefault="00B30237" w:rsidP="00B302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─ </w:t>
            </w:r>
            <w:r w:rsidRPr="0023443C">
              <w:rPr>
                <w:rFonts w:ascii="Times New Roman" w:hAnsi="Times New Roman" w:cs="Times New Roman"/>
                <w:sz w:val="28"/>
                <w:szCs w:val="28"/>
              </w:rPr>
              <w:t>стандартная операционная процедура</w:t>
            </w:r>
          </w:p>
          <w:p w:rsidR="009C4200" w:rsidRPr="009C4200" w:rsidRDefault="009C4200" w:rsidP="009C42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-т</w:t>
            </w:r>
            <w:r w:rsidRPr="009C4200">
              <w:rPr>
                <w:rFonts w:ascii="Times New Roman" w:hAnsi="Times New Roman" w:cs="Times New Roman"/>
                <w:sz w:val="28"/>
                <w:szCs w:val="28"/>
              </w:rPr>
              <w:t>ранслокация кишечной микрофлоры</w:t>
            </w:r>
          </w:p>
        </w:tc>
      </w:tr>
    </w:tbl>
    <w:p w:rsidR="002070DD" w:rsidRDefault="002070DD" w:rsidP="00B61646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  <w:highlight w:val="yellow"/>
        </w:rPr>
        <w:br w:type="page"/>
      </w:r>
    </w:p>
    <w:p w:rsidR="002F12AD" w:rsidRPr="000E64F5" w:rsidRDefault="004943A2" w:rsidP="00EC372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F475E0" w:rsidRPr="00064323" w:rsidRDefault="002F12AD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64F5">
        <w:rPr>
          <w:rFonts w:ascii="Times New Roman" w:hAnsi="Times New Roman" w:cs="Times New Roman"/>
          <w:b/>
          <w:sz w:val="28"/>
          <w:szCs w:val="28"/>
        </w:rPr>
        <w:t>Актуальность проблемы</w:t>
      </w:r>
      <w:r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8F4DF4" w:rsidRPr="00712002">
        <w:rPr>
          <w:rFonts w:ascii="Times New Roman" w:hAnsi="Times New Roman" w:cs="Times New Roman"/>
          <w:sz w:val="28"/>
          <w:szCs w:val="28"/>
        </w:rPr>
        <w:t xml:space="preserve">С начала </w:t>
      </w:r>
      <w:r w:rsidRPr="00712002">
        <w:rPr>
          <w:rFonts w:ascii="Times New Roman" w:hAnsi="Times New Roman" w:cs="Times New Roman"/>
          <w:sz w:val="28"/>
          <w:szCs w:val="28"/>
        </w:rPr>
        <w:t>ХХ</w:t>
      </w:r>
      <w:r w:rsidR="008F4DF4" w:rsidRPr="00712002">
        <w:rPr>
          <w:rFonts w:ascii="Times New Roman" w:hAnsi="Times New Roman" w:cs="Times New Roman"/>
          <w:sz w:val="28"/>
          <w:szCs w:val="28"/>
        </w:rPr>
        <w:t xml:space="preserve"> века неуклонный рост заболев</w:t>
      </w:r>
      <w:r w:rsidR="008F4DF4" w:rsidRPr="00712002">
        <w:rPr>
          <w:rFonts w:ascii="Times New Roman" w:hAnsi="Times New Roman" w:cs="Times New Roman"/>
          <w:sz w:val="28"/>
          <w:szCs w:val="28"/>
        </w:rPr>
        <w:t>а</w:t>
      </w:r>
      <w:r w:rsidR="005E4B7C">
        <w:rPr>
          <w:rFonts w:ascii="Times New Roman" w:hAnsi="Times New Roman" w:cs="Times New Roman"/>
          <w:sz w:val="28"/>
          <w:szCs w:val="28"/>
        </w:rPr>
        <w:t>емости</w:t>
      </w:r>
      <w:r w:rsidR="008F4DF4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5E4B7C">
        <w:rPr>
          <w:rFonts w:ascii="Times New Roman" w:hAnsi="Times New Roman" w:cs="Times New Roman"/>
          <w:sz w:val="28"/>
          <w:szCs w:val="28"/>
        </w:rPr>
        <w:t>патологией сердечно-</w:t>
      </w:r>
      <w:r w:rsidR="008F4DF4" w:rsidRPr="00712002">
        <w:rPr>
          <w:rFonts w:ascii="Times New Roman" w:hAnsi="Times New Roman" w:cs="Times New Roman"/>
          <w:sz w:val="28"/>
          <w:szCs w:val="28"/>
        </w:rPr>
        <w:t>сосудистой системы, приводящий порой к крит</w:t>
      </w:r>
      <w:r w:rsidR="008F4DF4" w:rsidRPr="00712002">
        <w:rPr>
          <w:rFonts w:ascii="Times New Roman" w:hAnsi="Times New Roman" w:cs="Times New Roman"/>
          <w:sz w:val="28"/>
          <w:szCs w:val="28"/>
        </w:rPr>
        <w:t>и</w:t>
      </w:r>
      <w:r w:rsidR="008F4DF4" w:rsidRPr="00712002">
        <w:rPr>
          <w:rFonts w:ascii="Times New Roman" w:hAnsi="Times New Roman" w:cs="Times New Roman"/>
          <w:sz w:val="28"/>
          <w:szCs w:val="28"/>
        </w:rPr>
        <w:t xml:space="preserve">ческим нарушениям </w:t>
      </w:r>
      <w:r w:rsidRPr="00712002">
        <w:rPr>
          <w:rFonts w:ascii="Times New Roman" w:hAnsi="Times New Roman" w:cs="Times New Roman"/>
          <w:sz w:val="28"/>
          <w:szCs w:val="28"/>
        </w:rPr>
        <w:t xml:space="preserve">в </w:t>
      </w:r>
      <w:r w:rsidR="008F4DF4" w:rsidRPr="00712002">
        <w:rPr>
          <w:rFonts w:ascii="Times New Roman" w:hAnsi="Times New Roman" w:cs="Times New Roman"/>
          <w:sz w:val="28"/>
          <w:szCs w:val="28"/>
        </w:rPr>
        <w:t>орган</w:t>
      </w:r>
      <w:r w:rsidRPr="00712002">
        <w:rPr>
          <w:rFonts w:ascii="Times New Roman" w:hAnsi="Times New Roman" w:cs="Times New Roman"/>
          <w:sz w:val="28"/>
          <w:szCs w:val="28"/>
        </w:rPr>
        <w:t>ах</w:t>
      </w:r>
      <w:r w:rsidR="008F4DF4" w:rsidRPr="00712002">
        <w:rPr>
          <w:rFonts w:ascii="Times New Roman" w:hAnsi="Times New Roman" w:cs="Times New Roman"/>
          <w:sz w:val="28"/>
          <w:szCs w:val="28"/>
        </w:rPr>
        <w:t xml:space="preserve"> и систем</w:t>
      </w:r>
      <w:r w:rsidRPr="00712002">
        <w:rPr>
          <w:rFonts w:ascii="Times New Roman" w:hAnsi="Times New Roman" w:cs="Times New Roman"/>
          <w:sz w:val="28"/>
          <w:szCs w:val="28"/>
        </w:rPr>
        <w:t>ах организма</w:t>
      </w:r>
      <w:r w:rsidR="008F4DF4" w:rsidRPr="00712002">
        <w:rPr>
          <w:rFonts w:ascii="Times New Roman" w:hAnsi="Times New Roman" w:cs="Times New Roman"/>
          <w:sz w:val="28"/>
          <w:szCs w:val="28"/>
        </w:rPr>
        <w:t xml:space="preserve"> является одной из ключ</w:t>
      </w:r>
      <w:r w:rsidR="008F4DF4" w:rsidRPr="00712002">
        <w:rPr>
          <w:rFonts w:ascii="Times New Roman" w:hAnsi="Times New Roman" w:cs="Times New Roman"/>
          <w:sz w:val="28"/>
          <w:szCs w:val="28"/>
        </w:rPr>
        <w:t>е</w:t>
      </w:r>
      <w:r w:rsidR="008F4DF4" w:rsidRPr="00712002">
        <w:rPr>
          <w:rFonts w:ascii="Times New Roman" w:hAnsi="Times New Roman" w:cs="Times New Roman"/>
          <w:sz w:val="28"/>
          <w:szCs w:val="28"/>
        </w:rPr>
        <w:t xml:space="preserve">вых проблем здравоохранения. </w:t>
      </w:r>
      <w:r w:rsidR="006422DD">
        <w:rPr>
          <w:rFonts w:ascii="Times New Roman" w:hAnsi="Times New Roman" w:cs="Times New Roman"/>
          <w:sz w:val="28"/>
          <w:szCs w:val="28"/>
        </w:rPr>
        <w:t>Мезентериальная ишемия</w:t>
      </w:r>
      <w:r w:rsidR="00FB4D8E">
        <w:rPr>
          <w:rFonts w:ascii="Times New Roman" w:hAnsi="Times New Roman" w:cs="Times New Roman"/>
          <w:sz w:val="28"/>
          <w:szCs w:val="28"/>
        </w:rPr>
        <w:t xml:space="preserve"> (МИ)</w:t>
      </w:r>
      <w:r w:rsidR="006422DD">
        <w:rPr>
          <w:rFonts w:ascii="Times New Roman" w:hAnsi="Times New Roman" w:cs="Times New Roman"/>
          <w:sz w:val="28"/>
          <w:szCs w:val="28"/>
        </w:rPr>
        <w:t xml:space="preserve">, являясь как изолированным синдромом, так и симптомом множества острых хирургических заболеваний органов брюшной полости, отягощающим их течение и исход, приводит  </w:t>
      </w:r>
      <w:r w:rsidR="008F4DF4" w:rsidRPr="00712002">
        <w:rPr>
          <w:rFonts w:ascii="Times New Roman" w:hAnsi="Times New Roman" w:cs="Times New Roman"/>
          <w:sz w:val="28"/>
          <w:szCs w:val="28"/>
        </w:rPr>
        <w:t>к фатальным для пациента осложнениям, таким как инфаркт кише</w:t>
      </w:r>
      <w:r w:rsidR="008F4DF4" w:rsidRPr="00712002">
        <w:rPr>
          <w:rFonts w:ascii="Times New Roman" w:hAnsi="Times New Roman" w:cs="Times New Roman"/>
          <w:sz w:val="28"/>
          <w:szCs w:val="28"/>
        </w:rPr>
        <w:t>ч</w:t>
      </w:r>
      <w:r w:rsidR="008F4DF4" w:rsidRPr="00712002">
        <w:rPr>
          <w:rFonts w:ascii="Times New Roman" w:hAnsi="Times New Roman" w:cs="Times New Roman"/>
          <w:sz w:val="28"/>
          <w:szCs w:val="28"/>
        </w:rPr>
        <w:t xml:space="preserve">ника, некроз и гангрена кишки </w:t>
      </w:r>
      <w:r w:rsidR="00064323" w:rsidRPr="00064323">
        <w:rPr>
          <w:rFonts w:ascii="Times New Roman" w:hAnsi="Times New Roman" w:cs="Times New Roman"/>
          <w:sz w:val="28"/>
          <w:szCs w:val="28"/>
        </w:rPr>
        <w:t>[1]</w:t>
      </w:r>
      <w:r w:rsidR="001D7AA6">
        <w:rPr>
          <w:rFonts w:ascii="Times New Roman" w:hAnsi="Times New Roman" w:cs="Times New Roman"/>
          <w:sz w:val="28"/>
          <w:szCs w:val="28"/>
        </w:rPr>
        <w:t xml:space="preserve">. </w:t>
      </w:r>
      <w:r w:rsidR="00417200" w:rsidRPr="00712002">
        <w:rPr>
          <w:rFonts w:ascii="Times New Roman" w:hAnsi="Times New Roman" w:cs="Times New Roman"/>
          <w:sz w:val="28"/>
          <w:szCs w:val="28"/>
        </w:rPr>
        <w:t>Б</w:t>
      </w:r>
      <w:r w:rsidRPr="00712002">
        <w:rPr>
          <w:rFonts w:ascii="Times New Roman" w:hAnsi="Times New Roman" w:cs="Times New Roman"/>
          <w:sz w:val="28"/>
          <w:szCs w:val="28"/>
        </w:rPr>
        <w:t xml:space="preserve">ольшинство </w:t>
      </w:r>
      <w:r w:rsidR="00417200" w:rsidRPr="00712002">
        <w:rPr>
          <w:rFonts w:ascii="Times New Roman" w:hAnsi="Times New Roman" w:cs="Times New Roman"/>
          <w:sz w:val="28"/>
          <w:szCs w:val="28"/>
        </w:rPr>
        <w:t xml:space="preserve">представлений </w:t>
      </w:r>
      <w:r w:rsidR="00417200" w:rsidRPr="007B22D6">
        <w:rPr>
          <w:rFonts w:ascii="Times New Roman" w:hAnsi="Times New Roman" w:cs="Times New Roman"/>
          <w:sz w:val="28"/>
          <w:szCs w:val="28"/>
        </w:rPr>
        <w:t>о</w:t>
      </w:r>
      <w:r w:rsidR="002070DD" w:rsidRPr="007B22D6">
        <w:rPr>
          <w:rFonts w:ascii="Times New Roman" w:hAnsi="Times New Roman" w:cs="Times New Roman"/>
          <w:sz w:val="28"/>
          <w:szCs w:val="28"/>
        </w:rPr>
        <w:t xml:space="preserve"> </w:t>
      </w:r>
      <w:r w:rsidR="007B22D6">
        <w:rPr>
          <w:rFonts w:ascii="Times New Roman" w:hAnsi="Times New Roman" w:cs="Times New Roman"/>
          <w:sz w:val="28"/>
          <w:szCs w:val="28"/>
        </w:rPr>
        <w:t>характере</w:t>
      </w:r>
      <w:r w:rsidR="00417200" w:rsidRPr="00712002">
        <w:rPr>
          <w:rFonts w:ascii="Times New Roman" w:hAnsi="Times New Roman" w:cs="Times New Roman"/>
          <w:sz w:val="28"/>
          <w:szCs w:val="28"/>
        </w:rPr>
        <w:t xml:space="preserve"> нарушения мезентериального кровотока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включают в себя, </w:t>
      </w:r>
      <w:r w:rsidR="00417200" w:rsidRPr="00712002">
        <w:rPr>
          <w:rFonts w:ascii="Times New Roman" w:hAnsi="Times New Roman" w:cs="Times New Roman"/>
          <w:sz w:val="28"/>
          <w:szCs w:val="28"/>
        </w:rPr>
        <w:t>определение мезе</w:t>
      </w:r>
      <w:r w:rsidR="00417200" w:rsidRPr="00712002">
        <w:rPr>
          <w:rFonts w:ascii="Times New Roman" w:hAnsi="Times New Roman" w:cs="Times New Roman"/>
          <w:sz w:val="28"/>
          <w:szCs w:val="28"/>
        </w:rPr>
        <w:t>н</w:t>
      </w:r>
      <w:r w:rsidR="00417200" w:rsidRPr="00712002">
        <w:rPr>
          <w:rFonts w:ascii="Times New Roman" w:hAnsi="Times New Roman" w:cs="Times New Roman"/>
          <w:sz w:val="28"/>
          <w:szCs w:val="28"/>
        </w:rPr>
        <w:t>териальной ише</w:t>
      </w:r>
      <w:r w:rsidR="005E4B7C">
        <w:rPr>
          <w:rFonts w:ascii="Times New Roman" w:hAnsi="Times New Roman" w:cs="Times New Roman"/>
          <w:sz w:val="28"/>
          <w:szCs w:val="28"/>
        </w:rPr>
        <w:t xml:space="preserve">мии </w:t>
      </w:r>
      <w:r w:rsidR="00417200" w:rsidRPr="00712002">
        <w:rPr>
          <w:rFonts w:ascii="Times New Roman" w:hAnsi="Times New Roman" w:cs="Times New Roman"/>
          <w:sz w:val="28"/>
          <w:szCs w:val="28"/>
        </w:rPr>
        <w:t>как внезапного</w:t>
      </w:r>
      <w:r w:rsidR="00CD7357" w:rsidRPr="00712002">
        <w:rPr>
          <w:rFonts w:ascii="Times New Roman" w:hAnsi="Times New Roman" w:cs="Times New Roman"/>
          <w:sz w:val="28"/>
          <w:szCs w:val="28"/>
        </w:rPr>
        <w:t xml:space="preserve"> прекращени</w:t>
      </w:r>
      <w:r w:rsidR="00417200" w:rsidRPr="00712002">
        <w:rPr>
          <w:rFonts w:ascii="Times New Roman" w:hAnsi="Times New Roman" w:cs="Times New Roman"/>
          <w:sz w:val="28"/>
          <w:szCs w:val="28"/>
        </w:rPr>
        <w:t>я</w:t>
      </w:r>
      <w:r w:rsidR="00CD7357" w:rsidRPr="00712002">
        <w:rPr>
          <w:rFonts w:ascii="Times New Roman" w:hAnsi="Times New Roman" w:cs="Times New Roman"/>
          <w:sz w:val="28"/>
          <w:szCs w:val="28"/>
        </w:rPr>
        <w:t xml:space="preserve"> кровоснабжения сегмента тонкой кишки</w:t>
      </w:r>
      <w:r w:rsidR="00417200" w:rsidRPr="00712002">
        <w:rPr>
          <w:rFonts w:ascii="Times New Roman" w:hAnsi="Times New Roman" w:cs="Times New Roman"/>
          <w:sz w:val="28"/>
          <w:szCs w:val="28"/>
        </w:rPr>
        <w:t xml:space="preserve"> или всего кишечника</w:t>
      </w:r>
      <w:r w:rsidR="00CD7357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3977D0" w:rsidRPr="00712002">
        <w:rPr>
          <w:rFonts w:ascii="Times New Roman" w:hAnsi="Times New Roman" w:cs="Times New Roman"/>
          <w:sz w:val="28"/>
          <w:szCs w:val="28"/>
        </w:rPr>
        <w:t xml:space="preserve">характеризующееся развитием </w:t>
      </w:r>
      <w:r w:rsidR="00CD7357" w:rsidRPr="00712002">
        <w:rPr>
          <w:rFonts w:ascii="Times New Roman" w:hAnsi="Times New Roman" w:cs="Times New Roman"/>
          <w:sz w:val="28"/>
          <w:szCs w:val="28"/>
        </w:rPr>
        <w:t>ишемии, пов</w:t>
      </w:r>
      <w:r w:rsidR="003977D0" w:rsidRPr="00712002">
        <w:rPr>
          <w:rFonts w:ascii="Times New Roman" w:hAnsi="Times New Roman" w:cs="Times New Roman"/>
          <w:sz w:val="28"/>
          <w:szCs w:val="28"/>
        </w:rPr>
        <w:t>реждения</w:t>
      </w:r>
      <w:r w:rsidR="00CD7357" w:rsidRPr="00712002">
        <w:rPr>
          <w:rFonts w:ascii="Times New Roman" w:hAnsi="Times New Roman" w:cs="Times New Roman"/>
          <w:sz w:val="28"/>
          <w:szCs w:val="28"/>
        </w:rPr>
        <w:t xml:space="preserve"> клеток, некроз</w:t>
      </w:r>
      <w:r w:rsidR="003977D0" w:rsidRPr="00712002">
        <w:rPr>
          <w:rFonts w:ascii="Times New Roman" w:hAnsi="Times New Roman" w:cs="Times New Roman"/>
          <w:sz w:val="28"/>
          <w:szCs w:val="28"/>
        </w:rPr>
        <w:t>а</w:t>
      </w:r>
      <w:r w:rsidR="00CD7357" w:rsidRPr="00712002">
        <w:rPr>
          <w:rFonts w:ascii="Times New Roman" w:hAnsi="Times New Roman" w:cs="Times New Roman"/>
          <w:sz w:val="28"/>
          <w:szCs w:val="28"/>
        </w:rPr>
        <w:t xml:space="preserve"> кишечника и, в конечном итоге, приводящее к смерти п</w:t>
      </w:r>
      <w:r w:rsidR="002C76DF">
        <w:rPr>
          <w:rFonts w:ascii="Times New Roman" w:hAnsi="Times New Roman" w:cs="Times New Roman"/>
          <w:sz w:val="28"/>
          <w:szCs w:val="28"/>
        </w:rPr>
        <w:t>ациента без надлежащего лечения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[2]</w:t>
      </w:r>
      <w:r w:rsidR="00417200" w:rsidRPr="00712002">
        <w:rPr>
          <w:rFonts w:ascii="Times New Roman" w:hAnsi="Times New Roman" w:cs="Times New Roman"/>
          <w:sz w:val="28"/>
          <w:szCs w:val="28"/>
        </w:rPr>
        <w:t>. Тем не менее, данное утвержд</w:t>
      </w:r>
      <w:r w:rsidR="00417200" w:rsidRPr="00712002">
        <w:rPr>
          <w:rFonts w:ascii="Times New Roman" w:hAnsi="Times New Roman" w:cs="Times New Roman"/>
          <w:sz w:val="28"/>
          <w:szCs w:val="28"/>
        </w:rPr>
        <w:t>е</w:t>
      </w:r>
      <w:r w:rsidR="00417200" w:rsidRPr="00712002">
        <w:rPr>
          <w:rFonts w:ascii="Times New Roman" w:hAnsi="Times New Roman" w:cs="Times New Roman"/>
          <w:sz w:val="28"/>
          <w:szCs w:val="28"/>
        </w:rPr>
        <w:t>ние, как и предыдущие тезисы, не характеризует полную картину патофизиол</w:t>
      </w:r>
      <w:r w:rsidR="00417200" w:rsidRPr="00712002">
        <w:rPr>
          <w:rFonts w:ascii="Times New Roman" w:hAnsi="Times New Roman" w:cs="Times New Roman"/>
          <w:sz w:val="28"/>
          <w:szCs w:val="28"/>
        </w:rPr>
        <w:t>о</w:t>
      </w:r>
      <w:r w:rsidR="00417200" w:rsidRPr="00712002">
        <w:rPr>
          <w:rFonts w:ascii="Times New Roman" w:hAnsi="Times New Roman" w:cs="Times New Roman"/>
          <w:sz w:val="28"/>
          <w:szCs w:val="28"/>
        </w:rPr>
        <w:t>гических повреждений, возникающих при данной патологии.</w:t>
      </w:r>
      <w:r w:rsidR="001D7AA6">
        <w:rPr>
          <w:rFonts w:ascii="Times New Roman" w:hAnsi="Times New Roman" w:cs="Times New Roman"/>
          <w:sz w:val="28"/>
          <w:szCs w:val="28"/>
        </w:rPr>
        <w:t xml:space="preserve"> </w:t>
      </w:r>
      <w:r w:rsidR="00461DB3" w:rsidRPr="00712002">
        <w:rPr>
          <w:rFonts w:ascii="Times New Roman" w:hAnsi="Times New Roman" w:cs="Times New Roman"/>
          <w:sz w:val="28"/>
          <w:szCs w:val="28"/>
        </w:rPr>
        <w:t>Несмотря на ни</w:t>
      </w:r>
      <w:r w:rsidR="00461DB3" w:rsidRPr="00712002">
        <w:rPr>
          <w:rFonts w:ascii="Times New Roman" w:hAnsi="Times New Roman" w:cs="Times New Roman"/>
          <w:sz w:val="28"/>
          <w:szCs w:val="28"/>
        </w:rPr>
        <w:t>з</w:t>
      </w:r>
      <w:r w:rsidR="00461DB3" w:rsidRPr="00712002">
        <w:rPr>
          <w:rFonts w:ascii="Times New Roman" w:hAnsi="Times New Roman" w:cs="Times New Roman"/>
          <w:sz w:val="28"/>
          <w:szCs w:val="28"/>
        </w:rPr>
        <w:t>кий процент общей</w:t>
      </w:r>
      <w:r w:rsidR="00A733EA" w:rsidRPr="00712002">
        <w:rPr>
          <w:rFonts w:ascii="Times New Roman" w:hAnsi="Times New Roman" w:cs="Times New Roman"/>
          <w:sz w:val="28"/>
          <w:szCs w:val="28"/>
        </w:rPr>
        <w:t xml:space="preserve"> заболев</w:t>
      </w:r>
      <w:r w:rsidR="00461DB3" w:rsidRPr="00712002">
        <w:rPr>
          <w:rFonts w:ascii="Times New Roman" w:hAnsi="Times New Roman" w:cs="Times New Roman"/>
          <w:sz w:val="28"/>
          <w:szCs w:val="28"/>
        </w:rPr>
        <w:t xml:space="preserve">аемости (от 0,09 до 0,2% </w:t>
      </w:r>
      <w:r w:rsidR="00A733EA" w:rsidRPr="00712002">
        <w:rPr>
          <w:rFonts w:ascii="Times New Roman" w:hAnsi="Times New Roman" w:cs="Times New Roman"/>
          <w:sz w:val="28"/>
          <w:szCs w:val="28"/>
        </w:rPr>
        <w:t xml:space="preserve">всех </w:t>
      </w:r>
      <w:r w:rsidR="00376005" w:rsidRPr="00712002">
        <w:rPr>
          <w:rFonts w:ascii="Times New Roman" w:hAnsi="Times New Roman" w:cs="Times New Roman"/>
          <w:sz w:val="28"/>
          <w:szCs w:val="28"/>
        </w:rPr>
        <w:t>экстренных обращ</w:t>
      </w:r>
      <w:r w:rsidR="00376005" w:rsidRPr="00712002">
        <w:rPr>
          <w:rFonts w:ascii="Times New Roman" w:hAnsi="Times New Roman" w:cs="Times New Roman"/>
          <w:sz w:val="28"/>
          <w:szCs w:val="28"/>
        </w:rPr>
        <w:t>е</w:t>
      </w:r>
      <w:r w:rsidR="00376005" w:rsidRPr="00712002">
        <w:rPr>
          <w:rFonts w:ascii="Times New Roman" w:hAnsi="Times New Roman" w:cs="Times New Roman"/>
          <w:sz w:val="28"/>
          <w:szCs w:val="28"/>
        </w:rPr>
        <w:t>ний</w:t>
      </w:r>
      <w:r w:rsidR="00A0141A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461DB3" w:rsidRPr="00712002">
        <w:rPr>
          <w:rFonts w:ascii="Times New Roman" w:hAnsi="Times New Roman" w:cs="Times New Roman"/>
          <w:sz w:val="28"/>
          <w:szCs w:val="28"/>
        </w:rPr>
        <w:t xml:space="preserve">в отделения неотложной помощи), </w:t>
      </w:r>
      <w:r w:rsidR="00376005" w:rsidRPr="00712002">
        <w:rPr>
          <w:rFonts w:ascii="Times New Roman" w:hAnsi="Times New Roman" w:cs="Times New Roman"/>
          <w:sz w:val="28"/>
          <w:szCs w:val="28"/>
        </w:rPr>
        <w:t>и то, что мезентериальная ишемия явл</w:t>
      </w:r>
      <w:r w:rsidR="00376005" w:rsidRPr="00712002">
        <w:rPr>
          <w:rFonts w:ascii="Times New Roman" w:hAnsi="Times New Roman" w:cs="Times New Roman"/>
          <w:sz w:val="28"/>
          <w:szCs w:val="28"/>
        </w:rPr>
        <w:t>я</w:t>
      </w:r>
      <w:r w:rsidR="00376005" w:rsidRPr="00712002">
        <w:rPr>
          <w:rFonts w:ascii="Times New Roman" w:hAnsi="Times New Roman" w:cs="Times New Roman"/>
          <w:sz w:val="28"/>
          <w:szCs w:val="28"/>
        </w:rPr>
        <w:t>ется</w:t>
      </w:r>
      <w:r w:rsidR="00A0141A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376005" w:rsidRPr="00712002">
        <w:rPr>
          <w:rFonts w:ascii="Times New Roman" w:hAnsi="Times New Roman" w:cs="Times New Roman"/>
          <w:sz w:val="28"/>
          <w:szCs w:val="28"/>
        </w:rPr>
        <w:t>редкой причиной абдоминального болевого синдрома</w:t>
      </w:r>
      <w:r w:rsidR="00F475E0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A733EA" w:rsidRPr="00712002">
        <w:rPr>
          <w:rFonts w:ascii="Times New Roman" w:hAnsi="Times New Roman" w:cs="Times New Roman"/>
          <w:sz w:val="28"/>
          <w:szCs w:val="28"/>
        </w:rPr>
        <w:t>см</w:t>
      </w:r>
      <w:r w:rsidR="00F475E0" w:rsidRPr="00712002">
        <w:rPr>
          <w:rFonts w:ascii="Times New Roman" w:hAnsi="Times New Roman" w:cs="Times New Roman"/>
          <w:sz w:val="28"/>
          <w:szCs w:val="28"/>
        </w:rPr>
        <w:t>ертность при данной патологии остается достаточно высокой (от 50 до 80%)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[3]</w:t>
      </w:r>
      <w:r w:rsidR="00461DB3" w:rsidRPr="007120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F0FE7" w:rsidRDefault="006422DD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Одним из важнейших и ключевых компонентов патогенеза развития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зентериальной ишемии и осложнений является феномен транслокации живых микроорганизмов из просвета кишки в </w:t>
      </w:r>
      <w:r w:rsidR="00367B56">
        <w:rPr>
          <w:rFonts w:ascii="Times New Roman" w:hAnsi="Times New Roman" w:cs="Times New Roman"/>
          <w:sz w:val="28"/>
          <w:szCs w:val="28"/>
        </w:rPr>
        <w:t>брюшную полость,</w:t>
      </w:r>
      <w:r>
        <w:rPr>
          <w:rFonts w:ascii="Times New Roman" w:hAnsi="Times New Roman" w:cs="Times New Roman"/>
          <w:sz w:val="28"/>
          <w:szCs w:val="28"/>
        </w:rPr>
        <w:t xml:space="preserve"> внутренние органы и системный кровоток. Механизм развития данного феномена в целом недост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точно изучен исследователями во всем мире, при этом явление микробной транслокации именно при развитии мезентериальной ишемии является кру</w:t>
      </w:r>
      <w:r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ным «белым пятн</w:t>
      </w:r>
      <w:r w:rsidR="00130432">
        <w:rPr>
          <w:rFonts w:ascii="Times New Roman" w:hAnsi="Times New Roman" w:cs="Times New Roman"/>
          <w:sz w:val="28"/>
          <w:szCs w:val="28"/>
        </w:rPr>
        <w:t xml:space="preserve">ом» на карте данной патологии. </w:t>
      </w:r>
      <w:r w:rsidRPr="00712002">
        <w:rPr>
          <w:rFonts w:ascii="Times New Roman" w:hAnsi="Times New Roman" w:cs="Times New Roman"/>
          <w:sz w:val="28"/>
          <w:szCs w:val="28"/>
        </w:rPr>
        <w:t xml:space="preserve">Ряд авторов полагает, что </w:t>
      </w:r>
      <w:r>
        <w:rPr>
          <w:rFonts w:ascii="Times New Roman" w:hAnsi="Times New Roman" w:cs="Times New Roman"/>
          <w:sz w:val="28"/>
          <w:szCs w:val="28"/>
        </w:rPr>
        <w:t>восстановление перфузии кишечной стенки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приводит к апоптозу энтероцитов и увеличению проницаемости кишечной стенки, в том числе для внутрипросве</w:t>
      </w:r>
      <w:r w:rsidRPr="00712002">
        <w:rPr>
          <w:rFonts w:ascii="Times New Roman" w:hAnsi="Times New Roman" w:cs="Times New Roman"/>
          <w:sz w:val="28"/>
          <w:szCs w:val="28"/>
        </w:rPr>
        <w:t>т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ной микрофлоры. Такое нарушение </w:t>
      </w:r>
      <w:r w:rsidR="00367B56">
        <w:rPr>
          <w:rFonts w:ascii="Times New Roman" w:hAnsi="Times New Roman" w:cs="Times New Roman"/>
          <w:sz w:val="28"/>
          <w:szCs w:val="28"/>
        </w:rPr>
        <w:t>эпителиального</w:t>
      </w:r>
      <w:r w:rsidRPr="00712002">
        <w:rPr>
          <w:rFonts w:ascii="Times New Roman" w:hAnsi="Times New Roman" w:cs="Times New Roman"/>
          <w:sz w:val="28"/>
          <w:szCs w:val="28"/>
        </w:rPr>
        <w:t xml:space="preserve"> барьера</w:t>
      </w:r>
      <w:r w:rsidR="00367B56">
        <w:rPr>
          <w:rFonts w:ascii="Times New Roman" w:hAnsi="Times New Roman" w:cs="Times New Roman"/>
          <w:sz w:val="28"/>
          <w:szCs w:val="28"/>
        </w:rPr>
        <w:t xml:space="preserve"> в стенке кишечн</w:t>
      </w:r>
      <w:r w:rsidR="00367B56">
        <w:rPr>
          <w:rFonts w:ascii="Times New Roman" w:hAnsi="Times New Roman" w:cs="Times New Roman"/>
          <w:sz w:val="28"/>
          <w:szCs w:val="28"/>
        </w:rPr>
        <w:t>и</w:t>
      </w:r>
      <w:r w:rsidR="00367B56">
        <w:rPr>
          <w:rFonts w:ascii="Times New Roman" w:hAnsi="Times New Roman" w:cs="Times New Roman"/>
          <w:sz w:val="28"/>
          <w:szCs w:val="28"/>
        </w:rPr>
        <w:t>ка</w:t>
      </w:r>
      <w:r w:rsidRPr="00712002">
        <w:rPr>
          <w:rFonts w:ascii="Times New Roman" w:hAnsi="Times New Roman" w:cs="Times New Roman"/>
          <w:sz w:val="28"/>
          <w:szCs w:val="28"/>
        </w:rPr>
        <w:t xml:space="preserve"> приводит к прогрессированию эндотоксемии за счет транслокации кишечной микрофлоры и диссеминации ее в системном кровотоке и внутренних органах. Несмотря на то, что в своевременной реваскуляризации есть и позитивный компонент  в виде снижения тяжести ишемических повреждений; данное явл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ние </w:t>
      </w:r>
      <w:r w:rsidR="0004138D">
        <w:rPr>
          <w:rFonts w:ascii="Times New Roman" w:hAnsi="Times New Roman" w:cs="Times New Roman"/>
          <w:sz w:val="28"/>
          <w:szCs w:val="28"/>
        </w:rPr>
        <w:t>возможно</w:t>
      </w:r>
      <w:r w:rsidRPr="00712002">
        <w:rPr>
          <w:rFonts w:ascii="Times New Roman" w:hAnsi="Times New Roman" w:cs="Times New Roman"/>
          <w:sz w:val="28"/>
          <w:szCs w:val="28"/>
        </w:rPr>
        <w:t xml:space="preserve"> инициирует биохимически</w:t>
      </w:r>
      <w:r w:rsidR="00367B56">
        <w:rPr>
          <w:rFonts w:ascii="Times New Roman" w:hAnsi="Times New Roman" w:cs="Times New Roman"/>
          <w:sz w:val="28"/>
          <w:szCs w:val="28"/>
        </w:rPr>
        <w:t>е изменения</w:t>
      </w:r>
      <w:r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04138D">
        <w:rPr>
          <w:rFonts w:ascii="Times New Roman" w:hAnsi="Times New Roman" w:cs="Times New Roman"/>
          <w:sz w:val="28"/>
          <w:szCs w:val="28"/>
        </w:rPr>
        <w:t>являющ</w:t>
      </w:r>
      <w:r w:rsidR="00367B56">
        <w:rPr>
          <w:rFonts w:ascii="Times New Roman" w:hAnsi="Times New Roman" w:cs="Times New Roman"/>
          <w:sz w:val="28"/>
          <w:szCs w:val="28"/>
        </w:rPr>
        <w:t>ие</w:t>
      </w:r>
      <w:r w:rsidR="0004138D">
        <w:rPr>
          <w:rFonts w:ascii="Times New Roman" w:hAnsi="Times New Roman" w:cs="Times New Roman"/>
          <w:sz w:val="28"/>
          <w:szCs w:val="28"/>
        </w:rPr>
        <w:t>ся субстратом для начала транслокации кишечной внутрипросветной флоры</w:t>
      </w:r>
      <w:r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04138D">
        <w:rPr>
          <w:rFonts w:ascii="Times New Roman" w:hAnsi="Times New Roman" w:cs="Times New Roman"/>
          <w:sz w:val="28"/>
          <w:szCs w:val="28"/>
        </w:rPr>
        <w:t>Т.о.р</w:t>
      </w:r>
      <w:r w:rsidRPr="00712002">
        <w:rPr>
          <w:rFonts w:ascii="Times New Roman" w:hAnsi="Times New Roman" w:cs="Times New Roman"/>
          <w:sz w:val="28"/>
          <w:szCs w:val="28"/>
        </w:rPr>
        <w:t xml:space="preserve">еваскуляризация кишечника, является </w:t>
      </w:r>
      <w:r w:rsidR="0004138D">
        <w:rPr>
          <w:rFonts w:ascii="Times New Roman" w:hAnsi="Times New Roman" w:cs="Times New Roman"/>
          <w:sz w:val="28"/>
          <w:szCs w:val="28"/>
        </w:rPr>
        <w:t xml:space="preserve">одним из важнейших </w:t>
      </w:r>
      <w:r w:rsidRPr="00712002">
        <w:rPr>
          <w:rFonts w:ascii="Times New Roman" w:hAnsi="Times New Roman" w:cs="Times New Roman"/>
          <w:sz w:val="28"/>
          <w:szCs w:val="28"/>
        </w:rPr>
        <w:t>патофизиол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гиче</w:t>
      </w:r>
      <w:r w:rsidR="0004138D">
        <w:rPr>
          <w:rFonts w:ascii="Times New Roman" w:hAnsi="Times New Roman" w:cs="Times New Roman"/>
          <w:sz w:val="28"/>
          <w:szCs w:val="28"/>
        </w:rPr>
        <w:t>ских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меха</w:t>
      </w:r>
      <w:r w:rsidR="0004138D">
        <w:rPr>
          <w:rFonts w:ascii="Times New Roman" w:hAnsi="Times New Roman" w:cs="Times New Roman"/>
          <w:sz w:val="28"/>
          <w:szCs w:val="28"/>
        </w:rPr>
        <w:t>низмов</w:t>
      </w:r>
      <w:r w:rsidRPr="00712002">
        <w:rPr>
          <w:rFonts w:ascii="Times New Roman" w:hAnsi="Times New Roman" w:cs="Times New Roman"/>
          <w:sz w:val="28"/>
          <w:szCs w:val="28"/>
        </w:rPr>
        <w:t>, угнетающим аноксию и альтерацию клеточных систем с развитием генерализованной эндотоксинемии</w:t>
      </w:r>
      <w:r w:rsidR="0004138D">
        <w:rPr>
          <w:rFonts w:ascii="Times New Roman" w:hAnsi="Times New Roman" w:cs="Times New Roman"/>
          <w:sz w:val="28"/>
          <w:szCs w:val="28"/>
        </w:rPr>
        <w:t>. Т.е</w:t>
      </w:r>
      <w:r>
        <w:rPr>
          <w:rFonts w:ascii="Times New Roman" w:hAnsi="Times New Roman" w:cs="Times New Roman"/>
          <w:sz w:val="28"/>
          <w:szCs w:val="28"/>
        </w:rPr>
        <w:t xml:space="preserve">. нежелательно рассматривать изучение феномена транслокации микрофлоры </w:t>
      </w:r>
      <w:r w:rsidR="00367B56">
        <w:rPr>
          <w:rFonts w:ascii="Times New Roman" w:hAnsi="Times New Roman" w:cs="Times New Roman"/>
          <w:sz w:val="28"/>
          <w:szCs w:val="28"/>
        </w:rPr>
        <w:t xml:space="preserve">при брыжеечной ишемии </w:t>
      </w:r>
      <w:r>
        <w:rPr>
          <w:rFonts w:ascii="Times New Roman" w:hAnsi="Times New Roman" w:cs="Times New Roman"/>
          <w:sz w:val="28"/>
          <w:szCs w:val="28"/>
        </w:rPr>
        <w:t>в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рыве от изучения процессов реваскуляризации. </w:t>
      </w:r>
      <w:r w:rsidR="007B22D6">
        <w:rPr>
          <w:rFonts w:ascii="Times New Roman" w:hAnsi="Times New Roman" w:cs="Times New Roman"/>
          <w:sz w:val="28"/>
          <w:szCs w:val="28"/>
        </w:rPr>
        <w:t>При этом каскад реакций, во</w:t>
      </w:r>
      <w:r w:rsidR="007B22D6">
        <w:rPr>
          <w:rFonts w:ascii="Times New Roman" w:hAnsi="Times New Roman" w:cs="Times New Roman"/>
          <w:sz w:val="28"/>
          <w:szCs w:val="28"/>
        </w:rPr>
        <w:t>з</w:t>
      </w:r>
      <w:r w:rsidR="007B22D6">
        <w:rPr>
          <w:rFonts w:ascii="Times New Roman" w:hAnsi="Times New Roman" w:cs="Times New Roman"/>
          <w:sz w:val="28"/>
          <w:szCs w:val="28"/>
        </w:rPr>
        <w:t xml:space="preserve">никающий в организме в ответ на </w:t>
      </w:r>
      <w:r w:rsidR="00FB4D8E">
        <w:rPr>
          <w:rFonts w:ascii="Times New Roman" w:hAnsi="Times New Roman" w:cs="Times New Roman"/>
          <w:sz w:val="28"/>
          <w:szCs w:val="28"/>
        </w:rPr>
        <w:t>транслокацию кишечной микрофлоры при реперфузии</w:t>
      </w:r>
      <w:r w:rsidR="007B22D6">
        <w:rPr>
          <w:rFonts w:ascii="Times New Roman" w:hAnsi="Times New Roman" w:cs="Times New Roman"/>
          <w:sz w:val="28"/>
          <w:szCs w:val="28"/>
        </w:rPr>
        <w:t>, не ограничивается пределами ЖКТ, поэтому комплексная оценка данного явления</w:t>
      </w:r>
      <w:r w:rsidR="00FB4D8E">
        <w:rPr>
          <w:rFonts w:ascii="Times New Roman" w:hAnsi="Times New Roman" w:cs="Times New Roman"/>
          <w:sz w:val="28"/>
          <w:szCs w:val="28"/>
        </w:rPr>
        <w:t xml:space="preserve"> крайне акт</w:t>
      </w:r>
      <w:r w:rsidR="00B06D66">
        <w:rPr>
          <w:rFonts w:ascii="Times New Roman" w:hAnsi="Times New Roman" w:cs="Times New Roman"/>
          <w:sz w:val="28"/>
          <w:szCs w:val="28"/>
        </w:rPr>
        <w:t>у</w:t>
      </w:r>
      <w:r w:rsidR="00CB3A00">
        <w:rPr>
          <w:rFonts w:ascii="Times New Roman" w:hAnsi="Times New Roman" w:cs="Times New Roman"/>
          <w:sz w:val="28"/>
          <w:szCs w:val="28"/>
        </w:rPr>
        <w:t xml:space="preserve">альна и необходима </w:t>
      </w:r>
      <w:r w:rsidR="00064323" w:rsidRPr="00064323">
        <w:rPr>
          <w:rFonts w:ascii="Times New Roman" w:hAnsi="Times New Roman" w:cs="Times New Roman"/>
          <w:sz w:val="28"/>
          <w:szCs w:val="28"/>
        </w:rPr>
        <w:t>[4]</w:t>
      </w:r>
      <w:r w:rsidR="0004138D">
        <w:rPr>
          <w:rFonts w:ascii="Times New Roman" w:hAnsi="Times New Roman" w:cs="Times New Roman"/>
          <w:sz w:val="28"/>
          <w:szCs w:val="28"/>
        </w:rPr>
        <w:t>.</w:t>
      </w:r>
      <w:r w:rsidR="00130432">
        <w:rPr>
          <w:rFonts w:ascii="Times New Roman" w:hAnsi="Times New Roman" w:cs="Times New Roman"/>
          <w:sz w:val="28"/>
          <w:szCs w:val="28"/>
        </w:rPr>
        <w:t xml:space="preserve"> </w:t>
      </w:r>
      <w:r w:rsidR="0079650A" w:rsidRPr="00712002">
        <w:rPr>
          <w:rFonts w:ascii="Times New Roman" w:hAnsi="Times New Roman" w:cs="Times New Roman"/>
          <w:sz w:val="28"/>
          <w:szCs w:val="28"/>
        </w:rPr>
        <w:t>Вопросы изучения патог</w:t>
      </w:r>
      <w:r w:rsidR="0079650A" w:rsidRPr="00712002">
        <w:rPr>
          <w:rFonts w:ascii="Times New Roman" w:hAnsi="Times New Roman" w:cs="Times New Roman"/>
          <w:sz w:val="28"/>
          <w:szCs w:val="28"/>
        </w:rPr>
        <w:t>е</w:t>
      </w:r>
      <w:r w:rsidR="0079650A" w:rsidRPr="00712002">
        <w:rPr>
          <w:rFonts w:ascii="Times New Roman" w:hAnsi="Times New Roman" w:cs="Times New Roman"/>
          <w:sz w:val="28"/>
          <w:szCs w:val="28"/>
        </w:rPr>
        <w:lastRenderedPageBreak/>
        <w:t xml:space="preserve">неза развития осложнений при мезентериальной ишемии экспериментальными методами включают в себя </w:t>
      </w:r>
      <w:r w:rsidR="005E4B7C">
        <w:rPr>
          <w:rFonts w:ascii="Times New Roman" w:hAnsi="Times New Roman" w:cs="Times New Roman"/>
          <w:sz w:val="28"/>
          <w:szCs w:val="28"/>
        </w:rPr>
        <w:t>проблемы моделирования</w:t>
      </w:r>
      <w:r w:rsidR="00130432">
        <w:rPr>
          <w:rFonts w:ascii="Times New Roman" w:hAnsi="Times New Roman" w:cs="Times New Roman"/>
          <w:sz w:val="28"/>
          <w:szCs w:val="28"/>
        </w:rPr>
        <w:t xml:space="preserve"> патологии на животных. </w:t>
      </w:r>
      <w:r w:rsidR="0079650A" w:rsidRPr="00712002">
        <w:rPr>
          <w:rFonts w:ascii="Times New Roman" w:hAnsi="Times New Roman" w:cs="Times New Roman"/>
          <w:sz w:val="28"/>
          <w:szCs w:val="28"/>
        </w:rPr>
        <w:t xml:space="preserve">Общей чертой многообразия анималистических моделей экспериментальной мезентериальной ишемии является создание искусственного препятствия в стволе или ветви ВБА, тем самым добиваясь </w:t>
      </w:r>
      <w:r w:rsidR="001815B1">
        <w:rPr>
          <w:rFonts w:ascii="Times New Roman" w:hAnsi="Times New Roman" w:cs="Times New Roman"/>
          <w:sz w:val="28"/>
          <w:szCs w:val="28"/>
        </w:rPr>
        <w:t>ишемических изменений в ткани кишечника</w:t>
      </w:r>
      <w:r w:rsidR="0079650A" w:rsidRPr="00712002">
        <w:rPr>
          <w:rFonts w:ascii="Times New Roman" w:hAnsi="Times New Roman" w:cs="Times New Roman"/>
          <w:sz w:val="28"/>
          <w:szCs w:val="28"/>
        </w:rPr>
        <w:t>. Наиболее часто для этих целей используются хирургические шо</w:t>
      </w:r>
      <w:r w:rsidR="0079650A" w:rsidRPr="00712002">
        <w:rPr>
          <w:rFonts w:ascii="Times New Roman" w:hAnsi="Times New Roman" w:cs="Times New Roman"/>
          <w:sz w:val="28"/>
          <w:szCs w:val="28"/>
        </w:rPr>
        <w:t>в</w:t>
      </w:r>
      <w:r w:rsidR="0079650A" w:rsidRPr="00712002">
        <w:rPr>
          <w:rFonts w:ascii="Times New Roman" w:hAnsi="Times New Roman" w:cs="Times New Roman"/>
          <w:sz w:val="28"/>
          <w:szCs w:val="28"/>
        </w:rPr>
        <w:t xml:space="preserve">ные материалы различного качества, резиновые турникеты, сосудистые зажимы и тд. Распространенное использование для данной цели </w:t>
      </w:r>
      <w:r w:rsidR="0079650A" w:rsidRPr="0079650A">
        <w:rPr>
          <w:rFonts w:ascii="Times New Roman" w:hAnsi="Times New Roman" w:cs="Times New Roman"/>
          <w:sz w:val="28"/>
          <w:szCs w:val="28"/>
        </w:rPr>
        <w:t>лигатур и</w:t>
      </w:r>
      <w:r w:rsidR="0079650A" w:rsidRPr="00712002">
        <w:rPr>
          <w:rFonts w:ascii="Times New Roman" w:hAnsi="Times New Roman" w:cs="Times New Roman"/>
          <w:sz w:val="28"/>
          <w:szCs w:val="28"/>
        </w:rPr>
        <w:t>меет некот</w:t>
      </w:r>
      <w:r w:rsidR="0079650A" w:rsidRPr="00712002">
        <w:rPr>
          <w:rFonts w:ascii="Times New Roman" w:hAnsi="Times New Roman" w:cs="Times New Roman"/>
          <w:sz w:val="28"/>
          <w:szCs w:val="28"/>
        </w:rPr>
        <w:t>о</w:t>
      </w:r>
      <w:r w:rsidR="0079650A" w:rsidRPr="00712002">
        <w:rPr>
          <w:rFonts w:ascii="Times New Roman" w:hAnsi="Times New Roman" w:cs="Times New Roman"/>
          <w:sz w:val="28"/>
          <w:szCs w:val="28"/>
        </w:rPr>
        <w:t xml:space="preserve">рые технические недостатки, одним из которых является неконтролируемая степень компрессии сосудов с быстрым развитием необратимых некротических процессов в кишке и трудностью восстановления адекватного кровотока для дальнейшей оценки динамики патологического процесса </w:t>
      </w:r>
      <w:r w:rsidR="00064323" w:rsidRPr="00064323">
        <w:rPr>
          <w:rFonts w:ascii="Times New Roman" w:hAnsi="Times New Roman" w:cs="Times New Roman"/>
          <w:sz w:val="28"/>
          <w:szCs w:val="28"/>
        </w:rPr>
        <w:t>[5]</w:t>
      </w:r>
      <w:r w:rsidR="0079650A" w:rsidRPr="00712002">
        <w:rPr>
          <w:rFonts w:ascii="Times New Roman" w:hAnsi="Times New Roman" w:cs="Times New Roman"/>
          <w:sz w:val="28"/>
          <w:szCs w:val="28"/>
        </w:rPr>
        <w:t>. Также немал</w:t>
      </w:r>
      <w:r w:rsidR="0079650A" w:rsidRPr="00712002">
        <w:rPr>
          <w:rFonts w:ascii="Times New Roman" w:hAnsi="Times New Roman" w:cs="Times New Roman"/>
          <w:sz w:val="28"/>
          <w:szCs w:val="28"/>
        </w:rPr>
        <w:t>о</w:t>
      </w:r>
      <w:r w:rsidR="0079650A" w:rsidRPr="00712002">
        <w:rPr>
          <w:rFonts w:ascii="Times New Roman" w:hAnsi="Times New Roman" w:cs="Times New Roman"/>
          <w:sz w:val="28"/>
          <w:szCs w:val="28"/>
        </w:rPr>
        <w:t>важным условием для более детального процесса изучения брыжеечной иш</w:t>
      </w:r>
      <w:r w:rsidR="0079650A" w:rsidRPr="00712002">
        <w:rPr>
          <w:rFonts w:ascii="Times New Roman" w:hAnsi="Times New Roman" w:cs="Times New Roman"/>
          <w:sz w:val="28"/>
          <w:szCs w:val="28"/>
        </w:rPr>
        <w:t>е</w:t>
      </w:r>
      <w:r w:rsidR="0079650A" w:rsidRPr="00712002">
        <w:rPr>
          <w:rFonts w:ascii="Times New Roman" w:hAnsi="Times New Roman" w:cs="Times New Roman"/>
          <w:sz w:val="28"/>
          <w:szCs w:val="28"/>
        </w:rPr>
        <w:t>мии в эксперименте является создание возможности восстановления крово</w:t>
      </w:r>
      <w:r w:rsidR="005E4B7C">
        <w:rPr>
          <w:rFonts w:ascii="Times New Roman" w:hAnsi="Times New Roman" w:cs="Times New Roman"/>
          <w:sz w:val="28"/>
          <w:szCs w:val="28"/>
        </w:rPr>
        <w:t xml:space="preserve">тока. </w:t>
      </w:r>
      <w:r w:rsidR="0079650A" w:rsidRPr="00712002">
        <w:rPr>
          <w:rFonts w:ascii="Times New Roman" w:hAnsi="Times New Roman" w:cs="Times New Roman"/>
          <w:sz w:val="28"/>
          <w:szCs w:val="28"/>
        </w:rPr>
        <w:t>Это делает перспективным и изучение синдрома реваскуляризации, и связа</w:t>
      </w:r>
      <w:r w:rsidR="0079650A" w:rsidRPr="00712002">
        <w:rPr>
          <w:rFonts w:ascii="Times New Roman" w:hAnsi="Times New Roman" w:cs="Times New Roman"/>
          <w:sz w:val="28"/>
          <w:szCs w:val="28"/>
        </w:rPr>
        <w:t>н</w:t>
      </w:r>
      <w:r w:rsidR="00064323">
        <w:rPr>
          <w:rFonts w:ascii="Times New Roman" w:hAnsi="Times New Roman" w:cs="Times New Roman"/>
          <w:sz w:val="28"/>
          <w:szCs w:val="28"/>
        </w:rPr>
        <w:t>ных с ним осложнений</w:t>
      </w:r>
      <w:r w:rsidR="0079650A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064323" w:rsidRPr="00064323">
        <w:rPr>
          <w:rFonts w:ascii="Times New Roman" w:hAnsi="Times New Roman" w:cs="Times New Roman"/>
          <w:sz w:val="28"/>
          <w:szCs w:val="28"/>
        </w:rPr>
        <w:t>[6].</w:t>
      </w:r>
      <w:r w:rsidR="005E4B7C">
        <w:rPr>
          <w:rFonts w:ascii="Times New Roman" w:hAnsi="Times New Roman" w:cs="Times New Roman"/>
          <w:sz w:val="28"/>
          <w:szCs w:val="28"/>
        </w:rPr>
        <w:t xml:space="preserve"> </w:t>
      </w:r>
      <w:r w:rsidR="0079650A" w:rsidRPr="00712002">
        <w:rPr>
          <w:rFonts w:ascii="Times New Roman" w:hAnsi="Times New Roman" w:cs="Times New Roman"/>
          <w:sz w:val="28"/>
          <w:szCs w:val="28"/>
        </w:rPr>
        <w:t>Таким образом, необходимость создания новой эк</w:t>
      </w:r>
      <w:r w:rsidR="0079650A" w:rsidRPr="00712002">
        <w:rPr>
          <w:rFonts w:ascii="Times New Roman" w:hAnsi="Times New Roman" w:cs="Times New Roman"/>
          <w:sz w:val="28"/>
          <w:szCs w:val="28"/>
        </w:rPr>
        <w:t>с</w:t>
      </w:r>
      <w:r w:rsidR="0079650A" w:rsidRPr="00712002">
        <w:rPr>
          <w:rFonts w:ascii="Times New Roman" w:hAnsi="Times New Roman" w:cs="Times New Roman"/>
          <w:sz w:val="28"/>
          <w:szCs w:val="28"/>
        </w:rPr>
        <w:t>периментальной модели нарушения мезентериального кровотока с возможн</w:t>
      </w:r>
      <w:r w:rsidR="0079650A" w:rsidRPr="00712002">
        <w:rPr>
          <w:rFonts w:ascii="Times New Roman" w:hAnsi="Times New Roman" w:cs="Times New Roman"/>
          <w:sz w:val="28"/>
          <w:szCs w:val="28"/>
        </w:rPr>
        <w:t>о</w:t>
      </w:r>
      <w:r w:rsidR="0079650A" w:rsidRPr="00712002">
        <w:rPr>
          <w:rFonts w:ascii="Times New Roman" w:hAnsi="Times New Roman" w:cs="Times New Roman"/>
          <w:sz w:val="28"/>
          <w:szCs w:val="28"/>
        </w:rPr>
        <w:t>стью его восстановления, обусловлена созданием воспроизводимой, обратимой и дающей возможность динамического контроля этапов ишемии</w:t>
      </w:r>
      <w:r w:rsidR="005E4B7C">
        <w:rPr>
          <w:rFonts w:ascii="Times New Roman" w:hAnsi="Times New Roman" w:cs="Times New Roman"/>
          <w:sz w:val="28"/>
          <w:szCs w:val="28"/>
        </w:rPr>
        <w:t xml:space="preserve"> является акт</w:t>
      </w:r>
      <w:r w:rsidR="005E4B7C">
        <w:rPr>
          <w:rFonts w:ascii="Times New Roman" w:hAnsi="Times New Roman" w:cs="Times New Roman"/>
          <w:sz w:val="28"/>
          <w:szCs w:val="28"/>
        </w:rPr>
        <w:t>у</w:t>
      </w:r>
      <w:r w:rsidR="005E4B7C">
        <w:rPr>
          <w:rFonts w:ascii="Times New Roman" w:hAnsi="Times New Roman" w:cs="Times New Roman"/>
          <w:sz w:val="28"/>
          <w:szCs w:val="28"/>
        </w:rPr>
        <w:t>альной задачей современной экспериментальной хирургии</w:t>
      </w:r>
      <w:r w:rsidR="0079650A" w:rsidRPr="00712002">
        <w:rPr>
          <w:rFonts w:ascii="Times New Roman" w:hAnsi="Times New Roman" w:cs="Times New Roman"/>
          <w:sz w:val="28"/>
          <w:szCs w:val="28"/>
        </w:rPr>
        <w:t>. Также одной из о</w:t>
      </w:r>
      <w:r w:rsidR="0079650A" w:rsidRPr="00712002">
        <w:rPr>
          <w:rFonts w:ascii="Times New Roman" w:hAnsi="Times New Roman" w:cs="Times New Roman"/>
          <w:sz w:val="28"/>
          <w:szCs w:val="28"/>
        </w:rPr>
        <w:t>с</w:t>
      </w:r>
      <w:r w:rsidR="0079650A" w:rsidRPr="00712002">
        <w:rPr>
          <w:rFonts w:ascii="Times New Roman" w:hAnsi="Times New Roman" w:cs="Times New Roman"/>
          <w:sz w:val="28"/>
          <w:szCs w:val="28"/>
        </w:rPr>
        <w:t>новных задач дизайна модели является подбор достаточной степени компре</w:t>
      </w:r>
      <w:r w:rsidR="0079650A" w:rsidRPr="00712002">
        <w:rPr>
          <w:rFonts w:ascii="Times New Roman" w:hAnsi="Times New Roman" w:cs="Times New Roman"/>
          <w:sz w:val="28"/>
          <w:szCs w:val="28"/>
        </w:rPr>
        <w:t>с</w:t>
      </w:r>
      <w:r w:rsidR="0079650A" w:rsidRPr="00712002">
        <w:rPr>
          <w:rFonts w:ascii="Times New Roman" w:hAnsi="Times New Roman" w:cs="Times New Roman"/>
          <w:sz w:val="28"/>
          <w:szCs w:val="28"/>
        </w:rPr>
        <w:t>сии сосудов брыжейки, техническая простота исполнения и выживаемость ж</w:t>
      </w:r>
      <w:r w:rsidR="0079650A" w:rsidRPr="00712002">
        <w:rPr>
          <w:rFonts w:ascii="Times New Roman" w:hAnsi="Times New Roman" w:cs="Times New Roman"/>
          <w:sz w:val="28"/>
          <w:szCs w:val="28"/>
        </w:rPr>
        <w:t>и</w:t>
      </w:r>
      <w:r w:rsidR="0079650A" w:rsidRPr="00712002">
        <w:rPr>
          <w:rFonts w:ascii="Times New Roman" w:hAnsi="Times New Roman" w:cs="Times New Roman"/>
          <w:sz w:val="28"/>
          <w:szCs w:val="28"/>
        </w:rPr>
        <w:t>вотного после оперативного вмешательства. Немаловажным в контексте изуч</w:t>
      </w:r>
      <w:r w:rsidR="0079650A" w:rsidRPr="00712002">
        <w:rPr>
          <w:rFonts w:ascii="Times New Roman" w:hAnsi="Times New Roman" w:cs="Times New Roman"/>
          <w:sz w:val="28"/>
          <w:szCs w:val="28"/>
        </w:rPr>
        <w:t>е</w:t>
      </w:r>
      <w:r w:rsidR="0079650A" w:rsidRPr="00712002">
        <w:rPr>
          <w:rFonts w:ascii="Times New Roman" w:hAnsi="Times New Roman" w:cs="Times New Roman"/>
          <w:sz w:val="28"/>
          <w:szCs w:val="28"/>
        </w:rPr>
        <w:t>ния явления бактериальной транслокации является и осуществимость строгих асептических условий, исключающих контаминацию брюшной полости, заб</w:t>
      </w:r>
      <w:r w:rsidR="0079650A" w:rsidRPr="00712002">
        <w:rPr>
          <w:rFonts w:ascii="Times New Roman" w:hAnsi="Times New Roman" w:cs="Times New Roman"/>
          <w:sz w:val="28"/>
          <w:szCs w:val="28"/>
        </w:rPr>
        <w:t>и</w:t>
      </w:r>
      <w:r w:rsidR="0079650A" w:rsidRPr="00712002">
        <w:rPr>
          <w:rFonts w:ascii="Times New Roman" w:hAnsi="Times New Roman" w:cs="Times New Roman"/>
          <w:sz w:val="28"/>
          <w:szCs w:val="28"/>
        </w:rPr>
        <w:t>раемого материала, обеспечивая те</w:t>
      </w:r>
      <w:r w:rsidR="00130432">
        <w:rPr>
          <w:rFonts w:ascii="Times New Roman" w:hAnsi="Times New Roman" w:cs="Times New Roman"/>
          <w:sz w:val="28"/>
          <w:szCs w:val="28"/>
        </w:rPr>
        <w:t xml:space="preserve">м самым «чистоту» эксперимента. </w:t>
      </w:r>
    </w:p>
    <w:p w:rsidR="006422DD" w:rsidRPr="00712002" w:rsidRDefault="006422DD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Изучение феномена транслокации</w:t>
      </w:r>
      <w:r w:rsidR="005C6322">
        <w:rPr>
          <w:rFonts w:ascii="Times New Roman" w:hAnsi="Times New Roman" w:cs="Times New Roman"/>
          <w:sz w:val="28"/>
          <w:szCs w:val="28"/>
        </w:rPr>
        <w:t xml:space="preserve"> микрофлоры из кишечника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разрезе нарушений брыжеечного кровообращения</w:t>
      </w:r>
      <w:r w:rsidR="005C6322">
        <w:rPr>
          <w:rFonts w:ascii="Times New Roman" w:hAnsi="Times New Roman" w:cs="Times New Roman"/>
          <w:sz w:val="28"/>
          <w:szCs w:val="28"/>
        </w:rPr>
        <w:t>,</w:t>
      </w:r>
      <w:r w:rsidRPr="00712002">
        <w:rPr>
          <w:rFonts w:ascii="Times New Roman" w:hAnsi="Times New Roman" w:cs="Times New Roman"/>
          <w:sz w:val="28"/>
          <w:szCs w:val="28"/>
        </w:rPr>
        <w:t xml:space="preserve"> насчитывает всего 32 публикации русскоязычных авторов, в том числе казахстанских, за последние 30 лет, при этом ранее 1990 года публикаций не найдено. В </w:t>
      </w:r>
      <w:r w:rsidR="001815B1">
        <w:rPr>
          <w:rFonts w:ascii="Times New Roman" w:hAnsi="Times New Roman" w:cs="Times New Roman"/>
          <w:sz w:val="28"/>
          <w:szCs w:val="28"/>
        </w:rPr>
        <w:t>базе данных (БД)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PubMed</w:t>
      </w:r>
      <w:r w:rsidRPr="00712002">
        <w:rPr>
          <w:rFonts w:ascii="Times New Roman" w:hAnsi="Times New Roman" w:cs="Times New Roman"/>
          <w:sz w:val="28"/>
          <w:szCs w:val="28"/>
        </w:rPr>
        <w:t xml:space="preserve"> тренд количества публикаций постоянно растет, что иллюстрирует </w:t>
      </w:r>
      <w:r w:rsidR="0009156D" w:rsidRPr="00712002">
        <w:rPr>
          <w:rFonts w:ascii="Times New Roman" w:hAnsi="Times New Roman" w:cs="Times New Roman"/>
          <w:sz w:val="28"/>
          <w:szCs w:val="28"/>
        </w:rPr>
        <w:t>рисунок</w:t>
      </w:r>
      <w:r w:rsidR="0009156D" w:rsidRPr="00064323">
        <w:rPr>
          <w:rFonts w:ascii="Times New Roman" w:hAnsi="Times New Roman" w:cs="Times New Roman"/>
          <w:sz w:val="28"/>
          <w:szCs w:val="28"/>
        </w:rPr>
        <w:t xml:space="preserve"> </w:t>
      </w:r>
      <w:r w:rsidR="0009156D">
        <w:rPr>
          <w:rFonts w:ascii="Times New Roman" w:hAnsi="Times New Roman" w:cs="Times New Roman"/>
          <w:sz w:val="28"/>
          <w:szCs w:val="28"/>
        </w:rPr>
        <w:t>1.</w:t>
      </w:r>
    </w:p>
    <w:p w:rsidR="007B22D6" w:rsidRDefault="007B22D6" w:rsidP="00EC3720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9D84F1" wp14:editId="73C38626">
            <wp:extent cx="4239910" cy="2105025"/>
            <wp:effectExtent l="0" t="0" r="8255" b="0"/>
            <wp:docPr id="2059" name="Рисунок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8012" t="25086" r="67629" b="41277"/>
                    <a:stretch/>
                  </pic:blipFill>
                  <pic:spPr bwMode="auto">
                    <a:xfrm>
                      <a:off x="0" y="0"/>
                      <a:ext cx="4239910" cy="210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2D6" w:rsidRPr="007B22D6" w:rsidRDefault="007B22D6" w:rsidP="00EC3720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</w:t>
      </w:r>
      <w:r w:rsidRPr="00CB3A00">
        <w:rPr>
          <w:rFonts w:ascii="Times New Roman" w:hAnsi="Times New Roman" w:cs="Times New Roman"/>
          <w:sz w:val="28"/>
          <w:szCs w:val="28"/>
          <w:lang w:val="en-US"/>
        </w:rPr>
        <w:t xml:space="preserve"> 1</w:t>
      </w:r>
      <w:r w:rsidR="0000151E" w:rsidRPr="0000151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0151E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Pr="00CB3A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Тренд</w:t>
      </w:r>
      <w:r w:rsidRPr="007B22D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публикаций</w:t>
      </w:r>
      <w:r w:rsidRPr="007B22D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по</w:t>
      </w:r>
      <w:r w:rsidRPr="007B22D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запросу</w:t>
      </w:r>
      <w:r w:rsidRPr="007B22D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C3720" w:rsidRPr="00EC3720">
        <w:rPr>
          <w:rFonts w:ascii="Times New Roman" w:hAnsi="Times New Roman" w:cs="Times New Roman"/>
          <w:sz w:val="28"/>
          <w:szCs w:val="28"/>
          <w:lang w:val="en-US"/>
        </w:rPr>
        <w:t>«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mesenteric</w:t>
      </w:r>
      <w:r w:rsidRPr="007B22D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ischemia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AND ba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  <w:lang w:val="en-US"/>
        </w:rPr>
        <w:t>terial translocation</w:t>
      </w:r>
      <w:r w:rsidR="00EC3720" w:rsidRPr="00EC3720">
        <w:rPr>
          <w:rFonts w:ascii="Times New Roman" w:hAnsi="Times New Roman" w:cs="Times New Roman"/>
          <w:sz w:val="28"/>
          <w:szCs w:val="28"/>
          <w:lang w:val="en-US"/>
        </w:rPr>
        <w:t>»</w:t>
      </w:r>
      <w:r w:rsidRPr="007B22D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в</w:t>
      </w:r>
      <w:r w:rsidRPr="007B22D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БД</w:t>
      </w:r>
      <w:r w:rsidRPr="007B22D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PubMed</w:t>
      </w:r>
    </w:p>
    <w:p w:rsidR="00B310B8" w:rsidRPr="00712002" w:rsidRDefault="0004138D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целом, о</w:t>
      </w:r>
      <w:r w:rsidR="00A0267B" w:rsidRPr="00712002">
        <w:rPr>
          <w:rFonts w:ascii="Times New Roman" w:hAnsi="Times New Roman" w:cs="Times New Roman"/>
          <w:sz w:val="28"/>
          <w:szCs w:val="28"/>
        </w:rPr>
        <w:t xml:space="preserve">бнаружено более 2000 исследований, опубликованных в </w:t>
      </w:r>
      <w:r w:rsidR="00A0267B" w:rsidRPr="005E4B7C">
        <w:rPr>
          <w:rFonts w:ascii="Times New Roman" w:hAnsi="Times New Roman" w:cs="Times New Roman"/>
          <w:sz w:val="28"/>
          <w:szCs w:val="28"/>
        </w:rPr>
        <w:t>БД</w:t>
      </w:r>
      <w:r w:rsidR="00A0267B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A0267B" w:rsidRPr="00712002">
        <w:rPr>
          <w:rFonts w:ascii="Times New Roman" w:hAnsi="Times New Roman" w:cs="Times New Roman"/>
          <w:sz w:val="28"/>
          <w:szCs w:val="28"/>
          <w:lang w:val="en-US"/>
        </w:rPr>
        <w:t>Pubmed</w:t>
      </w:r>
      <w:r w:rsidR="00A0141A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A0267B" w:rsidRPr="00712002">
        <w:rPr>
          <w:rFonts w:ascii="Times New Roman" w:hAnsi="Times New Roman" w:cs="Times New Roman"/>
          <w:sz w:val="28"/>
          <w:szCs w:val="28"/>
        </w:rPr>
        <w:t>по запросу “</w:t>
      </w:r>
      <w:r w:rsidR="00A0267B" w:rsidRPr="00712002">
        <w:rPr>
          <w:rFonts w:ascii="Times New Roman" w:hAnsi="Times New Roman" w:cs="Times New Roman"/>
          <w:sz w:val="28"/>
          <w:szCs w:val="28"/>
          <w:lang w:val="en-US"/>
        </w:rPr>
        <w:t>acute</w:t>
      </w:r>
      <w:r w:rsidR="00A0141A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A0267B" w:rsidRPr="00712002">
        <w:rPr>
          <w:rFonts w:ascii="Times New Roman" w:hAnsi="Times New Roman" w:cs="Times New Roman"/>
          <w:sz w:val="28"/>
          <w:szCs w:val="28"/>
          <w:lang w:val="en-US"/>
        </w:rPr>
        <w:t>mesenteric</w:t>
      </w:r>
      <w:r w:rsidR="00A0141A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A0267B" w:rsidRPr="00712002">
        <w:rPr>
          <w:rFonts w:ascii="Times New Roman" w:hAnsi="Times New Roman" w:cs="Times New Roman"/>
          <w:sz w:val="28"/>
          <w:szCs w:val="28"/>
          <w:lang w:val="en-US"/>
        </w:rPr>
        <w:t>ischemia</w:t>
      </w:r>
      <w:r w:rsidR="00A0267B" w:rsidRPr="00712002">
        <w:rPr>
          <w:rFonts w:ascii="Times New Roman" w:hAnsi="Times New Roman" w:cs="Times New Roman"/>
          <w:sz w:val="28"/>
          <w:szCs w:val="28"/>
        </w:rPr>
        <w:t xml:space="preserve">” и </w:t>
      </w:r>
      <w:r w:rsidR="0044706A" w:rsidRPr="00712002">
        <w:rPr>
          <w:rFonts w:ascii="Times New Roman" w:hAnsi="Times New Roman" w:cs="Times New Roman"/>
          <w:sz w:val="28"/>
          <w:szCs w:val="28"/>
        </w:rPr>
        <w:t>около 408</w:t>
      </w:r>
      <w:r w:rsidR="00A0267B" w:rsidRPr="00712002">
        <w:rPr>
          <w:rFonts w:ascii="Times New Roman" w:hAnsi="Times New Roman" w:cs="Times New Roman"/>
          <w:sz w:val="28"/>
          <w:szCs w:val="28"/>
        </w:rPr>
        <w:t xml:space="preserve"> в БД </w:t>
      </w:r>
      <w:r w:rsidR="00A0267B" w:rsidRPr="00712002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="00A0141A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A0267B" w:rsidRPr="00712002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A0141A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A0267B" w:rsidRPr="00712002">
        <w:rPr>
          <w:rFonts w:ascii="Times New Roman" w:hAnsi="Times New Roman" w:cs="Times New Roman"/>
          <w:sz w:val="28"/>
          <w:szCs w:val="28"/>
          <w:lang w:val="en-US"/>
        </w:rPr>
        <w:t>Science</w:t>
      </w:r>
      <w:r w:rsidR="00A0141A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A0267B" w:rsidRPr="00712002">
        <w:rPr>
          <w:rFonts w:ascii="Times New Roman" w:hAnsi="Times New Roman" w:cs="Times New Roman"/>
          <w:sz w:val="28"/>
          <w:szCs w:val="28"/>
          <w:lang w:val="en-US"/>
        </w:rPr>
        <w:t>Core</w:t>
      </w:r>
      <w:r w:rsidR="00A0141A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A0267B" w:rsidRPr="00712002">
        <w:rPr>
          <w:rFonts w:ascii="Times New Roman" w:hAnsi="Times New Roman" w:cs="Times New Roman"/>
          <w:sz w:val="28"/>
          <w:szCs w:val="28"/>
          <w:lang w:val="en-US"/>
        </w:rPr>
        <w:t>collection</w:t>
      </w:r>
      <w:r w:rsidR="0044706A" w:rsidRPr="00712002">
        <w:rPr>
          <w:rFonts w:ascii="Times New Roman" w:hAnsi="Times New Roman" w:cs="Times New Roman"/>
          <w:sz w:val="28"/>
          <w:szCs w:val="28"/>
        </w:rPr>
        <w:t xml:space="preserve"> за последние 40 лет</w:t>
      </w:r>
      <w:r w:rsidR="00A0267B" w:rsidRPr="00712002">
        <w:rPr>
          <w:rFonts w:ascii="Times New Roman" w:hAnsi="Times New Roman" w:cs="Times New Roman"/>
          <w:sz w:val="28"/>
          <w:szCs w:val="28"/>
        </w:rPr>
        <w:t>, что безусловно, говорит об актуальности данного вопроса в ученой среде. При этом найдена всего 1 публикация</w:t>
      </w:r>
      <w:r w:rsidR="00A0141A" w:rsidRPr="00712002">
        <w:rPr>
          <w:rFonts w:ascii="Times New Roman" w:hAnsi="Times New Roman" w:cs="Times New Roman"/>
          <w:sz w:val="28"/>
          <w:szCs w:val="28"/>
        </w:rPr>
        <w:t>,</w:t>
      </w:r>
      <w:r w:rsidR="00A0267B" w:rsidRPr="00712002">
        <w:rPr>
          <w:rFonts w:ascii="Times New Roman" w:hAnsi="Times New Roman" w:cs="Times New Roman"/>
          <w:sz w:val="28"/>
          <w:szCs w:val="28"/>
        </w:rPr>
        <w:t xml:space="preserve"> сдела</w:t>
      </w:r>
      <w:r w:rsidR="00A0267B" w:rsidRPr="00712002">
        <w:rPr>
          <w:rFonts w:ascii="Times New Roman" w:hAnsi="Times New Roman" w:cs="Times New Roman"/>
          <w:sz w:val="28"/>
          <w:szCs w:val="28"/>
        </w:rPr>
        <w:t>н</w:t>
      </w:r>
      <w:r w:rsidR="00A0267B" w:rsidRPr="00712002">
        <w:rPr>
          <w:rFonts w:ascii="Times New Roman" w:hAnsi="Times New Roman" w:cs="Times New Roman"/>
          <w:sz w:val="28"/>
          <w:szCs w:val="28"/>
        </w:rPr>
        <w:t xml:space="preserve">ная казахстанскими авторами, что свидетельствует о недостаточном внимании, уделенном  проблеме </w:t>
      </w:r>
      <w:r w:rsidR="00FB4D8E">
        <w:rPr>
          <w:rFonts w:ascii="Times New Roman" w:hAnsi="Times New Roman" w:cs="Times New Roman"/>
          <w:sz w:val="28"/>
          <w:szCs w:val="28"/>
        </w:rPr>
        <w:t>МИ</w:t>
      </w:r>
      <w:r w:rsidR="00A0267B" w:rsidRPr="00712002">
        <w:rPr>
          <w:rFonts w:ascii="Times New Roman" w:hAnsi="Times New Roman" w:cs="Times New Roman"/>
          <w:sz w:val="28"/>
          <w:szCs w:val="28"/>
        </w:rPr>
        <w:t xml:space="preserve"> в нашем регионе при ее неоспоримой актуально</w:t>
      </w:r>
      <w:r w:rsidR="007B22D6">
        <w:rPr>
          <w:rFonts w:ascii="Times New Roman" w:hAnsi="Times New Roman" w:cs="Times New Roman"/>
          <w:sz w:val="28"/>
          <w:szCs w:val="28"/>
        </w:rPr>
        <w:t>сти.</w:t>
      </w:r>
    </w:p>
    <w:p w:rsidR="00417200" w:rsidRPr="00712002" w:rsidRDefault="00417200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4B7C">
        <w:rPr>
          <w:rFonts w:ascii="Times New Roman" w:hAnsi="Times New Roman" w:cs="Times New Roman"/>
          <w:b/>
          <w:sz w:val="28"/>
          <w:szCs w:val="28"/>
        </w:rPr>
        <w:t>Цель исследования</w:t>
      </w:r>
      <w:r w:rsidR="003841BE">
        <w:rPr>
          <w:rFonts w:ascii="Times New Roman" w:hAnsi="Times New Roman" w:cs="Times New Roman"/>
          <w:sz w:val="28"/>
          <w:szCs w:val="28"/>
        </w:rPr>
        <w:t>:</w:t>
      </w:r>
      <w:r w:rsidR="00130432">
        <w:rPr>
          <w:rFonts w:ascii="Times New Roman" w:hAnsi="Times New Roman" w:cs="Times New Roman"/>
          <w:sz w:val="28"/>
          <w:szCs w:val="28"/>
        </w:rPr>
        <w:t xml:space="preserve"> </w:t>
      </w:r>
      <w:r w:rsidR="00AA158F">
        <w:rPr>
          <w:rFonts w:ascii="Times New Roman" w:hAnsi="Times New Roman" w:cs="Times New Roman"/>
          <w:sz w:val="28"/>
          <w:szCs w:val="28"/>
        </w:rPr>
        <w:t>и</w:t>
      </w:r>
      <w:r w:rsidR="00FB4D8E" w:rsidRPr="00FB4D8E">
        <w:rPr>
          <w:rFonts w:ascii="Times New Roman" w:hAnsi="Times New Roman" w:cs="Times New Roman"/>
          <w:bCs/>
          <w:sz w:val="28"/>
          <w:szCs w:val="28"/>
        </w:rPr>
        <w:t>зучить уровень транслокации кишечной микр</w:t>
      </w:r>
      <w:r w:rsidR="00FB4D8E" w:rsidRPr="00FB4D8E">
        <w:rPr>
          <w:rFonts w:ascii="Times New Roman" w:hAnsi="Times New Roman" w:cs="Times New Roman"/>
          <w:bCs/>
          <w:sz w:val="28"/>
          <w:szCs w:val="28"/>
        </w:rPr>
        <w:t>о</w:t>
      </w:r>
      <w:r w:rsidR="00FB4D8E" w:rsidRPr="00FB4D8E">
        <w:rPr>
          <w:rFonts w:ascii="Times New Roman" w:hAnsi="Times New Roman" w:cs="Times New Roman"/>
          <w:bCs/>
          <w:sz w:val="28"/>
          <w:szCs w:val="28"/>
        </w:rPr>
        <w:t>флоры при остром нарушении мезентериального кровообращения в условиях отсутствия брыжеечного кровотока и после его восстановления</w:t>
      </w:r>
      <w:r w:rsidR="00AA158F">
        <w:rPr>
          <w:rFonts w:ascii="Times New Roman" w:hAnsi="Times New Roman" w:cs="Times New Roman"/>
          <w:bCs/>
          <w:sz w:val="28"/>
          <w:szCs w:val="28"/>
        </w:rPr>
        <w:t>.</w:t>
      </w:r>
    </w:p>
    <w:p w:rsidR="00417200" w:rsidRPr="00712002" w:rsidRDefault="00417200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70DD">
        <w:rPr>
          <w:rFonts w:ascii="Times New Roman" w:hAnsi="Times New Roman" w:cs="Times New Roman"/>
          <w:b/>
          <w:sz w:val="28"/>
          <w:szCs w:val="28"/>
        </w:rPr>
        <w:t>Задачи исследования</w:t>
      </w:r>
      <w:r w:rsidRPr="00712002">
        <w:rPr>
          <w:rFonts w:ascii="Times New Roman" w:hAnsi="Times New Roman" w:cs="Times New Roman"/>
          <w:sz w:val="28"/>
          <w:szCs w:val="28"/>
        </w:rPr>
        <w:t>:</w:t>
      </w:r>
    </w:p>
    <w:p w:rsidR="00FB4D8E" w:rsidRPr="00DA004C" w:rsidRDefault="00FB4D8E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4D8E">
        <w:rPr>
          <w:rFonts w:ascii="Times New Roman" w:hAnsi="Times New Roman" w:cs="Times New Roman"/>
          <w:sz w:val="28"/>
          <w:szCs w:val="28"/>
        </w:rPr>
        <w:t>Разработать и внедрить экспериментальную модель мезентериальной ишемии с возможностью реваскуляризации и способа введения флюоресцен</w:t>
      </w:r>
      <w:r w:rsidRPr="00FB4D8E">
        <w:rPr>
          <w:rFonts w:ascii="Times New Roman" w:hAnsi="Times New Roman" w:cs="Times New Roman"/>
          <w:sz w:val="28"/>
          <w:szCs w:val="28"/>
        </w:rPr>
        <w:t>т</w:t>
      </w:r>
      <w:r w:rsidRPr="00FB4D8E">
        <w:rPr>
          <w:rFonts w:ascii="Times New Roman" w:hAnsi="Times New Roman" w:cs="Times New Roman"/>
          <w:sz w:val="28"/>
          <w:szCs w:val="28"/>
        </w:rPr>
        <w:t>ных микроорганизмов в желудочно-кишечный тракт с оценкой эффективности их использования в детекции транслокации кишечной м</w:t>
      </w:r>
      <w:r w:rsidR="00DA004C">
        <w:rPr>
          <w:rFonts w:ascii="Times New Roman" w:hAnsi="Times New Roman" w:cs="Times New Roman"/>
          <w:sz w:val="28"/>
          <w:szCs w:val="28"/>
        </w:rPr>
        <w:t>икрофлоры;</w:t>
      </w:r>
    </w:p>
    <w:p w:rsidR="00FB4D8E" w:rsidRPr="00FB4D8E" w:rsidRDefault="00FB4D8E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4D8E">
        <w:rPr>
          <w:rFonts w:ascii="Times New Roman" w:hAnsi="Times New Roman" w:cs="Times New Roman"/>
          <w:sz w:val="28"/>
          <w:szCs w:val="28"/>
        </w:rPr>
        <w:t>Оценить динамику морфологических изменений внутренних органов в процессе развития экспериментальной острой мезентериальной ишемии и в п</w:t>
      </w:r>
      <w:r w:rsidRPr="00FB4D8E">
        <w:rPr>
          <w:rFonts w:ascii="Times New Roman" w:hAnsi="Times New Roman" w:cs="Times New Roman"/>
          <w:sz w:val="28"/>
          <w:szCs w:val="28"/>
        </w:rPr>
        <w:t>е</w:t>
      </w:r>
      <w:r w:rsidRPr="00FB4D8E">
        <w:rPr>
          <w:rFonts w:ascii="Times New Roman" w:hAnsi="Times New Roman" w:cs="Times New Roman"/>
          <w:sz w:val="28"/>
          <w:szCs w:val="28"/>
        </w:rPr>
        <w:t>риод восстановления кровотока</w:t>
      </w:r>
      <w:r w:rsidR="00DA004C">
        <w:rPr>
          <w:rFonts w:ascii="Times New Roman" w:hAnsi="Times New Roman" w:cs="Times New Roman"/>
          <w:sz w:val="28"/>
          <w:szCs w:val="28"/>
        </w:rPr>
        <w:t>;</w:t>
      </w:r>
    </w:p>
    <w:p w:rsidR="00FB4D8E" w:rsidRPr="00FB4D8E" w:rsidRDefault="00FB4D8E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B4D8E">
        <w:rPr>
          <w:rFonts w:ascii="Times New Roman" w:hAnsi="Times New Roman" w:cs="Times New Roman"/>
          <w:bCs/>
          <w:sz w:val="28"/>
          <w:szCs w:val="28"/>
        </w:rPr>
        <w:t xml:space="preserve">Изучить особенности транслокации </w:t>
      </w:r>
      <w:r w:rsidRPr="00FB4D8E">
        <w:rPr>
          <w:rFonts w:ascii="Times New Roman" w:hAnsi="Times New Roman" w:cs="Times New Roman"/>
          <w:bCs/>
          <w:sz w:val="28"/>
          <w:szCs w:val="28"/>
          <w:lang w:val="en-US"/>
        </w:rPr>
        <w:t>GFP</w:t>
      </w:r>
      <w:r w:rsidR="00C34D87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 w:rsidRPr="00FB4D8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A004C">
        <w:rPr>
          <w:rFonts w:ascii="Times New Roman" w:hAnsi="Times New Roman" w:cs="Times New Roman"/>
          <w:bCs/>
          <w:i/>
          <w:sz w:val="28"/>
          <w:szCs w:val="28"/>
          <w:lang w:val="en-US"/>
        </w:rPr>
        <w:t>E</w:t>
      </w:r>
      <w:r w:rsidRPr="00DA004C">
        <w:rPr>
          <w:rFonts w:ascii="Times New Roman" w:hAnsi="Times New Roman" w:cs="Times New Roman"/>
          <w:bCs/>
          <w:i/>
          <w:sz w:val="28"/>
          <w:szCs w:val="28"/>
        </w:rPr>
        <w:t>.</w:t>
      </w:r>
      <w:r w:rsidRPr="00DA004C">
        <w:rPr>
          <w:rFonts w:ascii="Times New Roman" w:hAnsi="Times New Roman" w:cs="Times New Roman"/>
          <w:bCs/>
          <w:i/>
          <w:sz w:val="28"/>
          <w:szCs w:val="28"/>
          <w:lang w:val="en-US"/>
        </w:rPr>
        <w:t>Coli</w:t>
      </w:r>
      <w:r w:rsidRPr="00FB4D8E">
        <w:rPr>
          <w:rFonts w:ascii="Times New Roman" w:hAnsi="Times New Roman" w:cs="Times New Roman"/>
          <w:bCs/>
          <w:sz w:val="28"/>
          <w:szCs w:val="28"/>
        </w:rPr>
        <w:t xml:space="preserve"> во внутренние органы на модели МИ до и после реваскуляризации</w:t>
      </w:r>
      <w:r w:rsidR="00DA004C">
        <w:rPr>
          <w:rFonts w:ascii="Times New Roman" w:hAnsi="Times New Roman" w:cs="Times New Roman"/>
          <w:bCs/>
          <w:sz w:val="28"/>
          <w:szCs w:val="28"/>
        </w:rPr>
        <w:t>;</w:t>
      </w:r>
    </w:p>
    <w:p w:rsidR="00FB4D8E" w:rsidRPr="00FB4D8E" w:rsidRDefault="00FB4D8E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B4D8E">
        <w:rPr>
          <w:rFonts w:ascii="Times New Roman" w:hAnsi="Times New Roman" w:cs="Times New Roman"/>
          <w:bCs/>
          <w:sz w:val="28"/>
          <w:szCs w:val="28"/>
        </w:rPr>
        <w:t>На модели мезентериальной ишемии изучить динамику биомаркеров к</w:t>
      </w:r>
      <w:r w:rsidRPr="00FB4D8E">
        <w:rPr>
          <w:rFonts w:ascii="Times New Roman" w:hAnsi="Times New Roman" w:cs="Times New Roman"/>
          <w:bCs/>
          <w:sz w:val="28"/>
          <w:szCs w:val="28"/>
        </w:rPr>
        <w:t>и</w:t>
      </w:r>
      <w:r w:rsidRPr="00FB4D8E">
        <w:rPr>
          <w:rFonts w:ascii="Times New Roman" w:hAnsi="Times New Roman" w:cs="Times New Roman"/>
          <w:bCs/>
          <w:sz w:val="28"/>
          <w:szCs w:val="28"/>
        </w:rPr>
        <w:t>шечной транслокации, ишемии  и SIRS в до</w:t>
      </w:r>
      <w:r w:rsidR="00EC3720">
        <w:rPr>
          <w:rFonts w:ascii="Times New Roman" w:hAnsi="Times New Roman" w:cs="Times New Roman"/>
          <w:bCs/>
          <w:sz w:val="28"/>
          <w:szCs w:val="28"/>
        </w:rPr>
        <w:t>-</w:t>
      </w:r>
      <w:r w:rsidRPr="00FB4D8E">
        <w:rPr>
          <w:rFonts w:ascii="Times New Roman" w:hAnsi="Times New Roman" w:cs="Times New Roman"/>
          <w:bCs/>
          <w:sz w:val="28"/>
          <w:szCs w:val="28"/>
        </w:rPr>
        <w:t xml:space="preserve"> и послереперфузионный период</w:t>
      </w:r>
      <w:r w:rsidR="00DA004C">
        <w:rPr>
          <w:rFonts w:ascii="Times New Roman" w:hAnsi="Times New Roman" w:cs="Times New Roman"/>
          <w:b/>
          <w:bCs/>
          <w:sz w:val="28"/>
          <w:szCs w:val="28"/>
        </w:rPr>
        <w:t>;</w:t>
      </w:r>
    </w:p>
    <w:p w:rsidR="00FB4D8E" w:rsidRPr="00FB4D8E" w:rsidRDefault="00FB4D8E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B4D8E">
        <w:rPr>
          <w:rFonts w:ascii="Times New Roman" w:hAnsi="Times New Roman" w:cs="Times New Roman"/>
          <w:bCs/>
          <w:sz w:val="28"/>
          <w:szCs w:val="28"/>
        </w:rPr>
        <w:t xml:space="preserve">Определить взаимосвязь между биомаркерами </w:t>
      </w:r>
      <w:r w:rsidR="00EC3720">
        <w:rPr>
          <w:rFonts w:ascii="Times New Roman" w:hAnsi="Times New Roman" w:cs="Times New Roman"/>
          <w:bCs/>
          <w:sz w:val="28"/>
          <w:szCs w:val="28"/>
        </w:rPr>
        <w:t xml:space="preserve">кишечной </w:t>
      </w:r>
      <w:r w:rsidRPr="00FB4D8E">
        <w:rPr>
          <w:rFonts w:ascii="Times New Roman" w:hAnsi="Times New Roman" w:cs="Times New Roman"/>
          <w:bCs/>
          <w:sz w:val="28"/>
          <w:szCs w:val="28"/>
        </w:rPr>
        <w:t xml:space="preserve">транслокации, </w:t>
      </w:r>
      <w:r w:rsidR="00EC3720">
        <w:rPr>
          <w:rFonts w:ascii="Times New Roman" w:hAnsi="Times New Roman" w:cs="Times New Roman"/>
          <w:bCs/>
          <w:sz w:val="28"/>
          <w:szCs w:val="28"/>
        </w:rPr>
        <w:t xml:space="preserve">микробиологическими результатами, </w:t>
      </w:r>
      <w:r w:rsidRPr="00FB4D8E">
        <w:rPr>
          <w:rFonts w:ascii="Times New Roman" w:hAnsi="Times New Roman" w:cs="Times New Roman"/>
          <w:bCs/>
          <w:sz w:val="28"/>
          <w:szCs w:val="28"/>
          <w:lang w:val="en-US"/>
        </w:rPr>
        <w:t>SIRS</w:t>
      </w:r>
      <w:r w:rsidR="00EC3720">
        <w:rPr>
          <w:rFonts w:ascii="Times New Roman" w:hAnsi="Times New Roman" w:cs="Times New Roman"/>
          <w:bCs/>
          <w:sz w:val="28"/>
          <w:szCs w:val="28"/>
        </w:rPr>
        <w:t xml:space="preserve"> в условиях</w:t>
      </w:r>
      <w:r w:rsidRPr="00FB4D8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C3720" w:rsidRPr="00FB4D8E">
        <w:rPr>
          <w:rFonts w:ascii="Times New Roman" w:hAnsi="Times New Roman" w:cs="Times New Roman"/>
          <w:bCs/>
          <w:sz w:val="28"/>
          <w:szCs w:val="28"/>
        </w:rPr>
        <w:t>ишемии</w:t>
      </w:r>
      <w:r w:rsidR="00EC3720">
        <w:rPr>
          <w:rFonts w:ascii="Times New Roman" w:hAnsi="Times New Roman" w:cs="Times New Roman"/>
          <w:bCs/>
          <w:sz w:val="28"/>
          <w:szCs w:val="28"/>
        </w:rPr>
        <w:t xml:space="preserve"> и</w:t>
      </w:r>
      <w:r w:rsidRPr="00FB4D8E">
        <w:rPr>
          <w:rFonts w:ascii="Times New Roman" w:hAnsi="Times New Roman" w:cs="Times New Roman"/>
          <w:bCs/>
          <w:sz w:val="28"/>
          <w:szCs w:val="28"/>
        </w:rPr>
        <w:t xml:space="preserve"> реперфузии</w:t>
      </w:r>
      <w:r w:rsidR="00DA004C">
        <w:rPr>
          <w:rFonts w:ascii="Times New Roman" w:hAnsi="Times New Roman" w:cs="Times New Roman"/>
          <w:bCs/>
          <w:sz w:val="28"/>
          <w:szCs w:val="28"/>
        </w:rPr>
        <w:t>;</w:t>
      </w:r>
    </w:p>
    <w:p w:rsidR="00FB4D8E" w:rsidRPr="00FB4D8E" w:rsidRDefault="00FB4D8E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B4D8E">
        <w:rPr>
          <w:rFonts w:ascii="Times New Roman" w:hAnsi="Times New Roman" w:cs="Times New Roman"/>
          <w:bCs/>
          <w:sz w:val="28"/>
          <w:szCs w:val="28"/>
        </w:rPr>
        <w:t xml:space="preserve">Разработать схему </w:t>
      </w:r>
      <w:r w:rsidR="005E4B7C">
        <w:rPr>
          <w:rFonts w:ascii="Times New Roman" w:hAnsi="Times New Roman" w:cs="Times New Roman"/>
          <w:bCs/>
          <w:sz w:val="28"/>
          <w:szCs w:val="28"/>
        </w:rPr>
        <w:t xml:space="preserve">роли бактериальной </w:t>
      </w:r>
      <w:r w:rsidRPr="00FB4D8E">
        <w:rPr>
          <w:rFonts w:ascii="Times New Roman" w:hAnsi="Times New Roman" w:cs="Times New Roman"/>
          <w:bCs/>
          <w:sz w:val="28"/>
          <w:szCs w:val="28"/>
        </w:rPr>
        <w:t xml:space="preserve">транслокации </w:t>
      </w:r>
      <w:r w:rsidR="005E4B7C">
        <w:rPr>
          <w:rFonts w:ascii="Times New Roman" w:hAnsi="Times New Roman" w:cs="Times New Roman"/>
          <w:bCs/>
          <w:sz w:val="28"/>
          <w:szCs w:val="28"/>
        </w:rPr>
        <w:t>в патогенезе разв</w:t>
      </w:r>
      <w:r w:rsidR="005E4B7C">
        <w:rPr>
          <w:rFonts w:ascii="Times New Roman" w:hAnsi="Times New Roman" w:cs="Times New Roman"/>
          <w:bCs/>
          <w:sz w:val="28"/>
          <w:szCs w:val="28"/>
        </w:rPr>
        <w:t>и</w:t>
      </w:r>
      <w:r w:rsidR="005E4B7C">
        <w:rPr>
          <w:rFonts w:ascii="Times New Roman" w:hAnsi="Times New Roman" w:cs="Times New Roman"/>
          <w:bCs/>
          <w:sz w:val="28"/>
          <w:szCs w:val="28"/>
        </w:rPr>
        <w:t>тия</w:t>
      </w:r>
      <w:r w:rsidRPr="00FB4D8E">
        <w:rPr>
          <w:rFonts w:ascii="Times New Roman" w:hAnsi="Times New Roman" w:cs="Times New Roman"/>
          <w:bCs/>
          <w:sz w:val="28"/>
          <w:szCs w:val="28"/>
        </w:rPr>
        <w:t xml:space="preserve"> экспериментальной острой мезентериальной ишемии и восстановлении кровотока</w:t>
      </w:r>
      <w:r w:rsidR="00DA004C">
        <w:rPr>
          <w:rFonts w:ascii="Times New Roman" w:hAnsi="Times New Roman" w:cs="Times New Roman"/>
          <w:bCs/>
          <w:sz w:val="28"/>
          <w:szCs w:val="28"/>
        </w:rPr>
        <w:t xml:space="preserve"> с методами верификации данного феномена в организме</w:t>
      </w:r>
      <w:r w:rsidR="00AA158F">
        <w:rPr>
          <w:rFonts w:ascii="Times New Roman" w:hAnsi="Times New Roman" w:cs="Times New Roman"/>
          <w:bCs/>
          <w:sz w:val="28"/>
          <w:szCs w:val="28"/>
        </w:rPr>
        <w:t>.</w:t>
      </w:r>
    </w:p>
    <w:p w:rsidR="007B32EC" w:rsidRPr="002070DD" w:rsidRDefault="007B32EC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070DD">
        <w:rPr>
          <w:rFonts w:ascii="Times New Roman" w:hAnsi="Times New Roman" w:cs="Times New Roman"/>
          <w:b/>
          <w:sz w:val="28"/>
          <w:szCs w:val="28"/>
        </w:rPr>
        <w:t>Научная новизна</w:t>
      </w:r>
      <w:r w:rsidR="00AA158F">
        <w:rPr>
          <w:rFonts w:ascii="Times New Roman" w:hAnsi="Times New Roman" w:cs="Times New Roman"/>
          <w:b/>
          <w:sz w:val="28"/>
          <w:szCs w:val="28"/>
        </w:rPr>
        <w:t>:</w:t>
      </w:r>
    </w:p>
    <w:p w:rsidR="00DE29BA" w:rsidRPr="00712002" w:rsidRDefault="00FB4D8E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4D8E">
        <w:rPr>
          <w:rFonts w:ascii="Times New Roman" w:hAnsi="Times New Roman" w:cs="Times New Roman"/>
          <w:sz w:val="28"/>
          <w:szCs w:val="28"/>
        </w:rPr>
        <w:t>Разработана новая малоинвазивная, аподактильно воспроизводимая эк</w:t>
      </w:r>
      <w:r w:rsidRPr="00FB4D8E">
        <w:rPr>
          <w:rFonts w:ascii="Times New Roman" w:hAnsi="Times New Roman" w:cs="Times New Roman"/>
          <w:sz w:val="28"/>
          <w:szCs w:val="28"/>
        </w:rPr>
        <w:t>с</w:t>
      </w:r>
      <w:r w:rsidRPr="00FB4D8E">
        <w:rPr>
          <w:rFonts w:ascii="Times New Roman" w:hAnsi="Times New Roman" w:cs="Times New Roman"/>
          <w:sz w:val="28"/>
          <w:szCs w:val="28"/>
        </w:rPr>
        <w:t>периментальная модель острой мезентериальной ишемии с возможностью р</w:t>
      </w:r>
      <w:r w:rsidRPr="00FB4D8E">
        <w:rPr>
          <w:rFonts w:ascii="Times New Roman" w:hAnsi="Times New Roman" w:cs="Times New Roman"/>
          <w:sz w:val="28"/>
          <w:szCs w:val="28"/>
        </w:rPr>
        <w:t>е</w:t>
      </w:r>
      <w:r w:rsidRPr="00FB4D8E">
        <w:rPr>
          <w:rFonts w:ascii="Times New Roman" w:hAnsi="Times New Roman" w:cs="Times New Roman"/>
          <w:sz w:val="28"/>
          <w:szCs w:val="28"/>
        </w:rPr>
        <w:t xml:space="preserve">васкуляризации для изучения различных патогенетических механизмов при нарушении брыжеечного кровотока и в период его восстановления </w:t>
      </w:r>
      <w:r w:rsidR="00DE29BA" w:rsidRPr="00712002">
        <w:rPr>
          <w:rFonts w:ascii="Times New Roman" w:hAnsi="Times New Roman" w:cs="Times New Roman"/>
          <w:sz w:val="28"/>
          <w:szCs w:val="28"/>
        </w:rPr>
        <w:t>(свидетел</w:t>
      </w:r>
      <w:r w:rsidR="00DE29BA" w:rsidRPr="00712002">
        <w:rPr>
          <w:rFonts w:ascii="Times New Roman" w:hAnsi="Times New Roman" w:cs="Times New Roman"/>
          <w:sz w:val="28"/>
          <w:szCs w:val="28"/>
        </w:rPr>
        <w:t>ь</w:t>
      </w:r>
      <w:r w:rsidR="00DE29BA" w:rsidRPr="00712002">
        <w:rPr>
          <w:rFonts w:ascii="Times New Roman" w:hAnsi="Times New Roman" w:cs="Times New Roman"/>
          <w:sz w:val="28"/>
          <w:szCs w:val="28"/>
        </w:rPr>
        <w:t xml:space="preserve">ство ИС </w:t>
      </w:r>
      <w:r w:rsidR="0084493E" w:rsidRPr="00712002">
        <w:rPr>
          <w:rFonts w:ascii="Times New Roman" w:hAnsi="Times New Roman" w:cs="Times New Roman"/>
          <w:sz w:val="28"/>
          <w:szCs w:val="28"/>
        </w:rPr>
        <w:t xml:space="preserve">№ </w:t>
      </w:r>
      <w:r w:rsidR="00DE29BA" w:rsidRPr="00712002">
        <w:rPr>
          <w:rFonts w:ascii="Times New Roman" w:hAnsi="Times New Roman" w:cs="Times New Roman"/>
          <w:sz w:val="28"/>
          <w:szCs w:val="28"/>
        </w:rPr>
        <w:t>2573 от 7.08.2018, Тургунов Е.М., Аманова Д.Е., Ивачёв П.А., Кор</w:t>
      </w:r>
      <w:r w:rsidR="00DE29BA" w:rsidRPr="00712002">
        <w:rPr>
          <w:rFonts w:ascii="Times New Roman" w:hAnsi="Times New Roman" w:cs="Times New Roman"/>
          <w:sz w:val="28"/>
          <w:szCs w:val="28"/>
        </w:rPr>
        <w:t>о</w:t>
      </w:r>
      <w:r w:rsidR="00DE29BA" w:rsidRPr="00712002">
        <w:rPr>
          <w:rFonts w:ascii="Times New Roman" w:hAnsi="Times New Roman" w:cs="Times New Roman"/>
          <w:sz w:val="28"/>
          <w:szCs w:val="28"/>
        </w:rPr>
        <w:t>бейников Т.С. «Метод моделирования мезентериальной ишемии у крыс (прои</w:t>
      </w:r>
      <w:r w:rsidR="00DE29BA" w:rsidRPr="00712002">
        <w:rPr>
          <w:rFonts w:ascii="Times New Roman" w:hAnsi="Times New Roman" w:cs="Times New Roman"/>
          <w:sz w:val="28"/>
          <w:szCs w:val="28"/>
        </w:rPr>
        <w:t>з</w:t>
      </w:r>
      <w:r w:rsidR="00DE29BA" w:rsidRPr="00712002">
        <w:rPr>
          <w:rFonts w:ascii="Times New Roman" w:hAnsi="Times New Roman" w:cs="Times New Roman"/>
          <w:sz w:val="28"/>
          <w:szCs w:val="28"/>
        </w:rPr>
        <w:t>ведение науки)»</w:t>
      </w:r>
      <w:r w:rsidR="005E4B7C">
        <w:rPr>
          <w:rFonts w:ascii="Times New Roman" w:hAnsi="Times New Roman" w:cs="Times New Roman"/>
          <w:sz w:val="28"/>
          <w:szCs w:val="28"/>
        </w:rPr>
        <w:t xml:space="preserve"> </w:t>
      </w:r>
      <w:r w:rsidR="00DE29BA" w:rsidRPr="00712002">
        <w:rPr>
          <w:rFonts w:ascii="Times New Roman" w:hAnsi="Times New Roman" w:cs="Times New Roman"/>
          <w:sz w:val="28"/>
          <w:szCs w:val="28"/>
          <w:lang w:val="kk-KZ"/>
        </w:rPr>
        <w:t>(Приложение А)</w:t>
      </w:r>
      <w:r w:rsidR="00AA158F"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:rsidR="00FB4D8E" w:rsidRPr="00FB4D8E" w:rsidRDefault="00FB4D8E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4D8E">
        <w:rPr>
          <w:rFonts w:ascii="Times New Roman" w:hAnsi="Times New Roman" w:cs="Times New Roman"/>
          <w:sz w:val="28"/>
          <w:szCs w:val="28"/>
        </w:rPr>
        <w:t xml:space="preserve">Разработан новый способ введения флюоресцентных микроорганизмов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712002">
        <w:rPr>
          <w:rFonts w:ascii="Times New Roman" w:hAnsi="Times New Roman" w:cs="Times New Roman"/>
          <w:sz w:val="28"/>
          <w:szCs w:val="28"/>
        </w:rPr>
        <w:t>Свидетельство об объекте авторского права №1857 от 20.02.2019 (произвед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ние науки) Национальный институт интеллектуальной собственности Респу</w:t>
      </w:r>
      <w:r w:rsidRPr="00712002">
        <w:rPr>
          <w:rFonts w:ascii="Times New Roman" w:hAnsi="Times New Roman" w:cs="Times New Roman"/>
          <w:sz w:val="28"/>
          <w:szCs w:val="28"/>
        </w:rPr>
        <w:t>б</w:t>
      </w:r>
      <w:r w:rsidRPr="00712002">
        <w:rPr>
          <w:rFonts w:ascii="Times New Roman" w:hAnsi="Times New Roman" w:cs="Times New Roman"/>
          <w:sz w:val="28"/>
          <w:szCs w:val="28"/>
        </w:rPr>
        <w:t>лики Казахстан; 2018 «Метод введения взвеси микроорганизмов в ж</w:t>
      </w:r>
      <w:r w:rsidR="001815B1">
        <w:rPr>
          <w:rFonts w:ascii="Times New Roman" w:hAnsi="Times New Roman" w:cs="Times New Roman"/>
          <w:sz w:val="28"/>
          <w:szCs w:val="28"/>
        </w:rPr>
        <w:t xml:space="preserve">елудочно-кишечный тракт крыс») </w:t>
      </w:r>
      <w:r w:rsidRPr="00712002">
        <w:rPr>
          <w:rFonts w:ascii="Times New Roman" w:hAnsi="Times New Roman" w:cs="Times New Roman"/>
          <w:sz w:val="28"/>
          <w:szCs w:val="28"/>
        </w:rPr>
        <w:t>»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>(Приложение А)</w:t>
      </w:r>
      <w:r w:rsidR="00AA158F">
        <w:rPr>
          <w:rFonts w:ascii="Times New Roman" w:hAnsi="Times New Roman" w:cs="Times New Roman"/>
          <w:sz w:val="28"/>
          <w:szCs w:val="28"/>
        </w:rPr>
        <w:t>;</w:t>
      </w:r>
    </w:p>
    <w:p w:rsidR="00FB4D8E" w:rsidRPr="00AA158F" w:rsidRDefault="00FB4D8E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4D8E">
        <w:rPr>
          <w:rFonts w:ascii="Times New Roman" w:hAnsi="Times New Roman" w:cs="Times New Roman"/>
          <w:sz w:val="28"/>
          <w:szCs w:val="28"/>
        </w:rPr>
        <w:t>Впервые для детекции транслокации</w:t>
      </w:r>
      <w:r w:rsidR="00E64A36">
        <w:rPr>
          <w:rFonts w:ascii="Times New Roman" w:hAnsi="Times New Roman" w:cs="Times New Roman"/>
          <w:sz w:val="28"/>
          <w:szCs w:val="28"/>
        </w:rPr>
        <w:t xml:space="preserve"> </w:t>
      </w:r>
      <w:r w:rsidR="005C6322">
        <w:rPr>
          <w:rFonts w:ascii="Times New Roman" w:hAnsi="Times New Roman" w:cs="Times New Roman"/>
          <w:sz w:val="28"/>
          <w:szCs w:val="28"/>
        </w:rPr>
        <w:t xml:space="preserve">кишечной микрофлоры </w:t>
      </w:r>
      <w:r w:rsidR="00E64A36">
        <w:rPr>
          <w:rFonts w:ascii="Times New Roman" w:hAnsi="Times New Roman" w:cs="Times New Roman"/>
          <w:sz w:val="28"/>
          <w:szCs w:val="28"/>
        </w:rPr>
        <w:t xml:space="preserve">на </w:t>
      </w:r>
      <w:r w:rsidR="00D44DDB">
        <w:rPr>
          <w:rFonts w:ascii="Times New Roman" w:hAnsi="Times New Roman" w:cs="Times New Roman"/>
          <w:sz w:val="28"/>
          <w:szCs w:val="28"/>
        </w:rPr>
        <w:t>ор</w:t>
      </w:r>
      <w:r w:rsidR="001417D3">
        <w:rPr>
          <w:rFonts w:ascii="Times New Roman" w:hAnsi="Times New Roman" w:cs="Times New Roman"/>
          <w:sz w:val="28"/>
          <w:szCs w:val="28"/>
        </w:rPr>
        <w:t>и</w:t>
      </w:r>
      <w:r w:rsidR="00D44DDB">
        <w:rPr>
          <w:rFonts w:ascii="Times New Roman" w:hAnsi="Times New Roman" w:cs="Times New Roman"/>
          <w:sz w:val="28"/>
          <w:szCs w:val="28"/>
        </w:rPr>
        <w:t>г</w:t>
      </w:r>
      <w:r w:rsidR="00D44DDB">
        <w:rPr>
          <w:rFonts w:ascii="Times New Roman" w:hAnsi="Times New Roman" w:cs="Times New Roman"/>
          <w:sz w:val="28"/>
          <w:szCs w:val="28"/>
        </w:rPr>
        <w:t>и</w:t>
      </w:r>
      <w:r w:rsidR="00D44DDB">
        <w:rPr>
          <w:rFonts w:ascii="Times New Roman" w:hAnsi="Times New Roman" w:cs="Times New Roman"/>
          <w:sz w:val="28"/>
          <w:szCs w:val="28"/>
        </w:rPr>
        <w:t xml:space="preserve">нальной </w:t>
      </w:r>
      <w:r w:rsidR="00E64A36">
        <w:rPr>
          <w:rFonts w:ascii="Times New Roman" w:hAnsi="Times New Roman" w:cs="Times New Roman"/>
          <w:sz w:val="28"/>
          <w:szCs w:val="28"/>
        </w:rPr>
        <w:t>модели</w:t>
      </w:r>
      <w:r w:rsidRPr="00FB4D8E">
        <w:rPr>
          <w:rFonts w:ascii="Times New Roman" w:hAnsi="Times New Roman" w:cs="Times New Roman"/>
          <w:sz w:val="28"/>
          <w:szCs w:val="28"/>
        </w:rPr>
        <w:t xml:space="preserve"> мезентериальной ишемии и реперфузии использованы флю</w:t>
      </w:r>
      <w:r w:rsidRPr="00FB4D8E">
        <w:rPr>
          <w:rFonts w:ascii="Times New Roman" w:hAnsi="Times New Roman" w:cs="Times New Roman"/>
          <w:sz w:val="28"/>
          <w:szCs w:val="28"/>
        </w:rPr>
        <w:t>о</w:t>
      </w:r>
      <w:r w:rsidRPr="00FB4D8E">
        <w:rPr>
          <w:rFonts w:ascii="Times New Roman" w:hAnsi="Times New Roman" w:cs="Times New Roman"/>
          <w:sz w:val="28"/>
          <w:szCs w:val="28"/>
        </w:rPr>
        <w:t xml:space="preserve">ресцентные штаммы </w:t>
      </w:r>
      <w:r w:rsidRPr="00FB4D8E">
        <w:rPr>
          <w:rFonts w:ascii="Times New Roman" w:hAnsi="Times New Roman" w:cs="Times New Roman"/>
          <w:i/>
          <w:iCs/>
          <w:sz w:val="28"/>
          <w:szCs w:val="28"/>
          <w:lang w:val="en-US"/>
        </w:rPr>
        <w:t>GFP</w:t>
      </w:r>
      <w:r w:rsidRPr="00FB4D8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FB4D8E">
        <w:rPr>
          <w:rFonts w:ascii="Times New Roman" w:hAnsi="Times New Roman" w:cs="Times New Roman"/>
          <w:i/>
          <w:iCs/>
          <w:sz w:val="28"/>
          <w:szCs w:val="28"/>
          <w:lang w:val="en-US"/>
        </w:rPr>
        <w:t>E</w:t>
      </w:r>
      <w:r w:rsidRPr="00FB4D8E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="00F55953">
        <w:rPr>
          <w:rFonts w:ascii="Times New Roman" w:hAnsi="Times New Roman" w:cs="Times New Roman"/>
          <w:i/>
          <w:iCs/>
          <w:sz w:val="28"/>
          <w:szCs w:val="28"/>
          <w:lang w:val="en-US"/>
        </w:rPr>
        <w:t>C</w:t>
      </w:r>
      <w:r w:rsidRPr="00FB4D8E">
        <w:rPr>
          <w:rFonts w:ascii="Times New Roman" w:hAnsi="Times New Roman" w:cs="Times New Roman"/>
          <w:i/>
          <w:iCs/>
          <w:sz w:val="28"/>
          <w:szCs w:val="28"/>
          <w:lang w:val="en-US"/>
        </w:rPr>
        <w:t>oli</w:t>
      </w:r>
      <w:r w:rsidR="00F55953">
        <w:rPr>
          <w:rFonts w:ascii="Times New Roman" w:hAnsi="Times New Roman" w:cs="Times New Roman"/>
          <w:sz w:val="28"/>
          <w:szCs w:val="28"/>
        </w:rPr>
        <w:t xml:space="preserve"> </w:t>
      </w:r>
      <w:r w:rsidR="00D60DF3">
        <w:rPr>
          <w:rFonts w:ascii="Times New Roman" w:hAnsi="Times New Roman" w:cs="Times New Roman"/>
          <w:sz w:val="28"/>
          <w:szCs w:val="28"/>
        </w:rPr>
        <w:t xml:space="preserve">(свидетельство ИС№ 3833 от 04.06.19 </w:t>
      </w:r>
      <w:r w:rsidR="000D40C1" w:rsidRPr="00712002">
        <w:rPr>
          <w:rFonts w:ascii="Times New Roman" w:hAnsi="Times New Roman" w:cs="Times New Roman"/>
          <w:sz w:val="28"/>
          <w:szCs w:val="28"/>
        </w:rPr>
        <w:t>об об</w:t>
      </w:r>
      <w:r w:rsidR="000D40C1" w:rsidRPr="00712002">
        <w:rPr>
          <w:rFonts w:ascii="Times New Roman" w:hAnsi="Times New Roman" w:cs="Times New Roman"/>
          <w:sz w:val="28"/>
          <w:szCs w:val="28"/>
        </w:rPr>
        <w:t>ъ</w:t>
      </w:r>
      <w:r w:rsidR="000D40C1" w:rsidRPr="00712002">
        <w:rPr>
          <w:rFonts w:ascii="Times New Roman" w:hAnsi="Times New Roman" w:cs="Times New Roman"/>
          <w:sz w:val="28"/>
          <w:szCs w:val="28"/>
        </w:rPr>
        <w:t xml:space="preserve">екте авторского права «Метод детекции транслокации кишечной микрофлоры </w:t>
      </w:r>
      <w:r w:rsidR="000D40C1" w:rsidRPr="00712002">
        <w:rPr>
          <w:rFonts w:ascii="Times New Roman" w:hAnsi="Times New Roman" w:cs="Times New Roman"/>
          <w:sz w:val="28"/>
          <w:szCs w:val="28"/>
        </w:rPr>
        <w:lastRenderedPageBreak/>
        <w:t>во внутренние органы при экспериментальной кишечной непроходимости» (произведение науки))</w:t>
      </w:r>
      <w:r w:rsidR="000D40C1">
        <w:rPr>
          <w:rFonts w:ascii="Times New Roman" w:hAnsi="Times New Roman" w:cs="Times New Roman"/>
          <w:sz w:val="28"/>
          <w:szCs w:val="28"/>
        </w:rPr>
        <w:t>;</w:t>
      </w:r>
    </w:p>
    <w:p w:rsidR="0084493E" w:rsidRDefault="00FB4D8E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4D8E">
        <w:rPr>
          <w:rFonts w:ascii="Times New Roman" w:hAnsi="Times New Roman" w:cs="Times New Roman"/>
          <w:sz w:val="28"/>
          <w:szCs w:val="28"/>
        </w:rPr>
        <w:t>Впервые на экспериментальной модели мезентериальной ишемии с р</w:t>
      </w:r>
      <w:r w:rsidRPr="00FB4D8E">
        <w:rPr>
          <w:rFonts w:ascii="Times New Roman" w:hAnsi="Times New Roman" w:cs="Times New Roman"/>
          <w:sz w:val="28"/>
          <w:szCs w:val="28"/>
        </w:rPr>
        <w:t>е</w:t>
      </w:r>
      <w:r w:rsidRPr="00FB4D8E">
        <w:rPr>
          <w:rFonts w:ascii="Times New Roman" w:hAnsi="Times New Roman" w:cs="Times New Roman"/>
          <w:sz w:val="28"/>
          <w:szCs w:val="28"/>
        </w:rPr>
        <w:t>перфузией произведены комплексное морфологическое исследование, оценка динамики уровней биомаркеров транслокации кишечной микрофлоры, систе</w:t>
      </w:r>
      <w:r w:rsidRPr="00FB4D8E">
        <w:rPr>
          <w:rFonts w:ascii="Times New Roman" w:hAnsi="Times New Roman" w:cs="Times New Roman"/>
          <w:sz w:val="28"/>
          <w:szCs w:val="28"/>
        </w:rPr>
        <w:t>м</w:t>
      </w:r>
      <w:r w:rsidRPr="00FB4D8E">
        <w:rPr>
          <w:rFonts w:ascii="Times New Roman" w:hAnsi="Times New Roman" w:cs="Times New Roman"/>
          <w:sz w:val="28"/>
          <w:szCs w:val="28"/>
        </w:rPr>
        <w:t>ной воспалительной реакции организма и ишемии в их взаимосвязи</w:t>
      </w:r>
      <w:r w:rsidR="0084493E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93403" w:rsidRPr="00712002">
        <w:rPr>
          <w:rFonts w:ascii="Times New Roman" w:hAnsi="Times New Roman" w:cs="Times New Roman"/>
          <w:sz w:val="28"/>
          <w:szCs w:val="28"/>
        </w:rPr>
        <w:t>(свидетел</w:t>
      </w:r>
      <w:r w:rsidR="00693403" w:rsidRPr="00712002">
        <w:rPr>
          <w:rFonts w:ascii="Times New Roman" w:hAnsi="Times New Roman" w:cs="Times New Roman"/>
          <w:sz w:val="28"/>
          <w:szCs w:val="28"/>
        </w:rPr>
        <w:t>ь</w:t>
      </w:r>
      <w:r w:rsidR="00693403" w:rsidRPr="00712002">
        <w:rPr>
          <w:rFonts w:ascii="Times New Roman" w:hAnsi="Times New Roman" w:cs="Times New Roman"/>
          <w:sz w:val="28"/>
          <w:szCs w:val="28"/>
        </w:rPr>
        <w:t xml:space="preserve">ство </w:t>
      </w:r>
      <w:r w:rsidR="00BC1367">
        <w:rPr>
          <w:rFonts w:ascii="Times New Roman" w:hAnsi="Times New Roman" w:cs="Times New Roman"/>
          <w:sz w:val="28"/>
          <w:szCs w:val="28"/>
        </w:rPr>
        <w:t>№</w:t>
      </w:r>
      <w:r w:rsidR="00BC1367" w:rsidRPr="00BC1367">
        <w:rPr>
          <w:rFonts w:ascii="Times New Roman" w:hAnsi="Times New Roman" w:cs="Times New Roman"/>
          <w:sz w:val="28"/>
          <w:szCs w:val="28"/>
        </w:rPr>
        <w:t xml:space="preserve"> </w:t>
      </w:r>
      <w:r w:rsidR="00693403" w:rsidRPr="00712002">
        <w:rPr>
          <w:rFonts w:ascii="Times New Roman" w:hAnsi="Times New Roman" w:cs="Times New Roman"/>
          <w:sz w:val="28"/>
          <w:szCs w:val="28"/>
        </w:rPr>
        <w:t>3833 от 04.06.19  об объекте авторского права «Метод детекции тран</w:t>
      </w:r>
      <w:r w:rsidR="00693403" w:rsidRPr="00712002">
        <w:rPr>
          <w:rFonts w:ascii="Times New Roman" w:hAnsi="Times New Roman" w:cs="Times New Roman"/>
          <w:sz w:val="28"/>
          <w:szCs w:val="28"/>
        </w:rPr>
        <w:t>с</w:t>
      </w:r>
      <w:r w:rsidR="00693403" w:rsidRPr="00712002">
        <w:rPr>
          <w:rFonts w:ascii="Times New Roman" w:hAnsi="Times New Roman" w:cs="Times New Roman"/>
          <w:sz w:val="28"/>
          <w:szCs w:val="28"/>
        </w:rPr>
        <w:t>локации кишечной микрофлоры во внутренние органы при экспериментальной кишечной непроходимости» (произведение науки)</w:t>
      </w:r>
      <w:r w:rsidR="0084493E" w:rsidRPr="00712002">
        <w:rPr>
          <w:rFonts w:ascii="Times New Roman" w:hAnsi="Times New Roman" w:cs="Times New Roman"/>
          <w:sz w:val="28"/>
          <w:szCs w:val="28"/>
        </w:rPr>
        <w:t>)</w:t>
      </w:r>
      <w:r w:rsidR="00AA158F">
        <w:rPr>
          <w:rFonts w:ascii="Times New Roman" w:hAnsi="Times New Roman" w:cs="Times New Roman"/>
          <w:sz w:val="28"/>
          <w:szCs w:val="28"/>
        </w:rPr>
        <w:t>;</w:t>
      </w:r>
    </w:p>
    <w:p w:rsidR="00FB4D8E" w:rsidRPr="00130927" w:rsidRDefault="001417D3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Впервые разработана схема, отражающая роль</w:t>
      </w:r>
      <w:r w:rsidR="005E4B7C">
        <w:rPr>
          <w:rFonts w:ascii="Times New Roman" w:hAnsi="Times New Roman" w:cs="Times New Roman"/>
          <w:sz w:val="28"/>
          <w:szCs w:val="28"/>
        </w:rPr>
        <w:t xml:space="preserve"> </w:t>
      </w:r>
      <w:r w:rsidR="00FB4D8E" w:rsidRPr="00FB4D8E">
        <w:rPr>
          <w:rFonts w:ascii="Times New Roman" w:hAnsi="Times New Roman" w:cs="Times New Roman"/>
          <w:sz w:val="28"/>
          <w:szCs w:val="28"/>
        </w:rPr>
        <w:t xml:space="preserve">транслокации кишечной микрофлоры </w:t>
      </w:r>
      <w:r w:rsidR="005E4B7C">
        <w:rPr>
          <w:rFonts w:ascii="Times New Roman" w:hAnsi="Times New Roman" w:cs="Times New Roman"/>
          <w:sz w:val="28"/>
          <w:szCs w:val="28"/>
        </w:rPr>
        <w:t>в патогенезе развития осложнений</w:t>
      </w:r>
      <w:r w:rsidR="00FB4D8E" w:rsidRPr="00FB4D8E">
        <w:rPr>
          <w:rFonts w:ascii="Times New Roman" w:hAnsi="Times New Roman" w:cs="Times New Roman"/>
          <w:sz w:val="28"/>
          <w:szCs w:val="28"/>
        </w:rPr>
        <w:t xml:space="preserve"> экспериментальной острой м</w:t>
      </w:r>
      <w:r w:rsidR="00FB4D8E" w:rsidRPr="00FB4D8E">
        <w:rPr>
          <w:rFonts w:ascii="Times New Roman" w:hAnsi="Times New Roman" w:cs="Times New Roman"/>
          <w:sz w:val="28"/>
          <w:szCs w:val="28"/>
        </w:rPr>
        <w:t>е</w:t>
      </w:r>
      <w:r w:rsidR="00FB4D8E" w:rsidRPr="00FB4D8E">
        <w:rPr>
          <w:rFonts w:ascii="Times New Roman" w:hAnsi="Times New Roman" w:cs="Times New Roman"/>
          <w:sz w:val="28"/>
          <w:szCs w:val="28"/>
        </w:rPr>
        <w:t>зентериальной ишемии и восстановлении кровотока</w:t>
      </w:r>
      <w:r w:rsidR="005E4B7C">
        <w:rPr>
          <w:rFonts w:ascii="Times New Roman" w:hAnsi="Times New Roman" w:cs="Times New Roman"/>
          <w:sz w:val="28"/>
          <w:szCs w:val="28"/>
        </w:rPr>
        <w:t xml:space="preserve"> и методов ее верификации</w:t>
      </w:r>
      <w:r w:rsidR="00130927">
        <w:rPr>
          <w:rFonts w:ascii="Times New Roman" w:hAnsi="Times New Roman" w:cs="Times New Roman"/>
          <w:sz w:val="28"/>
          <w:szCs w:val="28"/>
        </w:rPr>
        <w:t xml:space="preserve"> (Свидетельство об авторском праве №</w:t>
      </w:r>
      <w:r w:rsidR="00130927" w:rsidRPr="00130927">
        <w:rPr>
          <w:rFonts w:ascii="TimesNewRomanPS-BoldMT" w:hAnsi="TimesNewRomanPS-BoldMT" w:cs="TimesNewRomanPS-BoldMT"/>
          <w:b/>
          <w:bCs/>
          <w:sz w:val="20"/>
          <w:szCs w:val="20"/>
        </w:rPr>
        <w:t xml:space="preserve"> </w:t>
      </w:r>
      <w:r w:rsidR="00130927">
        <w:rPr>
          <w:rFonts w:ascii="Times New Roman" w:hAnsi="Times New Roman" w:cs="Times New Roman"/>
          <w:bCs/>
          <w:sz w:val="28"/>
          <w:szCs w:val="28"/>
        </w:rPr>
        <w:t xml:space="preserve">21732 от </w:t>
      </w:r>
      <w:r w:rsidR="00130927" w:rsidRPr="00130927">
        <w:rPr>
          <w:rFonts w:ascii="Times New Roman" w:hAnsi="Times New Roman" w:cs="Times New Roman"/>
          <w:bCs/>
          <w:sz w:val="28"/>
          <w:szCs w:val="28"/>
        </w:rPr>
        <w:t>16</w:t>
      </w:r>
      <w:r w:rsidR="00BC1367" w:rsidRPr="00BC1367">
        <w:rPr>
          <w:rFonts w:ascii="Times New Roman" w:hAnsi="Times New Roman" w:cs="Times New Roman"/>
          <w:bCs/>
          <w:sz w:val="28"/>
          <w:szCs w:val="28"/>
        </w:rPr>
        <w:t>.</w:t>
      </w:r>
      <w:r w:rsidR="00BC1367">
        <w:rPr>
          <w:rFonts w:ascii="Times New Roman" w:hAnsi="Times New Roman" w:cs="Times New Roman"/>
          <w:bCs/>
          <w:sz w:val="28"/>
          <w:szCs w:val="28"/>
        </w:rPr>
        <w:t>11.</w:t>
      </w:r>
      <w:r w:rsidR="00130927" w:rsidRPr="00130927">
        <w:rPr>
          <w:rFonts w:ascii="Times New Roman" w:hAnsi="Times New Roman" w:cs="Times New Roman"/>
          <w:bCs/>
          <w:sz w:val="28"/>
          <w:szCs w:val="28"/>
        </w:rPr>
        <w:t xml:space="preserve"> 2021 г</w:t>
      </w:r>
      <w:r w:rsidR="00130927">
        <w:rPr>
          <w:rFonts w:ascii="Times New Roman" w:hAnsi="Times New Roman" w:cs="Times New Roman"/>
          <w:bCs/>
          <w:sz w:val="28"/>
          <w:szCs w:val="28"/>
        </w:rPr>
        <w:t>. «</w:t>
      </w:r>
      <w:r w:rsidR="00130927" w:rsidRPr="00130927">
        <w:rPr>
          <w:rFonts w:ascii="Times New Roman" w:hAnsi="Times New Roman" w:cs="Times New Roman"/>
          <w:bCs/>
          <w:sz w:val="28"/>
          <w:szCs w:val="28"/>
        </w:rPr>
        <w:t>Схема патоген</w:t>
      </w:r>
      <w:r w:rsidR="00130927" w:rsidRPr="00130927">
        <w:rPr>
          <w:rFonts w:ascii="Times New Roman" w:hAnsi="Times New Roman" w:cs="Times New Roman"/>
          <w:bCs/>
          <w:sz w:val="28"/>
          <w:szCs w:val="28"/>
        </w:rPr>
        <w:t>е</w:t>
      </w:r>
      <w:r w:rsidR="00130927" w:rsidRPr="00130927">
        <w:rPr>
          <w:rFonts w:ascii="Times New Roman" w:hAnsi="Times New Roman" w:cs="Times New Roman"/>
          <w:bCs/>
          <w:sz w:val="28"/>
          <w:szCs w:val="28"/>
        </w:rPr>
        <w:t>за и методов верификации бактериальной транслокации при</w:t>
      </w:r>
      <w:r w:rsidR="0013092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30927" w:rsidRPr="00130927">
        <w:rPr>
          <w:rFonts w:ascii="Times New Roman" w:hAnsi="Times New Roman" w:cs="Times New Roman"/>
          <w:bCs/>
          <w:sz w:val="28"/>
          <w:szCs w:val="28"/>
        </w:rPr>
        <w:t>экспериментал</w:t>
      </w:r>
      <w:r w:rsidR="00130927" w:rsidRPr="00130927">
        <w:rPr>
          <w:rFonts w:ascii="Times New Roman" w:hAnsi="Times New Roman" w:cs="Times New Roman"/>
          <w:bCs/>
          <w:sz w:val="28"/>
          <w:szCs w:val="28"/>
        </w:rPr>
        <w:t>ь</w:t>
      </w:r>
      <w:r w:rsidR="00130927" w:rsidRPr="00130927">
        <w:rPr>
          <w:rFonts w:ascii="Times New Roman" w:hAnsi="Times New Roman" w:cs="Times New Roman"/>
          <w:bCs/>
          <w:sz w:val="28"/>
          <w:szCs w:val="28"/>
        </w:rPr>
        <w:t>ной мезентериальной ишемии и реперфузии</w:t>
      </w:r>
      <w:r w:rsidR="00130927">
        <w:rPr>
          <w:rFonts w:ascii="Times New Roman" w:hAnsi="Times New Roman" w:cs="Times New Roman"/>
          <w:sz w:val="28"/>
          <w:szCs w:val="28"/>
        </w:rPr>
        <w:t>»)</w:t>
      </w:r>
      <w:r w:rsidR="00AA158F">
        <w:rPr>
          <w:rFonts w:ascii="Times New Roman" w:hAnsi="Times New Roman" w:cs="Times New Roman"/>
          <w:sz w:val="28"/>
          <w:szCs w:val="28"/>
        </w:rPr>
        <w:t>.</w:t>
      </w:r>
    </w:p>
    <w:p w:rsidR="008C040A" w:rsidRPr="002070DD" w:rsidRDefault="008C040A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070DD">
        <w:rPr>
          <w:rFonts w:ascii="Times New Roman" w:hAnsi="Times New Roman" w:cs="Times New Roman"/>
          <w:b/>
          <w:sz w:val="28"/>
          <w:szCs w:val="28"/>
        </w:rPr>
        <w:t>Основные положения, выносимые на защиту</w:t>
      </w:r>
      <w:r w:rsidR="00AA158F">
        <w:rPr>
          <w:rFonts w:ascii="Times New Roman" w:hAnsi="Times New Roman" w:cs="Times New Roman"/>
          <w:b/>
          <w:sz w:val="28"/>
          <w:szCs w:val="28"/>
        </w:rPr>
        <w:t>:</w:t>
      </w:r>
    </w:p>
    <w:p w:rsidR="00CF4028" w:rsidRPr="00CF4028" w:rsidRDefault="00CF4028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028">
        <w:rPr>
          <w:rFonts w:ascii="Times New Roman" w:hAnsi="Times New Roman" w:cs="Times New Roman"/>
          <w:sz w:val="28"/>
          <w:szCs w:val="28"/>
        </w:rPr>
        <w:t>Модель мезентериальной ишемии на крысах позволяет изучить  особе</w:t>
      </w:r>
      <w:r w:rsidRPr="00CF4028">
        <w:rPr>
          <w:rFonts w:ascii="Times New Roman" w:hAnsi="Times New Roman" w:cs="Times New Roman"/>
          <w:sz w:val="28"/>
          <w:szCs w:val="28"/>
        </w:rPr>
        <w:t>н</w:t>
      </w:r>
      <w:r w:rsidRPr="00CF4028">
        <w:rPr>
          <w:rFonts w:ascii="Times New Roman" w:hAnsi="Times New Roman" w:cs="Times New Roman"/>
          <w:sz w:val="28"/>
          <w:szCs w:val="28"/>
        </w:rPr>
        <w:t>ности транслокации в условиях нарушения и восстановления мезентериального кровотока, является малоинвазивной, легко воспроизводимой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CF4028">
        <w:rPr>
          <w:rFonts w:ascii="Times New Roman" w:hAnsi="Times New Roman" w:cs="Times New Roman"/>
          <w:sz w:val="28"/>
          <w:szCs w:val="28"/>
        </w:rPr>
        <w:t>Наиболее опт</w:t>
      </w:r>
      <w:r w:rsidRPr="00CF4028">
        <w:rPr>
          <w:rFonts w:ascii="Times New Roman" w:hAnsi="Times New Roman" w:cs="Times New Roman"/>
          <w:sz w:val="28"/>
          <w:szCs w:val="28"/>
        </w:rPr>
        <w:t>и</w:t>
      </w:r>
      <w:r w:rsidRPr="00CF4028">
        <w:rPr>
          <w:rFonts w:ascii="Times New Roman" w:hAnsi="Times New Roman" w:cs="Times New Roman"/>
          <w:sz w:val="28"/>
          <w:szCs w:val="28"/>
        </w:rPr>
        <w:t>мальной моделью для изучения различных сроков реперфузии, является дл</w:t>
      </w:r>
      <w:r w:rsidRPr="00CF4028">
        <w:rPr>
          <w:rFonts w:ascii="Times New Roman" w:hAnsi="Times New Roman" w:cs="Times New Roman"/>
          <w:sz w:val="28"/>
          <w:szCs w:val="28"/>
        </w:rPr>
        <w:t>и</w:t>
      </w:r>
      <w:r w:rsidRPr="00CF4028">
        <w:rPr>
          <w:rFonts w:ascii="Times New Roman" w:hAnsi="Times New Roman" w:cs="Times New Roman"/>
          <w:sz w:val="28"/>
          <w:szCs w:val="28"/>
        </w:rPr>
        <w:t>тельность ишемии 30 минут</w:t>
      </w:r>
      <w:r w:rsidR="00AA158F">
        <w:rPr>
          <w:rFonts w:ascii="Times New Roman" w:hAnsi="Times New Roman" w:cs="Times New Roman"/>
          <w:sz w:val="28"/>
          <w:szCs w:val="28"/>
        </w:rPr>
        <w:t>;</w:t>
      </w:r>
    </w:p>
    <w:p w:rsidR="00CF4028" w:rsidRPr="00CF4028" w:rsidRDefault="00CF4028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4028">
        <w:rPr>
          <w:rFonts w:ascii="Times New Roman" w:hAnsi="Times New Roman" w:cs="Times New Roman"/>
          <w:sz w:val="28"/>
          <w:szCs w:val="28"/>
        </w:rPr>
        <w:t>Разработанный путь введения флюоресцентных микроорганизмов позв</w:t>
      </w:r>
      <w:r w:rsidRPr="00CF4028">
        <w:rPr>
          <w:rFonts w:ascii="Times New Roman" w:hAnsi="Times New Roman" w:cs="Times New Roman"/>
          <w:sz w:val="28"/>
          <w:szCs w:val="28"/>
        </w:rPr>
        <w:t>о</w:t>
      </w:r>
      <w:r w:rsidRPr="00CF4028">
        <w:rPr>
          <w:rFonts w:ascii="Times New Roman" w:hAnsi="Times New Roman" w:cs="Times New Roman"/>
          <w:sz w:val="28"/>
          <w:szCs w:val="28"/>
        </w:rPr>
        <w:t>ляет изучить транслокацию кишечной микрофлоры во внутренние органы при моделировании различных патологических процессов</w:t>
      </w:r>
      <w:r w:rsidR="00AA158F">
        <w:rPr>
          <w:rFonts w:ascii="Times New Roman" w:hAnsi="Times New Roman" w:cs="Times New Roman"/>
          <w:sz w:val="28"/>
          <w:szCs w:val="28"/>
        </w:rPr>
        <w:t>;</w:t>
      </w:r>
    </w:p>
    <w:p w:rsidR="005C748B" w:rsidRPr="005C748B" w:rsidRDefault="005C748B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748B">
        <w:rPr>
          <w:rFonts w:ascii="Times New Roman" w:hAnsi="Times New Roman" w:cs="Times New Roman"/>
          <w:sz w:val="28"/>
          <w:szCs w:val="28"/>
        </w:rPr>
        <w:t xml:space="preserve">Микробиологические исследования с использованием флюоресцентных штаммов </w:t>
      </w:r>
      <w:r w:rsidRPr="005C748B">
        <w:rPr>
          <w:rFonts w:ascii="Times New Roman" w:hAnsi="Times New Roman" w:cs="Times New Roman"/>
          <w:i/>
          <w:iCs/>
          <w:sz w:val="28"/>
          <w:szCs w:val="28"/>
          <w:lang w:val="en-US"/>
        </w:rPr>
        <w:t>E</w:t>
      </w:r>
      <w:r w:rsidRPr="005C748B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5C748B">
        <w:rPr>
          <w:rFonts w:ascii="Times New Roman" w:hAnsi="Times New Roman" w:cs="Times New Roman"/>
          <w:i/>
          <w:iCs/>
          <w:sz w:val="28"/>
          <w:szCs w:val="28"/>
          <w:lang w:val="en-US"/>
        </w:rPr>
        <w:t>Coli</w:t>
      </w:r>
      <w:r w:rsidRPr="005C748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5C748B">
        <w:rPr>
          <w:rFonts w:ascii="Times New Roman" w:hAnsi="Times New Roman" w:cs="Times New Roman"/>
          <w:sz w:val="28"/>
          <w:szCs w:val="28"/>
        </w:rPr>
        <w:t>показали, что основной путь транслокации данного штамма – гематогенный, через систему портальной вены, при этом, основными органами-мишенями являются печень, селезенка и почки</w:t>
      </w:r>
      <w:r w:rsidR="00AA158F">
        <w:rPr>
          <w:rFonts w:ascii="Times New Roman" w:hAnsi="Times New Roman" w:cs="Times New Roman"/>
          <w:sz w:val="28"/>
          <w:szCs w:val="28"/>
        </w:rPr>
        <w:t>;</w:t>
      </w:r>
    </w:p>
    <w:p w:rsidR="005C748B" w:rsidRPr="005C748B" w:rsidRDefault="005C748B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748B">
        <w:rPr>
          <w:rFonts w:ascii="Times New Roman" w:hAnsi="Times New Roman" w:cs="Times New Roman"/>
          <w:sz w:val="28"/>
          <w:szCs w:val="28"/>
        </w:rPr>
        <w:t xml:space="preserve">При ишемии </w:t>
      </w:r>
      <w:r w:rsidRPr="005C748B">
        <w:rPr>
          <w:rFonts w:ascii="Times New Roman" w:hAnsi="Times New Roman" w:cs="Times New Roman"/>
          <w:sz w:val="28"/>
          <w:szCs w:val="28"/>
          <w:lang w:val="en-US"/>
        </w:rPr>
        <w:t>LBP</w:t>
      </w:r>
      <w:r w:rsidRPr="005C748B">
        <w:rPr>
          <w:rFonts w:ascii="Times New Roman" w:hAnsi="Times New Roman" w:cs="Times New Roman"/>
          <w:sz w:val="28"/>
          <w:szCs w:val="28"/>
        </w:rPr>
        <w:t xml:space="preserve"> и РСТ выступают маркерами транслокации</w:t>
      </w:r>
      <w:r w:rsidR="009C4200">
        <w:rPr>
          <w:rFonts w:ascii="Times New Roman" w:hAnsi="Times New Roman" w:cs="Times New Roman"/>
          <w:sz w:val="28"/>
          <w:szCs w:val="28"/>
        </w:rPr>
        <w:t xml:space="preserve"> кишечной микрофлоры</w:t>
      </w:r>
      <w:r w:rsidRPr="005C748B">
        <w:rPr>
          <w:rFonts w:ascii="Times New Roman" w:hAnsi="Times New Roman" w:cs="Times New Roman"/>
          <w:sz w:val="28"/>
          <w:szCs w:val="28"/>
        </w:rPr>
        <w:t xml:space="preserve">. С восстановлением перфузии уровень маркеров </w:t>
      </w:r>
      <w:r w:rsidR="009C4200">
        <w:rPr>
          <w:rFonts w:ascii="Times New Roman" w:hAnsi="Times New Roman" w:cs="Times New Roman"/>
          <w:sz w:val="28"/>
          <w:szCs w:val="28"/>
        </w:rPr>
        <w:t>ТКМ</w:t>
      </w:r>
      <w:r w:rsidRPr="005C748B">
        <w:rPr>
          <w:rFonts w:ascii="Times New Roman" w:hAnsi="Times New Roman" w:cs="Times New Roman"/>
          <w:sz w:val="28"/>
          <w:szCs w:val="28"/>
        </w:rPr>
        <w:t xml:space="preserve"> снижается в ранние сроки</w:t>
      </w:r>
      <w:r w:rsidR="00AA158F">
        <w:rPr>
          <w:rFonts w:ascii="Times New Roman" w:hAnsi="Times New Roman" w:cs="Times New Roman"/>
          <w:sz w:val="28"/>
          <w:szCs w:val="28"/>
        </w:rPr>
        <w:t>;</w:t>
      </w:r>
    </w:p>
    <w:p w:rsidR="000D40C1" w:rsidRDefault="000D40C1" w:rsidP="000D40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Между наличием реваскуляризации и уровнем  лактата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имеется значимая</w:t>
      </w:r>
      <w:r>
        <w:rPr>
          <w:rFonts w:ascii="Times New Roman" w:hAnsi="Times New Roman" w:cs="Times New Roman"/>
          <w:sz w:val="28"/>
          <w:szCs w:val="28"/>
        </w:rPr>
        <w:t xml:space="preserve"> прямая средней силы корреляция;</w:t>
      </w:r>
    </w:p>
    <w:p w:rsidR="005C748B" w:rsidRPr="00E92731" w:rsidRDefault="00E92731" w:rsidP="000D40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Реваскуляризация не влияет на уровень биомаркеров </w:t>
      </w:r>
      <w:r>
        <w:rPr>
          <w:rFonts w:ascii="Times New Roman" w:hAnsi="Times New Roman" w:cs="Times New Roman"/>
          <w:sz w:val="28"/>
          <w:szCs w:val="28"/>
          <w:lang w:val="en-US"/>
        </w:rPr>
        <w:t>SIRS</w:t>
      </w:r>
    </w:p>
    <w:p w:rsidR="008C040A" w:rsidRPr="002070DD" w:rsidRDefault="00900B01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070DD">
        <w:rPr>
          <w:rFonts w:ascii="Times New Roman" w:hAnsi="Times New Roman" w:cs="Times New Roman"/>
          <w:b/>
          <w:bCs/>
          <w:sz w:val="28"/>
          <w:szCs w:val="28"/>
        </w:rPr>
        <w:t>Практическая значимость</w:t>
      </w:r>
      <w:r w:rsidR="00AA158F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900B01" w:rsidRPr="00712002" w:rsidRDefault="00900B01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Универсальность механизмов </w:t>
      </w:r>
      <w:r w:rsidR="00CB3A00" w:rsidRPr="00712002">
        <w:rPr>
          <w:rFonts w:ascii="Times New Roman" w:hAnsi="Times New Roman" w:cs="Times New Roman"/>
          <w:sz w:val="28"/>
          <w:szCs w:val="28"/>
        </w:rPr>
        <w:t>феномена транслокации</w:t>
      </w:r>
      <w:r w:rsidR="009C4200">
        <w:rPr>
          <w:rFonts w:ascii="Times New Roman" w:hAnsi="Times New Roman" w:cs="Times New Roman"/>
          <w:sz w:val="28"/>
          <w:szCs w:val="28"/>
        </w:rPr>
        <w:t xml:space="preserve"> кишечной микр</w:t>
      </w:r>
      <w:r w:rsidR="009C4200">
        <w:rPr>
          <w:rFonts w:ascii="Times New Roman" w:hAnsi="Times New Roman" w:cs="Times New Roman"/>
          <w:sz w:val="28"/>
          <w:szCs w:val="28"/>
        </w:rPr>
        <w:t>о</w:t>
      </w:r>
      <w:r w:rsidR="009C4200">
        <w:rPr>
          <w:rFonts w:ascii="Times New Roman" w:hAnsi="Times New Roman" w:cs="Times New Roman"/>
          <w:sz w:val="28"/>
          <w:szCs w:val="28"/>
        </w:rPr>
        <w:t>флоры</w:t>
      </w:r>
      <w:r w:rsidR="00CB3A0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B3A00">
        <w:rPr>
          <w:rFonts w:ascii="Times New Roman" w:hAnsi="Times New Roman" w:cs="Times New Roman"/>
          <w:sz w:val="28"/>
          <w:szCs w:val="28"/>
        </w:rPr>
        <w:t xml:space="preserve">на </w:t>
      </w:r>
      <w:r w:rsidR="00CB3A00" w:rsidRPr="00712002">
        <w:rPr>
          <w:rFonts w:ascii="Times New Roman" w:hAnsi="Times New Roman" w:cs="Times New Roman"/>
          <w:sz w:val="28"/>
          <w:szCs w:val="28"/>
        </w:rPr>
        <w:t xml:space="preserve">разработанной модели мезентериальной ишемии и реваскуляризации, </w:t>
      </w:r>
      <w:r w:rsidR="00CB3A00">
        <w:rPr>
          <w:rFonts w:ascii="Times New Roman" w:hAnsi="Times New Roman" w:cs="Times New Roman"/>
          <w:sz w:val="28"/>
          <w:szCs w:val="28"/>
        </w:rPr>
        <w:t>может использоваться</w:t>
      </w:r>
      <w:r w:rsidRPr="00712002">
        <w:rPr>
          <w:rFonts w:ascii="Times New Roman" w:hAnsi="Times New Roman" w:cs="Times New Roman"/>
          <w:sz w:val="28"/>
          <w:szCs w:val="28"/>
        </w:rPr>
        <w:t xml:space="preserve"> как основ</w:t>
      </w:r>
      <w:r w:rsidR="00CB3A00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B3A00">
        <w:rPr>
          <w:rFonts w:ascii="Times New Roman" w:hAnsi="Times New Roman" w:cs="Times New Roman"/>
          <w:sz w:val="28"/>
          <w:szCs w:val="28"/>
        </w:rPr>
        <w:t xml:space="preserve">клинического исследования </w:t>
      </w:r>
      <w:r w:rsidR="005E20D7">
        <w:rPr>
          <w:rFonts w:ascii="Times New Roman" w:hAnsi="Times New Roman" w:cs="Times New Roman"/>
          <w:sz w:val="28"/>
          <w:szCs w:val="28"/>
        </w:rPr>
        <w:t xml:space="preserve">различных </w:t>
      </w:r>
      <w:r w:rsidR="00CB3A00">
        <w:rPr>
          <w:rFonts w:ascii="Times New Roman" w:hAnsi="Times New Roman" w:cs="Times New Roman"/>
          <w:sz w:val="28"/>
          <w:szCs w:val="28"/>
        </w:rPr>
        <w:t>пат</w:t>
      </w:r>
      <w:r w:rsidR="00CB3A00">
        <w:rPr>
          <w:rFonts w:ascii="Times New Roman" w:hAnsi="Times New Roman" w:cs="Times New Roman"/>
          <w:sz w:val="28"/>
          <w:szCs w:val="28"/>
        </w:rPr>
        <w:t>о</w:t>
      </w:r>
      <w:r w:rsidR="00CB3A00">
        <w:rPr>
          <w:rFonts w:ascii="Times New Roman" w:hAnsi="Times New Roman" w:cs="Times New Roman"/>
          <w:sz w:val="28"/>
          <w:szCs w:val="28"/>
        </w:rPr>
        <w:t>логиче</w:t>
      </w:r>
      <w:r w:rsidR="005E20D7">
        <w:rPr>
          <w:rFonts w:ascii="Times New Roman" w:hAnsi="Times New Roman" w:cs="Times New Roman"/>
          <w:sz w:val="28"/>
          <w:szCs w:val="28"/>
        </w:rPr>
        <w:t>ских состояний;</w:t>
      </w:r>
    </w:p>
    <w:p w:rsidR="00900B01" w:rsidRPr="00712002" w:rsidRDefault="0084493E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Разработанный </w:t>
      </w:r>
      <w:r w:rsidR="00171E08" w:rsidRPr="00712002">
        <w:rPr>
          <w:rFonts w:ascii="Times New Roman" w:hAnsi="Times New Roman" w:cs="Times New Roman"/>
          <w:sz w:val="28"/>
          <w:szCs w:val="28"/>
        </w:rPr>
        <w:t xml:space="preserve">микробиологический </w:t>
      </w:r>
      <w:r w:rsidRPr="00712002">
        <w:rPr>
          <w:rFonts w:ascii="Times New Roman" w:hAnsi="Times New Roman" w:cs="Times New Roman"/>
          <w:sz w:val="28"/>
          <w:szCs w:val="28"/>
        </w:rPr>
        <w:t xml:space="preserve">метод </w:t>
      </w:r>
      <w:r w:rsidR="00171E08" w:rsidRPr="00712002">
        <w:rPr>
          <w:rFonts w:ascii="Times New Roman" w:hAnsi="Times New Roman" w:cs="Times New Roman"/>
          <w:sz w:val="28"/>
          <w:szCs w:val="28"/>
        </w:rPr>
        <w:t xml:space="preserve">с </w:t>
      </w:r>
      <w:r w:rsidRPr="00712002">
        <w:rPr>
          <w:rFonts w:ascii="Times New Roman" w:hAnsi="Times New Roman" w:cs="Times New Roman"/>
          <w:sz w:val="28"/>
          <w:szCs w:val="28"/>
        </w:rPr>
        <w:t>использовани</w:t>
      </w:r>
      <w:r w:rsidR="00171E08" w:rsidRPr="00712002">
        <w:rPr>
          <w:rFonts w:ascii="Times New Roman" w:hAnsi="Times New Roman" w:cs="Times New Roman"/>
          <w:sz w:val="28"/>
          <w:szCs w:val="28"/>
        </w:rPr>
        <w:t>ем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900B01" w:rsidRPr="00712002">
        <w:rPr>
          <w:rFonts w:ascii="Times New Roman" w:hAnsi="Times New Roman" w:cs="Times New Roman"/>
          <w:sz w:val="28"/>
          <w:szCs w:val="28"/>
        </w:rPr>
        <w:t>флюоре</w:t>
      </w:r>
      <w:r w:rsidR="00900B01" w:rsidRPr="00712002">
        <w:rPr>
          <w:rFonts w:ascii="Times New Roman" w:hAnsi="Times New Roman" w:cs="Times New Roman"/>
          <w:sz w:val="28"/>
          <w:szCs w:val="28"/>
        </w:rPr>
        <w:t>с</w:t>
      </w:r>
      <w:r w:rsidR="00900B01" w:rsidRPr="00712002">
        <w:rPr>
          <w:rFonts w:ascii="Times New Roman" w:hAnsi="Times New Roman" w:cs="Times New Roman"/>
          <w:sz w:val="28"/>
          <w:szCs w:val="28"/>
        </w:rPr>
        <w:t>центн</w:t>
      </w:r>
      <w:r w:rsidRPr="00712002">
        <w:rPr>
          <w:rFonts w:ascii="Times New Roman" w:hAnsi="Times New Roman" w:cs="Times New Roman"/>
          <w:sz w:val="28"/>
          <w:szCs w:val="28"/>
        </w:rPr>
        <w:t>ых микроорганизмов может</w:t>
      </w:r>
      <w:r w:rsidR="00900B01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041CE8" w:rsidRPr="00712002">
        <w:rPr>
          <w:rFonts w:ascii="Times New Roman" w:hAnsi="Times New Roman" w:cs="Times New Roman"/>
          <w:sz w:val="28"/>
          <w:szCs w:val="28"/>
        </w:rPr>
        <w:t>использ</w:t>
      </w:r>
      <w:r w:rsidRPr="00712002">
        <w:rPr>
          <w:rFonts w:ascii="Times New Roman" w:hAnsi="Times New Roman" w:cs="Times New Roman"/>
          <w:sz w:val="28"/>
          <w:szCs w:val="28"/>
        </w:rPr>
        <w:t xml:space="preserve">оваться для </w:t>
      </w:r>
      <w:r w:rsidR="00900B01" w:rsidRPr="00712002">
        <w:rPr>
          <w:rFonts w:ascii="Times New Roman" w:hAnsi="Times New Roman" w:cs="Times New Roman"/>
          <w:sz w:val="28"/>
          <w:szCs w:val="28"/>
        </w:rPr>
        <w:t>других научных напра</w:t>
      </w:r>
      <w:r w:rsidR="00900B01" w:rsidRPr="00712002">
        <w:rPr>
          <w:rFonts w:ascii="Times New Roman" w:hAnsi="Times New Roman" w:cs="Times New Roman"/>
          <w:sz w:val="28"/>
          <w:szCs w:val="28"/>
        </w:rPr>
        <w:t>в</w:t>
      </w:r>
      <w:r w:rsidR="00900B01" w:rsidRPr="00712002">
        <w:rPr>
          <w:rFonts w:ascii="Times New Roman" w:hAnsi="Times New Roman" w:cs="Times New Roman"/>
          <w:sz w:val="28"/>
          <w:szCs w:val="28"/>
        </w:rPr>
        <w:t>лени</w:t>
      </w:r>
      <w:r w:rsidRPr="00712002">
        <w:rPr>
          <w:rFonts w:ascii="Times New Roman" w:hAnsi="Times New Roman" w:cs="Times New Roman"/>
          <w:sz w:val="28"/>
          <w:szCs w:val="28"/>
        </w:rPr>
        <w:t>й в</w:t>
      </w:r>
      <w:r w:rsidR="00900B01" w:rsidRPr="00712002">
        <w:rPr>
          <w:rFonts w:ascii="Times New Roman" w:hAnsi="Times New Roman" w:cs="Times New Roman"/>
          <w:sz w:val="28"/>
          <w:szCs w:val="28"/>
        </w:rPr>
        <w:t xml:space="preserve"> медико-биологической отрасли</w:t>
      </w:r>
      <w:r w:rsidRPr="00712002">
        <w:rPr>
          <w:rFonts w:ascii="Times New Roman" w:hAnsi="Times New Roman" w:cs="Times New Roman"/>
          <w:sz w:val="28"/>
          <w:szCs w:val="28"/>
        </w:rPr>
        <w:t xml:space="preserve">, а </w:t>
      </w:r>
      <w:r w:rsidR="00900B01" w:rsidRPr="00712002">
        <w:rPr>
          <w:rFonts w:ascii="Times New Roman" w:hAnsi="Times New Roman" w:cs="Times New Roman"/>
          <w:sz w:val="28"/>
          <w:szCs w:val="28"/>
        </w:rPr>
        <w:t>штаммы флюоресцирующих микр</w:t>
      </w:r>
      <w:r w:rsidR="00900B01" w:rsidRPr="00712002">
        <w:rPr>
          <w:rFonts w:ascii="Times New Roman" w:hAnsi="Times New Roman" w:cs="Times New Roman"/>
          <w:sz w:val="28"/>
          <w:szCs w:val="28"/>
        </w:rPr>
        <w:t>о</w:t>
      </w:r>
      <w:r w:rsidR="00900B01" w:rsidRPr="00712002">
        <w:rPr>
          <w:rFonts w:ascii="Times New Roman" w:hAnsi="Times New Roman" w:cs="Times New Roman"/>
          <w:sz w:val="28"/>
          <w:szCs w:val="28"/>
        </w:rPr>
        <w:t>организмов в дальнейшем подлежат культивированию, что создает перспект</w:t>
      </w:r>
      <w:r w:rsidR="00900B01" w:rsidRPr="00712002">
        <w:rPr>
          <w:rFonts w:ascii="Times New Roman" w:hAnsi="Times New Roman" w:cs="Times New Roman"/>
          <w:sz w:val="28"/>
          <w:szCs w:val="28"/>
        </w:rPr>
        <w:t>и</w:t>
      </w:r>
      <w:r w:rsidR="00900B01" w:rsidRPr="00712002">
        <w:rPr>
          <w:rFonts w:ascii="Times New Roman" w:hAnsi="Times New Roman" w:cs="Times New Roman"/>
          <w:sz w:val="28"/>
          <w:szCs w:val="28"/>
        </w:rPr>
        <w:t>вы их широкого использования для различных научных целей</w:t>
      </w:r>
      <w:r w:rsidR="005E20D7">
        <w:rPr>
          <w:rFonts w:ascii="Times New Roman" w:hAnsi="Times New Roman" w:cs="Times New Roman"/>
          <w:sz w:val="28"/>
          <w:szCs w:val="28"/>
        </w:rPr>
        <w:t>;</w:t>
      </w:r>
    </w:p>
    <w:p w:rsidR="0084493E" w:rsidRPr="00712002" w:rsidRDefault="0084493E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3A00">
        <w:rPr>
          <w:rFonts w:ascii="Times New Roman" w:hAnsi="Times New Roman" w:cs="Times New Roman"/>
          <w:sz w:val="28"/>
          <w:szCs w:val="28"/>
        </w:rPr>
        <w:lastRenderedPageBreak/>
        <w:t>Выявленная значимость биомаркеров может использоваться в клинич</w:t>
      </w:r>
      <w:r w:rsidRPr="00CB3A00">
        <w:rPr>
          <w:rFonts w:ascii="Times New Roman" w:hAnsi="Times New Roman" w:cs="Times New Roman"/>
          <w:sz w:val="28"/>
          <w:szCs w:val="28"/>
        </w:rPr>
        <w:t>е</w:t>
      </w:r>
      <w:r w:rsidRPr="00CB3A00">
        <w:rPr>
          <w:rFonts w:ascii="Times New Roman" w:hAnsi="Times New Roman" w:cs="Times New Roman"/>
          <w:sz w:val="28"/>
          <w:szCs w:val="28"/>
        </w:rPr>
        <w:t>ской практике для детекции транслокации кишечной микрофлоры при разли</w:t>
      </w:r>
      <w:r w:rsidRPr="00CB3A00">
        <w:rPr>
          <w:rFonts w:ascii="Times New Roman" w:hAnsi="Times New Roman" w:cs="Times New Roman"/>
          <w:sz w:val="28"/>
          <w:szCs w:val="28"/>
        </w:rPr>
        <w:t>ч</w:t>
      </w:r>
      <w:r w:rsidRPr="00CB3A00">
        <w:rPr>
          <w:rFonts w:ascii="Times New Roman" w:hAnsi="Times New Roman" w:cs="Times New Roman"/>
          <w:sz w:val="28"/>
          <w:szCs w:val="28"/>
        </w:rPr>
        <w:t>ных патологи</w:t>
      </w:r>
      <w:r w:rsidR="005E20D7">
        <w:rPr>
          <w:rFonts w:ascii="Times New Roman" w:hAnsi="Times New Roman" w:cs="Times New Roman"/>
          <w:sz w:val="28"/>
          <w:szCs w:val="28"/>
        </w:rPr>
        <w:t>ческих состояниях</w:t>
      </w:r>
      <w:r w:rsidR="00AA158F">
        <w:rPr>
          <w:rFonts w:ascii="Times New Roman" w:hAnsi="Times New Roman" w:cs="Times New Roman"/>
          <w:sz w:val="28"/>
          <w:szCs w:val="28"/>
        </w:rPr>
        <w:t>.</w:t>
      </w:r>
    </w:p>
    <w:p w:rsidR="00B719C7" w:rsidRPr="002070DD" w:rsidRDefault="00041CE8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070DD">
        <w:rPr>
          <w:rFonts w:ascii="Times New Roman" w:hAnsi="Times New Roman" w:cs="Times New Roman"/>
          <w:b/>
          <w:bCs/>
          <w:sz w:val="28"/>
          <w:szCs w:val="28"/>
        </w:rPr>
        <w:t>Внедрение в практику</w:t>
      </w:r>
      <w:r w:rsidR="00AA158F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130927" w:rsidRDefault="00130927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Получено </w:t>
      </w:r>
      <w:r w:rsidRPr="00712002">
        <w:rPr>
          <w:rFonts w:ascii="Times New Roman" w:hAnsi="Times New Roman" w:cs="Times New Roman"/>
          <w:sz w:val="28"/>
          <w:szCs w:val="28"/>
        </w:rPr>
        <w:t>свидетельство ИС № 2573 от 7.08.2018, «Метод моделирования мезентериальной ишемии у крыс (произведение науки)»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>(Приложение А)</w:t>
      </w:r>
      <w:r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:rsidR="00130927" w:rsidRPr="00FB4D8E" w:rsidRDefault="00130927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Свидетельство об объекте авторского права №1857 от 20.02.2019 (прои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>ведение науки) Национальный институт интеллектуальной собственности Ре</w:t>
      </w:r>
      <w:r w:rsidRPr="00712002">
        <w:rPr>
          <w:rFonts w:ascii="Times New Roman" w:hAnsi="Times New Roman" w:cs="Times New Roman"/>
          <w:sz w:val="28"/>
          <w:szCs w:val="28"/>
        </w:rPr>
        <w:t>с</w:t>
      </w:r>
      <w:r w:rsidRPr="00712002">
        <w:rPr>
          <w:rFonts w:ascii="Times New Roman" w:hAnsi="Times New Roman" w:cs="Times New Roman"/>
          <w:sz w:val="28"/>
          <w:szCs w:val="28"/>
        </w:rPr>
        <w:t>публики Казахстан; 2018 «Метод введения взвеси микроорганизмов в ж</w:t>
      </w:r>
      <w:r>
        <w:rPr>
          <w:rFonts w:ascii="Times New Roman" w:hAnsi="Times New Roman" w:cs="Times New Roman"/>
          <w:sz w:val="28"/>
          <w:szCs w:val="28"/>
        </w:rPr>
        <w:t>елудо</w:t>
      </w:r>
      <w:r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но-кишечный тракт крыс»)</w:t>
      </w:r>
      <w:r w:rsidRPr="0071200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>(Приложение А)</w:t>
      </w:r>
      <w:r w:rsidR="00AA158F">
        <w:rPr>
          <w:rFonts w:ascii="Times New Roman" w:hAnsi="Times New Roman" w:cs="Times New Roman"/>
          <w:sz w:val="28"/>
          <w:szCs w:val="28"/>
        </w:rPr>
        <w:t>;</w:t>
      </w:r>
    </w:p>
    <w:p w:rsidR="00130927" w:rsidRDefault="00130927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Свидетельство об авторском праве №</w:t>
      </w:r>
      <w:r w:rsidRPr="00130927">
        <w:rPr>
          <w:rFonts w:ascii="TimesNewRomanPS-BoldMT" w:hAnsi="TimesNewRomanPS-BoldMT" w:cs="TimesNewRomanPS-BoldMT"/>
          <w:b/>
          <w:bCs/>
          <w:sz w:val="20"/>
          <w:szCs w:val="20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21732 от </w:t>
      </w:r>
      <w:r w:rsidRPr="00130927">
        <w:rPr>
          <w:rFonts w:ascii="Times New Roman" w:hAnsi="Times New Roman" w:cs="Times New Roman"/>
          <w:bCs/>
          <w:sz w:val="28"/>
          <w:szCs w:val="28"/>
        </w:rPr>
        <w:t>16ноября 2021 г</w:t>
      </w:r>
      <w:r>
        <w:rPr>
          <w:rFonts w:ascii="Times New Roman" w:hAnsi="Times New Roman" w:cs="Times New Roman"/>
          <w:bCs/>
          <w:sz w:val="28"/>
          <w:szCs w:val="28"/>
        </w:rPr>
        <w:t>. «</w:t>
      </w:r>
      <w:r w:rsidRPr="00130927">
        <w:rPr>
          <w:rFonts w:ascii="Times New Roman" w:hAnsi="Times New Roman" w:cs="Times New Roman"/>
          <w:bCs/>
          <w:sz w:val="28"/>
          <w:szCs w:val="28"/>
        </w:rPr>
        <w:t>Схема патогенеза и методов верификации бактериальной транслокации при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30927">
        <w:rPr>
          <w:rFonts w:ascii="Times New Roman" w:hAnsi="Times New Roman" w:cs="Times New Roman"/>
          <w:bCs/>
          <w:sz w:val="28"/>
          <w:szCs w:val="28"/>
        </w:rPr>
        <w:t>экспер</w:t>
      </w:r>
      <w:r w:rsidRPr="00130927">
        <w:rPr>
          <w:rFonts w:ascii="Times New Roman" w:hAnsi="Times New Roman" w:cs="Times New Roman"/>
          <w:bCs/>
          <w:sz w:val="28"/>
          <w:szCs w:val="28"/>
        </w:rPr>
        <w:t>и</w:t>
      </w:r>
      <w:r w:rsidRPr="00130927">
        <w:rPr>
          <w:rFonts w:ascii="Times New Roman" w:hAnsi="Times New Roman" w:cs="Times New Roman"/>
          <w:bCs/>
          <w:sz w:val="28"/>
          <w:szCs w:val="28"/>
        </w:rPr>
        <w:t>ментальной мезентериальной ишемии и реперфузии</w:t>
      </w:r>
      <w:r>
        <w:rPr>
          <w:rFonts w:ascii="Times New Roman" w:hAnsi="Times New Roman" w:cs="Times New Roman"/>
          <w:sz w:val="28"/>
          <w:szCs w:val="28"/>
        </w:rPr>
        <w:t>» (Приложение А);</w:t>
      </w:r>
    </w:p>
    <w:p w:rsidR="00390369" w:rsidRPr="00712002" w:rsidRDefault="00390369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Результаты исследования и методики внедрены в учебный и научный процесс НАО «Медицинский университет Караганды» (</w:t>
      </w:r>
      <w:r w:rsidR="0023443C" w:rsidRPr="00712002">
        <w:rPr>
          <w:rFonts w:ascii="Times New Roman" w:hAnsi="Times New Roman" w:cs="Times New Roman"/>
          <w:sz w:val="28"/>
          <w:szCs w:val="28"/>
        </w:rPr>
        <w:t>Приложение В</w:t>
      </w:r>
      <w:r w:rsidRPr="00712002">
        <w:rPr>
          <w:rFonts w:ascii="Times New Roman" w:hAnsi="Times New Roman" w:cs="Times New Roman"/>
          <w:sz w:val="28"/>
          <w:szCs w:val="28"/>
        </w:rPr>
        <w:t>)</w:t>
      </w:r>
      <w:r w:rsidR="00AA158F">
        <w:rPr>
          <w:rFonts w:ascii="Times New Roman" w:hAnsi="Times New Roman" w:cs="Times New Roman"/>
          <w:sz w:val="28"/>
          <w:szCs w:val="28"/>
        </w:rPr>
        <w:t>;</w:t>
      </w:r>
    </w:p>
    <w:p w:rsidR="007B32EC" w:rsidRPr="00712002" w:rsidRDefault="003C2D05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По результатам исследования опубликована монография, вне</w:t>
      </w:r>
      <w:r w:rsidR="006644F3" w:rsidRPr="00712002">
        <w:rPr>
          <w:rFonts w:ascii="Times New Roman" w:hAnsi="Times New Roman" w:cs="Times New Roman"/>
          <w:sz w:val="28"/>
          <w:szCs w:val="28"/>
        </w:rPr>
        <w:t xml:space="preserve">дрена в учебный процесс НАО МУК (Приложение </w:t>
      </w:r>
      <w:r w:rsidR="00CB3B35">
        <w:rPr>
          <w:rFonts w:ascii="Times New Roman" w:hAnsi="Times New Roman" w:cs="Times New Roman"/>
          <w:sz w:val="28"/>
          <w:szCs w:val="28"/>
        </w:rPr>
        <w:t>В</w:t>
      </w:r>
      <w:r w:rsidR="006644F3" w:rsidRPr="00712002">
        <w:rPr>
          <w:rFonts w:ascii="Times New Roman" w:hAnsi="Times New Roman" w:cs="Times New Roman"/>
          <w:sz w:val="28"/>
          <w:szCs w:val="28"/>
        </w:rPr>
        <w:t>)</w:t>
      </w:r>
      <w:r w:rsidR="00AA158F">
        <w:rPr>
          <w:rFonts w:ascii="Times New Roman" w:hAnsi="Times New Roman" w:cs="Times New Roman"/>
          <w:sz w:val="28"/>
          <w:szCs w:val="28"/>
        </w:rPr>
        <w:t>.</w:t>
      </w:r>
    </w:p>
    <w:p w:rsidR="00E475FF" w:rsidRPr="00712002" w:rsidRDefault="00E475FF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70DD">
        <w:rPr>
          <w:rFonts w:ascii="Times New Roman" w:hAnsi="Times New Roman" w:cs="Times New Roman"/>
          <w:b/>
          <w:sz w:val="28"/>
          <w:szCs w:val="28"/>
        </w:rPr>
        <w:t>Личный вклад автора</w:t>
      </w:r>
      <w:r w:rsidR="00AA158F">
        <w:rPr>
          <w:rFonts w:ascii="Times New Roman" w:hAnsi="Times New Roman" w:cs="Times New Roman"/>
          <w:b/>
          <w:sz w:val="28"/>
          <w:szCs w:val="28"/>
        </w:rPr>
        <w:t>:</w:t>
      </w:r>
    </w:p>
    <w:p w:rsidR="00E475FF" w:rsidRPr="00712002" w:rsidRDefault="005F1959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Диссертантом с</w:t>
      </w:r>
      <w:r w:rsidR="00F81FFA" w:rsidRPr="00712002">
        <w:rPr>
          <w:rFonts w:ascii="Times New Roman" w:hAnsi="Times New Roman" w:cs="Times New Roman"/>
          <w:sz w:val="28"/>
          <w:szCs w:val="28"/>
        </w:rPr>
        <w:t>амостоятельно выполнена экспериментальная часть раб</w:t>
      </w:r>
      <w:r w:rsidR="00F81FFA" w:rsidRPr="00712002">
        <w:rPr>
          <w:rFonts w:ascii="Times New Roman" w:hAnsi="Times New Roman" w:cs="Times New Roman"/>
          <w:sz w:val="28"/>
          <w:szCs w:val="28"/>
        </w:rPr>
        <w:t>о</w:t>
      </w:r>
      <w:r w:rsidR="00F81FFA" w:rsidRPr="00712002">
        <w:rPr>
          <w:rFonts w:ascii="Times New Roman" w:hAnsi="Times New Roman" w:cs="Times New Roman"/>
          <w:sz w:val="28"/>
          <w:szCs w:val="28"/>
        </w:rPr>
        <w:t>ты на лабораторных животных (моделирование мезентериальной ишемии, вв</w:t>
      </w:r>
      <w:r w:rsidR="00F81FFA" w:rsidRPr="00712002">
        <w:rPr>
          <w:rFonts w:ascii="Times New Roman" w:hAnsi="Times New Roman" w:cs="Times New Roman"/>
          <w:sz w:val="28"/>
          <w:szCs w:val="28"/>
        </w:rPr>
        <w:t>е</w:t>
      </w:r>
      <w:r w:rsidR="00F81FFA" w:rsidRPr="00712002">
        <w:rPr>
          <w:rFonts w:ascii="Times New Roman" w:hAnsi="Times New Roman" w:cs="Times New Roman"/>
          <w:sz w:val="28"/>
          <w:szCs w:val="28"/>
        </w:rPr>
        <w:t xml:space="preserve">дение взвеси флюоресцентных микроорганизмов, забор </w:t>
      </w:r>
      <w:r w:rsidR="0017593B" w:rsidRPr="00712002">
        <w:rPr>
          <w:rFonts w:ascii="Times New Roman" w:hAnsi="Times New Roman" w:cs="Times New Roman"/>
          <w:sz w:val="28"/>
          <w:szCs w:val="28"/>
        </w:rPr>
        <w:t>и подготовка материала</w:t>
      </w:r>
      <w:r w:rsidR="00F81FFA" w:rsidRPr="00712002">
        <w:rPr>
          <w:rFonts w:ascii="Times New Roman" w:hAnsi="Times New Roman" w:cs="Times New Roman"/>
          <w:sz w:val="28"/>
          <w:szCs w:val="28"/>
        </w:rPr>
        <w:t xml:space="preserve"> для микробиологического</w:t>
      </w:r>
      <w:r w:rsidR="0017593B" w:rsidRPr="00712002">
        <w:rPr>
          <w:rFonts w:ascii="Times New Roman" w:hAnsi="Times New Roman" w:cs="Times New Roman"/>
          <w:sz w:val="28"/>
          <w:szCs w:val="28"/>
        </w:rPr>
        <w:t>,</w:t>
      </w:r>
      <w:r w:rsidR="00F81FFA" w:rsidRPr="00712002">
        <w:rPr>
          <w:rFonts w:ascii="Times New Roman" w:hAnsi="Times New Roman" w:cs="Times New Roman"/>
          <w:sz w:val="28"/>
          <w:szCs w:val="28"/>
        </w:rPr>
        <w:t xml:space="preserve"> гистологического</w:t>
      </w:r>
      <w:r w:rsidR="0017593B" w:rsidRPr="00712002">
        <w:rPr>
          <w:rFonts w:ascii="Times New Roman" w:hAnsi="Times New Roman" w:cs="Times New Roman"/>
          <w:sz w:val="28"/>
          <w:szCs w:val="28"/>
        </w:rPr>
        <w:t xml:space="preserve"> и иммунологического</w:t>
      </w:r>
      <w:r w:rsidR="00F81FFA" w:rsidRPr="00712002">
        <w:rPr>
          <w:rFonts w:ascii="Times New Roman" w:hAnsi="Times New Roman" w:cs="Times New Roman"/>
          <w:sz w:val="28"/>
          <w:szCs w:val="28"/>
        </w:rPr>
        <w:t xml:space="preserve"> исследов</w:t>
      </w:r>
      <w:r w:rsidR="00F81FFA" w:rsidRPr="00712002">
        <w:rPr>
          <w:rFonts w:ascii="Times New Roman" w:hAnsi="Times New Roman" w:cs="Times New Roman"/>
          <w:sz w:val="28"/>
          <w:szCs w:val="28"/>
        </w:rPr>
        <w:t>а</w:t>
      </w:r>
      <w:r w:rsidR="00F81FFA" w:rsidRPr="00712002">
        <w:rPr>
          <w:rFonts w:ascii="Times New Roman" w:hAnsi="Times New Roman" w:cs="Times New Roman"/>
          <w:sz w:val="28"/>
          <w:szCs w:val="28"/>
        </w:rPr>
        <w:t>ний, выведение животных из эксперимента). Совместно с руководителем ЛКП НИЦ Ахмалтдиновой Л.Л. выполнено</w:t>
      </w:r>
      <w:r w:rsidR="0017593B" w:rsidRPr="00712002">
        <w:rPr>
          <w:rFonts w:ascii="Times New Roman" w:hAnsi="Times New Roman" w:cs="Times New Roman"/>
          <w:sz w:val="28"/>
          <w:szCs w:val="28"/>
        </w:rPr>
        <w:t xml:space="preserve"> лабораторное исс</w:t>
      </w:r>
      <w:r w:rsidR="00F81FFA" w:rsidRPr="00712002">
        <w:rPr>
          <w:rFonts w:ascii="Times New Roman" w:hAnsi="Times New Roman" w:cs="Times New Roman"/>
          <w:sz w:val="28"/>
          <w:szCs w:val="28"/>
        </w:rPr>
        <w:t>ледо</w:t>
      </w:r>
      <w:r w:rsidR="005E20D7">
        <w:rPr>
          <w:rFonts w:ascii="Times New Roman" w:hAnsi="Times New Roman" w:cs="Times New Roman"/>
          <w:sz w:val="28"/>
          <w:szCs w:val="28"/>
        </w:rPr>
        <w:t>вание крови.</w:t>
      </w:r>
      <w:r w:rsidR="00F81FFA" w:rsidRPr="00712002">
        <w:rPr>
          <w:rFonts w:ascii="Times New Roman" w:hAnsi="Times New Roman" w:cs="Times New Roman"/>
          <w:sz w:val="28"/>
          <w:szCs w:val="28"/>
        </w:rPr>
        <w:t xml:space="preserve"> Под руководством д.м.н., профессора </w:t>
      </w:r>
      <w:r w:rsidR="005E20D7">
        <w:rPr>
          <w:rFonts w:ascii="Times New Roman" w:hAnsi="Times New Roman" w:cs="Times New Roman"/>
          <w:sz w:val="28"/>
          <w:szCs w:val="28"/>
        </w:rPr>
        <w:t xml:space="preserve">кафедры патологии </w:t>
      </w:r>
      <w:r w:rsidR="00F81FFA" w:rsidRPr="00712002">
        <w:rPr>
          <w:rFonts w:ascii="Times New Roman" w:hAnsi="Times New Roman" w:cs="Times New Roman"/>
          <w:sz w:val="28"/>
          <w:szCs w:val="28"/>
        </w:rPr>
        <w:t>Тусупбековой М.М. пр</w:t>
      </w:r>
      <w:r w:rsidR="00F81FFA" w:rsidRPr="00712002">
        <w:rPr>
          <w:rFonts w:ascii="Times New Roman" w:hAnsi="Times New Roman" w:cs="Times New Roman"/>
          <w:sz w:val="28"/>
          <w:szCs w:val="28"/>
        </w:rPr>
        <w:t>о</w:t>
      </w:r>
      <w:r w:rsidR="00F81FFA" w:rsidRPr="00712002">
        <w:rPr>
          <w:rFonts w:ascii="Times New Roman" w:hAnsi="Times New Roman" w:cs="Times New Roman"/>
          <w:sz w:val="28"/>
          <w:szCs w:val="28"/>
        </w:rPr>
        <w:t xml:space="preserve">ведено гистологическое исследование </w:t>
      </w:r>
      <w:r w:rsidR="0017593B" w:rsidRPr="00712002">
        <w:rPr>
          <w:rFonts w:ascii="Times New Roman" w:hAnsi="Times New Roman" w:cs="Times New Roman"/>
          <w:sz w:val="28"/>
          <w:szCs w:val="28"/>
        </w:rPr>
        <w:t>внутренних органов экспериментальных животных на базе</w:t>
      </w:r>
      <w:r w:rsidR="00F81FFA" w:rsidRPr="00712002">
        <w:rPr>
          <w:rFonts w:ascii="Times New Roman" w:hAnsi="Times New Roman" w:cs="Times New Roman"/>
          <w:sz w:val="28"/>
          <w:szCs w:val="28"/>
        </w:rPr>
        <w:t xml:space="preserve"> патоморфологической лаборатории кафедры </w:t>
      </w:r>
      <w:r w:rsidR="0017593B" w:rsidRPr="00712002">
        <w:rPr>
          <w:rFonts w:ascii="Times New Roman" w:hAnsi="Times New Roman" w:cs="Times New Roman"/>
          <w:sz w:val="28"/>
          <w:szCs w:val="28"/>
        </w:rPr>
        <w:t>НАО «МУК»</w:t>
      </w:r>
      <w:r w:rsidR="00F81FFA" w:rsidRPr="00712002">
        <w:rPr>
          <w:rFonts w:ascii="Times New Roman" w:hAnsi="Times New Roman" w:cs="Times New Roman"/>
          <w:sz w:val="28"/>
          <w:szCs w:val="28"/>
        </w:rPr>
        <w:t>. Весь материал систематизирован, документирован и оформлен в виде диссе</w:t>
      </w:r>
      <w:r w:rsidR="00F81FFA" w:rsidRPr="00712002">
        <w:rPr>
          <w:rFonts w:ascii="Times New Roman" w:hAnsi="Times New Roman" w:cs="Times New Roman"/>
          <w:sz w:val="28"/>
          <w:szCs w:val="28"/>
        </w:rPr>
        <w:t>р</w:t>
      </w:r>
      <w:r w:rsidR="00F81FFA" w:rsidRPr="00712002">
        <w:rPr>
          <w:rFonts w:ascii="Times New Roman" w:hAnsi="Times New Roman" w:cs="Times New Roman"/>
          <w:sz w:val="28"/>
          <w:szCs w:val="28"/>
        </w:rPr>
        <w:t>тации лично автором.</w:t>
      </w:r>
    </w:p>
    <w:p w:rsidR="00F4341E" w:rsidRDefault="00E475FF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70DD">
        <w:rPr>
          <w:rFonts w:ascii="Times New Roman" w:hAnsi="Times New Roman" w:cs="Times New Roman"/>
          <w:b/>
          <w:sz w:val="28"/>
          <w:szCs w:val="28"/>
        </w:rPr>
        <w:t>Апробация работы</w:t>
      </w:r>
      <w:r w:rsidR="00AA158F">
        <w:rPr>
          <w:rFonts w:ascii="Times New Roman" w:hAnsi="Times New Roman" w:cs="Times New Roman"/>
          <w:sz w:val="28"/>
          <w:szCs w:val="28"/>
        </w:rPr>
        <w:t xml:space="preserve">. </w:t>
      </w:r>
      <w:r w:rsidRPr="00712002">
        <w:rPr>
          <w:rFonts w:ascii="Times New Roman" w:hAnsi="Times New Roman" w:cs="Times New Roman"/>
          <w:sz w:val="28"/>
          <w:szCs w:val="28"/>
        </w:rPr>
        <w:t xml:space="preserve">Основные положения исследования доложены </w:t>
      </w:r>
      <w:r w:rsidR="005B57A4">
        <w:rPr>
          <w:rFonts w:ascii="Times New Roman" w:hAnsi="Times New Roman" w:cs="Times New Roman"/>
          <w:sz w:val="28"/>
          <w:szCs w:val="28"/>
        </w:rPr>
        <w:t>и о</w:t>
      </w:r>
      <w:r w:rsidR="005B57A4">
        <w:rPr>
          <w:rFonts w:ascii="Times New Roman" w:hAnsi="Times New Roman" w:cs="Times New Roman"/>
          <w:sz w:val="28"/>
          <w:szCs w:val="28"/>
        </w:rPr>
        <w:t>б</w:t>
      </w:r>
      <w:r w:rsidR="005B57A4">
        <w:rPr>
          <w:rFonts w:ascii="Times New Roman" w:hAnsi="Times New Roman" w:cs="Times New Roman"/>
          <w:sz w:val="28"/>
          <w:szCs w:val="28"/>
        </w:rPr>
        <w:t xml:space="preserve">суждены 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на </w:t>
      </w:r>
      <w:r w:rsidR="0017593B" w:rsidRPr="00712002">
        <w:rPr>
          <w:rFonts w:ascii="Times New Roman" w:hAnsi="Times New Roman" w:cs="Times New Roman"/>
          <w:sz w:val="28"/>
          <w:szCs w:val="28"/>
        </w:rPr>
        <w:t>следующих научных мероприятиях</w:t>
      </w:r>
      <w:r w:rsidR="00F4341E">
        <w:rPr>
          <w:rFonts w:ascii="Times New Roman" w:hAnsi="Times New Roman" w:cs="Times New Roman"/>
          <w:sz w:val="28"/>
          <w:szCs w:val="28"/>
        </w:rPr>
        <w:t>:</w:t>
      </w:r>
    </w:p>
    <w:p w:rsidR="00F4341E" w:rsidRDefault="00F4341E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30й</w:t>
      </w:r>
      <w:r w:rsidR="00390369" w:rsidRPr="00712002">
        <w:rPr>
          <w:rFonts w:ascii="Times New Roman" w:hAnsi="Times New Roman" w:cs="Times New Roman"/>
          <w:sz w:val="28"/>
          <w:szCs w:val="28"/>
        </w:rPr>
        <w:t xml:space="preserve"> конгресс Всемирного общества хирургов</w:t>
      </w:r>
      <w:r w:rsidRPr="00712002">
        <w:rPr>
          <w:rFonts w:ascii="Times New Roman" w:hAnsi="Times New Roman" w:cs="Times New Roman"/>
          <w:sz w:val="28"/>
          <w:szCs w:val="28"/>
        </w:rPr>
        <w:t xml:space="preserve"> гастроэнтерологов, онкол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гов IASGO</w:t>
      </w:r>
      <w:r w:rsidR="00390369" w:rsidRPr="0071200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2018 г., Москва</w:t>
      </w:r>
      <w:r w:rsidR="00AA158F">
        <w:rPr>
          <w:rFonts w:ascii="Times New Roman" w:hAnsi="Times New Roman" w:cs="Times New Roman"/>
          <w:sz w:val="28"/>
          <w:szCs w:val="28"/>
        </w:rPr>
        <w:t>;</w:t>
      </w:r>
    </w:p>
    <w:p w:rsidR="00F4341E" w:rsidRDefault="00BC053B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53й </w:t>
      </w:r>
      <w:r w:rsidR="00390369" w:rsidRPr="00712002">
        <w:rPr>
          <w:rFonts w:ascii="Times New Roman" w:hAnsi="Times New Roman" w:cs="Times New Roman"/>
          <w:sz w:val="28"/>
          <w:szCs w:val="28"/>
        </w:rPr>
        <w:t xml:space="preserve">Конгресс Европейского общества хирургических исследований </w:t>
      </w:r>
      <w:r w:rsidR="005B57A4">
        <w:rPr>
          <w:rFonts w:ascii="Times New Roman" w:hAnsi="Times New Roman" w:cs="Times New Roman"/>
          <w:sz w:val="28"/>
          <w:szCs w:val="28"/>
        </w:rPr>
        <w:t>(</w:t>
      </w:r>
      <w:r w:rsidR="00390369" w:rsidRPr="00712002">
        <w:rPr>
          <w:rFonts w:ascii="Times New Roman" w:hAnsi="Times New Roman" w:cs="Times New Roman"/>
          <w:sz w:val="28"/>
          <w:szCs w:val="28"/>
        </w:rPr>
        <w:t>ESSR</w:t>
      </w:r>
      <w:r w:rsidR="005B57A4">
        <w:rPr>
          <w:rFonts w:ascii="Times New Roman" w:hAnsi="Times New Roman" w:cs="Times New Roman"/>
          <w:sz w:val="28"/>
          <w:szCs w:val="28"/>
        </w:rPr>
        <w:t>)</w:t>
      </w:r>
      <w:r w:rsidR="00390369" w:rsidRPr="00712002">
        <w:rPr>
          <w:rFonts w:ascii="Times New Roman" w:hAnsi="Times New Roman" w:cs="Times New Roman"/>
          <w:sz w:val="28"/>
          <w:szCs w:val="28"/>
        </w:rPr>
        <w:t>-</w:t>
      </w:r>
      <w:r w:rsidR="00F4341E">
        <w:rPr>
          <w:rFonts w:ascii="Times New Roman" w:hAnsi="Times New Roman" w:cs="Times New Roman"/>
          <w:sz w:val="28"/>
          <w:szCs w:val="28"/>
        </w:rPr>
        <w:t xml:space="preserve"> 2018г., Мадрид,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4341E">
        <w:rPr>
          <w:rFonts w:ascii="Times New Roman" w:hAnsi="Times New Roman" w:cs="Times New Roman"/>
          <w:sz w:val="28"/>
          <w:szCs w:val="28"/>
        </w:rPr>
        <w:t>Испания;</w:t>
      </w:r>
    </w:p>
    <w:p w:rsidR="00F4341E" w:rsidRDefault="00BC053B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54й </w:t>
      </w:r>
      <w:r w:rsidR="001815B1">
        <w:rPr>
          <w:rFonts w:ascii="Times New Roman" w:hAnsi="Times New Roman" w:cs="Times New Roman"/>
          <w:sz w:val="28"/>
          <w:szCs w:val="28"/>
        </w:rPr>
        <w:t>Конгресс</w:t>
      </w:r>
      <w:r w:rsidR="00F4341E">
        <w:rPr>
          <w:rFonts w:ascii="Times New Roman" w:hAnsi="Times New Roman" w:cs="Times New Roman"/>
          <w:sz w:val="28"/>
          <w:szCs w:val="28"/>
        </w:rPr>
        <w:t xml:space="preserve"> </w:t>
      </w:r>
      <w:r w:rsidR="00F4341E">
        <w:rPr>
          <w:rFonts w:ascii="Times New Roman" w:hAnsi="Times New Roman" w:cs="Times New Roman"/>
          <w:sz w:val="28"/>
          <w:szCs w:val="28"/>
          <w:lang w:val="en-US"/>
        </w:rPr>
        <w:t>ESSR</w:t>
      </w:r>
      <w:r w:rsidR="00F4341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7593B" w:rsidRPr="00712002">
        <w:rPr>
          <w:rFonts w:ascii="Times New Roman" w:hAnsi="Times New Roman" w:cs="Times New Roman"/>
          <w:sz w:val="28"/>
          <w:szCs w:val="28"/>
        </w:rPr>
        <w:t>2019</w:t>
      </w:r>
      <w:r w:rsidR="00F4341E">
        <w:rPr>
          <w:rFonts w:ascii="Times New Roman" w:hAnsi="Times New Roman" w:cs="Times New Roman"/>
          <w:sz w:val="28"/>
          <w:szCs w:val="28"/>
          <w:lang w:val="kk-KZ"/>
        </w:rPr>
        <w:t>г.</w:t>
      </w:r>
      <w:r w:rsidR="00F4341E" w:rsidRPr="00F4341E">
        <w:rPr>
          <w:rFonts w:ascii="Times New Roman" w:hAnsi="Times New Roman" w:cs="Times New Roman"/>
          <w:sz w:val="28"/>
          <w:szCs w:val="28"/>
        </w:rPr>
        <w:t xml:space="preserve"> </w:t>
      </w:r>
      <w:r w:rsidR="00F4341E" w:rsidRPr="00712002">
        <w:rPr>
          <w:rFonts w:ascii="Times New Roman" w:hAnsi="Times New Roman" w:cs="Times New Roman"/>
          <w:sz w:val="28"/>
          <w:szCs w:val="28"/>
        </w:rPr>
        <w:t>Женева</w:t>
      </w:r>
      <w:r w:rsidR="0017593B" w:rsidRPr="00712002">
        <w:rPr>
          <w:rFonts w:ascii="Times New Roman" w:hAnsi="Times New Roman" w:cs="Times New Roman"/>
          <w:sz w:val="28"/>
          <w:szCs w:val="28"/>
        </w:rPr>
        <w:t>,</w:t>
      </w:r>
      <w:r w:rsidR="00F4341E">
        <w:rPr>
          <w:rFonts w:ascii="Times New Roman" w:hAnsi="Times New Roman" w:cs="Times New Roman"/>
          <w:sz w:val="28"/>
          <w:szCs w:val="28"/>
        </w:rPr>
        <w:t xml:space="preserve"> Швейцария;</w:t>
      </w:r>
    </w:p>
    <w:p w:rsidR="00F4341E" w:rsidRDefault="00BC053B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55й </w:t>
      </w:r>
      <w:r w:rsidR="001815B1">
        <w:rPr>
          <w:rFonts w:ascii="Times New Roman" w:hAnsi="Times New Roman" w:cs="Times New Roman"/>
          <w:sz w:val="28"/>
          <w:szCs w:val="28"/>
        </w:rPr>
        <w:t>Конгресс</w:t>
      </w:r>
      <w:r w:rsidR="00F4341E">
        <w:rPr>
          <w:rFonts w:ascii="Times New Roman" w:hAnsi="Times New Roman" w:cs="Times New Roman"/>
          <w:sz w:val="28"/>
          <w:szCs w:val="28"/>
        </w:rPr>
        <w:t xml:space="preserve"> </w:t>
      </w:r>
      <w:r w:rsidR="00F4341E">
        <w:rPr>
          <w:rFonts w:ascii="Times New Roman" w:hAnsi="Times New Roman" w:cs="Times New Roman"/>
          <w:sz w:val="28"/>
          <w:szCs w:val="28"/>
          <w:lang w:val="en-US"/>
        </w:rPr>
        <w:t>ESSR</w:t>
      </w:r>
      <w:r w:rsidR="00F4341E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17593B" w:rsidRPr="00712002">
        <w:rPr>
          <w:rFonts w:ascii="Times New Roman" w:hAnsi="Times New Roman" w:cs="Times New Roman"/>
          <w:sz w:val="28"/>
          <w:szCs w:val="28"/>
        </w:rPr>
        <w:t>2020 г.</w:t>
      </w:r>
      <w:r w:rsidR="00F4341E">
        <w:rPr>
          <w:rFonts w:ascii="Times New Roman" w:hAnsi="Times New Roman" w:cs="Times New Roman"/>
          <w:sz w:val="28"/>
          <w:szCs w:val="28"/>
        </w:rPr>
        <w:t>,</w:t>
      </w:r>
      <w:r w:rsidR="002070DD">
        <w:rPr>
          <w:rFonts w:ascii="Times New Roman" w:hAnsi="Times New Roman" w:cs="Times New Roman"/>
          <w:sz w:val="28"/>
          <w:szCs w:val="28"/>
        </w:rPr>
        <w:t xml:space="preserve"> </w:t>
      </w:r>
      <w:r w:rsidR="00F4341E">
        <w:rPr>
          <w:rFonts w:ascii="Times New Roman" w:hAnsi="Times New Roman" w:cs="Times New Roman"/>
          <w:sz w:val="28"/>
          <w:szCs w:val="28"/>
        </w:rPr>
        <w:t>Инсбрук;</w:t>
      </w:r>
    </w:p>
    <w:p w:rsidR="00F4341E" w:rsidRDefault="00BC053B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31й </w:t>
      </w:r>
      <w:r w:rsidR="00390369" w:rsidRPr="00712002">
        <w:rPr>
          <w:rFonts w:ascii="Times New Roman" w:hAnsi="Times New Roman" w:cs="Times New Roman"/>
          <w:sz w:val="28"/>
          <w:szCs w:val="28"/>
        </w:rPr>
        <w:t>Конгресс Европейского общества патоморфологических исследов</w:t>
      </w:r>
      <w:r w:rsidR="00390369" w:rsidRPr="00712002">
        <w:rPr>
          <w:rFonts w:ascii="Times New Roman" w:hAnsi="Times New Roman" w:cs="Times New Roman"/>
          <w:sz w:val="28"/>
          <w:szCs w:val="28"/>
        </w:rPr>
        <w:t>а</w:t>
      </w:r>
      <w:r w:rsidR="00390369" w:rsidRPr="00712002">
        <w:rPr>
          <w:rFonts w:ascii="Times New Roman" w:hAnsi="Times New Roman" w:cs="Times New Roman"/>
          <w:sz w:val="28"/>
          <w:szCs w:val="28"/>
        </w:rPr>
        <w:t xml:space="preserve">ний </w:t>
      </w:r>
      <w:r w:rsidR="005B57A4">
        <w:rPr>
          <w:rFonts w:ascii="Times New Roman" w:hAnsi="Times New Roman" w:cs="Times New Roman"/>
          <w:sz w:val="28"/>
          <w:szCs w:val="28"/>
        </w:rPr>
        <w:t>(</w:t>
      </w:r>
      <w:r w:rsidR="00390369" w:rsidRPr="00712002">
        <w:rPr>
          <w:rFonts w:ascii="Times New Roman" w:hAnsi="Times New Roman" w:cs="Times New Roman"/>
          <w:sz w:val="28"/>
          <w:szCs w:val="28"/>
        </w:rPr>
        <w:t>ECP</w:t>
      </w:r>
      <w:r w:rsidR="005B57A4">
        <w:rPr>
          <w:rFonts w:ascii="Times New Roman" w:hAnsi="Times New Roman" w:cs="Times New Roman"/>
          <w:sz w:val="28"/>
          <w:szCs w:val="28"/>
        </w:rPr>
        <w:t>)</w:t>
      </w:r>
      <w:r w:rsidR="00390369" w:rsidRPr="00712002">
        <w:rPr>
          <w:rFonts w:ascii="Times New Roman" w:hAnsi="Times New Roman" w:cs="Times New Roman"/>
          <w:sz w:val="28"/>
          <w:szCs w:val="28"/>
        </w:rPr>
        <w:t xml:space="preserve"> 201</w:t>
      </w:r>
      <w:r w:rsidR="0017593B" w:rsidRPr="00712002">
        <w:rPr>
          <w:rFonts w:ascii="Times New Roman" w:hAnsi="Times New Roman" w:cs="Times New Roman"/>
          <w:sz w:val="28"/>
          <w:szCs w:val="28"/>
        </w:rPr>
        <w:t>9</w:t>
      </w:r>
      <w:r w:rsidR="00F4341E">
        <w:rPr>
          <w:rFonts w:ascii="Times New Roman" w:hAnsi="Times New Roman" w:cs="Times New Roman"/>
          <w:sz w:val="28"/>
          <w:szCs w:val="28"/>
        </w:rPr>
        <w:t>г.</w:t>
      </w:r>
      <w:r w:rsidR="0017593B" w:rsidRPr="00712002">
        <w:rPr>
          <w:rFonts w:ascii="Times New Roman" w:hAnsi="Times New Roman" w:cs="Times New Roman"/>
          <w:sz w:val="28"/>
          <w:szCs w:val="28"/>
        </w:rPr>
        <w:t xml:space="preserve">, Ницца, Франция; </w:t>
      </w:r>
    </w:p>
    <w:p w:rsidR="00F4341E" w:rsidRDefault="00BC053B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32й </w:t>
      </w:r>
      <w:r w:rsidR="001815B1">
        <w:rPr>
          <w:rFonts w:ascii="Times New Roman" w:hAnsi="Times New Roman" w:cs="Times New Roman"/>
          <w:sz w:val="28"/>
          <w:szCs w:val="28"/>
        </w:rPr>
        <w:t>Конгресс</w:t>
      </w:r>
      <w:r w:rsidR="00F4341E">
        <w:rPr>
          <w:rFonts w:ascii="Times New Roman" w:hAnsi="Times New Roman" w:cs="Times New Roman"/>
          <w:sz w:val="28"/>
          <w:szCs w:val="28"/>
        </w:rPr>
        <w:t xml:space="preserve"> </w:t>
      </w:r>
      <w:r w:rsidR="00F4341E">
        <w:rPr>
          <w:rFonts w:ascii="Times New Roman" w:hAnsi="Times New Roman" w:cs="Times New Roman"/>
          <w:sz w:val="28"/>
          <w:szCs w:val="28"/>
          <w:lang w:val="en-US"/>
        </w:rPr>
        <w:t>ECP</w:t>
      </w:r>
      <w:r w:rsidR="00F4341E" w:rsidRPr="00F4341E">
        <w:rPr>
          <w:rFonts w:ascii="Times New Roman" w:hAnsi="Times New Roman" w:cs="Times New Roman"/>
          <w:sz w:val="28"/>
          <w:szCs w:val="28"/>
        </w:rPr>
        <w:t xml:space="preserve"> </w:t>
      </w:r>
      <w:r w:rsidR="0017593B" w:rsidRPr="00712002">
        <w:rPr>
          <w:rFonts w:ascii="Times New Roman" w:hAnsi="Times New Roman" w:cs="Times New Roman"/>
          <w:sz w:val="28"/>
          <w:szCs w:val="28"/>
        </w:rPr>
        <w:t>2020 г. Глазго,</w:t>
      </w:r>
      <w:r w:rsidR="002070DD">
        <w:rPr>
          <w:rFonts w:ascii="Times New Roman" w:hAnsi="Times New Roman" w:cs="Times New Roman"/>
          <w:sz w:val="28"/>
          <w:szCs w:val="28"/>
        </w:rPr>
        <w:t xml:space="preserve"> </w:t>
      </w:r>
      <w:r w:rsidR="00F4341E">
        <w:rPr>
          <w:rFonts w:ascii="Times New Roman" w:hAnsi="Times New Roman" w:cs="Times New Roman"/>
          <w:sz w:val="28"/>
          <w:szCs w:val="28"/>
        </w:rPr>
        <w:t>Шотландия</w:t>
      </w:r>
      <w:r w:rsidR="00AA158F">
        <w:rPr>
          <w:rFonts w:ascii="Times New Roman" w:hAnsi="Times New Roman" w:cs="Times New Roman"/>
          <w:sz w:val="28"/>
          <w:szCs w:val="28"/>
        </w:rPr>
        <w:t>;</w:t>
      </w:r>
    </w:p>
    <w:p w:rsidR="006019FA" w:rsidRDefault="0017593B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Н</w:t>
      </w:r>
      <w:r w:rsidR="00E475FF" w:rsidRPr="00712002">
        <w:rPr>
          <w:rFonts w:ascii="Times New Roman" w:hAnsi="Times New Roman" w:cs="Times New Roman"/>
          <w:sz w:val="28"/>
          <w:szCs w:val="28"/>
        </w:rPr>
        <w:t>а заседании</w:t>
      </w:r>
      <w:r w:rsidR="000D40C1">
        <w:rPr>
          <w:rFonts w:ascii="Times New Roman" w:hAnsi="Times New Roman" w:cs="Times New Roman"/>
          <w:sz w:val="28"/>
          <w:szCs w:val="28"/>
        </w:rPr>
        <w:t xml:space="preserve"> кафедры хирургических болезней </w:t>
      </w:r>
      <w:r w:rsidR="00E475FF" w:rsidRPr="00712002">
        <w:rPr>
          <w:rFonts w:ascii="Times New Roman" w:hAnsi="Times New Roman" w:cs="Times New Roman"/>
          <w:sz w:val="28"/>
          <w:szCs w:val="28"/>
        </w:rPr>
        <w:t xml:space="preserve">(протокол № </w:t>
      </w:r>
      <w:r w:rsidR="006019FA">
        <w:rPr>
          <w:rFonts w:ascii="Times New Roman" w:hAnsi="Times New Roman" w:cs="Times New Roman"/>
          <w:sz w:val="28"/>
          <w:szCs w:val="28"/>
        </w:rPr>
        <w:t>3</w:t>
      </w:r>
      <w:r w:rsidR="00E475FF" w:rsidRPr="00712002">
        <w:rPr>
          <w:rFonts w:ascii="Times New Roman" w:hAnsi="Times New Roman" w:cs="Times New Roman"/>
          <w:sz w:val="28"/>
          <w:szCs w:val="28"/>
        </w:rPr>
        <w:t>, от.</w:t>
      </w:r>
      <w:r w:rsidR="000E3CAB">
        <w:rPr>
          <w:rFonts w:ascii="Times New Roman" w:hAnsi="Times New Roman" w:cs="Times New Roman"/>
          <w:sz w:val="28"/>
          <w:szCs w:val="28"/>
        </w:rPr>
        <w:t xml:space="preserve">19.11.2021 </w:t>
      </w:r>
      <w:r w:rsidR="00E475FF" w:rsidRPr="00712002">
        <w:rPr>
          <w:rFonts w:ascii="Times New Roman" w:hAnsi="Times New Roman" w:cs="Times New Roman"/>
          <w:sz w:val="28"/>
          <w:szCs w:val="28"/>
        </w:rPr>
        <w:t>г.)</w:t>
      </w:r>
      <w:r w:rsidR="00AA158F">
        <w:rPr>
          <w:rFonts w:ascii="Times New Roman" w:hAnsi="Times New Roman" w:cs="Times New Roman"/>
          <w:sz w:val="28"/>
          <w:szCs w:val="28"/>
        </w:rPr>
        <w:t>.</w:t>
      </w:r>
    </w:p>
    <w:p w:rsidR="00E475FF" w:rsidRPr="00712002" w:rsidRDefault="00E475FF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70DD">
        <w:rPr>
          <w:rFonts w:ascii="Times New Roman" w:hAnsi="Times New Roman" w:cs="Times New Roman"/>
          <w:b/>
          <w:sz w:val="28"/>
          <w:szCs w:val="28"/>
        </w:rPr>
        <w:t>Публикации по теме диссертации</w:t>
      </w:r>
      <w:r w:rsidRPr="00712002">
        <w:rPr>
          <w:rFonts w:ascii="Times New Roman" w:hAnsi="Times New Roman" w:cs="Times New Roman"/>
          <w:sz w:val="28"/>
          <w:szCs w:val="28"/>
        </w:rPr>
        <w:t>. По теме диссертации опубликовано</w:t>
      </w:r>
      <w:r w:rsidR="006019FA">
        <w:rPr>
          <w:rFonts w:ascii="Times New Roman" w:hAnsi="Times New Roman" w:cs="Times New Roman"/>
          <w:sz w:val="28"/>
          <w:szCs w:val="28"/>
        </w:rPr>
        <w:t xml:space="preserve"> </w:t>
      </w:r>
      <w:r w:rsidR="00451098">
        <w:rPr>
          <w:rFonts w:ascii="Times New Roman" w:hAnsi="Times New Roman" w:cs="Times New Roman"/>
          <w:sz w:val="28"/>
          <w:szCs w:val="28"/>
        </w:rPr>
        <w:t>14</w:t>
      </w:r>
      <w:r w:rsidR="00972B69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научных работ, из них: </w:t>
      </w:r>
      <w:r w:rsidR="00844446" w:rsidRPr="00972B69">
        <w:rPr>
          <w:rFonts w:ascii="Times New Roman" w:hAnsi="Times New Roman" w:cs="Times New Roman"/>
          <w:sz w:val="28"/>
          <w:szCs w:val="28"/>
        </w:rPr>
        <w:t xml:space="preserve">4 </w:t>
      </w:r>
      <w:r w:rsidR="00844446">
        <w:rPr>
          <w:rFonts w:ascii="Times New Roman" w:hAnsi="Times New Roman" w:cs="Times New Roman"/>
          <w:sz w:val="28"/>
          <w:szCs w:val="28"/>
        </w:rPr>
        <w:t xml:space="preserve">статьи </w:t>
      </w:r>
      <w:r w:rsidR="00844446" w:rsidRPr="00712002">
        <w:rPr>
          <w:rFonts w:ascii="Times New Roman" w:hAnsi="Times New Roman" w:cs="Times New Roman"/>
          <w:sz w:val="28"/>
          <w:szCs w:val="28"/>
        </w:rPr>
        <w:t>в международн</w:t>
      </w:r>
      <w:r w:rsidR="00844446">
        <w:rPr>
          <w:rFonts w:ascii="Times New Roman" w:hAnsi="Times New Roman" w:cs="Times New Roman"/>
          <w:sz w:val="28"/>
          <w:szCs w:val="28"/>
        </w:rPr>
        <w:t>ых</w:t>
      </w:r>
      <w:r w:rsidR="00844446" w:rsidRPr="00712002">
        <w:rPr>
          <w:rFonts w:ascii="Times New Roman" w:hAnsi="Times New Roman" w:cs="Times New Roman"/>
          <w:sz w:val="28"/>
          <w:szCs w:val="28"/>
        </w:rPr>
        <w:t xml:space="preserve"> научн</w:t>
      </w:r>
      <w:r w:rsidR="00844446">
        <w:rPr>
          <w:rFonts w:ascii="Times New Roman" w:hAnsi="Times New Roman" w:cs="Times New Roman"/>
          <w:sz w:val="28"/>
          <w:szCs w:val="28"/>
        </w:rPr>
        <w:t>ых</w:t>
      </w:r>
      <w:r w:rsidR="00844446" w:rsidRPr="00712002">
        <w:rPr>
          <w:rFonts w:ascii="Times New Roman" w:hAnsi="Times New Roman" w:cs="Times New Roman"/>
          <w:sz w:val="28"/>
          <w:szCs w:val="28"/>
        </w:rPr>
        <w:t xml:space="preserve"> издани</w:t>
      </w:r>
      <w:r w:rsidR="00844446">
        <w:rPr>
          <w:rFonts w:ascii="Times New Roman" w:hAnsi="Times New Roman" w:cs="Times New Roman"/>
          <w:sz w:val="28"/>
          <w:szCs w:val="28"/>
        </w:rPr>
        <w:t>ях</w:t>
      </w:r>
      <w:r w:rsidR="00844446" w:rsidRPr="00712002">
        <w:rPr>
          <w:rFonts w:ascii="Times New Roman" w:hAnsi="Times New Roman" w:cs="Times New Roman"/>
          <w:sz w:val="28"/>
          <w:szCs w:val="28"/>
        </w:rPr>
        <w:t>, вх</w:t>
      </w:r>
      <w:r w:rsidR="00844446" w:rsidRPr="00712002">
        <w:rPr>
          <w:rFonts w:ascii="Times New Roman" w:hAnsi="Times New Roman" w:cs="Times New Roman"/>
          <w:sz w:val="28"/>
          <w:szCs w:val="28"/>
        </w:rPr>
        <w:t>о</w:t>
      </w:r>
      <w:r w:rsidR="00844446" w:rsidRPr="00712002">
        <w:rPr>
          <w:rFonts w:ascii="Times New Roman" w:hAnsi="Times New Roman" w:cs="Times New Roman"/>
          <w:sz w:val="28"/>
          <w:szCs w:val="28"/>
        </w:rPr>
        <w:lastRenderedPageBreak/>
        <w:t>дящ</w:t>
      </w:r>
      <w:r w:rsidR="00844446">
        <w:rPr>
          <w:rFonts w:ascii="Times New Roman" w:hAnsi="Times New Roman" w:cs="Times New Roman"/>
          <w:sz w:val="28"/>
          <w:szCs w:val="28"/>
        </w:rPr>
        <w:t>их</w:t>
      </w:r>
      <w:r w:rsidR="00844446" w:rsidRPr="00712002">
        <w:rPr>
          <w:rFonts w:ascii="Times New Roman" w:hAnsi="Times New Roman" w:cs="Times New Roman"/>
          <w:sz w:val="28"/>
          <w:szCs w:val="28"/>
        </w:rPr>
        <w:t xml:space="preserve"> в информационную базу данных </w:t>
      </w:r>
      <w:r w:rsidR="00844446" w:rsidRPr="00712002">
        <w:rPr>
          <w:rFonts w:ascii="Times New Roman" w:hAnsi="Times New Roman" w:cs="Times New Roman"/>
          <w:sz w:val="28"/>
          <w:szCs w:val="28"/>
          <w:lang w:val="en-US"/>
        </w:rPr>
        <w:t>Scopus</w:t>
      </w:r>
      <w:r w:rsidR="00844446">
        <w:rPr>
          <w:rFonts w:ascii="Times New Roman" w:hAnsi="Times New Roman" w:cs="Times New Roman"/>
          <w:sz w:val="28"/>
          <w:szCs w:val="28"/>
        </w:rPr>
        <w:t xml:space="preserve"> (из них с процентилем 25 и б</w:t>
      </w:r>
      <w:r w:rsidR="00844446">
        <w:rPr>
          <w:rFonts w:ascii="Times New Roman" w:hAnsi="Times New Roman" w:cs="Times New Roman"/>
          <w:sz w:val="28"/>
          <w:szCs w:val="28"/>
        </w:rPr>
        <w:t>о</w:t>
      </w:r>
      <w:r w:rsidR="00844446">
        <w:rPr>
          <w:rFonts w:ascii="Times New Roman" w:hAnsi="Times New Roman" w:cs="Times New Roman"/>
          <w:sz w:val="28"/>
          <w:szCs w:val="28"/>
        </w:rPr>
        <w:t xml:space="preserve">лее на момент публикации </w:t>
      </w:r>
      <w:r w:rsidR="005541CD">
        <w:rPr>
          <w:rFonts w:ascii="Times New Roman" w:hAnsi="Times New Roman" w:cs="Times New Roman"/>
          <w:sz w:val="28"/>
          <w:szCs w:val="28"/>
        </w:rPr>
        <w:t>–</w:t>
      </w:r>
      <w:r w:rsidR="00844446">
        <w:rPr>
          <w:rFonts w:ascii="Times New Roman" w:hAnsi="Times New Roman" w:cs="Times New Roman"/>
          <w:sz w:val="28"/>
          <w:szCs w:val="28"/>
        </w:rPr>
        <w:t xml:space="preserve"> 2</w:t>
      </w:r>
      <w:r w:rsidR="005541CD">
        <w:rPr>
          <w:rFonts w:ascii="Times New Roman" w:hAnsi="Times New Roman" w:cs="Times New Roman"/>
          <w:sz w:val="28"/>
          <w:szCs w:val="28"/>
        </w:rPr>
        <w:t>),</w:t>
      </w:r>
      <w:r w:rsidR="00844446">
        <w:rPr>
          <w:rFonts w:ascii="Times New Roman" w:hAnsi="Times New Roman" w:cs="Times New Roman"/>
          <w:sz w:val="28"/>
          <w:szCs w:val="28"/>
        </w:rPr>
        <w:t xml:space="preserve"> </w:t>
      </w:r>
      <w:r w:rsidR="00844446" w:rsidRPr="006019FA">
        <w:rPr>
          <w:rFonts w:ascii="Times New Roman" w:hAnsi="Times New Roman" w:cs="Times New Roman"/>
          <w:sz w:val="28"/>
          <w:szCs w:val="28"/>
        </w:rPr>
        <w:t xml:space="preserve"> </w:t>
      </w:r>
      <w:r w:rsidR="005541CD">
        <w:rPr>
          <w:rFonts w:ascii="Times New Roman" w:hAnsi="Times New Roman" w:cs="Times New Roman"/>
          <w:sz w:val="28"/>
          <w:szCs w:val="28"/>
        </w:rPr>
        <w:t xml:space="preserve">3 </w:t>
      </w:r>
      <w:r w:rsidRPr="00712002">
        <w:rPr>
          <w:rFonts w:ascii="Times New Roman" w:hAnsi="Times New Roman" w:cs="Times New Roman"/>
          <w:sz w:val="28"/>
          <w:szCs w:val="28"/>
        </w:rPr>
        <w:t>публикации в научных изданиях Казахстана, рекомендованных Комитетом по контролю в сфере образования и науки МОН РК;</w:t>
      </w:r>
      <w:r w:rsidRPr="006019FA">
        <w:rPr>
          <w:rFonts w:ascii="Times New Roman" w:hAnsi="Times New Roman" w:cs="Times New Roman"/>
          <w:sz w:val="28"/>
          <w:szCs w:val="28"/>
        </w:rPr>
        <w:t xml:space="preserve">  </w:t>
      </w:r>
      <w:r w:rsidR="005541CD">
        <w:rPr>
          <w:rFonts w:ascii="Times New Roman" w:hAnsi="Times New Roman" w:cs="Times New Roman"/>
          <w:sz w:val="28"/>
          <w:szCs w:val="28"/>
        </w:rPr>
        <w:t>1 монография, 4</w:t>
      </w:r>
      <w:r w:rsidRPr="006019FA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свидетельств</w:t>
      </w:r>
      <w:r w:rsidR="0017593B"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 xml:space="preserve"> о государственной регистрации прав на предмет авторского права; </w:t>
      </w:r>
      <w:r w:rsidR="00451098">
        <w:rPr>
          <w:rFonts w:ascii="Times New Roman" w:hAnsi="Times New Roman" w:cs="Times New Roman"/>
          <w:sz w:val="28"/>
          <w:szCs w:val="28"/>
        </w:rPr>
        <w:t>2</w:t>
      </w:r>
      <w:r w:rsidR="0017593B" w:rsidRPr="00972B69">
        <w:rPr>
          <w:rFonts w:ascii="Times New Roman" w:hAnsi="Times New Roman" w:cs="Times New Roman"/>
          <w:sz w:val="28"/>
          <w:szCs w:val="28"/>
        </w:rPr>
        <w:t xml:space="preserve"> </w:t>
      </w:r>
      <w:r w:rsidR="00451098">
        <w:rPr>
          <w:rFonts w:ascii="Times New Roman" w:hAnsi="Times New Roman" w:cs="Times New Roman"/>
          <w:sz w:val="28"/>
          <w:szCs w:val="28"/>
        </w:rPr>
        <w:t>публикации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материалах междуна</w:t>
      </w:r>
      <w:r w:rsidR="005541CD">
        <w:rPr>
          <w:rFonts w:ascii="Times New Roman" w:hAnsi="Times New Roman" w:cs="Times New Roman"/>
          <w:sz w:val="28"/>
          <w:szCs w:val="28"/>
        </w:rPr>
        <w:t>родных конф</w:t>
      </w:r>
      <w:r w:rsidR="005541CD">
        <w:rPr>
          <w:rFonts w:ascii="Times New Roman" w:hAnsi="Times New Roman" w:cs="Times New Roman"/>
          <w:sz w:val="28"/>
          <w:szCs w:val="28"/>
        </w:rPr>
        <w:t>е</w:t>
      </w:r>
      <w:r w:rsidR="005541CD">
        <w:rPr>
          <w:rFonts w:ascii="Times New Roman" w:hAnsi="Times New Roman" w:cs="Times New Roman"/>
          <w:sz w:val="28"/>
          <w:szCs w:val="28"/>
        </w:rPr>
        <w:t>ренций.</w:t>
      </w:r>
    </w:p>
    <w:p w:rsidR="00470D6A" w:rsidRPr="00712002" w:rsidRDefault="00E475FF" w:rsidP="00EC372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053B">
        <w:rPr>
          <w:rFonts w:ascii="Times New Roman" w:hAnsi="Times New Roman" w:cs="Times New Roman"/>
          <w:b/>
          <w:bCs/>
          <w:sz w:val="28"/>
          <w:szCs w:val="28"/>
        </w:rPr>
        <w:t>Объем и структура диссертации</w:t>
      </w:r>
      <w:r w:rsidRPr="000E3CAB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0E3CAB">
        <w:rPr>
          <w:rFonts w:ascii="Times New Roman" w:hAnsi="Times New Roman" w:cs="Times New Roman"/>
          <w:sz w:val="28"/>
          <w:szCs w:val="28"/>
        </w:rPr>
        <w:t xml:space="preserve">Диссертация содержит </w:t>
      </w:r>
      <w:r w:rsidR="000E3CAB" w:rsidRPr="000E3CAB">
        <w:rPr>
          <w:rFonts w:ascii="Times New Roman" w:hAnsi="Times New Roman" w:cs="Times New Roman"/>
          <w:sz w:val="28"/>
          <w:szCs w:val="28"/>
        </w:rPr>
        <w:t>1</w:t>
      </w:r>
      <w:r w:rsidR="00B06D66">
        <w:rPr>
          <w:rFonts w:ascii="Times New Roman" w:hAnsi="Times New Roman" w:cs="Times New Roman"/>
          <w:sz w:val="28"/>
          <w:szCs w:val="28"/>
        </w:rPr>
        <w:t>34</w:t>
      </w:r>
      <w:r w:rsidR="000E3CAB" w:rsidRPr="000E3CAB">
        <w:rPr>
          <w:rFonts w:ascii="Times New Roman" w:hAnsi="Times New Roman" w:cs="Times New Roman"/>
          <w:sz w:val="28"/>
          <w:szCs w:val="28"/>
        </w:rPr>
        <w:t xml:space="preserve"> </w:t>
      </w:r>
      <w:r w:rsidRPr="000E3CAB">
        <w:rPr>
          <w:rFonts w:ascii="Times New Roman" w:hAnsi="Times New Roman" w:cs="Times New Roman"/>
          <w:sz w:val="28"/>
          <w:szCs w:val="28"/>
        </w:rPr>
        <w:t>страниц</w:t>
      </w:r>
      <w:r w:rsidR="00B06D66">
        <w:rPr>
          <w:rFonts w:ascii="Times New Roman" w:hAnsi="Times New Roman" w:cs="Times New Roman"/>
          <w:sz w:val="28"/>
          <w:szCs w:val="28"/>
        </w:rPr>
        <w:t>ы</w:t>
      </w:r>
      <w:r w:rsidRPr="000E3CAB">
        <w:rPr>
          <w:rFonts w:ascii="Times New Roman" w:hAnsi="Times New Roman" w:cs="Times New Roman"/>
          <w:sz w:val="28"/>
          <w:szCs w:val="28"/>
        </w:rPr>
        <w:t xml:space="preserve"> машинописного текста, состоит из введения, обзора литературы, </w:t>
      </w:r>
      <w:r w:rsidR="000E3CAB" w:rsidRPr="000E3CAB">
        <w:rPr>
          <w:rFonts w:ascii="Times New Roman" w:hAnsi="Times New Roman" w:cs="Times New Roman"/>
          <w:sz w:val="28"/>
          <w:szCs w:val="28"/>
        </w:rPr>
        <w:t>2</w:t>
      </w:r>
      <w:r w:rsidRPr="000E3CAB">
        <w:rPr>
          <w:rFonts w:ascii="Times New Roman" w:hAnsi="Times New Roman" w:cs="Times New Roman"/>
          <w:sz w:val="28"/>
          <w:szCs w:val="28"/>
        </w:rPr>
        <w:t xml:space="preserve"> глав со</w:t>
      </w:r>
      <w:r w:rsidRPr="000E3CAB">
        <w:rPr>
          <w:rFonts w:ascii="Times New Roman" w:hAnsi="Times New Roman" w:cs="Times New Roman"/>
          <w:sz w:val="28"/>
          <w:szCs w:val="28"/>
        </w:rPr>
        <w:t>б</w:t>
      </w:r>
      <w:r w:rsidRPr="000E3CAB">
        <w:rPr>
          <w:rFonts w:ascii="Times New Roman" w:hAnsi="Times New Roman" w:cs="Times New Roman"/>
          <w:sz w:val="28"/>
          <w:szCs w:val="28"/>
        </w:rPr>
        <w:t xml:space="preserve">ственных исследований, заключения, выводов, практических рекомендаций, </w:t>
      </w:r>
      <w:r w:rsidR="000E3CAB" w:rsidRPr="000E3CAB">
        <w:rPr>
          <w:rFonts w:ascii="Times New Roman" w:hAnsi="Times New Roman" w:cs="Times New Roman"/>
          <w:sz w:val="28"/>
          <w:szCs w:val="28"/>
        </w:rPr>
        <w:t>32</w:t>
      </w:r>
      <w:r w:rsidRPr="000E3CAB">
        <w:rPr>
          <w:rFonts w:ascii="Times New Roman" w:hAnsi="Times New Roman" w:cs="Times New Roman"/>
          <w:sz w:val="28"/>
          <w:szCs w:val="28"/>
        </w:rPr>
        <w:t xml:space="preserve"> таб</w:t>
      </w:r>
      <w:r w:rsidR="000E3CAB">
        <w:rPr>
          <w:rFonts w:ascii="Times New Roman" w:hAnsi="Times New Roman" w:cs="Times New Roman"/>
          <w:sz w:val="28"/>
          <w:szCs w:val="28"/>
        </w:rPr>
        <w:t>лиц</w:t>
      </w:r>
      <w:r w:rsidR="0012532D">
        <w:rPr>
          <w:rFonts w:ascii="Times New Roman" w:hAnsi="Times New Roman" w:cs="Times New Roman"/>
          <w:sz w:val="28"/>
          <w:szCs w:val="28"/>
        </w:rPr>
        <w:t>ы</w:t>
      </w:r>
      <w:r w:rsidR="000E3CAB">
        <w:rPr>
          <w:rFonts w:ascii="Times New Roman" w:hAnsi="Times New Roman" w:cs="Times New Roman"/>
          <w:sz w:val="28"/>
          <w:szCs w:val="28"/>
        </w:rPr>
        <w:t xml:space="preserve">, 65 </w:t>
      </w:r>
      <w:r w:rsidRPr="000E3CAB">
        <w:rPr>
          <w:rFonts w:ascii="Times New Roman" w:hAnsi="Times New Roman" w:cs="Times New Roman"/>
          <w:sz w:val="28"/>
          <w:szCs w:val="28"/>
        </w:rPr>
        <w:t xml:space="preserve">рисунков и списка литературы, включающего в себя </w:t>
      </w:r>
      <w:r w:rsidR="000E3CAB" w:rsidRPr="000E3CAB">
        <w:rPr>
          <w:rFonts w:ascii="Times New Roman" w:hAnsi="Times New Roman" w:cs="Times New Roman"/>
          <w:sz w:val="28"/>
          <w:szCs w:val="28"/>
        </w:rPr>
        <w:t xml:space="preserve">107 </w:t>
      </w:r>
      <w:r w:rsidRPr="000E3CAB">
        <w:rPr>
          <w:rFonts w:ascii="Times New Roman" w:hAnsi="Times New Roman" w:cs="Times New Roman"/>
          <w:sz w:val="28"/>
          <w:szCs w:val="28"/>
        </w:rPr>
        <w:t xml:space="preserve"> источн</w:t>
      </w:r>
      <w:r w:rsidRPr="000E3CAB">
        <w:rPr>
          <w:rFonts w:ascii="Times New Roman" w:hAnsi="Times New Roman" w:cs="Times New Roman"/>
          <w:sz w:val="28"/>
          <w:szCs w:val="28"/>
        </w:rPr>
        <w:t>и</w:t>
      </w:r>
      <w:r w:rsidRPr="000E3CAB">
        <w:rPr>
          <w:rFonts w:ascii="Times New Roman" w:hAnsi="Times New Roman" w:cs="Times New Roman"/>
          <w:sz w:val="28"/>
          <w:szCs w:val="28"/>
        </w:rPr>
        <w:t xml:space="preserve">ков. </w:t>
      </w:r>
      <w:r w:rsidRPr="00712002">
        <w:rPr>
          <w:rFonts w:ascii="Times New Roman" w:hAnsi="Times New Roman" w:cs="Times New Roman"/>
          <w:sz w:val="28"/>
          <w:szCs w:val="28"/>
        </w:rPr>
        <w:t xml:space="preserve">Данное исследование является фрагментом темы НИР </w:t>
      </w:r>
      <w:r w:rsidR="00BC053B">
        <w:rPr>
          <w:rFonts w:ascii="Times New Roman" w:hAnsi="Times New Roman" w:cs="Times New Roman"/>
          <w:sz w:val="28"/>
          <w:szCs w:val="28"/>
        </w:rPr>
        <w:t xml:space="preserve">с </w:t>
      </w:r>
      <w:r w:rsidRPr="00712002">
        <w:rPr>
          <w:rFonts w:ascii="Times New Roman" w:hAnsi="Times New Roman" w:cs="Times New Roman"/>
          <w:sz w:val="28"/>
          <w:szCs w:val="28"/>
        </w:rPr>
        <w:t>грантов</w:t>
      </w:r>
      <w:r w:rsidR="00BC053B">
        <w:rPr>
          <w:rFonts w:ascii="Times New Roman" w:hAnsi="Times New Roman" w:cs="Times New Roman"/>
          <w:sz w:val="28"/>
          <w:szCs w:val="28"/>
        </w:rPr>
        <w:t>ым</w:t>
      </w:r>
      <w:r w:rsidRPr="00712002">
        <w:rPr>
          <w:rFonts w:ascii="Times New Roman" w:hAnsi="Times New Roman" w:cs="Times New Roman"/>
          <w:sz w:val="28"/>
          <w:szCs w:val="28"/>
        </w:rPr>
        <w:t xml:space="preserve"> фина</w:t>
      </w:r>
      <w:r w:rsidRPr="00712002">
        <w:rPr>
          <w:rFonts w:ascii="Times New Roman" w:hAnsi="Times New Roman" w:cs="Times New Roman"/>
          <w:sz w:val="28"/>
          <w:szCs w:val="28"/>
        </w:rPr>
        <w:t>н</w:t>
      </w:r>
      <w:r w:rsidRPr="00712002">
        <w:rPr>
          <w:rFonts w:ascii="Times New Roman" w:hAnsi="Times New Roman" w:cs="Times New Roman"/>
          <w:sz w:val="28"/>
          <w:szCs w:val="28"/>
        </w:rPr>
        <w:t>сировани</w:t>
      </w:r>
      <w:r w:rsidR="00BC053B">
        <w:rPr>
          <w:rFonts w:ascii="Times New Roman" w:hAnsi="Times New Roman" w:cs="Times New Roman"/>
          <w:sz w:val="28"/>
          <w:szCs w:val="28"/>
        </w:rPr>
        <w:t>ем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МОН РК </w:t>
      </w:r>
      <w:r w:rsidR="00470D6A" w:rsidRPr="00712002">
        <w:rPr>
          <w:rFonts w:ascii="Times New Roman" w:hAnsi="Times New Roman" w:cs="Times New Roman"/>
          <w:sz w:val="28"/>
          <w:szCs w:val="28"/>
        </w:rPr>
        <w:t xml:space="preserve">ИРН </w:t>
      </w:r>
      <w:r w:rsidRPr="00712002">
        <w:rPr>
          <w:rFonts w:ascii="Times New Roman" w:hAnsi="Times New Roman" w:cs="Times New Roman"/>
          <w:sz w:val="28"/>
          <w:szCs w:val="28"/>
        </w:rPr>
        <w:t>№</w:t>
      </w:r>
      <w:r w:rsidR="00470D6A" w:rsidRPr="0071200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AP05134304 </w:t>
      </w:r>
      <w:r w:rsidRPr="00712002">
        <w:rPr>
          <w:rFonts w:ascii="Times New Roman" w:hAnsi="Times New Roman" w:cs="Times New Roman"/>
          <w:sz w:val="28"/>
          <w:szCs w:val="28"/>
        </w:rPr>
        <w:t>«Комплексная оценка феномена ба</w:t>
      </w:r>
      <w:r w:rsidRPr="00712002">
        <w:rPr>
          <w:rFonts w:ascii="Times New Roman" w:hAnsi="Times New Roman" w:cs="Times New Roman"/>
          <w:sz w:val="28"/>
          <w:szCs w:val="28"/>
        </w:rPr>
        <w:t>к</w:t>
      </w:r>
      <w:r w:rsidRPr="00712002">
        <w:rPr>
          <w:rFonts w:ascii="Times New Roman" w:hAnsi="Times New Roman" w:cs="Times New Roman"/>
          <w:sz w:val="28"/>
          <w:szCs w:val="28"/>
        </w:rPr>
        <w:t>териальной транслокации в ткани, внутренние органы и системный кровоток на м</w:t>
      </w:r>
      <w:r w:rsidR="00EB2762" w:rsidRPr="00712002">
        <w:rPr>
          <w:rFonts w:ascii="Times New Roman" w:hAnsi="Times New Roman" w:cs="Times New Roman"/>
          <w:sz w:val="28"/>
          <w:szCs w:val="28"/>
        </w:rPr>
        <w:t>оделях кишечной непроходимости»</w:t>
      </w:r>
      <w:r w:rsidR="00EA1F69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EB2762" w:rsidRPr="00712002">
        <w:rPr>
          <w:rFonts w:ascii="Times New Roman" w:hAnsi="Times New Roman" w:cs="Times New Roman"/>
          <w:sz w:val="28"/>
          <w:szCs w:val="28"/>
        </w:rPr>
        <w:t xml:space="preserve">а </w:t>
      </w:r>
      <w:r w:rsidR="00EA1F69" w:rsidRPr="00712002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470D6A" w:rsidRPr="00712002">
        <w:rPr>
          <w:rFonts w:ascii="Times New Roman" w:hAnsi="Times New Roman" w:cs="Times New Roman"/>
          <w:sz w:val="28"/>
          <w:szCs w:val="28"/>
        </w:rPr>
        <w:t>фрагментом темы НИР с фина</w:t>
      </w:r>
      <w:r w:rsidR="00470D6A" w:rsidRPr="00712002">
        <w:rPr>
          <w:rFonts w:ascii="Times New Roman" w:hAnsi="Times New Roman" w:cs="Times New Roman"/>
          <w:sz w:val="28"/>
          <w:szCs w:val="28"/>
        </w:rPr>
        <w:t>н</w:t>
      </w:r>
      <w:r w:rsidR="00470D6A" w:rsidRPr="00712002">
        <w:rPr>
          <w:rFonts w:ascii="Times New Roman" w:hAnsi="Times New Roman" w:cs="Times New Roman"/>
          <w:sz w:val="28"/>
          <w:szCs w:val="28"/>
        </w:rPr>
        <w:t>сированием по внутреннему гранту НАО «МУК»: «Применение флюоресцен</w:t>
      </w:r>
      <w:r w:rsidR="00470D6A" w:rsidRPr="00712002">
        <w:rPr>
          <w:rFonts w:ascii="Times New Roman" w:hAnsi="Times New Roman" w:cs="Times New Roman"/>
          <w:sz w:val="28"/>
          <w:szCs w:val="28"/>
        </w:rPr>
        <w:t>т</w:t>
      </w:r>
      <w:r w:rsidR="00470D6A" w:rsidRPr="00712002">
        <w:rPr>
          <w:rFonts w:ascii="Times New Roman" w:hAnsi="Times New Roman" w:cs="Times New Roman"/>
          <w:sz w:val="28"/>
          <w:szCs w:val="28"/>
        </w:rPr>
        <w:t>ных микроорганизмов для детекции транслокации кишечной микрофлоры на модели мезентериальной ишемии» (экспериментальное исследование)», утве</w:t>
      </w:r>
      <w:r w:rsidR="00470D6A" w:rsidRPr="00712002">
        <w:rPr>
          <w:rFonts w:ascii="Times New Roman" w:hAnsi="Times New Roman" w:cs="Times New Roman"/>
          <w:sz w:val="28"/>
          <w:szCs w:val="28"/>
        </w:rPr>
        <w:t>р</w:t>
      </w:r>
      <w:r w:rsidR="00470D6A" w:rsidRPr="00712002">
        <w:rPr>
          <w:rFonts w:ascii="Times New Roman" w:hAnsi="Times New Roman" w:cs="Times New Roman"/>
          <w:sz w:val="28"/>
          <w:szCs w:val="28"/>
        </w:rPr>
        <w:t xml:space="preserve">жденное решением Ученого совета от  </w:t>
      </w:r>
      <w:r w:rsidR="00EB2762" w:rsidRPr="00712002">
        <w:rPr>
          <w:rFonts w:ascii="Times New Roman" w:hAnsi="Times New Roman" w:cs="Times New Roman"/>
          <w:sz w:val="28"/>
          <w:szCs w:val="28"/>
        </w:rPr>
        <w:t>11.12.2017</w:t>
      </w:r>
      <w:r w:rsidR="00470D6A" w:rsidRPr="00712002">
        <w:rPr>
          <w:rFonts w:ascii="Times New Roman" w:hAnsi="Times New Roman" w:cs="Times New Roman"/>
          <w:sz w:val="28"/>
          <w:szCs w:val="28"/>
        </w:rPr>
        <w:t>года.</w:t>
      </w:r>
      <w:r w:rsidR="00EB2762" w:rsidRPr="00712002">
        <w:rPr>
          <w:rFonts w:ascii="Times New Roman" w:hAnsi="Times New Roman" w:cs="Times New Roman"/>
          <w:sz w:val="28"/>
          <w:szCs w:val="28"/>
        </w:rPr>
        <w:t xml:space="preserve"> протокол </w:t>
      </w:r>
      <w:r w:rsidR="00470D6A" w:rsidRPr="00712002">
        <w:rPr>
          <w:rFonts w:ascii="Times New Roman" w:hAnsi="Times New Roman" w:cs="Times New Roman"/>
          <w:sz w:val="28"/>
          <w:szCs w:val="28"/>
        </w:rPr>
        <w:t>№</w:t>
      </w:r>
      <w:r w:rsidR="00EB2762" w:rsidRPr="00712002">
        <w:rPr>
          <w:rFonts w:ascii="Times New Roman" w:hAnsi="Times New Roman" w:cs="Times New Roman"/>
          <w:sz w:val="28"/>
          <w:szCs w:val="28"/>
        </w:rPr>
        <w:t>6</w:t>
      </w:r>
      <w:r w:rsidR="00AA158F">
        <w:rPr>
          <w:rFonts w:ascii="Times New Roman" w:hAnsi="Times New Roman" w:cs="Times New Roman"/>
          <w:sz w:val="28"/>
          <w:szCs w:val="28"/>
        </w:rPr>
        <w:t>.</w:t>
      </w:r>
    </w:p>
    <w:p w:rsidR="002070DD" w:rsidRDefault="002070DD" w:rsidP="00B6164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F12AD" w:rsidRPr="00FE72F9" w:rsidRDefault="000E64F5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E72F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 </w:t>
      </w:r>
      <w:r w:rsidR="002F12AD" w:rsidRPr="00FE72F9">
        <w:rPr>
          <w:rFonts w:ascii="Times New Roman" w:hAnsi="Times New Roman" w:cs="Times New Roman"/>
          <w:b/>
          <w:sz w:val="28"/>
          <w:szCs w:val="28"/>
        </w:rPr>
        <w:t>ОБЗОР ЛИТЕРАТУРЫ</w:t>
      </w:r>
    </w:p>
    <w:p w:rsidR="00897CF6" w:rsidRPr="00FE72F9" w:rsidRDefault="004943A2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1.1</w:t>
      </w:r>
      <w:r w:rsidR="00897CF6" w:rsidRPr="00FE72F9">
        <w:rPr>
          <w:rFonts w:ascii="Times New Roman" w:hAnsi="Times New Roman" w:cs="Times New Roman"/>
          <w:b/>
          <w:sz w:val="28"/>
          <w:szCs w:val="28"/>
        </w:rPr>
        <w:t xml:space="preserve"> Мезентериальная ишемия и реперфузия</w:t>
      </w:r>
      <w:r w:rsidR="00C963CD">
        <w:rPr>
          <w:rFonts w:ascii="Times New Roman" w:hAnsi="Times New Roman" w:cs="Times New Roman"/>
          <w:b/>
          <w:sz w:val="28"/>
          <w:szCs w:val="28"/>
        </w:rPr>
        <w:t xml:space="preserve"> –</w:t>
      </w:r>
      <w:r w:rsidR="00897CF6" w:rsidRPr="00FE72F9">
        <w:rPr>
          <w:rFonts w:ascii="Times New Roman" w:hAnsi="Times New Roman" w:cs="Times New Roman"/>
          <w:b/>
          <w:sz w:val="28"/>
          <w:szCs w:val="28"/>
        </w:rPr>
        <w:t xml:space="preserve"> современное состояние проблемы</w:t>
      </w:r>
    </w:p>
    <w:p w:rsidR="001D7AA6" w:rsidRPr="00712002" w:rsidRDefault="001D7AA6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Изучение нарушений мезентериального кровообращения насчитывает около 200 лет. С начала 19 столетия данный вопрос занимает ученых Европы. Так, например, в 1834г. на заседании Парижского анатомического общества французский исследователь Деспре впервые доложил «о закупорке верхней брыжеечной артерии»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[7]</w:t>
      </w:r>
      <w:r w:rsidRPr="00712002">
        <w:rPr>
          <w:rFonts w:ascii="Times New Roman" w:hAnsi="Times New Roman" w:cs="Times New Roman"/>
          <w:sz w:val="28"/>
          <w:szCs w:val="28"/>
        </w:rPr>
        <w:t>. С тех самых пор интерес к проблеме нарушения брыжеечного кровотока неуклонно возрастает, побуждая присоединиться уч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ных всего мира к пристальному изучению данной проблемы.  Уже в 1843 году крупный ученый Фридрих Тидеманн впервые сделал описание клинической картины инфаркта кишечника, и в 1862 году Opolzer смог точно диагностир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вать эмболию верхней брыжеечной артерии (ВБА) по клиническим проявлен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 xml:space="preserve">ям. Также ближе к концу 19 века Faber опубликовал результаты наблюдения 21 случая окклюзии мезентериальных сосудов [1]. Исторически лечение патологии мезентериальных сосудов берет свое начало в  80-х годах XIX века. Впервые были опробованы хирургические резекции ишемизированного сегмента </w:t>
      </w:r>
      <w:r w:rsidR="001565BF">
        <w:rPr>
          <w:rFonts w:ascii="Times New Roman" w:hAnsi="Times New Roman" w:cs="Times New Roman"/>
          <w:sz w:val="28"/>
          <w:szCs w:val="28"/>
        </w:rPr>
        <w:t>кише</w:t>
      </w:r>
      <w:r w:rsidR="001565BF">
        <w:rPr>
          <w:rFonts w:ascii="Times New Roman" w:hAnsi="Times New Roman" w:cs="Times New Roman"/>
          <w:sz w:val="28"/>
          <w:szCs w:val="28"/>
        </w:rPr>
        <w:t>ч</w:t>
      </w:r>
      <w:r w:rsidR="001565BF">
        <w:rPr>
          <w:rFonts w:ascii="Times New Roman" w:hAnsi="Times New Roman" w:cs="Times New Roman"/>
          <w:sz w:val="28"/>
          <w:szCs w:val="28"/>
        </w:rPr>
        <w:t>ной петли</w:t>
      </w:r>
      <w:r w:rsidRPr="00712002">
        <w:rPr>
          <w:rFonts w:ascii="Times New Roman" w:hAnsi="Times New Roman" w:cs="Times New Roman"/>
          <w:sz w:val="28"/>
          <w:szCs w:val="28"/>
        </w:rPr>
        <w:t xml:space="preserve">, в 1895 зарегистрирован первый случай выздоровления пациента с инфарктом кишечника после резекции сегмента </w:t>
      </w:r>
      <w:r w:rsidR="001565BF">
        <w:rPr>
          <w:rFonts w:ascii="Times New Roman" w:hAnsi="Times New Roman" w:cs="Times New Roman"/>
          <w:sz w:val="28"/>
          <w:szCs w:val="28"/>
        </w:rPr>
        <w:t>кишечника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[8]</w:t>
      </w:r>
      <w:r w:rsidRPr="00712002">
        <w:rPr>
          <w:rFonts w:ascii="Times New Roman" w:hAnsi="Times New Roman" w:cs="Times New Roman"/>
          <w:sz w:val="28"/>
          <w:szCs w:val="28"/>
        </w:rPr>
        <w:t>. В последующем эволюция клинико-диагностических технологий позволила значительно пов</w:t>
      </w:r>
      <w:r w:rsidRPr="00712002">
        <w:rPr>
          <w:rFonts w:ascii="Times New Roman" w:hAnsi="Times New Roman" w:cs="Times New Roman"/>
          <w:sz w:val="28"/>
          <w:szCs w:val="28"/>
        </w:rPr>
        <w:t>ы</w:t>
      </w:r>
      <w:r w:rsidRPr="00712002">
        <w:rPr>
          <w:rFonts w:ascii="Times New Roman" w:hAnsi="Times New Roman" w:cs="Times New Roman"/>
          <w:sz w:val="28"/>
          <w:szCs w:val="28"/>
        </w:rPr>
        <w:t>сить качество результатов хирургического лечения пациентов с патологией м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зентериальных сосудов.  В1957 году Shaw и Rutledge впервые произвели успешную тромбэмболэктомию из ВБА и в 1963 году –  первое успешное шу</w:t>
      </w:r>
      <w:r w:rsidRPr="00712002">
        <w:rPr>
          <w:rFonts w:ascii="Times New Roman" w:hAnsi="Times New Roman" w:cs="Times New Roman"/>
          <w:sz w:val="28"/>
          <w:szCs w:val="28"/>
        </w:rPr>
        <w:t>н</w:t>
      </w:r>
      <w:r w:rsidRPr="00712002">
        <w:rPr>
          <w:rFonts w:ascii="Times New Roman" w:hAnsi="Times New Roman" w:cs="Times New Roman"/>
          <w:sz w:val="28"/>
          <w:szCs w:val="28"/>
        </w:rPr>
        <w:t>тирование аорто-мезентериального сегмента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[9]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69743C" w:rsidRDefault="002F12AD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Этиологические факторы, приводящие к нарушению мезентериального кровообращения, имеют самую разнообразную природу. На сегодняшний день существует множество «белых пятен» в вопросах изучения этиопатогенетич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 xml:space="preserve">ских механизмов МИ, причиной которых являются недостаточно активная научно-исследовательская деятельность в этом направлении, немногочисленная достоверная информация о факторах риска нарушения брыжеечного кровотока, в большинстве случаев выступающих и прогностическими маркерами данного патологического процесса 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[10]</w:t>
      </w:r>
      <w:r w:rsidRPr="00712002">
        <w:rPr>
          <w:rFonts w:ascii="Times New Roman" w:hAnsi="Times New Roman" w:cs="Times New Roman"/>
          <w:sz w:val="28"/>
          <w:szCs w:val="28"/>
        </w:rPr>
        <w:t xml:space="preserve">. Тем не менее, есть </w:t>
      </w:r>
      <w:r w:rsidR="00972B69">
        <w:rPr>
          <w:rFonts w:ascii="Times New Roman" w:hAnsi="Times New Roman" w:cs="Times New Roman"/>
          <w:sz w:val="28"/>
          <w:szCs w:val="28"/>
        </w:rPr>
        <w:t>небольшое</w:t>
      </w:r>
      <w:r w:rsidRPr="00712002">
        <w:rPr>
          <w:rFonts w:ascii="Times New Roman" w:hAnsi="Times New Roman" w:cs="Times New Roman"/>
          <w:sz w:val="28"/>
          <w:szCs w:val="28"/>
        </w:rPr>
        <w:t xml:space="preserve"> количество и</w:t>
      </w:r>
      <w:r w:rsidRPr="00712002">
        <w:rPr>
          <w:rFonts w:ascii="Times New Roman" w:hAnsi="Times New Roman" w:cs="Times New Roman"/>
          <w:sz w:val="28"/>
          <w:szCs w:val="28"/>
        </w:rPr>
        <w:t>с</w:t>
      </w:r>
      <w:r w:rsidRPr="00712002">
        <w:rPr>
          <w:rFonts w:ascii="Times New Roman" w:hAnsi="Times New Roman" w:cs="Times New Roman"/>
          <w:sz w:val="28"/>
          <w:szCs w:val="28"/>
        </w:rPr>
        <w:t>следований, подтверждающих, что одну из ведущих ролей в структуре наруш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ний мезентериального кровотока в 75-80% случаев занимает патология артер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 xml:space="preserve">ального сосудистого русла, в частности обструкции и окклюзии </w:t>
      </w:r>
      <w:r w:rsidR="00064323" w:rsidRPr="00064323">
        <w:rPr>
          <w:rFonts w:ascii="Times New Roman" w:hAnsi="Times New Roman" w:cs="Times New Roman"/>
          <w:sz w:val="28"/>
          <w:szCs w:val="28"/>
        </w:rPr>
        <w:t>[11]</w:t>
      </w:r>
      <w:r w:rsidR="00E55A59" w:rsidRPr="00712002">
        <w:rPr>
          <w:rFonts w:ascii="Times New Roman" w:hAnsi="Times New Roman" w:cs="Times New Roman"/>
          <w:sz w:val="28"/>
          <w:szCs w:val="28"/>
        </w:rPr>
        <w:t>.</w:t>
      </w:r>
      <w:r w:rsidR="002070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F12AD" w:rsidRPr="00712002" w:rsidRDefault="00E55A59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172C">
        <w:rPr>
          <w:rFonts w:ascii="Times New Roman" w:hAnsi="Times New Roman" w:cs="Times New Roman"/>
          <w:sz w:val="28"/>
          <w:szCs w:val="28"/>
        </w:rPr>
        <w:t>Верхняя брыжеечная артерия</w:t>
      </w:r>
      <w:r w:rsidR="002F12A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972B69">
        <w:rPr>
          <w:rFonts w:ascii="Times New Roman" w:hAnsi="Times New Roman" w:cs="Times New Roman"/>
          <w:sz w:val="28"/>
          <w:szCs w:val="28"/>
        </w:rPr>
        <w:t xml:space="preserve">(ВБА) - </w:t>
      </w:r>
      <w:r w:rsidR="002F12AD" w:rsidRPr="00712002">
        <w:rPr>
          <w:rFonts w:ascii="Times New Roman" w:hAnsi="Times New Roman" w:cs="Times New Roman"/>
          <w:sz w:val="28"/>
          <w:szCs w:val="28"/>
        </w:rPr>
        <w:t>основной питающий сосуд, обесп</w:t>
      </w:r>
      <w:r w:rsidR="002F12AD" w:rsidRPr="00712002">
        <w:rPr>
          <w:rFonts w:ascii="Times New Roman" w:hAnsi="Times New Roman" w:cs="Times New Roman"/>
          <w:sz w:val="28"/>
          <w:szCs w:val="28"/>
        </w:rPr>
        <w:t>е</w:t>
      </w:r>
      <w:r w:rsidR="002F12AD" w:rsidRPr="00712002">
        <w:rPr>
          <w:rFonts w:ascii="Times New Roman" w:hAnsi="Times New Roman" w:cs="Times New Roman"/>
          <w:sz w:val="28"/>
          <w:szCs w:val="28"/>
        </w:rPr>
        <w:t>чивающий кровоснабжение тонкой кишки с бо</w:t>
      </w:r>
      <w:r w:rsidR="002070DD">
        <w:rPr>
          <w:rFonts w:ascii="Times New Roman" w:hAnsi="Times New Roman" w:cs="Times New Roman"/>
          <w:sz w:val="28"/>
          <w:szCs w:val="28"/>
        </w:rPr>
        <w:t>льшим количеством коллатер</w:t>
      </w:r>
      <w:r w:rsidR="002070DD">
        <w:rPr>
          <w:rFonts w:ascii="Times New Roman" w:hAnsi="Times New Roman" w:cs="Times New Roman"/>
          <w:sz w:val="28"/>
          <w:szCs w:val="28"/>
        </w:rPr>
        <w:t>а</w:t>
      </w:r>
      <w:r w:rsidR="002070DD">
        <w:rPr>
          <w:rFonts w:ascii="Times New Roman" w:hAnsi="Times New Roman" w:cs="Times New Roman"/>
          <w:sz w:val="28"/>
          <w:szCs w:val="28"/>
        </w:rPr>
        <w:t xml:space="preserve">лей </w:t>
      </w:r>
      <w:r w:rsidR="002F12AD" w:rsidRPr="00712002">
        <w:rPr>
          <w:rFonts w:ascii="Times New Roman" w:hAnsi="Times New Roman" w:cs="Times New Roman"/>
          <w:sz w:val="28"/>
          <w:szCs w:val="28"/>
        </w:rPr>
        <w:t>через артериальную систему чревного ствола, верхних и нижних ветвей  панкреатодуоденальных артерий, а также нижней брыжеечной артерии. Вено</w:t>
      </w:r>
      <w:r w:rsidR="002F12AD" w:rsidRPr="00712002">
        <w:rPr>
          <w:rFonts w:ascii="Times New Roman" w:hAnsi="Times New Roman" w:cs="Times New Roman"/>
          <w:sz w:val="28"/>
          <w:szCs w:val="28"/>
        </w:rPr>
        <w:t>з</w:t>
      </w:r>
      <w:r w:rsidR="002F12AD" w:rsidRPr="00712002">
        <w:rPr>
          <w:rFonts w:ascii="Times New Roman" w:hAnsi="Times New Roman" w:cs="Times New Roman"/>
          <w:sz w:val="28"/>
          <w:szCs w:val="28"/>
        </w:rPr>
        <w:t xml:space="preserve">ный возврат осуществляется через систему воротной </w:t>
      </w:r>
      <w:r w:rsidR="00972B69">
        <w:rPr>
          <w:rFonts w:ascii="Times New Roman" w:hAnsi="Times New Roman" w:cs="Times New Roman"/>
          <w:sz w:val="28"/>
          <w:szCs w:val="28"/>
        </w:rPr>
        <w:t>вены. Кровеносная сист</w:t>
      </w:r>
      <w:r w:rsidR="00972B69">
        <w:rPr>
          <w:rFonts w:ascii="Times New Roman" w:hAnsi="Times New Roman" w:cs="Times New Roman"/>
          <w:sz w:val="28"/>
          <w:szCs w:val="28"/>
        </w:rPr>
        <w:t>е</w:t>
      </w:r>
      <w:r w:rsidR="00972B69">
        <w:rPr>
          <w:rFonts w:ascii="Times New Roman" w:hAnsi="Times New Roman" w:cs="Times New Roman"/>
          <w:sz w:val="28"/>
          <w:szCs w:val="28"/>
        </w:rPr>
        <w:t>ма тонкого</w:t>
      </w:r>
      <w:r w:rsidR="002F12A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972B69">
        <w:rPr>
          <w:rFonts w:ascii="Times New Roman" w:hAnsi="Times New Roman" w:cs="Times New Roman"/>
          <w:sz w:val="28"/>
          <w:szCs w:val="28"/>
        </w:rPr>
        <w:t>отдела кишечника</w:t>
      </w:r>
      <w:r w:rsidR="002F12AD" w:rsidRPr="00712002">
        <w:rPr>
          <w:rFonts w:ascii="Times New Roman" w:hAnsi="Times New Roman" w:cs="Times New Roman"/>
          <w:sz w:val="28"/>
          <w:szCs w:val="28"/>
        </w:rPr>
        <w:t xml:space="preserve"> получает 15–35% сердечного выброса, в завис</w:t>
      </w:r>
      <w:r w:rsidR="002F12AD" w:rsidRPr="00712002">
        <w:rPr>
          <w:rFonts w:ascii="Times New Roman" w:hAnsi="Times New Roman" w:cs="Times New Roman"/>
          <w:sz w:val="28"/>
          <w:szCs w:val="28"/>
        </w:rPr>
        <w:t>и</w:t>
      </w:r>
      <w:r w:rsidR="002F12AD" w:rsidRPr="00712002">
        <w:rPr>
          <w:rFonts w:ascii="Times New Roman" w:hAnsi="Times New Roman" w:cs="Times New Roman"/>
          <w:sz w:val="28"/>
          <w:szCs w:val="28"/>
        </w:rPr>
        <w:t>мости от исходного состояния сердечно-сосудистой системы, однако общее п</w:t>
      </w:r>
      <w:r w:rsidR="002F12AD" w:rsidRPr="00712002">
        <w:rPr>
          <w:rFonts w:ascii="Times New Roman" w:hAnsi="Times New Roman" w:cs="Times New Roman"/>
          <w:sz w:val="28"/>
          <w:szCs w:val="28"/>
        </w:rPr>
        <w:t>о</w:t>
      </w:r>
      <w:r w:rsidR="002F12AD" w:rsidRPr="00712002">
        <w:rPr>
          <w:rFonts w:ascii="Times New Roman" w:hAnsi="Times New Roman" w:cs="Times New Roman"/>
          <w:sz w:val="28"/>
          <w:szCs w:val="28"/>
        </w:rPr>
        <w:t>требление кислорода является достаточно низким, учитывая также сп</w:t>
      </w:r>
      <w:r w:rsidR="00AF6702" w:rsidRPr="00712002">
        <w:rPr>
          <w:rFonts w:ascii="Times New Roman" w:hAnsi="Times New Roman" w:cs="Times New Roman"/>
          <w:sz w:val="28"/>
          <w:szCs w:val="28"/>
        </w:rPr>
        <w:t>о</w:t>
      </w:r>
      <w:r w:rsidR="002F12AD" w:rsidRPr="00712002">
        <w:rPr>
          <w:rFonts w:ascii="Times New Roman" w:hAnsi="Times New Roman" w:cs="Times New Roman"/>
          <w:sz w:val="28"/>
          <w:szCs w:val="28"/>
        </w:rPr>
        <w:t>собность портальной системы к дополнительной оксигенации. Таким образом, для по</w:t>
      </w:r>
      <w:r w:rsidR="002F12AD" w:rsidRPr="00712002">
        <w:rPr>
          <w:rFonts w:ascii="Times New Roman" w:hAnsi="Times New Roman" w:cs="Times New Roman"/>
          <w:sz w:val="28"/>
          <w:szCs w:val="28"/>
        </w:rPr>
        <w:t>л</w:t>
      </w:r>
      <w:r w:rsidR="002F12AD" w:rsidRPr="00712002">
        <w:rPr>
          <w:rFonts w:ascii="Times New Roman" w:hAnsi="Times New Roman" w:cs="Times New Roman"/>
          <w:sz w:val="28"/>
          <w:szCs w:val="28"/>
        </w:rPr>
        <w:lastRenderedPageBreak/>
        <w:t>ноценного развития ишемии необходимо снижение кровотока тонкого кише</w:t>
      </w:r>
      <w:r w:rsidR="002F12AD" w:rsidRPr="00712002">
        <w:rPr>
          <w:rFonts w:ascii="Times New Roman" w:hAnsi="Times New Roman" w:cs="Times New Roman"/>
          <w:sz w:val="28"/>
          <w:szCs w:val="28"/>
        </w:rPr>
        <w:t>ч</w:t>
      </w:r>
      <w:r w:rsidR="0069743C">
        <w:rPr>
          <w:rFonts w:ascii="Times New Roman" w:hAnsi="Times New Roman" w:cs="Times New Roman"/>
          <w:sz w:val="28"/>
          <w:szCs w:val="28"/>
        </w:rPr>
        <w:t xml:space="preserve">ника более чем на 50%. </w:t>
      </w:r>
      <w:r w:rsidR="002F12AD" w:rsidRPr="00712002">
        <w:rPr>
          <w:rFonts w:ascii="Times New Roman" w:hAnsi="Times New Roman" w:cs="Times New Roman"/>
          <w:sz w:val="28"/>
          <w:szCs w:val="28"/>
        </w:rPr>
        <w:t>Однако, этот же факт делает уровень отхождения ВБА от брюшной  аорты, а также уровень отхождения от ВБА средней ободочной или подвздошно-ободочной артерий наиболее распространенной локализацией обструкции. Также заслуживает внимания тот факт, что возраст и сопутству</w:t>
      </w:r>
      <w:r w:rsidR="002F12AD" w:rsidRPr="00712002">
        <w:rPr>
          <w:rFonts w:ascii="Times New Roman" w:hAnsi="Times New Roman" w:cs="Times New Roman"/>
          <w:sz w:val="28"/>
          <w:szCs w:val="28"/>
        </w:rPr>
        <w:t>ю</w:t>
      </w:r>
      <w:r w:rsidR="001565BF">
        <w:rPr>
          <w:rFonts w:ascii="Times New Roman" w:hAnsi="Times New Roman" w:cs="Times New Roman"/>
          <w:sz w:val="28"/>
          <w:szCs w:val="28"/>
        </w:rPr>
        <w:t>щая патология сердечно</w:t>
      </w:r>
      <w:r w:rsidR="00657B03">
        <w:rPr>
          <w:rFonts w:ascii="Times New Roman" w:hAnsi="Times New Roman" w:cs="Times New Roman"/>
          <w:sz w:val="28"/>
          <w:szCs w:val="28"/>
        </w:rPr>
        <w:t>-</w:t>
      </w:r>
      <w:r w:rsidR="002F12AD" w:rsidRPr="00712002">
        <w:rPr>
          <w:rFonts w:ascii="Times New Roman" w:hAnsi="Times New Roman" w:cs="Times New Roman"/>
          <w:sz w:val="28"/>
          <w:szCs w:val="28"/>
        </w:rPr>
        <w:t>сосудистой системы являются немаловажными  фа</w:t>
      </w:r>
      <w:r w:rsidR="002F12AD" w:rsidRPr="00712002">
        <w:rPr>
          <w:rFonts w:ascii="Times New Roman" w:hAnsi="Times New Roman" w:cs="Times New Roman"/>
          <w:sz w:val="28"/>
          <w:szCs w:val="28"/>
        </w:rPr>
        <w:t>к</w:t>
      </w:r>
      <w:r w:rsidR="002F12AD" w:rsidRPr="00712002">
        <w:rPr>
          <w:rFonts w:ascii="Times New Roman" w:hAnsi="Times New Roman" w:cs="Times New Roman"/>
          <w:sz w:val="28"/>
          <w:szCs w:val="28"/>
        </w:rPr>
        <w:t xml:space="preserve">торами прогноза в развитии нарушения мезентериального кровообращения </w:t>
      </w:r>
      <w:r w:rsidR="00064323" w:rsidRPr="00064323">
        <w:rPr>
          <w:rFonts w:ascii="Times New Roman" w:hAnsi="Times New Roman" w:cs="Times New Roman"/>
          <w:sz w:val="28"/>
          <w:szCs w:val="28"/>
        </w:rPr>
        <w:t>[12]</w:t>
      </w:r>
      <w:r w:rsidR="002F12AD" w:rsidRPr="007120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9743C" w:rsidRDefault="0069743C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1D7AA6" w:rsidRPr="00712002">
        <w:rPr>
          <w:rFonts w:ascii="Times New Roman" w:hAnsi="Times New Roman" w:cs="Times New Roman"/>
          <w:sz w:val="28"/>
          <w:szCs w:val="28"/>
        </w:rPr>
        <w:t>ринято выделять два типа острой мезентериальной ишемии: неокклюз</w:t>
      </w:r>
      <w:r w:rsidR="001D7AA6" w:rsidRPr="00712002">
        <w:rPr>
          <w:rFonts w:ascii="Times New Roman" w:hAnsi="Times New Roman" w:cs="Times New Roman"/>
          <w:sz w:val="28"/>
          <w:szCs w:val="28"/>
        </w:rPr>
        <w:t>и</w:t>
      </w:r>
      <w:r w:rsidR="001D7AA6" w:rsidRPr="00712002">
        <w:rPr>
          <w:rFonts w:ascii="Times New Roman" w:hAnsi="Times New Roman" w:cs="Times New Roman"/>
          <w:sz w:val="28"/>
          <w:szCs w:val="28"/>
        </w:rPr>
        <w:t>онный тип и окклюзионный, этиологическими факторами которого выступают мезентериальная артериальная эмболия (в 50% случаев), брыжеечный артер</w:t>
      </w:r>
      <w:r w:rsidR="001D7AA6" w:rsidRPr="00712002">
        <w:rPr>
          <w:rFonts w:ascii="Times New Roman" w:hAnsi="Times New Roman" w:cs="Times New Roman"/>
          <w:sz w:val="28"/>
          <w:szCs w:val="28"/>
        </w:rPr>
        <w:t>и</w:t>
      </w:r>
      <w:r w:rsidR="001D7AA6" w:rsidRPr="00712002">
        <w:rPr>
          <w:rFonts w:ascii="Times New Roman" w:hAnsi="Times New Roman" w:cs="Times New Roman"/>
          <w:sz w:val="28"/>
          <w:szCs w:val="28"/>
        </w:rPr>
        <w:t>альный тромбоз (составляет 15–25% всех случаев острой ишемии), а также м</w:t>
      </w:r>
      <w:r w:rsidR="001D7AA6" w:rsidRPr="00712002">
        <w:rPr>
          <w:rFonts w:ascii="Times New Roman" w:hAnsi="Times New Roman" w:cs="Times New Roman"/>
          <w:sz w:val="28"/>
          <w:szCs w:val="28"/>
        </w:rPr>
        <w:t>е</w:t>
      </w:r>
      <w:r w:rsidR="001D7AA6" w:rsidRPr="00712002">
        <w:rPr>
          <w:rFonts w:ascii="Times New Roman" w:hAnsi="Times New Roman" w:cs="Times New Roman"/>
          <w:sz w:val="28"/>
          <w:szCs w:val="28"/>
        </w:rPr>
        <w:t xml:space="preserve">зентериальный венозный тромбоз (встречается в 5–15%) 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[13]</w:t>
      </w:r>
      <w:r w:rsidR="001D7AA6" w:rsidRPr="00712002">
        <w:rPr>
          <w:rFonts w:ascii="Times New Roman" w:hAnsi="Times New Roman" w:cs="Times New Roman"/>
          <w:sz w:val="28"/>
          <w:szCs w:val="28"/>
        </w:rPr>
        <w:t>.</w:t>
      </w:r>
    </w:p>
    <w:p w:rsidR="002F12AD" w:rsidRPr="00712002" w:rsidRDefault="002F12AD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Согласно многим литературным источникам принята следующая класс</w:t>
      </w:r>
      <w:r w:rsidR="00417200"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фикация типов острой мезентериальной ишемии, при которой учитывается этиопатогенетический фактор нарушения кровотока:</w:t>
      </w:r>
    </w:p>
    <w:p w:rsidR="002F12AD" w:rsidRPr="00130432" w:rsidRDefault="00AF6702" w:rsidP="00F92899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-</w:t>
      </w:r>
      <w:r w:rsidR="002F12AD" w:rsidRPr="00712002">
        <w:rPr>
          <w:rFonts w:ascii="Times New Roman" w:hAnsi="Times New Roman" w:cs="Times New Roman"/>
          <w:sz w:val="28"/>
          <w:szCs w:val="28"/>
        </w:rPr>
        <w:t>артериальный тромбоз</w:t>
      </w:r>
      <w:r w:rsidR="00AA158F">
        <w:rPr>
          <w:rFonts w:ascii="Times New Roman" w:hAnsi="Times New Roman" w:cs="Times New Roman"/>
          <w:sz w:val="28"/>
          <w:szCs w:val="28"/>
        </w:rPr>
        <w:t>;</w:t>
      </w:r>
    </w:p>
    <w:p w:rsidR="002F12AD" w:rsidRPr="00712002" w:rsidRDefault="002F12AD" w:rsidP="00F92899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-артериальная эмболия</w:t>
      </w:r>
      <w:r w:rsidR="00AA158F">
        <w:rPr>
          <w:rFonts w:ascii="Times New Roman" w:hAnsi="Times New Roman" w:cs="Times New Roman"/>
          <w:sz w:val="28"/>
          <w:szCs w:val="28"/>
        </w:rPr>
        <w:t>;</w:t>
      </w:r>
    </w:p>
    <w:p w:rsidR="002F12AD" w:rsidRPr="00712002" w:rsidRDefault="002F12AD" w:rsidP="00F92899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-венозный мезентериальный тромбоз</w:t>
      </w:r>
      <w:r w:rsidR="00AA158F">
        <w:rPr>
          <w:rFonts w:ascii="Times New Roman" w:hAnsi="Times New Roman" w:cs="Times New Roman"/>
          <w:sz w:val="28"/>
          <w:szCs w:val="28"/>
        </w:rPr>
        <w:t>;</w:t>
      </w:r>
    </w:p>
    <w:p w:rsidR="002F12AD" w:rsidRPr="00130432" w:rsidRDefault="002F12AD" w:rsidP="00F92899">
      <w:pPr>
        <w:spacing w:after="0" w:line="24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-неокклюзионная мезентериальная ишемия </w:t>
      </w:r>
      <w:r w:rsidR="00064323" w:rsidRPr="00130432">
        <w:rPr>
          <w:rFonts w:ascii="Times New Roman" w:hAnsi="Times New Roman" w:cs="Times New Roman"/>
          <w:sz w:val="28"/>
          <w:szCs w:val="28"/>
        </w:rPr>
        <w:t xml:space="preserve"> [14]</w:t>
      </w:r>
      <w:r w:rsidR="00AA158F">
        <w:rPr>
          <w:rFonts w:ascii="Times New Roman" w:hAnsi="Times New Roman" w:cs="Times New Roman"/>
          <w:sz w:val="28"/>
          <w:szCs w:val="28"/>
        </w:rPr>
        <w:t>.</w:t>
      </w:r>
    </w:p>
    <w:p w:rsidR="002F12AD" w:rsidRPr="00372DA8" w:rsidRDefault="002F12AD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  <w:u w:val="single"/>
        </w:rPr>
        <w:t>Артериальный тромбоз</w:t>
      </w:r>
      <w:r w:rsidRPr="00712002">
        <w:rPr>
          <w:rFonts w:ascii="Times New Roman" w:hAnsi="Times New Roman" w:cs="Times New Roman"/>
          <w:sz w:val="28"/>
          <w:szCs w:val="28"/>
        </w:rPr>
        <w:t xml:space="preserve"> часто связан с различными определяемыми фа</w:t>
      </w:r>
      <w:r w:rsidRPr="00712002">
        <w:rPr>
          <w:rFonts w:ascii="Times New Roman" w:hAnsi="Times New Roman" w:cs="Times New Roman"/>
          <w:sz w:val="28"/>
          <w:szCs w:val="28"/>
        </w:rPr>
        <w:t>к</w:t>
      </w:r>
      <w:r w:rsidRPr="00712002">
        <w:rPr>
          <w:rFonts w:ascii="Times New Roman" w:hAnsi="Times New Roman" w:cs="Times New Roman"/>
          <w:sz w:val="28"/>
          <w:szCs w:val="28"/>
        </w:rPr>
        <w:t>торами риска. Факторы риска артериального тромбоза висцеральных артерий включают в себя гипертонию, гиперлипидемию, диабет, эстрогены, атероскл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роз и антифосфолипидный синдром, дегидратация, состояние гиперкоагуляци</w:t>
      </w:r>
      <w:r w:rsidR="00657B03">
        <w:rPr>
          <w:rFonts w:ascii="Times New Roman" w:hAnsi="Times New Roman" w:cs="Times New Roman"/>
          <w:sz w:val="28"/>
          <w:szCs w:val="28"/>
        </w:rPr>
        <w:t xml:space="preserve">и и снижение сердечного выброса </w:t>
      </w:r>
      <w:r w:rsidRPr="00712002">
        <w:rPr>
          <w:rFonts w:ascii="Times New Roman" w:hAnsi="Times New Roman" w:cs="Times New Roman"/>
          <w:sz w:val="28"/>
          <w:szCs w:val="28"/>
        </w:rPr>
        <w:t>[</w:t>
      </w:r>
      <w:r w:rsidR="00372DA8">
        <w:rPr>
          <w:rFonts w:ascii="Times New Roman" w:hAnsi="Times New Roman" w:cs="Times New Roman"/>
          <w:sz w:val="28"/>
          <w:szCs w:val="28"/>
        </w:rPr>
        <w:t>13</w:t>
      </w:r>
      <w:r w:rsidR="00372DA8" w:rsidRPr="00372DA8">
        <w:rPr>
          <w:rFonts w:ascii="Times New Roman" w:hAnsi="Times New Roman" w:cs="Times New Roman"/>
          <w:sz w:val="28"/>
          <w:szCs w:val="28"/>
        </w:rPr>
        <w:t>].</w:t>
      </w:r>
    </w:p>
    <w:p w:rsidR="002F12AD" w:rsidRPr="00372DA8" w:rsidRDefault="002F12AD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  <w:u w:val="single"/>
        </w:rPr>
        <w:t>Артериальная эмболия</w:t>
      </w:r>
      <w:r w:rsidR="00CD1AD2" w:rsidRPr="00712002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E55A59" w:rsidRPr="00712002">
        <w:rPr>
          <w:rFonts w:ascii="Times New Roman" w:hAnsi="Times New Roman" w:cs="Times New Roman"/>
          <w:sz w:val="28"/>
          <w:szCs w:val="28"/>
        </w:rPr>
        <w:t>ВБА</w:t>
      </w:r>
      <w:r w:rsidRPr="00712002">
        <w:rPr>
          <w:rFonts w:ascii="Times New Roman" w:hAnsi="Times New Roman" w:cs="Times New Roman"/>
          <w:sz w:val="28"/>
          <w:szCs w:val="28"/>
        </w:rPr>
        <w:t xml:space="preserve"> тесно связана с различными патологическ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ми состояниями и факторами риска, указанными выше. Обозначенные факторы  включают в себя пожилой возраст, ку</w:t>
      </w:r>
      <w:r w:rsidR="00657B03">
        <w:rPr>
          <w:rFonts w:ascii="Times New Roman" w:hAnsi="Times New Roman" w:cs="Times New Roman"/>
          <w:sz w:val="28"/>
          <w:szCs w:val="28"/>
        </w:rPr>
        <w:t xml:space="preserve">рение, артериальную гипертонию </w:t>
      </w:r>
      <w:r w:rsidR="002C76DF">
        <w:rPr>
          <w:rFonts w:ascii="Times New Roman" w:hAnsi="Times New Roman" w:cs="Times New Roman"/>
          <w:sz w:val="28"/>
          <w:szCs w:val="28"/>
        </w:rPr>
        <w:t>[15;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16]</w:t>
      </w:r>
      <w:r w:rsidRPr="00712002">
        <w:rPr>
          <w:rFonts w:ascii="Times New Roman" w:hAnsi="Times New Roman" w:cs="Times New Roman"/>
          <w:sz w:val="28"/>
          <w:szCs w:val="28"/>
        </w:rPr>
        <w:t xml:space="preserve"> гипер- и дислипидемию, сахарный диабет и хроническую почечную недост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точность. Немного реже встречается тип эмболии, связанный с аневризмой ж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лудочков сердца, опухолевыми заболеваниями простаты, пороками сердца, мерцательной аритмией и инфарктом миокарда</w:t>
      </w:r>
      <w:r w:rsidR="00657B03">
        <w:rPr>
          <w:rFonts w:ascii="Times New Roman" w:hAnsi="Times New Roman" w:cs="Times New Roman"/>
          <w:sz w:val="28"/>
          <w:szCs w:val="28"/>
        </w:rPr>
        <w:t xml:space="preserve"> </w:t>
      </w:r>
      <w:r w:rsidR="00372DA8" w:rsidRPr="00372DA8">
        <w:rPr>
          <w:rFonts w:ascii="Times New Roman" w:hAnsi="Times New Roman" w:cs="Times New Roman"/>
          <w:sz w:val="28"/>
          <w:szCs w:val="28"/>
        </w:rPr>
        <w:t>[</w:t>
      </w:r>
      <w:r w:rsidR="00372DA8">
        <w:rPr>
          <w:rFonts w:ascii="Times New Roman" w:hAnsi="Times New Roman" w:cs="Times New Roman"/>
          <w:sz w:val="28"/>
          <w:szCs w:val="28"/>
        </w:rPr>
        <w:t>13</w:t>
      </w:r>
      <w:r w:rsidR="00372DA8" w:rsidRPr="00372DA8">
        <w:rPr>
          <w:rFonts w:ascii="Times New Roman" w:hAnsi="Times New Roman" w:cs="Times New Roman"/>
          <w:sz w:val="28"/>
          <w:szCs w:val="28"/>
        </w:rPr>
        <w:t>]</w:t>
      </w:r>
      <w:r w:rsidR="00372DA8">
        <w:rPr>
          <w:rFonts w:ascii="Times New Roman" w:hAnsi="Times New Roman" w:cs="Times New Roman"/>
          <w:sz w:val="28"/>
          <w:szCs w:val="28"/>
        </w:rPr>
        <w:t>.</w:t>
      </w:r>
    </w:p>
    <w:p w:rsidR="002F12AD" w:rsidRPr="00712002" w:rsidRDefault="002F12AD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  <w:u w:val="single"/>
        </w:rPr>
        <w:t>Брыжеечный венозный тромбоз</w:t>
      </w:r>
      <w:r w:rsidRPr="00712002">
        <w:rPr>
          <w:rFonts w:ascii="Times New Roman" w:hAnsi="Times New Roman" w:cs="Times New Roman"/>
          <w:sz w:val="28"/>
          <w:szCs w:val="28"/>
        </w:rPr>
        <w:t xml:space="preserve"> основными условиями, предрасполага</w:t>
      </w:r>
      <w:r w:rsidRPr="00712002">
        <w:rPr>
          <w:rFonts w:ascii="Times New Roman" w:hAnsi="Times New Roman" w:cs="Times New Roman"/>
          <w:sz w:val="28"/>
          <w:szCs w:val="28"/>
        </w:rPr>
        <w:t>ю</w:t>
      </w:r>
      <w:r w:rsidRPr="00712002">
        <w:rPr>
          <w:rFonts w:ascii="Times New Roman" w:hAnsi="Times New Roman" w:cs="Times New Roman"/>
          <w:sz w:val="28"/>
          <w:szCs w:val="28"/>
        </w:rPr>
        <w:t>щими к развитию мезентериального венозного тромбоза являются такие пат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логические процессы, как правожелудочковая сердечная недостаточность, тромбоз глубоких вен, цирроз печени, спленогепатомегалия, сепсис, серпови</w:t>
      </w:r>
      <w:r w:rsidRPr="00712002">
        <w:rPr>
          <w:rFonts w:ascii="Times New Roman" w:hAnsi="Times New Roman" w:cs="Times New Roman"/>
          <w:sz w:val="28"/>
          <w:szCs w:val="28"/>
        </w:rPr>
        <w:t>д</w:t>
      </w:r>
      <w:r w:rsidRPr="00712002">
        <w:rPr>
          <w:rFonts w:ascii="Times New Roman" w:hAnsi="Times New Roman" w:cs="Times New Roman"/>
          <w:sz w:val="28"/>
          <w:szCs w:val="28"/>
        </w:rPr>
        <w:t>ноклеточная анемия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[17]</w:t>
      </w:r>
      <w:r w:rsidRPr="00712002">
        <w:rPr>
          <w:rFonts w:ascii="Times New Roman" w:hAnsi="Times New Roman" w:cs="Times New Roman"/>
          <w:sz w:val="28"/>
          <w:szCs w:val="28"/>
        </w:rPr>
        <w:t>, злокачественные новообразования. Некоторые заб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левания органов брюшной полости могут также приводить к венозному тро</w:t>
      </w:r>
      <w:r w:rsidRPr="00712002">
        <w:rPr>
          <w:rFonts w:ascii="Times New Roman" w:hAnsi="Times New Roman" w:cs="Times New Roman"/>
          <w:sz w:val="28"/>
          <w:szCs w:val="28"/>
        </w:rPr>
        <w:t>м</w:t>
      </w:r>
      <w:r w:rsidRPr="00712002">
        <w:rPr>
          <w:rFonts w:ascii="Times New Roman" w:hAnsi="Times New Roman" w:cs="Times New Roman"/>
          <w:sz w:val="28"/>
          <w:szCs w:val="28"/>
        </w:rPr>
        <w:t>бозу брыжейки: панкреатит, гепатит, гиперкоагуляционные нарушения  по</w:t>
      </w:r>
      <w:r w:rsidRPr="00712002">
        <w:rPr>
          <w:rFonts w:ascii="Times New Roman" w:hAnsi="Times New Roman" w:cs="Times New Roman"/>
          <w:sz w:val="28"/>
          <w:szCs w:val="28"/>
        </w:rPr>
        <w:t>р</w:t>
      </w:r>
      <w:r w:rsidRPr="00712002">
        <w:rPr>
          <w:rFonts w:ascii="Times New Roman" w:hAnsi="Times New Roman" w:cs="Times New Roman"/>
          <w:sz w:val="28"/>
          <w:szCs w:val="28"/>
        </w:rPr>
        <w:t>тальная гипертензия. Внешние причины</w:t>
      </w:r>
      <w:r w:rsidR="002070DD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- травмы живота, послеоперационное состояние, ожирение, и беременность нередко являются причиной нарушения</w:t>
      </w:r>
      <w:r w:rsidR="000C6357" w:rsidRPr="00712002">
        <w:rPr>
          <w:rFonts w:ascii="Times New Roman" w:hAnsi="Times New Roman" w:cs="Times New Roman"/>
          <w:sz w:val="28"/>
          <w:szCs w:val="28"/>
        </w:rPr>
        <w:t xml:space="preserve"> венозного оттока и тромбоза</w:t>
      </w:r>
      <w:r w:rsidR="00657B03" w:rsidRPr="00064323">
        <w:rPr>
          <w:rFonts w:ascii="Times New Roman" w:hAnsi="Times New Roman" w:cs="Times New Roman"/>
          <w:sz w:val="28"/>
          <w:szCs w:val="28"/>
        </w:rPr>
        <w:t>[18]</w:t>
      </w:r>
      <w:r w:rsidR="00AA158F">
        <w:rPr>
          <w:rFonts w:ascii="Times New Roman" w:hAnsi="Times New Roman" w:cs="Times New Roman"/>
          <w:sz w:val="28"/>
          <w:szCs w:val="28"/>
        </w:rPr>
        <w:t>.</w:t>
      </w:r>
    </w:p>
    <w:p w:rsidR="002F12AD" w:rsidRPr="00712002" w:rsidRDefault="002F12AD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  <w:u w:val="single"/>
        </w:rPr>
        <w:t>Неокклюзивная брыжеечная ишемия</w:t>
      </w:r>
      <w:r w:rsidRPr="00712002">
        <w:rPr>
          <w:rFonts w:ascii="Times New Roman" w:hAnsi="Times New Roman" w:cs="Times New Roman"/>
          <w:sz w:val="28"/>
          <w:szCs w:val="28"/>
        </w:rPr>
        <w:t xml:space="preserve"> обычно возникает у пациентов в терминальном состоянии при критически низком уровне сердечного вы</w:t>
      </w:r>
      <w:r w:rsidR="00657B03">
        <w:rPr>
          <w:rFonts w:ascii="Times New Roman" w:hAnsi="Times New Roman" w:cs="Times New Roman"/>
          <w:sz w:val="28"/>
          <w:szCs w:val="28"/>
        </w:rPr>
        <w:t xml:space="preserve">броса </w:t>
      </w:r>
      <w:r w:rsidR="00657B03">
        <w:rPr>
          <w:rFonts w:ascii="Times New Roman" w:hAnsi="Times New Roman" w:cs="Times New Roman"/>
          <w:sz w:val="28"/>
          <w:szCs w:val="28"/>
        </w:rPr>
        <w:lastRenderedPageBreak/>
        <w:t xml:space="preserve">различной этиологии [5]. </w:t>
      </w:r>
      <w:r w:rsidRPr="00712002">
        <w:rPr>
          <w:rFonts w:ascii="Times New Roman" w:hAnsi="Times New Roman" w:cs="Times New Roman"/>
          <w:sz w:val="28"/>
          <w:szCs w:val="28"/>
        </w:rPr>
        <w:t>Основной причиной для этого типа брыжеечной иш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мии, независимо от фоновой патологии, обуславливающей нарушение мезент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риального кровотока  является тотальная  вазоконстрикция сосудов кишечника и резкое снижение кровотока в сосудах. Пациенты с неокклюзивной МИ в большинстве случаев находятся в крайне тяжелом состоянии, и имеют более высокий показатель летальности в сравнении со смертностью при  других т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пах м</w:t>
      </w:r>
      <w:r w:rsidR="00064323">
        <w:rPr>
          <w:rFonts w:ascii="Times New Roman" w:hAnsi="Times New Roman" w:cs="Times New Roman"/>
          <w:sz w:val="28"/>
          <w:szCs w:val="28"/>
        </w:rPr>
        <w:t>езентериальной ишемии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[19]. </w:t>
      </w:r>
      <w:r w:rsidRPr="00712002">
        <w:rPr>
          <w:rFonts w:ascii="Times New Roman" w:hAnsi="Times New Roman" w:cs="Times New Roman"/>
          <w:sz w:val="28"/>
          <w:szCs w:val="28"/>
        </w:rPr>
        <w:t>В некоторых исследованиях было доказано, что, неокклюзивная МИ развивается после сердечно-легочного шунтирования на фоне таких факторов риска, как заболевания периферических сосудов, н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удовлетворительное состояние сердца до операции, экстренное сердечно-легочное шунтирование, почечная недостаточность, диуретическая</w:t>
      </w:r>
      <w:r w:rsidR="00064323">
        <w:rPr>
          <w:rFonts w:ascii="Times New Roman" w:hAnsi="Times New Roman" w:cs="Times New Roman"/>
          <w:sz w:val="28"/>
          <w:szCs w:val="28"/>
        </w:rPr>
        <w:t xml:space="preserve"> терапия и возраст более 70 лет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[20;21]</w:t>
      </w:r>
      <w:r w:rsidR="00AA158F">
        <w:rPr>
          <w:rFonts w:ascii="Times New Roman" w:hAnsi="Times New Roman" w:cs="Times New Roman"/>
          <w:sz w:val="28"/>
          <w:szCs w:val="28"/>
        </w:rPr>
        <w:t>.</w:t>
      </w:r>
    </w:p>
    <w:p w:rsidR="002F12AD" w:rsidRPr="00712002" w:rsidRDefault="002F12AD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По степени поражения кишки принято выделять тотальную и сегмента</w:t>
      </w:r>
      <w:r w:rsidRPr="00712002">
        <w:rPr>
          <w:rFonts w:ascii="Times New Roman" w:hAnsi="Times New Roman" w:cs="Times New Roman"/>
          <w:sz w:val="28"/>
          <w:szCs w:val="28"/>
        </w:rPr>
        <w:t>р</w:t>
      </w:r>
      <w:r w:rsidRPr="00712002">
        <w:rPr>
          <w:rFonts w:ascii="Times New Roman" w:hAnsi="Times New Roman" w:cs="Times New Roman"/>
          <w:sz w:val="28"/>
          <w:szCs w:val="28"/>
        </w:rPr>
        <w:t>ную ишемию (турникетный синдром). Последняя в большинстве случаев об</w:t>
      </w:r>
      <w:r w:rsidRPr="00712002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 xml:space="preserve">словлена странгуляцией </w:t>
      </w:r>
      <w:r w:rsidR="001565BF">
        <w:rPr>
          <w:rFonts w:ascii="Times New Roman" w:hAnsi="Times New Roman" w:cs="Times New Roman"/>
          <w:sz w:val="28"/>
          <w:szCs w:val="28"/>
        </w:rPr>
        <w:t>петли кишечника</w:t>
      </w:r>
      <w:r w:rsidRPr="00712002">
        <w:rPr>
          <w:rFonts w:ascii="Times New Roman" w:hAnsi="Times New Roman" w:cs="Times New Roman"/>
          <w:sz w:val="28"/>
          <w:szCs w:val="28"/>
        </w:rPr>
        <w:t>, ущемлением в грыжевых во</w:t>
      </w:r>
      <w:r w:rsidR="00585C9E" w:rsidRPr="00712002">
        <w:rPr>
          <w:rFonts w:ascii="Times New Roman" w:hAnsi="Times New Roman" w:cs="Times New Roman"/>
          <w:sz w:val="28"/>
          <w:szCs w:val="28"/>
        </w:rPr>
        <w:t>ротах или врожденной патологией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[22]</w:t>
      </w:r>
      <w:r w:rsidR="00585C9E" w:rsidRPr="00712002">
        <w:rPr>
          <w:rFonts w:ascii="Times New Roman" w:hAnsi="Times New Roman" w:cs="Times New Roman"/>
          <w:sz w:val="28"/>
          <w:szCs w:val="28"/>
        </w:rPr>
        <w:t>.</w:t>
      </w:r>
      <w:r w:rsidR="0069743C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 xml:space="preserve">Патогенетические аспекты развития острой </w:t>
      </w:r>
      <w:r w:rsidR="0069743C">
        <w:rPr>
          <w:rFonts w:ascii="Times New Roman" w:hAnsi="Times New Roman" w:cs="Times New Roman"/>
          <w:sz w:val="28"/>
          <w:szCs w:val="28"/>
        </w:rPr>
        <w:t>МИ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современной науке и практической хирургии до конца не изучены, и б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 xml:space="preserve">лее детальное исследование этих механизмов требует нестандартных методов и технологий. Наибольшую проблему в изучении патогенеза острой ишемии представляют как и сам процесс ишемии, так и реперфузионное поражение стенки </w:t>
      </w:r>
      <w:r w:rsidR="001565BF">
        <w:rPr>
          <w:rFonts w:ascii="Times New Roman" w:hAnsi="Times New Roman" w:cs="Times New Roman"/>
          <w:sz w:val="28"/>
          <w:szCs w:val="28"/>
        </w:rPr>
        <w:t>кишечника</w:t>
      </w:r>
      <w:r w:rsidRPr="00712002">
        <w:rPr>
          <w:rFonts w:ascii="Times New Roman" w:hAnsi="Times New Roman" w:cs="Times New Roman"/>
          <w:sz w:val="28"/>
          <w:szCs w:val="28"/>
        </w:rPr>
        <w:t>, возникающее при лечении</w:t>
      </w:r>
      <w:r w:rsidR="00657B03">
        <w:rPr>
          <w:rFonts w:ascii="Times New Roman" w:hAnsi="Times New Roman" w:cs="Times New Roman"/>
          <w:sz w:val="28"/>
          <w:szCs w:val="28"/>
        </w:rPr>
        <w:t>.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65BF" w:rsidRDefault="002F12AD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Сегодня известно, что любая форма ишемии </w:t>
      </w:r>
      <w:r w:rsidR="0069743C">
        <w:rPr>
          <w:rFonts w:ascii="Times New Roman" w:hAnsi="Times New Roman" w:cs="Times New Roman"/>
          <w:sz w:val="28"/>
          <w:szCs w:val="28"/>
        </w:rPr>
        <w:t>кишечника</w:t>
      </w:r>
      <w:r w:rsidRPr="00712002">
        <w:rPr>
          <w:rFonts w:ascii="Times New Roman" w:hAnsi="Times New Roman" w:cs="Times New Roman"/>
          <w:sz w:val="28"/>
          <w:szCs w:val="28"/>
        </w:rPr>
        <w:t>, приводит к п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тофизиологическим изменениям ткани, имеющих общие черты  и  включают в себя ряд повреждений структуры кишечной стенки от не выраженных наруш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ний функции кишечника до тотального некроза и гангрены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[23]</w:t>
      </w:r>
      <w:r w:rsidRPr="007120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565BF" w:rsidRDefault="002F12AD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Один из основных механизмов патогенеза развития ишемических повр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ждений интестинальной стенки является оксидативный стресс. Для поддерж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ния структурной и функциональной целостности пищеварительного тракта тр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буется большое количество кислорода, что делает слизистую оболочку кише</w:t>
      </w:r>
      <w:r w:rsidRPr="00712002">
        <w:rPr>
          <w:rFonts w:ascii="Times New Roman" w:hAnsi="Times New Roman" w:cs="Times New Roman"/>
          <w:sz w:val="28"/>
          <w:szCs w:val="28"/>
        </w:rPr>
        <w:t>ч</w:t>
      </w:r>
      <w:r w:rsidRPr="00712002">
        <w:rPr>
          <w:rFonts w:ascii="Times New Roman" w:hAnsi="Times New Roman" w:cs="Times New Roman"/>
          <w:sz w:val="28"/>
          <w:szCs w:val="28"/>
        </w:rPr>
        <w:t>ной стенки одной из наиболее чувствительных к гипоксии тканей. Градиент чувствительности к гипооксигенации проходит от основания до кончика во</w:t>
      </w:r>
      <w:r w:rsidRPr="00712002">
        <w:rPr>
          <w:rFonts w:ascii="Times New Roman" w:hAnsi="Times New Roman" w:cs="Times New Roman"/>
          <w:sz w:val="28"/>
          <w:szCs w:val="28"/>
        </w:rPr>
        <w:t>р</w:t>
      </w:r>
      <w:r w:rsidRPr="00712002">
        <w:rPr>
          <w:rFonts w:ascii="Times New Roman" w:hAnsi="Times New Roman" w:cs="Times New Roman"/>
          <w:sz w:val="28"/>
          <w:szCs w:val="28"/>
        </w:rPr>
        <w:t xml:space="preserve">синки, вдоль ее оси. При полной окклюзии </w:t>
      </w:r>
      <w:r w:rsidR="00E55A59" w:rsidRPr="00712002">
        <w:rPr>
          <w:rFonts w:ascii="Times New Roman" w:hAnsi="Times New Roman" w:cs="Times New Roman"/>
          <w:sz w:val="28"/>
          <w:szCs w:val="28"/>
        </w:rPr>
        <w:t>ВБА</w:t>
      </w:r>
      <w:r w:rsidRPr="00712002">
        <w:rPr>
          <w:rFonts w:ascii="Times New Roman" w:hAnsi="Times New Roman" w:cs="Times New Roman"/>
          <w:sz w:val="28"/>
          <w:szCs w:val="28"/>
        </w:rPr>
        <w:t xml:space="preserve">, в стенке </w:t>
      </w:r>
      <w:r w:rsidR="001565BF">
        <w:rPr>
          <w:rFonts w:ascii="Times New Roman" w:hAnsi="Times New Roman" w:cs="Times New Roman"/>
          <w:sz w:val="28"/>
          <w:szCs w:val="28"/>
        </w:rPr>
        <w:t>кишечника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возникает локализованное ишемическое повреждение в виде небольшого по размеру «пятна», с постоянным прогрессированием повреждений морфоструктуры, к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торое постепенно приводит к генерализованной деструкции ворсин, с развит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 xml:space="preserve">ем в начальной стадии трансмукозального, а затем и трансмурального некроза </w:t>
      </w:r>
      <w:r w:rsidR="001565BF">
        <w:rPr>
          <w:rFonts w:ascii="Times New Roman" w:hAnsi="Times New Roman" w:cs="Times New Roman"/>
          <w:sz w:val="28"/>
          <w:szCs w:val="28"/>
        </w:rPr>
        <w:t>ткани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064323" w:rsidRPr="00064323">
        <w:rPr>
          <w:rFonts w:ascii="Times New Roman" w:hAnsi="Times New Roman" w:cs="Times New Roman"/>
          <w:sz w:val="28"/>
          <w:szCs w:val="28"/>
        </w:rPr>
        <w:t>[24]</w:t>
      </w:r>
      <w:r w:rsidRPr="00712002">
        <w:rPr>
          <w:rFonts w:ascii="Times New Roman" w:hAnsi="Times New Roman" w:cs="Times New Roman"/>
          <w:sz w:val="28"/>
          <w:szCs w:val="28"/>
        </w:rPr>
        <w:t>. При сегментарной ишемии, повреждение слизистой оболочки ус</w:t>
      </w:r>
      <w:r w:rsidRPr="00712002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 xml:space="preserve">губляется реинфузией: восстановление оксигенации ишемизированной стенки </w:t>
      </w:r>
      <w:r w:rsidR="00A5201F">
        <w:rPr>
          <w:rFonts w:ascii="Times New Roman" w:hAnsi="Times New Roman" w:cs="Times New Roman"/>
          <w:sz w:val="28"/>
          <w:szCs w:val="28"/>
        </w:rPr>
        <w:t>органа</w:t>
      </w:r>
      <w:r w:rsidRPr="00712002">
        <w:rPr>
          <w:rFonts w:ascii="Times New Roman" w:hAnsi="Times New Roman" w:cs="Times New Roman"/>
          <w:sz w:val="28"/>
          <w:szCs w:val="28"/>
        </w:rPr>
        <w:t xml:space="preserve"> запускает каскад реакций с образованием активных форм кислорода, к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 xml:space="preserve">торые считаются ответственными за реперфузионное повреждение </w:t>
      </w:r>
      <w:r w:rsidR="00064323" w:rsidRPr="00064323">
        <w:rPr>
          <w:rFonts w:ascii="Times New Roman" w:hAnsi="Times New Roman" w:cs="Times New Roman"/>
          <w:sz w:val="28"/>
          <w:szCs w:val="28"/>
        </w:rPr>
        <w:t>[25]</w:t>
      </w:r>
      <w:r w:rsidRPr="00712002">
        <w:rPr>
          <w:rFonts w:ascii="Times New Roman" w:hAnsi="Times New Roman" w:cs="Times New Roman"/>
          <w:sz w:val="28"/>
          <w:szCs w:val="28"/>
        </w:rPr>
        <w:t>. Ми</w:t>
      </w:r>
      <w:r w:rsidRPr="00712002">
        <w:rPr>
          <w:rFonts w:ascii="Times New Roman" w:hAnsi="Times New Roman" w:cs="Times New Roman"/>
          <w:sz w:val="28"/>
          <w:szCs w:val="28"/>
        </w:rPr>
        <w:t>к</w:t>
      </w:r>
      <w:r w:rsidRPr="00712002">
        <w:rPr>
          <w:rFonts w:ascii="Times New Roman" w:hAnsi="Times New Roman" w:cs="Times New Roman"/>
          <w:sz w:val="28"/>
          <w:szCs w:val="28"/>
        </w:rPr>
        <w:t>роциркуляторная дисфункция и нарушение  целостности интестинального б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рьера вследствие мезен</w:t>
      </w:r>
      <w:r w:rsidR="001565BF">
        <w:rPr>
          <w:rFonts w:ascii="Times New Roman" w:hAnsi="Times New Roman" w:cs="Times New Roman"/>
          <w:sz w:val="28"/>
          <w:szCs w:val="28"/>
        </w:rPr>
        <w:t xml:space="preserve">териальной ишемии и </w:t>
      </w:r>
      <w:r w:rsidRPr="00712002">
        <w:rPr>
          <w:rFonts w:ascii="Times New Roman" w:hAnsi="Times New Roman" w:cs="Times New Roman"/>
          <w:sz w:val="28"/>
          <w:szCs w:val="28"/>
        </w:rPr>
        <w:t>реперфузии способствуют тран</w:t>
      </w:r>
      <w:r w:rsidRPr="00712002">
        <w:rPr>
          <w:rFonts w:ascii="Times New Roman" w:hAnsi="Times New Roman" w:cs="Times New Roman"/>
          <w:sz w:val="28"/>
          <w:szCs w:val="28"/>
        </w:rPr>
        <w:t>с</w:t>
      </w:r>
      <w:r w:rsidRPr="00712002">
        <w:rPr>
          <w:rFonts w:ascii="Times New Roman" w:hAnsi="Times New Roman" w:cs="Times New Roman"/>
          <w:sz w:val="28"/>
          <w:szCs w:val="28"/>
        </w:rPr>
        <w:t>локации микробной флоры из просвета кишечника в системный кровоток. Да</w:t>
      </w:r>
      <w:r w:rsidRPr="00712002">
        <w:rPr>
          <w:rFonts w:ascii="Times New Roman" w:hAnsi="Times New Roman" w:cs="Times New Roman"/>
          <w:sz w:val="28"/>
          <w:szCs w:val="28"/>
        </w:rPr>
        <w:t>н</w:t>
      </w:r>
      <w:r w:rsidRPr="00712002">
        <w:rPr>
          <w:rFonts w:ascii="Times New Roman" w:hAnsi="Times New Roman" w:cs="Times New Roman"/>
          <w:sz w:val="28"/>
          <w:szCs w:val="28"/>
        </w:rPr>
        <w:t xml:space="preserve">ный феномен играет главную роль в активации последовательных местных и </w:t>
      </w:r>
      <w:r w:rsidRPr="00712002">
        <w:rPr>
          <w:rFonts w:ascii="Times New Roman" w:hAnsi="Times New Roman" w:cs="Times New Roman"/>
          <w:sz w:val="28"/>
          <w:szCs w:val="28"/>
        </w:rPr>
        <w:lastRenderedPageBreak/>
        <w:t>отдаленных воспалительных реакций, вовлекающих систему клеточного имм</w:t>
      </w:r>
      <w:r w:rsidRPr="00712002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>нитета с синтезом провоспалительных медиаторов и биологически активных соедине</w:t>
      </w:r>
      <w:r w:rsidR="001565BF">
        <w:rPr>
          <w:rFonts w:ascii="Times New Roman" w:hAnsi="Times New Roman" w:cs="Times New Roman"/>
          <w:sz w:val="28"/>
          <w:szCs w:val="28"/>
        </w:rPr>
        <w:t>ний.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1565BF">
        <w:rPr>
          <w:rFonts w:ascii="Times New Roman" w:hAnsi="Times New Roman" w:cs="Times New Roman"/>
          <w:sz w:val="28"/>
          <w:szCs w:val="28"/>
        </w:rPr>
        <w:t>Биоактивные иммунные комплексы</w:t>
      </w:r>
      <w:r w:rsidRPr="00712002">
        <w:rPr>
          <w:rFonts w:ascii="Times New Roman" w:hAnsi="Times New Roman" w:cs="Times New Roman"/>
          <w:sz w:val="28"/>
          <w:szCs w:val="28"/>
        </w:rPr>
        <w:t xml:space="preserve"> потенциально приводят к ра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 xml:space="preserve">витию системного воспалительного ответа </w:t>
      </w:r>
      <w:r w:rsidR="00E55A59" w:rsidRPr="00712002">
        <w:rPr>
          <w:rFonts w:ascii="Times New Roman" w:hAnsi="Times New Roman" w:cs="Times New Roman"/>
          <w:sz w:val="28"/>
          <w:szCs w:val="28"/>
        </w:rPr>
        <w:t>SIRS</w:t>
      </w:r>
      <w:r w:rsidRPr="00712002">
        <w:rPr>
          <w:rFonts w:ascii="Times New Roman" w:hAnsi="Times New Roman" w:cs="Times New Roman"/>
          <w:sz w:val="28"/>
          <w:szCs w:val="28"/>
        </w:rPr>
        <w:t xml:space="preserve"> и  синдрому</w:t>
      </w:r>
      <w:r w:rsidR="001565BF">
        <w:rPr>
          <w:rFonts w:ascii="Times New Roman" w:hAnsi="Times New Roman" w:cs="Times New Roman"/>
          <w:sz w:val="28"/>
          <w:szCs w:val="28"/>
        </w:rPr>
        <w:t xml:space="preserve"> полиорганной н</w:t>
      </w:r>
      <w:r w:rsidR="001565BF">
        <w:rPr>
          <w:rFonts w:ascii="Times New Roman" w:hAnsi="Times New Roman" w:cs="Times New Roman"/>
          <w:sz w:val="28"/>
          <w:szCs w:val="28"/>
        </w:rPr>
        <w:t>е</w:t>
      </w:r>
      <w:r w:rsidR="001565BF">
        <w:rPr>
          <w:rFonts w:ascii="Times New Roman" w:hAnsi="Times New Roman" w:cs="Times New Roman"/>
          <w:sz w:val="28"/>
          <w:szCs w:val="28"/>
        </w:rPr>
        <w:t>достаточности MODS</w:t>
      </w:r>
      <w:r w:rsidR="00B40367">
        <w:rPr>
          <w:rFonts w:ascii="Times New Roman" w:hAnsi="Times New Roman" w:cs="Times New Roman"/>
          <w:sz w:val="28"/>
          <w:szCs w:val="28"/>
        </w:rPr>
        <w:t xml:space="preserve"> </w:t>
      </w:r>
      <w:r w:rsidR="00064323" w:rsidRPr="00064323">
        <w:rPr>
          <w:rFonts w:ascii="Times New Roman" w:hAnsi="Times New Roman" w:cs="Times New Roman"/>
          <w:sz w:val="28"/>
          <w:szCs w:val="28"/>
        </w:rPr>
        <w:t>[26]</w:t>
      </w:r>
      <w:r w:rsidR="001565BF">
        <w:rPr>
          <w:rFonts w:ascii="Times New Roman" w:hAnsi="Times New Roman" w:cs="Times New Roman"/>
          <w:sz w:val="28"/>
          <w:szCs w:val="28"/>
        </w:rPr>
        <w:t>.</w:t>
      </w:r>
      <w:r w:rsidRPr="00712002">
        <w:rPr>
          <w:rFonts w:ascii="Times New Roman" w:hAnsi="Times New Roman" w:cs="Times New Roman"/>
          <w:sz w:val="28"/>
          <w:szCs w:val="28"/>
        </w:rPr>
        <w:t>В исследованиях патофизиологии ише</w:t>
      </w:r>
      <w:r w:rsidR="001565BF">
        <w:rPr>
          <w:rFonts w:ascii="Times New Roman" w:hAnsi="Times New Roman" w:cs="Times New Roman"/>
          <w:sz w:val="28"/>
          <w:szCs w:val="28"/>
        </w:rPr>
        <w:t>мии</w:t>
      </w:r>
      <w:r w:rsidR="001565BF" w:rsidRPr="001565BF">
        <w:rPr>
          <w:rFonts w:ascii="Times New Roman" w:hAnsi="Times New Roman" w:cs="Times New Roman"/>
          <w:sz w:val="28"/>
          <w:szCs w:val="28"/>
        </w:rPr>
        <w:t xml:space="preserve"> </w:t>
      </w:r>
      <w:r w:rsidR="00064323" w:rsidRPr="00064323">
        <w:rPr>
          <w:rFonts w:ascii="Times New Roman" w:hAnsi="Times New Roman" w:cs="Times New Roman"/>
          <w:sz w:val="28"/>
          <w:szCs w:val="28"/>
        </w:rPr>
        <w:t>[27;28]</w:t>
      </w:r>
      <w:r w:rsidR="00657B03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 xml:space="preserve">отражено большое значение  </w:t>
      </w:r>
      <w:r w:rsidR="00A5201F">
        <w:rPr>
          <w:rFonts w:ascii="Times New Roman" w:hAnsi="Times New Roman" w:cs="Times New Roman"/>
          <w:sz w:val="28"/>
          <w:szCs w:val="28"/>
        </w:rPr>
        <w:t>реваскуляризации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прогрессировании морфол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гических дистрофических и некротических изменений клетки, патогенез кот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рых можно описать так: восстановление перфузии ишемизированных структур сопряжено с инверсией гипоксантина в свободнорадикальные формы кислор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да, оказыв</w:t>
      </w:r>
      <w:r w:rsidR="00657B03">
        <w:rPr>
          <w:rFonts w:ascii="Times New Roman" w:hAnsi="Times New Roman" w:cs="Times New Roman"/>
          <w:sz w:val="28"/>
          <w:szCs w:val="28"/>
        </w:rPr>
        <w:t xml:space="preserve">ающие повреждающее действие на </w:t>
      </w:r>
      <w:r w:rsidRPr="00712002">
        <w:rPr>
          <w:rFonts w:ascii="Times New Roman" w:hAnsi="Times New Roman" w:cs="Times New Roman"/>
          <w:sz w:val="28"/>
          <w:szCs w:val="28"/>
        </w:rPr>
        <w:t xml:space="preserve">клеточные мембраны, в виде окисления липидного слоя с исходом в некроз – т.н. оксидативный стресс </w:t>
      </w:r>
      <w:r w:rsidR="00064323" w:rsidRPr="00064323">
        <w:rPr>
          <w:rFonts w:ascii="Times New Roman" w:hAnsi="Times New Roman" w:cs="Times New Roman"/>
          <w:sz w:val="28"/>
          <w:szCs w:val="28"/>
        </w:rPr>
        <w:t>[29;30]</w:t>
      </w:r>
      <w:r w:rsidRPr="00712002">
        <w:rPr>
          <w:rFonts w:ascii="Times New Roman" w:hAnsi="Times New Roman" w:cs="Times New Roman"/>
          <w:sz w:val="28"/>
          <w:szCs w:val="28"/>
        </w:rPr>
        <w:t>. Повреждающее действие реперфузии на клеточные мембраны и клетку в целом в 3–4 раза активнее, чем последствия ишеми</w:t>
      </w:r>
      <w:r w:rsidR="00657B03">
        <w:rPr>
          <w:rFonts w:ascii="Times New Roman" w:hAnsi="Times New Roman" w:cs="Times New Roman"/>
          <w:sz w:val="28"/>
          <w:szCs w:val="28"/>
        </w:rPr>
        <w:t>зации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[31]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  <w:r w:rsidR="00A5201F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 xml:space="preserve">В мировой практике с целью минимизации повреждений при реперфузионном синдроме рекомендована ранняя </w:t>
      </w:r>
      <w:r w:rsidR="001565BF">
        <w:rPr>
          <w:rFonts w:ascii="Times New Roman" w:hAnsi="Times New Roman" w:cs="Times New Roman"/>
          <w:sz w:val="28"/>
          <w:szCs w:val="28"/>
        </w:rPr>
        <w:t>реваскуляризация</w:t>
      </w:r>
      <w:r w:rsidRPr="00712002">
        <w:rPr>
          <w:rFonts w:ascii="Times New Roman" w:hAnsi="Times New Roman" w:cs="Times New Roman"/>
          <w:sz w:val="28"/>
          <w:szCs w:val="28"/>
        </w:rPr>
        <w:t xml:space="preserve">. В частности, в исследовании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Arthurs</w:t>
      </w:r>
      <w:r w:rsidR="00506399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Z</w:t>
      </w:r>
      <w:r w:rsidR="001565BF">
        <w:rPr>
          <w:rFonts w:ascii="Times New Roman" w:hAnsi="Times New Roman" w:cs="Times New Roman"/>
          <w:sz w:val="28"/>
          <w:szCs w:val="28"/>
        </w:rPr>
        <w:t>.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064323" w:rsidRPr="00064323">
        <w:rPr>
          <w:rFonts w:ascii="Times New Roman" w:hAnsi="Times New Roman" w:cs="Times New Roman"/>
          <w:sz w:val="28"/>
          <w:szCs w:val="28"/>
        </w:rPr>
        <w:t>[32]</w:t>
      </w:r>
      <w:r w:rsidRPr="00712002">
        <w:rPr>
          <w:rFonts w:ascii="Times New Roman" w:hAnsi="Times New Roman" w:cs="Times New Roman"/>
          <w:sz w:val="28"/>
          <w:szCs w:val="28"/>
        </w:rPr>
        <w:t xml:space="preserve"> ранняя реваскуляризация имела положительное влияние на одноле</w:t>
      </w:r>
      <w:r w:rsidRPr="00712002">
        <w:rPr>
          <w:rFonts w:ascii="Times New Roman" w:hAnsi="Times New Roman" w:cs="Times New Roman"/>
          <w:sz w:val="28"/>
          <w:szCs w:val="28"/>
        </w:rPr>
        <w:t>т</w:t>
      </w:r>
      <w:r w:rsidR="00E55A59" w:rsidRPr="00712002">
        <w:rPr>
          <w:rFonts w:ascii="Times New Roman" w:hAnsi="Times New Roman" w:cs="Times New Roman"/>
          <w:sz w:val="28"/>
          <w:szCs w:val="28"/>
        </w:rPr>
        <w:t xml:space="preserve">нюю выживаемость у пациентов с </w:t>
      </w:r>
      <w:r w:rsidRPr="00712002">
        <w:rPr>
          <w:rFonts w:ascii="Times New Roman" w:hAnsi="Times New Roman" w:cs="Times New Roman"/>
          <w:sz w:val="28"/>
          <w:szCs w:val="28"/>
        </w:rPr>
        <w:t xml:space="preserve">МИ артериального происхождения. В другом исследовании выживаемость пациентов с реваскуляризацией мезентериального кровотока составила 90% в течение 1 года; в исследовании Kougias </w:t>
      </w:r>
      <w:r w:rsidR="00A87D4A">
        <w:rPr>
          <w:rFonts w:ascii="Times New Roman" w:hAnsi="Times New Roman" w:cs="Times New Roman"/>
          <w:sz w:val="28"/>
          <w:szCs w:val="28"/>
        </w:rPr>
        <w:t>и соавт</w:t>
      </w:r>
      <w:r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064323" w:rsidRPr="00130432">
        <w:rPr>
          <w:rFonts w:ascii="Times New Roman" w:hAnsi="Times New Roman" w:cs="Times New Roman"/>
          <w:sz w:val="28"/>
          <w:szCs w:val="28"/>
        </w:rPr>
        <w:t>[33]</w:t>
      </w:r>
      <w:r w:rsidRPr="00712002">
        <w:rPr>
          <w:rFonts w:ascii="Times New Roman" w:hAnsi="Times New Roman" w:cs="Times New Roman"/>
          <w:sz w:val="28"/>
          <w:szCs w:val="28"/>
        </w:rPr>
        <w:t xml:space="preserve"> у 70 пациентов с реперфузионным синдромом 5-летняя летальность составила 52%. У пациентов, которые не подвергались реваскуляризации, смертность с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ставляет более 61% в первый год после возникновения патологии и лечения. Тем не менее, наиболее оптимальные временные рамки для восстановления м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зентериального кровотока по результатам большинства исследований не дол</w:t>
      </w:r>
      <w:r w:rsidRPr="00712002">
        <w:rPr>
          <w:rFonts w:ascii="Times New Roman" w:hAnsi="Times New Roman" w:cs="Times New Roman"/>
          <w:sz w:val="28"/>
          <w:szCs w:val="28"/>
        </w:rPr>
        <w:t>ж</w:t>
      </w:r>
      <w:r w:rsidRPr="00712002">
        <w:rPr>
          <w:rFonts w:ascii="Times New Roman" w:hAnsi="Times New Roman" w:cs="Times New Roman"/>
          <w:sz w:val="28"/>
          <w:szCs w:val="28"/>
        </w:rPr>
        <w:t>ны превышать от 2 до 8 часов, хотя в рутинной хирургической практике пр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цент госпитализации пациентов с острым нарушением мезентериального кр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вообращения в ранние</w:t>
      </w:r>
      <w:r w:rsidR="001565BF">
        <w:rPr>
          <w:rFonts w:ascii="Times New Roman" w:hAnsi="Times New Roman" w:cs="Times New Roman"/>
          <w:sz w:val="28"/>
          <w:szCs w:val="28"/>
        </w:rPr>
        <w:t xml:space="preserve"> сроки начала заболевания встречается кра</w:t>
      </w:r>
      <w:r w:rsidR="00657B03">
        <w:rPr>
          <w:rFonts w:ascii="Times New Roman" w:hAnsi="Times New Roman" w:cs="Times New Roman"/>
          <w:sz w:val="28"/>
          <w:szCs w:val="28"/>
        </w:rPr>
        <w:t>й</w:t>
      </w:r>
      <w:r w:rsidR="001565BF">
        <w:rPr>
          <w:rFonts w:ascii="Times New Roman" w:hAnsi="Times New Roman" w:cs="Times New Roman"/>
          <w:sz w:val="28"/>
          <w:szCs w:val="28"/>
        </w:rPr>
        <w:t>не редко.</w:t>
      </w:r>
    </w:p>
    <w:p w:rsidR="00820E22" w:rsidRDefault="00CC43BF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В первую очередь развитие осложнений </w:t>
      </w:r>
      <w:r w:rsidR="00A5201F">
        <w:rPr>
          <w:rFonts w:ascii="Times New Roman" w:hAnsi="Times New Roman" w:cs="Times New Roman"/>
          <w:sz w:val="28"/>
          <w:szCs w:val="28"/>
        </w:rPr>
        <w:t>реперфузии кишечной стенки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связано</w:t>
      </w:r>
      <w:r w:rsidR="004E48A1" w:rsidRPr="00712002">
        <w:rPr>
          <w:rFonts w:ascii="Times New Roman" w:hAnsi="Times New Roman" w:cs="Times New Roman"/>
          <w:sz w:val="28"/>
          <w:szCs w:val="28"/>
        </w:rPr>
        <w:t xml:space="preserve"> с ишемическими </w:t>
      </w:r>
      <w:r w:rsidRPr="00712002">
        <w:rPr>
          <w:rFonts w:ascii="Times New Roman" w:hAnsi="Times New Roman" w:cs="Times New Roman"/>
          <w:sz w:val="28"/>
          <w:szCs w:val="28"/>
        </w:rPr>
        <w:t>нарушениями морфоструктуры кишечного эпителия</w:t>
      </w:r>
      <w:r w:rsidR="004E48A1" w:rsidRPr="00712002">
        <w:rPr>
          <w:rFonts w:ascii="Times New Roman" w:hAnsi="Times New Roman" w:cs="Times New Roman"/>
          <w:sz w:val="28"/>
          <w:szCs w:val="28"/>
        </w:rPr>
        <w:t xml:space="preserve"> и </w:t>
      </w:r>
      <w:r w:rsidRPr="00712002">
        <w:rPr>
          <w:rFonts w:ascii="Times New Roman" w:hAnsi="Times New Roman" w:cs="Times New Roman"/>
          <w:sz w:val="28"/>
          <w:szCs w:val="28"/>
        </w:rPr>
        <w:t>реперфузионным синдромом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[34]</w:t>
      </w:r>
      <w:r w:rsidR="00C46BDE" w:rsidRPr="00712002">
        <w:rPr>
          <w:rFonts w:ascii="Times New Roman" w:hAnsi="Times New Roman" w:cs="Times New Roman"/>
          <w:sz w:val="28"/>
          <w:szCs w:val="28"/>
        </w:rPr>
        <w:t>.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Как было сказано выше, </w:t>
      </w:r>
      <w:r w:rsidR="00732864" w:rsidRPr="00712002">
        <w:rPr>
          <w:rFonts w:ascii="Times New Roman" w:hAnsi="Times New Roman" w:cs="Times New Roman"/>
          <w:sz w:val="28"/>
          <w:szCs w:val="28"/>
        </w:rPr>
        <w:t xml:space="preserve">тяжесть </w:t>
      </w:r>
      <w:r w:rsidR="00DA24B3" w:rsidRPr="00712002">
        <w:rPr>
          <w:rFonts w:ascii="Times New Roman" w:hAnsi="Times New Roman" w:cs="Times New Roman"/>
          <w:sz w:val="28"/>
          <w:szCs w:val="28"/>
        </w:rPr>
        <w:t>ишемич</w:t>
      </w:r>
      <w:r w:rsidR="00DA24B3" w:rsidRPr="00712002">
        <w:rPr>
          <w:rFonts w:ascii="Times New Roman" w:hAnsi="Times New Roman" w:cs="Times New Roman"/>
          <w:sz w:val="28"/>
          <w:szCs w:val="28"/>
        </w:rPr>
        <w:t>е</w:t>
      </w:r>
      <w:r w:rsidR="00DA24B3" w:rsidRPr="00712002">
        <w:rPr>
          <w:rFonts w:ascii="Times New Roman" w:hAnsi="Times New Roman" w:cs="Times New Roman"/>
          <w:sz w:val="28"/>
          <w:szCs w:val="28"/>
        </w:rPr>
        <w:t>ски</w:t>
      </w:r>
      <w:r w:rsidR="00732864" w:rsidRPr="00712002">
        <w:rPr>
          <w:rFonts w:ascii="Times New Roman" w:hAnsi="Times New Roman" w:cs="Times New Roman"/>
          <w:sz w:val="28"/>
          <w:szCs w:val="28"/>
        </w:rPr>
        <w:t xml:space="preserve">х </w:t>
      </w:r>
      <w:r w:rsidR="00DA24B3" w:rsidRPr="00712002">
        <w:rPr>
          <w:rFonts w:ascii="Times New Roman" w:hAnsi="Times New Roman" w:cs="Times New Roman"/>
          <w:sz w:val="28"/>
          <w:szCs w:val="28"/>
        </w:rPr>
        <w:t>и реперфузионны</w:t>
      </w:r>
      <w:r w:rsidR="00732864" w:rsidRPr="00712002">
        <w:rPr>
          <w:rFonts w:ascii="Times New Roman" w:hAnsi="Times New Roman" w:cs="Times New Roman"/>
          <w:sz w:val="28"/>
          <w:szCs w:val="28"/>
        </w:rPr>
        <w:t>х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повреждени</w:t>
      </w:r>
      <w:r w:rsidR="00732864" w:rsidRPr="00712002">
        <w:rPr>
          <w:rFonts w:ascii="Times New Roman" w:hAnsi="Times New Roman" w:cs="Times New Roman"/>
          <w:sz w:val="28"/>
          <w:szCs w:val="28"/>
        </w:rPr>
        <w:t>й морфологичестких структур стенки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то</w:t>
      </w:r>
      <w:r w:rsidR="00DA24B3" w:rsidRPr="00712002">
        <w:rPr>
          <w:rFonts w:ascii="Times New Roman" w:hAnsi="Times New Roman" w:cs="Times New Roman"/>
          <w:sz w:val="28"/>
          <w:szCs w:val="28"/>
        </w:rPr>
        <w:t>н</w:t>
      </w:r>
      <w:r w:rsidR="00657B03">
        <w:rPr>
          <w:rFonts w:ascii="Times New Roman" w:hAnsi="Times New Roman" w:cs="Times New Roman"/>
          <w:sz w:val="28"/>
          <w:szCs w:val="28"/>
        </w:rPr>
        <w:t>кого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57B03">
        <w:rPr>
          <w:rFonts w:ascii="Times New Roman" w:hAnsi="Times New Roman" w:cs="Times New Roman"/>
          <w:sz w:val="28"/>
          <w:szCs w:val="28"/>
        </w:rPr>
        <w:t>кишечника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732864" w:rsidRPr="00712002">
        <w:rPr>
          <w:rFonts w:ascii="Times New Roman" w:hAnsi="Times New Roman" w:cs="Times New Roman"/>
          <w:sz w:val="28"/>
          <w:szCs w:val="28"/>
        </w:rPr>
        <w:t xml:space="preserve">обусловлена уровнем 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ишемии, </w:t>
      </w:r>
      <w:r w:rsidR="00732864" w:rsidRPr="00712002">
        <w:rPr>
          <w:rFonts w:ascii="Times New Roman" w:hAnsi="Times New Roman" w:cs="Times New Roman"/>
          <w:sz w:val="28"/>
          <w:szCs w:val="28"/>
        </w:rPr>
        <w:t>степенью развития коллат</w:t>
      </w:r>
      <w:r w:rsidR="00732864" w:rsidRPr="00712002">
        <w:rPr>
          <w:rFonts w:ascii="Times New Roman" w:hAnsi="Times New Roman" w:cs="Times New Roman"/>
          <w:sz w:val="28"/>
          <w:szCs w:val="28"/>
        </w:rPr>
        <w:t>е</w:t>
      </w:r>
      <w:r w:rsidR="00732864" w:rsidRPr="00712002">
        <w:rPr>
          <w:rFonts w:ascii="Times New Roman" w:hAnsi="Times New Roman" w:cs="Times New Roman"/>
          <w:sz w:val="28"/>
          <w:szCs w:val="28"/>
        </w:rPr>
        <w:t>рального кровообращения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732864" w:rsidRPr="00712002">
        <w:rPr>
          <w:rFonts w:ascii="Times New Roman" w:hAnsi="Times New Roman" w:cs="Times New Roman"/>
          <w:sz w:val="28"/>
          <w:szCs w:val="28"/>
        </w:rPr>
        <w:t>исходным состоянием</w:t>
      </w:r>
      <w:r w:rsidR="001565BF">
        <w:rPr>
          <w:rFonts w:ascii="Times New Roman" w:hAnsi="Times New Roman" w:cs="Times New Roman"/>
          <w:sz w:val="28"/>
          <w:szCs w:val="28"/>
        </w:rPr>
        <w:t xml:space="preserve"> </w:t>
      </w:r>
      <w:r w:rsidR="00732864" w:rsidRPr="00712002">
        <w:rPr>
          <w:rFonts w:ascii="Times New Roman" w:hAnsi="Times New Roman" w:cs="Times New Roman"/>
          <w:sz w:val="28"/>
          <w:szCs w:val="28"/>
        </w:rPr>
        <w:t>макро</w:t>
      </w:r>
      <w:r w:rsidR="00DA24B3" w:rsidRPr="00712002">
        <w:rPr>
          <w:rFonts w:ascii="Times New Roman" w:hAnsi="Times New Roman" w:cs="Times New Roman"/>
          <w:sz w:val="28"/>
          <w:szCs w:val="28"/>
        </w:rPr>
        <w:t>организма [</w:t>
      </w:r>
      <w:r w:rsidR="00372DA8">
        <w:rPr>
          <w:rStyle w:val="ad"/>
          <w:rFonts w:ascii="Times New Roman" w:hAnsi="Times New Roman" w:cs="Times New Roman"/>
          <w:sz w:val="28"/>
          <w:szCs w:val="28"/>
          <w:vertAlign w:val="baseline"/>
        </w:rPr>
        <w:t>1</w:t>
      </w:r>
      <w:r w:rsidR="00372DA8">
        <w:rPr>
          <w:rFonts w:ascii="Times New Roman" w:hAnsi="Times New Roman" w:cs="Times New Roman"/>
          <w:sz w:val="28"/>
          <w:szCs w:val="28"/>
        </w:rPr>
        <w:t>3</w:t>
      </w:r>
      <w:r w:rsidR="00372DA8" w:rsidRPr="00372DA8">
        <w:rPr>
          <w:rFonts w:ascii="Times New Roman" w:hAnsi="Times New Roman" w:cs="Times New Roman"/>
          <w:sz w:val="28"/>
          <w:szCs w:val="28"/>
        </w:rPr>
        <w:t>]</w:t>
      </w:r>
      <w:r w:rsidR="00DA24B3" w:rsidRPr="00712002">
        <w:rPr>
          <w:rFonts w:ascii="Times New Roman" w:hAnsi="Times New Roman" w:cs="Times New Roman"/>
          <w:sz w:val="28"/>
          <w:szCs w:val="28"/>
        </w:rPr>
        <w:t>.</w:t>
      </w:r>
      <w:r w:rsidR="00D635EA">
        <w:rPr>
          <w:rFonts w:ascii="Times New Roman" w:hAnsi="Times New Roman" w:cs="Times New Roman"/>
          <w:sz w:val="28"/>
          <w:szCs w:val="28"/>
        </w:rPr>
        <w:t xml:space="preserve"> </w:t>
      </w:r>
      <w:r w:rsidR="00821DDD" w:rsidRPr="00712002">
        <w:rPr>
          <w:rFonts w:ascii="Times New Roman" w:hAnsi="Times New Roman" w:cs="Times New Roman"/>
          <w:sz w:val="28"/>
          <w:szCs w:val="28"/>
        </w:rPr>
        <w:t>Осно</w:t>
      </w:r>
      <w:r w:rsidR="00821DDD" w:rsidRPr="00712002">
        <w:rPr>
          <w:rFonts w:ascii="Times New Roman" w:hAnsi="Times New Roman" w:cs="Times New Roman"/>
          <w:sz w:val="28"/>
          <w:szCs w:val="28"/>
        </w:rPr>
        <w:t>в</w:t>
      </w:r>
      <w:r w:rsidR="00821DDD" w:rsidRPr="00712002">
        <w:rPr>
          <w:rFonts w:ascii="Times New Roman" w:hAnsi="Times New Roman" w:cs="Times New Roman"/>
          <w:sz w:val="28"/>
          <w:szCs w:val="28"/>
        </w:rPr>
        <w:t>ным</w:t>
      </w:r>
      <w:r w:rsidR="00C629DF" w:rsidRPr="00712002">
        <w:rPr>
          <w:rFonts w:ascii="Times New Roman" w:hAnsi="Times New Roman" w:cs="Times New Roman"/>
          <w:sz w:val="28"/>
          <w:szCs w:val="28"/>
        </w:rPr>
        <w:t xml:space="preserve"> этиол</w:t>
      </w:r>
      <w:r w:rsidR="00821DDD" w:rsidRPr="00712002">
        <w:rPr>
          <w:rFonts w:ascii="Times New Roman" w:hAnsi="Times New Roman" w:cs="Times New Roman"/>
          <w:sz w:val="28"/>
          <w:szCs w:val="28"/>
        </w:rPr>
        <w:t>о</w:t>
      </w:r>
      <w:r w:rsidR="00C629DF" w:rsidRPr="00712002">
        <w:rPr>
          <w:rFonts w:ascii="Times New Roman" w:hAnsi="Times New Roman" w:cs="Times New Roman"/>
          <w:sz w:val="28"/>
          <w:szCs w:val="28"/>
        </w:rPr>
        <w:t>гическим фактором</w:t>
      </w:r>
      <w:r w:rsidR="00DA24B3" w:rsidRPr="00712002">
        <w:rPr>
          <w:rFonts w:ascii="Times New Roman" w:hAnsi="Times New Roman" w:cs="Times New Roman"/>
          <w:sz w:val="28"/>
          <w:szCs w:val="28"/>
        </w:rPr>
        <w:t>,</w:t>
      </w:r>
      <w:r w:rsidR="00C629DF" w:rsidRPr="00712002">
        <w:rPr>
          <w:rFonts w:ascii="Times New Roman" w:hAnsi="Times New Roman" w:cs="Times New Roman"/>
          <w:sz w:val="28"/>
          <w:szCs w:val="28"/>
        </w:rPr>
        <w:t xml:space="preserve"> который определяет степень поражения </w:t>
      </w:r>
      <w:r w:rsidR="00DA24B3" w:rsidRPr="00712002">
        <w:rPr>
          <w:rFonts w:ascii="Times New Roman" w:hAnsi="Times New Roman" w:cs="Times New Roman"/>
          <w:sz w:val="28"/>
          <w:szCs w:val="28"/>
        </w:rPr>
        <w:t>и обр</w:t>
      </w:r>
      <w:r w:rsidR="00DA24B3" w:rsidRPr="00712002">
        <w:rPr>
          <w:rFonts w:ascii="Times New Roman" w:hAnsi="Times New Roman" w:cs="Times New Roman"/>
          <w:sz w:val="28"/>
          <w:szCs w:val="28"/>
        </w:rPr>
        <w:t>а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тимость </w:t>
      </w:r>
      <w:r w:rsidR="00C629DF" w:rsidRPr="00712002">
        <w:rPr>
          <w:rFonts w:ascii="Times New Roman" w:hAnsi="Times New Roman" w:cs="Times New Roman"/>
          <w:sz w:val="28"/>
          <w:szCs w:val="28"/>
        </w:rPr>
        <w:t>морфологических изменений, являе</w:t>
      </w:r>
      <w:r w:rsidR="00DA24B3" w:rsidRPr="00712002">
        <w:rPr>
          <w:rFonts w:ascii="Times New Roman" w:hAnsi="Times New Roman" w:cs="Times New Roman"/>
          <w:sz w:val="28"/>
          <w:szCs w:val="28"/>
        </w:rPr>
        <w:t>тся</w:t>
      </w:r>
      <w:r w:rsidR="00C629DF" w:rsidRPr="00712002">
        <w:rPr>
          <w:rFonts w:ascii="Times New Roman" w:hAnsi="Times New Roman" w:cs="Times New Roman"/>
          <w:sz w:val="28"/>
          <w:szCs w:val="28"/>
        </w:rPr>
        <w:t xml:space="preserve"> характер</w:t>
      </w:r>
      <w:r w:rsidR="00A5201F">
        <w:rPr>
          <w:rFonts w:ascii="Times New Roman" w:hAnsi="Times New Roman" w:cs="Times New Roman"/>
          <w:sz w:val="28"/>
          <w:szCs w:val="28"/>
        </w:rPr>
        <w:t xml:space="preserve"> </w:t>
      </w:r>
      <w:r w:rsidR="00821DDD" w:rsidRPr="00712002">
        <w:rPr>
          <w:rFonts w:ascii="Times New Roman" w:hAnsi="Times New Roman" w:cs="Times New Roman"/>
          <w:sz w:val="28"/>
          <w:szCs w:val="28"/>
        </w:rPr>
        <w:t>изменений</w:t>
      </w:r>
      <w:r w:rsidR="00C629DF" w:rsidRPr="00712002">
        <w:rPr>
          <w:rFonts w:ascii="Times New Roman" w:hAnsi="Times New Roman" w:cs="Times New Roman"/>
          <w:sz w:val="28"/>
          <w:szCs w:val="28"/>
        </w:rPr>
        <w:t xml:space="preserve"> картины микроциркуляторного русла. Данные изменения достаточно</w:t>
      </w:r>
      <w:r w:rsidR="00A5201F">
        <w:rPr>
          <w:rFonts w:ascii="Times New Roman" w:hAnsi="Times New Roman" w:cs="Times New Roman"/>
          <w:sz w:val="28"/>
          <w:szCs w:val="28"/>
        </w:rPr>
        <w:t xml:space="preserve"> </w:t>
      </w:r>
      <w:r w:rsidR="00C629DF" w:rsidRPr="00712002">
        <w:rPr>
          <w:rFonts w:ascii="Times New Roman" w:hAnsi="Times New Roman" w:cs="Times New Roman"/>
          <w:sz w:val="28"/>
          <w:szCs w:val="28"/>
        </w:rPr>
        <w:t>гомогенны и одн</w:t>
      </w:r>
      <w:r w:rsidR="00C629DF" w:rsidRPr="00712002">
        <w:rPr>
          <w:rFonts w:ascii="Times New Roman" w:hAnsi="Times New Roman" w:cs="Times New Roman"/>
          <w:sz w:val="28"/>
          <w:szCs w:val="28"/>
        </w:rPr>
        <w:t>о</w:t>
      </w:r>
      <w:r w:rsidR="00C629DF" w:rsidRPr="00712002">
        <w:rPr>
          <w:rFonts w:ascii="Times New Roman" w:hAnsi="Times New Roman" w:cs="Times New Roman"/>
          <w:sz w:val="28"/>
          <w:szCs w:val="28"/>
        </w:rPr>
        <w:t xml:space="preserve">типны, степень выраженности зависит, в первую очередь  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от </w:t>
      </w:r>
      <w:r w:rsidR="00C629DF" w:rsidRPr="00712002">
        <w:rPr>
          <w:rFonts w:ascii="Times New Roman" w:hAnsi="Times New Roman" w:cs="Times New Roman"/>
          <w:sz w:val="28"/>
          <w:szCs w:val="28"/>
        </w:rPr>
        <w:t>времени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ишемии и </w:t>
      </w:r>
      <w:r w:rsidR="00C629DF" w:rsidRPr="00712002">
        <w:rPr>
          <w:rFonts w:ascii="Times New Roman" w:hAnsi="Times New Roman" w:cs="Times New Roman"/>
          <w:sz w:val="28"/>
          <w:szCs w:val="28"/>
        </w:rPr>
        <w:t xml:space="preserve">глубины окклюзии </w:t>
      </w:r>
      <w:r w:rsidR="00B40367">
        <w:rPr>
          <w:rFonts w:ascii="Times New Roman" w:hAnsi="Times New Roman" w:cs="Times New Roman"/>
          <w:sz w:val="28"/>
          <w:szCs w:val="28"/>
        </w:rPr>
        <w:t>сосудов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[35]</w:t>
      </w:r>
      <w:r w:rsidR="00C629DF" w:rsidRPr="00712002">
        <w:rPr>
          <w:rFonts w:ascii="Times New Roman" w:hAnsi="Times New Roman" w:cs="Times New Roman"/>
          <w:sz w:val="28"/>
          <w:szCs w:val="28"/>
        </w:rPr>
        <w:t>. Нарушение кровообращения в ткани</w:t>
      </w:r>
      <w:r w:rsidR="00EF6E6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629DF" w:rsidRPr="00712002">
        <w:rPr>
          <w:rFonts w:ascii="Times New Roman" w:hAnsi="Times New Roman" w:cs="Times New Roman"/>
          <w:sz w:val="28"/>
          <w:szCs w:val="28"/>
        </w:rPr>
        <w:t>в бол</w:t>
      </w:r>
      <w:r w:rsidR="00C629DF" w:rsidRPr="00712002">
        <w:rPr>
          <w:rFonts w:ascii="Times New Roman" w:hAnsi="Times New Roman" w:cs="Times New Roman"/>
          <w:sz w:val="28"/>
          <w:szCs w:val="28"/>
        </w:rPr>
        <w:t>ь</w:t>
      </w:r>
      <w:r w:rsidR="00C629DF" w:rsidRPr="00712002">
        <w:rPr>
          <w:rFonts w:ascii="Times New Roman" w:hAnsi="Times New Roman" w:cs="Times New Roman"/>
          <w:sz w:val="28"/>
          <w:szCs w:val="28"/>
        </w:rPr>
        <w:t xml:space="preserve">шинстве случаев </w:t>
      </w:r>
      <w:r w:rsidR="009200A3" w:rsidRPr="00712002">
        <w:rPr>
          <w:rFonts w:ascii="Times New Roman" w:hAnsi="Times New Roman" w:cs="Times New Roman"/>
          <w:sz w:val="28"/>
          <w:szCs w:val="28"/>
        </w:rPr>
        <w:t>характеризируется</w:t>
      </w:r>
      <w:r w:rsidR="00EF6E6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629DF" w:rsidRPr="00712002">
        <w:rPr>
          <w:rFonts w:ascii="Times New Roman" w:hAnsi="Times New Roman" w:cs="Times New Roman"/>
          <w:sz w:val="28"/>
          <w:szCs w:val="28"/>
        </w:rPr>
        <w:t>снижением градиента перфузионного да</w:t>
      </w:r>
      <w:r w:rsidR="00C629DF" w:rsidRPr="00712002">
        <w:rPr>
          <w:rFonts w:ascii="Times New Roman" w:hAnsi="Times New Roman" w:cs="Times New Roman"/>
          <w:sz w:val="28"/>
          <w:szCs w:val="28"/>
        </w:rPr>
        <w:t>в</w:t>
      </w:r>
      <w:r w:rsidR="00C629DF" w:rsidRPr="00712002">
        <w:rPr>
          <w:rFonts w:ascii="Times New Roman" w:hAnsi="Times New Roman" w:cs="Times New Roman"/>
          <w:sz w:val="28"/>
          <w:szCs w:val="28"/>
        </w:rPr>
        <w:t>ления</w:t>
      </w:r>
      <w:r w:rsidR="00EF6E6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DA24B3" w:rsidRPr="00712002">
        <w:rPr>
          <w:rFonts w:ascii="Times New Roman" w:hAnsi="Times New Roman" w:cs="Times New Roman"/>
          <w:sz w:val="28"/>
          <w:szCs w:val="28"/>
        </w:rPr>
        <w:t>артерио-венозного</w:t>
      </w:r>
      <w:r w:rsidR="00EF6E6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629DF" w:rsidRPr="00712002">
        <w:rPr>
          <w:rFonts w:ascii="Times New Roman" w:hAnsi="Times New Roman" w:cs="Times New Roman"/>
          <w:sz w:val="28"/>
          <w:szCs w:val="28"/>
        </w:rPr>
        <w:t>компонента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. Низкий </w:t>
      </w:r>
      <w:r w:rsidR="00C629DF" w:rsidRPr="00712002">
        <w:rPr>
          <w:rFonts w:ascii="Times New Roman" w:hAnsi="Times New Roman" w:cs="Times New Roman"/>
          <w:sz w:val="28"/>
          <w:szCs w:val="28"/>
        </w:rPr>
        <w:t>показатель</w:t>
      </w:r>
      <w:r w:rsidR="00EF6E6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629DF" w:rsidRPr="00712002">
        <w:rPr>
          <w:rFonts w:ascii="Times New Roman" w:hAnsi="Times New Roman" w:cs="Times New Roman"/>
          <w:sz w:val="28"/>
          <w:szCs w:val="28"/>
        </w:rPr>
        <w:t>давления в артер</w:t>
      </w:r>
      <w:r w:rsidR="00C629DF" w:rsidRPr="00712002">
        <w:rPr>
          <w:rFonts w:ascii="Times New Roman" w:hAnsi="Times New Roman" w:cs="Times New Roman"/>
          <w:sz w:val="28"/>
          <w:szCs w:val="28"/>
        </w:rPr>
        <w:t>и</w:t>
      </w:r>
      <w:r w:rsidR="00C629DF" w:rsidRPr="00712002">
        <w:rPr>
          <w:rFonts w:ascii="Times New Roman" w:hAnsi="Times New Roman" w:cs="Times New Roman"/>
          <w:sz w:val="28"/>
          <w:szCs w:val="28"/>
        </w:rPr>
        <w:t>альном русле и высокий</w:t>
      </w:r>
      <w:r w:rsidR="001565BF">
        <w:rPr>
          <w:rFonts w:ascii="Times New Roman" w:hAnsi="Times New Roman" w:cs="Times New Roman"/>
          <w:sz w:val="28"/>
          <w:szCs w:val="28"/>
        </w:rPr>
        <w:t xml:space="preserve"> </w:t>
      </w:r>
      <w:r w:rsidR="00C629DF" w:rsidRPr="00712002">
        <w:rPr>
          <w:rFonts w:ascii="Times New Roman" w:hAnsi="Times New Roman" w:cs="Times New Roman"/>
          <w:sz w:val="28"/>
          <w:szCs w:val="28"/>
        </w:rPr>
        <w:t>- в системе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венозного</w:t>
      </w:r>
      <w:r w:rsidR="00C629DF" w:rsidRPr="00712002">
        <w:rPr>
          <w:rFonts w:ascii="Times New Roman" w:hAnsi="Times New Roman" w:cs="Times New Roman"/>
          <w:sz w:val="28"/>
          <w:szCs w:val="28"/>
        </w:rPr>
        <w:t xml:space="preserve"> оттока является определяющим фактором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мало</w:t>
      </w:r>
      <w:r w:rsidR="00C629DF" w:rsidRPr="00712002">
        <w:rPr>
          <w:rFonts w:ascii="Times New Roman" w:hAnsi="Times New Roman" w:cs="Times New Roman"/>
          <w:sz w:val="28"/>
          <w:szCs w:val="28"/>
        </w:rPr>
        <w:t>го градиента и иллюстрирует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венозный стаз. </w:t>
      </w:r>
      <w:r w:rsidR="00C629DF" w:rsidRPr="00712002">
        <w:rPr>
          <w:rFonts w:ascii="Times New Roman" w:hAnsi="Times New Roman" w:cs="Times New Roman"/>
          <w:sz w:val="28"/>
          <w:szCs w:val="28"/>
        </w:rPr>
        <w:t>В норме пиковые цифры</w:t>
      </w:r>
      <w:r w:rsidR="001565BF">
        <w:rPr>
          <w:rFonts w:ascii="Times New Roman" w:hAnsi="Times New Roman" w:cs="Times New Roman"/>
          <w:sz w:val="28"/>
          <w:szCs w:val="28"/>
        </w:rPr>
        <w:t xml:space="preserve"> </w:t>
      </w:r>
      <w:r w:rsidR="00C629DF" w:rsidRPr="00712002">
        <w:rPr>
          <w:rFonts w:ascii="Times New Roman" w:hAnsi="Times New Roman" w:cs="Times New Roman"/>
          <w:sz w:val="28"/>
          <w:szCs w:val="28"/>
        </w:rPr>
        <w:t xml:space="preserve">(минимум и максимум) </w:t>
      </w:r>
      <w:r w:rsidR="00DA24B3" w:rsidRPr="00712002">
        <w:rPr>
          <w:rFonts w:ascii="Times New Roman" w:hAnsi="Times New Roman" w:cs="Times New Roman"/>
          <w:sz w:val="28"/>
          <w:szCs w:val="28"/>
        </w:rPr>
        <w:t>артериально</w:t>
      </w:r>
      <w:r w:rsidR="00C629DF" w:rsidRPr="00712002">
        <w:rPr>
          <w:rFonts w:ascii="Times New Roman" w:hAnsi="Times New Roman" w:cs="Times New Roman"/>
          <w:sz w:val="28"/>
          <w:szCs w:val="28"/>
        </w:rPr>
        <w:t>го давления</w:t>
      </w:r>
      <w:r w:rsidR="00EF6E6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629DF" w:rsidRPr="00712002">
        <w:rPr>
          <w:rFonts w:ascii="Times New Roman" w:hAnsi="Times New Roman" w:cs="Times New Roman"/>
          <w:sz w:val="28"/>
          <w:szCs w:val="28"/>
        </w:rPr>
        <w:t>интрамуральных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сос</w:t>
      </w:r>
      <w:r w:rsidR="00DA24B3" w:rsidRPr="00712002">
        <w:rPr>
          <w:rFonts w:ascii="Times New Roman" w:hAnsi="Times New Roman" w:cs="Times New Roman"/>
          <w:sz w:val="28"/>
          <w:szCs w:val="28"/>
        </w:rPr>
        <w:t>у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дах </w:t>
      </w:r>
      <w:r w:rsidR="00EF6E60" w:rsidRPr="00712002">
        <w:rPr>
          <w:rFonts w:ascii="Times New Roman" w:hAnsi="Times New Roman" w:cs="Times New Roman"/>
          <w:sz w:val="28"/>
          <w:szCs w:val="28"/>
        </w:rPr>
        <w:t>кишеч</w:t>
      </w:r>
      <w:r w:rsidR="00C629DF" w:rsidRPr="00712002">
        <w:rPr>
          <w:rFonts w:ascii="Times New Roman" w:hAnsi="Times New Roman" w:cs="Times New Roman"/>
          <w:sz w:val="28"/>
          <w:szCs w:val="28"/>
        </w:rPr>
        <w:t>ной стенки</w:t>
      </w:r>
      <w:r w:rsidR="00EF6E6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629DF" w:rsidRPr="00712002">
        <w:rPr>
          <w:rFonts w:ascii="Times New Roman" w:hAnsi="Times New Roman" w:cs="Times New Roman"/>
          <w:sz w:val="28"/>
          <w:szCs w:val="28"/>
        </w:rPr>
        <w:t>несколько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ниже, чем в </w:t>
      </w:r>
      <w:r w:rsidR="00C629DF" w:rsidRPr="00712002">
        <w:rPr>
          <w:rFonts w:ascii="Times New Roman" w:hAnsi="Times New Roman" w:cs="Times New Roman"/>
          <w:sz w:val="28"/>
          <w:szCs w:val="28"/>
        </w:rPr>
        <w:t xml:space="preserve">тех же </w:t>
      </w:r>
      <w:r w:rsidR="00DA24B3" w:rsidRPr="00712002">
        <w:rPr>
          <w:rFonts w:ascii="Times New Roman" w:hAnsi="Times New Roman" w:cs="Times New Roman"/>
          <w:sz w:val="28"/>
          <w:szCs w:val="28"/>
        </w:rPr>
        <w:t>сосудах верхней конечн</w:t>
      </w:r>
      <w:r w:rsidR="00DA24B3" w:rsidRPr="00712002">
        <w:rPr>
          <w:rFonts w:ascii="Times New Roman" w:hAnsi="Times New Roman" w:cs="Times New Roman"/>
          <w:sz w:val="28"/>
          <w:szCs w:val="28"/>
        </w:rPr>
        <w:t>о</w:t>
      </w:r>
      <w:r w:rsidR="00DA24B3" w:rsidRPr="00712002">
        <w:rPr>
          <w:rFonts w:ascii="Times New Roman" w:hAnsi="Times New Roman" w:cs="Times New Roman"/>
          <w:sz w:val="28"/>
          <w:szCs w:val="28"/>
        </w:rPr>
        <w:lastRenderedPageBreak/>
        <w:t xml:space="preserve">сти. </w:t>
      </w:r>
      <w:r w:rsidR="00C629DF" w:rsidRPr="00712002">
        <w:rPr>
          <w:rFonts w:ascii="Times New Roman" w:hAnsi="Times New Roman" w:cs="Times New Roman"/>
          <w:sz w:val="28"/>
          <w:szCs w:val="28"/>
        </w:rPr>
        <w:t xml:space="preserve">Уровень 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артериовенозного градиента </w:t>
      </w:r>
      <w:r w:rsidR="00C629DF" w:rsidRPr="00712002">
        <w:rPr>
          <w:rFonts w:ascii="Times New Roman" w:hAnsi="Times New Roman" w:cs="Times New Roman"/>
          <w:sz w:val="28"/>
          <w:szCs w:val="28"/>
        </w:rPr>
        <w:t>ниже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30 мм.рт.ст </w:t>
      </w:r>
      <w:r w:rsidR="00C629DF" w:rsidRPr="00712002">
        <w:rPr>
          <w:rFonts w:ascii="Times New Roman" w:hAnsi="Times New Roman" w:cs="Times New Roman"/>
          <w:sz w:val="28"/>
          <w:szCs w:val="28"/>
        </w:rPr>
        <w:t>можно определить как критическую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остр</w:t>
      </w:r>
      <w:r w:rsidR="00C629DF" w:rsidRPr="00712002">
        <w:rPr>
          <w:rFonts w:ascii="Times New Roman" w:hAnsi="Times New Roman" w:cs="Times New Roman"/>
          <w:sz w:val="28"/>
          <w:szCs w:val="28"/>
        </w:rPr>
        <w:t>ую ишемию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647725" w:rsidRPr="00712002">
        <w:rPr>
          <w:rFonts w:ascii="Times New Roman" w:hAnsi="Times New Roman" w:cs="Times New Roman"/>
          <w:sz w:val="28"/>
          <w:szCs w:val="28"/>
        </w:rPr>
        <w:t>В эксперименте установлено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647725" w:rsidRPr="00712002">
        <w:rPr>
          <w:rFonts w:ascii="Times New Roman" w:hAnsi="Times New Roman" w:cs="Times New Roman"/>
          <w:sz w:val="28"/>
          <w:szCs w:val="28"/>
        </w:rPr>
        <w:t>период иш</w:t>
      </w:r>
      <w:r w:rsidR="00647725" w:rsidRPr="00712002">
        <w:rPr>
          <w:rFonts w:ascii="Times New Roman" w:hAnsi="Times New Roman" w:cs="Times New Roman"/>
          <w:sz w:val="28"/>
          <w:szCs w:val="28"/>
        </w:rPr>
        <w:t>е</w:t>
      </w:r>
      <w:r w:rsidR="00647725" w:rsidRPr="00712002">
        <w:rPr>
          <w:rFonts w:ascii="Times New Roman" w:hAnsi="Times New Roman" w:cs="Times New Roman"/>
          <w:sz w:val="28"/>
          <w:szCs w:val="28"/>
        </w:rPr>
        <w:t>мии тонко</w:t>
      </w:r>
      <w:r w:rsidR="00A87D4A">
        <w:rPr>
          <w:rFonts w:ascii="Times New Roman" w:hAnsi="Times New Roman" w:cs="Times New Roman"/>
          <w:sz w:val="28"/>
          <w:szCs w:val="28"/>
        </w:rPr>
        <w:t>го кишечника</w:t>
      </w:r>
      <w:r w:rsidR="00647725" w:rsidRPr="00712002">
        <w:rPr>
          <w:rFonts w:ascii="Times New Roman" w:hAnsi="Times New Roman" w:cs="Times New Roman"/>
          <w:sz w:val="28"/>
          <w:szCs w:val="28"/>
        </w:rPr>
        <w:t xml:space="preserve">, составляющий 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45 </w:t>
      </w:r>
      <w:r w:rsidR="00647725" w:rsidRPr="00712002">
        <w:rPr>
          <w:rFonts w:ascii="Times New Roman" w:hAnsi="Times New Roman" w:cs="Times New Roman"/>
          <w:sz w:val="28"/>
          <w:szCs w:val="28"/>
        </w:rPr>
        <w:t>минут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647725" w:rsidRPr="00712002">
        <w:rPr>
          <w:rFonts w:ascii="Times New Roman" w:hAnsi="Times New Roman" w:cs="Times New Roman"/>
          <w:sz w:val="28"/>
          <w:szCs w:val="28"/>
        </w:rPr>
        <w:t>приводит к</w:t>
      </w:r>
      <w:r w:rsidR="00A5201F">
        <w:rPr>
          <w:rFonts w:ascii="Times New Roman" w:hAnsi="Times New Roman" w:cs="Times New Roman"/>
          <w:sz w:val="28"/>
          <w:szCs w:val="28"/>
        </w:rPr>
        <w:t xml:space="preserve"> </w:t>
      </w:r>
      <w:r w:rsidR="00647725" w:rsidRPr="00712002">
        <w:rPr>
          <w:rFonts w:ascii="Times New Roman" w:hAnsi="Times New Roman" w:cs="Times New Roman"/>
          <w:sz w:val="28"/>
          <w:szCs w:val="28"/>
        </w:rPr>
        <w:t>глубокому пор</w:t>
      </w:r>
      <w:r w:rsidR="00647725" w:rsidRPr="00712002">
        <w:rPr>
          <w:rFonts w:ascii="Times New Roman" w:hAnsi="Times New Roman" w:cs="Times New Roman"/>
          <w:sz w:val="28"/>
          <w:szCs w:val="28"/>
        </w:rPr>
        <w:t>а</w:t>
      </w:r>
      <w:r w:rsidR="00647725" w:rsidRPr="00712002">
        <w:rPr>
          <w:rFonts w:ascii="Times New Roman" w:hAnsi="Times New Roman" w:cs="Times New Roman"/>
          <w:sz w:val="28"/>
          <w:szCs w:val="28"/>
        </w:rPr>
        <w:t>жению</w:t>
      </w:r>
      <w:r w:rsidR="00EF6E6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47725" w:rsidRPr="00712002">
        <w:rPr>
          <w:rFonts w:ascii="Times New Roman" w:hAnsi="Times New Roman" w:cs="Times New Roman"/>
          <w:sz w:val="28"/>
          <w:szCs w:val="28"/>
        </w:rPr>
        <w:t xml:space="preserve">слизистого слоя </w:t>
      </w:r>
      <w:r w:rsidR="00DA24B3" w:rsidRPr="00712002">
        <w:rPr>
          <w:rFonts w:ascii="Times New Roman" w:hAnsi="Times New Roman" w:cs="Times New Roman"/>
          <w:sz w:val="28"/>
          <w:szCs w:val="28"/>
        </w:rPr>
        <w:t>и интрамуральн</w:t>
      </w:r>
      <w:r w:rsidR="00647725" w:rsidRPr="00712002">
        <w:rPr>
          <w:rFonts w:ascii="Times New Roman" w:hAnsi="Times New Roman" w:cs="Times New Roman"/>
          <w:sz w:val="28"/>
          <w:szCs w:val="28"/>
        </w:rPr>
        <w:t>ых</w:t>
      </w:r>
      <w:r w:rsidR="00A87D4A">
        <w:rPr>
          <w:rFonts w:ascii="Times New Roman" w:hAnsi="Times New Roman" w:cs="Times New Roman"/>
          <w:sz w:val="28"/>
          <w:szCs w:val="28"/>
        </w:rPr>
        <w:t xml:space="preserve"> </w:t>
      </w:r>
      <w:r w:rsidR="00647725" w:rsidRPr="00712002">
        <w:rPr>
          <w:rFonts w:ascii="Times New Roman" w:hAnsi="Times New Roman" w:cs="Times New Roman"/>
          <w:sz w:val="28"/>
          <w:szCs w:val="28"/>
        </w:rPr>
        <w:t>нервных сплетений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647725" w:rsidRPr="00712002">
        <w:rPr>
          <w:rFonts w:ascii="Times New Roman" w:hAnsi="Times New Roman" w:cs="Times New Roman"/>
          <w:sz w:val="28"/>
          <w:szCs w:val="28"/>
        </w:rPr>
        <w:t xml:space="preserve">но, </w:t>
      </w:r>
      <w:r w:rsidR="00DA24B3" w:rsidRPr="00712002">
        <w:rPr>
          <w:rFonts w:ascii="Times New Roman" w:hAnsi="Times New Roman" w:cs="Times New Roman"/>
          <w:sz w:val="28"/>
          <w:szCs w:val="28"/>
        </w:rPr>
        <w:t>тем не м</w:t>
      </w:r>
      <w:r w:rsidR="00DA24B3" w:rsidRPr="00712002">
        <w:rPr>
          <w:rFonts w:ascii="Times New Roman" w:hAnsi="Times New Roman" w:cs="Times New Roman"/>
          <w:sz w:val="28"/>
          <w:szCs w:val="28"/>
        </w:rPr>
        <w:t>е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нее, не </w:t>
      </w:r>
      <w:r w:rsidR="00647725" w:rsidRPr="00712002">
        <w:rPr>
          <w:rFonts w:ascii="Times New Roman" w:hAnsi="Times New Roman" w:cs="Times New Roman"/>
          <w:sz w:val="28"/>
          <w:szCs w:val="28"/>
        </w:rPr>
        <w:t>угрожает жизни лабораторных крыс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647725" w:rsidRPr="00712002">
        <w:rPr>
          <w:rFonts w:ascii="Times New Roman" w:hAnsi="Times New Roman" w:cs="Times New Roman"/>
          <w:sz w:val="28"/>
          <w:szCs w:val="28"/>
        </w:rPr>
        <w:t>Выживаемость экспериментальных животных</w:t>
      </w:r>
      <w:r w:rsidR="00A5201F">
        <w:rPr>
          <w:rFonts w:ascii="Times New Roman" w:hAnsi="Times New Roman" w:cs="Times New Roman"/>
          <w:sz w:val="28"/>
          <w:szCs w:val="28"/>
        </w:rPr>
        <w:t xml:space="preserve"> </w:t>
      </w:r>
      <w:r w:rsidR="00647725" w:rsidRPr="00712002">
        <w:rPr>
          <w:rFonts w:ascii="Times New Roman" w:hAnsi="Times New Roman" w:cs="Times New Roman"/>
          <w:sz w:val="28"/>
          <w:szCs w:val="28"/>
        </w:rPr>
        <w:t xml:space="preserve">сохранялась и 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после </w:t>
      </w:r>
      <w:r w:rsidR="00647725" w:rsidRPr="00712002">
        <w:rPr>
          <w:rFonts w:ascii="Times New Roman" w:hAnsi="Times New Roman" w:cs="Times New Roman"/>
          <w:sz w:val="28"/>
          <w:szCs w:val="28"/>
        </w:rPr>
        <w:t>90-120 минут</w:t>
      </w:r>
      <w:r w:rsidR="00EF6E6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47725" w:rsidRPr="00712002">
        <w:rPr>
          <w:rFonts w:ascii="Times New Roman" w:hAnsi="Times New Roman" w:cs="Times New Roman"/>
          <w:sz w:val="28"/>
          <w:szCs w:val="28"/>
        </w:rPr>
        <w:t>моделирования ишемии на тонкой кишке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[36]</w:t>
      </w:r>
      <w:r w:rsidR="00DA24B3" w:rsidRPr="00712002">
        <w:rPr>
          <w:rFonts w:ascii="Times New Roman" w:hAnsi="Times New Roman" w:cs="Times New Roman"/>
          <w:sz w:val="28"/>
          <w:szCs w:val="28"/>
        </w:rPr>
        <w:t>.</w:t>
      </w:r>
      <w:r w:rsidR="00A87D4A">
        <w:rPr>
          <w:rFonts w:ascii="Times New Roman" w:hAnsi="Times New Roman" w:cs="Times New Roman"/>
          <w:sz w:val="28"/>
          <w:szCs w:val="28"/>
        </w:rPr>
        <w:t xml:space="preserve"> </w:t>
      </w:r>
      <w:r w:rsidR="00651E3A" w:rsidRPr="00712002">
        <w:rPr>
          <w:rFonts w:ascii="Times New Roman" w:hAnsi="Times New Roman" w:cs="Times New Roman"/>
          <w:sz w:val="28"/>
          <w:szCs w:val="28"/>
          <w:lang w:val="en-US"/>
        </w:rPr>
        <w:t>Megison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 и соавт.</w:t>
      </w:r>
      <w:r w:rsidR="00651E3A" w:rsidRPr="00712002">
        <w:rPr>
          <w:rFonts w:ascii="Times New Roman" w:hAnsi="Times New Roman" w:cs="Times New Roman"/>
          <w:sz w:val="28"/>
          <w:szCs w:val="28"/>
        </w:rPr>
        <w:t xml:space="preserve">в своем исследовании </w:t>
      </w:r>
      <w:r w:rsidR="00D63F17">
        <w:rPr>
          <w:rFonts w:ascii="Times New Roman" w:hAnsi="Times New Roman" w:cs="Times New Roman"/>
          <w:sz w:val="28"/>
          <w:szCs w:val="28"/>
        </w:rPr>
        <w:t>п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оказали, что </w:t>
      </w:r>
      <w:r w:rsidR="00651E3A" w:rsidRPr="00712002">
        <w:rPr>
          <w:rFonts w:ascii="Times New Roman" w:hAnsi="Times New Roman" w:cs="Times New Roman"/>
          <w:sz w:val="28"/>
          <w:szCs w:val="28"/>
        </w:rPr>
        <w:t xml:space="preserve">степень </w:t>
      </w:r>
      <w:r w:rsidR="00821DDD" w:rsidRPr="00712002">
        <w:rPr>
          <w:rFonts w:ascii="Times New Roman" w:hAnsi="Times New Roman" w:cs="Times New Roman"/>
          <w:sz w:val="28"/>
          <w:szCs w:val="28"/>
        </w:rPr>
        <w:t>сн</w:t>
      </w:r>
      <w:r w:rsidR="00821DDD" w:rsidRPr="00712002">
        <w:rPr>
          <w:rFonts w:ascii="Times New Roman" w:hAnsi="Times New Roman" w:cs="Times New Roman"/>
          <w:sz w:val="28"/>
          <w:szCs w:val="28"/>
        </w:rPr>
        <w:t>и</w:t>
      </w:r>
      <w:r w:rsidR="00821DDD" w:rsidRPr="00712002">
        <w:rPr>
          <w:rFonts w:ascii="Times New Roman" w:hAnsi="Times New Roman" w:cs="Times New Roman"/>
          <w:sz w:val="28"/>
          <w:szCs w:val="28"/>
        </w:rPr>
        <w:t>жени</w:t>
      </w:r>
      <w:r w:rsidR="00651E3A" w:rsidRPr="00712002">
        <w:rPr>
          <w:rFonts w:ascii="Times New Roman" w:hAnsi="Times New Roman" w:cs="Times New Roman"/>
          <w:sz w:val="28"/>
          <w:szCs w:val="28"/>
        </w:rPr>
        <w:t>я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 кровотока </w:t>
      </w:r>
      <w:r w:rsidR="00651E3A" w:rsidRPr="00712002">
        <w:rPr>
          <w:rFonts w:ascii="Times New Roman" w:hAnsi="Times New Roman" w:cs="Times New Roman"/>
          <w:sz w:val="28"/>
          <w:szCs w:val="28"/>
        </w:rPr>
        <w:t>при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 окклюзии верхней брыжеечной артерии</w:t>
      </w:r>
      <w:r w:rsidR="0059673B">
        <w:rPr>
          <w:rFonts w:ascii="Times New Roman" w:hAnsi="Times New Roman" w:cs="Times New Roman"/>
          <w:sz w:val="28"/>
          <w:szCs w:val="28"/>
        </w:rPr>
        <w:t xml:space="preserve"> </w:t>
      </w:r>
      <w:r w:rsidR="00821DDD" w:rsidRPr="00712002">
        <w:rPr>
          <w:rFonts w:ascii="Times New Roman" w:hAnsi="Times New Roman" w:cs="Times New Roman"/>
          <w:sz w:val="28"/>
          <w:szCs w:val="28"/>
        </w:rPr>
        <w:t>варьир</w:t>
      </w:r>
      <w:r w:rsidR="00651E3A" w:rsidRPr="00712002">
        <w:rPr>
          <w:rFonts w:ascii="Times New Roman" w:hAnsi="Times New Roman" w:cs="Times New Roman"/>
          <w:sz w:val="28"/>
          <w:szCs w:val="28"/>
        </w:rPr>
        <w:t>уется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 от 44 до 97%, </w:t>
      </w:r>
      <w:r w:rsidR="00D63F17">
        <w:rPr>
          <w:rFonts w:ascii="Times New Roman" w:hAnsi="Times New Roman" w:cs="Times New Roman"/>
          <w:sz w:val="28"/>
          <w:szCs w:val="28"/>
        </w:rPr>
        <w:t>высокие</w:t>
      </w:r>
      <w:r w:rsidR="00651E3A" w:rsidRPr="00712002">
        <w:rPr>
          <w:rFonts w:ascii="Times New Roman" w:hAnsi="Times New Roman" w:cs="Times New Roman"/>
          <w:sz w:val="28"/>
          <w:szCs w:val="28"/>
        </w:rPr>
        <w:t xml:space="preserve"> колебания этих цифр</w:t>
      </w:r>
      <w:r w:rsidR="0059673B">
        <w:rPr>
          <w:rFonts w:ascii="Times New Roman" w:hAnsi="Times New Roman" w:cs="Times New Roman"/>
          <w:sz w:val="28"/>
          <w:szCs w:val="28"/>
        </w:rPr>
        <w:t xml:space="preserve"> </w:t>
      </w:r>
      <w:r w:rsidR="00651E3A" w:rsidRPr="00712002">
        <w:rPr>
          <w:rFonts w:ascii="Times New Roman" w:hAnsi="Times New Roman" w:cs="Times New Roman"/>
          <w:sz w:val="28"/>
          <w:szCs w:val="28"/>
        </w:rPr>
        <w:t>обусловлены индивидуальными особе</w:t>
      </w:r>
      <w:r w:rsidR="00651E3A" w:rsidRPr="00712002">
        <w:rPr>
          <w:rFonts w:ascii="Times New Roman" w:hAnsi="Times New Roman" w:cs="Times New Roman"/>
          <w:sz w:val="28"/>
          <w:szCs w:val="28"/>
        </w:rPr>
        <w:t>н</w:t>
      </w:r>
      <w:r w:rsidR="00651E3A" w:rsidRPr="00712002">
        <w:rPr>
          <w:rFonts w:ascii="Times New Roman" w:hAnsi="Times New Roman" w:cs="Times New Roman"/>
          <w:sz w:val="28"/>
          <w:szCs w:val="28"/>
        </w:rPr>
        <w:t>ностями кровотока и некоторой вариабельностью</w:t>
      </w:r>
      <w:r w:rsidR="0059673B">
        <w:rPr>
          <w:rFonts w:ascii="Times New Roman" w:hAnsi="Times New Roman" w:cs="Times New Roman"/>
          <w:sz w:val="28"/>
          <w:szCs w:val="28"/>
        </w:rPr>
        <w:t xml:space="preserve"> </w:t>
      </w:r>
      <w:r w:rsidR="00651E3A" w:rsidRPr="00712002">
        <w:rPr>
          <w:rFonts w:ascii="Times New Roman" w:hAnsi="Times New Roman" w:cs="Times New Roman"/>
          <w:sz w:val="28"/>
          <w:szCs w:val="28"/>
        </w:rPr>
        <w:t xml:space="preserve">развития </w:t>
      </w:r>
      <w:r w:rsidR="00821DDD" w:rsidRPr="00712002">
        <w:rPr>
          <w:rFonts w:ascii="Times New Roman" w:hAnsi="Times New Roman" w:cs="Times New Roman"/>
          <w:sz w:val="28"/>
          <w:szCs w:val="28"/>
        </w:rPr>
        <w:t>коллатерально</w:t>
      </w:r>
      <w:r w:rsidR="00651E3A" w:rsidRPr="00712002">
        <w:rPr>
          <w:rFonts w:ascii="Times New Roman" w:hAnsi="Times New Roman" w:cs="Times New Roman"/>
          <w:sz w:val="28"/>
          <w:szCs w:val="28"/>
        </w:rPr>
        <w:t>й</w:t>
      </w:r>
      <w:r w:rsidR="0059673B">
        <w:rPr>
          <w:rFonts w:ascii="Times New Roman" w:hAnsi="Times New Roman" w:cs="Times New Roman"/>
          <w:sz w:val="28"/>
          <w:szCs w:val="28"/>
        </w:rPr>
        <w:t xml:space="preserve"> </w:t>
      </w:r>
      <w:r w:rsidR="00651E3A" w:rsidRPr="00712002">
        <w:rPr>
          <w:rFonts w:ascii="Times New Roman" w:hAnsi="Times New Roman" w:cs="Times New Roman"/>
          <w:sz w:val="28"/>
          <w:szCs w:val="28"/>
        </w:rPr>
        <w:t>с</w:t>
      </w:r>
      <w:r w:rsidR="00651E3A" w:rsidRPr="00712002">
        <w:rPr>
          <w:rFonts w:ascii="Times New Roman" w:hAnsi="Times New Roman" w:cs="Times New Roman"/>
          <w:sz w:val="28"/>
          <w:szCs w:val="28"/>
        </w:rPr>
        <w:t>е</w:t>
      </w:r>
      <w:r w:rsidR="00651E3A" w:rsidRPr="00712002">
        <w:rPr>
          <w:rFonts w:ascii="Times New Roman" w:hAnsi="Times New Roman" w:cs="Times New Roman"/>
          <w:sz w:val="28"/>
          <w:szCs w:val="28"/>
        </w:rPr>
        <w:t>ти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[37]</w:t>
      </w:r>
      <w:r w:rsidR="00821DDD" w:rsidRPr="00712002">
        <w:rPr>
          <w:rFonts w:ascii="Times New Roman" w:hAnsi="Times New Roman" w:cs="Times New Roman"/>
          <w:sz w:val="28"/>
          <w:szCs w:val="28"/>
        </w:rPr>
        <w:t>.</w:t>
      </w:r>
      <w:r w:rsidR="00651E3A" w:rsidRPr="00712002">
        <w:rPr>
          <w:rFonts w:ascii="Times New Roman" w:hAnsi="Times New Roman" w:cs="Times New Roman"/>
          <w:sz w:val="28"/>
          <w:szCs w:val="28"/>
        </w:rPr>
        <w:t xml:space="preserve"> В научной литературе </w:t>
      </w:r>
      <w:r w:rsidR="00D63F17">
        <w:rPr>
          <w:rFonts w:ascii="Times New Roman" w:hAnsi="Times New Roman" w:cs="Times New Roman"/>
          <w:sz w:val="28"/>
          <w:szCs w:val="28"/>
        </w:rPr>
        <w:t>м</w:t>
      </w:r>
      <w:r w:rsidR="00821DDD" w:rsidRPr="00712002">
        <w:rPr>
          <w:rFonts w:ascii="Times New Roman" w:hAnsi="Times New Roman" w:cs="Times New Roman"/>
          <w:sz w:val="28"/>
          <w:szCs w:val="28"/>
        </w:rPr>
        <w:t>одел</w:t>
      </w:r>
      <w:r w:rsidR="00D63F17">
        <w:rPr>
          <w:rFonts w:ascii="Times New Roman" w:hAnsi="Times New Roman" w:cs="Times New Roman"/>
          <w:sz w:val="28"/>
          <w:szCs w:val="28"/>
        </w:rPr>
        <w:t>и</w:t>
      </w:r>
      <w:r w:rsidR="00651E3A" w:rsidRPr="00712002">
        <w:rPr>
          <w:rFonts w:ascii="Times New Roman" w:hAnsi="Times New Roman" w:cs="Times New Roman"/>
          <w:sz w:val="28"/>
          <w:szCs w:val="28"/>
        </w:rPr>
        <w:t xml:space="preserve"> ишемии/реперфузии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 на животных </w:t>
      </w:r>
      <w:r w:rsidR="00651E3A" w:rsidRPr="00712002">
        <w:rPr>
          <w:rFonts w:ascii="Times New Roman" w:hAnsi="Times New Roman" w:cs="Times New Roman"/>
          <w:sz w:val="28"/>
          <w:szCs w:val="28"/>
        </w:rPr>
        <w:t>баз</w:t>
      </w:r>
      <w:r w:rsidR="00651E3A" w:rsidRPr="00712002">
        <w:rPr>
          <w:rFonts w:ascii="Times New Roman" w:hAnsi="Times New Roman" w:cs="Times New Roman"/>
          <w:sz w:val="28"/>
          <w:szCs w:val="28"/>
        </w:rPr>
        <w:t>и</w:t>
      </w:r>
      <w:r w:rsidR="00651E3A" w:rsidRPr="00712002">
        <w:rPr>
          <w:rFonts w:ascii="Times New Roman" w:hAnsi="Times New Roman" w:cs="Times New Roman"/>
          <w:sz w:val="28"/>
          <w:szCs w:val="28"/>
        </w:rPr>
        <w:t xml:space="preserve">руются на </w:t>
      </w:r>
      <w:r w:rsidR="00D63F17">
        <w:rPr>
          <w:rFonts w:ascii="Times New Roman" w:hAnsi="Times New Roman" w:cs="Times New Roman"/>
          <w:sz w:val="28"/>
          <w:szCs w:val="28"/>
        </w:rPr>
        <w:t>самых различных сроках ишемии от 15 минут до 24 часов и более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651E3A" w:rsidRPr="00712002">
        <w:rPr>
          <w:rFonts w:ascii="Times New Roman" w:hAnsi="Times New Roman" w:cs="Times New Roman"/>
          <w:sz w:val="28"/>
          <w:szCs w:val="28"/>
        </w:rPr>
        <w:t>путем окклюзии (компрессии) верхней брыжеечной артерии</w:t>
      </w:r>
      <w:r w:rsidR="00D63F17">
        <w:rPr>
          <w:rFonts w:ascii="Times New Roman" w:hAnsi="Times New Roman" w:cs="Times New Roman"/>
          <w:sz w:val="28"/>
          <w:szCs w:val="28"/>
        </w:rPr>
        <w:t>, что в результате дает разноречивые конечные данные о целесообразности той или иной модели для различных исследовательских целей</w:t>
      </w:r>
      <w:r w:rsidR="006E5299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D63F17">
        <w:rPr>
          <w:rFonts w:ascii="Times New Roman" w:hAnsi="Times New Roman" w:cs="Times New Roman"/>
          <w:sz w:val="28"/>
          <w:szCs w:val="28"/>
        </w:rPr>
        <w:t>Н</w:t>
      </w:r>
      <w:r w:rsidR="00651E3A" w:rsidRPr="00712002">
        <w:rPr>
          <w:rFonts w:ascii="Times New Roman" w:hAnsi="Times New Roman" w:cs="Times New Roman"/>
          <w:sz w:val="28"/>
          <w:szCs w:val="28"/>
        </w:rPr>
        <w:t xml:space="preserve">екоторые исследователи предлагают </w:t>
      </w:r>
      <w:r w:rsidR="00F41C64">
        <w:rPr>
          <w:rFonts w:ascii="Times New Roman" w:hAnsi="Times New Roman" w:cs="Times New Roman"/>
          <w:sz w:val="28"/>
          <w:szCs w:val="28"/>
        </w:rPr>
        <w:t>разнообразные</w:t>
      </w:r>
      <w:r w:rsidR="00651E3A" w:rsidRPr="00712002">
        <w:rPr>
          <w:rFonts w:ascii="Times New Roman" w:hAnsi="Times New Roman" w:cs="Times New Roman"/>
          <w:sz w:val="28"/>
          <w:szCs w:val="28"/>
        </w:rPr>
        <w:t xml:space="preserve"> интерпретации моделирования мезентериальной 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ишемии, </w:t>
      </w:r>
      <w:r w:rsidR="00651E3A" w:rsidRPr="00712002">
        <w:rPr>
          <w:rFonts w:ascii="Times New Roman" w:hAnsi="Times New Roman" w:cs="Times New Roman"/>
          <w:sz w:val="28"/>
          <w:szCs w:val="28"/>
        </w:rPr>
        <w:t xml:space="preserve">такие, как 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например, окклюзия </w:t>
      </w:r>
      <w:r w:rsidR="00820E22">
        <w:rPr>
          <w:rFonts w:ascii="Times New Roman" w:hAnsi="Times New Roman" w:cs="Times New Roman"/>
          <w:sz w:val="28"/>
          <w:szCs w:val="28"/>
        </w:rPr>
        <w:t>ВБА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 с </w:t>
      </w:r>
      <w:r w:rsidR="00651E3A" w:rsidRPr="00712002">
        <w:rPr>
          <w:rFonts w:ascii="Times New Roman" w:hAnsi="Times New Roman" w:cs="Times New Roman"/>
          <w:sz w:val="28"/>
          <w:szCs w:val="28"/>
        </w:rPr>
        <w:t>перевязкой коллатералей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, эмболизация, ишемия с </w:t>
      </w:r>
      <w:r w:rsidR="00651E3A" w:rsidRPr="00712002">
        <w:rPr>
          <w:rFonts w:ascii="Times New Roman" w:hAnsi="Times New Roman" w:cs="Times New Roman"/>
          <w:sz w:val="28"/>
          <w:szCs w:val="28"/>
        </w:rPr>
        <w:t xml:space="preserve">созданием </w:t>
      </w:r>
      <w:r w:rsidR="00821DDD" w:rsidRPr="00712002">
        <w:rPr>
          <w:rFonts w:ascii="Times New Roman" w:hAnsi="Times New Roman" w:cs="Times New Roman"/>
          <w:sz w:val="28"/>
          <w:szCs w:val="28"/>
        </w:rPr>
        <w:t>низк</w:t>
      </w:r>
      <w:r w:rsidR="00651E3A" w:rsidRPr="00712002">
        <w:rPr>
          <w:rFonts w:ascii="Times New Roman" w:hAnsi="Times New Roman" w:cs="Times New Roman"/>
          <w:sz w:val="28"/>
          <w:szCs w:val="28"/>
        </w:rPr>
        <w:t>ого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 кровоток</w:t>
      </w:r>
      <w:r w:rsidR="00651E3A" w:rsidRPr="00712002">
        <w:rPr>
          <w:rFonts w:ascii="Times New Roman" w:hAnsi="Times New Roman" w:cs="Times New Roman"/>
          <w:sz w:val="28"/>
          <w:szCs w:val="28"/>
        </w:rPr>
        <w:t>а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 и сегментарн</w:t>
      </w:r>
      <w:r w:rsidR="00651E3A" w:rsidRPr="00712002">
        <w:rPr>
          <w:rFonts w:ascii="Times New Roman" w:hAnsi="Times New Roman" w:cs="Times New Roman"/>
          <w:sz w:val="28"/>
          <w:szCs w:val="28"/>
        </w:rPr>
        <w:t>ая окклюзия брыжеечных сосудов. Тем не менее, все перечисленные методики имеют свои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 достоинства и нед</w:t>
      </w:r>
      <w:r w:rsidR="00821DDD" w:rsidRPr="00712002">
        <w:rPr>
          <w:rFonts w:ascii="Times New Roman" w:hAnsi="Times New Roman" w:cs="Times New Roman"/>
          <w:sz w:val="28"/>
          <w:szCs w:val="28"/>
        </w:rPr>
        <w:t>о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статки 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[38]</w:t>
      </w:r>
      <w:r w:rsidR="00821DDD" w:rsidRPr="00712002">
        <w:rPr>
          <w:rFonts w:ascii="Times New Roman" w:hAnsi="Times New Roman" w:cs="Times New Roman"/>
          <w:sz w:val="28"/>
          <w:szCs w:val="28"/>
        </w:rPr>
        <w:t xml:space="preserve">.Отдельная  перевязка </w:t>
      </w:r>
      <w:r w:rsidR="00821DDD" w:rsidRPr="00712002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821DDD" w:rsidRPr="00712002">
        <w:rPr>
          <w:rFonts w:ascii="Times New Roman" w:hAnsi="Times New Roman" w:cs="Times New Roman"/>
          <w:sz w:val="28"/>
          <w:szCs w:val="28"/>
        </w:rPr>
        <w:t>.</w:t>
      </w:r>
      <w:r w:rsidR="00821DDD" w:rsidRPr="00712002">
        <w:rPr>
          <w:rFonts w:ascii="Times New Roman" w:hAnsi="Times New Roman" w:cs="Times New Roman"/>
          <w:sz w:val="28"/>
          <w:szCs w:val="28"/>
          <w:lang w:val="en-US"/>
        </w:rPr>
        <w:t>mesenterica</w:t>
      </w:r>
      <w:r w:rsidR="00506399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821DDD" w:rsidRPr="00712002">
        <w:rPr>
          <w:rFonts w:ascii="Times New Roman" w:hAnsi="Times New Roman" w:cs="Times New Roman"/>
          <w:sz w:val="28"/>
          <w:szCs w:val="28"/>
          <w:lang w:val="en-US"/>
        </w:rPr>
        <w:t>superior</w:t>
      </w:r>
      <w:r w:rsidR="00506399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821DDD" w:rsidRPr="00712002">
        <w:rPr>
          <w:rFonts w:ascii="Times New Roman" w:hAnsi="Times New Roman" w:cs="Times New Roman"/>
          <w:sz w:val="28"/>
          <w:szCs w:val="28"/>
        </w:rPr>
        <w:t>оказывает более инте</w:t>
      </w:r>
      <w:r w:rsidR="00821DDD" w:rsidRPr="00712002">
        <w:rPr>
          <w:rFonts w:ascii="Times New Roman" w:hAnsi="Times New Roman" w:cs="Times New Roman"/>
          <w:sz w:val="28"/>
          <w:szCs w:val="28"/>
        </w:rPr>
        <w:t>н</w:t>
      </w:r>
      <w:r w:rsidR="00821DDD" w:rsidRPr="00712002">
        <w:rPr>
          <w:rFonts w:ascii="Times New Roman" w:hAnsi="Times New Roman" w:cs="Times New Roman"/>
          <w:sz w:val="28"/>
          <w:szCs w:val="28"/>
        </w:rPr>
        <w:t>сивный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повреждающ</w:t>
      </w:r>
      <w:r w:rsidR="00821DDD" w:rsidRPr="00712002">
        <w:rPr>
          <w:rFonts w:ascii="Times New Roman" w:hAnsi="Times New Roman" w:cs="Times New Roman"/>
          <w:sz w:val="28"/>
          <w:szCs w:val="28"/>
        </w:rPr>
        <w:t>ий</w:t>
      </w:r>
      <w:r w:rsidR="00506399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821DDD" w:rsidRPr="00712002">
        <w:rPr>
          <w:rFonts w:ascii="Times New Roman" w:hAnsi="Times New Roman" w:cs="Times New Roman"/>
          <w:sz w:val="28"/>
          <w:szCs w:val="28"/>
        </w:rPr>
        <w:t>эффект</w:t>
      </w:r>
      <w:r w:rsidR="00506399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821DDD" w:rsidRPr="00712002">
        <w:rPr>
          <w:rFonts w:ascii="Times New Roman" w:hAnsi="Times New Roman" w:cs="Times New Roman"/>
          <w:sz w:val="28"/>
          <w:szCs w:val="28"/>
        </w:rPr>
        <w:t>чем ишемия, обусловленная нарушением кр</w:t>
      </w:r>
      <w:r w:rsidR="00821DDD" w:rsidRPr="00712002">
        <w:rPr>
          <w:rFonts w:ascii="Times New Roman" w:hAnsi="Times New Roman" w:cs="Times New Roman"/>
          <w:sz w:val="28"/>
          <w:szCs w:val="28"/>
        </w:rPr>
        <w:t>о</w:t>
      </w:r>
      <w:r w:rsidR="00821DDD" w:rsidRPr="00712002">
        <w:rPr>
          <w:rFonts w:ascii="Times New Roman" w:hAnsi="Times New Roman" w:cs="Times New Roman"/>
          <w:sz w:val="28"/>
          <w:szCs w:val="28"/>
        </w:rPr>
        <w:t>в</w:t>
      </w:r>
      <w:r w:rsidR="006E5299" w:rsidRPr="00712002">
        <w:rPr>
          <w:rFonts w:ascii="Times New Roman" w:hAnsi="Times New Roman" w:cs="Times New Roman"/>
          <w:sz w:val="28"/>
          <w:szCs w:val="28"/>
        </w:rPr>
        <w:t>о</w:t>
      </w:r>
      <w:r w:rsidR="00821DDD" w:rsidRPr="00712002">
        <w:rPr>
          <w:rFonts w:ascii="Times New Roman" w:hAnsi="Times New Roman" w:cs="Times New Roman"/>
          <w:sz w:val="28"/>
          <w:szCs w:val="28"/>
        </w:rPr>
        <w:t>тока в артериях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[39]</w:t>
      </w:r>
      <w:r w:rsidR="00DA24B3" w:rsidRPr="00712002">
        <w:rPr>
          <w:rFonts w:ascii="Times New Roman" w:hAnsi="Times New Roman" w:cs="Times New Roman"/>
          <w:sz w:val="28"/>
          <w:szCs w:val="28"/>
        </w:rPr>
        <w:t>.</w:t>
      </w:r>
      <w:r w:rsidR="00A87D4A">
        <w:rPr>
          <w:rFonts w:ascii="Times New Roman" w:hAnsi="Times New Roman" w:cs="Times New Roman"/>
          <w:sz w:val="28"/>
          <w:szCs w:val="28"/>
        </w:rPr>
        <w:t xml:space="preserve"> </w:t>
      </w:r>
      <w:r w:rsidR="006E5299" w:rsidRPr="00712002">
        <w:rPr>
          <w:rFonts w:ascii="Times New Roman" w:hAnsi="Times New Roman" w:cs="Times New Roman"/>
          <w:sz w:val="28"/>
          <w:szCs w:val="28"/>
        </w:rPr>
        <w:t xml:space="preserve">Повреждение функций микроциркуляторного комплекса сосудов 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при окклюзии</w:t>
      </w:r>
      <w:r w:rsidR="006E5299" w:rsidRPr="00712002">
        <w:rPr>
          <w:rFonts w:ascii="Times New Roman" w:hAnsi="Times New Roman" w:cs="Times New Roman"/>
          <w:sz w:val="28"/>
          <w:szCs w:val="28"/>
        </w:rPr>
        <w:t xml:space="preserve"> артериального и венозного генеза,</w:t>
      </w:r>
      <w:r w:rsidR="00506399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E5299" w:rsidRPr="00712002">
        <w:rPr>
          <w:rFonts w:ascii="Times New Roman" w:hAnsi="Times New Roman" w:cs="Times New Roman"/>
          <w:sz w:val="28"/>
          <w:szCs w:val="28"/>
        </w:rPr>
        <w:t>за короткий период времени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приводят к </w:t>
      </w:r>
      <w:r w:rsidR="006E5299" w:rsidRPr="00712002">
        <w:rPr>
          <w:rFonts w:ascii="Times New Roman" w:hAnsi="Times New Roman" w:cs="Times New Roman"/>
          <w:sz w:val="28"/>
          <w:szCs w:val="28"/>
        </w:rPr>
        <w:t xml:space="preserve">депрессии 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капиллярного </w:t>
      </w:r>
      <w:r w:rsidR="006E5299" w:rsidRPr="00712002">
        <w:rPr>
          <w:rFonts w:ascii="Times New Roman" w:hAnsi="Times New Roman" w:cs="Times New Roman"/>
          <w:sz w:val="28"/>
          <w:szCs w:val="28"/>
        </w:rPr>
        <w:t>кровообращения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6E5299" w:rsidRPr="00712002">
        <w:rPr>
          <w:rFonts w:ascii="Times New Roman" w:hAnsi="Times New Roman" w:cs="Times New Roman"/>
          <w:sz w:val="28"/>
          <w:szCs w:val="28"/>
        </w:rPr>
        <w:t>Окклюзия арт</w:t>
      </w:r>
      <w:r w:rsidR="006E5299" w:rsidRPr="00712002">
        <w:rPr>
          <w:rFonts w:ascii="Times New Roman" w:hAnsi="Times New Roman" w:cs="Times New Roman"/>
          <w:sz w:val="28"/>
          <w:szCs w:val="28"/>
        </w:rPr>
        <w:t>е</w:t>
      </w:r>
      <w:r w:rsidR="006E5299" w:rsidRPr="00712002">
        <w:rPr>
          <w:rFonts w:ascii="Times New Roman" w:hAnsi="Times New Roman" w:cs="Times New Roman"/>
          <w:sz w:val="28"/>
          <w:szCs w:val="28"/>
        </w:rPr>
        <w:t xml:space="preserve">риальных сосудов в течение 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10-20 минут </w:t>
      </w:r>
      <w:r w:rsidR="006E5299" w:rsidRPr="00712002">
        <w:rPr>
          <w:rFonts w:ascii="Times New Roman" w:hAnsi="Times New Roman" w:cs="Times New Roman"/>
          <w:sz w:val="28"/>
          <w:szCs w:val="28"/>
        </w:rPr>
        <w:t>приводит к сладжу и агрегации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фо</w:t>
      </w:r>
      <w:r w:rsidR="00DA24B3" w:rsidRPr="00712002">
        <w:rPr>
          <w:rFonts w:ascii="Times New Roman" w:hAnsi="Times New Roman" w:cs="Times New Roman"/>
          <w:sz w:val="28"/>
          <w:szCs w:val="28"/>
        </w:rPr>
        <w:t>р</w:t>
      </w:r>
      <w:r w:rsidR="00DA24B3" w:rsidRPr="00712002">
        <w:rPr>
          <w:rFonts w:ascii="Times New Roman" w:hAnsi="Times New Roman" w:cs="Times New Roman"/>
          <w:sz w:val="28"/>
          <w:szCs w:val="28"/>
        </w:rPr>
        <w:t>менных элементов кро</w:t>
      </w:r>
      <w:r w:rsidR="00A87D4A">
        <w:rPr>
          <w:rFonts w:ascii="Times New Roman" w:hAnsi="Times New Roman" w:cs="Times New Roman"/>
          <w:sz w:val="28"/>
          <w:szCs w:val="28"/>
        </w:rPr>
        <w:t>ви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B4788C" w:rsidRPr="00712002">
        <w:rPr>
          <w:rFonts w:ascii="Times New Roman" w:hAnsi="Times New Roman" w:cs="Times New Roman"/>
          <w:sz w:val="28"/>
          <w:szCs w:val="28"/>
        </w:rPr>
        <w:t>По мнению некоторых исследователей, проводивших изучение процессов ишем</w:t>
      </w:r>
      <w:r w:rsidR="00506399" w:rsidRPr="00712002">
        <w:rPr>
          <w:rFonts w:ascii="Times New Roman" w:hAnsi="Times New Roman" w:cs="Times New Roman"/>
          <w:sz w:val="28"/>
          <w:szCs w:val="28"/>
        </w:rPr>
        <w:t>и</w:t>
      </w:r>
      <w:r w:rsidR="00B4788C" w:rsidRPr="00712002">
        <w:rPr>
          <w:rFonts w:ascii="Times New Roman" w:hAnsi="Times New Roman" w:cs="Times New Roman"/>
          <w:sz w:val="28"/>
          <w:szCs w:val="28"/>
        </w:rPr>
        <w:t>и/реперфузии, уровень гематокрита значительно п</w:t>
      </w:r>
      <w:r w:rsidR="00B4788C" w:rsidRPr="00712002">
        <w:rPr>
          <w:rFonts w:ascii="Times New Roman" w:hAnsi="Times New Roman" w:cs="Times New Roman"/>
          <w:sz w:val="28"/>
          <w:szCs w:val="28"/>
        </w:rPr>
        <w:t>о</w:t>
      </w:r>
      <w:r w:rsidR="00B4788C" w:rsidRPr="00712002">
        <w:rPr>
          <w:rFonts w:ascii="Times New Roman" w:hAnsi="Times New Roman" w:cs="Times New Roman"/>
          <w:sz w:val="28"/>
          <w:szCs w:val="28"/>
        </w:rPr>
        <w:t>вышается именно во время реперфузии. Данные изменения ученые связывают с процессами воспаления, вызванными ишемией-реперфузией и острофазной р</w:t>
      </w:r>
      <w:r w:rsidR="00B4788C" w:rsidRPr="00712002">
        <w:rPr>
          <w:rFonts w:ascii="Times New Roman" w:hAnsi="Times New Roman" w:cs="Times New Roman"/>
          <w:sz w:val="28"/>
          <w:szCs w:val="28"/>
        </w:rPr>
        <w:t>е</w:t>
      </w:r>
      <w:r w:rsidR="00B4788C" w:rsidRPr="00712002">
        <w:rPr>
          <w:rFonts w:ascii="Times New Roman" w:hAnsi="Times New Roman" w:cs="Times New Roman"/>
          <w:sz w:val="28"/>
          <w:szCs w:val="28"/>
        </w:rPr>
        <w:t>акцией. Высказывается мнение, что указанные патофизиологические механи</w:t>
      </w:r>
      <w:r w:rsidR="00B4788C" w:rsidRPr="00712002">
        <w:rPr>
          <w:rFonts w:ascii="Times New Roman" w:hAnsi="Times New Roman" w:cs="Times New Roman"/>
          <w:sz w:val="28"/>
          <w:szCs w:val="28"/>
        </w:rPr>
        <w:t>з</w:t>
      </w:r>
      <w:r w:rsidR="00B4788C" w:rsidRPr="00712002">
        <w:rPr>
          <w:rFonts w:ascii="Times New Roman" w:hAnsi="Times New Roman" w:cs="Times New Roman"/>
          <w:sz w:val="28"/>
          <w:szCs w:val="28"/>
        </w:rPr>
        <w:t xml:space="preserve">мы могут влиять </w:t>
      </w:r>
      <w:r w:rsidR="00506399" w:rsidRPr="00712002">
        <w:rPr>
          <w:rFonts w:ascii="Times New Roman" w:hAnsi="Times New Roman" w:cs="Times New Roman"/>
          <w:sz w:val="28"/>
          <w:szCs w:val="28"/>
        </w:rPr>
        <w:t>прямо</w:t>
      </w:r>
      <w:r w:rsidR="00B4788C" w:rsidRPr="00712002">
        <w:rPr>
          <w:rFonts w:ascii="Times New Roman" w:hAnsi="Times New Roman" w:cs="Times New Roman"/>
          <w:sz w:val="28"/>
          <w:szCs w:val="28"/>
        </w:rPr>
        <w:t xml:space="preserve"> и опосредованно на близлежащие и отдаленные клетки, в том числе и эритроциты. Усиленная эритроцитарная агрегация также может быть следствием процессов свободнорадикального окисления и значительным повышением значений фибриногена, возникающим в ответ на острое повр</w:t>
      </w:r>
      <w:r w:rsidR="00B4788C" w:rsidRPr="00712002">
        <w:rPr>
          <w:rFonts w:ascii="Times New Roman" w:hAnsi="Times New Roman" w:cs="Times New Roman"/>
          <w:sz w:val="28"/>
          <w:szCs w:val="28"/>
        </w:rPr>
        <w:t>е</w:t>
      </w:r>
      <w:r w:rsidR="00B4788C" w:rsidRPr="00712002">
        <w:rPr>
          <w:rFonts w:ascii="Times New Roman" w:hAnsi="Times New Roman" w:cs="Times New Roman"/>
          <w:sz w:val="28"/>
          <w:szCs w:val="28"/>
        </w:rPr>
        <w:t xml:space="preserve">ждение. </w:t>
      </w:r>
      <w:r w:rsidR="00F72521" w:rsidRPr="00712002">
        <w:rPr>
          <w:rFonts w:ascii="Times New Roman" w:hAnsi="Times New Roman" w:cs="Times New Roman"/>
          <w:sz w:val="28"/>
          <w:szCs w:val="28"/>
        </w:rPr>
        <w:t>Значительное снижение кровотока в микроциркуляторном русле к</w:t>
      </w:r>
      <w:r w:rsidR="00F72521" w:rsidRPr="00712002">
        <w:rPr>
          <w:rFonts w:ascii="Times New Roman" w:hAnsi="Times New Roman" w:cs="Times New Roman"/>
          <w:sz w:val="28"/>
          <w:szCs w:val="28"/>
        </w:rPr>
        <w:t>и</w:t>
      </w:r>
      <w:r w:rsidR="00F72521" w:rsidRPr="00712002">
        <w:rPr>
          <w:rFonts w:ascii="Times New Roman" w:hAnsi="Times New Roman" w:cs="Times New Roman"/>
          <w:sz w:val="28"/>
          <w:szCs w:val="28"/>
        </w:rPr>
        <w:t>шечник</w:t>
      </w:r>
      <w:r w:rsidR="00A87D4A">
        <w:rPr>
          <w:rFonts w:ascii="Times New Roman" w:hAnsi="Times New Roman" w:cs="Times New Roman"/>
          <w:sz w:val="28"/>
          <w:szCs w:val="28"/>
        </w:rPr>
        <w:t>а</w:t>
      </w:r>
      <w:r w:rsidR="00506399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F72521" w:rsidRPr="00712002">
        <w:rPr>
          <w:rFonts w:ascii="Times New Roman" w:hAnsi="Times New Roman" w:cs="Times New Roman"/>
          <w:sz w:val="28"/>
          <w:szCs w:val="28"/>
        </w:rPr>
        <w:t xml:space="preserve">динамически приводит к  </w:t>
      </w:r>
      <w:r w:rsidR="00B4788C" w:rsidRPr="00712002">
        <w:rPr>
          <w:rFonts w:ascii="Times New Roman" w:hAnsi="Times New Roman" w:cs="Times New Roman"/>
          <w:sz w:val="28"/>
          <w:szCs w:val="28"/>
        </w:rPr>
        <w:t>ухудшени</w:t>
      </w:r>
      <w:r w:rsidR="00F72521" w:rsidRPr="00712002">
        <w:rPr>
          <w:rFonts w:ascii="Times New Roman" w:hAnsi="Times New Roman" w:cs="Times New Roman"/>
          <w:sz w:val="28"/>
          <w:szCs w:val="28"/>
        </w:rPr>
        <w:t>ю</w:t>
      </w:r>
      <w:r w:rsidR="00B4788C" w:rsidRPr="00712002">
        <w:rPr>
          <w:rFonts w:ascii="Times New Roman" w:hAnsi="Times New Roman" w:cs="Times New Roman"/>
          <w:sz w:val="28"/>
          <w:szCs w:val="28"/>
        </w:rPr>
        <w:t xml:space="preserve"> микроциркуляции </w:t>
      </w:r>
      <w:r w:rsidR="00F72521" w:rsidRPr="00712002">
        <w:rPr>
          <w:rFonts w:ascii="Times New Roman" w:hAnsi="Times New Roman" w:cs="Times New Roman"/>
          <w:sz w:val="28"/>
          <w:szCs w:val="28"/>
        </w:rPr>
        <w:t>многих</w:t>
      </w:r>
      <w:r w:rsidR="00506399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B4788C" w:rsidRPr="00712002">
        <w:rPr>
          <w:rFonts w:ascii="Times New Roman" w:hAnsi="Times New Roman" w:cs="Times New Roman"/>
          <w:sz w:val="28"/>
          <w:szCs w:val="28"/>
        </w:rPr>
        <w:t>орг</w:t>
      </w:r>
      <w:r w:rsidR="00B4788C" w:rsidRPr="00712002">
        <w:rPr>
          <w:rFonts w:ascii="Times New Roman" w:hAnsi="Times New Roman" w:cs="Times New Roman"/>
          <w:sz w:val="28"/>
          <w:szCs w:val="28"/>
        </w:rPr>
        <w:t>а</w:t>
      </w:r>
      <w:r w:rsidR="00B4788C" w:rsidRPr="00712002">
        <w:rPr>
          <w:rFonts w:ascii="Times New Roman" w:hAnsi="Times New Roman" w:cs="Times New Roman"/>
          <w:sz w:val="28"/>
          <w:szCs w:val="28"/>
        </w:rPr>
        <w:t xml:space="preserve">нов брюшной полости. Частично это </w:t>
      </w:r>
      <w:r w:rsidR="00F72521" w:rsidRPr="00712002">
        <w:rPr>
          <w:rFonts w:ascii="Times New Roman" w:hAnsi="Times New Roman" w:cs="Times New Roman"/>
          <w:sz w:val="28"/>
          <w:szCs w:val="28"/>
        </w:rPr>
        <w:t>объясняется повреждением формы эри</w:t>
      </w:r>
      <w:r w:rsidR="00F72521" w:rsidRPr="00712002">
        <w:rPr>
          <w:rFonts w:ascii="Times New Roman" w:hAnsi="Times New Roman" w:cs="Times New Roman"/>
          <w:sz w:val="28"/>
          <w:szCs w:val="28"/>
        </w:rPr>
        <w:t>т</w:t>
      </w:r>
      <w:r w:rsidR="00F72521" w:rsidRPr="00712002">
        <w:rPr>
          <w:rFonts w:ascii="Times New Roman" w:hAnsi="Times New Roman" w:cs="Times New Roman"/>
          <w:sz w:val="28"/>
          <w:szCs w:val="28"/>
        </w:rPr>
        <w:t>роцитов со снижением их нормальной деформаци</w:t>
      </w:r>
      <w:r w:rsidR="00B4788C" w:rsidRPr="00712002">
        <w:rPr>
          <w:rFonts w:ascii="Times New Roman" w:hAnsi="Times New Roman" w:cs="Times New Roman"/>
          <w:sz w:val="28"/>
          <w:szCs w:val="28"/>
        </w:rPr>
        <w:t>и</w:t>
      </w:r>
      <w:r w:rsidR="00F72521" w:rsidRPr="00712002">
        <w:rPr>
          <w:rFonts w:ascii="Times New Roman" w:hAnsi="Times New Roman" w:cs="Times New Roman"/>
          <w:sz w:val="28"/>
          <w:szCs w:val="28"/>
        </w:rPr>
        <w:t>, высокой степенью</w:t>
      </w:r>
      <w:r w:rsidR="00B4788C" w:rsidRPr="00712002">
        <w:rPr>
          <w:rFonts w:ascii="Times New Roman" w:hAnsi="Times New Roman" w:cs="Times New Roman"/>
          <w:sz w:val="28"/>
          <w:szCs w:val="28"/>
        </w:rPr>
        <w:t xml:space="preserve"> агрег</w:t>
      </w:r>
      <w:r w:rsidR="00B4788C" w:rsidRPr="00712002">
        <w:rPr>
          <w:rFonts w:ascii="Times New Roman" w:hAnsi="Times New Roman" w:cs="Times New Roman"/>
          <w:sz w:val="28"/>
          <w:szCs w:val="28"/>
        </w:rPr>
        <w:t>а</w:t>
      </w:r>
      <w:r w:rsidR="00B4788C" w:rsidRPr="00712002">
        <w:rPr>
          <w:rFonts w:ascii="Times New Roman" w:hAnsi="Times New Roman" w:cs="Times New Roman"/>
          <w:sz w:val="28"/>
          <w:szCs w:val="28"/>
        </w:rPr>
        <w:t xml:space="preserve">ции, </w:t>
      </w:r>
      <w:r w:rsidR="00F72521" w:rsidRPr="00712002">
        <w:rPr>
          <w:rFonts w:ascii="Times New Roman" w:hAnsi="Times New Roman" w:cs="Times New Roman"/>
          <w:sz w:val="28"/>
          <w:szCs w:val="28"/>
        </w:rPr>
        <w:t>и</w:t>
      </w:r>
      <w:r w:rsidR="009200A3" w:rsidRPr="00712002">
        <w:rPr>
          <w:rFonts w:ascii="Times New Roman" w:hAnsi="Times New Roman" w:cs="Times New Roman"/>
          <w:sz w:val="28"/>
          <w:szCs w:val="28"/>
        </w:rPr>
        <w:t>,</w:t>
      </w:r>
      <w:r w:rsidR="00F72521" w:rsidRPr="00712002">
        <w:rPr>
          <w:rFonts w:ascii="Times New Roman" w:hAnsi="Times New Roman" w:cs="Times New Roman"/>
          <w:sz w:val="28"/>
          <w:szCs w:val="28"/>
        </w:rPr>
        <w:t xml:space="preserve"> в некоторой степени, </w:t>
      </w:r>
      <w:r w:rsidR="00B4788C" w:rsidRPr="00712002">
        <w:rPr>
          <w:rFonts w:ascii="Times New Roman" w:hAnsi="Times New Roman" w:cs="Times New Roman"/>
          <w:sz w:val="28"/>
          <w:szCs w:val="28"/>
        </w:rPr>
        <w:t xml:space="preserve">с </w:t>
      </w:r>
      <w:r w:rsidR="00F72521" w:rsidRPr="00712002">
        <w:rPr>
          <w:rFonts w:ascii="Times New Roman" w:hAnsi="Times New Roman" w:cs="Times New Roman"/>
          <w:sz w:val="28"/>
          <w:szCs w:val="28"/>
        </w:rPr>
        <w:t>т.н. феноменом</w:t>
      </w:r>
      <w:r w:rsidR="00B4788C" w:rsidRPr="00712002">
        <w:rPr>
          <w:rFonts w:ascii="Times New Roman" w:hAnsi="Times New Roman" w:cs="Times New Roman"/>
          <w:sz w:val="28"/>
          <w:szCs w:val="28"/>
        </w:rPr>
        <w:t xml:space="preserve"> «</w:t>
      </w:r>
      <w:r w:rsidR="00F72521" w:rsidRPr="00712002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="00F72521" w:rsidRPr="00712002">
        <w:rPr>
          <w:rFonts w:ascii="Times New Roman" w:hAnsi="Times New Roman" w:cs="Times New Roman"/>
          <w:sz w:val="28"/>
          <w:szCs w:val="28"/>
        </w:rPr>
        <w:t>-</w:t>
      </w:r>
      <w:r w:rsidR="00F72521" w:rsidRPr="00712002">
        <w:rPr>
          <w:rFonts w:ascii="Times New Roman" w:hAnsi="Times New Roman" w:cs="Times New Roman"/>
          <w:sz w:val="28"/>
          <w:szCs w:val="28"/>
          <w:lang w:val="en-US"/>
        </w:rPr>
        <w:t>reflow</w:t>
      </w:r>
      <w:r w:rsidR="00C162C2" w:rsidRPr="00712002">
        <w:rPr>
          <w:rFonts w:ascii="Times New Roman" w:hAnsi="Times New Roman" w:cs="Times New Roman"/>
          <w:sz w:val="28"/>
          <w:szCs w:val="28"/>
        </w:rPr>
        <w:t>» - т.н. реперфузио</w:t>
      </w:r>
      <w:r w:rsidR="00C162C2" w:rsidRPr="00712002">
        <w:rPr>
          <w:rFonts w:ascii="Times New Roman" w:hAnsi="Times New Roman" w:cs="Times New Roman"/>
          <w:sz w:val="28"/>
          <w:szCs w:val="28"/>
        </w:rPr>
        <w:t>н</w:t>
      </w:r>
      <w:r w:rsidR="00C162C2" w:rsidRPr="00712002">
        <w:rPr>
          <w:rFonts w:ascii="Times New Roman" w:hAnsi="Times New Roman" w:cs="Times New Roman"/>
          <w:sz w:val="28"/>
          <w:szCs w:val="28"/>
        </w:rPr>
        <w:t xml:space="preserve">ная недостаточность на микрососудистом уровне. </w:t>
      </w:r>
      <w:r w:rsidR="0083216E" w:rsidRPr="00712002">
        <w:rPr>
          <w:rFonts w:ascii="Times New Roman" w:hAnsi="Times New Roman" w:cs="Times New Roman"/>
          <w:sz w:val="28"/>
          <w:szCs w:val="28"/>
        </w:rPr>
        <w:t>Данное явление возникает и описыва</w:t>
      </w:r>
      <w:r w:rsidR="00F41C64">
        <w:rPr>
          <w:rFonts w:ascii="Times New Roman" w:hAnsi="Times New Roman" w:cs="Times New Roman"/>
          <w:sz w:val="28"/>
          <w:szCs w:val="28"/>
        </w:rPr>
        <w:t>ется даже у пациентов с достаточной</w:t>
      </w:r>
      <w:r w:rsidR="0083216E" w:rsidRPr="00712002">
        <w:rPr>
          <w:rFonts w:ascii="Times New Roman" w:hAnsi="Times New Roman" w:cs="Times New Roman"/>
          <w:sz w:val="28"/>
          <w:szCs w:val="28"/>
        </w:rPr>
        <w:t xml:space="preserve"> реперфузией тканей [3,11</w:t>
      </w:r>
      <w:r w:rsidR="00506399" w:rsidRPr="00712002">
        <w:rPr>
          <w:rFonts w:ascii="Times New Roman" w:hAnsi="Times New Roman" w:cs="Times New Roman"/>
          <w:sz w:val="28"/>
          <w:szCs w:val="28"/>
        </w:rPr>
        <w:t>-</w:t>
      </w:r>
      <w:r w:rsidR="0083216E" w:rsidRPr="00712002">
        <w:rPr>
          <w:rFonts w:ascii="Times New Roman" w:hAnsi="Times New Roman" w:cs="Times New Roman"/>
          <w:sz w:val="28"/>
          <w:szCs w:val="28"/>
        </w:rPr>
        <w:t>19]. Однако, развитие  «</w:t>
      </w:r>
      <w:r w:rsidR="0083216E" w:rsidRPr="00712002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="0083216E" w:rsidRPr="00712002">
        <w:rPr>
          <w:rFonts w:ascii="Times New Roman" w:hAnsi="Times New Roman" w:cs="Times New Roman"/>
          <w:sz w:val="28"/>
          <w:szCs w:val="28"/>
        </w:rPr>
        <w:t>-</w:t>
      </w:r>
      <w:r w:rsidR="0083216E" w:rsidRPr="00712002">
        <w:rPr>
          <w:rFonts w:ascii="Times New Roman" w:hAnsi="Times New Roman" w:cs="Times New Roman"/>
          <w:sz w:val="28"/>
          <w:szCs w:val="28"/>
          <w:lang w:val="en-US"/>
        </w:rPr>
        <w:t>reflow</w:t>
      </w:r>
      <w:r w:rsidR="0083216E" w:rsidRPr="00712002">
        <w:rPr>
          <w:rFonts w:ascii="Times New Roman" w:hAnsi="Times New Roman" w:cs="Times New Roman"/>
          <w:sz w:val="28"/>
          <w:szCs w:val="28"/>
        </w:rPr>
        <w:t>» в значительной степени ослабляет положител</w:t>
      </w:r>
      <w:r w:rsidR="0083216E" w:rsidRPr="00712002">
        <w:rPr>
          <w:rFonts w:ascii="Times New Roman" w:hAnsi="Times New Roman" w:cs="Times New Roman"/>
          <w:sz w:val="28"/>
          <w:szCs w:val="28"/>
        </w:rPr>
        <w:t>ь</w:t>
      </w:r>
      <w:r w:rsidR="0083216E" w:rsidRPr="00712002">
        <w:rPr>
          <w:rFonts w:ascii="Times New Roman" w:hAnsi="Times New Roman" w:cs="Times New Roman"/>
          <w:sz w:val="28"/>
          <w:szCs w:val="28"/>
        </w:rPr>
        <w:t>ный эффект реперфузионной терапии, что, в свою очередь, приводит к отриц</w:t>
      </w:r>
      <w:r w:rsidR="0083216E" w:rsidRPr="00712002">
        <w:rPr>
          <w:rFonts w:ascii="Times New Roman" w:hAnsi="Times New Roman" w:cs="Times New Roman"/>
          <w:sz w:val="28"/>
          <w:szCs w:val="28"/>
        </w:rPr>
        <w:t>а</w:t>
      </w:r>
      <w:r w:rsidR="0083216E" w:rsidRPr="00712002">
        <w:rPr>
          <w:rFonts w:ascii="Times New Roman" w:hAnsi="Times New Roman" w:cs="Times New Roman"/>
          <w:sz w:val="28"/>
          <w:szCs w:val="28"/>
        </w:rPr>
        <w:t xml:space="preserve">тельным клиническим и функциональным результатам </w:t>
      </w:r>
      <w:r w:rsidR="00064323" w:rsidRPr="00064323">
        <w:rPr>
          <w:rFonts w:ascii="Times New Roman" w:hAnsi="Times New Roman" w:cs="Times New Roman"/>
          <w:sz w:val="28"/>
          <w:szCs w:val="28"/>
        </w:rPr>
        <w:t>[40;41;22;24]</w:t>
      </w:r>
      <w:r w:rsidR="0083216E" w:rsidRPr="00A87D4A">
        <w:rPr>
          <w:rFonts w:ascii="Times New Roman" w:hAnsi="Times New Roman" w:cs="Times New Roman"/>
          <w:sz w:val="28"/>
          <w:szCs w:val="28"/>
        </w:rPr>
        <w:t>.</w:t>
      </w:r>
      <w:r w:rsidR="007B043C">
        <w:rPr>
          <w:rFonts w:ascii="Times New Roman" w:hAnsi="Times New Roman" w:cs="Times New Roman"/>
          <w:sz w:val="28"/>
          <w:szCs w:val="28"/>
        </w:rPr>
        <w:t xml:space="preserve"> </w:t>
      </w:r>
      <w:r w:rsidR="0083216E" w:rsidRPr="00712002">
        <w:rPr>
          <w:rFonts w:ascii="Times New Roman" w:hAnsi="Times New Roman" w:cs="Times New Roman"/>
          <w:sz w:val="28"/>
          <w:szCs w:val="28"/>
        </w:rPr>
        <w:t>В насто</w:t>
      </w:r>
      <w:r w:rsidR="0083216E" w:rsidRPr="00712002">
        <w:rPr>
          <w:rFonts w:ascii="Times New Roman" w:hAnsi="Times New Roman" w:cs="Times New Roman"/>
          <w:sz w:val="28"/>
          <w:szCs w:val="28"/>
        </w:rPr>
        <w:t>я</w:t>
      </w:r>
      <w:r w:rsidR="0083216E" w:rsidRPr="00712002">
        <w:rPr>
          <w:rFonts w:ascii="Times New Roman" w:hAnsi="Times New Roman" w:cs="Times New Roman"/>
          <w:sz w:val="28"/>
          <w:szCs w:val="28"/>
        </w:rPr>
        <w:lastRenderedPageBreak/>
        <w:t>щий момент феномен «</w:t>
      </w:r>
      <w:r w:rsidR="0083216E" w:rsidRPr="00712002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="0083216E" w:rsidRPr="00712002">
        <w:rPr>
          <w:rFonts w:ascii="Times New Roman" w:hAnsi="Times New Roman" w:cs="Times New Roman"/>
          <w:sz w:val="28"/>
          <w:szCs w:val="28"/>
        </w:rPr>
        <w:t>-</w:t>
      </w:r>
      <w:r w:rsidR="0083216E" w:rsidRPr="00712002">
        <w:rPr>
          <w:rFonts w:ascii="Times New Roman" w:hAnsi="Times New Roman" w:cs="Times New Roman"/>
          <w:sz w:val="28"/>
          <w:szCs w:val="28"/>
          <w:lang w:val="en-US"/>
        </w:rPr>
        <w:t>reflow</w:t>
      </w:r>
      <w:r w:rsidR="0083216E" w:rsidRPr="00712002">
        <w:rPr>
          <w:rFonts w:ascii="Times New Roman" w:hAnsi="Times New Roman" w:cs="Times New Roman"/>
          <w:sz w:val="28"/>
          <w:szCs w:val="28"/>
        </w:rPr>
        <w:t>» недостаточно изучен в научном мире. Пат</w:t>
      </w:r>
      <w:r w:rsidR="0083216E" w:rsidRPr="00712002">
        <w:rPr>
          <w:rFonts w:ascii="Times New Roman" w:hAnsi="Times New Roman" w:cs="Times New Roman"/>
          <w:sz w:val="28"/>
          <w:szCs w:val="28"/>
        </w:rPr>
        <w:t>о</w:t>
      </w:r>
      <w:r w:rsidR="0083216E" w:rsidRPr="00712002">
        <w:rPr>
          <w:rFonts w:ascii="Times New Roman" w:hAnsi="Times New Roman" w:cs="Times New Roman"/>
          <w:sz w:val="28"/>
          <w:szCs w:val="28"/>
        </w:rPr>
        <w:t>физиология этого симптомоком</w:t>
      </w:r>
      <w:r w:rsidR="00506399" w:rsidRPr="00712002">
        <w:rPr>
          <w:rFonts w:ascii="Times New Roman" w:hAnsi="Times New Roman" w:cs="Times New Roman"/>
          <w:sz w:val="28"/>
          <w:szCs w:val="28"/>
        </w:rPr>
        <w:t>п</w:t>
      </w:r>
      <w:r w:rsidR="0083216E" w:rsidRPr="00712002">
        <w:rPr>
          <w:rFonts w:ascii="Times New Roman" w:hAnsi="Times New Roman" w:cs="Times New Roman"/>
          <w:sz w:val="28"/>
          <w:szCs w:val="28"/>
        </w:rPr>
        <w:t>лекса сложна и не до конца понятна; он вкл</w:t>
      </w:r>
      <w:r w:rsidR="0083216E" w:rsidRPr="00712002">
        <w:rPr>
          <w:rFonts w:ascii="Times New Roman" w:hAnsi="Times New Roman" w:cs="Times New Roman"/>
          <w:sz w:val="28"/>
          <w:szCs w:val="28"/>
        </w:rPr>
        <w:t>ю</w:t>
      </w:r>
      <w:r w:rsidR="0083216E" w:rsidRPr="00712002">
        <w:rPr>
          <w:rFonts w:ascii="Times New Roman" w:hAnsi="Times New Roman" w:cs="Times New Roman"/>
          <w:sz w:val="28"/>
          <w:szCs w:val="28"/>
        </w:rPr>
        <w:t>чает в себя большее число патофизиологических звеньев, чем просто тро</w:t>
      </w:r>
      <w:r w:rsidR="0083216E" w:rsidRPr="00712002">
        <w:rPr>
          <w:rFonts w:ascii="Times New Roman" w:hAnsi="Times New Roman" w:cs="Times New Roman"/>
          <w:sz w:val="28"/>
          <w:szCs w:val="28"/>
        </w:rPr>
        <w:t>м</w:t>
      </w:r>
      <w:r w:rsidR="0083216E" w:rsidRPr="00712002">
        <w:rPr>
          <w:rFonts w:ascii="Times New Roman" w:hAnsi="Times New Roman" w:cs="Times New Roman"/>
          <w:sz w:val="28"/>
          <w:szCs w:val="28"/>
        </w:rPr>
        <w:t>боэмболию дистального микроциркуляторного русла. В частности, патогенезу «</w:t>
      </w:r>
      <w:r w:rsidR="0083216E" w:rsidRPr="00712002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="0083216E" w:rsidRPr="00712002">
        <w:rPr>
          <w:rFonts w:ascii="Times New Roman" w:hAnsi="Times New Roman" w:cs="Times New Roman"/>
          <w:sz w:val="28"/>
          <w:szCs w:val="28"/>
        </w:rPr>
        <w:t>-</w:t>
      </w:r>
      <w:r w:rsidR="0083216E" w:rsidRPr="00712002">
        <w:rPr>
          <w:rFonts w:ascii="Times New Roman" w:hAnsi="Times New Roman" w:cs="Times New Roman"/>
          <w:sz w:val="28"/>
          <w:szCs w:val="28"/>
          <w:lang w:val="en-US"/>
        </w:rPr>
        <w:t>reflow</w:t>
      </w:r>
      <w:r w:rsidR="0083216E" w:rsidRPr="00712002">
        <w:rPr>
          <w:rFonts w:ascii="Times New Roman" w:hAnsi="Times New Roman" w:cs="Times New Roman"/>
          <w:sz w:val="28"/>
          <w:szCs w:val="28"/>
        </w:rPr>
        <w:t>»  способствуют такие явления как лейкоцитарная инфильтрация, в</w:t>
      </w:r>
      <w:r w:rsidR="0083216E" w:rsidRPr="00712002">
        <w:rPr>
          <w:rFonts w:ascii="Times New Roman" w:hAnsi="Times New Roman" w:cs="Times New Roman"/>
          <w:sz w:val="28"/>
          <w:szCs w:val="28"/>
        </w:rPr>
        <w:t>а</w:t>
      </w:r>
      <w:r w:rsidR="0083216E" w:rsidRPr="00712002">
        <w:rPr>
          <w:rFonts w:ascii="Times New Roman" w:hAnsi="Times New Roman" w:cs="Times New Roman"/>
          <w:sz w:val="28"/>
          <w:szCs w:val="28"/>
        </w:rPr>
        <w:t>зоконстрикция, активация медиаторов вос</w:t>
      </w:r>
      <w:r w:rsidR="006644F3" w:rsidRPr="00712002">
        <w:rPr>
          <w:rFonts w:ascii="Times New Roman" w:hAnsi="Times New Roman" w:cs="Times New Roman"/>
          <w:sz w:val="28"/>
          <w:szCs w:val="28"/>
        </w:rPr>
        <w:t>паления и межцеллюлярный отек [</w:t>
      </w:r>
      <w:r w:rsidR="00585C9E" w:rsidRPr="00712002">
        <w:rPr>
          <w:rFonts w:ascii="Times New Roman" w:hAnsi="Times New Roman" w:cs="Times New Roman"/>
          <w:sz w:val="28"/>
          <w:szCs w:val="28"/>
        </w:rPr>
        <w:t>25</w:t>
      </w:r>
      <w:r w:rsidR="0000151E">
        <w:rPr>
          <w:rFonts w:ascii="Times New Roman" w:hAnsi="Times New Roman" w:cs="Times New Roman"/>
          <w:sz w:val="28"/>
          <w:szCs w:val="28"/>
        </w:rPr>
        <w:t xml:space="preserve">; </w:t>
      </w:r>
      <w:r w:rsidR="00585C9E" w:rsidRPr="00712002">
        <w:rPr>
          <w:rFonts w:ascii="Times New Roman" w:hAnsi="Times New Roman" w:cs="Times New Roman"/>
          <w:sz w:val="28"/>
          <w:szCs w:val="28"/>
        </w:rPr>
        <w:t>26</w:t>
      </w:r>
      <w:r w:rsidR="00B40367">
        <w:rPr>
          <w:rFonts w:ascii="Times New Roman" w:hAnsi="Times New Roman" w:cs="Times New Roman"/>
          <w:sz w:val="28"/>
          <w:szCs w:val="28"/>
        </w:rPr>
        <w:t>;</w:t>
      </w:r>
      <w:r w:rsidR="0000151E">
        <w:rPr>
          <w:rFonts w:ascii="Times New Roman" w:hAnsi="Times New Roman" w:cs="Times New Roman"/>
          <w:sz w:val="28"/>
          <w:szCs w:val="28"/>
        </w:rPr>
        <w:t xml:space="preserve"> </w:t>
      </w:r>
      <w:r w:rsidR="00064323" w:rsidRPr="00064323">
        <w:rPr>
          <w:rFonts w:ascii="Times New Roman" w:hAnsi="Times New Roman" w:cs="Times New Roman"/>
          <w:sz w:val="28"/>
          <w:szCs w:val="28"/>
        </w:rPr>
        <w:t>42;</w:t>
      </w:r>
      <w:r w:rsidR="0000151E">
        <w:rPr>
          <w:rFonts w:ascii="Times New Roman" w:hAnsi="Times New Roman" w:cs="Times New Roman"/>
          <w:sz w:val="28"/>
          <w:szCs w:val="28"/>
        </w:rPr>
        <w:t xml:space="preserve"> </w:t>
      </w:r>
      <w:r w:rsidR="00064323" w:rsidRPr="00064323">
        <w:rPr>
          <w:rFonts w:ascii="Times New Roman" w:hAnsi="Times New Roman" w:cs="Times New Roman"/>
          <w:sz w:val="28"/>
          <w:szCs w:val="28"/>
        </w:rPr>
        <w:t>43]</w:t>
      </w:r>
      <w:r w:rsidR="00C162C2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820E2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1253" w:rsidRDefault="00820E22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Гистологически в период ишемии</w:t>
      </w:r>
      <w:r w:rsidR="00E4531B" w:rsidRPr="00712002">
        <w:rPr>
          <w:rFonts w:ascii="Times New Roman" w:hAnsi="Times New Roman" w:cs="Times New Roman"/>
          <w:sz w:val="28"/>
          <w:szCs w:val="28"/>
        </w:rPr>
        <w:t xml:space="preserve"> можно наблюдать признаки инфарк</w:t>
      </w:r>
      <w:r w:rsidR="00E4531B" w:rsidRPr="00712002">
        <w:rPr>
          <w:rFonts w:ascii="Times New Roman" w:hAnsi="Times New Roman" w:cs="Times New Roman"/>
          <w:sz w:val="28"/>
          <w:szCs w:val="28"/>
        </w:rPr>
        <w:t>т</w:t>
      </w:r>
      <w:r w:rsidR="00E4531B" w:rsidRPr="00712002">
        <w:rPr>
          <w:rFonts w:ascii="Times New Roman" w:hAnsi="Times New Roman" w:cs="Times New Roman"/>
          <w:sz w:val="28"/>
          <w:szCs w:val="28"/>
        </w:rPr>
        <w:t>ного поражения кишечного эпителия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E4531B" w:rsidRPr="00712002">
        <w:rPr>
          <w:rFonts w:ascii="Times New Roman" w:hAnsi="Times New Roman" w:cs="Times New Roman"/>
          <w:sz w:val="28"/>
          <w:szCs w:val="28"/>
        </w:rPr>
        <w:t xml:space="preserve">такие как обширный 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некроз </w:t>
      </w:r>
      <w:r w:rsidR="00E4531B" w:rsidRPr="00712002">
        <w:rPr>
          <w:rFonts w:ascii="Times New Roman" w:hAnsi="Times New Roman" w:cs="Times New Roman"/>
          <w:sz w:val="28"/>
          <w:szCs w:val="28"/>
        </w:rPr>
        <w:t>эпителия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и слущивание </w:t>
      </w:r>
      <w:r w:rsidR="00505E8B" w:rsidRPr="00712002">
        <w:rPr>
          <w:rFonts w:ascii="Times New Roman" w:hAnsi="Times New Roman" w:cs="Times New Roman"/>
          <w:sz w:val="28"/>
          <w:szCs w:val="28"/>
        </w:rPr>
        <w:t>клеточных структур кишечника в просвет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; </w:t>
      </w:r>
      <w:r w:rsidR="00505E8B" w:rsidRPr="00712002">
        <w:rPr>
          <w:rFonts w:ascii="Times New Roman" w:hAnsi="Times New Roman" w:cs="Times New Roman"/>
          <w:sz w:val="28"/>
          <w:szCs w:val="28"/>
        </w:rPr>
        <w:t>полнокровие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венул с </w:t>
      </w:r>
      <w:r w:rsidR="00505E8B" w:rsidRPr="00712002">
        <w:rPr>
          <w:rFonts w:ascii="Times New Roman" w:hAnsi="Times New Roman" w:cs="Times New Roman"/>
          <w:sz w:val="28"/>
          <w:szCs w:val="28"/>
        </w:rPr>
        <w:t>диапедезом</w:t>
      </w:r>
      <w:r w:rsidR="00EF6E6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505E8B" w:rsidRPr="00712002">
        <w:rPr>
          <w:rFonts w:ascii="Times New Roman" w:hAnsi="Times New Roman" w:cs="Times New Roman"/>
          <w:sz w:val="28"/>
          <w:szCs w:val="28"/>
        </w:rPr>
        <w:t>форменных элементов крови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в </w:t>
      </w:r>
      <w:r w:rsidR="00505E8B" w:rsidRPr="00712002">
        <w:rPr>
          <w:rFonts w:ascii="Times New Roman" w:hAnsi="Times New Roman" w:cs="Times New Roman"/>
          <w:sz w:val="28"/>
          <w:szCs w:val="28"/>
          <w:lang w:val="en-US"/>
        </w:rPr>
        <w:t>lamina</w:t>
      </w:r>
      <w:r w:rsidR="00506399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505E8B" w:rsidRPr="00712002">
        <w:rPr>
          <w:rFonts w:ascii="Times New Roman" w:hAnsi="Times New Roman" w:cs="Times New Roman"/>
          <w:sz w:val="28"/>
          <w:szCs w:val="28"/>
          <w:lang w:val="en-US"/>
        </w:rPr>
        <w:t>propria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; </w:t>
      </w:r>
      <w:r w:rsidR="00505E8B" w:rsidRPr="00712002">
        <w:rPr>
          <w:rFonts w:ascii="Times New Roman" w:hAnsi="Times New Roman" w:cs="Times New Roman"/>
          <w:sz w:val="28"/>
          <w:szCs w:val="28"/>
        </w:rPr>
        <w:t>скопление фибрин</w:t>
      </w:r>
      <w:r w:rsidR="00505E8B" w:rsidRPr="00712002">
        <w:rPr>
          <w:rFonts w:ascii="Times New Roman" w:hAnsi="Times New Roman" w:cs="Times New Roman"/>
          <w:sz w:val="28"/>
          <w:szCs w:val="28"/>
        </w:rPr>
        <w:t>о</w:t>
      </w:r>
      <w:r w:rsidR="00505E8B" w:rsidRPr="00712002">
        <w:rPr>
          <w:rFonts w:ascii="Times New Roman" w:hAnsi="Times New Roman" w:cs="Times New Roman"/>
          <w:sz w:val="28"/>
          <w:szCs w:val="28"/>
        </w:rPr>
        <w:t>вых сгустков в микроциркуляторном русле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; </w:t>
      </w:r>
      <w:r w:rsidR="00505E8B" w:rsidRPr="00712002">
        <w:rPr>
          <w:rFonts w:ascii="Times New Roman" w:hAnsi="Times New Roman" w:cs="Times New Roman"/>
          <w:sz w:val="28"/>
          <w:szCs w:val="28"/>
        </w:rPr>
        <w:t>разлитой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 отек; скопление некрот</w:t>
      </w:r>
      <w:r w:rsidR="00DA24B3" w:rsidRPr="00712002">
        <w:rPr>
          <w:rFonts w:ascii="Times New Roman" w:hAnsi="Times New Roman" w:cs="Times New Roman"/>
          <w:sz w:val="28"/>
          <w:szCs w:val="28"/>
        </w:rPr>
        <w:t>и</w:t>
      </w:r>
      <w:r w:rsidR="00505E8B" w:rsidRPr="00712002">
        <w:rPr>
          <w:rFonts w:ascii="Times New Roman" w:hAnsi="Times New Roman" w:cs="Times New Roman"/>
          <w:sz w:val="28"/>
          <w:szCs w:val="28"/>
        </w:rPr>
        <w:t>ческих клеточных масс</w:t>
      </w:r>
      <w:r w:rsidR="00DA24B3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505E8B" w:rsidRPr="00712002">
        <w:rPr>
          <w:rFonts w:ascii="Times New Roman" w:hAnsi="Times New Roman" w:cs="Times New Roman"/>
          <w:sz w:val="28"/>
          <w:szCs w:val="28"/>
        </w:rPr>
        <w:t>Тем временем в течение реперфузии ишемически п</w:t>
      </w:r>
      <w:r w:rsidR="00505E8B" w:rsidRPr="00712002">
        <w:rPr>
          <w:rFonts w:ascii="Times New Roman" w:hAnsi="Times New Roman" w:cs="Times New Roman"/>
          <w:sz w:val="28"/>
          <w:szCs w:val="28"/>
        </w:rPr>
        <w:t>о</w:t>
      </w:r>
      <w:r w:rsidR="00505E8B" w:rsidRPr="00712002">
        <w:rPr>
          <w:rFonts w:ascii="Times New Roman" w:hAnsi="Times New Roman" w:cs="Times New Roman"/>
          <w:sz w:val="28"/>
          <w:szCs w:val="28"/>
        </w:rPr>
        <w:t>врежденные энтероциты на кончиках ворсинок «слущиваются» в просвет к</w:t>
      </w:r>
      <w:r w:rsidR="00505E8B" w:rsidRPr="00712002">
        <w:rPr>
          <w:rFonts w:ascii="Times New Roman" w:hAnsi="Times New Roman" w:cs="Times New Roman"/>
          <w:sz w:val="28"/>
          <w:szCs w:val="28"/>
        </w:rPr>
        <w:t>и</w:t>
      </w:r>
      <w:r w:rsidR="00505E8B" w:rsidRPr="00712002">
        <w:rPr>
          <w:rFonts w:ascii="Times New Roman" w:hAnsi="Times New Roman" w:cs="Times New Roman"/>
          <w:sz w:val="28"/>
          <w:szCs w:val="28"/>
        </w:rPr>
        <w:t>шечника, что приводит к дальнейшему нарушению целостности кишечного б</w:t>
      </w:r>
      <w:r w:rsidR="00505E8B" w:rsidRPr="00712002">
        <w:rPr>
          <w:rFonts w:ascii="Times New Roman" w:hAnsi="Times New Roman" w:cs="Times New Roman"/>
          <w:sz w:val="28"/>
          <w:szCs w:val="28"/>
        </w:rPr>
        <w:t>а</w:t>
      </w:r>
      <w:r w:rsidR="00505E8B" w:rsidRPr="00712002">
        <w:rPr>
          <w:rFonts w:ascii="Times New Roman" w:hAnsi="Times New Roman" w:cs="Times New Roman"/>
          <w:sz w:val="28"/>
          <w:szCs w:val="28"/>
        </w:rPr>
        <w:t xml:space="preserve">рьера. </w:t>
      </w:r>
      <w:r w:rsidR="00B06D66">
        <w:rPr>
          <w:rFonts w:ascii="Times New Roman" w:hAnsi="Times New Roman" w:cs="Times New Roman"/>
          <w:sz w:val="28"/>
          <w:szCs w:val="28"/>
        </w:rPr>
        <w:t>Тем не менее, м</w:t>
      </w:r>
      <w:r>
        <w:rPr>
          <w:rFonts w:ascii="Times New Roman" w:hAnsi="Times New Roman" w:cs="Times New Roman"/>
          <w:sz w:val="28"/>
          <w:szCs w:val="28"/>
        </w:rPr>
        <w:t>орфологическое изучение восстановления целостности кле</w:t>
      </w:r>
      <w:r w:rsidR="00A87D4A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очных структур изучено недостаточно</w:t>
      </w:r>
      <w:r w:rsidR="00505E8B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Есть данные, что </w:t>
      </w:r>
      <w:r w:rsidRPr="00712002">
        <w:rPr>
          <w:rFonts w:ascii="Times New Roman" w:hAnsi="Times New Roman" w:cs="Times New Roman"/>
          <w:sz w:val="28"/>
          <w:szCs w:val="28"/>
        </w:rPr>
        <w:t>восстановление перфузии слизистой кишечника с избыточной оксигенацией после длительной окклюзии магистрального кровеносного русла, неизбежно приводит к повыш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нию ее проницаемости, обусловленное обширным некрозом эпителия слиз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 xml:space="preserve">стой кишечной стенки. </w:t>
      </w:r>
      <w:r w:rsidR="00064323" w:rsidRPr="00064323">
        <w:rPr>
          <w:rFonts w:ascii="Times New Roman" w:hAnsi="Times New Roman" w:cs="Times New Roman"/>
          <w:sz w:val="28"/>
          <w:szCs w:val="28"/>
        </w:rPr>
        <w:t>[44]</w:t>
      </w:r>
      <w:r w:rsidRPr="00712002">
        <w:rPr>
          <w:rFonts w:ascii="Times New Roman" w:hAnsi="Times New Roman" w:cs="Times New Roman"/>
          <w:sz w:val="28"/>
          <w:szCs w:val="28"/>
        </w:rPr>
        <w:t>. Повышение проницаемости интестинального бар</w:t>
      </w:r>
      <w:r w:rsidRPr="00712002">
        <w:rPr>
          <w:rFonts w:ascii="Times New Roman" w:hAnsi="Times New Roman" w:cs="Times New Roman"/>
          <w:sz w:val="28"/>
          <w:szCs w:val="28"/>
        </w:rPr>
        <w:t>ь</w:t>
      </w:r>
      <w:r w:rsidRPr="00712002">
        <w:rPr>
          <w:rFonts w:ascii="Times New Roman" w:hAnsi="Times New Roman" w:cs="Times New Roman"/>
          <w:sz w:val="28"/>
          <w:szCs w:val="28"/>
        </w:rPr>
        <w:t>ера  напрямую зависит от степени нарушения гемоперфузии стенки кишечника, что экспериментально доказано множе</w:t>
      </w:r>
      <w:r w:rsidR="00D97C76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ством  исследований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[45;</w:t>
      </w:r>
      <w:r w:rsidR="0000151E">
        <w:rPr>
          <w:rFonts w:ascii="Times New Roman" w:hAnsi="Times New Roman" w:cs="Times New Roman"/>
          <w:sz w:val="28"/>
          <w:szCs w:val="28"/>
        </w:rPr>
        <w:t xml:space="preserve"> </w:t>
      </w:r>
      <w:r w:rsidR="00064323" w:rsidRPr="00064323">
        <w:rPr>
          <w:rFonts w:ascii="Times New Roman" w:hAnsi="Times New Roman" w:cs="Times New Roman"/>
          <w:sz w:val="28"/>
          <w:szCs w:val="28"/>
        </w:rPr>
        <w:t>46]</w:t>
      </w:r>
      <w:r w:rsidRPr="00712002">
        <w:rPr>
          <w:rFonts w:ascii="Times New Roman" w:hAnsi="Times New Roman" w:cs="Times New Roman"/>
          <w:sz w:val="28"/>
          <w:szCs w:val="28"/>
        </w:rPr>
        <w:t>.Данное я</w:t>
      </w:r>
      <w:r w:rsidRPr="00712002">
        <w:rPr>
          <w:rFonts w:ascii="Times New Roman" w:hAnsi="Times New Roman" w:cs="Times New Roman"/>
          <w:sz w:val="28"/>
          <w:szCs w:val="28"/>
        </w:rPr>
        <w:t>в</w:t>
      </w:r>
      <w:r w:rsidRPr="00712002">
        <w:rPr>
          <w:rFonts w:ascii="Times New Roman" w:hAnsi="Times New Roman" w:cs="Times New Roman"/>
          <w:sz w:val="28"/>
          <w:szCs w:val="28"/>
        </w:rPr>
        <w:t>ление в большинстве случаев и приводит к патогенезу системной воспалител</w:t>
      </w:r>
      <w:r w:rsidRPr="00712002">
        <w:rPr>
          <w:rFonts w:ascii="Times New Roman" w:hAnsi="Times New Roman" w:cs="Times New Roman"/>
          <w:sz w:val="28"/>
          <w:szCs w:val="28"/>
        </w:rPr>
        <w:t>ь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ной реакции. </w:t>
      </w:r>
      <w:r>
        <w:rPr>
          <w:rFonts w:ascii="Times New Roman" w:hAnsi="Times New Roman" w:cs="Times New Roman"/>
          <w:sz w:val="28"/>
          <w:szCs w:val="28"/>
        </w:rPr>
        <w:t xml:space="preserve"> В эксперименте п</w:t>
      </w:r>
      <w:r w:rsidR="00505E8B" w:rsidRPr="00712002">
        <w:rPr>
          <w:rFonts w:ascii="Times New Roman" w:hAnsi="Times New Roman" w:cs="Times New Roman"/>
          <w:sz w:val="28"/>
          <w:szCs w:val="28"/>
        </w:rPr>
        <w:t>овреждение структуры энтероцитов определ</w:t>
      </w:r>
      <w:r w:rsidR="00505E8B" w:rsidRPr="00712002">
        <w:rPr>
          <w:rFonts w:ascii="Times New Roman" w:hAnsi="Times New Roman" w:cs="Times New Roman"/>
          <w:sz w:val="28"/>
          <w:szCs w:val="28"/>
        </w:rPr>
        <w:t>я</w:t>
      </w:r>
      <w:r w:rsidR="00505E8B" w:rsidRPr="00712002">
        <w:rPr>
          <w:rFonts w:ascii="Times New Roman" w:hAnsi="Times New Roman" w:cs="Times New Roman"/>
          <w:sz w:val="28"/>
          <w:szCs w:val="28"/>
        </w:rPr>
        <w:t>лось количественно путем  измерения разницы значений интестинального пр</w:t>
      </w:r>
      <w:r w:rsidR="00505E8B" w:rsidRPr="00712002">
        <w:rPr>
          <w:rFonts w:ascii="Times New Roman" w:hAnsi="Times New Roman" w:cs="Times New Roman"/>
          <w:sz w:val="28"/>
          <w:szCs w:val="28"/>
        </w:rPr>
        <w:t>о</w:t>
      </w:r>
      <w:r w:rsidR="00505E8B" w:rsidRPr="00712002">
        <w:rPr>
          <w:rFonts w:ascii="Times New Roman" w:hAnsi="Times New Roman" w:cs="Times New Roman"/>
          <w:sz w:val="28"/>
          <w:szCs w:val="28"/>
        </w:rPr>
        <w:t>теина связывающего жирные кислоты (I-FABP)- цитозольного белка, специф</w:t>
      </w:r>
      <w:r w:rsidR="00505E8B" w:rsidRPr="00712002">
        <w:rPr>
          <w:rFonts w:ascii="Times New Roman" w:hAnsi="Times New Roman" w:cs="Times New Roman"/>
          <w:sz w:val="28"/>
          <w:szCs w:val="28"/>
        </w:rPr>
        <w:t>и</w:t>
      </w:r>
      <w:r w:rsidR="00505E8B" w:rsidRPr="00712002">
        <w:rPr>
          <w:rFonts w:ascii="Times New Roman" w:hAnsi="Times New Roman" w:cs="Times New Roman"/>
          <w:sz w:val="28"/>
          <w:szCs w:val="28"/>
        </w:rPr>
        <w:t>чески присутствующего в зрелых энтероцитах</w:t>
      </w:r>
      <w:r w:rsidR="00572841">
        <w:rPr>
          <w:rFonts w:ascii="Times New Roman" w:hAnsi="Times New Roman" w:cs="Times New Roman"/>
          <w:sz w:val="28"/>
          <w:szCs w:val="28"/>
        </w:rPr>
        <w:t xml:space="preserve"> </w:t>
      </w:r>
      <w:r w:rsidR="00A87D4A">
        <w:rPr>
          <w:rFonts w:ascii="Times New Roman" w:hAnsi="Times New Roman" w:cs="Times New Roman"/>
          <w:sz w:val="28"/>
          <w:szCs w:val="28"/>
        </w:rPr>
        <w:t xml:space="preserve">- в изучаемом препарате отдела тонкой кишки </w:t>
      </w:r>
      <w:r w:rsidR="00505E8B" w:rsidRPr="00712002">
        <w:rPr>
          <w:rFonts w:ascii="Times New Roman" w:hAnsi="Times New Roman" w:cs="Times New Roman"/>
          <w:sz w:val="28"/>
          <w:szCs w:val="28"/>
        </w:rPr>
        <w:t>в артериовенозном русле. Так, например, разность в артериов</w:t>
      </w:r>
      <w:r w:rsidR="00505E8B" w:rsidRPr="00712002">
        <w:rPr>
          <w:rFonts w:ascii="Times New Roman" w:hAnsi="Times New Roman" w:cs="Times New Roman"/>
          <w:sz w:val="28"/>
          <w:szCs w:val="28"/>
        </w:rPr>
        <w:t>е</w:t>
      </w:r>
      <w:r w:rsidR="00505E8B" w:rsidRPr="00712002">
        <w:rPr>
          <w:rFonts w:ascii="Times New Roman" w:hAnsi="Times New Roman" w:cs="Times New Roman"/>
          <w:sz w:val="28"/>
          <w:szCs w:val="28"/>
        </w:rPr>
        <w:t>нозной концентрации I-FABP  значительно увеличилась с 0,29 нг/мл до мод</w:t>
      </w:r>
      <w:r w:rsidR="00505E8B" w:rsidRPr="00712002">
        <w:rPr>
          <w:rFonts w:ascii="Times New Roman" w:hAnsi="Times New Roman" w:cs="Times New Roman"/>
          <w:sz w:val="28"/>
          <w:szCs w:val="28"/>
        </w:rPr>
        <w:t>е</w:t>
      </w:r>
      <w:r w:rsidR="00505E8B" w:rsidRPr="00712002">
        <w:rPr>
          <w:rFonts w:ascii="Times New Roman" w:hAnsi="Times New Roman" w:cs="Times New Roman"/>
          <w:sz w:val="28"/>
          <w:szCs w:val="28"/>
        </w:rPr>
        <w:t>лирования ишемии до 25,97 нг/мл при реперфузии (P=0,001), что указывает на нарушение целостности мембраны энтероцитов в ишемиче</w:t>
      </w:r>
      <w:r w:rsidR="00A87D4A">
        <w:rPr>
          <w:rFonts w:ascii="Times New Roman" w:hAnsi="Times New Roman" w:cs="Times New Roman"/>
          <w:sz w:val="28"/>
          <w:szCs w:val="28"/>
        </w:rPr>
        <w:t>с</w:t>
      </w:r>
      <w:r w:rsidR="00505E8B" w:rsidRPr="00712002">
        <w:rPr>
          <w:rFonts w:ascii="Times New Roman" w:hAnsi="Times New Roman" w:cs="Times New Roman"/>
          <w:sz w:val="28"/>
          <w:szCs w:val="28"/>
        </w:rPr>
        <w:t>кую фазу. Допо</w:t>
      </w:r>
      <w:r w:rsidR="00505E8B" w:rsidRPr="00712002">
        <w:rPr>
          <w:rFonts w:ascii="Times New Roman" w:hAnsi="Times New Roman" w:cs="Times New Roman"/>
          <w:sz w:val="28"/>
          <w:szCs w:val="28"/>
        </w:rPr>
        <w:t>л</w:t>
      </w:r>
      <w:r w:rsidR="00505E8B" w:rsidRPr="00712002">
        <w:rPr>
          <w:rFonts w:ascii="Times New Roman" w:hAnsi="Times New Roman" w:cs="Times New Roman"/>
          <w:sz w:val="28"/>
          <w:szCs w:val="28"/>
        </w:rPr>
        <w:t>нительно, для подтверждения факта взаимодействия и «провала» внутрикл</w:t>
      </w:r>
      <w:r w:rsidR="00505E8B" w:rsidRPr="00712002">
        <w:rPr>
          <w:rFonts w:ascii="Times New Roman" w:hAnsi="Times New Roman" w:cs="Times New Roman"/>
          <w:sz w:val="28"/>
          <w:szCs w:val="28"/>
        </w:rPr>
        <w:t>е</w:t>
      </w:r>
      <w:r w:rsidR="00505E8B" w:rsidRPr="00712002">
        <w:rPr>
          <w:rFonts w:ascii="Times New Roman" w:hAnsi="Times New Roman" w:cs="Times New Roman"/>
          <w:sz w:val="28"/>
          <w:szCs w:val="28"/>
        </w:rPr>
        <w:t>точных компонентов из погибших клеток эпителия были произведены измер</w:t>
      </w:r>
      <w:r w:rsidR="00505E8B" w:rsidRPr="00712002">
        <w:rPr>
          <w:rFonts w:ascii="Times New Roman" w:hAnsi="Times New Roman" w:cs="Times New Roman"/>
          <w:sz w:val="28"/>
          <w:szCs w:val="28"/>
        </w:rPr>
        <w:t>е</w:t>
      </w:r>
      <w:r w:rsidR="00505E8B" w:rsidRPr="00712002">
        <w:rPr>
          <w:rFonts w:ascii="Times New Roman" w:hAnsi="Times New Roman" w:cs="Times New Roman"/>
          <w:sz w:val="28"/>
          <w:szCs w:val="28"/>
        </w:rPr>
        <w:t>ния разности концентрации М65</w:t>
      </w:r>
      <w:r w:rsidR="00506399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505E8B" w:rsidRPr="00712002">
        <w:rPr>
          <w:rFonts w:ascii="Times New Roman" w:hAnsi="Times New Roman" w:cs="Times New Roman"/>
          <w:sz w:val="28"/>
          <w:szCs w:val="28"/>
        </w:rPr>
        <w:t>в препарате тощей кишки. При этом устано</w:t>
      </w:r>
      <w:r w:rsidR="00505E8B" w:rsidRPr="00712002">
        <w:rPr>
          <w:rFonts w:ascii="Times New Roman" w:hAnsi="Times New Roman" w:cs="Times New Roman"/>
          <w:sz w:val="28"/>
          <w:szCs w:val="28"/>
        </w:rPr>
        <w:t>в</w:t>
      </w:r>
      <w:r w:rsidR="00505E8B" w:rsidRPr="00712002">
        <w:rPr>
          <w:rFonts w:ascii="Times New Roman" w:hAnsi="Times New Roman" w:cs="Times New Roman"/>
          <w:sz w:val="28"/>
          <w:szCs w:val="28"/>
        </w:rPr>
        <w:t>лено, что  значительное повышение концентрации М65 –белка, облигатно пр</w:t>
      </w:r>
      <w:r w:rsidR="00505E8B" w:rsidRPr="00712002">
        <w:rPr>
          <w:rFonts w:ascii="Times New Roman" w:hAnsi="Times New Roman" w:cs="Times New Roman"/>
          <w:sz w:val="28"/>
          <w:szCs w:val="28"/>
        </w:rPr>
        <w:t>и</w:t>
      </w:r>
      <w:r w:rsidR="00505E8B" w:rsidRPr="00712002">
        <w:rPr>
          <w:rFonts w:ascii="Times New Roman" w:hAnsi="Times New Roman" w:cs="Times New Roman"/>
          <w:sz w:val="28"/>
          <w:szCs w:val="28"/>
        </w:rPr>
        <w:t>сутствующего в клетках кишечного эпителия</w:t>
      </w:r>
      <w:r w:rsidR="008043E6">
        <w:rPr>
          <w:rFonts w:ascii="Times New Roman" w:hAnsi="Times New Roman" w:cs="Times New Roman"/>
          <w:sz w:val="28"/>
          <w:szCs w:val="28"/>
        </w:rPr>
        <w:t xml:space="preserve"> </w:t>
      </w:r>
      <w:r w:rsidR="00505E8B" w:rsidRPr="00712002">
        <w:rPr>
          <w:rFonts w:ascii="Times New Roman" w:hAnsi="Times New Roman" w:cs="Times New Roman"/>
          <w:sz w:val="28"/>
          <w:szCs w:val="28"/>
        </w:rPr>
        <w:t>- происходит непосредственно после ишемии: от 14,71 Ед / мл в доишемическом периоде до 584,5 Ед/мл при реперфузии (р=0.01). В динамике уровни I-FABP и M65 постепенно сниж</w:t>
      </w:r>
      <w:r w:rsidR="00B40367">
        <w:rPr>
          <w:rFonts w:ascii="Times New Roman" w:hAnsi="Times New Roman" w:cs="Times New Roman"/>
          <w:sz w:val="28"/>
          <w:szCs w:val="28"/>
        </w:rPr>
        <w:t>ались в течение фазы реперфузии</w:t>
      </w:r>
      <w:r w:rsidR="00064323" w:rsidRPr="00B40367">
        <w:rPr>
          <w:rFonts w:ascii="Times New Roman" w:hAnsi="Times New Roman" w:cs="Times New Roman"/>
          <w:sz w:val="28"/>
          <w:szCs w:val="28"/>
        </w:rPr>
        <w:t xml:space="preserve"> [47]</w:t>
      </w:r>
      <w:r w:rsidR="001A08A9">
        <w:rPr>
          <w:rFonts w:ascii="Times New Roman" w:hAnsi="Times New Roman" w:cs="Times New Roman"/>
          <w:sz w:val="28"/>
          <w:szCs w:val="28"/>
        </w:rPr>
        <w:t xml:space="preserve">. </w:t>
      </w:r>
      <w:r w:rsidR="00505E8B" w:rsidRPr="00712002">
        <w:rPr>
          <w:rFonts w:ascii="Times New Roman" w:hAnsi="Times New Roman" w:cs="Times New Roman"/>
          <w:sz w:val="28"/>
          <w:szCs w:val="28"/>
        </w:rPr>
        <w:t>Иммуногистохимический анализ другого пр</w:t>
      </w:r>
      <w:r w:rsidR="00505E8B" w:rsidRPr="00712002">
        <w:rPr>
          <w:rFonts w:ascii="Times New Roman" w:hAnsi="Times New Roman" w:cs="Times New Roman"/>
          <w:sz w:val="28"/>
          <w:szCs w:val="28"/>
        </w:rPr>
        <w:t>о</w:t>
      </w:r>
      <w:r w:rsidR="00505E8B" w:rsidRPr="00712002">
        <w:rPr>
          <w:rFonts w:ascii="Times New Roman" w:hAnsi="Times New Roman" w:cs="Times New Roman"/>
          <w:sz w:val="28"/>
          <w:szCs w:val="28"/>
        </w:rPr>
        <w:t>теина - М30, отражающего апоптоз-специфическое расщепление каспазой ц</w:t>
      </w:r>
      <w:r w:rsidR="00505E8B" w:rsidRPr="00712002">
        <w:rPr>
          <w:rFonts w:ascii="Times New Roman" w:hAnsi="Times New Roman" w:cs="Times New Roman"/>
          <w:sz w:val="28"/>
          <w:szCs w:val="28"/>
        </w:rPr>
        <w:t>и</w:t>
      </w:r>
      <w:r w:rsidR="00505E8B" w:rsidRPr="00712002">
        <w:rPr>
          <w:rFonts w:ascii="Times New Roman" w:hAnsi="Times New Roman" w:cs="Times New Roman"/>
          <w:sz w:val="28"/>
          <w:szCs w:val="28"/>
        </w:rPr>
        <w:t>токератина-18, показал, что апоптоз энтероцитов обусловлен не только ишем</w:t>
      </w:r>
      <w:r w:rsidR="00505E8B" w:rsidRPr="00712002">
        <w:rPr>
          <w:rFonts w:ascii="Times New Roman" w:hAnsi="Times New Roman" w:cs="Times New Roman"/>
          <w:sz w:val="28"/>
          <w:szCs w:val="28"/>
        </w:rPr>
        <w:t>и</w:t>
      </w:r>
      <w:r w:rsidR="00505E8B" w:rsidRPr="00712002">
        <w:rPr>
          <w:rFonts w:ascii="Times New Roman" w:hAnsi="Times New Roman" w:cs="Times New Roman"/>
          <w:sz w:val="28"/>
          <w:szCs w:val="28"/>
        </w:rPr>
        <w:t>ческими повреждениями. Согласно полученным результатам, различия в арт</w:t>
      </w:r>
      <w:r w:rsidR="00505E8B" w:rsidRPr="00712002">
        <w:rPr>
          <w:rFonts w:ascii="Times New Roman" w:hAnsi="Times New Roman" w:cs="Times New Roman"/>
          <w:sz w:val="28"/>
          <w:szCs w:val="28"/>
        </w:rPr>
        <w:t>е</w:t>
      </w:r>
      <w:r w:rsidR="00505E8B" w:rsidRPr="00712002">
        <w:rPr>
          <w:rFonts w:ascii="Times New Roman" w:hAnsi="Times New Roman" w:cs="Times New Roman"/>
          <w:sz w:val="28"/>
          <w:szCs w:val="28"/>
        </w:rPr>
        <w:t xml:space="preserve">риовенозной концентрации M30 оставались низкими непосредственно после </w:t>
      </w:r>
      <w:r w:rsidR="00505E8B" w:rsidRPr="00712002">
        <w:rPr>
          <w:rFonts w:ascii="Times New Roman" w:hAnsi="Times New Roman" w:cs="Times New Roman"/>
          <w:sz w:val="28"/>
          <w:szCs w:val="28"/>
        </w:rPr>
        <w:lastRenderedPageBreak/>
        <w:t xml:space="preserve">ишемии. Апоптоз в этом случае наблюдался только на кончиках ворсинок </w:t>
      </w:r>
      <w:r w:rsidR="008043E6">
        <w:rPr>
          <w:rFonts w:ascii="Times New Roman" w:hAnsi="Times New Roman" w:cs="Times New Roman"/>
          <w:sz w:val="28"/>
          <w:szCs w:val="28"/>
        </w:rPr>
        <w:t>к</w:t>
      </w:r>
      <w:r w:rsidR="008043E6">
        <w:rPr>
          <w:rFonts w:ascii="Times New Roman" w:hAnsi="Times New Roman" w:cs="Times New Roman"/>
          <w:sz w:val="28"/>
          <w:szCs w:val="28"/>
        </w:rPr>
        <w:t>и</w:t>
      </w:r>
      <w:r w:rsidR="008043E6">
        <w:rPr>
          <w:rFonts w:ascii="Times New Roman" w:hAnsi="Times New Roman" w:cs="Times New Roman"/>
          <w:sz w:val="28"/>
          <w:szCs w:val="28"/>
        </w:rPr>
        <w:t xml:space="preserve">шечного </w:t>
      </w:r>
      <w:r w:rsidR="00505E8B" w:rsidRPr="00712002">
        <w:rPr>
          <w:rFonts w:ascii="Times New Roman" w:hAnsi="Times New Roman" w:cs="Times New Roman"/>
          <w:sz w:val="28"/>
          <w:szCs w:val="28"/>
        </w:rPr>
        <w:t>эпителия  в ранний период реперфузии</w:t>
      </w:r>
      <w:r w:rsidR="008043E6">
        <w:rPr>
          <w:rFonts w:ascii="Times New Roman" w:hAnsi="Times New Roman" w:cs="Times New Roman"/>
          <w:sz w:val="28"/>
          <w:szCs w:val="28"/>
        </w:rPr>
        <w:t>,</w:t>
      </w:r>
      <w:r w:rsidR="00505E8B" w:rsidRPr="00712002">
        <w:rPr>
          <w:rFonts w:ascii="Times New Roman" w:hAnsi="Times New Roman" w:cs="Times New Roman"/>
          <w:sz w:val="28"/>
          <w:szCs w:val="28"/>
        </w:rPr>
        <w:t xml:space="preserve"> и в просвете</w:t>
      </w:r>
      <w:r w:rsidR="008043E6">
        <w:rPr>
          <w:rFonts w:ascii="Times New Roman" w:hAnsi="Times New Roman" w:cs="Times New Roman"/>
          <w:sz w:val="28"/>
          <w:szCs w:val="28"/>
        </w:rPr>
        <w:t xml:space="preserve"> -</w:t>
      </w:r>
      <w:r w:rsidR="00505E8B" w:rsidRPr="00712002">
        <w:rPr>
          <w:rFonts w:ascii="Times New Roman" w:hAnsi="Times New Roman" w:cs="Times New Roman"/>
          <w:sz w:val="28"/>
          <w:szCs w:val="28"/>
        </w:rPr>
        <w:t xml:space="preserve"> на более поз</w:t>
      </w:r>
      <w:r w:rsidR="00505E8B" w:rsidRPr="00712002">
        <w:rPr>
          <w:rFonts w:ascii="Times New Roman" w:hAnsi="Times New Roman" w:cs="Times New Roman"/>
          <w:sz w:val="28"/>
          <w:szCs w:val="28"/>
        </w:rPr>
        <w:t>д</w:t>
      </w:r>
      <w:r w:rsidR="00505E8B" w:rsidRPr="00712002">
        <w:rPr>
          <w:rFonts w:ascii="Times New Roman" w:hAnsi="Times New Roman" w:cs="Times New Roman"/>
          <w:sz w:val="28"/>
          <w:szCs w:val="28"/>
        </w:rPr>
        <w:t>ней стадии, что, вероятно, объясняет отсутствие различий в артериовенозной концентрации М30 при реперфузии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[48]</w:t>
      </w:r>
      <w:r w:rsidR="00505E8B" w:rsidRPr="00712002">
        <w:rPr>
          <w:rFonts w:ascii="Times New Roman" w:hAnsi="Times New Roman" w:cs="Times New Roman"/>
          <w:sz w:val="28"/>
          <w:szCs w:val="28"/>
        </w:rPr>
        <w:t>.</w:t>
      </w:r>
      <w:r w:rsidR="00BA1253">
        <w:rPr>
          <w:rFonts w:ascii="Times New Roman" w:hAnsi="Times New Roman" w:cs="Times New Roman"/>
          <w:sz w:val="28"/>
          <w:szCs w:val="28"/>
        </w:rPr>
        <w:t xml:space="preserve"> </w:t>
      </w:r>
      <w:r w:rsidR="00BA1253" w:rsidRPr="00712002">
        <w:rPr>
          <w:rFonts w:ascii="Times New Roman" w:hAnsi="Times New Roman" w:cs="Times New Roman"/>
          <w:sz w:val="28"/>
          <w:szCs w:val="28"/>
        </w:rPr>
        <w:t>В условиях организма человека дл</w:t>
      </w:r>
      <w:r w:rsidR="00BA1253" w:rsidRPr="00712002">
        <w:rPr>
          <w:rFonts w:ascii="Times New Roman" w:hAnsi="Times New Roman" w:cs="Times New Roman"/>
          <w:sz w:val="28"/>
          <w:szCs w:val="28"/>
        </w:rPr>
        <w:t>и</w:t>
      </w:r>
      <w:r w:rsidR="00BA1253">
        <w:rPr>
          <w:rFonts w:ascii="Times New Roman" w:hAnsi="Times New Roman" w:cs="Times New Roman"/>
          <w:sz w:val="28"/>
          <w:szCs w:val="28"/>
        </w:rPr>
        <w:t>тельная ишемия тонкого</w:t>
      </w:r>
      <w:r w:rsidR="00BA1253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BA1253">
        <w:rPr>
          <w:rFonts w:ascii="Times New Roman" w:hAnsi="Times New Roman" w:cs="Times New Roman"/>
          <w:sz w:val="28"/>
          <w:szCs w:val="28"/>
        </w:rPr>
        <w:t>кишечника</w:t>
      </w:r>
      <w:r w:rsidR="00BA1253" w:rsidRPr="00712002">
        <w:rPr>
          <w:rFonts w:ascii="Times New Roman" w:hAnsi="Times New Roman" w:cs="Times New Roman"/>
          <w:sz w:val="28"/>
          <w:szCs w:val="28"/>
        </w:rPr>
        <w:t xml:space="preserve"> не только приводит к появлению субэп</w:t>
      </w:r>
      <w:r w:rsidR="00BA1253" w:rsidRPr="00712002">
        <w:rPr>
          <w:rFonts w:ascii="Times New Roman" w:hAnsi="Times New Roman" w:cs="Times New Roman"/>
          <w:sz w:val="28"/>
          <w:szCs w:val="28"/>
        </w:rPr>
        <w:t>и</w:t>
      </w:r>
      <w:r w:rsidR="00BA1253" w:rsidRPr="00712002">
        <w:rPr>
          <w:rFonts w:ascii="Times New Roman" w:hAnsi="Times New Roman" w:cs="Times New Roman"/>
          <w:sz w:val="28"/>
          <w:szCs w:val="28"/>
        </w:rPr>
        <w:t>телиальных пространств, но и к очевидному нарушению эпителиального в</w:t>
      </w:r>
      <w:r w:rsidR="00BA1253" w:rsidRPr="00712002">
        <w:rPr>
          <w:rFonts w:ascii="Times New Roman" w:hAnsi="Times New Roman" w:cs="Times New Roman"/>
          <w:sz w:val="28"/>
          <w:szCs w:val="28"/>
        </w:rPr>
        <w:t>ы</w:t>
      </w:r>
      <w:r w:rsidR="00BA1253" w:rsidRPr="00712002">
        <w:rPr>
          <w:rFonts w:ascii="Times New Roman" w:hAnsi="Times New Roman" w:cs="Times New Roman"/>
          <w:sz w:val="28"/>
          <w:szCs w:val="28"/>
        </w:rPr>
        <w:t>стилающего слоя. При длительности ишемии в течение 60 минут с последу</w:t>
      </w:r>
      <w:r w:rsidR="00BA1253" w:rsidRPr="00712002">
        <w:rPr>
          <w:rFonts w:ascii="Times New Roman" w:hAnsi="Times New Roman" w:cs="Times New Roman"/>
          <w:sz w:val="28"/>
          <w:szCs w:val="28"/>
        </w:rPr>
        <w:t>ю</w:t>
      </w:r>
      <w:r w:rsidR="00BA1253" w:rsidRPr="00712002">
        <w:rPr>
          <w:rFonts w:ascii="Times New Roman" w:hAnsi="Times New Roman" w:cs="Times New Roman"/>
          <w:sz w:val="28"/>
          <w:szCs w:val="28"/>
        </w:rPr>
        <w:t>щим периодом 30 минут реперфузии в результате чего происходит слущивание поврежденных кончиков ворсинок кишечного эпителия в просвет, продолжае</w:t>
      </w:r>
      <w:r w:rsidR="00BA1253" w:rsidRPr="00712002">
        <w:rPr>
          <w:rFonts w:ascii="Times New Roman" w:hAnsi="Times New Roman" w:cs="Times New Roman"/>
          <w:sz w:val="28"/>
          <w:szCs w:val="28"/>
        </w:rPr>
        <w:t>т</w:t>
      </w:r>
      <w:r w:rsidR="00BA1253" w:rsidRPr="00712002">
        <w:rPr>
          <w:rFonts w:ascii="Times New Roman" w:hAnsi="Times New Roman" w:cs="Times New Roman"/>
          <w:sz w:val="28"/>
          <w:szCs w:val="28"/>
        </w:rPr>
        <w:t xml:space="preserve">ся дальнейший распад эпителиального барьера, который не восстанавливается даже после 120 минут реперфузионного периода. </w:t>
      </w:r>
      <w:r w:rsidR="00533682">
        <w:rPr>
          <w:rFonts w:ascii="Times New Roman" w:hAnsi="Times New Roman" w:cs="Times New Roman"/>
          <w:sz w:val="28"/>
          <w:szCs w:val="28"/>
        </w:rPr>
        <w:t>Таким образом,</w:t>
      </w:r>
      <w:r w:rsidR="00BA1253" w:rsidRPr="00712002">
        <w:rPr>
          <w:rFonts w:ascii="Times New Roman" w:hAnsi="Times New Roman" w:cs="Times New Roman"/>
          <w:sz w:val="28"/>
          <w:szCs w:val="28"/>
        </w:rPr>
        <w:t xml:space="preserve"> авторами установлено, что толст</w:t>
      </w:r>
      <w:r w:rsidR="00BA1253">
        <w:rPr>
          <w:rFonts w:ascii="Times New Roman" w:hAnsi="Times New Roman" w:cs="Times New Roman"/>
          <w:sz w:val="28"/>
          <w:szCs w:val="28"/>
        </w:rPr>
        <w:t>ый</w:t>
      </w:r>
      <w:r w:rsidR="00BA1253" w:rsidRPr="00712002">
        <w:rPr>
          <w:rFonts w:ascii="Times New Roman" w:hAnsi="Times New Roman" w:cs="Times New Roman"/>
          <w:sz w:val="28"/>
          <w:szCs w:val="28"/>
        </w:rPr>
        <w:t xml:space="preserve"> ки</w:t>
      </w:r>
      <w:r w:rsidR="00BA1253">
        <w:rPr>
          <w:rFonts w:ascii="Times New Roman" w:hAnsi="Times New Roman" w:cs="Times New Roman"/>
          <w:sz w:val="28"/>
          <w:szCs w:val="28"/>
        </w:rPr>
        <w:t>шечник</w:t>
      </w:r>
      <w:r w:rsidR="00BA1253" w:rsidRPr="00712002">
        <w:rPr>
          <w:rFonts w:ascii="Times New Roman" w:hAnsi="Times New Roman" w:cs="Times New Roman"/>
          <w:sz w:val="28"/>
          <w:szCs w:val="28"/>
        </w:rPr>
        <w:t xml:space="preserve"> у человека м</w:t>
      </w:r>
      <w:r w:rsidR="003D45E9">
        <w:rPr>
          <w:rFonts w:ascii="Times New Roman" w:hAnsi="Times New Roman" w:cs="Times New Roman"/>
          <w:sz w:val="28"/>
          <w:szCs w:val="28"/>
        </w:rPr>
        <w:t xml:space="preserve">енее восприимчив к ишемии и </w:t>
      </w:r>
      <w:r w:rsidR="00BA1253" w:rsidRPr="00712002">
        <w:rPr>
          <w:rFonts w:ascii="Times New Roman" w:hAnsi="Times New Roman" w:cs="Times New Roman"/>
          <w:sz w:val="28"/>
          <w:szCs w:val="28"/>
        </w:rPr>
        <w:t xml:space="preserve">реперфузии, чем </w:t>
      </w:r>
      <w:r w:rsidR="008043E6">
        <w:rPr>
          <w:rFonts w:ascii="Times New Roman" w:hAnsi="Times New Roman" w:cs="Times New Roman"/>
          <w:sz w:val="28"/>
          <w:szCs w:val="28"/>
        </w:rPr>
        <w:t xml:space="preserve">тонкий. Во многом именно это обстоятельство обуславливает выбор той или иной экспериментальной модели изучения процессов </w:t>
      </w:r>
      <w:r w:rsidR="003D45E9">
        <w:rPr>
          <w:rFonts w:ascii="Times New Roman" w:hAnsi="Times New Roman" w:cs="Times New Roman"/>
          <w:sz w:val="28"/>
          <w:szCs w:val="28"/>
        </w:rPr>
        <w:t xml:space="preserve"> мезент</w:t>
      </w:r>
      <w:r w:rsidR="003D45E9">
        <w:rPr>
          <w:rFonts w:ascii="Times New Roman" w:hAnsi="Times New Roman" w:cs="Times New Roman"/>
          <w:sz w:val="28"/>
          <w:szCs w:val="28"/>
        </w:rPr>
        <w:t>е</w:t>
      </w:r>
      <w:r w:rsidR="003D45E9">
        <w:rPr>
          <w:rFonts w:ascii="Times New Roman" w:hAnsi="Times New Roman" w:cs="Times New Roman"/>
          <w:sz w:val="28"/>
          <w:szCs w:val="28"/>
        </w:rPr>
        <w:t xml:space="preserve">риальной ишемии реваскуляризации. </w:t>
      </w:r>
      <w:r w:rsidR="008043E6">
        <w:rPr>
          <w:rFonts w:ascii="Times New Roman" w:hAnsi="Times New Roman" w:cs="Times New Roman"/>
          <w:sz w:val="28"/>
          <w:szCs w:val="28"/>
        </w:rPr>
        <w:t>Р</w:t>
      </w:r>
      <w:r w:rsidR="002C7AD9" w:rsidRPr="00712002">
        <w:rPr>
          <w:rFonts w:ascii="Times New Roman" w:hAnsi="Times New Roman" w:cs="Times New Roman"/>
          <w:sz w:val="28"/>
          <w:szCs w:val="28"/>
        </w:rPr>
        <w:t>езультат</w:t>
      </w:r>
      <w:r w:rsidR="008043E6">
        <w:rPr>
          <w:rFonts w:ascii="Times New Roman" w:hAnsi="Times New Roman" w:cs="Times New Roman"/>
          <w:sz w:val="28"/>
          <w:szCs w:val="28"/>
        </w:rPr>
        <w:t>ы</w:t>
      </w:r>
      <w:r w:rsidR="002C7AD9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5E46CF" w:rsidRPr="00712002">
        <w:rPr>
          <w:rFonts w:ascii="Times New Roman" w:hAnsi="Times New Roman" w:cs="Times New Roman"/>
          <w:sz w:val="28"/>
          <w:szCs w:val="28"/>
        </w:rPr>
        <w:t>исследовани</w:t>
      </w:r>
      <w:r w:rsidR="008043E6">
        <w:rPr>
          <w:rFonts w:ascii="Times New Roman" w:hAnsi="Times New Roman" w:cs="Times New Roman"/>
          <w:sz w:val="28"/>
          <w:szCs w:val="28"/>
        </w:rPr>
        <w:t>я</w:t>
      </w:r>
      <w:r w:rsidR="005E46CF" w:rsidRPr="00712002">
        <w:rPr>
          <w:rFonts w:ascii="Times New Roman" w:hAnsi="Times New Roman" w:cs="Times New Roman"/>
          <w:sz w:val="28"/>
          <w:szCs w:val="28"/>
        </w:rPr>
        <w:t xml:space="preserve"> на животных, в которых </w:t>
      </w:r>
      <w:r w:rsidR="002C7AD9" w:rsidRPr="00712002">
        <w:rPr>
          <w:rFonts w:ascii="Times New Roman" w:hAnsi="Times New Roman" w:cs="Times New Roman"/>
          <w:sz w:val="28"/>
          <w:szCs w:val="28"/>
        </w:rPr>
        <w:t>изучалась ишемия/реперфузия</w:t>
      </w:r>
      <w:r w:rsidR="00506399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2C7AD9" w:rsidRPr="00712002">
        <w:rPr>
          <w:rFonts w:ascii="Times New Roman" w:hAnsi="Times New Roman" w:cs="Times New Roman"/>
          <w:sz w:val="28"/>
          <w:szCs w:val="28"/>
        </w:rPr>
        <w:t xml:space="preserve">на модели </w:t>
      </w:r>
      <w:r w:rsidR="005E46CF" w:rsidRPr="00712002">
        <w:rPr>
          <w:rFonts w:ascii="Times New Roman" w:hAnsi="Times New Roman" w:cs="Times New Roman"/>
          <w:sz w:val="28"/>
          <w:szCs w:val="28"/>
        </w:rPr>
        <w:t>тонкого кишечника</w:t>
      </w:r>
      <w:r w:rsidR="002C7AD9" w:rsidRPr="00712002">
        <w:rPr>
          <w:rFonts w:ascii="Times New Roman" w:hAnsi="Times New Roman" w:cs="Times New Roman"/>
          <w:sz w:val="28"/>
          <w:szCs w:val="28"/>
        </w:rPr>
        <w:t xml:space="preserve">, и где было </w:t>
      </w:r>
      <w:r w:rsidR="005E46CF" w:rsidRPr="00712002">
        <w:rPr>
          <w:rFonts w:ascii="Times New Roman" w:hAnsi="Times New Roman" w:cs="Times New Roman"/>
          <w:sz w:val="28"/>
          <w:szCs w:val="28"/>
        </w:rPr>
        <w:t xml:space="preserve">показано, </w:t>
      </w:r>
      <w:r w:rsidR="002C7AD9" w:rsidRPr="00712002">
        <w:rPr>
          <w:rFonts w:ascii="Times New Roman" w:hAnsi="Times New Roman" w:cs="Times New Roman"/>
          <w:sz w:val="28"/>
          <w:szCs w:val="28"/>
        </w:rPr>
        <w:t xml:space="preserve">что для развития </w:t>
      </w:r>
      <w:r w:rsidR="00BA1253">
        <w:rPr>
          <w:rFonts w:ascii="Times New Roman" w:hAnsi="Times New Roman" w:cs="Times New Roman"/>
          <w:sz w:val="28"/>
          <w:szCs w:val="28"/>
        </w:rPr>
        <w:t>осложнений, связанных с нарушением гист</w:t>
      </w:r>
      <w:r w:rsidR="00BA1253">
        <w:rPr>
          <w:rFonts w:ascii="Times New Roman" w:hAnsi="Times New Roman" w:cs="Times New Roman"/>
          <w:sz w:val="28"/>
          <w:szCs w:val="28"/>
        </w:rPr>
        <w:t>о</w:t>
      </w:r>
      <w:r w:rsidR="00BA1253">
        <w:rPr>
          <w:rFonts w:ascii="Times New Roman" w:hAnsi="Times New Roman" w:cs="Times New Roman"/>
          <w:sz w:val="28"/>
          <w:szCs w:val="28"/>
        </w:rPr>
        <w:t>структуры кишечной стенки и интестинального барьера</w:t>
      </w:r>
      <w:r w:rsidR="002C7AD9" w:rsidRPr="00712002">
        <w:rPr>
          <w:rFonts w:ascii="Times New Roman" w:hAnsi="Times New Roman" w:cs="Times New Roman"/>
          <w:sz w:val="28"/>
          <w:szCs w:val="28"/>
        </w:rPr>
        <w:t xml:space="preserve"> достаточно короткого</w:t>
      </w:r>
      <w:r w:rsidR="00BA1253">
        <w:rPr>
          <w:rFonts w:ascii="Times New Roman" w:hAnsi="Times New Roman" w:cs="Times New Roman"/>
          <w:sz w:val="28"/>
          <w:szCs w:val="28"/>
        </w:rPr>
        <w:t xml:space="preserve"> (менее 45 минут)</w:t>
      </w:r>
      <w:r w:rsidR="002C7AD9" w:rsidRPr="00712002">
        <w:rPr>
          <w:rFonts w:ascii="Times New Roman" w:hAnsi="Times New Roman" w:cs="Times New Roman"/>
          <w:sz w:val="28"/>
          <w:szCs w:val="28"/>
        </w:rPr>
        <w:t xml:space="preserve"> периода ишемии</w:t>
      </w:r>
      <w:r w:rsidR="00B40367">
        <w:rPr>
          <w:rFonts w:ascii="Times New Roman" w:hAnsi="Times New Roman" w:cs="Times New Roman"/>
          <w:sz w:val="28"/>
          <w:szCs w:val="28"/>
        </w:rPr>
        <w:t xml:space="preserve"> 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[49]</w:t>
      </w:r>
      <w:r w:rsidR="002C7AD9" w:rsidRPr="00712002">
        <w:rPr>
          <w:rFonts w:ascii="Times New Roman" w:hAnsi="Times New Roman" w:cs="Times New Roman"/>
          <w:sz w:val="28"/>
          <w:szCs w:val="28"/>
        </w:rPr>
        <w:t>.</w:t>
      </w:r>
      <w:r w:rsidR="00D579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2519" w:rsidRPr="00712002" w:rsidRDefault="00D579FE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Исследования  морфологического субстрата МИ приводит к более 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тальному изучению осложнений, связанных с нарушением эпителия кишечн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ка. </w:t>
      </w:r>
      <w:r w:rsidR="003D45E9">
        <w:rPr>
          <w:rFonts w:ascii="Times New Roman" w:hAnsi="Times New Roman" w:cs="Times New Roman"/>
          <w:sz w:val="28"/>
          <w:szCs w:val="28"/>
        </w:rPr>
        <w:t>Grootjans и соавт.</w:t>
      </w:r>
      <w:r w:rsidR="0000151E">
        <w:rPr>
          <w:rFonts w:ascii="Times New Roman" w:hAnsi="Times New Roman" w:cs="Times New Roman"/>
          <w:sz w:val="28"/>
          <w:szCs w:val="28"/>
        </w:rPr>
        <w:t xml:space="preserve"> </w:t>
      </w:r>
      <w:r w:rsidR="00FA6CAB" w:rsidRPr="00FA6CAB">
        <w:rPr>
          <w:rFonts w:ascii="Times New Roman" w:hAnsi="Times New Roman" w:cs="Times New Roman"/>
          <w:sz w:val="28"/>
          <w:szCs w:val="28"/>
        </w:rPr>
        <w:t>[48]</w:t>
      </w:r>
      <w:r w:rsidR="003D45E9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на уникальной авторской человеческой модели иш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мии/реперфузи обнаружили</w:t>
      </w:r>
      <w:r w:rsidRPr="00712002">
        <w:rPr>
          <w:rFonts w:ascii="Times New Roman" w:hAnsi="Times New Roman" w:cs="Times New Roman"/>
          <w:sz w:val="28"/>
          <w:szCs w:val="28"/>
        </w:rPr>
        <w:t>, что повреждение кишечной стенки после реперф</w:t>
      </w:r>
      <w:r w:rsidRPr="00712002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>зии индуцирует синтез</w:t>
      </w:r>
      <w:r w:rsidR="001A08A9">
        <w:rPr>
          <w:rFonts w:ascii="Times New Roman" w:hAnsi="Times New Roman" w:cs="Times New Roman"/>
          <w:sz w:val="28"/>
          <w:szCs w:val="28"/>
        </w:rPr>
        <w:t xml:space="preserve"> специфического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вещества кишечным эпителием. Данное вещество, названное авторами ZO-1, увеличивает проницаемость стенки к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шечника при синдроме ишемии/реперфузии и дальнейшую бактериальную трансмиграцию из просвета кишки в экстраинтестинальные органы и ткани.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65976" w:rsidRPr="00712002">
        <w:rPr>
          <w:rFonts w:ascii="Times New Roman" w:hAnsi="Times New Roman" w:cs="Times New Roman"/>
          <w:sz w:val="28"/>
          <w:szCs w:val="28"/>
        </w:rPr>
        <w:t xml:space="preserve">В </w:t>
      </w:r>
      <w:r w:rsidR="00935A88" w:rsidRPr="00712002">
        <w:rPr>
          <w:rFonts w:ascii="Times New Roman" w:hAnsi="Times New Roman" w:cs="Times New Roman"/>
          <w:sz w:val="28"/>
          <w:szCs w:val="28"/>
        </w:rPr>
        <w:t>основе развития морфофункциональных нарушений в жизнедеятельности к</w:t>
      </w:r>
      <w:r w:rsidR="00935A88" w:rsidRPr="00712002">
        <w:rPr>
          <w:rFonts w:ascii="Times New Roman" w:hAnsi="Times New Roman" w:cs="Times New Roman"/>
          <w:sz w:val="28"/>
          <w:szCs w:val="28"/>
        </w:rPr>
        <w:t>и</w:t>
      </w:r>
      <w:r w:rsidR="00935A88" w:rsidRPr="00712002">
        <w:rPr>
          <w:rFonts w:ascii="Times New Roman" w:hAnsi="Times New Roman" w:cs="Times New Roman"/>
          <w:sz w:val="28"/>
          <w:szCs w:val="28"/>
        </w:rPr>
        <w:t xml:space="preserve">шечника при синдроме ишемии/реперфузии </w:t>
      </w:r>
      <w:r w:rsidR="00765976" w:rsidRPr="00712002">
        <w:rPr>
          <w:rFonts w:ascii="Times New Roman" w:hAnsi="Times New Roman" w:cs="Times New Roman"/>
          <w:sz w:val="28"/>
          <w:szCs w:val="28"/>
        </w:rPr>
        <w:t xml:space="preserve">в </w:t>
      </w:r>
      <w:r w:rsidR="00935A88" w:rsidRPr="00712002">
        <w:rPr>
          <w:rFonts w:ascii="Times New Roman" w:hAnsi="Times New Roman" w:cs="Times New Roman"/>
          <w:sz w:val="28"/>
          <w:szCs w:val="28"/>
        </w:rPr>
        <w:t>современных исследованиях</w:t>
      </w:r>
      <w:r w:rsidR="00331F8A" w:rsidRPr="00712002">
        <w:rPr>
          <w:rFonts w:ascii="Times New Roman" w:hAnsi="Times New Roman" w:cs="Times New Roman"/>
          <w:sz w:val="28"/>
          <w:szCs w:val="28"/>
        </w:rPr>
        <w:t>,</w:t>
      </w:r>
      <w:r w:rsidR="00935A88" w:rsidRPr="00712002">
        <w:rPr>
          <w:rFonts w:ascii="Times New Roman" w:hAnsi="Times New Roman" w:cs="Times New Roman"/>
          <w:sz w:val="28"/>
          <w:szCs w:val="28"/>
        </w:rPr>
        <w:t xml:space="preserve"> все большего внимания заслуживает изучение роли бактериальной транслокации</w:t>
      </w:r>
      <w:r w:rsidR="00765976" w:rsidRPr="00712002">
        <w:rPr>
          <w:rFonts w:ascii="Times New Roman" w:hAnsi="Times New Roman" w:cs="Times New Roman"/>
          <w:sz w:val="28"/>
          <w:szCs w:val="28"/>
        </w:rPr>
        <w:t xml:space="preserve"> и </w:t>
      </w:r>
      <w:r w:rsidR="00935A88" w:rsidRPr="00712002">
        <w:rPr>
          <w:rFonts w:ascii="Times New Roman" w:hAnsi="Times New Roman" w:cs="Times New Roman"/>
          <w:sz w:val="28"/>
          <w:szCs w:val="28"/>
        </w:rPr>
        <w:t>синдрома системной воспалительной реакции (</w:t>
      </w:r>
      <w:r w:rsidR="00935A88" w:rsidRPr="00712002">
        <w:rPr>
          <w:rFonts w:ascii="Times New Roman" w:hAnsi="Times New Roman" w:cs="Times New Roman"/>
          <w:sz w:val="28"/>
          <w:szCs w:val="28"/>
          <w:lang w:val="en-US"/>
        </w:rPr>
        <w:t>SIRS</w:t>
      </w:r>
      <w:r w:rsidR="00935A88" w:rsidRPr="00712002">
        <w:rPr>
          <w:rFonts w:ascii="Times New Roman" w:hAnsi="Times New Roman" w:cs="Times New Roman"/>
          <w:sz w:val="28"/>
          <w:szCs w:val="28"/>
        </w:rPr>
        <w:t>)</w:t>
      </w:r>
      <w:r w:rsidR="0034771B" w:rsidRPr="00712002">
        <w:rPr>
          <w:rFonts w:ascii="Times New Roman" w:hAnsi="Times New Roman" w:cs="Times New Roman"/>
          <w:sz w:val="28"/>
          <w:szCs w:val="28"/>
        </w:rPr>
        <w:t>. А</w:t>
      </w:r>
      <w:r w:rsidR="00935A88" w:rsidRPr="00712002">
        <w:rPr>
          <w:rFonts w:ascii="Times New Roman" w:hAnsi="Times New Roman" w:cs="Times New Roman"/>
          <w:sz w:val="28"/>
          <w:szCs w:val="28"/>
        </w:rPr>
        <w:t xml:space="preserve">ктивация </w:t>
      </w:r>
      <w:r w:rsidR="0034771B" w:rsidRPr="00712002">
        <w:rPr>
          <w:rFonts w:ascii="Times New Roman" w:hAnsi="Times New Roman" w:cs="Times New Roman"/>
          <w:sz w:val="28"/>
          <w:szCs w:val="28"/>
        </w:rPr>
        <w:t>системного ответа организма на воспаление</w:t>
      </w:r>
      <w:r w:rsidR="00935A88" w:rsidRPr="00712002">
        <w:rPr>
          <w:rFonts w:ascii="Times New Roman" w:hAnsi="Times New Roman" w:cs="Times New Roman"/>
          <w:sz w:val="28"/>
          <w:szCs w:val="28"/>
        </w:rPr>
        <w:t xml:space="preserve"> осуществляется через сложные цепные реа</w:t>
      </w:r>
      <w:r w:rsidR="00935A88" w:rsidRPr="00712002">
        <w:rPr>
          <w:rFonts w:ascii="Times New Roman" w:hAnsi="Times New Roman" w:cs="Times New Roman"/>
          <w:sz w:val="28"/>
          <w:szCs w:val="28"/>
        </w:rPr>
        <w:t>к</w:t>
      </w:r>
      <w:r w:rsidR="00935A88" w:rsidRPr="00712002">
        <w:rPr>
          <w:rFonts w:ascii="Times New Roman" w:hAnsi="Times New Roman" w:cs="Times New Roman"/>
          <w:sz w:val="28"/>
          <w:szCs w:val="28"/>
        </w:rPr>
        <w:t>ции</w:t>
      </w:r>
      <w:r w:rsidR="00506399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935A88" w:rsidRPr="00712002">
        <w:rPr>
          <w:rFonts w:ascii="Times New Roman" w:hAnsi="Times New Roman" w:cs="Times New Roman"/>
          <w:sz w:val="28"/>
          <w:szCs w:val="28"/>
        </w:rPr>
        <w:t>при участии про- и противовоспалительных агентов иммунной системы</w:t>
      </w:r>
      <w:r w:rsidR="00765976" w:rsidRPr="00712002">
        <w:rPr>
          <w:rFonts w:ascii="Times New Roman" w:hAnsi="Times New Roman" w:cs="Times New Roman"/>
          <w:sz w:val="28"/>
          <w:szCs w:val="28"/>
        </w:rPr>
        <w:t>,</w:t>
      </w:r>
      <w:r w:rsidR="00935A88" w:rsidRPr="00712002">
        <w:rPr>
          <w:rFonts w:ascii="Times New Roman" w:hAnsi="Times New Roman" w:cs="Times New Roman"/>
          <w:sz w:val="28"/>
          <w:szCs w:val="28"/>
        </w:rPr>
        <w:t xml:space="preserve"> с развитием в последующем</w:t>
      </w:r>
      <w:r w:rsidR="00506399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1A08A9">
        <w:rPr>
          <w:rFonts w:ascii="Times New Roman" w:hAnsi="Times New Roman" w:cs="Times New Roman"/>
          <w:sz w:val="28"/>
          <w:szCs w:val="28"/>
          <w:lang w:val="en-US"/>
        </w:rPr>
        <w:t>MODS</w:t>
      </w:r>
      <w:r w:rsidR="001A08A9" w:rsidRPr="001A08A9">
        <w:rPr>
          <w:rFonts w:ascii="Times New Roman" w:hAnsi="Times New Roman" w:cs="Times New Roman"/>
          <w:sz w:val="28"/>
          <w:szCs w:val="28"/>
        </w:rPr>
        <w:t xml:space="preserve"> 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[50]</w:t>
      </w:r>
      <w:r w:rsidR="0034771B" w:rsidRPr="00712002">
        <w:rPr>
          <w:rFonts w:ascii="Times New Roman" w:hAnsi="Times New Roman" w:cs="Times New Roman"/>
          <w:sz w:val="28"/>
          <w:szCs w:val="28"/>
        </w:rPr>
        <w:t>.</w:t>
      </w:r>
      <w:r w:rsidR="001A08A9" w:rsidRPr="001A08A9">
        <w:rPr>
          <w:rFonts w:ascii="Times New Roman" w:hAnsi="Times New Roman" w:cs="Times New Roman"/>
          <w:sz w:val="28"/>
          <w:szCs w:val="28"/>
        </w:rPr>
        <w:t xml:space="preserve"> </w:t>
      </w:r>
      <w:r w:rsidR="0034771B" w:rsidRPr="00712002">
        <w:rPr>
          <w:rFonts w:ascii="Times New Roman" w:hAnsi="Times New Roman" w:cs="Times New Roman"/>
          <w:sz w:val="28"/>
          <w:szCs w:val="28"/>
        </w:rPr>
        <w:t>Концентрация циркулирующих в с</w:t>
      </w:r>
      <w:r w:rsidR="0034771B" w:rsidRPr="00712002">
        <w:rPr>
          <w:rFonts w:ascii="Times New Roman" w:hAnsi="Times New Roman" w:cs="Times New Roman"/>
          <w:sz w:val="28"/>
          <w:szCs w:val="28"/>
        </w:rPr>
        <w:t>и</w:t>
      </w:r>
      <w:r w:rsidR="0034771B" w:rsidRPr="00712002">
        <w:rPr>
          <w:rFonts w:ascii="Times New Roman" w:hAnsi="Times New Roman" w:cs="Times New Roman"/>
          <w:sz w:val="28"/>
          <w:szCs w:val="28"/>
        </w:rPr>
        <w:t>стемном кровотоке биологически активных медиаторов воспаления связан</w:t>
      </w:r>
      <w:r>
        <w:rPr>
          <w:rFonts w:ascii="Times New Roman" w:hAnsi="Times New Roman" w:cs="Times New Roman"/>
          <w:sz w:val="28"/>
          <w:szCs w:val="28"/>
        </w:rPr>
        <w:t>а</w:t>
      </w:r>
      <w:r w:rsidR="00765976" w:rsidRPr="00712002">
        <w:rPr>
          <w:rFonts w:ascii="Times New Roman" w:hAnsi="Times New Roman" w:cs="Times New Roman"/>
          <w:sz w:val="28"/>
          <w:szCs w:val="28"/>
        </w:rPr>
        <w:t xml:space="preserve"> с бактериальной транслокацией</w:t>
      </w:r>
      <w:r w:rsidR="001E2519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34771B" w:rsidRPr="00712002">
        <w:rPr>
          <w:rFonts w:ascii="Times New Roman" w:hAnsi="Times New Roman" w:cs="Times New Roman"/>
          <w:sz w:val="28"/>
          <w:szCs w:val="28"/>
        </w:rPr>
        <w:t xml:space="preserve">которая при этом выступает показателем </w:t>
      </w:r>
      <w:r w:rsidR="00765976" w:rsidRPr="00712002">
        <w:rPr>
          <w:rFonts w:ascii="Times New Roman" w:hAnsi="Times New Roman" w:cs="Times New Roman"/>
          <w:sz w:val="28"/>
          <w:szCs w:val="28"/>
        </w:rPr>
        <w:t>степ</w:t>
      </w:r>
      <w:r w:rsidR="00765976" w:rsidRPr="00712002">
        <w:rPr>
          <w:rFonts w:ascii="Times New Roman" w:hAnsi="Times New Roman" w:cs="Times New Roman"/>
          <w:sz w:val="28"/>
          <w:szCs w:val="28"/>
        </w:rPr>
        <w:t>е</w:t>
      </w:r>
      <w:r w:rsidR="00765976" w:rsidRPr="00712002">
        <w:rPr>
          <w:rFonts w:ascii="Times New Roman" w:hAnsi="Times New Roman" w:cs="Times New Roman"/>
          <w:sz w:val="28"/>
          <w:szCs w:val="28"/>
        </w:rPr>
        <w:t>ни</w:t>
      </w:r>
      <w:r w:rsidR="003D45E9">
        <w:rPr>
          <w:rFonts w:ascii="Times New Roman" w:hAnsi="Times New Roman" w:cs="Times New Roman"/>
          <w:sz w:val="28"/>
          <w:szCs w:val="28"/>
        </w:rPr>
        <w:t xml:space="preserve"> повреждения</w:t>
      </w:r>
      <w:r w:rsidR="00765976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34771B" w:rsidRPr="00712002">
        <w:rPr>
          <w:rFonts w:ascii="Times New Roman" w:hAnsi="Times New Roman" w:cs="Times New Roman"/>
          <w:sz w:val="28"/>
          <w:szCs w:val="28"/>
        </w:rPr>
        <w:t>слизистой кишечника ишемическими и реперфузионными процессами. Стоит отметить, что степень патоморфологической</w:t>
      </w:r>
      <w:r w:rsidR="00506399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34771B" w:rsidRPr="00712002">
        <w:rPr>
          <w:rFonts w:ascii="Times New Roman" w:hAnsi="Times New Roman" w:cs="Times New Roman"/>
          <w:sz w:val="28"/>
          <w:szCs w:val="28"/>
        </w:rPr>
        <w:t>деструкции тканей при этом можно наблюдать гораздо позже</w:t>
      </w:r>
      <w:r w:rsidR="00765976" w:rsidRPr="00712002">
        <w:rPr>
          <w:rFonts w:ascii="Times New Roman" w:hAnsi="Times New Roman" w:cs="Times New Roman"/>
          <w:sz w:val="28"/>
          <w:szCs w:val="28"/>
        </w:rPr>
        <w:t xml:space="preserve"> [</w:t>
      </w:r>
      <w:r w:rsidR="00372DA8">
        <w:rPr>
          <w:rFonts w:ascii="Times New Roman" w:hAnsi="Times New Roman" w:cs="Times New Roman"/>
          <w:sz w:val="28"/>
          <w:szCs w:val="28"/>
        </w:rPr>
        <w:t>38</w:t>
      </w:r>
      <w:r w:rsidR="00765976" w:rsidRPr="00712002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3D45E9" w:rsidRPr="00FE72F9" w:rsidRDefault="004943A2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1.2</w:t>
      </w:r>
      <w:r w:rsidR="003D45E9" w:rsidRPr="00FE72F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C4200">
        <w:rPr>
          <w:rFonts w:ascii="Times New Roman" w:hAnsi="Times New Roman" w:cs="Times New Roman"/>
          <w:b/>
          <w:sz w:val="28"/>
          <w:szCs w:val="28"/>
        </w:rPr>
        <w:t>Т</w:t>
      </w:r>
      <w:r w:rsidR="003D45E9" w:rsidRPr="00FE72F9">
        <w:rPr>
          <w:rFonts w:ascii="Times New Roman" w:hAnsi="Times New Roman" w:cs="Times New Roman"/>
          <w:b/>
          <w:sz w:val="28"/>
          <w:szCs w:val="28"/>
        </w:rPr>
        <w:t xml:space="preserve">ранслокация </w:t>
      </w:r>
      <w:r w:rsidR="009C4200">
        <w:rPr>
          <w:rFonts w:ascii="Times New Roman" w:hAnsi="Times New Roman" w:cs="Times New Roman"/>
          <w:b/>
          <w:sz w:val="28"/>
          <w:szCs w:val="28"/>
        </w:rPr>
        <w:t xml:space="preserve">кишечной микрофлоры </w:t>
      </w:r>
      <w:r w:rsidR="003D45E9" w:rsidRPr="00FE72F9">
        <w:rPr>
          <w:rFonts w:ascii="Times New Roman" w:hAnsi="Times New Roman" w:cs="Times New Roman"/>
          <w:b/>
          <w:sz w:val="28"/>
          <w:szCs w:val="28"/>
        </w:rPr>
        <w:t xml:space="preserve">при </w:t>
      </w:r>
      <w:r w:rsidR="00130432" w:rsidRPr="00FE72F9">
        <w:rPr>
          <w:rFonts w:ascii="Times New Roman" w:hAnsi="Times New Roman" w:cs="Times New Roman"/>
          <w:b/>
          <w:sz w:val="28"/>
          <w:szCs w:val="28"/>
        </w:rPr>
        <w:t xml:space="preserve">синдроме </w:t>
      </w:r>
      <w:r w:rsidR="003D45E9" w:rsidRPr="00FE72F9">
        <w:rPr>
          <w:rFonts w:ascii="Times New Roman" w:hAnsi="Times New Roman" w:cs="Times New Roman"/>
          <w:b/>
          <w:sz w:val="28"/>
          <w:szCs w:val="28"/>
        </w:rPr>
        <w:t>ишеми</w:t>
      </w:r>
      <w:r w:rsidR="00130432">
        <w:rPr>
          <w:rFonts w:ascii="Times New Roman" w:hAnsi="Times New Roman" w:cs="Times New Roman"/>
          <w:b/>
          <w:sz w:val="28"/>
          <w:szCs w:val="28"/>
        </w:rPr>
        <w:t>и</w:t>
      </w:r>
      <w:r w:rsidR="003D45E9" w:rsidRPr="00FE72F9">
        <w:rPr>
          <w:rFonts w:ascii="Times New Roman" w:hAnsi="Times New Roman" w:cs="Times New Roman"/>
          <w:b/>
          <w:sz w:val="28"/>
          <w:szCs w:val="28"/>
        </w:rPr>
        <w:t>-реперфузи</w:t>
      </w:r>
      <w:r w:rsidR="00130432">
        <w:rPr>
          <w:rFonts w:ascii="Times New Roman" w:hAnsi="Times New Roman" w:cs="Times New Roman"/>
          <w:b/>
          <w:sz w:val="28"/>
          <w:szCs w:val="28"/>
        </w:rPr>
        <w:t>и</w:t>
      </w:r>
    </w:p>
    <w:p w:rsidR="00150A80" w:rsidRDefault="009C4200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765976" w:rsidRPr="00712002">
        <w:rPr>
          <w:rFonts w:ascii="Times New Roman" w:hAnsi="Times New Roman" w:cs="Times New Roman"/>
          <w:sz w:val="28"/>
          <w:szCs w:val="28"/>
        </w:rPr>
        <w:t>ранслокация</w:t>
      </w:r>
      <w:r>
        <w:rPr>
          <w:rFonts w:ascii="Times New Roman" w:hAnsi="Times New Roman" w:cs="Times New Roman"/>
          <w:sz w:val="28"/>
          <w:szCs w:val="28"/>
        </w:rPr>
        <w:t xml:space="preserve"> кишечной микрофлоры</w:t>
      </w:r>
      <w:r w:rsidR="003D45E9">
        <w:rPr>
          <w:rFonts w:ascii="Times New Roman" w:hAnsi="Times New Roman" w:cs="Times New Roman"/>
          <w:sz w:val="28"/>
          <w:szCs w:val="28"/>
        </w:rPr>
        <w:t xml:space="preserve"> (</w:t>
      </w:r>
      <w:r w:rsidR="00E67E45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КМ</w:t>
      </w:r>
      <w:r w:rsidR="00E67E45">
        <w:rPr>
          <w:rFonts w:ascii="Times New Roman" w:hAnsi="Times New Roman" w:cs="Times New Roman"/>
          <w:sz w:val="28"/>
          <w:szCs w:val="28"/>
        </w:rPr>
        <w:t>)</w:t>
      </w:r>
      <w:r w:rsidR="00765976" w:rsidRPr="00712002">
        <w:rPr>
          <w:rFonts w:ascii="Times New Roman" w:hAnsi="Times New Roman" w:cs="Times New Roman"/>
          <w:sz w:val="28"/>
          <w:szCs w:val="28"/>
        </w:rPr>
        <w:t xml:space="preserve"> - это </w:t>
      </w:r>
      <w:r w:rsidR="001E2519" w:rsidRPr="00712002">
        <w:rPr>
          <w:rFonts w:ascii="Times New Roman" w:hAnsi="Times New Roman" w:cs="Times New Roman"/>
          <w:sz w:val="28"/>
          <w:szCs w:val="28"/>
        </w:rPr>
        <w:t>миграция жизнесп</w:t>
      </w:r>
      <w:r w:rsidR="001E2519" w:rsidRPr="00712002">
        <w:rPr>
          <w:rFonts w:ascii="Times New Roman" w:hAnsi="Times New Roman" w:cs="Times New Roman"/>
          <w:sz w:val="28"/>
          <w:szCs w:val="28"/>
        </w:rPr>
        <w:t>о</w:t>
      </w:r>
      <w:r w:rsidR="001E2519" w:rsidRPr="00712002">
        <w:rPr>
          <w:rFonts w:ascii="Times New Roman" w:hAnsi="Times New Roman" w:cs="Times New Roman"/>
          <w:sz w:val="28"/>
          <w:szCs w:val="28"/>
        </w:rPr>
        <w:t>собной комменсальной</w:t>
      </w:r>
      <w:r w:rsidR="00765976" w:rsidRPr="00712002">
        <w:rPr>
          <w:rFonts w:ascii="Times New Roman" w:hAnsi="Times New Roman" w:cs="Times New Roman"/>
          <w:sz w:val="28"/>
          <w:szCs w:val="28"/>
        </w:rPr>
        <w:t xml:space="preserve"> микро</w:t>
      </w:r>
      <w:r w:rsidR="001E2519" w:rsidRPr="00712002">
        <w:rPr>
          <w:rFonts w:ascii="Times New Roman" w:hAnsi="Times New Roman" w:cs="Times New Roman"/>
          <w:sz w:val="28"/>
          <w:szCs w:val="28"/>
        </w:rPr>
        <w:t>флоры</w:t>
      </w:r>
      <w:r w:rsidR="00765976" w:rsidRPr="00712002">
        <w:rPr>
          <w:rFonts w:ascii="Times New Roman" w:hAnsi="Times New Roman" w:cs="Times New Roman"/>
          <w:sz w:val="28"/>
          <w:szCs w:val="28"/>
        </w:rPr>
        <w:t xml:space="preserve"> из просвета </w:t>
      </w:r>
      <w:r w:rsidR="001E2519" w:rsidRPr="00712002">
        <w:rPr>
          <w:rFonts w:ascii="Times New Roman" w:hAnsi="Times New Roman" w:cs="Times New Roman"/>
          <w:sz w:val="28"/>
          <w:szCs w:val="28"/>
        </w:rPr>
        <w:t xml:space="preserve">органов </w:t>
      </w:r>
      <w:r w:rsidR="00765976" w:rsidRPr="00712002">
        <w:rPr>
          <w:rFonts w:ascii="Times New Roman" w:hAnsi="Times New Roman" w:cs="Times New Roman"/>
          <w:sz w:val="28"/>
          <w:szCs w:val="28"/>
        </w:rPr>
        <w:t xml:space="preserve">желудочно-кишечного тракта через </w:t>
      </w:r>
      <w:r w:rsidR="001E2519" w:rsidRPr="00712002">
        <w:rPr>
          <w:rFonts w:ascii="Times New Roman" w:hAnsi="Times New Roman" w:cs="Times New Roman"/>
          <w:sz w:val="28"/>
          <w:szCs w:val="28"/>
        </w:rPr>
        <w:t>проницаемую слизистую оболочку</w:t>
      </w:r>
      <w:r w:rsidR="00765976" w:rsidRPr="00712002">
        <w:rPr>
          <w:rFonts w:ascii="Times New Roman" w:hAnsi="Times New Roman" w:cs="Times New Roman"/>
          <w:sz w:val="28"/>
          <w:szCs w:val="28"/>
        </w:rPr>
        <w:t xml:space="preserve"> в </w:t>
      </w:r>
      <w:r w:rsidR="001E2519" w:rsidRPr="00712002">
        <w:rPr>
          <w:rFonts w:ascii="Times New Roman" w:hAnsi="Times New Roman" w:cs="Times New Roman"/>
          <w:sz w:val="28"/>
          <w:szCs w:val="28"/>
        </w:rPr>
        <w:t xml:space="preserve">системный </w:t>
      </w:r>
      <w:r w:rsidR="00765976" w:rsidRPr="00712002">
        <w:rPr>
          <w:rFonts w:ascii="Times New Roman" w:hAnsi="Times New Roman" w:cs="Times New Roman"/>
          <w:sz w:val="28"/>
          <w:szCs w:val="28"/>
        </w:rPr>
        <w:t>крово- или ли</w:t>
      </w:r>
      <w:r w:rsidR="00765976" w:rsidRPr="00712002">
        <w:rPr>
          <w:rFonts w:ascii="Times New Roman" w:hAnsi="Times New Roman" w:cs="Times New Roman"/>
          <w:sz w:val="28"/>
          <w:szCs w:val="28"/>
        </w:rPr>
        <w:t>м</w:t>
      </w:r>
      <w:r w:rsidR="00765976" w:rsidRPr="00712002">
        <w:rPr>
          <w:rFonts w:ascii="Times New Roman" w:hAnsi="Times New Roman" w:cs="Times New Roman"/>
          <w:sz w:val="28"/>
          <w:szCs w:val="28"/>
        </w:rPr>
        <w:lastRenderedPageBreak/>
        <w:t>фоток</w:t>
      </w:r>
      <w:r w:rsidR="001E2519" w:rsidRPr="00712002">
        <w:rPr>
          <w:rFonts w:ascii="Times New Roman" w:hAnsi="Times New Roman" w:cs="Times New Roman"/>
          <w:sz w:val="28"/>
          <w:szCs w:val="28"/>
        </w:rPr>
        <w:t>, органы и ткани</w:t>
      </w:r>
      <w:r w:rsidR="00285535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150A80">
        <w:rPr>
          <w:rFonts w:ascii="Times New Roman" w:hAnsi="Times New Roman" w:cs="Times New Roman"/>
          <w:sz w:val="28"/>
          <w:szCs w:val="28"/>
        </w:rPr>
        <w:t xml:space="preserve">Большинство </w:t>
      </w:r>
      <w:r w:rsidR="00285535" w:rsidRPr="00712002">
        <w:rPr>
          <w:rFonts w:ascii="Times New Roman" w:hAnsi="Times New Roman" w:cs="Times New Roman"/>
          <w:sz w:val="28"/>
          <w:szCs w:val="28"/>
        </w:rPr>
        <w:t xml:space="preserve">научных работ </w:t>
      </w:r>
      <w:r w:rsidR="00150A80">
        <w:rPr>
          <w:rFonts w:ascii="Times New Roman" w:hAnsi="Times New Roman" w:cs="Times New Roman"/>
          <w:sz w:val="28"/>
          <w:szCs w:val="28"/>
        </w:rPr>
        <w:t>в области изучения пат</w:t>
      </w:r>
      <w:r w:rsidR="00150A80">
        <w:rPr>
          <w:rFonts w:ascii="Times New Roman" w:hAnsi="Times New Roman" w:cs="Times New Roman"/>
          <w:sz w:val="28"/>
          <w:szCs w:val="28"/>
        </w:rPr>
        <w:t>о</w:t>
      </w:r>
      <w:r w:rsidR="00150A80">
        <w:rPr>
          <w:rFonts w:ascii="Times New Roman" w:hAnsi="Times New Roman" w:cs="Times New Roman"/>
          <w:sz w:val="28"/>
          <w:szCs w:val="28"/>
        </w:rPr>
        <w:t xml:space="preserve">генеза осложнений при острой мезентериальной ишемии </w:t>
      </w:r>
      <w:r w:rsidR="00285535" w:rsidRPr="00712002">
        <w:rPr>
          <w:rFonts w:ascii="Times New Roman" w:hAnsi="Times New Roman" w:cs="Times New Roman"/>
          <w:sz w:val="28"/>
          <w:szCs w:val="28"/>
        </w:rPr>
        <w:t xml:space="preserve"> посвящено исслед</w:t>
      </w:r>
      <w:r w:rsidR="00285535" w:rsidRPr="00712002">
        <w:rPr>
          <w:rFonts w:ascii="Times New Roman" w:hAnsi="Times New Roman" w:cs="Times New Roman"/>
          <w:sz w:val="28"/>
          <w:szCs w:val="28"/>
        </w:rPr>
        <w:t>о</w:t>
      </w:r>
      <w:r w:rsidR="00285535" w:rsidRPr="00712002">
        <w:rPr>
          <w:rFonts w:ascii="Times New Roman" w:hAnsi="Times New Roman" w:cs="Times New Roman"/>
          <w:sz w:val="28"/>
          <w:szCs w:val="28"/>
        </w:rPr>
        <w:t xml:space="preserve">ванию связи </w:t>
      </w:r>
      <w:r w:rsidR="004710AD" w:rsidRPr="00712002">
        <w:rPr>
          <w:rFonts w:ascii="Times New Roman" w:hAnsi="Times New Roman" w:cs="Times New Roman"/>
          <w:sz w:val="28"/>
          <w:szCs w:val="28"/>
        </w:rPr>
        <w:t>транслокации кишечной микрофлоры</w:t>
      </w:r>
      <w:r w:rsidR="00285535" w:rsidRPr="00712002">
        <w:rPr>
          <w:rFonts w:ascii="Times New Roman" w:hAnsi="Times New Roman" w:cs="Times New Roman"/>
          <w:sz w:val="28"/>
          <w:szCs w:val="28"/>
        </w:rPr>
        <w:t xml:space="preserve"> с послеоперационными се</w:t>
      </w:r>
      <w:r w:rsidR="00285535" w:rsidRPr="00712002">
        <w:rPr>
          <w:rFonts w:ascii="Times New Roman" w:hAnsi="Times New Roman" w:cs="Times New Roman"/>
          <w:sz w:val="28"/>
          <w:szCs w:val="28"/>
        </w:rPr>
        <w:t>п</w:t>
      </w:r>
      <w:r w:rsidR="00285535" w:rsidRPr="00712002">
        <w:rPr>
          <w:rFonts w:ascii="Times New Roman" w:hAnsi="Times New Roman" w:cs="Times New Roman"/>
          <w:sz w:val="28"/>
          <w:szCs w:val="28"/>
        </w:rPr>
        <w:t>тическими осложнениями и полиорганной  дисфункцией, возникающими в п</w:t>
      </w:r>
      <w:r w:rsidR="00285535" w:rsidRPr="00712002">
        <w:rPr>
          <w:rFonts w:ascii="Times New Roman" w:hAnsi="Times New Roman" w:cs="Times New Roman"/>
          <w:sz w:val="28"/>
          <w:szCs w:val="28"/>
        </w:rPr>
        <w:t>о</w:t>
      </w:r>
      <w:r w:rsidR="00285535" w:rsidRPr="00712002">
        <w:rPr>
          <w:rFonts w:ascii="Times New Roman" w:hAnsi="Times New Roman" w:cs="Times New Roman"/>
          <w:sz w:val="28"/>
          <w:szCs w:val="28"/>
        </w:rPr>
        <w:t>слеоперационном периоде у пациентов с мезентериальной сосудистой оккл</w:t>
      </w:r>
      <w:r w:rsidR="00285535" w:rsidRPr="00712002">
        <w:rPr>
          <w:rFonts w:ascii="Times New Roman" w:hAnsi="Times New Roman" w:cs="Times New Roman"/>
          <w:sz w:val="28"/>
          <w:szCs w:val="28"/>
        </w:rPr>
        <w:t>ю</w:t>
      </w:r>
      <w:r w:rsidR="00285535" w:rsidRPr="00712002">
        <w:rPr>
          <w:rFonts w:ascii="Times New Roman" w:hAnsi="Times New Roman" w:cs="Times New Roman"/>
          <w:sz w:val="28"/>
          <w:szCs w:val="28"/>
        </w:rPr>
        <w:t>зией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[51]</w:t>
      </w:r>
      <w:r w:rsidR="00150A80">
        <w:rPr>
          <w:rFonts w:ascii="Times New Roman" w:hAnsi="Times New Roman" w:cs="Times New Roman"/>
          <w:sz w:val="28"/>
          <w:szCs w:val="28"/>
        </w:rPr>
        <w:t xml:space="preserve">. </w:t>
      </w:r>
      <w:r w:rsidR="002975E3" w:rsidRPr="00712002">
        <w:rPr>
          <w:rFonts w:ascii="Times New Roman" w:hAnsi="Times New Roman" w:cs="Times New Roman"/>
          <w:sz w:val="28"/>
          <w:szCs w:val="28"/>
        </w:rPr>
        <w:t xml:space="preserve">Существует множество теорий патогенеза </w:t>
      </w:r>
      <w:r w:rsidR="004710AD" w:rsidRPr="00712002">
        <w:rPr>
          <w:rFonts w:ascii="Times New Roman" w:hAnsi="Times New Roman" w:cs="Times New Roman"/>
          <w:sz w:val="28"/>
          <w:szCs w:val="28"/>
        </w:rPr>
        <w:t>транслокации кишечной микрофлоры</w:t>
      </w:r>
      <w:r w:rsidR="002975E3" w:rsidRPr="00712002">
        <w:rPr>
          <w:rFonts w:ascii="Times New Roman" w:hAnsi="Times New Roman" w:cs="Times New Roman"/>
          <w:sz w:val="28"/>
          <w:szCs w:val="28"/>
        </w:rPr>
        <w:t xml:space="preserve"> из просвета кишки в окружающие ткани и системный кровоток</w:t>
      </w:r>
      <w:r w:rsidR="00150A80">
        <w:rPr>
          <w:rFonts w:ascii="Times New Roman" w:hAnsi="Times New Roman" w:cs="Times New Roman"/>
          <w:sz w:val="28"/>
          <w:szCs w:val="28"/>
        </w:rPr>
        <w:t>, но ни одна в полной мере и комплексно не отражает различные взаимосвязи ф</w:t>
      </w:r>
      <w:r w:rsidR="00150A80">
        <w:rPr>
          <w:rFonts w:ascii="Times New Roman" w:hAnsi="Times New Roman" w:cs="Times New Roman"/>
          <w:sz w:val="28"/>
          <w:szCs w:val="28"/>
        </w:rPr>
        <w:t>е</w:t>
      </w:r>
      <w:r w:rsidR="00150A80">
        <w:rPr>
          <w:rFonts w:ascii="Times New Roman" w:hAnsi="Times New Roman" w:cs="Times New Roman"/>
          <w:sz w:val="28"/>
          <w:szCs w:val="28"/>
        </w:rPr>
        <w:t xml:space="preserve">номена с осложнениями </w:t>
      </w:r>
      <w:r w:rsidR="00150A80" w:rsidRPr="00150A80">
        <w:rPr>
          <w:rFonts w:ascii="Times New Roman" w:hAnsi="Times New Roman" w:cs="Times New Roman"/>
          <w:sz w:val="28"/>
          <w:szCs w:val="28"/>
        </w:rPr>
        <w:t>[</w:t>
      </w:r>
      <w:r w:rsidR="001A08A9" w:rsidRPr="001A08A9">
        <w:rPr>
          <w:rFonts w:ascii="Times New Roman" w:hAnsi="Times New Roman" w:cs="Times New Roman"/>
          <w:sz w:val="28"/>
          <w:szCs w:val="28"/>
        </w:rPr>
        <w:t>48</w:t>
      </w:r>
      <w:r w:rsidR="00150A80" w:rsidRPr="00150A80">
        <w:rPr>
          <w:rFonts w:ascii="Times New Roman" w:hAnsi="Times New Roman" w:cs="Times New Roman"/>
          <w:sz w:val="28"/>
          <w:szCs w:val="28"/>
        </w:rPr>
        <w:t>]</w:t>
      </w:r>
      <w:r w:rsidR="002975E3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E67E45">
        <w:rPr>
          <w:rFonts w:ascii="Times New Roman" w:hAnsi="Times New Roman" w:cs="Times New Roman"/>
          <w:sz w:val="28"/>
          <w:szCs w:val="28"/>
        </w:rPr>
        <w:t>Существую</w:t>
      </w:r>
      <w:r w:rsidR="00D17C91">
        <w:rPr>
          <w:rFonts w:ascii="Times New Roman" w:hAnsi="Times New Roman" w:cs="Times New Roman"/>
          <w:sz w:val="28"/>
          <w:szCs w:val="28"/>
        </w:rPr>
        <w:t>т</w:t>
      </w:r>
      <w:r w:rsidR="00E67E45">
        <w:rPr>
          <w:rFonts w:ascii="Times New Roman" w:hAnsi="Times New Roman" w:cs="Times New Roman"/>
          <w:sz w:val="28"/>
          <w:szCs w:val="28"/>
        </w:rPr>
        <w:t xml:space="preserve"> </w:t>
      </w:r>
      <w:r w:rsidR="00EE2133">
        <w:rPr>
          <w:rFonts w:ascii="Times New Roman" w:hAnsi="Times New Roman" w:cs="Times New Roman"/>
          <w:sz w:val="28"/>
          <w:szCs w:val="28"/>
        </w:rPr>
        <w:t>несколько</w:t>
      </w:r>
      <w:r w:rsidR="00E67E45">
        <w:rPr>
          <w:rFonts w:ascii="Times New Roman" w:hAnsi="Times New Roman" w:cs="Times New Roman"/>
          <w:sz w:val="28"/>
          <w:szCs w:val="28"/>
        </w:rPr>
        <w:t xml:space="preserve"> основных направлени</w:t>
      </w:r>
      <w:r w:rsidR="00EE2133">
        <w:rPr>
          <w:rFonts w:ascii="Times New Roman" w:hAnsi="Times New Roman" w:cs="Times New Roman"/>
          <w:sz w:val="28"/>
          <w:szCs w:val="28"/>
        </w:rPr>
        <w:t>й</w:t>
      </w:r>
      <w:r w:rsidR="00E67E45">
        <w:rPr>
          <w:rFonts w:ascii="Times New Roman" w:hAnsi="Times New Roman" w:cs="Times New Roman"/>
          <w:sz w:val="28"/>
          <w:szCs w:val="28"/>
        </w:rPr>
        <w:t xml:space="preserve"> в изучении механизмов МТ</w:t>
      </w:r>
      <w:r w:rsidR="00EE2133">
        <w:rPr>
          <w:rFonts w:ascii="Times New Roman" w:hAnsi="Times New Roman" w:cs="Times New Roman"/>
          <w:sz w:val="28"/>
          <w:szCs w:val="28"/>
        </w:rPr>
        <w:t xml:space="preserve"> </w:t>
      </w:r>
      <w:r w:rsidR="00D17C91">
        <w:rPr>
          <w:rFonts w:ascii="Times New Roman" w:hAnsi="Times New Roman" w:cs="Times New Roman"/>
          <w:sz w:val="28"/>
          <w:szCs w:val="28"/>
        </w:rPr>
        <w:t>в их взаимосвязи с  нарушением</w:t>
      </w:r>
      <w:r w:rsidR="00EE2133">
        <w:rPr>
          <w:rFonts w:ascii="Times New Roman" w:hAnsi="Times New Roman" w:cs="Times New Roman"/>
          <w:sz w:val="28"/>
          <w:szCs w:val="28"/>
        </w:rPr>
        <w:t xml:space="preserve"> и восстановлени</w:t>
      </w:r>
      <w:r w:rsidR="00D17C91">
        <w:rPr>
          <w:rFonts w:ascii="Times New Roman" w:hAnsi="Times New Roman" w:cs="Times New Roman"/>
          <w:sz w:val="28"/>
          <w:szCs w:val="28"/>
        </w:rPr>
        <w:t xml:space="preserve">ем </w:t>
      </w:r>
      <w:r w:rsidR="00EE2133">
        <w:rPr>
          <w:rFonts w:ascii="Times New Roman" w:hAnsi="Times New Roman" w:cs="Times New Roman"/>
          <w:sz w:val="28"/>
          <w:szCs w:val="28"/>
        </w:rPr>
        <w:t>мезентериального кровотока</w:t>
      </w:r>
      <w:r w:rsidR="00E67E45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E67E45" w:rsidRDefault="00E67E45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</w:t>
      </w:r>
      <w:r w:rsidR="00AA15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изучение пусковых факторов феномена</w:t>
      </w:r>
      <w:r w:rsidR="00AA158F">
        <w:rPr>
          <w:rFonts w:ascii="Times New Roman" w:hAnsi="Times New Roman" w:cs="Times New Roman"/>
          <w:sz w:val="28"/>
          <w:szCs w:val="28"/>
        </w:rPr>
        <w:t>;</w:t>
      </w:r>
    </w:p>
    <w:p w:rsidR="00E67E45" w:rsidRDefault="00E67E45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</w:t>
      </w:r>
      <w:r w:rsidR="00AA15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изучение путей миграции микроорганизмов в организме</w:t>
      </w:r>
      <w:r w:rsidR="00AA158F">
        <w:rPr>
          <w:rFonts w:ascii="Times New Roman" w:hAnsi="Times New Roman" w:cs="Times New Roman"/>
          <w:sz w:val="28"/>
          <w:szCs w:val="28"/>
        </w:rPr>
        <w:t>;</w:t>
      </w:r>
    </w:p>
    <w:p w:rsidR="00EE2133" w:rsidRDefault="00E67E45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</w:t>
      </w:r>
      <w:r w:rsidR="00AA158F">
        <w:rPr>
          <w:rFonts w:ascii="Times New Roman" w:hAnsi="Times New Roman" w:cs="Times New Roman"/>
          <w:sz w:val="28"/>
          <w:szCs w:val="28"/>
        </w:rPr>
        <w:t xml:space="preserve"> </w:t>
      </w:r>
      <w:r w:rsidR="00D17C91">
        <w:rPr>
          <w:rFonts w:ascii="Times New Roman" w:hAnsi="Times New Roman" w:cs="Times New Roman"/>
          <w:sz w:val="28"/>
          <w:szCs w:val="28"/>
        </w:rPr>
        <w:t>роль показателей нарушения мезентериального кровотока и реваскул</w:t>
      </w:r>
      <w:r w:rsidR="00D17C91">
        <w:rPr>
          <w:rFonts w:ascii="Times New Roman" w:hAnsi="Times New Roman" w:cs="Times New Roman"/>
          <w:sz w:val="28"/>
          <w:szCs w:val="28"/>
        </w:rPr>
        <w:t>я</w:t>
      </w:r>
      <w:r w:rsidR="00D17C91">
        <w:rPr>
          <w:rFonts w:ascii="Times New Roman" w:hAnsi="Times New Roman" w:cs="Times New Roman"/>
          <w:sz w:val="28"/>
          <w:szCs w:val="28"/>
        </w:rPr>
        <w:t>ризации в развитии микробной транслокации</w:t>
      </w:r>
      <w:r w:rsidR="00AA158F">
        <w:rPr>
          <w:rFonts w:ascii="Times New Roman" w:hAnsi="Times New Roman" w:cs="Times New Roman"/>
          <w:sz w:val="28"/>
          <w:szCs w:val="28"/>
        </w:rPr>
        <w:t>;</w:t>
      </w:r>
    </w:p>
    <w:p w:rsidR="00E67E45" w:rsidRDefault="00EE2133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</w:t>
      </w:r>
      <w:r w:rsidR="00AA158F">
        <w:rPr>
          <w:rFonts w:ascii="Times New Roman" w:hAnsi="Times New Roman" w:cs="Times New Roman"/>
          <w:sz w:val="28"/>
          <w:szCs w:val="28"/>
        </w:rPr>
        <w:t xml:space="preserve"> </w:t>
      </w:r>
      <w:r w:rsidR="00E67E45">
        <w:rPr>
          <w:rFonts w:ascii="Times New Roman" w:hAnsi="Times New Roman" w:cs="Times New Roman"/>
          <w:sz w:val="28"/>
          <w:szCs w:val="28"/>
        </w:rPr>
        <w:t xml:space="preserve">исследование </w:t>
      </w:r>
      <w:r w:rsidR="00D17C91">
        <w:rPr>
          <w:rFonts w:ascii="Times New Roman" w:hAnsi="Times New Roman" w:cs="Times New Roman"/>
          <w:sz w:val="28"/>
          <w:szCs w:val="28"/>
        </w:rPr>
        <w:t xml:space="preserve">места </w:t>
      </w:r>
      <w:r w:rsidR="00E67E45">
        <w:rPr>
          <w:rFonts w:ascii="Times New Roman" w:hAnsi="Times New Roman" w:cs="Times New Roman"/>
          <w:sz w:val="28"/>
          <w:szCs w:val="28"/>
        </w:rPr>
        <w:t xml:space="preserve">данного феномена в развитии </w:t>
      </w:r>
      <w:r w:rsidR="00D17C91">
        <w:rPr>
          <w:rFonts w:ascii="Times New Roman" w:hAnsi="Times New Roman" w:cs="Times New Roman"/>
          <w:sz w:val="28"/>
          <w:szCs w:val="28"/>
        </w:rPr>
        <w:t xml:space="preserve">системных </w:t>
      </w:r>
      <w:r w:rsidR="00E67E45">
        <w:rPr>
          <w:rFonts w:ascii="Times New Roman" w:hAnsi="Times New Roman" w:cs="Times New Roman"/>
          <w:sz w:val="28"/>
          <w:szCs w:val="28"/>
        </w:rPr>
        <w:t>патол</w:t>
      </w:r>
      <w:r w:rsidR="00E67E45">
        <w:rPr>
          <w:rFonts w:ascii="Times New Roman" w:hAnsi="Times New Roman" w:cs="Times New Roman"/>
          <w:sz w:val="28"/>
          <w:szCs w:val="28"/>
        </w:rPr>
        <w:t>о</w:t>
      </w:r>
      <w:r w:rsidR="00E67E45">
        <w:rPr>
          <w:rFonts w:ascii="Times New Roman" w:hAnsi="Times New Roman" w:cs="Times New Roman"/>
          <w:sz w:val="28"/>
          <w:szCs w:val="28"/>
        </w:rPr>
        <w:t>гических процессов</w:t>
      </w:r>
      <w:r w:rsidR="007B73AE">
        <w:rPr>
          <w:rFonts w:ascii="Times New Roman" w:hAnsi="Times New Roman" w:cs="Times New Roman"/>
          <w:sz w:val="28"/>
          <w:szCs w:val="28"/>
        </w:rPr>
        <w:t>.</w:t>
      </w:r>
    </w:p>
    <w:p w:rsidR="000A2BEA" w:rsidRDefault="002975E3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Механизмы индукции транслока</w:t>
      </w:r>
      <w:r w:rsidR="002201AA">
        <w:rPr>
          <w:rFonts w:ascii="Times New Roman" w:hAnsi="Times New Roman" w:cs="Times New Roman"/>
          <w:sz w:val="28"/>
          <w:szCs w:val="28"/>
        </w:rPr>
        <w:t>ции, по мнению некоторых авторов, з</w:t>
      </w:r>
      <w:r w:rsidR="002201AA">
        <w:rPr>
          <w:rFonts w:ascii="Times New Roman" w:hAnsi="Times New Roman" w:cs="Times New Roman"/>
          <w:sz w:val="28"/>
          <w:szCs w:val="28"/>
        </w:rPr>
        <w:t>а</w:t>
      </w:r>
      <w:r w:rsidR="002201AA">
        <w:rPr>
          <w:rFonts w:ascii="Times New Roman" w:hAnsi="Times New Roman" w:cs="Times New Roman"/>
          <w:sz w:val="28"/>
          <w:szCs w:val="28"/>
        </w:rPr>
        <w:t xml:space="preserve">пускаются при </w:t>
      </w:r>
      <w:r w:rsidR="002201AA" w:rsidRPr="00712002">
        <w:rPr>
          <w:rFonts w:ascii="Times New Roman" w:hAnsi="Times New Roman" w:cs="Times New Roman"/>
          <w:sz w:val="28"/>
          <w:szCs w:val="28"/>
        </w:rPr>
        <w:t>секвестрации кишечного эпителия</w:t>
      </w:r>
      <w:r w:rsidR="002201AA">
        <w:rPr>
          <w:rFonts w:ascii="Times New Roman" w:hAnsi="Times New Roman" w:cs="Times New Roman"/>
          <w:sz w:val="28"/>
          <w:szCs w:val="28"/>
        </w:rPr>
        <w:t xml:space="preserve">, когда различные </w:t>
      </w:r>
      <w:r w:rsidR="002201AA" w:rsidRPr="00712002">
        <w:rPr>
          <w:rFonts w:ascii="Times New Roman" w:hAnsi="Times New Roman" w:cs="Times New Roman"/>
          <w:sz w:val="28"/>
          <w:szCs w:val="28"/>
        </w:rPr>
        <w:t>медиато</w:t>
      </w:r>
      <w:r w:rsidR="002201AA">
        <w:rPr>
          <w:rFonts w:ascii="Times New Roman" w:hAnsi="Times New Roman" w:cs="Times New Roman"/>
          <w:sz w:val="28"/>
          <w:szCs w:val="28"/>
        </w:rPr>
        <w:t xml:space="preserve">ры, типа эндотоксина бактериальной клетки (липополисахарида), </w:t>
      </w:r>
      <w:r w:rsidR="002201AA" w:rsidRPr="00712002">
        <w:rPr>
          <w:rFonts w:ascii="Times New Roman" w:hAnsi="Times New Roman" w:cs="Times New Roman"/>
          <w:sz w:val="28"/>
          <w:szCs w:val="28"/>
        </w:rPr>
        <w:t>активированные нейтрофи</w:t>
      </w:r>
      <w:r w:rsidR="002201AA">
        <w:rPr>
          <w:rFonts w:ascii="Times New Roman" w:hAnsi="Times New Roman" w:cs="Times New Roman"/>
          <w:sz w:val="28"/>
          <w:szCs w:val="28"/>
        </w:rPr>
        <w:t xml:space="preserve">лы, </w:t>
      </w:r>
      <w:r w:rsidR="002201AA" w:rsidRPr="00712002">
        <w:rPr>
          <w:rFonts w:ascii="Times New Roman" w:hAnsi="Times New Roman" w:cs="Times New Roman"/>
          <w:sz w:val="28"/>
          <w:szCs w:val="28"/>
        </w:rPr>
        <w:t>фактор</w:t>
      </w:r>
      <w:r w:rsidR="002201AA">
        <w:rPr>
          <w:rFonts w:ascii="Times New Roman" w:hAnsi="Times New Roman" w:cs="Times New Roman"/>
          <w:sz w:val="28"/>
          <w:szCs w:val="28"/>
        </w:rPr>
        <w:t>ы</w:t>
      </w:r>
      <w:r w:rsidR="002201AA" w:rsidRPr="00712002">
        <w:rPr>
          <w:rFonts w:ascii="Times New Roman" w:hAnsi="Times New Roman" w:cs="Times New Roman"/>
          <w:sz w:val="28"/>
          <w:szCs w:val="28"/>
        </w:rPr>
        <w:t xml:space="preserve"> хемотаксиса в моноцитах, воспалительных  макрофагах </w:t>
      </w:r>
      <w:r w:rsidR="00064323" w:rsidRPr="00064323">
        <w:rPr>
          <w:rFonts w:ascii="Times New Roman" w:hAnsi="Times New Roman" w:cs="Times New Roman"/>
          <w:sz w:val="28"/>
          <w:szCs w:val="28"/>
        </w:rPr>
        <w:t>[52]</w:t>
      </w:r>
      <w:r w:rsidR="002201AA" w:rsidRPr="00712002">
        <w:rPr>
          <w:rFonts w:ascii="Times New Roman" w:hAnsi="Times New Roman" w:cs="Times New Roman"/>
          <w:sz w:val="28"/>
          <w:szCs w:val="28"/>
        </w:rPr>
        <w:t>,</w:t>
      </w:r>
      <w:r w:rsidR="002201AA">
        <w:rPr>
          <w:rFonts w:ascii="Times New Roman" w:hAnsi="Times New Roman" w:cs="Times New Roman"/>
          <w:sz w:val="28"/>
          <w:szCs w:val="28"/>
        </w:rPr>
        <w:t xml:space="preserve"> ряд </w:t>
      </w:r>
      <w:r w:rsidR="002201AA" w:rsidRPr="00712002">
        <w:rPr>
          <w:rFonts w:ascii="Times New Roman" w:hAnsi="Times New Roman" w:cs="Times New Roman"/>
          <w:sz w:val="28"/>
          <w:szCs w:val="28"/>
        </w:rPr>
        <w:t>цито</w:t>
      </w:r>
      <w:r w:rsidR="002201AA">
        <w:rPr>
          <w:rFonts w:ascii="Times New Roman" w:hAnsi="Times New Roman" w:cs="Times New Roman"/>
          <w:sz w:val="28"/>
          <w:szCs w:val="28"/>
        </w:rPr>
        <w:t>кинов</w:t>
      </w:r>
      <w:r w:rsidR="002201AA" w:rsidRPr="00712002">
        <w:rPr>
          <w:rFonts w:ascii="Times New Roman" w:hAnsi="Times New Roman" w:cs="Times New Roman"/>
          <w:sz w:val="28"/>
          <w:szCs w:val="28"/>
        </w:rPr>
        <w:t xml:space="preserve">, такие как </w:t>
      </w:r>
      <w:r w:rsidR="002201AA">
        <w:rPr>
          <w:rFonts w:ascii="Times New Roman" w:hAnsi="Times New Roman" w:cs="Times New Roman"/>
          <w:sz w:val="28"/>
          <w:szCs w:val="28"/>
        </w:rPr>
        <w:t xml:space="preserve">интерлейкины, </w:t>
      </w:r>
      <w:r w:rsidR="002201AA" w:rsidRPr="00712002">
        <w:rPr>
          <w:rFonts w:ascii="Times New Roman" w:hAnsi="Times New Roman" w:cs="Times New Roman"/>
          <w:sz w:val="28"/>
          <w:szCs w:val="28"/>
        </w:rPr>
        <w:t>фактор</w:t>
      </w:r>
      <w:r w:rsidR="002201AA">
        <w:rPr>
          <w:rFonts w:ascii="Times New Roman" w:hAnsi="Times New Roman" w:cs="Times New Roman"/>
          <w:sz w:val="28"/>
          <w:szCs w:val="28"/>
        </w:rPr>
        <w:t>ы</w:t>
      </w:r>
      <w:r w:rsidR="002201AA" w:rsidRPr="00712002">
        <w:rPr>
          <w:rFonts w:ascii="Times New Roman" w:hAnsi="Times New Roman" w:cs="Times New Roman"/>
          <w:sz w:val="28"/>
          <w:szCs w:val="28"/>
        </w:rPr>
        <w:t>, стимулирующего акт</w:t>
      </w:r>
      <w:r w:rsidR="002201AA" w:rsidRPr="00712002">
        <w:rPr>
          <w:rFonts w:ascii="Times New Roman" w:hAnsi="Times New Roman" w:cs="Times New Roman"/>
          <w:sz w:val="28"/>
          <w:szCs w:val="28"/>
        </w:rPr>
        <w:t>и</w:t>
      </w:r>
      <w:r w:rsidR="002201AA" w:rsidRPr="00712002">
        <w:rPr>
          <w:rFonts w:ascii="Times New Roman" w:hAnsi="Times New Roman" w:cs="Times New Roman"/>
          <w:sz w:val="28"/>
          <w:szCs w:val="28"/>
        </w:rPr>
        <w:t>вацию макрофагов) из T-клеток</w:t>
      </w:r>
      <w:r w:rsidR="002201AA">
        <w:rPr>
          <w:rFonts w:ascii="Times New Roman" w:hAnsi="Times New Roman" w:cs="Times New Roman"/>
          <w:sz w:val="28"/>
          <w:szCs w:val="28"/>
        </w:rPr>
        <w:t xml:space="preserve"> и многие другие</w:t>
      </w:r>
      <w:r w:rsidR="002201AA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064323" w:rsidRPr="00064323">
        <w:rPr>
          <w:rFonts w:ascii="Times New Roman" w:hAnsi="Times New Roman" w:cs="Times New Roman"/>
          <w:sz w:val="28"/>
          <w:szCs w:val="28"/>
        </w:rPr>
        <w:t>[53]</w:t>
      </w:r>
      <w:r w:rsidR="000A2BEA">
        <w:rPr>
          <w:rFonts w:ascii="Times New Roman" w:hAnsi="Times New Roman" w:cs="Times New Roman"/>
          <w:sz w:val="28"/>
          <w:szCs w:val="28"/>
        </w:rPr>
        <w:t xml:space="preserve"> </w:t>
      </w:r>
      <w:r w:rsidR="002201AA">
        <w:rPr>
          <w:rFonts w:ascii="Times New Roman" w:hAnsi="Times New Roman" w:cs="Times New Roman"/>
          <w:sz w:val="28"/>
          <w:szCs w:val="28"/>
        </w:rPr>
        <w:t>могут частично участв</w:t>
      </w:r>
      <w:r w:rsidR="002201AA">
        <w:rPr>
          <w:rFonts w:ascii="Times New Roman" w:hAnsi="Times New Roman" w:cs="Times New Roman"/>
          <w:sz w:val="28"/>
          <w:szCs w:val="28"/>
        </w:rPr>
        <w:t>о</w:t>
      </w:r>
      <w:r w:rsidR="002201AA">
        <w:rPr>
          <w:rFonts w:ascii="Times New Roman" w:hAnsi="Times New Roman" w:cs="Times New Roman"/>
          <w:sz w:val="28"/>
          <w:szCs w:val="28"/>
        </w:rPr>
        <w:t xml:space="preserve">вать в </w:t>
      </w:r>
      <w:r w:rsidR="000A2BEA">
        <w:rPr>
          <w:rFonts w:ascii="Times New Roman" w:hAnsi="Times New Roman" w:cs="Times New Roman"/>
          <w:sz w:val="28"/>
          <w:szCs w:val="28"/>
        </w:rPr>
        <w:t xml:space="preserve">формировании сигнала для </w:t>
      </w:r>
      <w:r w:rsidR="002201AA">
        <w:rPr>
          <w:rFonts w:ascii="Times New Roman" w:hAnsi="Times New Roman" w:cs="Times New Roman"/>
          <w:sz w:val="28"/>
          <w:szCs w:val="28"/>
        </w:rPr>
        <w:t>запуск</w:t>
      </w:r>
      <w:r w:rsidR="000A2BEA">
        <w:rPr>
          <w:rFonts w:ascii="Times New Roman" w:hAnsi="Times New Roman" w:cs="Times New Roman"/>
          <w:sz w:val="28"/>
          <w:szCs w:val="28"/>
        </w:rPr>
        <w:t>а</w:t>
      </w:r>
      <w:r w:rsidR="002201AA">
        <w:rPr>
          <w:rFonts w:ascii="Times New Roman" w:hAnsi="Times New Roman" w:cs="Times New Roman"/>
          <w:sz w:val="28"/>
          <w:szCs w:val="28"/>
        </w:rPr>
        <w:t xml:space="preserve"> миграции жизнеспособных бактерий</w:t>
      </w:r>
      <w:r w:rsidR="00E57F63">
        <w:rPr>
          <w:rFonts w:ascii="Times New Roman" w:hAnsi="Times New Roman" w:cs="Times New Roman"/>
          <w:sz w:val="28"/>
          <w:szCs w:val="28"/>
        </w:rPr>
        <w:t>. О</w:t>
      </w:r>
      <w:r w:rsidR="002201AA">
        <w:rPr>
          <w:rFonts w:ascii="Times New Roman" w:hAnsi="Times New Roman" w:cs="Times New Roman"/>
          <w:sz w:val="28"/>
          <w:szCs w:val="28"/>
        </w:rPr>
        <w:t>днако, спорность данного исследования в том, что  в ранние часы ишемии, к</w:t>
      </w:r>
      <w:r w:rsidR="002201AA">
        <w:rPr>
          <w:rFonts w:ascii="Times New Roman" w:hAnsi="Times New Roman" w:cs="Times New Roman"/>
          <w:sz w:val="28"/>
          <w:szCs w:val="28"/>
        </w:rPr>
        <w:t>о</w:t>
      </w:r>
      <w:r w:rsidR="002201AA">
        <w:rPr>
          <w:rFonts w:ascii="Times New Roman" w:hAnsi="Times New Roman" w:cs="Times New Roman"/>
          <w:sz w:val="28"/>
          <w:szCs w:val="28"/>
        </w:rPr>
        <w:t>гда гистологически проницаемость интестинального барьера еще не нарушена, участие такого большого количества биологически актив</w:t>
      </w:r>
      <w:r w:rsidR="000A2BEA">
        <w:rPr>
          <w:rFonts w:ascii="Times New Roman" w:hAnsi="Times New Roman" w:cs="Times New Roman"/>
          <w:sz w:val="28"/>
          <w:szCs w:val="28"/>
        </w:rPr>
        <w:t xml:space="preserve">ных веществ вызывает сомнения. </w:t>
      </w:r>
      <w:r w:rsidR="002201AA">
        <w:rPr>
          <w:rFonts w:ascii="Times New Roman" w:hAnsi="Times New Roman" w:cs="Times New Roman"/>
          <w:sz w:val="28"/>
          <w:szCs w:val="28"/>
        </w:rPr>
        <w:t xml:space="preserve">Стоит отметить, что и зависимость уровня данных соединений от длительности ишемии или реперфузии не изучалась. </w:t>
      </w:r>
      <w:r w:rsidR="008253FF">
        <w:rPr>
          <w:rFonts w:ascii="Times New Roman" w:hAnsi="Times New Roman" w:cs="Times New Roman"/>
          <w:sz w:val="28"/>
          <w:szCs w:val="28"/>
        </w:rPr>
        <w:t>Также имеет место мн</w:t>
      </w:r>
      <w:r w:rsidR="008253FF">
        <w:rPr>
          <w:rFonts w:ascii="Times New Roman" w:hAnsi="Times New Roman" w:cs="Times New Roman"/>
          <w:sz w:val="28"/>
          <w:szCs w:val="28"/>
        </w:rPr>
        <w:t>е</w:t>
      </w:r>
      <w:r w:rsidR="008253FF">
        <w:rPr>
          <w:rFonts w:ascii="Times New Roman" w:hAnsi="Times New Roman" w:cs="Times New Roman"/>
          <w:sz w:val="28"/>
          <w:szCs w:val="28"/>
        </w:rPr>
        <w:t>ние, что, в</w:t>
      </w:r>
      <w:r w:rsidR="00F4036E">
        <w:rPr>
          <w:rFonts w:ascii="Times New Roman" w:hAnsi="Times New Roman" w:cs="Times New Roman"/>
          <w:sz w:val="28"/>
          <w:szCs w:val="28"/>
        </w:rPr>
        <w:t xml:space="preserve">озможно, индуцирование механизма </w:t>
      </w:r>
      <w:r w:rsidR="009C4200">
        <w:rPr>
          <w:rFonts w:ascii="Times New Roman" w:hAnsi="Times New Roman" w:cs="Times New Roman"/>
          <w:sz w:val="28"/>
          <w:szCs w:val="28"/>
        </w:rPr>
        <w:t>ТКМ</w:t>
      </w:r>
      <w:r w:rsidR="00F4036E">
        <w:rPr>
          <w:rFonts w:ascii="Times New Roman" w:hAnsi="Times New Roman" w:cs="Times New Roman"/>
          <w:sz w:val="28"/>
          <w:szCs w:val="28"/>
        </w:rPr>
        <w:t xml:space="preserve"> связано также и с конкре</w:t>
      </w:r>
      <w:r w:rsidR="00F4036E">
        <w:rPr>
          <w:rFonts w:ascii="Times New Roman" w:hAnsi="Times New Roman" w:cs="Times New Roman"/>
          <w:sz w:val="28"/>
          <w:szCs w:val="28"/>
        </w:rPr>
        <w:t>т</w:t>
      </w:r>
      <w:r w:rsidR="00F4036E">
        <w:rPr>
          <w:rFonts w:ascii="Times New Roman" w:hAnsi="Times New Roman" w:cs="Times New Roman"/>
          <w:sz w:val="28"/>
          <w:szCs w:val="28"/>
        </w:rPr>
        <w:t xml:space="preserve">ным штаммом, который составляет микробную флору в просвете кишечника. Так, например, в одном из исследований </w:t>
      </w:r>
      <w:r w:rsidR="00F4036E" w:rsidRPr="00F4036E">
        <w:rPr>
          <w:rFonts w:ascii="Times New Roman" w:hAnsi="Times New Roman" w:cs="Times New Roman"/>
          <w:sz w:val="28"/>
          <w:szCs w:val="28"/>
        </w:rPr>
        <w:t>взаимосвязи времени ишемии и фен</w:t>
      </w:r>
      <w:r w:rsidR="00F4036E" w:rsidRPr="00F4036E">
        <w:rPr>
          <w:rFonts w:ascii="Times New Roman" w:hAnsi="Times New Roman" w:cs="Times New Roman"/>
          <w:sz w:val="28"/>
          <w:szCs w:val="28"/>
        </w:rPr>
        <w:t>о</w:t>
      </w:r>
      <w:r w:rsidR="00F4036E" w:rsidRPr="00F4036E">
        <w:rPr>
          <w:rFonts w:ascii="Times New Roman" w:hAnsi="Times New Roman" w:cs="Times New Roman"/>
          <w:sz w:val="28"/>
          <w:szCs w:val="28"/>
        </w:rPr>
        <w:t xml:space="preserve">мена транслокации миграция </w:t>
      </w:r>
      <w:r w:rsidR="002201AA" w:rsidRPr="00F4036E">
        <w:rPr>
          <w:rFonts w:ascii="Times New Roman" w:hAnsi="Times New Roman" w:cs="Times New Roman"/>
          <w:sz w:val="28"/>
          <w:szCs w:val="28"/>
        </w:rPr>
        <w:t>эндогенной флоры из просвета кишечника в с</w:t>
      </w:r>
      <w:r w:rsidR="002201AA" w:rsidRPr="00F4036E">
        <w:rPr>
          <w:rFonts w:ascii="Times New Roman" w:hAnsi="Times New Roman" w:cs="Times New Roman"/>
          <w:sz w:val="28"/>
          <w:szCs w:val="28"/>
        </w:rPr>
        <w:t>и</w:t>
      </w:r>
      <w:r w:rsidR="002201AA" w:rsidRPr="00F4036E">
        <w:rPr>
          <w:rFonts w:ascii="Times New Roman" w:hAnsi="Times New Roman" w:cs="Times New Roman"/>
          <w:sz w:val="28"/>
          <w:szCs w:val="28"/>
        </w:rPr>
        <w:t>стему воротной вены наблюдалась только у крыс с пролонгированной 90-минутной ишемией и реперфузией, при этом у большинства крыс был выделено коагулазо-негативный штамм стафилококка (</w:t>
      </w:r>
      <w:r w:rsidR="002201AA" w:rsidRPr="00F4036E">
        <w:rPr>
          <w:rFonts w:ascii="Times New Roman" w:hAnsi="Times New Roman" w:cs="Times New Roman"/>
          <w:sz w:val="28"/>
          <w:szCs w:val="28"/>
          <w:lang w:val="en-US"/>
        </w:rPr>
        <w:t>CoNS</w:t>
      </w:r>
      <w:r w:rsidR="00F4036E">
        <w:rPr>
          <w:rFonts w:ascii="Times New Roman" w:hAnsi="Times New Roman" w:cs="Times New Roman"/>
          <w:sz w:val="28"/>
          <w:szCs w:val="28"/>
        </w:rPr>
        <w:t>)</w:t>
      </w:r>
      <w:r w:rsidR="002201AA" w:rsidRPr="00F4036E">
        <w:rPr>
          <w:rFonts w:ascii="Times New Roman" w:hAnsi="Times New Roman" w:cs="Times New Roman"/>
          <w:sz w:val="28"/>
          <w:szCs w:val="28"/>
        </w:rPr>
        <w:t xml:space="preserve"> </w:t>
      </w:r>
      <w:r w:rsidR="00064323" w:rsidRPr="00064323">
        <w:rPr>
          <w:rFonts w:ascii="Times New Roman" w:hAnsi="Times New Roman" w:cs="Times New Roman"/>
          <w:sz w:val="28"/>
          <w:szCs w:val="28"/>
        </w:rPr>
        <w:t>[54]</w:t>
      </w:r>
      <w:r w:rsidR="00F4036E">
        <w:rPr>
          <w:rFonts w:ascii="Times New Roman" w:hAnsi="Times New Roman" w:cs="Times New Roman"/>
          <w:sz w:val="28"/>
          <w:szCs w:val="28"/>
        </w:rPr>
        <w:t xml:space="preserve">. Данное исследование открывает </w:t>
      </w:r>
      <w:r w:rsidR="00E57F63">
        <w:rPr>
          <w:rFonts w:ascii="Times New Roman" w:hAnsi="Times New Roman" w:cs="Times New Roman"/>
          <w:sz w:val="28"/>
          <w:szCs w:val="28"/>
        </w:rPr>
        <w:t>простор</w:t>
      </w:r>
      <w:r w:rsidR="00F4036E">
        <w:rPr>
          <w:rFonts w:ascii="Times New Roman" w:hAnsi="Times New Roman" w:cs="Times New Roman"/>
          <w:sz w:val="28"/>
          <w:szCs w:val="28"/>
        </w:rPr>
        <w:t xml:space="preserve"> для изучения видовой принадлежности микроорганизмов, </w:t>
      </w:r>
      <w:r w:rsidR="008253FF">
        <w:rPr>
          <w:rFonts w:ascii="Times New Roman" w:hAnsi="Times New Roman" w:cs="Times New Roman"/>
          <w:sz w:val="28"/>
          <w:szCs w:val="28"/>
        </w:rPr>
        <w:t>и их способность к миграции из просвета кишечника в другие органы и ткани, а также поиску и применению в науке идеального бактериального маркера для дальнейшего изучения феномена.</w:t>
      </w:r>
      <w:r w:rsidR="008D3396" w:rsidRPr="008D33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3396" w:rsidRPr="00712002" w:rsidRDefault="000A2BEA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Современные</w:t>
      </w:r>
      <w:r w:rsidR="008D3396" w:rsidRPr="00712002">
        <w:rPr>
          <w:rFonts w:ascii="Times New Roman" w:hAnsi="Times New Roman" w:cs="Times New Roman"/>
          <w:sz w:val="28"/>
          <w:szCs w:val="28"/>
        </w:rPr>
        <w:t xml:space="preserve"> исследования казахстанских ученых </w:t>
      </w:r>
      <w:r w:rsidR="008D3396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8D3396" w:rsidRPr="00712002">
        <w:rPr>
          <w:rFonts w:ascii="Times New Roman" w:hAnsi="Times New Roman" w:cs="Times New Roman"/>
          <w:sz w:val="28"/>
          <w:szCs w:val="28"/>
        </w:rPr>
        <w:t>достоверно ук</w:t>
      </w:r>
      <w:r w:rsidR="008D3396" w:rsidRPr="00712002">
        <w:rPr>
          <w:rFonts w:ascii="Times New Roman" w:hAnsi="Times New Roman" w:cs="Times New Roman"/>
          <w:sz w:val="28"/>
          <w:szCs w:val="28"/>
        </w:rPr>
        <w:t>а</w:t>
      </w:r>
      <w:r w:rsidR="008D3396" w:rsidRPr="00712002">
        <w:rPr>
          <w:rFonts w:ascii="Times New Roman" w:hAnsi="Times New Roman" w:cs="Times New Roman"/>
          <w:sz w:val="28"/>
          <w:szCs w:val="28"/>
        </w:rPr>
        <w:t>зывают на то, что на возникновение явления транслокации влияет и повышение интраабдоминального давлени</w:t>
      </w:r>
      <w:r w:rsidR="00020666">
        <w:rPr>
          <w:rFonts w:ascii="Times New Roman" w:hAnsi="Times New Roman" w:cs="Times New Roman"/>
          <w:sz w:val="28"/>
          <w:szCs w:val="28"/>
        </w:rPr>
        <w:t xml:space="preserve">я. Так, например, в работе </w:t>
      </w:r>
      <w:r w:rsidR="008D3396" w:rsidRPr="00712002">
        <w:rPr>
          <w:rFonts w:ascii="Times New Roman" w:hAnsi="Times New Roman" w:cs="Times New Roman"/>
          <w:sz w:val="28"/>
          <w:szCs w:val="28"/>
        </w:rPr>
        <w:t xml:space="preserve">Матюшко </w:t>
      </w:r>
      <w:r w:rsidR="00E57F63">
        <w:rPr>
          <w:rFonts w:ascii="Times New Roman" w:hAnsi="Times New Roman" w:cs="Times New Roman"/>
          <w:sz w:val="28"/>
          <w:szCs w:val="28"/>
        </w:rPr>
        <w:t xml:space="preserve">Д.Н. </w:t>
      </w:r>
      <w:r w:rsidR="008D3396" w:rsidRPr="00712002">
        <w:rPr>
          <w:rFonts w:ascii="Times New Roman" w:hAnsi="Times New Roman" w:cs="Times New Roman"/>
          <w:sz w:val="28"/>
          <w:szCs w:val="28"/>
        </w:rPr>
        <w:t>пол</w:t>
      </w:r>
      <w:r w:rsidR="008D3396" w:rsidRPr="00712002">
        <w:rPr>
          <w:rFonts w:ascii="Times New Roman" w:hAnsi="Times New Roman" w:cs="Times New Roman"/>
          <w:sz w:val="28"/>
          <w:szCs w:val="28"/>
        </w:rPr>
        <w:t>у</w:t>
      </w:r>
      <w:r w:rsidR="008D3396" w:rsidRPr="00712002">
        <w:rPr>
          <w:rFonts w:ascii="Times New Roman" w:hAnsi="Times New Roman" w:cs="Times New Roman"/>
          <w:sz w:val="28"/>
          <w:szCs w:val="28"/>
        </w:rPr>
        <w:t>чены результаты, что увеличение уровня интраабдоминальной гипертензии в</w:t>
      </w:r>
      <w:r w:rsidR="008D3396" w:rsidRPr="00712002">
        <w:rPr>
          <w:rFonts w:ascii="Times New Roman" w:hAnsi="Times New Roman" w:cs="Times New Roman"/>
          <w:sz w:val="28"/>
          <w:szCs w:val="28"/>
        </w:rPr>
        <w:t>ы</w:t>
      </w:r>
      <w:r w:rsidR="008D3396" w:rsidRPr="00712002">
        <w:rPr>
          <w:rFonts w:ascii="Times New Roman" w:hAnsi="Times New Roman" w:cs="Times New Roman"/>
          <w:sz w:val="28"/>
          <w:szCs w:val="28"/>
        </w:rPr>
        <w:lastRenderedPageBreak/>
        <w:t xml:space="preserve">зывает значимое повышение содержания маркера </w:t>
      </w:r>
      <w:r w:rsidR="008D3396" w:rsidRPr="00712002">
        <w:rPr>
          <w:rFonts w:ascii="Times New Roman" w:hAnsi="Times New Roman" w:cs="Times New Roman"/>
          <w:sz w:val="28"/>
          <w:szCs w:val="28"/>
          <w:lang w:val="en-US"/>
        </w:rPr>
        <w:t>sCD</w:t>
      </w:r>
      <w:r w:rsidR="008D3396" w:rsidRPr="00712002">
        <w:rPr>
          <w:rFonts w:ascii="Times New Roman" w:hAnsi="Times New Roman" w:cs="Times New Roman"/>
          <w:sz w:val="28"/>
          <w:szCs w:val="28"/>
        </w:rPr>
        <w:t>14</w:t>
      </w:r>
      <w:r w:rsidR="00E57F63">
        <w:rPr>
          <w:rFonts w:ascii="Times New Roman" w:hAnsi="Times New Roman" w:cs="Times New Roman"/>
          <w:sz w:val="28"/>
          <w:szCs w:val="28"/>
        </w:rPr>
        <w:t xml:space="preserve"> в</w:t>
      </w:r>
      <w:r w:rsidR="008D3396" w:rsidRPr="00712002">
        <w:rPr>
          <w:rFonts w:ascii="Times New Roman" w:hAnsi="Times New Roman" w:cs="Times New Roman"/>
          <w:sz w:val="28"/>
          <w:szCs w:val="28"/>
        </w:rPr>
        <w:t xml:space="preserve"> 1,2 - 11 раз в сравн</w:t>
      </w:r>
      <w:r w:rsidR="008D3396" w:rsidRPr="00712002">
        <w:rPr>
          <w:rFonts w:ascii="Times New Roman" w:hAnsi="Times New Roman" w:cs="Times New Roman"/>
          <w:sz w:val="28"/>
          <w:szCs w:val="28"/>
        </w:rPr>
        <w:t>е</w:t>
      </w:r>
      <w:r w:rsidR="008D3396" w:rsidRPr="00712002">
        <w:rPr>
          <w:rFonts w:ascii="Times New Roman" w:hAnsi="Times New Roman" w:cs="Times New Roman"/>
          <w:sz w:val="28"/>
          <w:szCs w:val="28"/>
        </w:rPr>
        <w:t>нии с группой контроля (</w:t>
      </w:r>
      <w:r w:rsidR="008D3396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8D3396" w:rsidRPr="00712002">
        <w:rPr>
          <w:rFonts w:ascii="Times New Roman" w:hAnsi="Times New Roman" w:cs="Times New Roman"/>
          <w:sz w:val="28"/>
          <w:szCs w:val="28"/>
        </w:rPr>
        <w:t>&lt;0,01); длительное повышение внутрибрюшного да</w:t>
      </w:r>
      <w:r w:rsidR="008D3396" w:rsidRPr="00712002">
        <w:rPr>
          <w:rFonts w:ascii="Times New Roman" w:hAnsi="Times New Roman" w:cs="Times New Roman"/>
          <w:sz w:val="28"/>
          <w:szCs w:val="28"/>
        </w:rPr>
        <w:t>в</w:t>
      </w:r>
      <w:r w:rsidR="008D3396" w:rsidRPr="00712002">
        <w:rPr>
          <w:rFonts w:ascii="Times New Roman" w:hAnsi="Times New Roman" w:cs="Times New Roman"/>
          <w:sz w:val="28"/>
          <w:szCs w:val="28"/>
        </w:rPr>
        <w:t xml:space="preserve">ления  до 24 часов также приводит к значимому  повышению уровня </w:t>
      </w:r>
      <w:r w:rsidR="008D3396" w:rsidRPr="00712002">
        <w:rPr>
          <w:rFonts w:ascii="Times New Roman" w:hAnsi="Times New Roman" w:cs="Times New Roman"/>
          <w:sz w:val="28"/>
          <w:szCs w:val="28"/>
          <w:lang w:val="en-US"/>
        </w:rPr>
        <w:t>sCD</w:t>
      </w:r>
      <w:r w:rsidR="008D3396" w:rsidRPr="00712002">
        <w:rPr>
          <w:rFonts w:ascii="Times New Roman" w:hAnsi="Times New Roman" w:cs="Times New Roman"/>
          <w:sz w:val="28"/>
          <w:szCs w:val="28"/>
        </w:rPr>
        <w:t>14 (</w:t>
      </w:r>
      <w:r w:rsidR="008D3396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8D3396" w:rsidRPr="00712002">
        <w:rPr>
          <w:rFonts w:ascii="Times New Roman" w:hAnsi="Times New Roman" w:cs="Times New Roman"/>
          <w:sz w:val="28"/>
          <w:szCs w:val="28"/>
        </w:rPr>
        <w:t xml:space="preserve">&lt;0,01). </w:t>
      </w:r>
      <w:r w:rsidR="008D3396">
        <w:rPr>
          <w:rFonts w:ascii="Times New Roman" w:hAnsi="Times New Roman" w:cs="Times New Roman"/>
          <w:sz w:val="28"/>
          <w:szCs w:val="28"/>
        </w:rPr>
        <w:t>С</w:t>
      </w:r>
      <w:r w:rsidR="008D3396" w:rsidRPr="00712002">
        <w:rPr>
          <w:rFonts w:ascii="Times New Roman" w:hAnsi="Times New Roman" w:cs="Times New Roman"/>
          <w:sz w:val="28"/>
          <w:szCs w:val="28"/>
        </w:rPr>
        <w:t xml:space="preserve">деланы выводы, что биомаркер </w:t>
      </w:r>
      <w:r w:rsidR="008D3396" w:rsidRPr="00712002">
        <w:rPr>
          <w:rFonts w:ascii="Times New Roman" w:hAnsi="Times New Roman" w:cs="Times New Roman"/>
          <w:sz w:val="28"/>
          <w:szCs w:val="28"/>
          <w:lang w:val="en-US"/>
        </w:rPr>
        <w:t>sCD</w:t>
      </w:r>
      <w:r w:rsidR="008D3396" w:rsidRPr="00712002">
        <w:rPr>
          <w:rFonts w:ascii="Times New Roman" w:hAnsi="Times New Roman" w:cs="Times New Roman"/>
          <w:sz w:val="28"/>
          <w:szCs w:val="28"/>
        </w:rPr>
        <w:t>14 может рассматриваться как ранний прогностический показатель септического состояния при интраабдом</w:t>
      </w:r>
      <w:r w:rsidR="008D3396" w:rsidRPr="00712002">
        <w:rPr>
          <w:rFonts w:ascii="Times New Roman" w:hAnsi="Times New Roman" w:cs="Times New Roman"/>
          <w:sz w:val="28"/>
          <w:szCs w:val="28"/>
        </w:rPr>
        <w:t>и</w:t>
      </w:r>
      <w:r w:rsidR="008D3396" w:rsidRPr="00712002">
        <w:rPr>
          <w:rFonts w:ascii="Times New Roman" w:hAnsi="Times New Roman" w:cs="Times New Roman"/>
          <w:sz w:val="28"/>
          <w:szCs w:val="28"/>
        </w:rPr>
        <w:t xml:space="preserve">нальной гипертензии, свидетельствующий о транслокации грамотрицательной флоры в системный </w:t>
      </w:r>
      <w:r w:rsidR="00B40367">
        <w:rPr>
          <w:rFonts w:ascii="Times New Roman" w:hAnsi="Times New Roman" w:cs="Times New Roman"/>
          <w:sz w:val="28"/>
          <w:szCs w:val="28"/>
        </w:rPr>
        <w:t>кровоток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[55]</w:t>
      </w:r>
      <w:r w:rsidR="008D3396" w:rsidRPr="00712002">
        <w:rPr>
          <w:rFonts w:ascii="Times New Roman" w:hAnsi="Times New Roman" w:cs="Times New Roman"/>
          <w:sz w:val="28"/>
          <w:szCs w:val="28"/>
        </w:rPr>
        <w:t>.</w:t>
      </w:r>
    </w:p>
    <w:p w:rsidR="008D3396" w:rsidRPr="00064323" w:rsidRDefault="008D3396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Данное утверждение подтверждается в другом источнике, где установл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но, что интраабдоминальная гипертензия, с которой сопряжено большинство неотложных патологий брюшной полости неразрывно связана с риском во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>никновения абдоминального сепсиса вследствие транслокации микрооргани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>мов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[56]</w:t>
      </w:r>
      <w:r w:rsidR="0022771A">
        <w:rPr>
          <w:rFonts w:ascii="Times New Roman" w:hAnsi="Times New Roman" w:cs="Times New Roman"/>
          <w:sz w:val="28"/>
          <w:szCs w:val="28"/>
        </w:rPr>
        <w:t>.</w:t>
      </w:r>
    </w:p>
    <w:p w:rsidR="00EE2133" w:rsidRDefault="008253FF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исследовании п</w:t>
      </w:r>
      <w:r w:rsidR="00F4036E" w:rsidRPr="00712002">
        <w:rPr>
          <w:rFonts w:ascii="Times New Roman" w:hAnsi="Times New Roman" w:cs="Times New Roman"/>
          <w:sz w:val="28"/>
          <w:szCs w:val="28"/>
        </w:rPr>
        <w:t>ут</w:t>
      </w:r>
      <w:r>
        <w:rPr>
          <w:rFonts w:ascii="Times New Roman" w:hAnsi="Times New Roman" w:cs="Times New Roman"/>
          <w:sz w:val="28"/>
          <w:szCs w:val="28"/>
        </w:rPr>
        <w:t>ей</w:t>
      </w:r>
      <w:r w:rsidR="00F4036E" w:rsidRPr="00712002">
        <w:rPr>
          <w:rFonts w:ascii="Times New Roman" w:hAnsi="Times New Roman" w:cs="Times New Roman"/>
          <w:sz w:val="28"/>
          <w:szCs w:val="28"/>
        </w:rPr>
        <w:t xml:space="preserve"> миграции микроорганиз</w:t>
      </w:r>
      <w:r>
        <w:rPr>
          <w:rFonts w:ascii="Times New Roman" w:hAnsi="Times New Roman" w:cs="Times New Roman"/>
          <w:sz w:val="28"/>
          <w:szCs w:val="28"/>
        </w:rPr>
        <w:t>мов до сих пор остается множество открытых тем. И</w:t>
      </w:r>
      <w:r w:rsidR="00F4036E" w:rsidRPr="00712002">
        <w:rPr>
          <w:rFonts w:ascii="Times New Roman" w:hAnsi="Times New Roman" w:cs="Times New Roman"/>
          <w:sz w:val="28"/>
          <w:szCs w:val="28"/>
        </w:rPr>
        <w:t xml:space="preserve">ндивидуальный микробный </w:t>
      </w:r>
      <w:r w:rsidR="00F4036E" w:rsidRPr="00D3267D">
        <w:rPr>
          <w:rFonts w:ascii="Times New Roman" w:hAnsi="Times New Roman" w:cs="Times New Roman"/>
          <w:sz w:val="28"/>
          <w:szCs w:val="28"/>
        </w:rPr>
        <w:t>пейзаж,</w:t>
      </w:r>
      <w:r w:rsidR="00F4036E" w:rsidRPr="00712002">
        <w:rPr>
          <w:rFonts w:ascii="Times New Roman" w:hAnsi="Times New Roman" w:cs="Times New Roman"/>
          <w:sz w:val="28"/>
          <w:szCs w:val="28"/>
        </w:rPr>
        <w:t xml:space="preserve"> обеспечива</w:t>
      </w:r>
      <w:r w:rsidR="00F4036E" w:rsidRPr="00712002">
        <w:rPr>
          <w:rFonts w:ascii="Times New Roman" w:hAnsi="Times New Roman" w:cs="Times New Roman"/>
          <w:sz w:val="28"/>
          <w:szCs w:val="28"/>
        </w:rPr>
        <w:t>ю</w:t>
      </w:r>
      <w:r w:rsidR="00F4036E" w:rsidRPr="00712002">
        <w:rPr>
          <w:rFonts w:ascii="Times New Roman" w:hAnsi="Times New Roman" w:cs="Times New Roman"/>
          <w:sz w:val="28"/>
          <w:szCs w:val="28"/>
        </w:rPr>
        <w:t>щий преобладание той или иной микрофлоры, неопределенный уровень, на к</w:t>
      </w:r>
      <w:r w:rsidR="00F4036E" w:rsidRPr="00712002">
        <w:rPr>
          <w:rFonts w:ascii="Times New Roman" w:hAnsi="Times New Roman" w:cs="Times New Roman"/>
          <w:sz w:val="28"/>
          <w:szCs w:val="28"/>
        </w:rPr>
        <w:t>о</w:t>
      </w:r>
      <w:r w:rsidR="00F4036E" w:rsidRPr="00712002">
        <w:rPr>
          <w:rFonts w:ascii="Times New Roman" w:hAnsi="Times New Roman" w:cs="Times New Roman"/>
          <w:sz w:val="28"/>
          <w:szCs w:val="28"/>
        </w:rPr>
        <w:t>тором кишечный барьер теряет свою целостность,</w:t>
      </w:r>
      <w:r>
        <w:rPr>
          <w:rFonts w:ascii="Times New Roman" w:hAnsi="Times New Roman" w:cs="Times New Roman"/>
          <w:sz w:val="28"/>
          <w:szCs w:val="28"/>
        </w:rPr>
        <w:t xml:space="preserve"> конкретный временной пр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межуток, необходимый для прохождения бактерий через нарушенную стенку обеспечивает целый ряд вопросо</w:t>
      </w:r>
      <w:r w:rsidR="008D3396">
        <w:rPr>
          <w:rFonts w:ascii="Times New Roman" w:hAnsi="Times New Roman" w:cs="Times New Roman"/>
          <w:sz w:val="28"/>
          <w:szCs w:val="28"/>
        </w:rPr>
        <w:t>в</w:t>
      </w:r>
      <w:r w:rsidR="00F4036E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На сегодняшний день </w:t>
      </w:r>
      <w:r w:rsidR="00F4036E" w:rsidRPr="00712002">
        <w:rPr>
          <w:rFonts w:ascii="Times New Roman" w:hAnsi="Times New Roman" w:cs="Times New Roman"/>
          <w:sz w:val="28"/>
          <w:szCs w:val="28"/>
        </w:rPr>
        <w:t>доказаны 2 пути транслокации внутрипросветной микрофлоры кишечника: основной, который берет начало в мезентериальных лимфоузлах с дальнейшим распространением в грудной лимфатический проток, откуда в дальнейшем происходит проникн</w:t>
      </w:r>
      <w:r w:rsidR="00F4036E" w:rsidRPr="00712002">
        <w:rPr>
          <w:rFonts w:ascii="Times New Roman" w:hAnsi="Times New Roman" w:cs="Times New Roman"/>
          <w:sz w:val="28"/>
          <w:szCs w:val="28"/>
        </w:rPr>
        <w:t>о</w:t>
      </w:r>
      <w:r w:rsidR="00F4036E" w:rsidRPr="00712002">
        <w:rPr>
          <w:rFonts w:ascii="Times New Roman" w:hAnsi="Times New Roman" w:cs="Times New Roman"/>
          <w:sz w:val="28"/>
          <w:szCs w:val="28"/>
        </w:rPr>
        <w:t>вение в системный кровоток, и дополнительный, который лежит через систему портальной вены , откуда закономерно происходит миграция в печень и  ци</w:t>
      </w:r>
      <w:r w:rsidR="00F4036E" w:rsidRPr="00712002">
        <w:rPr>
          <w:rFonts w:ascii="Times New Roman" w:hAnsi="Times New Roman" w:cs="Times New Roman"/>
          <w:sz w:val="28"/>
          <w:szCs w:val="28"/>
        </w:rPr>
        <w:t>р</w:t>
      </w:r>
      <w:r w:rsidR="00F4036E" w:rsidRPr="00712002">
        <w:rPr>
          <w:rFonts w:ascii="Times New Roman" w:hAnsi="Times New Roman" w:cs="Times New Roman"/>
          <w:sz w:val="28"/>
          <w:szCs w:val="28"/>
        </w:rPr>
        <w:t xml:space="preserve">куляторное русло крови </w:t>
      </w:r>
      <w:r w:rsidR="00064323" w:rsidRPr="00064323">
        <w:rPr>
          <w:rFonts w:ascii="Times New Roman" w:hAnsi="Times New Roman" w:cs="Times New Roman"/>
          <w:sz w:val="28"/>
          <w:szCs w:val="28"/>
        </w:rPr>
        <w:t>[57]</w:t>
      </w:r>
      <w:r w:rsidR="00F4036E" w:rsidRPr="00712002"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>Тем не менее гематогенный путь миграции транслокации для бактерий сопряжен с определенными трудностями в виде иммунной системы организма, активности самих бактерий, что в значительной степени осложняет изучение маршрута</w:t>
      </w:r>
      <w:r w:rsidR="00D85CFD">
        <w:rPr>
          <w:rFonts w:ascii="Times New Roman" w:hAnsi="Times New Roman" w:cs="Times New Roman"/>
          <w:sz w:val="28"/>
          <w:szCs w:val="28"/>
        </w:rPr>
        <w:t xml:space="preserve"> миграции живых микроорганизмов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D85CFD">
        <w:rPr>
          <w:rFonts w:ascii="Times New Roman" w:hAnsi="Times New Roman" w:cs="Times New Roman"/>
          <w:sz w:val="28"/>
          <w:szCs w:val="28"/>
        </w:rPr>
        <w:t xml:space="preserve"> Поэтому и в данном случае необходим поиск естественного «идеального» ма</w:t>
      </w:r>
      <w:r w:rsidR="00D85CFD">
        <w:rPr>
          <w:rFonts w:ascii="Times New Roman" w:hAnsi="Times New Roman" w:cs="Times New Roman"/>
          <w:sz w:val="28"/>
          <w:szCs w:val="28"/>
        </w:rPr>
        <w:t>р</w:t>
      </w:r>
      <w:r w:rsidR="00D85CFD">
        <w:rPr>
          <w:rFonts w:ascii="Times New Roman" w:hAnsi="Times New Roman" w:cs="Times New Roman"/>
          <w:sz w:val="28"/>
          <w:szCs w:val="28"/>
        </w:rPr>
        <w:t>кера. В ряде исследований для этой цели используются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микроорганизмы, вид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 xml:space="preserve">вые особенности которых позволяют использовать их в качестве индикаторов бактериальной миграции. В 2002г. Samell </w:t>
      </w:r>
      <w:r w:rsidR="00E57F63" w:rsidRPr="00712002">
        <w:rPr>
          <w:rFonts w:ascii="Times New Roman" w:hAnsi="Times New Roman" w:cs="Times New Roman"/>
          <w:sz w:val="28"/>
          <w:szCs w:val="28"/>
        </w:rPr>
        <w:t xml:space="preserve">S. </w:t>
      </w:r>
      <w:r w:rsidRPr="00712002">
        <w:rPr>
          <w:rFonts w:ascii="Times New Roman" w:hAnsi="Times New Roman" w:cs="Times New Roman"/>
          <w:sz w:val="28"/>
          <w:szCs w:val="28"/>
        </w:rPr>
        <w:t>и соавт. провели исследование, суть которого состояла в проведении витальной микроскопии образцов тканей, взятых у животных с моделью острой кишечной непроходимос</w:t>
      </w:r>
      <w:r w:rsidR="00F55953">
        <w:rPr>
          <w:rFonts w:ascii="Times New Roman" w:hAnsi="Times New Roman" w:cs="Times New Roman"/>
          <w:sz w:val="28"/>
          <w:szCs w:val="28"/>
        </w:rPr>
        <w:t xml:space="preserve">ти, которым был введен штамм </w:t>
      </w:r>
      <w:r w:rsidR="00F55953" w:rsidRPr="00F55953">
        <w:rPr>
          <w:rFonts w:ascii="Times New Roman" w:hAnsi="Times New Roman" w:cs="Times New Roman"/>
          <w:i/>
          <w:sz w:val="28"/>
          <w:szCs w:val="28"/>
        </w:rPr>
        <w:t>E.</w:t>
      </w:r>
      <w:r w:rsidR="00F55953" w:rsidRPr="00F55953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Pr="00F55953">
        <w:rPr>
          <w:rFonts w:ascii="Times New Roman" w:hAnsi="Times New Roman" w:cs="Times New Roman"/>
          <w:i/>
          <w:sz w:val="28"/>
          <w:szCs w:val="28"/>
        </w:rPr>
        <w:t>oli</w:t>
      </w:r>
      <w:r w:rsidRPr="00712002">
        <w:rPr>
          <w:rFonts w:ascii="Times New Roman" w:hAnsi="Times New Roman" w:cs="Times New Roman"/>
          <w:sz w:val="28"/>
          <w:szCs w:val="28"/>
        </w:rPr>
        <w:t xml:space="preserve">, меченым зеленым флуоресцентным белком </w:t>
      </w:r>
      <w:r w:rsidR="00D3267D">
        <w:rPr>
          <w:rFonts w:ascii="Times New Roman" w:hAnsi="Times New Roman" w:cs="Times New Roman"/>
          <w:sz w:val="28"/>
          <w:szCs w:val="28"/>
        </w:rPr>
        <w:t xml:space="preserve">– </w:t>
      </w:r>
      <w:r w:rsidR="00D3267D">
        <w:rPr>
          <w:rFonts w:ascii="Times New Roman" w:hAnsi="Times New Roman" w:cs="Times New Roman"/>
          <w:sz w:val="28"/>
          <w:szCs w:val="28"/>
          <w:lang w:val="en-US"/>
        </w:rPr>
        <w:t>green</w:t>
      </w:r>
      <w:r w:rsidR="00D3267D" w:rsidRPr="00D3267D">
        <w:rPr>
          <w:rFonts w:ascii="Times New Roman" w:hAnsi="Times New Roman" w:cs="Times New Roman"/>
          <w:sz w:val="28"/>
          <w:szCs w:val="28"/>
        </w:rPr>
        <w:t>-</w:t>
      </w:r>
      <w:r w:rsidR="00D3267D">
        <w:rPr>
          <w:rFonts w:ascii="Times New Roman" w:hAnsi="Times New Roman" w:cs="Times New Roman"/>
          <w:sz w:val="28"/>
          <w:szCs w:val="28"/>
          <w:lang w:val="en-US"/>
        </w:rPr>
        <w:t>fluorescent</w:t>
      </w:r>
      <w:r w:rsidR="00D3267D" w:rsidRPr="00D3267D">
        <w:rPr>
          <w:rFonts w:ascii="Times New Roman" w:hAnsi="Times New Roman" w:cs="Times New Roman"/>
          <w:sz w:val="28"/>
          <w:szCs w:val="28"/>
        </w:rPr>
        <w:t xml:space="preserve"> </w:t>
      </w:r>
      <w:r w:rsidR="00D3267D">
        <w:rPr>
          <w:rFonts w:ascii="Times New Roman" w:hAnsi="Times New Roman" w:cs="Times New Roman"/>
          <w:sz w:val="28"/>
          <w:szCs w:val="28"/>
          <w:lang w:val="en-US"/>
        </w:rPr>
        <w:t>protein</w:t>
      </w:r>
      <w:r w:rsidR="00D3267D" w:rsidRPr="00D3267D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(</w:t>
      </w:r>
      <w:r w:rsidRPr="00310159">
        <w:rPr>
          <w:rFonts w:ascii="Times New Roman" w:hAnsi="Times New Roman" w:cs="Times New Roman"/>
          <w:sz w:val="28"/>
          <w:szCs w:val="28"/>
          <w:lang w:val="en-US"/>
        </w:rPr>
        <w:t>GFP</w:t>
      </w:r>
      <w:r w:rsidRPr="00712002">
        <w:rPr>
          <w:rFonts w:ascii="Times New Roman" w:hAnsi="Times New Roman" w:cs="Times New Roman"/>
          <w:sz w:val="28"/>
          <w:szCs w:val="28"/>
        </w:rPr>
        <w:t xml:space="preserve">) </w:t>
      </w:r>
      <w:r w:rsidR="00064323" w:rsidRPr="00064323">
        <w:rPr>
          <w:rFonts w:ascii="Times New Roman" w:hAnsi="Times New Roman" w:cs="Times New Roman"/>
          <w:sz w:val="28"/>
          <w:szCs w:val="28"/>
        </w:rPr>
        <w:t>[58]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  <w:r w:rsidR="00D3267D" w:rsidRPr="00D3267D">
        <w:rPr>
          <w:rFonts w:ascii="Times New Roman" w:hAnsi="Times New Roman" w:cs="Times New Roman"/>
          <w:sz w:val="28"/>
          <w:szCs w:val="28"/>
        </w:rPr>
        <w:t xml:space="preserve"> </w:t>
      </w:r>
      <w:r w:rsidR="00D3267D">
        <w:rPr>
          <w:rFonts w:ascii="Times New Roman" w:hAnsi="Times New Roman" w:cs="Times New Roman"/>
          <w:sz w:val="28"/>
          <w:szCs w:val="28"/>
        </w:rPr>
        <w:t>В</w:t>
      </w:r>
      <w:r w:rsidRPr="00712002">
        <w:rPr>
          <w:rFonts w:ascii="Times New Roman" w:hAnsi="Times New Roman" w:cs="Times New Roman"/>
          <w:sz w:val="28"/>
          <w:szCs w:val="28"/>
        </w:rPr>
        <w:t xml:space="preserve"> результат</w:t>
      </w:r>
      <w:r w:rsidR="00D3267D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 xml:space="preserve"> данного исследования был визуал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 xml:space="preserve">зирован процесс бактериальной транслокации меченого флюоресцирующего штамма E. Coli через проницаемый интестинальный барьер.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GFP</w:t>
      </w:r>
      <w:r w:rsidRPr="00712002">
        <w:rPr>
          <w:rFonts w:ascii="Times New Roman" w:hAnsi="Times New Roman" w:cs="Times New Roman"/>
          <w:sz w:val="28"/>
          <w:szCs w:val="28"/>
        </w:rPr>
        <w:t xml:space="preserve"> имеет ун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кальные свойства, при которых упаковка данного белка не зависит от клето</w:t>
      </w:r>
      <w:r w:rsidRPr="00712002">
        <w:rPr>
          <w:rFonts w:ascii="Times New Roman" w:hAnsi="Times New Roman" w:cs="Times New Roman"/>
          <w:sz w:val="28"/>
          <w:szCs w:val="28"/>
        </w:rPr>
        <w:t>ч</w:t>
      </w:r>
      <w:r w:rsidRPr="00712002">
        <w:rPr>
          <w:rFonts w:ascii="Times New Roman" w:hAnsi="Times New Roman" w:cs="Times New Roman"/>
          <w:sz w:val="28"/>
          <w:szCs w:val="28"/>
        </w:rPr>
        <w:t>ных белков-шаперонов, т.е. данный белок может свободно распределяться в бактериальной и клеточной цитоплазме, обладая гибкостью и отсутствием необходимости упаковки при транспорте через клеточную стенку, а также и с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держанию небольшого количества соединений небелковой природы для ген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рации пигмента хромофора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[59]</w:t>
      </w:r>
      <w:r w:rsidRPr="00712002">
        <w:rPr>
          <w:rFonts w:ascii="Times New Roman" w:hAnsi="Times New Roman" w:cs="Times New Roman"/>
          <w:sz w:val="28"/>
          <w:szCs w:val="28"/>
        </w:rPr>
        <w:t>, он значительно превосходит другие флюоре</w:t>
      </w:r>
      <w:r w:rsidRPr="00712002">
        <w:rPr>
          <w:rFonts w:ascii="Times New Roman" w:hAnsi="Times New Roman" w:cs="Times New Roman"/>
          <w:sz w:val="28"/>
          <w:szCs w:val="28"/>
        </w:rPr>
        <w:t>с</w:t>
      </w:r>
      <w:r w:rsidRPr="00712002">
        <w:rPr>
          <w:rFonts w:ascii="Times New Roman" w:hAnsi="Times New Roman" w:cs="Times New Roman"/>
          <w:sz w:val="28"/>
          <w:szCs w:val="28"/>
        </w:rPr>
        <w:t>центные белки, применяемые in vivo. При современном уровне развития би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lastRenderedPageBreak/>
        <w:t>технологий имеется возможность синтезировать рекомбинатные серии GFP, к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торые вполне селективны в отношении периплазматического пространства гр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 xml:space="preserve">мотрицательных бактерий для образования дисульфидных связей с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712002">
        <w:rPr>
          <w:rFonts w:ascii="Times New Roman" w:hAnsi="Times New Roman" w:cs="Times New Roman"/>
          <w:sz w:val="28"/>
          <w:szCs w:val="28"/>
        </w:rPr>
        <w:t xml:space="preserve">-концами бактериальной ДНК. Эта уникальная особенность позволяет избежать белковой контаминации при введении в живой организм. Все вышеуказанные свойства позволяют считать меченые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GFP</w:t>
      </w:r>
      <w:r w:rsidRPr="00712002">
        <w:rPr>
          <w:rFonts w:ascii="Times New Roman" w:hAnsi="Times New Roman" w:cs="Times New Roman"/>
          <w:sz w:val="28"/>
          <w:szCs w:val="28"/>
        </w:rPr>
        <w:t xml:space="preserve"> бактерии приемлемым маркерным белком для проведения научных </w:t>
      </w:r>
      <w:r w:rsidR="00D3267D">
        <w:rPr>
          <w:rFonts w:ascii="Times New Roman" w:hAnsi="Times New Roman" w:cs="Times New Roman"/>
          <w:sz w:val="28"/>
          <w:szCs w:val="28"/>
        </w:rPr>
        <w:t>исследований</w:t>
      </w:r>
      <w:r w:rsidRPr="00712002">
        <w:rPr>
          <w:rFonts w:ascii="Times New Roman" w:hAnsi="Times New Roman" w:cs="Times New Roman"/>
          <w:sz w:val="28"/>
          <w:szCs w:val="28"/>
        </w:rPr>
        <w:t>, связанных с инвазией грамм-отрицательной микрофлоры</w:t>
      </w:r>
      <w:r w:rsidR="00064323" w:rsidRPr="00064323">
        <w:rPr>
          <w:rFonts w:ascii="Times New Roman" w:hAnsi="Times New Roman" w:cs="Times New Roman"/>
          <w:sz w:val="28"/>
          <w:szCs w:val="28"/>
        </w:rPr>
        <w:t xml:space="preserve"> [60]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  <w:r w:rsidR="00D3267D"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  <w:t xml:space="preserve"> </w:t>
      </w:r>
      <w:r w:rsidR="00D3267D">
        <w:rPr>
          <w:rFonts w:ascii="Times New Roman" w:hAnsi="Times New Roman" w:cs="Times New Roman"/>
          <w:sz w:val="28"/>
          <w:szCs w:val="28"/>
        </w:rPr>
        <w:t xml:space="preserve">Существуют </w:t>
      </w:r>
      <w:r w:rsidRPr="00712002">
        <w:rPr>
          <w:rFonts w:ascii="Times New Roman" w:hAnsi="Times New Roman" w:cs="Times New Roman"/>
          <w:sz w:val="28"/>
          <w:szCs w:val="28"/>
        </w:rPr>
        <w:t xml:space="preserve">редкие публикации об использовании </w:t>
      </w:r>
      <w:r w:rsidR="00D3267D">
        <w:rPr>
          <w:rFonts w:ascii="Times New Roman" w:hAnsi="Times New Roman" w:cs="Times New Roman"/>
          <w:sz w:val="28"/>
          <w:szCs w:val="28"/>
        </w:rPr>
        <w:t xml:space="preserve">данного штамма </w:t>
      </w:r>
      <w:r w:rsidRPr="00712002">
        <w:rPr>
          <w:rFonts w:ascii="Times New Roman" w:hAnsi="Times New Roman" w:cs="Times New Roman"/>
          <w:sz w:val="28"/>
          <w:szCs w:val="28"/>
        </w:rPr>
        <w:t xml:space="preserve">для детекции </w:t>
      </w:r>
      <w:r w:rsidR="00D3267D">
        <w:rPr>
          <w:rFonts w:ascii="Times New Roman" w:hAnsi="Times New Roman" w:cs="Times New Roman"/>
          <w:sz w:val="28"/>
          <w:szCs w:val="28"/>
        </w:rPr>
        <w:t>транслокации при мезентериальной ишемии и реперф</w:t>
      </w:r>
      <w:r w:rsidR="00D3267D">
        <w:rPr>
          <w:rFonts w:ascii="Times New Roman" w:hAnsi="Times New Roman" w:cs="Times New Roman"/>
          <w:sz w:val="28"/>
          <w:szCs w:val="28"/>
        </w:rPr>
        <w:t>у</w:t>
      </w:r>
      <w:r w:rsidR="008D3396">
        <w:rPr>
          <w:rFonts w:ascii="Times New Roman" w:hAnsi="Times New Roman" w:cs="Times New Roman"/>
          <w:sz w:val="28"/>
          <w:szCs w:val="28"/>
        </w:rPr>
        <w:t>зии. О</w:t>
      </w:r>
      <w:r w:rsidR="00D3267D">
        <w:rPr>
          <w:rFonts w:ascii="Times New Roman" w:hAnsi="Times New Roman" w:cs="Times New Roman"/>
          <w:sz w:val="28"/>
          <w:szCs w:val="28"/>
        </w:rPr>
        <w:t xml:space="preserve">днако, область применения данных исследований крайне узкая, что не исключает использования </w:t>
      </w:r>
      <w:r w:rsidR="00D3267D" w:rsidRPr="006D02BD">
        <w:rPr>
          <w:rFonts w:ascii="Times New Roman" w:hAnsi="Times New Roman" w:cs="Times New Roman"/>
          <w:i/>
          <w:sz w:val="28"/>
          <w:szCs w:val="28"/>
          <w:lang w:val="en-US"/>
        </w:rPr>
        <w:t>GFPP</w:t>
      </w:r>
      <w:r w:rsidR="00D3267D" w:rsidRPr="006D02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3267D" w:rsidRPr="006D02BD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="00D3267D" w:rsidRPr="006D02BD">
        <w:rPr>
          <w:rFonts w:ascii="Times New Roman" w:hAnsi="Times New Roman" w:cs="Times New Roman"/>
          <w:i/>
          <w:sz w:val="28"/>
          <w:szCs w:val="28"/>
        </w:rPr>
        <w:t>.</w:t>
      </w:r>
      <w:r w:rsidR="00D3267D" w:rsidRPr="006D02BD">
        <w:rPr>
          <w:rFonts w:ascii="Times New Roman" w:hAnsi="Times New Roman" w:cs="Times New Roman"/>
          <w:i/>
          <w:sz w:val="28"/>
          <w:szCs w:val="28"/>
          <w:lang w:val="en-US"/>
        </w:rPr>
        <w:t>Coli</w:t>
      </w:r>
      <w:r w:rsidR="00D3267D" w:rsidRPr="00D3267D">
        <w:rPr>
          <w:rFonts w:ascii="Times New Roman" w:hAnsi="Times New Roman" w:cs="Times New Roman"/>
          <w:sz w:val="28"/>
          <w:szCs w:val="28"/>
        </w:rPr>
        <w:t xml:space="preserve"> </w:t>
      </w:r>
      <w:r w:rsidR="00D3267D">
        <w:rPr>
          <w:rFonts w:ascii="Times New Roman" w:hAnsi="Times New Roman" w:cs="Times New Roman"/>
          <w:sz w:val="28"/>
          <w:szCs w:val="28"/>
        </w:rPr>
        <w:t xml:space="preserve"> в более масштабных исследованиях</w:t>
      </w:r>
      <w:r w:rsidR="00D3267D" w:rsidRPr="00D3267D">
        <w:rPr>
          <w:rFonts w:ascii="Times New Roman" w:hAnsi="Times New Roman" w:cs="Times New Roman"/>
          <w:sz w:val="28"/>
          <w:szCs w:val="28"/>
        </w:rPr>
        <w:t>.</w:t>
      </w:r>
      <w:r w:rsidR="00EE213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53FF" w:rsidRPr="00EE2133" w:rsidRDefault="00D3267D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  <w:r w:rsidRPr="00D3267D">
        <w:rPr>
          <w:rFonts w:ascii="Times New Roman" w:hAnsi="Times New Roman" w:cs="Times New Roman"/>
          <w:sz w:val="28"/>
          <w:szCs w:val="28"/>
        </w:rPr>
        <w:t>Также не</w:t>
      </w:r>
      <w:r>
        <w:rPr>
          <w:rFonts w:ascii="Times New Roman" w:hAnsi="Times New Roman" w:cs="Times New Roman"/>
          <w:sz w:val="28"/>
          <w:szCs w:val="28"/>
        </w:rPr>
        <w:t xml:space="preserve">льзя не отметить огромный вклад в визуализацию процессов транслокации </w:t>
      </w:r>
      <w:r w:rsidR="00EE2133">
        <w:rPr>
          <w:rFonts w:ascii="Times New Roman" w:hAnsi="Times New Roman" w:cs="Times New Roman"/>
          <w:sz w:val="28"/>
          <w:szCs w:val="28"/>
        </w:rPr>
        <w:t>с помощью ядерных технологий российских ученых во главе с Галеевым Ю.М. В исследованиях группы ученых из России в результате</w:t>
      </w:r>
      <w:r w:rsidR="008253FF" w:rsidRPr="00712002">
        <w:rPr>
          <w:rFonts w:ascii="Times New Roman" w:hAnsi="Times New Roman" w:cs="Times New Roman"/>
          <w:sz w:val="28"/>
          <w:szCs w:val="28"/>
        </w:rPr>
        <w:t xml:space="preserve"> пров</w:t>
      </w:r>
      <w:r w:rsidR="008253FF" w:rsidRPr="00712002">
        <w:rPr>
          <w:rFonts w:ascii="Times New Roman" w:hAnsi="Times New Roman" w:cs="Times New Roman"/>
          <w:sz w:val="28"/>
          <w:szCs w:val="28"/>
        </w:rPr>
        <w:t>е</w:t>
      </w:r>
      <w:r w:rsidR="008253FF" w:rsidRPr="00712002">
        <w:rPr>
          <w:rFonts w:ascii="Times New Roman" w:hAnsi="Times New Roman" w:cs="Times New Roman"/>
          <w:sz w:val="28"/>
          <w:szCs w:val="28"/>
        </w:rPr>
        <w:t>денной сцинтиграфии были разработаны критерии количественной оценки процесса транслокации меченых бактерий. Данная методика сцинтиграфич</w:t>
      </w:r>
      <w:r w:rsidR="008253FF" w:rsidRPr="00712002">
        <w:rPr>
          <w:rFonts w:ascii="Times New Roman" w:hAnsi="Times New Roman" w:cs="Times New Roman"/>
          <w:sz w:val="28"/>
          <w:szCs w:val="28"/>
        </w:rPr>
        <w:t>е</w:t>
      </w:r>
      <w:r w:rsidR="008253FF" w:rsidRPr="00712002">
        <w:rPr>
          <w:rFonts w:ascii="Times New Roman" w:hAnsi="Times New Roman" w:cs="Times New Roman"/>
          <w:sz w:val="28"/>
          <w:szCs w:val="28"/>
        </w:rPr>
        <w:t>ской визуализации совместно с количественной оценкой позволили изучить процессы распространения внутрипросветной кишечной бактериальной флоры  и ее резорбции из брюшной полости в условиях перитонита. В ходе исследов</w:t>
      </w:r>
      <w:r w:rsidR="008253FF" w:rsidRPr="00712002">
        <w:rPr>
          <w:rFonts w:ascii="Times New Roman" w:hAnsi="Times New Roman" w:cs="Times New Roman"/>
          <w:sz w:val="28"/>
          <w:szCs w:val="28"/>
        </w:rPr>
        <w:t>а</w:t>
      </w:r>
      <w:r w:rsidR="008253FF" w:rsidRPr="00712002">
        <w:rPr>
          <w:rFonts w:ascii="Times New Roman" w:hAnsi="Times New Roman" w:cs="Times New Roman"/>
          <w:sz w:val="28"/>
          <w:szCs w:val="28"/>
        </w:rPr>
        <w:t>ния продемонстрировано, что в динамике развития перитонита происходит смена приоритета очагов интоксикации от перитонеального к интестиногенн</w:t>
      </w:r>
      <w:r w:rsidR="008253FF" w:rsidRPr="00712002">
        <w:rPr>
          <w:rFonts w:ascii="Times New Roman" w:hAnsi="Times New Roman" w:cs="Times New Roman"/>
          <w:sz w:val="28"/>
          <w:szCs w:val="28"/>
        </w:rPr>
        <w:t>о</w:t>
      </w:r>
      <w:r w:rsidR="008253FF" w:rsidRPr="00712002">
        <w:rPr>
          <w:rFonts w:ascii="Times New Roman" w:hAnsi="Times New Roman" w:cs="Times New Roman"/>
          <w:sz w:val="28"/>
          <w:szCs w:val="28"/>
        </w:rPr>
        <w:t>му [28].</w:t>
      </w:r>
      <w:r w:rsidR="00EE2133">
        <w:rPr>
          <w:rFonts w:ascii="Times New Roman" w:hAnsi="Times New Roman" w:cs="Times New Roman"/>
          <w:sz w:val="28"/>
          <w:szCs w:val="28"/>
        </w:rPr>
        <w:t xml:space="preserve"> В аспекте изучения </w:t>
      </w:r>
      <w:r w:rsidR="00EE2133" w:rsidRPr="00712002">
        <w:rPr>
          <w:rFonts w:ascii="Times New Roman" w:hAnsi="Times New Roman" w:cs="Times New Roman"/>
          <w:sz w:val="28"/>
          <w:szCs w:val="28"/>
        </w:rPr>
        <w:t xml:space="preserve">мезентериальной ишемии и реперфузии </w:t>
      </w:r>
      <w:r w:rsidR="00EE2133">
        <w:rPr>
          <w:rFonts w:ascii="Times New Roman" w:hAnsi="Times New Roman" w:cs="Times New Roman"/>
          <w:sz w:val="28"/>
          <w:szCs w:val="28"/>
        </w:rPr>
        <w:t>м</w:t>
      </w:r>
      <w:r w:rsidR="008253FF" w:rsidRPr="00712002">
        <w:rPr>
          <w:rFonts w:ascii="Times New Roman" w:hAnsi="Times New Roman" w:cs="Times New Roman"/>
          <w:sz w:val="28"/>
          <w:szCs w:val="28"/>
        </w:rPr>
        <w:t xml:space="preserve">етоды ядерной медицины </w:t>
      </w:r>
      <w:r w:rsidR="008253FF" w:rsidRPr="00712002">
        <w:rPr>
          <w:rFonts w:ascii="Times New Roman" w:hAnsi="Times New Roman" w:cs="Times New Roman"/>
          <w:color w:val="000000"/>
          <w:sz w:val="28"/>
          <w:szCs w:val="28"/>
        </w:rPr>
        <w:t xml:space="preserve">были использованы Кувшиновым А.Г. </w:t>
      </w:r>
      <w:r w:rsidR="00EE2133">
        <w:rPr>
          <w:rFonts w:ascii="Times New Roman" w:hAnsi="Times New Roman" w:cs="Times New Roman"/>
          <w:sz w:val="28"/>
          <w:szCs w:val="28"/>
        </w:rPr>
        <w:t>Им</w:t>
      </w:r>
      <w:r w:rsidR="00383386">
        <w:rPr>
          <w:rFonts w:ascii="Times New Roman" w:hAnsi="Times New Roman" w:cs="Times New Roman"/>
          <w:sz w:val="28"/>
          <w:szCs w:val="28"/>
        </w:rPr>
        <w:t xml:space="preserve"> </w:t>
      </w:r>
      <w:r w:rsidR="008253FF" w:rsidRPr="00712002">
        <w:rPr>
          <w:rFonts w:ascii="Times New Roman" w:hAnsi="Times New Roman" w:cs="Times New Roman"/>
          <w:sz w:val="28"/>
          <w:szCs w:val="28"/>
        </w:rPr>
        <w:t>изучены и опр</w:t>
      </w:r>
      <w:r w:rsidR="008253FF" w:rsidRPr="00712002">
        <w:rPr>
          <w:rFonts w:ascii="Times New Roman" w:hAnsi="Times New Roman" w:cs="Times New Roman"/>
          <w:sz w:val="28"/>
          <w:szCs w:val="28"/>
        </w:rPr>
        <w:t>е</w:t>
      </w:r>
      <w:r w:rsidR="008253FF" w:rsidRPr="00712002">
        <w:rPr>
          <w:rFonts w:ascii="Times New Roman" w:hAnsi="Times New Roman" w:cs="Times New Roman"/>
          <w:sz w:val="28"/>
          <w:szCs w:val="28"/>
        </w:rPr>
        <w:t>делены временные характеристики транслокации кишечной микрофлоры при острой мезентериальной ишемии и реперфузии [</w:t>
      </w:r>
      <w:r w:rsidR="005C47C7">
        <w:rPr>
          <w:rFonts w:ascii="Times New Roman" w:hAnsi="Times New Roman" w:cs="Times New Roman"/>
          <w:sz w:val="28"/>
          <w:szCs w:val="28"/>
        </w:rPr>
        <w:t>6</w:t>
      </w:r>
      <w:r w:rsidR="008253FF" w:rsidRPr="00712002">
        <w:rPr>
          <w:rFonts w:ascii="Times New Roman" w:hAnsi="Times New Roman" w:cs="Times New Roman"/>
          <w:sz w:val="28"/>
          <w:szCs w:val="28"/>
        </w:rPr>
        <w:t>].</w:t>
      </w:r>
    </w:p>
    <w:p w:rsidR="00EE2133" w:rsidRPr="00712002" w:rsidRDefault="001C0221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Мезентериальная ишемия,</w:t>
      </w:r>
      <w:r w:rsidR="008D33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как </w:t>
      </w:r>
      <w:r w:rsidR="0073647C">
        <w:rPr>
          <w:rFonts w:ascii="Times New Roman" w:hAnsi="Times New Roman" w:cs="Times New Roman"/>
          <w:sz w:val="28"/>
          <w:szCs w:val="28"/>
        </w:rPr>
        <w:t>синдром множества неотложных состо</w:t>
      </w:r>
      <w:r w:rsidR="0073647C">
        <w:rPr>
          <w:rFonts w:ascii="Times New Roman" w:hAnsi="Times New Roman" w:cs="Times New Roman"/>
          <w:sz w:val="28"/>
          <w:szCs w:val="28"/>
        </w:rPr>
        <w:t>я</w:t>
      </w:r>
      <w:r w:rsidR="0073647C">
        <w:rPr>
          <w:rFonts w:ascii="Times New Roman" w:hAnsi="Times New Roman" w:cs="Times New Roman"/>
          <w:sz w:val="28"/>
          <w:szCs w:val="28"/>
        </w:rPr>
        <w:t>ний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3647C">
        <w:rPr>
          <w:rFonts w:ascii="Times New Roman" w:hAnsi="Times New Roman" w:cs="Times New Roman"/>
          <w:sz w:val="28"/>
          <w:szCs w:val="28"/>
        </w:rPr>
        <w:t>в хирургии</w:t>
      </w:r>
      <w:r w:rsidR="008D3396">
        <w:rPr>
          <w:rFonts w:ascii="Times New Roman" w:hAnsi="Times New Roman" w:cs="Times New Roman"/>
          <w:sz w:val="28"/>
          <w:szCs w:val="28"/>
        </w:rPr>
        <w:t>,</w:t>
      </w:r>
      <w:r w:rsidR="0073647C">
        <w:rPr>
          <w:rFonts w:ascii="Times New Roman" w:hAnsi="Times New Roman" w:cs="Times New Roman"/>
          <w:sz w:val="28"/>
          <w:szCs w:val="28"/>
        </w:rPr>
        <w:t xml:space="preserve"> </w:t>
      </w:r>
      <w:r w:rsidR="00063B35">
        <w:rPr>
          <w:rFonts w:ascii="Times New Roman" w:hAnsi="Times New Roman" w:cs="Times New Roman"/>
          <w:sz w:val="28"/>
          <w:szCs w:val="28"/>
        </w:rPr>
        <w:t>предоставляет боль</w:t>
      </w:r>
      <w:r w:rsidR="008D3396">
        <w:rPr>
          <w:rFonts w:ascii="Times New Roman" w:hAnsi="Times New Roman" w:cs="Times New Roman"/>
          <w:sz w:val="28"/>
          <w:szCs w:val="28"/>
        </w:rPr>
        <w:t>шой интерес в моделировании патогенет</w:t>
      </w:r>
      <w:r w:rsidR="008D3396">
        <w:rPr>
          <w:rFonts w:ascii="Times New Roman" w:hAnsi="Times New Roman" w:cs="Times New Roman"/>
          <w:sz w:val="28"/>
          <w:szCs w:val="28"/>
        </w:rPr>
        <w:t>и</w:t>
      </w:r>
      <w:r w:rsidR="008D3396">
        <w:rPr>
          <w:rFonts w:ascii="Times New Roman" w:hAnsi="Times New Roman" w:cs="Times New Roman"/>
          <w:sz w:val="28"/>
          <w:szCs w:val="28"/>
        </w:rPr>
        <w:t xml:space="preserve">ческих механизмов. В том числе и бактериальной транслокации, </w:t>
      </w:r>
      <w:r w:rsidR="00512CEF">
        <w:rPr>
          <w:rFonts w:ascii="Times New Roman" w:hAnsi="Times New Roman" w:cs="Times New Roman"/>
          <w:sz w:val="28"/>
          <w:szCs w:val="28"/>
        </w:rPr>
        <w:t>неотъемлемым</w:t>
      </w:r>
      <w:r w:rsidR="008D3396">
        <w:rPr>
          <w:rFonts w:ascii="Times New Roman" w:hAnsi="Times New Roman" w:cs="Times New Roman"/>
          <w:sz w:val="28"/>
          <w:szCs w:val="28"/>
        </w:rPr>
        <w:t xml:space="preserve"> компонентом которой, как известно, является нарушение микроциркуляции и в целом, кровотока. </w:t>
      </w:r>
      <w:r w:rsidR="00533682">
        <w:rPr>
          <w:rFonts w:ascii="Times New Roman" w:hAnsi="Times New Roman" w:cs="Times New Roman"/>
          <w:sz w:val="28"/>
          <w:szCs w:val="28"/>
        </w:rPr>
        <w:t>Тем самым, качественное м</w:t>
      </w:r>
      <w:r w:rsidR="00533682" w:rsidRPr="00712002">
        <w:rPr>
          <w:rFonts w:ascii="Times New Roman" w:hAnsi="Times New Roman" w:cs="Times New Roman"/>
          <w:sz w:val="28"/>
          <w:szCs w:val="28"/>
        </w:rPr>
        <w:t>оделирование окклюзии мезент</w:t>
      </w:r>
      <w:r w:rsidR="00533682" w:rsidRPr="00712002">
        <w:rPr>
          <w:rFonts w:ascii="Times New Roman" w:hAnsi="Times New Roman" w:cs="Times New Roman"/>
          <w:sz w:val="28"/>
          <w:szCs w:val="28"/>
        </w:rPr>
        <w:t>е</w:t>
      </w:r>
      <w:r w:rsidR="00533682" w:rsidRPr="00712002">
        <w:rPr>
          <w:rFonts w:ascii="Times New Roman" w:hAnsi="Times New Roman" w:cs="Times New Roman"/>
          <w:sz w:val="28"/>
          <w:szCs w:val="28"/>
        </w:rPr>
        <w:t xml:space="preserve">риальных сосудов </w:t>
      </w:r>
      <w:r w:rsidR="00533682">
        <w:rPr>
          <w:rFonts w:ascii="Times New Roman" w:hAnsi="Times New Roman" w:cs="Times New Roman"/>
          <w:sz w:val="28"/>
          <w:szCs w:val="28"/>
        </w:rPr>
        <w:t>является актуальным вопросом научного поиска</w:t>
      </w:r>
      <w:r w:rsidR="00FA0E0C" w:rsidRPr="00FA0E0C">
        <w:rPr>
          <w:rFonts w:ascii="Times New Roman" w:hAnsi="Times New Roman" w:cs="Times New Roman"/>
          <w:sz w:val="28"/>
          <w:szCs w:val="28"/>
        </w:rPr>
        <w:t xml:space="preserve"> [61]</w:t>
      </w:r>
      <w:r w:rsidR="00533682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EE2133" w:rsidRPr="00712002">
        <w:rPr>
          <w:rFonts w:ascii="Times New Roman" w:hAnsi="Times New Roman" w:cs="Times New Roman"/>
          <w:sz w:val="28"/>
          <w:szCs w:val="28"/>
        </w:rPr>
        <w:t>Изуч</w:t>
      </w:r>
      <w:r w:rsidR="00EE2133" w:rsidRPr="00712002">
        <w:rPr>
          <w:rFonts w:ascii="Times New Roman" w:hAnsi="Times New Roman" w:cs="Times New Roman"/>
          <w:sz w:val="28"/>
          <w:szCs w:val="28"/>
        </w:rPr>
        <w:t>е</w:t>
      </w:r>
      <w:r w:rsidR="00EE2133" w:rsidRPr="00712002">
        <w:rPr>
          <w:rFonts w:ascii="Times New Roman" w:hAnsi="Times New Roman" w:cs="Times New Roman"/>
          <w:sz w:val="28"/>
          <w:szCs w:val="28"/>
        </w:rPr>
        <w:t>ние бактериальной транслокации</w:t>
      </w:r>
      <w:r w:rsidR="00533682">
        <w:rPr>
          <w:rFonts w:ascii="Times New Roman" w:hAnsi="Times New Roman" w:cs="Times New Roman"/>
          <w:sz w:val="28"/>
          <w:szCs w:val="28"/>
        </w:rPr>
        <w:t xml:space="preserve"> при синдроме ишемии и реперфузии</w:t>
      </w:r>
      <w:r w:rsidR="00EE2133" w:rsidRPr="00712002">
        <w:rPr>
          <w:rFonts w:ascii="Times New Roman" w:hAnsi="Times New Roman" w:cs="Times New Roman"/>
          <w:sz w:val="28"/>
          <w:szCs w:val="28"/>
        </w:rPr>
        <w:t>, в кл</w:t>
      </w:r>
      <w:r w:rsidR="00EE2133" w:rsidRPr="00712002">
        <w:rPr>
          <w:rFonts w:ascii="Times New Roman" w:hAnsi="Times New Roman" w:cs="Times New Roman"/>
          <w:sz w:val="28"/>
          <w:szCs w:val="28"/>
        </w:rPr>
        <w:t>и</w:t>
      </w:r>
      <w:r w:rsidR="00EE2133" w:rsidRPr="00712002">
        <w:rPr>
          <w:rFonts w:ascii="Times New Roman" w:hAnsi="Times New Roman" w:cs="Times New Roman"/>
          <w:sz w:val="28"/>
          <w:szCs w:val="28"/>
        </w:rPr>
        <w:t xml:space="preserve">нической практике сопряжено со значительными трудностями этического и технического характера. </w:t>
      </w:r>
      <w:r w:rsidR="00533682" w:rsidRPr="00712002">
        <w:rPr>
          <w:rFonts w:ascii="Times New Roman" w:hAnsi="Times New Roman" w:cs="Times New Roman"/>
          <w:sz w:val="28"/>
          <w:szCs w:val="28"/>
        </w:rPr>
        <w:t>Существуют данные, что процент достоверных резул</w:t>
      </w:r>
      <w:r w:rsidR="00533682" w:rsidRPr="00712002">
        <w:rPr>
          <w:rFonts w:ascii="Times New Roman" w:hAnsi="Times New Roman" w:cs="Times New Roman"/>
          <w:sz w:val="28"/>
          <w:szCs w:val="28"/>
        </w:rPr>
        <w:t>ь</w:t>
      </w:r>
      <w:r w:rsidR="00533682" w:rsidRPr="00712002">
        <w:rPr>
          <w:rFonts w:ascii="Times New Roman" w:hAnsi="Times New Roman" w:cs="Times New Roman"/>
          <w:sz w:val="28"/>
          <w:szCs w:val="28"/>
        </w:rPr>
        <w:t>татов детекции бактериемии у пациентов с диагностированной мезентериал</w:t>
      </w:r>
      <w:r w:rsidR="00533682" w:rsidRPr="00712002">
        <w:rPr>
          <w:rFonts w:ascii="Times New Roman" w:hAnsi="Times New Roman" w:cs="Times New Roman"/>
          <w:sz w:val="28"/>
          <w:szCs w:val="28"/>
        </w:rPr>
        <w:t>ь</w:t>
      </w:r>
      <w:r w:rsidR="00533682" w:rsidRPr="00712002">
        <w:rPr>
          <w:rFonts w:ascii="Times New Roman" w:hAnsi="Times New Roman" w:cs="Times New Roman"/>
          <w:sz w:val="28"/>
          <w:szCs w:val="28"/>
        </w:rPr>
        <w:t>ной ишемией и хирургической реперфузией подтверждается лишь в 30-50% случаев</w:t>
      </w:r>
      <w:r w:rsidR="00FA0E0C" w:rsidRPr="00FA0E0C">
        <w:rPr>
          <w:rFonts w:ascii="Times New Roman" w:hAnsi="Times New Roman" w:cs="Times New Roman"/>
          <w:sz w:val="28"/>
          <w:szCs w:val="28"/>
        </w:rPr>
        <w:t xml:space="preserve"> [62]</w:t>
      </w:r>
      <w:r w:rsidR="00533682" w:rsidRPr="00712002">
        <w:rPr>
          <w:rFonts w:ascii="Times New Roman" w:hAnsi="Times New Roman" w:cs="Times New Roman"/>
          <w:sz w:val="28"/>
          <w:szCs w:val="28"/>
        </w:rPr>
        <w:t>.</w:t>
      </w:r>
      <w:r w:rsidR="00533682">
        <w:rPr>
          <w:rFonts w:ascii="Times New Roman" w:hAnsi="Times New Roman" w:cs="Times New Roman"/>
          <w:sz w:val="28"/>
          <w:szCs w:val="28"/>
        </w:rPr>
        <w:t xml:space="preserve"> </w:t>
      </w:r>
      <w:r w:rsidR="00EE2133" w:rsidRPr="00712002">
        <w:rPr>
          <w:rFonts w:ascii="Times New Roman" w:hAnsi="Times New Roman" w:cs="Times New Roman"/>
          <w:sz w:val="28"/>
          <w:szCs w:val="28"/>
        </w:rPr>
        <w:t>Именно поэтому экспериментальная анималистическая модель на сегодняшний день является самым оптимальным методом исследования данн</w:t>
      </w:r>
      <w:r w:rsidR="00EE2133" w:rsidRPr="00712002">
        <w:rPr>
          <w:rFonts w:ascii="Times New Roman" w:hAnsi="Times New Roman" w:cs="Times New Roman"/>
          <w:sz w:val="28"/>
          <w:szCs w:val="28"/>
        </w:rPr>
        <w:t>о</w:t>
      </w:r>
      <w:r w:rsidR="00EE2133" w:rsidRPr="00712002">
        <w:rPr>
          <w:rFonts w:ascii="Times New Roman" w:hAnsi="Times New Roman" w:cs="Times New Roman"/>
          <w:sz w:val="28"/>
          <w:szCs w:val="28"/>
        </w:rPr>
        <w:t>го феномена. В аспекте изучения процессов мезентериальной иш</w:t>
      </w:r>
      <w:r w:rsidR="00EE2133" w:rsidRPr="00712002">
        <w:rPr>
          <w:rFonts w:ascii="Times New Roman" w:hAnsi="Times New Roman" w:cs="Times New Roman"/>
          <w:sz w:val="28"/>
          <w:szCs w:val="28"/>
        </w:rPr>
        <w:t>е</w:t>
      </w:r>
      <w:r w:rsidR="00EE2133" w:rsidRPr="00712002">
        <w:rPr>
          <w:rFonts w:ascii="Times New Roman" w:hAnsi="Times New Roman" w:cs="Times New Roman"/>
          <w:sz w:val="28"/>
          <w:szCs w:val="28"/>
        </w:rPr>
        <w:t>мии/реперфузии самым предпочтительным методом является создание иску</w:t>
      </w:r>
      <w:r w:rsidR="00EE2133" w:rsidRPr="00712002">
        <w:rPr>
          <w:rFonts w:ascii="Times New Roman" w:hAnsi="Times New Roman" w:cs="Times New Roman"/>
          <w:sz w:val="28"/>
          <w:szCs w:val="28"/>
        </w:rPr>
        <w:t>с</w:t>
      </w:r>
      <w:r w:rsidR="00EE2133" w:rsidRPr="00712002">
        <w:rPr>
          <w:rFonts w:ascii="Times New Roman" w:hAnsi="Times New Roman" w:cs="Times New Roman"/>
          <w:sz w:val="28"/>
          <w:szCs w:val="28"/>
        </w:rPr>
        <w:t>ственного препятствия кровотоку в брыжейке кишки или в бассейне крупного артериального ствола. В основном для получения достоверных данных обо всех механизмах, происходящих и приводящих к этой патологии, широко использ</w:t>
      </w:r>
      <w:r w:rsidR="00EE2133" w:rsidRPr="00712002">
        <w:rPr>
          <w:rFonts w:ascii="Times New Roman" w:hAnsi="Times New Roman" w:cs="Times New Roman"/>
          <w:sz w:val="28"/>
          <w:szCs w:val="28"/>
        </w:rPr>
        <w:t>у</w:t>
      </w:r>
      <w:r w:rsidR="00EE2133" w:rsidRPr="00712002">
        <w:rPr>
          <w:rFonts w:ascii="Times New Roman" w:hAnsi="Times New Roman" w:cs="Times New Roman"/>
          <w:sz w:val="28"/>
          <w:szCs w:val="28"/>
        </w:rPr>
        <w:t>ется крысиная модель. Так, например, в одном из ранних исследований мех</w:t>
      </w:r>
      <w:r w:rsidR="00EE2133" w:rsidRPr="00712002">
        <w:rPr>
          <w:rFonts w:ascii="Times New Roman" w:hAnsi="Times New Roman" w:cs="Times New Roman"/>
          <w:sz w:val="28"/>
          <w:szCs w:val="28"/>
        </w:rPr>
        <w:t>а</w:t>
      </w:r>
      <w:r w:rsidR="00EE2133" w:rsidRPr="00712002">
        <w:rPr>
          <w:rFonts w:ascii="Times New Roman" w:hAnsi="Times New Roman" w:cs="Times New Roman"/>
          <w:sz w:val="28"/>
          <w:szCs w:val="28"/>
        </w:rPr>
        <w:lastRenderedPageBreak/>
        <w:t>низмов действия ситаглиптина при мезентериальной ишемии/реперфузии кр</w:t>
      </w:r>
      <w:r w:rsidR="00EE2133" w:rsidRPr="00712002">
        <w:rPr>
          <w:rFonts w:ascii="Times New Roman" w:hAnsi="Times New Roman" w:cs="Times New Roman"/>
          <w:sz w:val="28"/>
          <w:szCs w:val="28"/>
        </w:rPr>
        <w:t>ы</w:t>
      </w:r>
      <w:r w:rsidR="00EE2133" w:rsidRPr="00712002">
        <w:rPr>
          <w:rFonts w:ascii="Times New Roman" w:hAnsi="Times New Roman" w:cs="Times New Roman"/>
          <w:sz w:val="28"/>
          <w:szCs w:val="28"/>
        </w:rPr>
        <w:t xml:space="preserve">сам под </w:t>
      </w:r>
      <w:r w:rsidR="00533682">
        <w:rPr>
          <w:rFonts w:ascii="Times New Roman" w:hAnsi="Times New Roman" w:cs="Times New Roman"/>
          <w:sz w:val="28"/>
          <w:szCs w:val="28"/>
        </w:rPr>
        <w:t>наркозом</w:t>
      </w:r>
      <w:r w:rsidR="00EE2133" w:rsidRPr="00712002">
        <w:rPr>
          <w:rFonts w:ascii="Times New Roman" w:hAnsi="Times New Roman" w:cs="Times New Roman"/>
          <w:sz w:val="28"/>
          <w:szCs w:val="28"/>
        </w:rPr>
        <w:t xml:space="preserve"> выполнялась лапаротомия с перевязкой краниальной брыж</w:t>
      </w:r>
      <w:r w:rsidR="00EE2133" w:rsidRPr="00712002">
        <w:rPr>
          <w:rFonts w:ascii="Times New Roman" w:hAnsi="Times New Roman" w:cs="Times New Roman"/>
          <w:sz w:val="28"/>
          <w:szCs w:val="28"/>
        </w:rPr>
        <w:t>е</w:t>
      </w:r>
      <w:r w:rsidR="00EE2133" w:rsidRPr="00712002">
        <w:rPr>
          <w:rFonts w:ascii="Times New Roman" w:hAnsi="Times New Roman" w:cs="Times New Roman"/>
          <w:sz w:val="28"/>
          <w:szCs w:val="28"/>
        </w:rPr>
        <w:t xml:space="preserve">ечной артерии (аналог </w:t>
      </w:r>
      <w:r w:rsidR="00D17C91">
        <w:rPr>
          <w:rFonts w:ascii="Times New Roman" w:hAnsi="Times New Roman" w:cs="Times New Roman"/>
          <w:sz w:val="28"/>
          <w:szCs w:val="28"/>
        </w:rPr>
        <w:t xml:space="preserve">ВБА </w:t>
      </w:r>
      <w:r w:rsidR="00EE2133" w:rsidRPr="00712002">
        <w:rPr>
          <w:rFonts w:ascii="Times New Roman" w:hAnsi="Times New Roman" w:cs="Times New Roman"/>
          <w:sz w:val="28"/>
          <w:szCs w:val="28"/>
        </w:rPr>
        <w:t>у людей)</w:t>
      </w:r>
      <w:r w:rsidR="00512CEF">
        <w:rPr>
          <w:rFonts w:ascii="Times New Roman" w:hAnsi="Times New Roman" w:cs="Times New Roman"/>
          <w:sz w:val="28"/>
          <w:szCs w:val="28"/>
        </w:rPr>
        <w:t>. Естественно предположить, что данная методика является трудоемкой и травматичной для животных, учитывая, что толщина сосудистой стенки ВБА у крыс значительно меньше, чем у человека, что может привести к прорезыванию сосуда лигатурой и кровотечению. Также трудно достичь постоянного уровня компрессии у всех животных без использ</w:t>
      </w:r>
      <w:r w:rsidR="00512CEF">
        <w:rPr>
          <w:rFonts w:ascii="Times New Roman" w:hAnsi="Times New Roman" w:cs="Times New Roman"/>
          <w:sz w:val="28"/>
          <w:szCs w:val="28"/>
        </w:rPr>
        <w:t>о</w:t>
      </w:r>
      <w:r w:rsidR="00512CEF">
        <w:rPr>
          <w:rFonts w:ascii="Times New Roman" w:hAnsi="Times New Roman" w:cs="Times New Roman"/>
          <w:sz w:val="28"/>
          <w:szCs w:val="28"/>
        </w:rPr>
        <w:t>вания дополнительных методов. Снятие лигатуры также не обеспечивает во</w:t>
      </w:r>
      <w:r w:rsidR="00512CEF">
        <w:rPr>
          <w:rFonts w:ascii="Times New Roman" w:hAnsi="Times New Roman" w:cs="Times New Roman"/>
          <w:sz w:val="28"/>
          <w:szCs w:val="28"/>
        </w:rPr>
        <w:t>с</w:t>
      </w:r>
      <w:r w:rsidR="00512CEF">
        <w:rPr>
          <w:rFonts w:ascii="Times New Roman" w:hAnsi="Times New Roman" w:cs="Times New Roman"/>
          <w:sz w:val="28"/>
          <w:szCs w:val="28"/>
        </w:rPr>
        <w:t>становления кровотока вследствие формирования участка странгу</w:t>
      </w:r>
      <w:r w:rsidR="00B40367">
        <w:rPr>
          <w:rFonts w:ascii="Times New Roman" w:hAnsi="Times New Roman" w:cs="Times New Roman"/>
          <w:sz w:val="28"/>
          <w:szCs w:val="28"/>
        </w:rPr>
        <w:t>ляции сосуда</w:t>
      </w:r>
      <w:r w:rsidR="00FA0E0C" w:rsidRPr="00B40367">
        <w:rPr>
          <w:rFonts w:ascii="Times New Roman" w:hAnsi="Times New Roman" w:cs="Times New Roman"/>
          <w:sz w:val="28"/>
          <w:szCs w:val="28"/>
        </w:rPr>
        <w:t xml:space="preserve"> [63]</w:t>
      </w:r>
      <w:r w:rsidR="00EE2133" w:rsidRPr="00712002">
        <w:rPr>
          <w:rFonts w:ascii="Times New Roman" w:hAnsi="Times New Roman" w:cs="Times New Roman"/>
          <w:sz w:val="28"/>
          <w:szCs w:val="28"/>
        </w:rPr>
        <w:t>. В дальнейшем для этой же цели модель мезентериальной ишемии была немного модифицирована и представляла собой атравматичное клипирование ствола верхне-брыжеечной артерии в течение 30 минут и последующим восст</w:t>
      </w:r>
      <w:r w:rsidR="00EE2133" w:rsidRPr="00712002">
        <w:rPr>
          <w:rFonts w:ascii="Times New Roman" w:hAnsi="Times New Roman" w:cs="Times New Roman"/>
          <w:sz w:val="28"/>
          <w:szCs w:val="28"/>
        </w:rPr>
        <w:t>а</w:t>
      </w:r>
      <w:r w:rsidR="00EE2133" w:rsidRPr="00712002">
        <w:rPr>
          <w:rFonts w:ascii="Times New Roman" w:hAnsi="Times New Roman" w:cs="Times New Roman"/>
          <w:sz w:val="28"/>
          <w:szCs w:val="28"/>
        </w:rPr>
        <w:t>новлением кровотока в течение 60 минут</w:t>
      </w:r>
      <w:r w:rsidR="00512CEF">
        <w:rPr>
          <w:rFonts w:ascii="Times New Roman" w:hAnsi="Times New Roman" w:cs="Times New Roman"/>
          <w:sz w:val="28"/>
          <w:szCs w:val="28"/>
        </w:rPr>
        <w:t>. В данном случае атравматичность достигалась использованием сосудистых зажимов, что, тем не менее, не позв</w:t>
      </w:r>
      <w:r w:rsidR="00512CEF">
        <w:rPr>
          <w:rFonts w:ascii="Times New Roman" w:hAnsi="Times New Roman" w:cs="Times New Roman"/>
          <w:sz w:val="28"/>
          <w:szCs w:val="28"/>
        </w:rPr>
        <w:t>о</w:t>
      </w:r>
      <w:r w:rsidR="00512CEF">
        <w:rPr>
          <w:rFonts w:ascii="Times New Roman" w:hAnsi="Times New Roman" w:cs="Times New Roman"/>
          <w:sz w:val="28"/>
          <w:szCs w:val="28"/>
        </w:rPr>
        <w:t>ляло закрыть герметично брюшную полость и не обеспечивало тем самым н</w:t>
      </w:r>
      <w:r w:rsidR="00512CEF">
        <w:rPr>
          <w:rFonts w:ascii="Times New Roman" w:hAnsi="Times New Roman" w:cs="Times New Roman"/>
          <w:sz w:val="28"/>
          <w:szCs w:val="28"/>
        </w:rPr>
        <w:t>е</w:t>
      </w:r>
      <w:r w:rsidR="00512CEF">
        <w:rPr>
          <w:rFonts w:ascii="Times New Roman" w:hAnsi="Times New Roman" w:cs="Times New Roman"/>
          <w:sz w:val="28"/>
          <w:szCs w:val="28"/>
        </w:rPr>
        <w:t>обходимые асептичные условия. Также ручное снятие и накладывание данных зажимов исключает полностью элемент контаминации микрофлорой  рук оп</w:t>
      </w:r>
      <w:r w:rsidR="00512CEF">
        <w:rPr>
          <w:rFonts w:ascii="Times New Roman" w:hAnsi="Times New Roman" w:cs="Times New Roman"/>
          <w:sz w:val="28"/>
          <w:szCs w:val="28"/>
        </w:rPr>
        <w:t>е</w:t>
      </w:r>
      <w:r w:rsidR="00512CEF">
        <w:rPr>
          <w:rFonts w:ascii="Times New Roman" w:hAnsi="Times New Roman" w:cs="Times New Roman"/>
          <w:sz w:val="28"/>
          <w:szCs w:val="28"/>
        </w:rPr>
        <w:t>ратора</w:t>
      </w:r>
      <w:r w:rsidR="00FA0E0C" w:rsidRPr="00FA0E0C">
        <w:rPr>
          <w:rFonts w:ascii="Times New Roman" w:hAnsi="Times New Roman" w:cs="Times New Roman"/>
          <w:sz w:val="28"/>
          <w:szCs w:val="28"/>
        </w:rPr>
        <w:t xml:space="preserve"> [64]</w:t>
      </w:r>
      <w:r w:rsidR="00EE2133" w:rsidRPr="00712002">
        <w:rPr>
          <w:rFonts w:ascii="Times New Roman" w:hAnsi="Times New Roman" w:cs="Times New Roman"/>
          <w:sz w:val="28"/>
          <w:szCs w:val="28"/>
        </w:rPr>
        <w:t>.</w:t>
      </w:r>
    </w:p>
    <w:p w:rsidR="00426A2F" w:rsidRPr="00712002" w:rsidRDefault="00EE2133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Хотя восстановление перфузии кишечной стенки в эксперименте требует более тщательного изучения и точного расчета времени, немногие известные на сегодняшний день методики позволяют осуществить процедуру восстановл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ния кровотока. В статье бразильских исследователей, процесс иш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мии/реперфузии моделировался при помощи лигирования петли тонкой кишки на 1,5 см выше илеоцекального угла с дополнительным пережатием питающей брыжейки участка ишемизации кишки на протяжении 7-10 см. Восстановление кровотока производилось снятием лигатуры в определённые сроки, после чего период реперфузии длился 24 часа в каждой группе. Авторами было установл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но, что наибольшая продолжительность жизни отмечается в группе животных с ишемией не более 3 часов, а больше всего животных погибает с ишемией, пр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должающейся в течение 24 часов. Позитивные результаты транслокации пол</w:t>
      </w:r>
      <w:r w:rsidRPr="00712002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>чены при дли</w:t>
      </w:r>
      <w:r w:rsidR="00343292">
        <w:rPr>
          <w:rFonts w:ascii="Times New Roman" w:hAnsi="Times New Roman" w:cs="Times New Roman"/>
          <w:sz w:val="28"/>
          <w:szCs w:val="28"/>
        </w:rPr>
        <w:t xml:space="preserve">тельности ишемического периода </w:t>
      </w:r>
      <w:r w:rsidRPr="00712002">
        <w:rPr>
          <w:rFonts w:ascii="Times New Roman" w:hAnsi="Times New Roman" w:cs="Times New Roman"/>
          <w:sz w:val="28"/>
          <w:szCs w:val="28"/>
        </w:rPr>
        <w:t>в течение 6 часов</w:t>
      </w:r>
      <w:r w:rsidR="00FA0E0C" w:rsidRPr="00FA0E0C">
        <w:rPr>
          <w:rFonts w:ascii="Times New Roman" w:hAnsi="Times New Roman" w:cs="Times New Roman"/>
          <w:sz w:val="28"/>
          <w:szCs w:val="28"/>
        </w:rPr>
        <w:t xml:space="preserve"> [65]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  <w:r w:rsidR="00533682">
        <w:rPr>
          <w:rFonts w:ascii="Times New Roman" w:hAnsi="Times New Roman" w:cs="Times New Roman"/>
          <w:sz w:val="28"/>
          <w:szCs w:val="28"/>
        </w:rPr>
        <w:t xml:space="preserve"> Но р</w:t>
      </w:r>
      <w:r w:rsidR="00533682">
        <w:rPr>
          <w:rFonts w:ascii="Times New Roman" w:hAnsi="Times New Roman" w:cs="Times New Roman"/>
          <w:sz w:val="28"/>
          <w:szCs w:val="28"/>
        </w:rPr>
        <w:t>е</w:t>
      </w:r>
      <w:r w:rsidR="00533682">
        <w:rPr>
          <w:rFonts w:ascii="Times New Roman" w:hAnsi="Times New Roman" w:cs="Times New Roman"/>
          <w:sz w:val="28"/>
          <w:szCs w:val="28"/>
        </w:rPr>
        <w:t>зультатам этого исследования противостоят данные других авторов, которые утверждают, что транслокация возникает и п</w:t>
      </w:r>
      <w:r w:rsidR="00533682" w:rsidRPr="00712002">
        <w:rPr>
          <w:rFonts w:ascii="Times New Roman" w:hAnsi="Times New Roman" w:cs="Times New Roman"/>
          <w:sz w:val="28"/>
          <w:szCs w:val="28"/>
        </w:rPr>
        <w:t>ри небольшой длительности иш</w:t>
      </w:r>
      <w:r w:rsidR="00533682" w:rsidRPr="00712002">
        <w:rPr>
          <w:rFonts w:ascii="Times New Roman" w:hAnsi="Times New Roman" w:cs="Times New Roman"/>
          <w:sz w:val="28"/>
          <w:szCs w:val="28"/>
        </w:rPr>
        <w:t>е</w:t>
      </w:r>
      <w:r w:rsidR="00533682">
        <w:rPr>
          <w:rFonts w:ascii="Times New Roman" w:hAnsi="Times New Roman" w:cs="Times New Roman"/>
          <w:sz w:val="28"/>
          <w:szCs w:val="28"/>
        </w:rPr>
        <w:t>мии (35-45мин),</w:t>
      </w:r>
      <w:r w:rsidR="00343292">
        <w:rPr>
          <w:rFonts w:ascii="Times New Roman" w:hAnsi="Times New Roman" w:cs="Times New Roman"/>
          <w:sz w:val="28"/>
          <w:szCs w:val="28"/>
        </w:rPr>
        <w:t xml:space="preserve"> </w:t>
      </w:r>
      <w:r w:rsidR="00533682">
        <w:rPr>
          <w:rFonts w:ascii="Times New Roman" w:hAnsi="Times New Roman" w:cs="Times New Roman"/>
          <w:sz w:val="28"/>
          <w:szCs w:val="28"/>
        </w:rPr>
        <w:t xml:space="preserve">а восстановление </w:t>
      </w:r>
      <w:r w:rsidR="00533682" w:rsidRPr="00712002">
        <w:rPr>
          <w:rFonts w:ascii="Times New Roman" w:hAnsi="Times New Roman" w:cs="Times New Roman"/>
          <w:sz w:val="28"/>
          <w:szCs w:val="28"/>
        </w:rPr>
        <w:t xml:space="preserve">эпителиального барьера кишки </w:t>
      </w:r>
      <w:r w:rsidR="00533682">
        <w:rPr>
          <w:rFonts w:ascii="Times New Roman" w:hAnsi="Times New Roman" w:cs="Times New Roman"/>
          <w:sz w:val="28"/>
          <w:szCs w:val="28"/>
        </w:rPr>
        <w:t xml:space="preserve">происходит </w:t>
      </w:r>
      <w:r w:rsidR="00533682" w:rsidRPr="00712002">
        <w:rPr>
          <w:rFonts w:ascii="Times New Roman" w:hAnsi="Times New Roman" w:cs="Times New Roman"/>
          <w:sz w:val="28"/>
          <w:szCs w:val="28"/>
        </w:rPr>
        <w:t xml:space="preserve">не </w:t>
      </w:r>
      <w:r w:rsidR="00533682">
        <w:rPr>
          <w:rFonts w:ascii="Times New Roman" w:hAnsi="Times New Roman" w:cs="Times New Roman"/>
          <w:sz w:val="28"/>
          <w:szCs w:val="28"/>
        </w:rPr>
        <w:t>более</w:t>
      </w:r>
      <w:r w:rsidR="00533682" w:rsidRPr="00712002">
        <w:rPr>
          <w:rFonts w:ascii="Times New Roman" w:hAnsi="Times New Roman" w:cs="Times New Roman"/>
          <w:sz w:val="28"/>
          <w:szCs w:val="28"/>
        </w:rPr>
        <w:t xml:space="preserve"> чем через 60 минут реперфузионного периода, поэтому для выявления значимых различий в степени репарции эпителия могут потребоваться специ</w:t>
      </w:r>
      <w:r w:rsidR="00533682" w:rsidRPr="00712002">
        <w:rPr>
          <w:rFonts w:ascii="Times New Roman" w:hAnsi="Times New Roman" w:cs="Times New Roman"/>
          <w:sz w:val="28"/>
          <w:szCs w:val="28"/>
        </w:rPr>
        <w:t>а</w:t>
      </w:r>
      <w:r w:rsidR="00533682" w:rsidRPr="00712002">
        <w:rPr>
          <w:rFonts w:ascii="Times New Roman" w:hAnsi="Times New Roman" w:cs="Times New Roman"/>
          <w:sz w:val="28"/>
          <w:szCs w:val="28"/>
        </w:rPr>
        <w:t>лизированные морфометрические показатели. Напротив, в течение первых 100 минут ишемии в большинстве случаев происходят необратимые изменения в структуре и целостности эпителия стенки кишки, т.н. «обнажение» эпителия, когда даже длительная реперфузия не восстанавливает морфофункциональные возможности кишечной стенки</w:t>
      </w:r>
      <w:r w:rsidR="00FA0E0C" w:rsidRPr="00FA0E0C">
        <w:rPr>
          <w:rFonts w:ascii="Times New Roman" w:hAnsi="Times New Roman" w:cs="Times New Roman"/>
          <w:sz w:val="28"/>
          <w:szCs w:val="28"/>
        </w:rPr>
        <w:t xml:space="preserve"> [66]</w:t>
      </w:r>
      <w:r w:rsidR="00533682" w:rsidRPr="00712002">
        <w:rPr>
          <w:rFonts w:ascii="Times New Roman" w:hAnsi="Times New Roman" w:cs="Times New Roman"/>
          <w:sz w:val="28"/>
          <w:szCs w:val="28"/>
        </w:rPr>
        <w:t>.</w:t>
      </w:r>
      <w:r w:rsidR="00343292">
        <w:rPr>
          <w:rFonts w:ascii="Times New Roman" w:hAnsi="Times New Roman" w:cs="Times New Roman"/>
          <w:sz w:val="28"/>
          <w:szCs w:val="28"/>
        </w:rPr>
        <w:t xml:space="preserve"> Разнородные данные этих исследований </w:t>
      </w:r>
      <w:r w:rsidR="00533682">
        <w:rPr>
          <w:rFonts w:ascii="Times New Roman" w:hAnsi="Times New Roman" w:cs="Times New Roman"/>
          <w:sz w:val="28"/>
          <w:szCs w:val="28"/>
        </w:rPr>
        <w:t>не позволяют на сегодняшний день составить полную и лостоверную картину п</w:t>
      </w:r>
      <w:r w:rsidR="00533682">
        <w:rPr>
          <w:rFonts w:ascii="Times New Roman" w:hAnsi="Times New Roman" w:cs="Times New Roman"/>
          <w:sz w:val="28"/>
          <w:szCs w:val="28"/>
        </w:rPr>
        <w:t>а</w:t>
      </w:r>
      <w:r w:rsidR="00533682">
        <w:rPr>
          <w:rFonts w:ascii="Times New Roman" w:hAnsi="Times New Roman" w:cs="Times New Roman"/>
          <w:sz w:val="28"/>
          <w:szCs w:val="28"/>
        </w:rPr>
        <w:t>тологических изменений, возможности реперфузии и их роль в развитии ми</w:t>
      </w:r>
      <w:r w:rsidR="00533682">
        <w:rPr>
          <w:rFonts w:ascii="Times New Roman" w:hAnsi="Times New Roman" w:cs="Times New Roman"/>
          <w:sz w:val="28"/>
          <w:szCs w:val="28"/>
        </w:rPr>
        <w:t>к</w:t>
      </w:r>
      <w:r w:rsidR="00533682">
        <w:rPr>
          <w:rFonts w:ascii="Times New Roman" w:hAnsi="Times New Roman" w:cs="Times New Roman"/>
          <w:sz w:val="28"/>
          <w:szCs w:val="28"/>
        </w:rPr>
        <w:t>робной транслокации.</w:t>
      </w:r>
      <w:r w:rsidR="00426A2F" w:rsidRPr="00426A2F">
        <w:rPr>
          <w:rFonts w:ascii="Times New Roman" w:hAnsi="Times New Roman" w:cs="Times New Roman"/>
          <w:sz w:val="28"/>
          <w:szCs w:val="28"/>
        </w:rPr>
        <w:t xml:space="preserve"> </w:t>
      </w:r>
      <w:r w:rsidR="00426A2F" w:rsidRPr="00712002">
        <w:rPr>
          <w:rFonts w:ascii="Times New Roman" w:hAnsi="Times New Roman" w:cs="Times New Roman"/>
          <w:sz w:val="28"/>
          <w:szCs w:val="28"/>
        </w:rPr>
        <w:t>На основании проведенного анализа литературных да</w:t>
      </w:r>
      <w:r w:rsidR="00426A2F" w:rsidRPr="00712002">
        <w:rPr>
          <w:rFonts w:ascii="Times New Roman" w:hAnsi="Times New Roman" w:cs="Times New Roman"/>
          <w:sz w:val="28"/>
          <w:szCs w:val="28"/>
        </w:rPr>
        <w:t>н</w:t>
      </w:r>
      <w:r w:rsidR="00426A2F" w:rsidRPr="00712002">
        <w:rPr>
          <w:rFonts w:ascii="Times New Roman" w:hAnsi="Times New Roman" w:cs="Times New Roman"/>
          <w:sz w:val="28"/>
          <w:szCs w:val="28"/>
        </w:rPr>
        <w:lastRenderedPageBreak/>
        <w:t>ных касательно оптимальных сроков ишемии-реперфузии, при которых рег</w:t>
      </w:r>
      <w:r w:rsidR="00426A2F" w:rsidRPr="00712002">
        <w:rPr>
          <w:rFonts w:ascii="Times New Roman" w:hAnsi="Times New Roman" w:cs="Times New Roman"/>
          <w:sz w:val="28"/>
          <w:szCs w:val="28"/>
        </w:rPr>
        <w:t>и</w:t>
      </w:r>
      <w:r w:rsidR="00426A2F" w:rsidRPr="00712002">
        <w:rPr>
          <w:rFonts w:ascii="Times New Roman" w:hAnsi="Times New Roman" w:cs="Times New Roman"/>
          <w:sz w:val="28"/>
          <w:szCs w:val="28"/>
        </w:rPr>
        <w:t>стрируются необратимые патолого-морфологические повреждения стенки кишки с повышением проницаемости слизистой оболочки  и развитием систе</w:t>
      </w:r>
      <w:r w:rsidR="00426A2F" w:rsidRPr="00712002">
        <w:rPr>
          <w:rFonts w:ascii="Times New Roman" w:hAnsi="Times New Roman" w:cs="Times New Roman"/>
          <w:sz w:val="28"/>
          <w:szCs w:val="28"/>
        </w:rPr>
        <w:t>м</w:t>
      </w:r>
      <w:r w:rsidR="00426A2F" w:rsidRPr="00712002">
        <w:rPr>
          <w:rFonts w:ascii="Times New Roman" w:hAnsi="Times New Roman" w:cs="Times New Roman"/>
          <w:sz w:val="28"/>
          <w:szCs w:val="28"/>
        </w:rPr>
        <w:t>ных эффектов,  можно сделать вывод, что, максимально допустимый срок т</w:t>
      </w:r>
      <w:r w:rsidR="00426A2F" w:rsidRPr="00712002">
        <w:rPr>
          <w:rFonts w:ascii="Times New Roman" w:hAnsi="Times New Roman" w:cs="Times New Roman"/>
          <w:sz w:val="28"/>
          <w:szCs w:val="28"/>
        </w:rPr>
        <w:t>о</w:t>
      </w:r>
      <w:r w:rsidR="00426A2F" w:rsidRPr="00712002">
        <w:rPr>
          <w:rFonts w:ascii="Times New Roman" w:hAnsi="Times New Roman" w:cs="Times New Roman"/>
          <w:sz w:val="28"/>
          <w:szCs w:val="28"/>
        </w:rPr>
        <w:t>тальной ишемии кишечника не должен превышать 60 минут. При этом необх</w:t>
      </w:r>
      <w:r w:rsidR="00426A2F" w:rsidRPr="00712002">
        <w:rPr>
          <w:rFonts w:ascii="Times New Roman" w:hAnsi="Times New Roman" w:cs="Times New Roman"/>
          <w:sz w:val="28"/>
          <w:szCs w:val="28"/>
        </w:rPr>
        <w:t>о</w:t>
      </w:r>
      <w:r w:rsidR="00426A2F" w:rsidRPr="00712002">
        <w:rPr>
          <w:rFonts w:ascii="Times New Roman" w:hAnsi="Times New Roman" w:cs="Times New Roman"/>
          <w:sz w:val="28"/>
          <w:szCs w:val="28"/>
        </w:rPr>
        <w:t>димо учитывать, что ранние структурные изменения в слизистой регистрир</w:t>
      </w:r>
      <w:r w:rsidR="00426A2F" w:rsidRPr="00712002">
        <w:rPr>
          <w:rFonts w:ascii="Times New Roman" w:hAnsi="Times New Roman" w:cs="Times New Roman"/>
          <w:sz w:val="28"/>
          <w:szCs w:val="28"/>
        </w:rPr>
        <w:t>у</w:t>
      </w:r>
      <w:r w:rsidR="00426A2F" w:rsidRPr="00712002">
        <w:rPr>
          <w:rFonts w:ascii="Times New Roman" w:hAnsi="Times New Roman" w:cs="Times New Roman"/>
          <w:sz w:val="28"/>
          <w:szCs w:val="28"/>
        </w:rPr>
        <w:t xml:space="preserve">ются при 5-10 минутной ишемии </w:t>
      </w:r>
      <w:r w:rsidR="00FA0E0C" w:rsidRPr="00FA0E0C">
        <w:rPr>
          <w:rFonts w:ascii="Times New Roman" w:hAnsi="Times New Roman" w:cs="Times New Roman"/>
          <w:sz w:val="28"/>
          <w:szCs w:val="28"/>
        </w:rPr>
        <w:t xml:space="preserve"> [67]</w:t>
      </w:r>
      <w:r w:rsidR="00426A2F" w:rsidRPr="00712002">
        <w:rPr>
          <w:rFonts w:ascii="Times New Roman" w:hAnsi="Times New Roman" w:cs="Times New Roman"/>
          <w:sz w:val="28"/>
          <w:szCs w:val="28"/>
        </w:rPr>
        <w:t>. Также нет достаточных данных о сроках переносимой ишемии, при котором не запускаются факторы, участвующие в развитии синдрома системного воспалительного ответа, поэтому данные вр</w:t>
      </w:r>
      <w:r w:rsidR="00426A2F" w:rsidRPr="00712002">
        <w:rPr>
          <w:rFonts w:ascii="Times New Roman" w:hAnsi="Times New Roman" w:cs="Times New Roman"/>
          <w:sz w:val="28"/>
          <w:szCs w:val="28"/>
        </w:rPr>
        <w:t>е</w:t>
      </w:r>
      <w:r w:rsidR="00426A2F" w:rsidRPr="00712002">
        <w:rPr>
          <w:rFonts w:ascii="Times New Roman" w:hAnsi="Times New Roman" w:cs="Times New Roman"/>
          <w:sz w:val="28"/>
          <w:szCs w:val="28"/>
        </w:rPr>
        <w:t>менные рамки  можно принять как наиболее безопасный период для провед</w:t>
      </w:r>
      <w:r w:rsidR="00426A2F" w:rsidRPr="00712002">
        <w:rPr>
          <w:rFonts w:ascii="Times New Roman" w:hAnsi="Times New Roman" w:cs="Times New Roman"/>
          <w:sz w:val="28"/>
          <w:szCs w:val="28"/>
        </w:rPr>
        <w:t>е</w:t>
      </w:r>
      <w:r w:rsidR="00426A2F" w:rsidRPr="00712002">
        <w:rPr>
          <w:rFonts w:ascii="Times New Roman" w:hAnsi="Times New Roman" w:cs="Times New Roman"/>
          <w:sz w:val="28"/>
          <w:szCs w:val="28"/>
        </w:rPr>
        <w:t xml:space="preserve">ния профилактики </w:t>
      </w:r>
      <w:r w:rsidR="00426A2F" w:rsidRPr="00712002">
        <w:rPr>
          <w:rFonts w:ascii="Times New Roman" w:hAnsi="Times New Roman" w:cs="Times New Roman"/>
          <w:sz w:val="28"/>
          <w:szCs w:val="28"/>
          <w:lang w:val="en-US"/>
        </w:rPr>
        <w:t>SIRS</w:t>
      </w:r>
      <w:r w:rsidR="00426A2F" w:rsidRPr="00712002">
        <w:rPr>
          <w:rFonts w:ascii="Times New Roman" w:hAnsi="Times New Roman" w:cs="Times New Roman"/>
          <w:sz w:val="28"/>
          <w:szCs w:val="28"/>
        </w:rPr>
        <w:t xml:space="preserve"> и </w:t>
      </w:r>
      <w:r w:rsidR="00426A2F" w:rsidRPr="00712002">
        <w:rPr>
          <w:rFonts w:ascii="Times New Roman" w:hAnsi="Times New Roman" w:cs="Times New Roman"/>
          <w:sz w:val="28"/>
          <w:szCs w:val="28"/>
          <w:lang w:val="en-US"/>
        </w:rPr>
        <w:t>MODS</w:t>
      </w:r>
      <w:r w:rsidR="00426A2F" w:rsidRPr="00712002">
        <w:rPr>
          <w:rFonts w:ascii="Times New Roman" w:hAnsi="Times New Roman" w:cs="Times New Roman"/>
          <w:sz w:val="28"/>
          <w:szCs w:val="28"/>
        </w:rPr>
        <w:t xml:space="preserve"> при нарушении мезентериальной гемодин</w:t>
      </w:r>
      <w:r w:rsidR="00426A2F" w:rsidRPr="00712002">
        <w:rPr>
          <w:rFonts w:ascii="Times New Roman" w:hAnsi="Times New Roman" w:cs="Times New Roman"/>
          <w:sz w:val="28"/>
          <w:szCs w:val="28"/>
        </w:rPr>
        <w:t>а</w:t>
      </w:r>
      <w:r w:rsidR="00426A2F" w:rsidRPr="00712002">
        <w:rPr>
          <w:rFonts w:ascii="Times New Roman" w:hAnsi="Times New Roman" w:cs="Times New Roman"/>
          <w:sz w:val="28"/>
          <w:szCs w:val="28"/>
        </w:rPr>
        <w:t>мики.</w:t>
      </w:r>
    </w:p>
    <w:p w:rsidR="00EE2133" w:rsidRPr="00712002" w:rsidRDefault="00EE2133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В Казахстане изучением проблемы транслокации кишечной микрофлоры при различных острых и критических состояниях, впервые начал изучать К.Х. Алмагамбетов и соавт. (1991). В исследовании </w:t>
      </w:r>
      <w:r w:rsidR="00533682">
        <w:rPr>
          <w:rFonts w:ascii="Times New Roman" w:hAnsi="Times New Roman" w:cs="Times New Roman"/>
          <w:sz w:val="28"/>
          <w:szCs w:val="28"/>
        </w:rPr>
        <w:t>К.Х.</w:t>
      </w:r>
      <w:r w:rsidRPr="0053368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лмагамбетова проводилось моделирование состояния клинической смерти от острой кровопотери у крыс с последующей реинфузией крови и реанимацией. Животные умерщвлялись в определенные сроки постреанимационных мероприятий и в дальнейшем пр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водилось микробиологическое исследование образцов внутренних органов, с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держимого тонкой кишки и фекалий с видовой идентификацией микрооргани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>мов. В результате данного исследования установлено, что микрофлора, высея</w:t>
      </w:r>
      <w:r w:rsidRPr="00712002">
        <w:rPr>
          <w:rFonts w:ascii="Times New Roman" w:hAnsi="Times New Roman" w:cs="Times New Roman"/>
          <w:sz w:val="28"/>
          <w:szCs w:val="28"/>
        </w:rPr>
        <w:t>н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ная из различных тканей (мезентериальных лимфоузлов, печени и селезенки) идентична таковой в просвете кишки и образце фекалий </w:t>
      </w:r>
      <w:r w:rsidR="00FA0E0C" w:rsidRPr="00FA0E0C">
        <w:rPr>
          <w:rFonts w:ascii="Times New Roman" w:hAnsi="Times New Roman" w:cs="Times New Roman"/>
          <w:sz w:val="28"/>
          <w:szCs w:val="28"/>
        </w:rPr>
        <w:t>[68]</w:t>
      </w:r>
      <w:r w:rsidRPr="00712002">
        <w:rPr>
          <w:rFonts w:ascii="Times New Roman" w:hAnsi="Times New Roman" w:cs="Times New Roman"/>
          <w:sz w:val="28"/>
          <w:szCs w:val="28"/>
        </w:rPr>
        <w:t>. Одним из нед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статков данного эксперимента является возможность определения только жи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>неспособных микроорганизмов в максимальных концентрациях. Иммунолог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 xml:space="preserve">ческие свойства организма также значимо влияют на детекцию транслокации, т.к. данное </w:t>
      </w:r>
      <w:r w:rsidRPr="00533682">
        <w:rPr>
          <w:rFonts w:ascii="Times New Roman" w:hAnsi="Times New Roman" w:cs="Times New Roman"/>
          <w:sz w:val="28"/>
          <w:szCs w:val="28"/>
        </w:rPr>
        <w:t>явлени</w:t>
      </w:r>
      <w:r w:rsidR="00533682" w:rsidRPr="00533682">
        <w:rPr>
          <w:rFonts w:ascii="Times New Roman" w:hAnsi="Times New Roman" w:cs="Times New Roman"/>
          <w:sz w:val="28"/>
          <w:szCs w:val="28"/>
        </w:rPr>
        <w:t xml:space="preserve">е </w:t>
      </w:r>
      <w:r w:rsidRPr="00533682">
        <w:rPr>
          <w:rFonts w:ascii="Times New Roman" w:hAnsi="Times New Roman" w:cs="Times New Roman"/>
          <w:sz w:val="28"/>
          <w:szCs w:val="28"/>
        </w:rPr>
        <w:t>вызывает</w:t>
      </w:r>
      <w:r w:rsidRPr="00712002">
        <w:rPr>
          <w:rFonts w:ascii="Times New Roman" w:hAnsi="Times New Roman" w:cs="Times New Roman"/>
          <w:sz w:val="28"/>
          <w:szCs w:val="28"/>
        </w:rPr>
        <w:t xml:space="preserve"> активацию систем макрофагальной и другой з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 xml:space="preserve">щиты </w:t>
      </w:r>
      <w:r w:rsidR="00FA0E0C" w:rsidRPr="00FA0E0C">
        <w:rPr>
          <w:rFonts w:ascii="Times New Roman" w:hAnsi="Times New Roman" w:cs="Times New Roman"/>
          <w:sz w:val="28"/>
          <w:szCs w:val="28"/>
        </w:rPr>
        <w:t>[69]</w:t>
      </w:r>
      <w:r w:rsidRPr="007120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26A2F" w:rsidRDefault="00020666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Иммунные реакции организма, возникающие в ответ на бактериальную транслокацию </w:t>
      </w:r>
      <w:r w:rsidR="00150A80" w:rsidRPr="00712002">
        <w:rPr>
          <w:rFonts w:ascii="Times New Roman" w:hAnsi="Times New Roman" w:cs="Times New Roman"/>
          <w:sz w:val="28"/>
          <w:szCs w:val="28"/>
        </w:rPr>
        <w:t>при мезентериальной ишемии в эксперимен</w:t>
      </w:r>
      <w:r>
        <w:rPr>
          <w:rFonts w:ascii="Times New Roman" w:hAnsi="Times New Roman" w:cs="Times New Roman"/>
          <w:sz w:val="28"/>
          <w:szCs w:val="28"/>
        </w:rPr>
        <w:t>те, могут дать более полную картину путем выявления метрических количественных и качестве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ных показателей, характера их соотношений. При комплексном изучении пок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зателей </w:t>
      </w:r>
      <w:r w:rsidR="00426A2F">
        <w:rPr>
          <w:rFonts w:ascii="Times New Roman" w:hAnsi="Times New Roman" w:cs="Times New Roman"/>
          <w:sz w:val="28"/>
          <w:szCs w:val="28"/>
        </w:rPr>
        <w:t>иммунной</w:t>
      </w:r>
      <w:r>
        <w:rPr>
          <w:rFonts w:ascii="Times New Roman" w:hAnsi="Times New Roman" w:cs="Times New Roman"/>
          <w:sz w:val="28"/>
          <w:szCs w:val="28"/>
        </w:rPr>
        <w:t xml:space="preserve"> системы стоит дифференцировать как маркеры, реагиру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щие на микроорганизмы, так и отдельно маркеры, чувствительные к наруш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нию кров</w:t>
      </w:r>
      <w:r w:rsidR="000E64F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тока. Характер их взаимодействия, корреляция уровней, времени синтеза позволит всесторонне изучить феномен транслокации микрооргани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мов. Специфичные, измеримые, доступные для изучения маркеры транслок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ции на сегодняшний день остаются трудно разрешимым вопросом науки. В о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ганизме многие биологически активные соединения иммунной природы в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полняют множество функций и ролей, и изолированно отвечающие на микро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ную инвазию маркеры являются постоянным предметом научного интереса. </w:t>
      </w:r>
    </w:p>
    <w:p w:rsidR="009A0404" w:rsidRDefault="009A0404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Т.к. </w:t>
      </w:r>
      <w:r w:rsidRPr="00712002">
        <w:rPr>
          <w:rFonts w:ascii="Times New Roman" w:hAnsi="Times New Roman" w:cs="Times New Roman"/>
          <w:sz w:val="28"/>
          <w:szCs w:val="28"/>
        </w:rPr>
        <w:t xml:space="preserve">транслокация </w:t>
      </w:r>
      <w:r w:rsidR="00757956">
        <w:rPr>
          <w:rFonts w:ascii="Times New Roman" w:hAnsi="Times New Roman" w:cs="Times New Roman"/>
          <w:sz w:val="28"/>
          <w:szCs w:val="28"/>
        </w:rPr>
        <w:t xml:space="preserve">кишечной микрофлоры </w:t>
      </w:r>
      <w:r w:rsidRPr="00712002">
        <w:rPr>
          <w:rFonts w:ascii="Times New Roman" w:hAnsi="Times New Roman" w:cs="Times New Roman"/>
          <w:sz w:val="28"/>
          <w:szCs w:val="28"/>
        </w:rPr>
        <w:t>также является ключевым а</w:t>
      </w:r>
      <w:r w:rsidRPr="00712002">
        <w:rPr>
          <w:rFonts w:ascii="Times New Roman" w:hAnsi="Times New Roman" w:cs="Times New Roman"/>
          <w:sz w:val="28"/>
          <w:szCs w:val="28"/>
        </w:rPr>
        <w:t>с</w:t>
      </w:r>
      <w:r w:rsidRPr="00712002">
        <w:rPr>
          <w:rFonts w:ascii="Times New Roman" w:hAnsi="Times New Roman" w:cs="Times New Roman"/>
          <w:sz w:val="28"/>
          <w:szCs w:val="28"/>
        </w:rPr>
        <w:t xml:space="preserve">пектом в развитии генерализованных осложнений, </w:t>
      </w:r>
      <w:r>
        <w:rPr>
          <w:rFonts w:ascii="Times New Roman" w:hAnsi="Times New Roman" w:cs="Times New Roman"/>
          <w:sz w:val="28"/>
          <w:szCs w:val="28"/>
        </w:rPr>
        <w:t>в первую очередь предста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ляют интерес именно маркеры системных воспалительных реакций, широко 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вестные в науке. </w:t>
      </w:r>
      <w:r w:rsidR="007B2431" w:rsidRPr="00712002">
        <w:rPr>
          <w:rFonts w:ascii="Times New Roman" w:hAnsi="Times New Roman" w:cs="Times New Roman"/>
          <w:sz w:val="28"/>
          <w:szCs w:val="28"/>
        </w:rPr>
        <w:t>Т</w:t>
      </w:r>
      <w:r w:rsidR="00020666">
        <w:rPr>
          <w:rFonts w:ascii="Times New Roman" w:hAnsi="Times New Roman" w:cs="Times New Roman"/>
          <w:sz w:val="28"/>
          <w:szCs w:val="28"/>
        </w:rPr>
        <w:t>ак, например,</w:t>
      </w:r>
      <w:r w:rsidR="007B2431" w:rsidRPr="00712002">
        <w:rPr>
          <w:rFonts w:ascii="Times New Roman" w:hAnsi="Times New Roman" w:cs="Times New Roman"/>
          <w:sz w:val="28"/>
          <w:szCs w:val="28"/>
        </w:rPr>
        <w:t xml:space="preserve"> концентрации</w:t>
      </w:r>
      <w:r w:rsidR="003A2AFE" w:rsidRPr="00712002">
        <w:rPr>
          <w:rFonts w:ascii="Times New Roman" w:hAnsi="Times New Roman" w:cs="Times New Roman"/>
          <w:sz w:val="28"/>
          <w:szCs w:val="28"/>
        </w:rPr>
        <w:t xml:space="preserve"> интерлейкина</w:t>
      </w:r>
      <w:r w:rsidR="007B2431" w:rsidRPr="00712002">
        <w:rPr>
          <w:rFonts w:ascii="Times New Roman" w:hAnsi="Times New Roman" w:cs="Times New Roman"/>
          <w:sz w:val="28"/>
          <w:szCs w:val="28"/>
        </w:rPr>
        <w:t>-6 (IL</w:t>
      </w:r>
      <w:r w:rsidR="00955778" w:rsidRPr="00712002">
        <w:rPr>
          <w:rFonts w:ascii="Times New Roman" w:hAnsi="Times New Roman" w:cs="Times New Roman"/>
          <w:sz w:val="28"/>
          <w:szCs w:val="28"/>
        </w:rPr>
        <w:t>-6</w:t>
      </w:r>
      <w:r w:rsidR="007B2431" w:rsidRPr="00712002">
        <w:rPr>
          <w:rFonts w:ascii="Times New Roman" w:hAnsi="Times New Roman" w:cs="Times New Roman"/>
          <w:sz w:val="28"/>
          <w:szCs w:val="28"/>
        </w:rPr>
        <w:t>)</w:t>
      </w:r>
      <w:r w:rsidR="00955778" w:rsidRPr="00712002">
        <w:rPr>
          <w:rFonts w:ascii="Times New Roman" w:hAnsi="Times New Roman" w:cs="Times New Roman"/>
          <w:sz w:val="28"/>
          <w:szCs w:val="28"/>
        </w:rPr>
        <w:t xml:space="preserve"> и TNF-α </w:t>
      </w:r>
      <w:r w:rsidR="007B2431" w:rsidRPr="00712002">
        <w:rPr>
          <w:rFonts w:ascii="Times New Roman" w:hAnsi="Times New Roman" w:cs="Times New Roman"/>
          <w:sz w:val="28"/>
          <w:szCs w:val="28"/>
        </w:rPr>
        <w:t>в плазме крови и ме</w:t>
      </w:r>
      <w:r w:rsidR="00150A80">
        <w:rPr>
          <w:rFonts w:ascii="Times New Roman" w:hAnsi="Times New Roman" w:cs="Times New Roman"/>
          <w:sz w:val="28"/>
          <w:szCs w:val="28"/>
        </w:rPr>
        <w:t>зенте</w:t>
      </w:r>
      <w:r w:rsidR="007B2431" w:rsidRPr="00712002">
        <w:rPr>
          <w:rFonts w:ascii="Times New Roman" w:hAnsi="Times New Roman" w:cs="Times New Roman"/>
          <w:sz w:val="28"/>
          <w:szCs w:val="28"/>
        </w:rPr>
        <w:t>ри</w:t>
      </w:r>
      <w:r w:rsidR="00150A80">
        <w:rPr>
          <w:rFonts w:ascii="Times New Roman" w:hAnsi="Times New Roman" w:cs="Times New Roman"/>
          <w:sz w:val="28"/>
          <w:szCs w:val="28"/>
        </w:rPr>
        <w:t>а</w:t>
      </w:r>
      <w:r w:rsidR="007B2431" w:rsidRPr="00712002">
        <w:rPr>
          <w:rFonts w:ascii="Times New Roman" w:hAnsi="Times New Roman" w:cs="Times New Roman"/>
          <w:sz w:val="28"/>
          <w:szCs w:val="28"/>
        </w:rPr>
        <w:t xml:space="preserve">льных лимфоузлах значительно повышаются при ишемии/реперфузии, </w:t>
      </w:r>
      <w:r w:rsidR="00426A2F">
        <w:rPr>
          <w:rFonts w:ascii="Times New Roman" w:hAnsi="Times New Roman" w:cs="Times New Roman"/>
          <w:sz w:val="28"/>
          <w:szCs w:val="28"/>
        </w:rPr>
        <w:t xml:space="preserve">но также </w:t>
      </w:r>
      <w:r w:rsidR="007B2431" w:rsidRPr="00712002">
        <w:rPr>
          <w:rFonts w:ascii="Times New Roman" w:hAnsi="Times New Roman" w:cs="Times New Roman"/>
          <w:sz w:val="28"/>
          <w:szCs w:val="28"/>
        </w:rPr>
        <w:t>и</w:t>
      </w:r>
      <w:r w:rsidR="00955778" w:rsidRPr="00712002">
        <w:rPr>
          <w:rFonts w:ascii="Times New Roman" w:hAnsi="Times New Roman" w:cs="Times New Roman"/>
          <w:sz w:val="28"/>
          <w:szCs w:val="28"/>
        </w:rPr>
        <w:t xml:space="preserve">змерения уровня в плазме </w:t>
      </w:r>
      <w:r w:rsidR="007B2431" w:rsidRPr="00712002">
        <w:rPr>
          <w:rFonts w:ascii="Times New Roman" w:hAnsi="Times New Roman" w:cs="Times New Roman"/>
          <w:sz w:val="28"/>
          <w:szCs w:val="28"/>
        </w:rPr>
        <w:t xml:space="preserve">данных </w:t>
      </w:r>
      <w:r w:rsidR="00020666">
        <w:rPr>
          <w:rFonts w:ascii="Times New Roman" w:hAnsi="Times New Roman" w:cs="Times New Roman"/>
          <w:sz w:val="28"/>
          <w:szCs w:val="28"/>
        </w:rPr>
        <w:t xml:space="preserve">соединений </w:t>
      </w:r>
      <w:r w:rsidR="003A2AFE" w:rsidRPr="00712002">
        <w:rPr>
          <w:rFonts w:ascii="Times New Roman" w:hAnsi="Times New Roman" w:cs="Times New Roman"/>
          <w:sz w:val="28"/>
          <w:szCs w:val="28"/>
        </w:rPr>
        <w:t xml:space="preserve">важны для оценки </w:t>
      </w:r>
      <w:r w:rsidR="00426A2F">
        <w:rPr>
          <w:rFonts w:ascii="Times New Roman" w:hAnsi="Times New Roman" w:cs="Times New Roman"/>
          <w:sz w:val="28"/>
          <w:szCs w:val="28"/>
        </w:rPr>
        <w:t>системной воспалительной реакции, вызванной микробной транслокацией</w:t>
      </w:r>
      <w:r w:rsidR="00CC60D5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426A2F">
        <w:rPr>
          <w:rFonts w:ascii="Times New Roman" w:hAnsi="Times New Roman" w:cs="Times New Roman"/>
          <w:sz w:val="28"/>
          <w:szCs w:val="28"/>
        </w:rPr>
        <w:t xml:space="preserve">Биохимически </w:t>
      </w:r>
      <w:r w:rsidR="00426A2F" w:rsidRPr="00712002">
        <w:rPr>
          <w:rFonts w:ascii="Times New Roman" w:hAnsi="Times New Roman" w:cs="Times New Roman"/>
          <w:sz w:val="28"/>
          <w:szCs w:val="28"/>
        </w:rPr>
        <w:t>LPS-связывающий белок (</w:t>
      </w:r>
      <w:r w:rsidR="00426A2F" w:rsidRPr="00712002">
        <w:rPr>
          <w:rFonts w:ascii="Times New Roman" w:hAnsi="Times New Roman" w:cs="Times New Roman"/>
          <w:sz w:val="28"/>
          <w:szCs w:val="28"/>
          <w:lang w:val="en-US"/>
        </w:rPr>
        <w:t>lipopolysaccharide</w:t>
      </w:r>
      <w:r w:rsidR="00426A2F" w:rsidRPr="00712002">
        <w:rPr>
          <w:rFonts w:ascii="Times New Roman" w:hAnsi="Times New Roman" w:cs="Times New Roman"/>
          <w:sz w:val="28"/>
          <w:szCs w:val="28"/>
        </w:rPr>
        <w:t>-</w:t>
      </w:r>
      <w:r w:rsidR="00426A2F" w:rsidRPr="00712002">
        <w:rPr>
          <w:rFonts w:ascii="Times New Roman" w:hAnsi="Times New Roman" w:cs="Times New Roman"/>
          <w:sz w:val="28"/>
          <w:szCs w:val="28"/>
          <w:lang w:val="en-US"/>
        </w:rPr>
        <w:t>binding</w:t>
      </w:r>
      <w:r w:rsidR="00D35377">
        <w:rPr>
          <w:rFonts w:ascii="Times New Roman" w:hAnsi="Times New Roman" w:cs="Times New Roman"/>
          <w:sz w:val="28"/>
          <w:szCs w:val="28"/>
        </w:rPr>
        <w:t xml:space="preserve"> </w:t>
      </w:r>
      <w:r w:rsidR="00426A2F" w:rsidRPr="00712002">
        <w:rPr>
          <w:rFonts w:ascii="Times New Roman" w:hAnsi="Times New Roman" w:cs="Times New Roman"/>
          <w:sz w:val="28"/>
          <w:szCs w:val="28"/>
          <w:lang w:val="en-US"/>
        </w:rPr>
        <w:t>protein</w:t>
      </w:r>
      <w:r w:rsidR="00426A2F" w:rsidRPr="00712002">
        <w:rPr>
          <w:rFonts w:ascii="Times New Roman" w:hAnsi="Times New Roman" w:cs="Times New Roman"/>
          <w:sz w:val="28"/>
          <w:szCs w:val="28"/>
        </w:rPr>
        <w:t xml:space="preserve"> -</w:t>
      </w:r>
      <w:r w:rsidR="00426A2F" w:rsidRPr="00DD444B">
        <w:rPr>
          <w:rFonts w:ascii="Times New Roman" w:hAnsi="Times New Roman" w:cs="Times New Roman"/>
          <w:sz w:val="28"/>
          <w:szCs w:val="28"/>
        </w:rPr>
        <w:t>LBP</w:t>
      </w:r>
      <w:r w:rsidR="00426A2F" w:rsidRPr="00712002">
        <w:rPr>
          <w:rFonts w:ascii="Times New Roman" w:hAnsi="Times New Roman" w:cs="Times New Roman"/>
          <w:sz w:val="28"/>
          <w:szCs w:val="28"/>
        </w:rPr>
        <w:t>) и его лиганд CD14 являются одними из самых значимых факторов в идентификации эндотоксина LPS и передаче первичных воспал</w:t>
      </w:r>
      <w:r w:rsidR="00426A2F" w:rsidRPr="00712002">
        <w:rPr>
          <w:rFonts w:ascii="Times New Roman" w:hAnsi="Times New Roman" w:cs="Times New Roman"/>
          <w:sz w:val="28"/>
          <w:szCs w:val="28"/>
        </w:rPr>
        <w:t>и</w:t>
      </w:r>
      <w:r w:rsidR="00426A2F" w:rsidRPr="00712002">
        <w:rPr>
          <w:rFonts w:ascii="Times New Roman" w:hAnsi="Times New Roman" w:cs="Times New Roman"/>
          <w:sz w:val="28"/>
          <w:szCs w:val="28"/>
        </w:rPr>
        <w:t>тельных сигналов. Таким образом, комплекс фрагмента бактериальной стенки и рецептора LBP/ CD14 является эндотоксином, сенсибилизирующим макроорг</w:t>
      </w:r>
      <w:r w:rsidR="00426A2F" w:rsidRPr="00712002">
        <w:rPr>
          <w:rFonts w:ascii="Times New Roman" w:hAnsi="Times New Roman" w:cs="Times New Roman"/>
          <w:sz w:val="28"/>
          <w:szCs w:val="28"/>
        </w:rPr>
        <w:t>а</w:t>
      </w:r>
      <w:r w:rsidR="00426A2F" w:rsidRPr="00712002">
        <w:rPr>
          <w:rFonts w:ascii="Times New Roman" w:hAnsi="Times New Roman" w:cs="Times New Roman"/>
          <w:sz w:val="28"/>
          <w:szCs w:val="28"/>
        </w:rPr>
        <w:t xml:space="preserve">низм. Воспалительные эффекты </w:t>
      </w:r>
      <w:r w:rsidR="00426A2F" w:rsidRPr="00712002">
        <w:rPr>
          <w:rFonts w:ascii="Times New Roman" w:hAnsi="Times New Roman" w:cs="Times New Roman"/>
          <w:sz w:val="28"/>
          <w:szCs w:val="28"/>
          <w:lang w:val="en-US"/>
        </w:rPr>
        <w:t>LPS</w:t>
      </w:r>
      <w:r w:rsidR="00426A2F" w:rsidRPr="00712002">
        <w:rPr>
          <w:rFonts w:ascii="Times New Roman" w:hAnsi="Times New Roman" w:cs="Times New Roman"/>
          <w:sz w:val="28"/>
          <w:szCs w:val="28"/>
        </w:rPr>
        <w:t xml:space="preserve"> в основном связаны с сенсибилизиру</w:t>
      </w:r>
      <w:r w:rsidR="00426A2F" w:rsidRPr="00712002">
        <w:rPr>
          <w:rFonts w:ascii="Times New Roman" w:hAnsi="Times New Roman" w:cs="Times New Roman"/>
          <w:sz w:val="28"/>
          <w:szCs w:val="28"/>
        </w:rPr>
        <w:t>ю</w:t>
      </w:r>
      <w:r w:rsidR="00426A2F" w:rsidRPr="00712002">
        <w:rPr>
          <w:rFonts w:ascii="Times New Roman" w:hAnsi="Times New Roman" w:cs="Times New Roman"/>
          <w:sz w:val="28"/>
          <w:szCs w:val="28"/>
        </w:rPr>
        <w:t>щим действием данного комплекса. Тройной комплекс (тример) LPS / LBP / CD14</w:t>
      </w:r>
      <w:r w:rsidR="00426A2F">
        <w:rPr>
          <w:rFonts w:ascii="Times New Roman" w:hAnsi="Times New Roman" w:cs="Times New Roman"/>
          <w:sz w:val="28"/>
          <w:szCs w:val="28"/>
        </w:rPr>
        <w:t xml:space="preserve"> </w:t>
      </w:r>
      <w:r w:rsidR="00426A2F" w:rsidRPr="00712002">
        <w:rPr>
          <w:rFonts w:ascii="Times New Roman" w:hAnsi="Times New Roman" w:cs="Times New Roman"/>
          <w:sz w:val="28"/>
          <w:szCs w:val="28"/>
        </w:rPr>
        <w:t>индуцирует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26A2F" w:rsidRPr="00712002">
        <w:rPr>
          <w:rFonts w:ascii="Times New Roman" w:hAnsi="Times New Roman" w:cs="Times New Roman"/>
          <w:sz w:val="28"/>
          <w:szCs w:val="28"/>
        </w:rPr>
        <w:t>синтез цитокинов, таких как TNF-α, интерлейкин-1 и инте</w:t>
      </w:r>
      <w:r w:rsidR="00426A2F" w:rsidRPr="00712002">
        <w:rPr>
          <w:rFonts w:ascii="Times New Roman" w:hAnsi="Times New Roman" w:cs="Times New Roman"/>
          <w:sz w:val="28"/>
          <w:szCs w:val="28"/>
        </w:rPr>
        <w:t>р</w:t>
      </w:r>
      <w:r w:rsidR="00426A2F" w:rsidRPr="00712002">
        <w:rPr>
          <w:rFonts w:ascii="Times New Roman" w:hAnsi="Times New Roman" w:cs="Times New Roman"/>
          <w:sz w:val="28"/>
          <w:szCs w:val="28"/>
        </w:rPr>
        <w:t>лейкин-6, с формированием воспалительного каскада реакций. Кроме этого, а</w:t>
      </w:r>
      <w:r w:rsidR="00426A2F" w:rsidRPr="00712002">
        <w:rPr>
          <w:rFonts w:ascii="Times New Roman" w:hAnsi="Times New Roman" w:cs="Times New Roman"/>
          <w:sz w:val="28"/>
          <w:szCs w:val="28"/>
        </w:rPr>
        <w:t>к</w:t>
      </w:r>
      <w:r w:rsidR="00426A2F" w:rsidRPr="00712002">
        <w:rPr>
          <w:rFonts w:ascii="Times New Roman" w:hAnsi="Times New Roman" w:cs="Times New Roman"/>
          <w:sz w:val="28"/>
          <w:szCs w:val="28"/>
        </w:rPr>
        <w:t>тивный синтез цитокинов приводит к усилению LPS-опосредованного воспал</w:t>
      </w:r>
      <w:r w:rsidR="00426A2F" w:rsidRPr="00712002">
        <w:rPr>
          <w:rFonts w:ascii="Times New Roman" w:hAnsi="Times New Roman" w:cs="Times New Roman"/>
          <w:sz w:val="28"/>
          <w:szCs w:val="28"/>
        </w:rPr>
        <w:t>и</w:t>
      </w:r>
      <w:r w:rsidR="00426A2F" w:rsidRPr="00712002">
        <w:rPr>
          <w:rFonts w:ascii="Times New Roman" w:hAnsi="Times New Roman" w:cs="Times New Roman"/>
          <w:sz w:val="28"/>
          <w:szCs w:val="28"/>
        </w:rPr>
        <w:t>тельного сигнала через CD14, LBP, в свою очередь, транспортирует LPS к л</w:t>
      </w:r>
      <w:r w:rsidR="00426A2F" w:rsidRPr="00712002">
        <w:rPr>
          <w:rFonts w:ascii="Times New Roman" w:hAnsi="Times New Roman" w:cs="Times New Roman"/>
          <w:sz w:val="28"/>
          <w:szCs w:val="28"/>
        </w:rPr>
        <w:t>и</w:t>
      </w:r>
      <w:r w:rsidR="00426A2F" w:rsidRPr="00712002">
        <w:rPr>
          <w:rFonts w:ascii="Times New Roman" w:hAnsi="Times New Roman" w:cs="Times New Roman"/>
          <w:sz w:val="28"/>
          <w:szCs w:val="28"/>
        </w:rPr>
        <w:t>попротеинам высокой и низкой плотности таким образом, элиминируя эндото</w:t>
      </w:r>
      <w:r w:rsidR="00426A2F" w:rsidRPr="00712002">
        <w:rPr>
          <w:rFonts w:ascii="Times New Roman" w:hAnsi="Times New Roman" w:cs="Times New Roman"/>
          <w:sz w:val="28"/>
          <w:szCs w:val="28"/>
        </w:rPr>
        <w:t>к</w:t>
      </w:r>
      <w:r w:rsidR="00426A2F" w:rsidRPr="00712002">
        <w:rPr>
          <w:rFonts w:ascii="Times New Roman" w:hAnsi="Times New Roman" w:cs="Times New Roman"/>
          <w:sz w:val="28"/>
          <w:szCs w:val="28"/>
        </w:rPr>
        <w:t xml:space="preserve">син  LPS из циркуляторного русла </w:t>
      </w:r>
      <w:r w:rsidR="00FA0E0C" w:rsidRPr="00FA0E0C">
        <w:rPr>
          <w:rFonts w:ascii="Times New Roman" w:hAnsi="Times New Roman" w:cs="Times New Roman"/>
          <w:sz w:val="28"/>
          <w:szCs w:val="28"/>
        </w:rPr>
        <w:t xml:space="preserve"> [70]</w:t>
      </w:r>
      <w:r w:rsidR="00426A2F" w:rsidRPr="00712002">
        <w:rPr>
          <w:rFonts w:ascii="Times New Roman" w:hAnsi="Times New Roman" w:cs="Times New Roman"/>
          <w:sz w:val="28"/>
          <w:szCs w:val="28"/>
        </w:rPr>
        <w:t>. Сенсибилизирующее действие ко</w:t>
      </w:r>
      <w:r w:rsidR="00426A2F" w:rsidRPr="00712002">
        <w:rPr>
          <w:rFonts w:ascii="Times New Roman" w:hAnsi="Times New Roman" w:cs="Times New Roman"/>
          <w:sz w:val="28"/>
          <w:szCs w:val="28"/>
        </w:rPr>
        <w:t>м</w:t>
      </w:r>
      <w:r w:rsidR="00426A2F" w:rsidRPr="00712002">
        <w:rPr>
          <w:rFonts w:ascii="Times New Roman" w:hAnsi="Times New Roman" w:cs="Times New Roman"/>
          <w:sz w:val="28"/>
          <w:szCs w:val="28"/>
        </w:rPr>
        <w:t>плекса LBP/CD14 зависит от связывания LBP с CD14. Соответственно, блок сайта связывания LBP с CD14 может препятствовать активации LPS-опосредованному сигналу воспаления, с инактиваци</w:t>
      </w:r>
      <w:r w:rsidR="00B40367">
        <w:rPr>
          <w:rFonts w:ascii="Times New Roman" w:hAnsi="Times New Roman" w:cs="Times New Roman"/>
          <w:sz w:val="28"/>
          <w:szCs w:val="28"/>
        </w:rPr>
        <w:t>ей функции связывания LBP с LPS</w:t>
      </w:r>
      <w:r w:rsidR="00FA0E0C" w:rsidRPr="00FA0E0C">
        <w:rPr>
          <w:rFonts w:ascii="Times New Roman" w:hAnsi="Times New Roman" w:cs="Times New Roman"/>
          <w:sz w:val="28"/>
          <w:szCs w:val="28"/>
        </w:rPr>
        <w:t xml:space="preserve"> [71]</w:t>
      </w:r>
      <w:r w:rsidR="00426A2F" w:rsidRPr="00712002">
        <w:rPr>
          <w:rFonts w:ascii="Times New Roman" w:hAnsi="Times New Roman" w:cs="Times New Roman"/>
          <w:sz w:val="28"/>
          <w:szCs w:val="28"/>
        </w:rPr>
        <w:t>.</w:t>
      </w:r>
      <w:r w:rsidRPr="00712002">
        <w:rPr>
          <w:rFonts w:ascii="Times New Roman" w:hAnsi="Times New Roman" w:cs="Times New Roman"/>
          <w:sz w:val="28"/>
          <w:szCs w:val="28"/>
        </w:rPr>
        <w:t xml:space="preserve">По некоторым данным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LPS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может значительно повышать пр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ницаемость эпителия кишечной стенки, что приводит к усугублению патолог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 xml:space="preserve">ческих процессов при </w:t>
      </w:r>
      <w:r>
        <w:rPr>
          <w:rFonts w:ascii="Times New Roman" w:hAnsi="Times New Roman" w:cs="Times New Roman"/>
          <w:sz w:val="28"/>
          <w:szCs w:val="28"/>
        </w:rPr>
        <w:t>МИ.</w:t>
      </w:r>
      <w:r w:rsidRPr="00712002">
        <w:rPr>
          <w:rFonts w:ascii="Times New Roman" w:hAnsi="Times New Roman" w:cs="Times New Roman"/>
          <w:sz w:val="28"/>
          <w:szCs w:val="28"/>
        </w:rPr>
        <w:t xml:space="preserve"> LPS играет важную роль в развитии острого респ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раторного дистресс-синдрома (ОРДС)</w: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  <w:lang w:val="en-US"/>
        </w:rPr>
        <w:t>SIRS</w:t>
      </w:r>
      <w:r>
        <w:rPr>
          <w:rFonts w:ascii="Times New Roman" w:hAnsi="Times New Roman" w:cs="Times New Roman"/>
          <w:sz w:val="28"/>
          <w:szCs w:val="28"/>
        </w:rPr>
        <w:t xml:space="preserve"> и многих других состояний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FA0E0C" w:rsidRPr="00FA0E0C">
        <w:rPr>
          <w:rFonts w:ascii="Times New Roman" w:hAnsi="Times New Roman" w:cs="Times New Roman"/>
          <w:sz w:val="28"/>
          <w:szCs w:val="28"/>
        </w:rPr>
        <w:t>[72]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0D75CF" w:rsidRPr="00712002" w:rsidRDefault="00426A2F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Кроме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LPS</w:t>
      </w:r>
      <w:r w:rsidRPr="00712002">
        <w:rPr>
          <w:rFonts w:ascii="Times New Roman" w:hAnsi="Times New Roman" w:cs="Times New Roman"/>
          <w:sz w:val="28"/>
          <w:szCs w:val="28"/>
        </w:rPr>
        <w:t>, в структуре стенки внутрипросветных микроорганизмов с</w:t>
      </w:r>
      <w:r w:rsidRPr="00712002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 xml:space="preserve">ществуют </w:t>
      </w:r>
      <w:r w:rsidR="009A0404">
        <w:rPr>
          <w:rFonts w:ascii="Times New Roman" w:hAnsi="Times New Roman" w:cs="Times New Roman"/>
          <w:sz w:val="28"/>
          <w:szCs w:val="28"/>
        </w:rPr>
        <w:t>другие типы</w:t>
      </w:r>
      <w:r w:rsidRPr="00712002">
        <w:rPr>
          <w:rFonts w:ascii="Times New Roman" w:hAnsi="Times New Roman" w:cs="Times New Roman"/>
          <w:sz w:val="28"/>
          <w:szCs w:val="28"/>
        </w:rPr>
        <w:t xml:space="preserve"> эндотокси</w:t>
      </w:r>
      <w:r w:rsidR="009A0404">
        <w:rPr>
          <w:rFonts w:ascii="Times New Roman" w:hAnsi="Times New Roman" w:cs="Times New Roman"/>
          <w:sz w:val="28"/>
          <w:szCs w:val="28"/>
        </w:rPr>
        <w:t xml:space="preserve">нов. </w:t>
      </w:r>
      <w:r w:rsidR="009A0404" w:rsidRPr="00712002">
        <w:rPr>
          <w:rFonts w:ascii="Times New Roman" w:hAnsi="Times New Roman" w:cs="Times New Roman"/>
          <w:sz w:val="28"/>
          <w:szCs w:val="28"/>
        </w:rPr>
        <w:t>Кишечник, в силу наибольшей микро</w:t>
      </w:r>
      <w:r w:rsidR="009A0404" w:rsidRPr="00712002">
        <w:rPr>
          <w:rFonts w:ascii="Times New Roman" w:hAnsi="Times New Roman" w:cs="Times New Roman"/>
          <w:sz w:val="28"/>
          <w:szCs w:val="28"/>
        </w:rPr>
        <w:t>б</w:t>
      </w:r>
      <w:r w:rsidR="009A0404" w:rsidRPr="00712002">
        <w:rPr>
          <w:rFonts w:ascii="Times New Roman" w:hAnsi="Times New Roman" w:cs="Times New Roman"/>
          <w:sz w:val="28"/>
          <w:szCs w:val="28"/>
        </w:rPr>
        <w:t>ной контаминации является самым большим источником эндотоксина бакт</w:t>
      </w:r>
      <w:r w:rsidR="009A0404" w:rsidRPr="00712002">
        <w:rPr>
          <w:rFonts w:ascii="Times New Roman" w:hAnsi="Times New Roman" w:cs="Times New Roman"/>
          <w:sz w:val="28"/>
          <w:szCs w:val="28"/>
        </w:rPr>
        <w:t>е</w:t>
      </w:r>
      <w:r w:rsidR="009A0404" w:rsidRPr="00712002">
        <w:rPr>
          <w:rFonts w:ascii="Times New Roman" w:hAnsi="Times New Roman" w:cs="Times New Roman"/>
          <w:sz w:val="28"/>
          <w:szCs w:val="28"/>
        </w:rPr>
        <w:t xml:space="preserve">рий. Безусловно, что </w:t>
      </w:r>
      <w:r w:rsidR="009A0404">
        <w:rPr>
          <w:rFonts w:ascii="Times New Roman" w:hAnsi="Times New Roman" w:cs="Times New Roman"/>
          <w:sz w:val="28"/>
          <w:szCs w:val="28"/>
        </w:rPr>
        <w:t xml:space="preserve">повреждение </w:t>
      </w:r>
      <w:r w:rsidR="009A0404" w:rsidRPr="00712002">
        <w:rPr>
          <w:rFonts w:ascii="Times New Roman" w:hAnsi="Times New Roman" w:cs="Times New Roman"/>
          <w:sz w:val="28"/>
          <w:szCs w:val="28"/>
        </w:rPr>
        <w:t>функционально-физиологического барьера кишечной стенки, в будущем приведет к эндотоксинемии, без облигатной ба</w:t>
      </w:r>
      <w:r w:rsidR="009A0404" w:rsidRPr="00712002">
        <w:rPr>
          <w:rFonts w:ascii="Times New Roman" w:hAnsi="Times New Roman" w:cs="Times New Roman"/>
          <w:sz w:val="28"/>
          <w:szCs w:val="28"/>
        </w:rPr>
        <w:t>к</w:t>
      </w:r>
      <w:r w:rsidR="009A0404" w:rsidRPr="00712002">
        <w:rPr>
          <w:rFonts w:ascii="Times New Roman" w:hAnsi="Times New Roman" w:cs="Times New Roman"/>
          <w:sz w:val="28"/>
          <w:szCs w:val="28"/>
        </w:rPr>
        <w:t>териемии. При нарушениях мезентериального кровообращения, гипоксии сте</w:t>
      </w:r>
      <w:r w:rsidR="009A0404" w:rsidRPr="00712002">
        <w:rPr>
          <w:rFonts w:ascii="Times New Roman" w:hAnsi="Times New Roman" w:cs="Times New Roman"/>
          <w:sz w:val="28"/>
          <w:szCs w:val="28"/>
        </w:rPr>
        <w:t>н</w:t>
      </w:r>
      <w:r w:rsidR="009A0404" w:rsidRPr="00712002">
        <w:rPr>
          <w:rFonts w:ascii="Times New Roman" w:hAnsi="Times New Roman" w:cs="Times New Roman"/>
          <w:sz w:val="28"/>
          <w:szCs w:val="28"/>
        </w:rPr>
        <w:t>ки кишечника, нарушения пищеварения, инфекции или абдоминальных хиру</w:t>
      </w:r>
      <w:r w:rsidR="009A0404" w:rsidRPr="00712002">
        <w:rPr>
          <w:rFonts w:ascii="Times New Roman" w:hAnsi="Times New Roman" w:cs="Times New Roman"/>
          <w:sz w:val="28"/>
          <w:szCs w:val="28"/>
        </w:rPr>
        <w:t>р</w:t>
      </w:r>
      <w:r w:rsidR="009A0404" w:rsidRPr="00712002">
        <w:rPr>
          <w:rFonts w:ascii="Times New Roman" w:hAnsi="Times New Roman" w:cs="Times New Roman"/>
          <w:sz w:val="28"/>
          <w:szCs w:val="28"/>
        </w:rPr>
        <w:t>гических вмешательств эндотоксин может проникать в систему кровообращ</w:t>
      </w:r>
      <w:r w:rsidR="009A0404" w:rsidRPr="00712002">
        <w:rPr>
          <w:rFonts w:ascii="Times New Roman" w:hAnsi="Times New Roman" w:cs="Times New Roman"/>
          <w:sz w:val="28"/>
          <w:szCs w:val="28"/>
        </w:rPr>
        <w:t>е</w:t>
      </w:r>
      <w:r w:rsidR="009A0404" w:rsidRPr="00712002">
        <w:rPr>
          <w:rFonts w:ascii="Times New Roman" w:hAnsi="Times New Roman" w:cs="Times New Roman"/>
          <w:sz w:val="28"/>
          <w:szCs w:val="28"/>
        </w:rPr>
        <w:t>ния одновременно с транслокаци</w:t>
      </w:r>
      <w:r w:rsidR="00B40367">
        <w:rPr>
          <w:rFonts w:ascii="Times New Roman" w:hAnsi="Times New Roman" w:cs="Times New Roman"/>
          <w:sz w:val="28"/>
          <w:szCs w:val="28"/>
        </w:rPr>
        <w:t>ей бактерий из кишечника</w:t>
      </w:r>
      <w:r w:rsidR="00FA0E0C" w:rsidRPr="00FA0E0C">
        <w:rPr>
          <w:rFonts w:ascii="Times New Roman" w:hAnsi="Times New Roman" w:cs="Times New Roman"/>
          <w:sz w:val="28"/>
          <w:szCs w:val="28"/>
        </w:rPr>
        <w:t xml:space="preserve"> [73]</w:t>
      </w:r>
      <w:r w:rsidR="009A0404">
        <w:rPr>
          <w:rFonts w:ascii="Times New Roman" w:hAnsi="Times New Roman" w:cs="Times New Roman"/>
          <w:sz w:val="28"/>
          <w:szCs w:val="28"/>
        </w:rPr>
        <w:t>.При этом ци</w:t>
      </w:r>
      <w:r w:rsidR="001C2E08">
        <w:rPr>
          <w:rFonts w:ascii="Times New Roman" w:hAnsi="Times New Roman" w:cs="Times New Roman"/>
          <w:sz w:val="28"/>
          <w:szCs w:val="28"/>
        </w:rPr>
        <w:t>т</w:t>
      </w:r>
      <w:r w:rsidR="009A0404">
        <w:rPr>
          <w:rFonts w:ascii="Times New Roman" w:hAnsi="Times New Roman" w:cs="Times New Roman"/>
          <w:sz w:val="28"/>
          <w:szCs w:val="28"/>
        </w:rPr>
        <w:t>о</w:t>
      </w:r>
      <w:r w:rsidR="009A0404">
        <w:rPr>
          <w:rFonts w:ascii="Times New Roman" w:hAnsi="Times New Roman" w:cs="Times New Roman"/>
          <w:sz w:val="28"/>
          <w:szCs w:val="28"/>
        </w:rPr>
        <w:t xml:space="preserve">кины, вырабатываемые в ответ на эндотокисновую «атаку» </w:t>
      </w:r>
      <w:r w:rsidR="009A0404" w:rsidRPr="00712002">
        <w:rPr>
          <w:rFonts w:ascii="Times New Roman" w:hAnsi="Times New Roman" w:cs="Times New Roman"/>
          <w:sz w:val="28"/>
          <w:szCs w:val="28"/>
        </w:rPr>
        <w:t>не ограничива</w:t>
      </w:r>
      <w:r w:rsidR="009A0404">
        <w:rPr>
          <w:rFonts w:ascii="Times New Roman" w:hAnsi="Times New Roman" w:cs="Times New Roman"/>
          <w:sz w:val="28"/>
          <w:szCs w:val="28"/>
        </w:rPr>
        <w:t>ю</w:t>
      </w:r>
      <w:r w:rsidR="009A0404" w:rsidRPr="00712002">
        <w:rPr>
          <w:rFonts w:ascii="Times New Roman" w:hAnsi="Times New Roman" w:cs="Times New Roman"/>
          <w:sz w:val="28"/>
          <w:szCs w:val="28"/>
        </w:rPr>
        <w:t>тся местными эффектами, опосредованно влияя</w:t>
      </w:r>
      <w:r w:rsidR="009A0404">
        <w:rPr>
          <w:rFonts w:ascii="Times New Roman" w:hAnsi="Times New Roman" w:cs="Times New Roman"/>
          <w:sz w:val="28"/>
          <w:szCs w:val="28"/>
        </w:rPr>
        <w:t xml:space="preserve"> </w:t>
      </w:r>
      <w:r w:rsidR="009A0404" w:rsidRPr="00712002">
        <w:rPr>
          <w:rFonts w:ascii="Times New Roman" w:hAnsi="Times New Roman" w:cs="Times New Roman"/>
          <w:sz w:val="28"/>
          <w:szCs w:val="28"/>
        </w:rPr>
        <w:t xml:space="preserve">на отдаленные органы и ткани. </w:t>
      </w:r>
      <w:r w:rsidR="009A0404">
        <w:rPr>
          <w:rFonts w:ascii="Times New Roman" w:hAnsi="Times New Roman" w:cs="Times New Roman"/>
          <w:sz w:val="28"/>
          <w:szCs w:val="28"/>
        </w:rPr>
        <w:t>Ц</w:t>
      </w:r>
      <w:r w:rsidR="009A0404" w:rsidRPr="00712002">
        <w:rPr>
          <w:rFonts w:ascii="Times New Roman" w:hAnsi="Times New Roman" w:cs="Times New Roman"/>
          <w:sz w:val="28"/>
          <w:szCs w:val="28"/>
        </w:rPr>
        <w:t>и</w:t>
      </w:r>
      <w:r w:rsidR="009A0404" w:rsidRPr="00712002">
        <w:rPr>
          <w:rFonts w:ascii="Times New Roman" w:hAnsi="Times New Roman" w:cs="Times New Roman"/>
          <w:sz w:val="28"/>
          <w:szCs w:val="28"/>
        </w:rPr>
        <w:t>токины в целом имеют ряд общих черт в оказываемом системном воздействии, как, например, повышение уровня адгезии и агрегации лейкоцитов, а также г</w:t>
      </w:r>
      <w:r w:rsidR="009A0404" w:rsidRPr="00712002">
        <w:rPr>
          <w:rFonts w:ascii="Times New Roman" w:hAnsi="Times New Roman" w:cs="Times New Roman"/>
          <w:sz w:val="28"/>
          <w:szCs w:val="28"/>
        </w:rPr>
        <w:t>и</w:t>
      </w:r>
      <w:r w:rsidR="009A0404" w:rsidRPr="00712002">
        <w:rPr>
          <w:rFonts w:ascii="Times New Roman" w:hAnsi="Times New Roman" w:cs="Times New Roman"/>
          <w:sz w:val="28"/>
          <w:szCs w:val="28"/>
        </w:rPr>
        <w:t xml:space="preserve">перкатаболический и гипердинамические эффекты </w:t>
      </w:r>
      <w:r w:rsidR="00FA0E0C" w:rsidRPr="00FA0E0C">
        <w:rPr>
          <w:rFonts w:ascii="Times New Roman" w:hAnsi="Times New Roman" w:cs="Times New Roman"/>
          <w:sz w:val="28"/>
          <w:szCs w:val="28"/>
        </w:rPr>
        <w:t xml:space="preserve"> [74]</w:t>
      </w:r>
      <w:r w:rsidR="009A0404" w:rsidRPr="00712002">
        <w:rPr>
          <w:rFonts w:ascii="Times New Roman" w:hAnsi="Times New Roman" w:cs="Times New Roman"/>
          <w:sz w:val="28"/>
          <w:szCs w:val="28"/>
        </w:rPr>
        <w:t>. В условиях макроо</w:t>
      </w:r>
      <w:r w:rsidR="009A0404" w:rsidRPr="00712002">
        <w:rPr>
          <w:rFonts w:ascii="Times New Roman" w:hAnsi="Times New Roman" w:cs="Times New Roman"/>
          <w:sz w:val="28"/>
          <w:szCs w:val="28"/>
        </w:rPr>
        <w:t>р</w:t>
      </w:r>
      <w:r w:rsidR="009A0404" w:rsidRPr="00712002">
        <w:rPr>
          <w:rFonts w:ascii="Times New Roman" w:hAnsi="Times New Roman" w:cs="Times New Roman"/>
          <w:sz w:val="28"/>
          <w:szCs w:val="28"/>
        </w:rPr>
        <w:t xml:space="preserve">ганизма цитокины являются медиаторами первой линии, способные вызывать развитие каскадных реакций гуморального иммунитета </w:t>
      </w:r>
      <w:r w:rsidR="00FA0E0C" w:rsidRPr="00FA0E0C">
        <w:rPr>
          <w:rFonts w:ascii="Times New Roman" w:hAnsi="Times New Roman" w:cs="Times New Roman"/>
          <w:sz w:val="28"/>
          <w:szCs w:val="28"/>
        </w:rPr>
        <w:t>[75]</w:t>
      </w:r>
      <w:r w:rsidR="009A0404" w:rsidRPr="00712002">
        <w:rPr>
          <w:rFonts w:ascii="Times New Roman" w:hAnsi="Times New Roman" w:cs="Times New Roman"/>
          <w:sz w:val="28"/>
          <w:szCs w:val="28"/>
        </w:rPr>
        <w:t>.</w:t>
      </w:r>
      <w:r w:rsidR="000D75CF">
        <w:rPr>
          <w:rFonts w:ascii="Times New Roman" w:hAnsi="Times New Roman" w:cs="Times New Roman"/>
          <w:sz w:val="28"/>
          <w:szCs w:val="28"/>
        </w:rPr>
        <w:t xml:space="preserve"> </w:t>
      </w:r>
      <w:r w:rsidR="000D75CF" w:rsidRPr="00712002">
        <w:rPr>
          <w:rFonts w:ascii="Times New Roman" w:hAnsi="Times New Roman" w:cs="Times New Roman"/>
          <w:sz w:val="28"/>
          <w:szCs w:val="28"/>
        </w:rPr>
        <w:t>В других источн</w:t>
      </w:r>
      <w:r w:rsidR="000D75CF" w:rsidRPr="00712002">
        <w:rPr>
          <w:rFonts w:ascii="Times New Roman" w:hAnsi="Times New Roman" w:cs="Times New Roman"/>
          <w:sz w:val="28"/>
          <w:szCs w:val="28"/>
        </w:rPr>
        <w:t>и</w:t>
      </w:r>
      <w:r w:rsidR="000D75CF" w:rsidRPr="00712002">
        <w:rPr>
          <w:rFonts w:ascii="Times New Roman" w:hAnsi="Times New Roman" w:cs="Times New Roman"/>
          <w:sz w:val="28"/>
          <w:szCs w:val="28"/>
        </w:rPr>
        <w:t>ках указывается  синергичное взаимодействие интерлейкинов-1 и 6, которое усиливают иммунный ответ на альтерацию. В ряде экспериментальных иссл</w:t>
      </w:r>
      <w:r w:rsidR="000D75CF" w:rsidRPr="00712002">
        <w:rPr>
          <w:rFonts w:ascii="Times New Roman" w:hAnsi="Times New Roman" w:cs="Times New Roman"/>
          <w:sz w:val="28"/>
          <w:szCs w:val="28"/>
        </w:rPr>
        <w:t>е</w:t>
      </w:r>
      <w:r w:rsidR="000D75CF" w:rsidRPr="00712002">
        <w:rPr>
          <w:rFonts w:ascii="Times New Roman" w:hAnsi="Times New Roman" w:cs="Times New Roman"/>
          <w:sz w:val="28"/>
          <w:szCs w:val="28"/>
        </w:rPr>
        <w:t>дованиях отмечается, что</w:t>
      </w:r>
      <w:r w:rsidR="000D75CF">
        <w:rPr>
          <w:rFonts w:ascii="Times New Roman" w:hAnsi="Times New Roman" w:cs="Times New Roman"/>
          <w:sz w:val="28"/>
          <w:szCs w:val="28"/>
        </w:rPr>
        <w:t xml:space="preserve"> </w:t>
      </w:r>
      <w:r w:rsidR="000D75CF" w:rsidRPr="00712002">
        <w:rPr>
          <w:rFonts w:ascii="Times New Roman" w:hAnsi="Times New Roman" w:cs="Times New Roman"/>
          <w:sz w:val="28"/>
          <w:szCs w:val="28"/>
        </w:rPr>
        <w:t>при высоких концентрациях цитокинов –</w:t>
      </w:r>
      <w:r w:rsidR="000D75CF" w:rsidRPr="00712002">
        <w:rPr>
          <w:rFonts w:ascii="Times New Roman" w:hAnsi="Times New Roman" w:cs="Times New Roman"/>
          <w:sz w:val="28"/>
          <w:szCs w:val="28"/>
          <w:lang w:val="en-US"/>
        </w:rPr>
        <w:t>TNF</w:t>
      </w:r>
      <w:r w:rsidR="000D75CF" w:rsidRPr="00712002">
        <w:rPr>
          <w:rFonts w:ascii="Times New Roman" w:hAnsi="Times New Roman" w:cs="Times New Roman"/>
          <w:sz w:val="28"/>
          <w:szCs w:val="28"/>
        </w:rPr>
        <w:t>-α, и</w:t>
      </w:r>
      <w:r w:rsidR="000D75CF" w:rsidRPr="00712002">
        <w:rPr>
          <w:rFonts w:ascii="Times New Roman" w:hAnsi="Times New Roman" w:cs="Times New Roman"/>
          <w:sz w:val="28"/>
          <w:szCs w:val="28"/>
        </w:rPr>
        <w:t>н</w:t>
      </w:r>
      <w:r w:rsidR="000D75CF" w:rsidRPr="00712002">
        <w:rPr>
          <w:rFonts w:ascii="Times New Roman" w:hAnsi="Times New Roman" w:cs="Times New Roman"/>
          <w:sz w:val="28"/>
          <w:szCs w:val="28"/>
        </w:rPr>
        <w:t>терлейкинов 1 и 6, интерферона-гамма у опытных животных происходят знач</w:t>
      </w:r>
      <w:r w:rsidR="000D75CF" w:rsidRPr="00712002">
        <w:rPr>
          <w:rFonts w:ascii="Times New Roman" w:hAnsi="Times New Roman" w:cs="Times New Roman"/>
          <w:sz w:val="28"/>
          <w:szCs w:val="28"/>
        </w:rPr>
        <w:t>и</w:t>
      </w:r>
      <w:r w:rsidR="000D75CF" w:rsidRPr="00712002">
        <w:rPr>
          <w:rFonts w:ascii="Times New Roman" w:hAnsi="Times New Roman" w:cs="Times New Roman"/>
          <w:sz w:val="28"/>
          <w:szCs w:val="28"/>
        </w:rPr>
        <w:lastRenderedPageBreak/>
        <w:t xml:space="preserve">тельные колебания в численности плазменных аминокислот. В изучении уровня </w:t>
      </w:r>
      <w:r w:rsidR="000D75CF" w:rsidRPr="00712002">
        <w:rPr>
          <w:rFonts w:ascii="Times New Roman" w:hAnsi="Times New Roman" w:cs="Times New Roman"/>
          <w:sz w:val="28"/>
          <w:szCs w:val="28"/>
          <w:lang w:val="en-US"/>
        </w:rPr>
        <w:t>IL</w:t>
      </w:r>
      <w:r w:rsidR="000D75CF" w:rsidRPr="00712002">
        <w:rPr>
          <w:rFonts w:ascii="Times New Roman" w:hAnsi="Times New Roman" w:cs="Times New Roman"/>
          <w:sz w:val="28"/>
          <w:szCs w:val="28"/>
        </w:rPr>
        <w:t>-6 у 15 пациентов с острой транзиторной мезентериальной ишемией при оп</w:t>
      </w:r>
      <w:r w:rsidR="000D75CF" w:rsidRPr="00712002">
        <w:rPr>
          <w:rFonts w:ascii="Times New Roman" w:hAnsi="Times New Roman" w:cs="Times New Roman"/>
          <w:sz w:val="28"/>
          <w:szCs w:val="28"/>
        </w:rPr>
        <w:t>е</w:t>
      </w:r>
      <w:r w:rsidR="000D75CF" w:rsidRPr="00712002">
        <w:rPr>
          <w:rFonts w:ascii="Times New Roman" w:hAnsi="Times New Roman" w:cs="Times New Roman"/>
          <w:sz w:val="28"/>
          <w:szCs w:val="28"/>
        </w:rPr>
        <w:t xml:space="preserve">ративном лечении аневризмы брюшного отдела аорты, и </w:t>
      </w:r>
      <w:r w:rsidR="000D75CF" w:rsidRPr="00E57F63">
        <w:rPr>
          <w:rFonts w:ascii="Times New Roman" w:hAnsi="Times New Roman" w:cs="Times New Roman"/>
          <w:sz w:val="28"/>
          <w:szCs w:val="28"/>
          <w:lang w:val="en-US"/>
        </w:rPr>
        <w:t>Lammers</w:t>
      </w:r>
      <w:r w:rsidR="000D75CF" w:rsidRPr="00E57F63">
        <w:rPr>
          <w:rFonts w:ascii="Times New Roman" w:hAnsi="Times New Roman" w:cs="Times New Roman"/>
          <w:sz w:val="28"/>
          <w:szCs w:val="28"/>
        </w:rPr>
        <w:t xml:space="preserve"> </w:t>
      </w:r>
      <w:r w:rsidR="00E57F63" w:rsidRPr="00E57F63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E57F63" w:rsidRPr="00E57F63">
        <w:rPr>
          <w:rFonts w:ascii="Times New Roman" w:hAnsi="Times New Roman" w:cs="Times New Roman"/>
          <w:sz w:val="28"/>
          <w:szCs w:val="28"/>
        </w:rPr>
        <w:t>.</w:t>
      </w:r>
      <w:r w:rsidR="000D75CF" w:rsidRPr="00712002">
        <w:rPr>
          <w:rFonts w:ascii="Times New Roman" w:hAnsi="Times New Roman" w:cs="Times New Roman"/>
          <w:sz w:val="28"/>
          <w:szCs w:val="28"/>
        </w:rPr>
        <w:t>и с</w:t>
      </w:r>
      <w:r w:rsidR="00E57F63">
        <w:rPr>
          <w:rFonts w:ascii="Times New Roman" w:hAnsi="Times New Roman" w:cs="Times New Roman"/>
          <w:sz w:val="28"/>
          <w:szCs w:val="28"/>
        </w:rPr>
        <w:t>о</w:t>
      </w:r>
      <w:r w:rsidR="000D75CF" w:rsidRPr="00712002">
        <w:rPr>
          <w:rFonts w:ascii="Times New Roman" w:hAnsi="Times New Roman" w:cs="Times New Roman"/>
          <w:sz w:val="28"/>
          <w:szCs w:val="28"/>
        </w:rPr>
        <w:t xml:space="preserve">авт. отметили  значимую разницу концентрации  до ишемии (например, 11,28±3,4 </w:t>
      </w:r>
      <w:r w:rsidR="000D75CF" w:rsidRPr="00712002">
        <w:rPr>
          <w:rFonts w:ascii="Times New Roman" w:hAnsi="Times New Roman" w:cs="Times New Roman"/>
          <w:sz w:val="28"/>
          <w:szCs w:val="28"/>
          <w:lang w:val="en-US"/>
        </w:rPr>
        <w:t>pg</w:t>
      </w:r>
      <w:r w:rsidR="000D75CF" w:rsidRPr="00712002">
        <w:rPr>
          <w:rFonts w:ascii="Times New Roman" w:hAnsi="Times New Roman" w:cs="Times New Roman"/>
          <w:sz w:val="28"/>
          <w:szCs w:val="28"/>
        </w:rPr>
        <w:t xml:space="preserve"> /</w:t>
      </w:r>
      <w:r w:rsidR="000D75CF" w:rsidRPr="00712002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="000D75CF" w:rsidRPr="00712002">
        <w:rPr>
          <w:rFonts w:ascii="Times New Roman" w:hAnsi="Times New Roman" w:cs="Times New Roman"/>
          <w:sz w:val="28"/>
          <w:szCs w:val="28"/>
        </w:rPr>
        <w:t xml:space="preserve">) и в условиях нарушения мезентериального кровообращения (109±85,9 </w:t>
      </w:r>
      <w:r w:rsidR="000D75CF" w:rsidRPr="00712002">
        <w:rPr>
          <w:rFonts w:ascii="Times New Roman" w:hAnsi="Times New Roman" w:cs="Times New Roman"/>
          <w:sz w:val="28"/>
          <w:szCs w:val="28"/>
          <w:lang w:val="en-US"/>
        </w:rPr>
        <w:t>pg</w:t>
      </w:r>
      <w:r w:rsidR="000D75CF" w:rsidRPr="00712002">
        <w:rPr>
          <w:rFonts w:ascii="Times New Roman" w:hAnsi="Times New Roman" w:cs="Times New Roman"/>
          <w:sz w:val="28"/>
          <w:szCs w:val="28"/>
        </w:rPr>
        <w:t xml:space="preserve"> /</w:t>
      </w:r>
      <w:r w:rsidR="000D75CF" w:rsidRPr="00712002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="000D75CF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0D75CF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0D75CF" w:rsidRPr="00712002">
        <w:rPr>
          <w:rFonts w:ascii="Times New Roman" w:hAnsi="Times New Roman" w:cs="Times New Roman"/>
          <w:sz w:val="28"/>
          <w:szCs w:val="28"/>
        </w:rPr>
        <w:t>&lt;0,002) в пользу последнего более чем в 10 раз</w:t>
      </w:r>
      <w:r w:rsidR="000D75CF">
        <w:rPr>
          <w:rFonts w:ascii="Times New Roman" w:hAnsi="Times New Roman" w:cs="Times New Roman"/>
          <w:sz w:val="28"/>
          <w:szCs w:val="28"/>
        </w:rPr>
        <w:t xml:space="preserve"> </w:t>
      </w:r>
      <w:r w:rsidR="000D75CF" w:rsidRPr="00712002">
        <w:rPr>
          <w:rFonts w:ascii="Times New Roman" w:hAnsi="Times New Roman" w:cs="Times New Roman"/>
          <w:sz w:val="28"/>
          <w:szCs w:val="28"/>
        </w:rPr>
        <w:t>.</w:t>
      </w:r>
      <w:r w:rsidR="000D75CF">
        <w:rPr>
          <w:rFonts w:ascii="Times New Roman" w:hAnsi="Times New Roman" w:cs="Times New Roman"/>
          <w:sz w:val="28"/>
          <w:szCs w:val="28"/>
        </w:rPr>
        <w:t xml:space="preserve"> </w:t>
      </w:r>
      <w:r w:rsidR="000D75CF" w:rsidRPr="00712002">
        <w:rPr>
          <w:rFonts w:ascii="Times New Roman" w:hAnsi="Times New Roman" w:cs="Times New Roman"/>
          <w:sz w:val="28"/>
          <w:szCs w:val="28"/>
        </w:rPr>
        <w:t>В другом исследов</w:t>
      </w:r>
      <w:r w:rsidR="000D75CF" w:rsidRPr="00712002">
        <w:rPr>
          <w:rFonts w:ascii="Times New Roman" w:hAnsi="Times New Roman" w:cs="Times New Roman"/>
          <w:sz w:val="28"/>
          <w:szCs w:val="28"/>
        </w:rPr>
        <w:t>а</w:t>
      </w:r>
      <w:r w:rsidR="000D75CF" w:rsidRPr="00712002">
        <w:rPr>
          <w:rFonts w:ascii="Times New Roman" w:hAnsi="Times New Roman" w:cs="Times New Roman"/>
          <w:sz w:val="28"/>
          <w:szCs w:val="28"/>
        </w:rPr>
        <w:t xml:space="preserve">нии на  14 пациентах с острым нарушением мезентериального кровотока и 42 </w:t>
      </w:r>
      <w:r w:rsidR="000D75CF" w:rsidRPr="00712002">
        <w:rPr>
          <w:rFonts w:ascii="Times New Roman" w:hAnsi="Times New Roman" w:cs="Times New Roman"/>
          <w:sz w:val="28"/>
          <w:szCs w:val="28"/>
          <w:lang w:val="kk-KZ"/>
        </w:rPr>
        <w:t>пациентах</w:t>
      </w:r>
      <w:r w:rsidR="000D75CF" w:rsidRPr="00712002">
        <w:rPr>
          <w:rFonts w:ascii="Times New Roman" w:hAnsi="Times New Roman" w:cs="Times New Roman"/>
          <w:sz w:val="28"/>
          <w:szCs w:val="28"/>
        </w:rPr>
        <w:t xml:space="preserve"> с другими патологиями  брюшной полости, </w:t>
      </w:r>
      <w:r w:rsidR="000D75CF" w:rsidRPr="00712002">
        <w:rPr>
          <w:rFonts w:ascii="Times New Roman" w:hAnsi="Times New Roman" w:cs="Times New Roman"/>
          <w:sz w:val="28"/>
          <w:szCs w:val="28"/>
          <w:lang w:val="en-US"/>
        </w:rPr>
        <w:t>G</w:t>
      </w:r>
      <w:r w:rsidR="000D75CF" w:rsidRPr="00712002">
        <w:rPr>
          <w:rFonts w:ascii="Times New Roman" w:hAnsi="Times New Roman" w:cs="Times New Roman"/>
          <w:sz w:val="28"/>
          <w:szCs w:val="28"/>
        </w:rPr>
        <w:t>.</w:t>
      </w:r>
      <w:r w:rsidR="000D75CF" w:rsidRPr="00712002">
        <w:rPr>
          <w:rFonts w:ascii="Times New Roman" w:hAnsi="Times New Roman" w:cs="Times New Roman"/>
          <w:sz w:val="28"/>
          <w:szCs w:val="28"/>
          <w:lang w:val="en-US"/>
        </w:rPr>
        <w:t>Sgourakis</w:t>
      </w:r>
      <w:r w:rsidR="000D75CF" w:rsidRPr="00712002">
        <w:rPr>
          <w:rFonts w:ascii="Times New Roman" w:hAnsi="Times New Roman" w:cs="Times New Roman"/>
          <w:sz w:val="28"/>
          <w:szCs w:val="28"/>
        </w:rPr>
        <w:t xml:space="preserve"> и соавт. ук</w:t>
      </w:r>
      <w:r w:rsidR="000D75CF" w:rsidRPr="00712002">
        <w:rPr>
          <w:rFonts w:ascii="Times New Roman" w:hAnsi="Times New Roman" w:cs="Times New Roman"/>
          <w:sz w:val="28"/>
          <w:szCs w:val="28"/>
        </w:rPr>
        <w:t>а</w:t>
      </w:r>
      <w:r w:rsidR="000D75CF" w:rsidRPr="00712002">
        <w:rPr>
          <w:rFonts w:ascii="Times New Roman" w:hAnsi="Times New Roman" w:cs="Times New Roman"/>
          <w:sz w:val="28"/>
          <w:szCs w:val="28"/>
        </w:rPr>
        <w:t xml:space="preserve">зывают, что </w:t>
      </w:r>
      <w:r w:rsidR="001C2E08">
        <w:rPr>
          <w:rFonts w:ascii="Times New Roman" w:hAnsi="Times New Roman" w:cs="Times New Roman"/>
          <w:sz w:val="28"/>
          <w:szCs w:val="28"/>
          <w:lang w:val="en-US"/>
        </w:rPr>
        <w:t>IL</w:t>
      </w:r>
      <w:r w:rsidR="000D75CF" w:rsidRPr="00712002">
        <w:rPr>
          <w:rFonts w:ascii="Times New Roman" w:hAnsi="Times New Roman" w:cs="Times New Roman"/>
          <w:sz w:val="28"/>
          <w:szCs w:val="28"/>
        </w:rPr>
        <w:t>-6 может с успехом использоваться в дифференциации мезент</w:t>
      </w:r>
      <w:r w:rsidR="000D75CF" w:rsidRPr="00712002">
        <w:rPr>
          <w:rFonts w:ascii="Times New Roman" w:hAnsi="Times New Roman" w:cs="Times New Roman"/>
          <w:sz w:val="28"/>
          <w:szCs w:val="28"/>
        </w:rPr>
        <w:t>е</w:t>
      </w:r>
      <w:r w:rsidR="000D75CF" w:rsidRPr="00712002">
        <w:rPr>
          <w:rFonts w:ascii="Times New Roman" w:hAnsi="Times New Roman" w:cs="Times New Roman"/>
          <w:sz w:val="28"/>
          <w:szCs w:val="28"/>
        </w:rPr>
        <w:t>риальной ишемии и других острых хирургических состояний органов брюшной полости [</w:t>
      </w:r>
      <w:r w:rsidR="00372DA8">
        <w:rPr>
          <w:rFonts w:ascii="Times New Roman" w:hAnsi="Times New Roman" w:cs="Times New Roman"/>
          <w:sz w:val="28"/>
          <w:szCs w:val="28"/>
        </w:rPr>
        <w:t>58</w:t>
      </w:r>
      <w:r w:rsidR="000D75CF"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]</w:t>
      </w:r>
      <w:r w:rsidR="000D75CF" w:rsidRPr="00712002">
        <w:rPr>
          <w:rFonts w:ascii="Times New Roman" w:hAnsi="Times New Roman" w:cs="Times New Roman"/>
          <w:sz w:val="28"/>
          <w:szCs w:val="28"/>
        </w:rPr>
        <w:t>.</w:t>
      </w:r>
      <w:r w:rsidR="000D75CF">
        <w:rPr>
          <w:rFonts w:ascii="Times New Roman" w:hAnsi="Times New Roman" w:cs="Times New Roman"/>
          <w:sz w:val="28"/>
          <w:szCs w:val="28"/>
        </w:rPr>
        <w:t>Тем не менее, четкая роль цитокинов, конкретные их виды, ст</w:t>
      </w:r>
      <w:r w:rsidR="000D75CF">
        <w:rPr>
          <w:rFonts w:ascii="Times New Roman" w:hAnsi="Times New Roman" w:cs="Times New Roman"/>
          <w:sz w:val="28"/>
          <w:szCs w:val="28"/>
        </w:rPr>
        <w:t>е</w:t>
      </w:r>
      <w:r w:rsidR="000D75CF">
        <w:rPr>
          <w:rFonts w:ascii="Times New Roman" w:hAnsi="Times New Roman" w:cs="Times New Roman"/>
          <w:sz w:val="28"/>
          <w:szCs w:val="28"/>
        </w:rPr>
        <w:t>пень участия и значимость в изучении феномена транслокации и ее эффектов при мезентериальной ишемии до сих пор не определена.</w:t>
      </w:r>
    </w:p>
    <w:p w:rsidR="004063F7" w:rsidRPr="00712002" w:rsidRDefault="00426A2F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исследовании, где для изучения иммунных реакций осуществлялась п</w:t>
      </w:r>
      <w:r w:rsidR="003A2AFE" w:rsidRPr="00712002">
        <w:rPr>
          <w:rFonts w:ascii="Times New Roman" w:hAnsi="Times New Roman" w:cs="Times New Roman"/>
          <w:sz w:val="28"/>
          <w:szCs w:val="28"/>
        </w:rPr>
        <w:t>е</w:t>
      </w:r>
      <w:r w:rsidR="003A2AFE" w:rsidRPr="00712002">
        <w:rPr>
          <w:rFonts w:ascii="Times New Roman" w:hAnsi="Times New Roman" w:cs="Times New Roman"/>
          <w:sz w:val="28"/>
          <w:szCs w:val="28"/>
        </w:rPr>
        <w:t>ревязка лимфатических протоков грудной клетки</w:t>
      </w:r>
      <w:r w:rsidR="0068133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C60D5" w:rsidRPr="00712002">
        <w:rPr>
          <w:rFonts w:ascii="Times New Roman" w:hAnsi="Times New Roman" w:cs="Times New Roman"/>
          <w:sz w:val="28"/>
          <w:szCs w:val="28"/>
        </w:rPr>
        <w:t>при мезентериальной иш</w:t>
      </w:r>
      <w:r w:rsidR="00CC60D5" w:rsidRPr="00712002">
        <w:rPr>
          <w:rFonts w:ascii="Times New Roman" w:hAnsi="Times New Roman" w:cs="Times New Roman"/>
          <w:sz w:val="28"/>
          <w:szCs w:val="28"/>
        </w:rPr>
        <w:t>е</w:t>
      </w:r>
      <w:r w:rsidR="00CC60D5" w:rsidRPr="00712002">
        <w:rPr>
          <w:rFonts w:ascii="Times New Roman" w:hAnsi="Times New Roman" w:cs="Times New Roman"/>
          <w:sz w:val="28"/>
          <w:szCs w:val="28"/>
        </w:rPr>
        <w:t xml:space="preserve">мии/реперфузии </w:t>
      </w:r>
      <w:r>
        <w:rPr>
          <w:rFonts w:ascii="Times New Roman" w:hAnsi="Times New Roman" w:cs="Times New Roman"/>
          <w:sz w:val="28"/>
          <w:szCs w:val="28"/>
        </w:rPr>
        <w:t xml:space="preserve">установлено, что при этом отмечаются повышение </w:t>
      </w:r>
      <w:r w:rsidR="003A2AFE" w:rsidRPr="00712002">
        <w:rPr>
          <w:rFonts w:ascii="Times New Roman" w:hAnsi="Times New Roman" w:cs="Times New Roman"/>
          <w:sz w:val="28"/>
          <w:szCs w:val="28"/>
        </w:rPr>
        <w:t>сыворото</w:t>
      </w:r>
      <w:r w:rsidR="003A2AFE" w:rsidRPr="00712002">
        <w:rPr>
          <w:rFonts w:ascii="Times New Roman" w:hAnsi="Times New Roman" w:cs="Times New Roman"/>
          <w:sz w:val="28"/>
          <w:szCs w:val="28"/>
        </w:rPr>
        <w:t>ч</w:t>
      </w:r>
      <w:r w:rsidR="003A2AFE" w:rsidRPr="00712002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="003A2AFE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955778" w:rsidRPr="00712002">
        <w:rPr>
          <w:rFonts w:ascii="Times New Roman" w:hAnsi="Times New Roman" w:cs="Times New Roman"/>
          <w:sz w:val="28"/>
          <w:szCs w:val="28"/>
        </w:rPr>
        <w:t>уров</w:t>
      </w:r>
      <w:r>
        <w:rPr>
          <w:rFonts w:ascii="Times New Roman" w:hAnsi="Times New Roman" w:cs="Times New Roman"/>
          <w:sz w:val="28"/>
          <w:szCs w:val="28"/>
        </w:rPr>
        <w:t>ня</w:t>
      </w:r>
      <w:r w:rsidR="00955778" w:rsidRPr="00712002">
        <w:rPr>
          <w:rFonts w:ascii="Times New Roman" w:hAnsi="Times New Roman" w:cs="Times New Roman"/>
          <w:sz w:val="28"/>
          <w:szCs w:val="28"/>
        </w:rPr>
        <w:t xml:space="preserve"> эндотоксинов, D-лактата, </w:t>
      </w:r>
      <w:r w:rsidR="003A2AFE" w:rsidRPr="00712002">
        <w:rPr>
          <w:rFonts w:ascii="Times New Roman" w:hAnsi="Times New Roman" w:cs="Times New Roman"/>
          <w:sz w:val="28"/>
          <w:szCs w:val="28"/>
        </w:rPr>
        <w:t>диаминоксидаз</w:t>
      </w:r>
      <w:r w:rsidR="00CC60D5" w:rsidRPr="00712002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A2AFE" w:rsidRPr="00712002">
        <w:rPr>
          <w:rFonts w:ascii="Times New Roman" w:hAnsi="Times New Roman" w:cs="Times New Roman"/>
          <w:sz w:val="28"/>
          <w:szCs w:val="28"/>
        </w:rPr>
        <w:t>циток</w:t>
      </w:r>
      <w:r w:rsidR="00CC60D5" w:rsidRPr="00712002">
        <w:rPr>
          <w:rFonts w:ascii="Times New Roman" w:hAnsi="Times New Roman" w:cs="Times New Roman"/>
          <w:sz w:val="28"/>
          <w:szCs w:val="28"/>
        </w:rPr>
        <w:t>инов</w:t>
      </w:r>
      <w:r w:rsidR="00955778" w:rsidRPr="00712002">
        <w:rPr>
          <w:rFonts w:ascii="Times New Roman" w:hAnsi="Times New Roman" w:cs="Times New Roman"/>
          <w:sz w:val="28"/>
          <w:szCs w:val="28"/>
        </w:rPr>
        <w:t>[1</w:t>
      </w:r>
      <w:r w:rsidR="00644CC2" w:rsidRPr="00712002">
        <w:rPr>
          <w:rFonts w:ascii="Times New Roman" w:hAnsi="Times New Roman" w:cs="Times New Roman"/>
          <w:sz w:val="28"/>
          <w:szCs w:val="28"/>
        </w:rPr>
        <w:t>5</w:t>
      </w:r>
      <w:r w:rsidR="00955778" w:rsidRPr="00712002">
        <w:rPr>
          <w:rFonts w:ascii="Times New Roman" w:hAnsi="Times New Roman" w:cs="Times New Roman"/>
          <w:sz w:val="28"/>
          <w:szCs w:val="28"/>
        </w:rPr>
        <w:t xml:space="preserve">]. </w:t>
      </w:r>
      <w:r>
        <w:rPr>
          <w:rFonts w:ascii="Times New Roman" w:hAnsi="Times New Roman" w:cs="Times New Roman"/>
          <w:sz w:val="28"/>
          <w:szCs w:val="28"/>
        </w:rPr>
        <w:t>В др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гом </w:t>
      </w:r>
      <w:r w:rsidR="008F00A9" w:rsidRPr="00712002">
        <w:rPr>
          <w:rFonts w:ascii="Times New Roman" w:hAnsi="Times New Roman" w:cs="Times New Roman"/>
          <w:sz w:val="28"/>
          <w:szCs w:val="28"/>
        </w:rPr>
        <w:t xml:space="preserve"> научно</w:t>
      </w:r>
      <w:r>
        <w:rPr>
          <w:rFonts w:ascii="Times New Roman" w:hAnsi="Times New Roman" w:cs="Times New Roman"/>
          <w:sz w:val="28"/>
          <w:szCs w:val="28"/>
        </w:rPr>
        <w:t>м</w:t>
      </w:r>
      <w:r w:rsidR="008F00A9" w:rsidRPr="007120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источнике, авторы</w:t>
      </w:r>
      <w:r w:rsidR="00421779" w:rsidRPr="00712002">
        <w:rPr>
          <w:rFonts w:ascii="Times New Roman" w:hAnsi="Times New Roman" w:cs="Times New Roman"/>
          <w:sz w:val="28"/>
          <w:szCs w:val="28"/>
        </w:rPr>
        <w:t xml:space="preserve"> предполага</w:t>
      </w:r>
      <w:r>
        <w:rPr>
          <w:rFonts w:ascii="Times New Roman" w:hAnsi="Times New Roman" w:cs="Times New Roman"/>
          <w:sz w:val="28"/>
          <w:szCs w:val="28"/>
        </w:rPr>
        <w:t>ю</w:t>
      </w:r>
      <w:r w:rsidR="00421779" w:rsidRPr="00712002">
        <w:rPr>
          <w:rFonts w:ascii="Times New Roman" w:hAnsi="Times New Roman" w:cs="Times New Roman"/>
          <w:sz w:val="28"/>
          <w:szCs w:val="28"/>
        </w:rPr>
        <w:t>т, что</w:t>
      </w:r>
      <w:r w:rsidR="0068133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421779" w:rsidRPr="00712002">
        <w:rPr>
          <w:rFonts w:ascii="Times New Roman" w:hAnsi="Times New Roman" w:cs="Times New Roman"/>
          <w:sz w:val="28"/>
          <w:szCs w:val="28"/>
        </w:rPr>
        <w:t xml:space="preserve">нейтрофилы являются </w:t>
      </w:r>
      <w:r w:rsidR="008F00A9" w:rsidRPr="00712002">
        <w:rPr>
          <w:rFonts w:ascii="Times New Roman" w:hAnsi="Times New Roman" w:cs="Times New Roman"/>
          <w:sz w:val="28"/>
          <w:szCs w:val="28"/>
        </w:rPr>
        <w:t>о</w:t>
      </w:r>
      <w:r w:rsidR="008F00A9" w:rsidRPr="00712002">
        <w:rPr>
          <w:rFonts w:ascii="Times New Roman" w:hAnsi="Times New Roman" w:cs="Times New Roman"/>
          <w:sz w:val="28"/>
          <w:szCs w:val="28"/>
        </w:rPr>
        <w:t>с</w:t>
      </w:r>
      <w:r w:rsidR="008F00A9" w:rsidRPr="00712002">
        <w:rPr>
          <w:rFonts w:ascii="Times New Roman" w:hAnsi="Times New Roman" w:cs="Times New Roman"/>
          <w:sz w:val="28"/>
          <w:szCs w:val="28"/>
        </w:rPr>
        <w:t>новными</w:t>
      </w:r>
      <w:r w:rsidR="00421779" w:rsidRPr="00712002">
        <w:rPr>
          <w:rFonts w:ascii="Times New Roman" w:hAnsi="Times New Roman" w:cs="Times New Roman"/>
          <w:sz w:val="28"/>
          <w:szCs w:val="28"/>
        </w:rPr>
        <w:t xml:space="preserve"> эффекторными клетками для предотвращения </w:t>
      </w:r>
      <w:r w:rsidR="008F00A9" w:rsidRPr="00712002">
        <w:rPr>
          <w:rFonts w:ascii="Times New Roman" w:hAnsi="Times New Roman" w:cs="Times New Roman"/>
          <w:sz w:val="28"/>
          <w:szCs w:val="28"/>
        </w:rPr>
        <w:t>феномена транслок</w:t>
      </w:r>
      <w:r w:rsidR="008F00A9" w:rsidRPr="00712002">
        <w:rPr>
          <w:rFonts w:ascii="Times New Roman" w:hAnsi="Times New Roman" w:cs="Times New Roman"/>
          <w:sz w:val="28"/>
          <w:szCs w:val="28"/>
        </w:rPr>
        <w:t>а</w:t>
      </w:r>
      <w:r w:rsidR="008F00A9" w:rsidRPr="00712002">
        <w:rPr>
          <w:rFonts w:ascii="Times New Roman" w:hAnsi="Times New Roman" w:cs="Times New Roman"/>
          <w:sz w:val="28"/>
          <w:szCs w:val="28"/>
        </w:rPr>
        <w:t>ции</w:t>
      </w:r>
      <w:r w:rsidR="00421779" w:rsidRPr="00712002">
        <w:rPr>
          <w:rFonts w:ascii="Times New Roman" w:hAnsi="Times New Roman" w:cs="Times New Roman"/>
          <w:sz w:val="28"/>
          <w:szCs w:val="28"/>
        </w:rPr>
        <w:t xml:space="preserve"> и </w:t>
      </w:r>
      <w:r w:rsidR="008F00A9" w:rsidRPr="00712002">
        <w:rPr>
          <w:rFonts w:ascii="Times New Roman" w:hAnsi="Times New Roman" w:cs="Times New Roman"/>
          <w:sz w:val="28"/>
          <w:szCs w:val="28"/>
        </w:rPr>
        <w:t xml:space="preserve">развития септических осложнений интестинального генеза. </w:t>
      </w:r>
      <w:r w:rsidR="00303645" w:rsidRPr="00712002">
        <w:rPr>
          <w:rFonts w:ascii="Times New Roman" w:hAnsi="Times New Roman" w:cs="Times New Roman"/>
          <w:sz w:val="28"/>
          <w:szCs w:val="28"/>
        </w:rPr>
        <w:t>При этом</w:t>
      </w:r>
      <w:r w:rsidR="0068133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303645" w:rsidRPr="00712002">
        <w:rPr>
          <w:rFonts w:ascii="Times New Roman" w:hAnsi="Times New Roman" w:cs="Times New Roman"/>
          <w:sz w:val="28"/>
          <w:szCs w:val="28"/>
        </w:rPr>
        <w:t>д</w:t>
      </w:r>
      <w:r w:rsidR="00303645" w:rsidRPr="00712002">
        <w:rPr>
          <w:rFonts w:ascii="Times New Roman" w:hAnsi="Times New Roman" w:cs="Times New Roman"/>
          <w:sz w:val="28"/>
          <w:szCs w:val="28"/>
        </w:rPr>
        <w:t>о</w:t>
      </w:r>
      <w:r w:rsidR="00303645" w:rsidRPr="00712002">
        <w:rPr>
          <w:rFonts w:ascii="Times New Roman" w:hAnsi="Times New Roman" w:cs="Times New Roman"/>
          <w:sz w:val="28"/>
          <w:szCs w:val="28"/>
        </w:rPr>
        <w:t>статочно убедительно установлено, что нейтрофилы, продуцирующие свобо</w:t>
      </w:r>
      <w:r w:rsidR="00303645" w:rsidRPr="00712002">
        <w:rPr>
          <w:rFonts w:ascii="Times New Roman" w:hAnsi="Times New Roman" w:cs="Times New Roman"/>
          <w:sz w:val="28"/>
          <w:szCs w:val="28"/>
        </w:rPr>
        <w:t>д</w:t>
      </w:r>
      <w:r w:rsidR="00303645" w:rsidRPr="00712002">
        <w:rPr>
          <w:rFonts w:ascii="Times New Roman" w:hAnsi="Times New Roman" w:cs="Times New Roman"/>
          <w:sz w:val="28"/>
          <w:szCs w:val="28"/>
        </w:rPr>
        <w:t xml:space="preserve">ные радикалы кислорода, часто связаны с </w:t>
      </w:r>
      <w:r w:rsidR="00421779" w:rsidRPr="00712002">
        <w:rPr>
          <w:rFonts w:ascii="Times New Roman" w:hAnsi="Times New Roman" w:cs="Times New Roman"/>
          <w:sz w:val="28"/>
          <w:szCs w:val="28"/>
        </w:rPr>
        <w:t>ишемическ</w:t>
      </w:r>
      <w:r w:rsidR="00303645" w:rsidRPr="00712002">
        <w:rPr>
          <w:rFonts w:ascii="Times New Roman" w:hAnsi="Times New Roman" w:cs="Times New Roman"/>
          <w:sz w:val="28"/>
          <w:szCs w:val="28"/>
        </w:rPr>
        <w:t>им</w:t>
      </w:r>
      <w:r w:rsidR="00421779" w:rsidRPr="00712002">
        <w:rPr>
          <w:rFonts w:ascii="Times New Roman" w:hAnsi="Times New Roman" w:cs="Times New Roman"/>
          <w:sz w:val="28"/>
          <w:szCs w:val="28"/>
        </w:rPr>
        <w:t xml:space="preserve"> повреждение</w:t>
      </w:r>
      <w:r w:rsidR="00303645" w:rsidRPr="00712002">
        <w:rPr>
          <w:rFonts w:ascii="Times New Roman" w:hAnsi="Times New Roman" w:cs="Times New Roman"/>
          <w:sz w:val="28"/>
          <w:szCs w:val="28"/>
        </w:rPr>
        <w:t>м</w:t>
      </w:r>
      <w:r w:rsidR="00421779" w:rsidRPr="00712002">
        <w:rPr>
          <w:rFonts w:ascii="Times New Roman" w:hAnsi="Times New Roman" w:cs="Times New Roman"/>
          <w:sz w:val="28"/>
          <w:szCs w:val="28"/>
        </w:rPr>
        <w:t xml:space="preserve"> ст</w:t>
      </w:r>
      <w:r w:rsidR="00421779" w:rsidRPr="00712002">
        <w:rPr>
          <w:rFonts w:ascii="Times New Roman" w:hAnsi="Times New Roman" w:cs="Times New Roman"/>
          <w:sz w:val="28"/>
          <w:szCs w:val="28"/>
        </w:rPr>
        <w:t>е</w:t>
      </w:r>
      <w:r w:rsidR="00421779" w:rsidRPr="00712002">
        <w:rPr>
          <w:rFonts w:ascii="Times New Roman" w:hAnsi="Times New Roman" w:cs="Times New Roman"/>
          <w:sz w:val="28"/>
          <w:szCs w:val="28"/>
        </w:rPr>
        <w:t xml:space="preserve">рильных внутренних органов </w:t>
      </w:r>
      <w:r w:rsidR="00FA0E0C" w:rsidRPr="00FA0E0C">
        <w:rPr>
          <w:rFonts w:ascii="Times New Roman" w:hAnsi="Times New Roman" w:cs="Times New Roman"/>
          <w:sz w:val="28"/>
          <w:szCs w:val="28"/>
        </w:rPr>
        <w:t>[76]</w:t>
      </w:r>
      <w:r w:rsidR="00303645" w:rsidRPr="00712002">
        <w:rPr>
          <w:rFonts w:ascii="Times New Roman" w:hAnsi="Times New Roman" w:cs="Times New Roman"/>
          <w:sz w:val="28"/>
          <w:szCs w:val="28"/>
        </w:rPr>
        <w:t>. А</w:t>
      </w:r>
      <w:r w:rsidR="00421779" w:rsidRPr="00712002">
        <w:rPr>
          <w:rFonts w:ascii="Times New Roman" w:hAnsi="Times New Roman" w:cs="Times New Roman"/>
          <w:sz w:val="28"/>
          <w:szCs w:val="28"/>
        </w:rPr>
        <w:t>ктивация</w:t>
      </w:r>
      <w:r w:rsidR="00303645" w:rsidRPr="00712002">
        <w:rPr>
          <w:rFonts w:ascii="Times New Roman" w:hAnsi="Times New Roman" w:cs="Times New Roman"/>
          <w:sz w:val="28"/>
          <w:szCs w:val="28"/>
        </w:rPr>
        <w:t xml:space="preserve"> данного механизма </w:t>
      </w:r>
      <w:r w:rsidR="00421779" w:rsidRPr="00712002">
        <w:rPr>
          <w:rFonts w:ascii="Times New Roman" w:hAnsi="Times New Roman" w:cs="Times New Roman"/>
          <w:sz w:val="28"/>
          <w:szCs w:val="28"/>
        </w:rPr>
        <w:t>в кишечнике имеет решающее значение для предотвращения комменсальной бактери</w:t>
      </w:r>
      <w:r w:rsidR="000D75CF">
        <w:rPr>
          <w:rFonts w:ascii="Times New Roman" w:hAnsi="Times New Roman" w:cs="Times New Roman"/>
          <w:sz w:val="28"/>
          <w:szCs w:val="28"/>
        </w:rPr>
        <w:t xml:space="preserve">альной диссеминации </w:t>
      </w:r>
      <w:r w:rsidR="00FA0E0C" w:rsidRPr="00FA0E0C">
        <w:rPr>
          <w:rFonts w:ascii="Times New Roman" w:hAnsi="Times New Roman" w:cs="Times New Roman"/>
          <w:sz w:val="28"/>
          <w:szCs w:val="28"/>
        </w:rPr>
        <w:t xml:space="preserve"> [77]</w:t>
      </w:r>
      <w:r w:rsidR="00421779" w:rsidRPr="00712002">
        <w:rPr>
          <w:rFonts w:ascii="Times New Roman" w:hAnsi="Times New Roman" w:cs="Times New Roman"/>
          <w:sz w:val="28"/>
          <w:szCs w:val="28"/>
        </w:rPr>
        <w:t>.</w:t>
      </w:r>
      <w:r w:rsidR="000D75C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D75CF" w:rsidRPr="00712002" w:rsidRDefault="000D75CF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В течение многих лет для диагностики эффектов транслокации микро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ной флоры при мезентериальной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ишемии широко используется определение уровня молочной кислоты- 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L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-лактата</w:t>
      </w:r>
      <w:r w:rsidR="00FA0E0C" w:rsidRPr="00FA0E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[78]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Повышение уровня 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L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-лактата у большинства пациентов с острой мезентериальной ишемией отмечается во множестве исследований</w:t>
      </w:r>
      <w:r w:rsidR="00FA0E0C" w:rsidRPr="00FA0E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[79]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Изучение уровня 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L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-лактата, 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проведенное 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Janda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с соавт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="00FA0E0C" w:rsidRPr="00FA0E0C">
        <w:rPr>
          <w:rFonts w:ascii="Times New Roman" w:eastAsia="Times New Roman" w:hAnsi="Times New Roman" w:cs="Times New Roman"/>
          <w:color w:val="000000"/>
          <w:sz w:val="28"/>
          <w:szCs w:val="28"/>
        </w:rPr>
        <w:t>[80]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показал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о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10-кратное увеличение концентрации данного ма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кера у пациентов с послеоперационной окклюзией</w:t>
      </w:r>
      <w:r w:rsidR="009340C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мезентериальных сосудов. Экспериментальные исследования также подтвердили, что лактат крови знач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тельно увеличивается при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мезентериальной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ишемии и восстановлении кровот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ка. В одном из таких исследований, выполненных 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B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Aydin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и соавт. 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подтве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ждено, что уровень значения 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L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-лактата крови начинает возрастать через 4 часа после начала развития ишемического синдрома при лигировании верхней бр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жеечной артерии у крыс, динамика</w:t>
      </w:r>
      <w:r w:rsidR="009340C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повышения концентрации молочной кисл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 w:rsidR="009340C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отмечалась вплоть до 6-го часа ишемии </w:t>
      </w:r>
      <w:r w:rsidR="00FA0E0C" w:rsidRPr="00FA0E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[81]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9340C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Но, н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есмотря на многообещ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ющие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результаты исследований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L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-лактат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а,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взаимосвязь его биологической </w:t>
      </w:r>
      <w:r w:rsidR="009340C1">
        <w:rPr>
          <w:rFonts w:ascii="Times New Roman" w:eastAsia="Times New Roman" w:hAnsi="Times New Roman" w:cs="Times New Roman"/>
          <w:color w:val="000000"/>
          <w:sz w:val="28"/>
          <w:szCs w:val="28"/>
        </w:rPr>
        <w:t>роли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явлением транслокации, влияние на показатели микробной миграции, а также роль транслокации в эффектах этого медиатора не изучена</w:t>
      </w:r>
      <w:r w:rsidR="000015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FA0E0C" w:rsidRPr="00B40367">
        <w:rPr>
          <w:rFonts w:ascii="Times New Roman" w:eastAsia="Times New Roman" w:hAnsi="Times New Roman" w:cs="Times New Roman"/>
          <w:color w:val="000000"/>
          <w:sz w:val="28"/>
          <w:szCs w:val="28"/>
        </w:rPr>
        <w:t>[82]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9340C1" w:rsidRDefault="00B355B1" w:rsidP="00F928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В ряде современных исследований по изучению механизмов иммунного ответа при синдроме мезентериальной ишемии-реперфузии, отмечаются пол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lastRenderedPageBreak/>
        <w:t xml:space="preserve">жительные перспективы </w:t>
      </w:r>
      <w:r w:rsidR="00E6065E" w:rsidRPr="00712002">
        <w:rPr>
          <w:rFonts w:ascii="Times New Roman" w:hAnsi="Times New Roman" w:cs="Times New Roman"/>
          <w:sz w:val="28"/>
          <w:szCs w:val="28"/>
        </w:rPr>
        <w:t xml:space="preserve">в исследовании </w:t>
      </w:r>
      <w:r w:rsidRPr="00712002">
        <w:rPr>
          <w:rFonts w:ascii="Times New Roman" w:hAnsi="Times New Roman" w:cs="Times New Roman"/>
          <w:sz w:val="28"/>
          <w:szCs w:val="28"/>
        </w:rPr>
        <w:t xml:space="preserve"> уровня </w:t>
      </w:r>
      <w:r w:rsidR="00E6065E" w:rsidRPr="0071200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E6065E" w:rsidRPr="00712002">
        <w:rPr>
          <w:rFonts w:ascii="Times New Roman" w:hAnsi="Times New Roman" w:cs="Times New Roman"/>
          <w:sz w:val="28"/>
          <w:szCs w:val="28"/>
        </w:rPr>
        <w:t xml:space="preserve">-димера, </w:t>
      </w:r>
      <w:r w:rsidRPr="00712002">
        <w:rPr>
          <w:rFonts w:ascii="Times New Roman" w:hAnsi="Times New Roman" w:cs="Times New Roman"/>
          <w:sz w:val="28"/>
          <w:szCs w:val="28"/>
        </w:rPr>
        <w:t>D-лактата, проте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н</w:t>
      </w:r>
      <w:r w:rsidR="00E6065E"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, связывающ</w:t>
      </w:r>
      <w:r w:rsidR="00E6065E" w:rsidRPr="00712002">
        <w:rPr>
          <w:rFonts w:ascii="Times New Roman" w:hAnsi="Times New Roman" w:cs="Times New Roman"/>
          <w:sz w:val="28"/>
          <w:szCs w:val="28"/>
        </w:rPr>
        <w:t>егося</w:t>
      </w:r>
      <w:r w:rsidRPr="00712002">
        <w:rPr>
          <w:rFonts w:ascii="Times New Roman" w:hAnsi="Times New Roman" w:cs="Times New Roman"/>
          <w:sz w:val="28"/>
          <w:szCs w:val="28"/>
        </w:rPr>
        <w:t xml:space="preserve"> с жирной кислотой (I-FABP), модифицированный ишемией альбумин</w:t>
      </w:r>
      <w:r w:rsidR="00E6065E"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 xml:space="preserve"> (IMA), α-глутатион-S-трансфераз</w:t>
      </w:r>
      <w:r w:rsidR="00E6065E" w:rsidRPr="00712002">
        <w:rPr>
          <w:rFonts w:ascii="Times New Roman" w:hAnsi="Times New Roman" w:cs="Times New Roman"/>
          <w:sz w:val="28"/>
          <w:szCs w:val="28"/>
        </w:rPr>
        <w:t>ы</w:t>
      </w:r>
      <w:r w:rsidRPr="00712002">
        <w:rPr>
          <w:rFonts w:ascii="Times New Roman" w:hAnsi="Times New Roman" w:cs="Times New Roman"/>
          <w:sz w:val="28"/>
          <w:szCs w:val="28"/>
        </w:rPr>
        <w:t xml:space="preserve"> (α-GST) и цитруллин</w:t>
      </w:r>
      <w:r w:rsidR="00E6065E" w:rsidRPr="00712002">
        <w:rPr>
          <w:rFonts w:ascii="Times New Roman" w:hAnsi="Times New Roman" w:cs="Times New Roman"/>
          <w:sz w:val="28"/>
          <w:szCs w:val="28"/>
        </w:rPr>
        <w:t>. Устано</w:t>
      </w:r>
      <w:r w:rsidR="00E6065E" w:rsidRPr="00712002">
        <w:rPr>
          <w:rFonts w:ascii="Times New Roman" w:hAnsi="Times New Roman" w:cs="Times New Roman"/>
          <w:sz w:val="28"/>
          <w:szCs w:val="28"/>
        </w:rPr>
        <w:t>в</w:t>
      </w:r>
      <w:r w:rsidR="00E6065E" w:rsidRPr="00712002">
        <w:rPr>
          <w:rFonts w:ascii="Times New Roman" w:hAnsi="Times New Roman" w:cs="Times New Roman"/>
          <w:sz w:val="28"/>
          <w:szCs w:val="28"/>
        </w:rPr>
        <w:t xml:space="preserve">лено, что данные </w:t>
      </w:r>
      <w:r w:rsidRPr="00712002">
        <w:rPr>
          <w:rFonts w:ascii="Times New Roman" w:hAnsi="Times New Roman" w:cs="Times New Roman"/>
          <w:sz w:val="28"/>
          <w:szCs w:val="28"/>
        </w:rPr>
        <w:t xml:space="preserve">соединения </w:t>
      </w:r>
      <w:r w:rsidR="00E6065E" w:rsidRPr="00712002">
        <w:rPr>
          <w:rFonts w:ascii="Times New Roman" w:hAnsi="Times New Roman" w:cs="Times New Roman"/>
          <w:sz w:val="28"/>
          <w:szCs w:val="28"/>
        </w:rPr>
        <w:t>при ишемической деструкции кишки подвергаю</w:t>
      </w:r>
      <w:r w:rsidR="00E6065E" w:rsidRPr="00712002">
        <w:rPr>
          <w:rFonts w:ascii="Times New Roman" w:hAnsi="Times New Roman" w:cs="Times New Roman"/>
          <w:sz w:val="28"/>
          <w:szCs w:val="28"/>
        </w:rPr>
        <w:t>т</w:t>
      </w:r>
      <w:r w:rsidR="00E6065E" w:rsidRPr="00712002">
        <w:rPr>
          <w:rFonts w:ascii="Times New Roman" w:hAnsi="Times New Roman" w:cs="Times New Roman"/>
          <w:sz w:val="28"/>
          <w:szCs w:val="28"/>
        </w:rPr>
        <w:t>ся значимым модификациям</w:t>
      </w:r>
      <w:r w:rsidR="00FA0E0C" w:rsidRPr="00FA0E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[83]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53DD5" w:rsidRPr="009340C1" w:rsidRDefault="007F11BE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И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зучение </w:t>
      </w:r>
      <w:r w:rsidRPr="00712002">
        <w:rPr>
          <w:rFonts w:ascii="Times New Roman" w:hAnsi="Times New Roman" w:cs="Times New Roman"/>
          <w:sz w:val="28"/>
          <w:szCs w:val="28"/>
        </w:rPr>
        <w:t xml:space="preserve">взаимосвязи </w:t>
      </w:r>
      <w:r w:rsidR="00B355B1" w:rsidRPr="00712002">
        <w:rPr>
          <w:rFonts w:ascii="Times New Roman" w:hAnsi="Times New Roman" w:cs="Times New Roman"/>
          <w:sz w:val="28"/>
          <w:szCs w:val="28"/>
        </w:rPr>
        <w:t>некоторых маркеров воспаления, таких как С-реактивный белок (</w:t>
      </w:r>
      <w:r w:rsidR="00B355B1" w:rsidRPr="00712002">
        <w:rPr>
          <w:rFonts w:ascii="Times New Roman" w:hAnsi="Times New Roman" w:cs="Times New Roman"/>
          <w:sz w:val="28"/>
          <w:szCs w:val="28"/>
          <w:lang w:val="en-US"/>
        </w:rPr>
        <w:t>CRP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) </w:t>
      </w:r>
      <w:r w:rsidR="009340C1">
        <w:rPr>
          <w:rFonts w:ascii="Times New Roman" w:hAnsi="Times New Roman" w:cs="Times New Roman"/>
          <w:sz w:val="28"/>
          <w:szCs w:val="28"/>
        </w:rPr>
        <w:t>и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3828A0" w:rsidRPr="00712002">
        <w:rPr>
          <w:rFonts w:ascii="Times New Roman" w:hAnsi="Times New Roman" w:cs="Times New Roman"/>
          <w:sz w:val="28"/>
          <w:szCs w:val="28"/>
          <w:lang w:val="en-US"/>
        </w:rPr>
        <w:t>IL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-6, </w:t>
      </w:r>
      <w:r w:rsidRPr="00712002">
        <w:rPr>
          <w:rFonts w:ascii="Times New Roman" w:hAnsi="Times New Roman" w:cs="Times New Roman"/>
          <w:sz w:val="28"/>
          <w:szCs w:val="28"/>
        </w:rPr>
        <w:t xml:space="preserve">в 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диагностике </w:t>
      </w:r>
      <w:r w:rsidRPr="00712002">
        <w:rPr>
          <w:rFonts w:ascii="Times New Roman" w:hAnsi="Times New Roman" w:cs="Times New Roman"/>
          <w:sz w:val="28"/>
          <w:szCs w:val="28"/>
        </w:rPr>
        <w:t xml:space="preserve">развития </w:t>
      </w:r>
      <w:r w:rsidR="00B355B1" w:rsidRPr="00712002">
        <w:rPr>
          <w:rFonts w:ascii="Times New Roman" w:hAnsi="Times New Roman" w:cs="Times New Roman"/>
          <w:sz w:val="28"/>
          <w:szCs w:val="28"/>
        </w:rPr>
        <w:t>осложнений МИ</w:t>
      </w:r>
      <w:r w:rsidR="009340C1">
        <w:rPr>
          <w:rFonts w:ascii="Times New Roman" w:hAnsi="Times New Roman" w:cs="Times New Roman"/>
          <w:sz w:val="28"/>
          <w:szCs w:val="28"/>
        </w:rPr>
        <w:t>,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по</w:t>
      </w:r>
      <w:r w:rsidRPr="00712002">
        <w:rPr>
          <w:rFonts w:ascii="Times New Roman" w:hAnsi="Times New Roman" w:cs="Times New Roman"/>
          <w:sz w:val="28"/>
          <w:szCs w:val="28"/>
        </w:rPr>
        <w:t>д</w:t>
      </w:r>
      <w:r w:rsidRPr="00712002">
        <w:rPr>
          <w:rFonts w:ascii="Times New Roman" w:hAnsi="Times New Roman" w:cs="Times New Roman"/>
          <w:sz w:val="28"/>
          <w:szCs w:val="28"/>
        </w:rPr>
        <w:t>твердило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, что значения </w:t>
      </w:r>
      <w:r w:rsidR="000863F7" w:rsidRPr="00712002">
        <w:rPr>
          <w:rFonts w:ascii="Times New Roman" w:hAnsi="Times New Roman" w:cs="Times New Roman"/>
          <w:sz w:val="28"/>
          <w:szCs w:val="28"/>
        </w:rPr>
        <w:t>CRP</w:t>
      </w:r>
      <w:r w:rsidR="00B355B1" w:rsidRPr="00712002">
        <w:rPr>
          <w:rFonts w:ascii="Times New Roman" w:hAnsi="Times New Roman" w:cs="Times New Roman"/>
          <w:sz w:val="28"/>
          <w:szCs w:val="28"/>
        </w:rPr>
        <w:t>, как правило, увеличиваются нескол</w:t>
      </w:r>
      <w:r w:rsidR="00EC762C" w:rsidRPr="00712002">
        <w:rPr>
          <w:rFonts w:ascii="Times New Roman" w:hAnsi="Times New Roman" w:cs="Times New Roman"/>
          <w:sz w:val="28"/>
          <w:szCs w:val="28"/>
        </w:rPr>
        <w:t xml:space="preserve">ько позже, чем показатели </w:t>
      </w:r>
      <w:r w:rsidR="001C2E08">
        <w:rPr>
          <w:rFonts w:ascii="Times New Roman" w:hAnsi="Times New Roman" w:cs="Times New Roman"/>
          <w:sz w:val="28"/>
          <w:szCs w:val="28"/>
          <w:lang w:val="en-US"/>
        </w:rPr>
        <w:t>IL</w:t>
      </w:r>
      <w:r w:rsidR="00EC762C" w:rsidRPr="00712002">
        <w:rPr>
          <w:rFonts w:ascii="Times New Roman" w:hAnsi="Times New Roman" w:cs="Times New Roman"/>
          <w:sz w:val="28"/>
          <w:szCs w:val="28"/>
        </w:rPr>
        <w:t>-6</w:t>
      </w:r>
      <w:r w:rsidR="009340C1">
        <w:rPr>
          <w:rFonts w:ascii="Times New Roman" w:hAnsi="Times New Roman" w:cs="Times New Roman"/>
          <w:sz w:val="28"/>
          <w:szCs w:val="28"/>
        </w:rPr>
        <w:t xml:space="preserve"> </w:t>
      </w:r>
      <w:r w:rsidR="00FA0E0C" w:rsidRPr="00FA0E0C">
        <w:rPr>
          <w:rFonts w:ascii="Times New Roman" w:hAnsi="Times New Roman" w:cs="Times New Roman"/>
          <w:sz w:val="28"/>
          <w:szCs w:val="28"/>
        </w:rPr>
        <w:t>[84]</w:t>
      </w:r>
      <w:r w:rsidR="00EC762C" w:rsidRPr="00712002">
        <w:rPr>
          <w:rFonts w:ascii="Times New Roman" w:hAnsi="Times New Roman" w:cs="Times New Roman"/>
          <w:sz w:val="28"/>
          <w:szCs w:val="28"/>
        </w:rPr>
        <w:t>. Согласно исследованиям Deitch, Brooks  общность патог</w:t>
      </w:r>
      <w:r w:rsidR="00EC762C" w:rsidRPr="00712002">
        <w:rPr>
          <w:rFonts w:ascii="Times New Roman" w:hAnsi="Times New Roman" w:cs="Times New Roman"/>
          <w:sz w:val="28"/>
          <w:szCs w:val="28"/>
        </w:rPr>
        <w:t>е</w:t>
      </w:r>
      <w:r w:rsidR="00EC762C" w:rsidRPr="00712002">
        <w:rPr>
          <w:rFonts w:ascii="Times New Roman" w:hAnsi="Times New Roman" w:cs="Times New Roman"/>
          <w:sz w:val="28"/>
          <w:szCs w:val="28"/>
        </w:rPr>
        <w:t xml:space="preserve">нов интестинальной среды, дополнительно активирует </w:t>
      </w:r>
      <w:r w:rsidR="00DE6F28" w:rsidRPr="00712002">
        <w:rPr>
          <w:rFonts w:ascii="Times New Roman" w:hAnsi="Times New Roman" w:cs="Times New Roman"/>
          <w:sz w:val="28"/>
          <w:szCs w:val="28"/>
        </w:rPr>
        <w:t>фагоциты или энтероц</w:t>
      </w:r>
      <w:r w:rsidR="00DE6F28" w:rsidRPr="00712002">
        <w:rPr>
          <w:rFonts w:ascii="Times New Roman" w:hAnsi="Times New Roman" w:cs="Times New Roman"/>
          <w:sz w:val="28"/>
          <w:szCs w:val="28"/>
        </w:rPr>
        <w:t>и</w:t>
      </w:r>
      <w:r w:rsidR="00DE6F28" w:rsidRPr="00712002">
        <w:rPr>
          <w:rFonts w:ascii="Times New Roman" w:hAnsi="Times New Roman" w:cs="Times New Roman"/>
          <w:sz w:val="28"/>
          <w:szCs w:val="28"/>
        </w:rPr>
        <w:t xml:space="preserve">ты  </w:t>
      </w:r>
      <w:r w:rsidR="00EC762C" w:rsidRPr="00712002">
        <w:rPr>
          <w:rFonts w:ascii="Times New Roman" w:hAnsi="Times New Roman" w:cs="Times New Roman"/>
          <w:sz w:val="28"/>
          <w:szCs w:val="28"/>
        </w:rPr>
        <w:t>трансмуральн</w:t>
      </w:r>
      <w:r w:rsidR="00DE6F28" w:rsidRPr="00712002">
        <w:rPr>
          <w:rFonts w:ascii="Times New Roman" w:hAnsi="Times New Roman" w:cs="Times New Roman"/>
          <w:sz w:val="28"/>
          <w:szCs w:val="28"/>
        </w:rPr>
        <w:t>ым</w:t>
      </w:r>
      <w:r w:rsidR="00EC762C" w:rsidRPr="00712002">
        <w:rPr>
          <w:rFonts w:ascii="Times New Roman" w:hAnsi="Times New Roman" w:cs="Times New Roman"/>
          <w:sz w:val="28"/>
          <w:szCs w:val="28"/>
        </w:rPr>
        <w:t xml:space="preserve">  пут</w:t>
      </w:r>
      <w:r w:rsidR="00DE6F28" w:rsidRPr="00712002">
        <w:rPr>
          <w:rFonts w:ascii="Times New Roman" w:hAnsi="Times New Roman" w:cs="Times New Roman"/>
          <w:sz w:val="28"/>
          <w:szCs w:val="28"/>
        </w:rPr>
        <w:t>ем,</w:t>
      </w:r>
      <w:r w:rsidR="001F2E9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DE6F28" w:rsidRPr="00712002">
        <w:rPr>
          <w:rFonts w:ascii="Times New Roman" w:hAnsi="Times New Roman" w:cs="Times New Roman"/>
          <w:sz w:val="28"/>
          <w:szCs w:val="28"/>
        </w:rPr>
        <w:t>при этом транслокация происходит преимущ</w:t>
      </w:r>
      <w:r w:rsidR="00DE6F28" w:rsidRPr="00712002">
        <w:rPr>
          <w:rFonts w:ascii="Times New Roman" w:hAnsi="Times New Roman" w:cs="Times New Roman"/>
          <w:sz w:val="28"/>
          <w:szCs w:val="28"/>
        </w:rPr>
        <w:t>е</w:t>
      </w:r>
      <w:r w:rsidR="00DE6F28" w:rsidRPr="00712002">
        <w:rPr>
          <w:rFonts w:ascii="Times New Roman" w:hAnsi="Times New Roman" w:cs="Times New Roman"/>
          <w:sz w:val="28"/>
          <w:szCs w:val="28"/>
        </w:rPr>
        <w:t xml:space="preserve">ственно лимфогенным путем </w:t>
      </w:r>
      <w:r w:rsidR="00613B8F" w:rsidRPr="00712002">
        <w:rPr>
          <w:rFonts w:ascii="Times New Roman" w:hAnsi="Times New Roman" w:cs="Times New Roman"/>
          <w:sz w:val="28"/>
          <w:szCs w:val="28"/>
        </w:rPr>
        <w:t>при обтурационном типе кишечной непроходим</w:t>
      </w:r>
      <w:r w:rsidR="00613B8F" w:rsidRPr="00712002">
        <w:rPr>
          <w:rFonts w:ascii="Times New Roman" w:hAnsi="Times New Roman" w:cs="Times New Roman"/>
          <w:sz w:val="28"/>
          <w:szCs w:val="28"/>
        </w:rPr>
        <w:t>о</w:t>
      </w:r>
      <w:r w:rsidR="00613B8F" w:rsidRPr="00712002">
        <w:rPr>
          <w:rFonts w:ascii="Times New Roman" w:hAnsi="Times New Roman" w:cs="Times New Roman"/>
          <w:sz w:val="28"/>
          <w:szCs w:val="28"/>
        </w:rPr>
        <w:t>сти, и</w:t>
      </w:r>
      <w:r w:rsidR="001F2E9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13B8F" w:rsidRPr="00712002">
        <w:rPr>
          <w:rFonts w:ascii="Times New Roman" w:hAnsi="Times New Roman" w:cs="Times New Roman"/>
          <w:sz w:val="28"/>
          <w:szCs w:val="28"/>
        </w:rPr>
        <w:t xml:space="preserve">через портальный венозный кровоток </w:t>
      </w:r>
      <w:r w:rsidR="00DE6F28" w:rsidRPr="00712002">
        <w:rPr>
          <w:rFonts w:ascii="Times New Roman" w:hAnsi="Times New Roman" w:cs="Times New Roman"/>
          <w:sz w:val="28"/>
          <w:szCs w:val="28"/>
        </w:rPr>
        <w:t>при ишемическом типе интест</w:t>
      </w:r>
      <w:r w:rsidR="00DE6F28" w:rsidRPr="00712002">
        <w:rPr>
          <w:rFonts w:ascii="Times New Roman" w:hAnsi="Times New Roman" w:cs="Times New Roman"/>
          <w:sz w:val="28"/>
          <w:szCs w:val="28"/>
        </w:rPr>
        <w:t>и</w:t>
      </w:r>
      <w:r w:rsidR="00DE6F28" w:rsidRPr="00712002">
        <w:rPr>
          <w:rFonts w:ascii="Times New Roman" w:hAnsi="Times New Roman" w:cs="Times New Roman"/>
          <w:sz w:val="28"/>
          <w:szCs w:val="28"/>
        </w:rPr>
        <w:t>нальной обструкции</w:t>
      </w:r>
      <w:r w:rsidR="00FA0E0C" w:rsidRPr="00FA0E0C">
        <w:rPr>
          <w:rFonts w:ascii="Times New Roman" w:hAnsi="Times New Roman" w:cs="Times New Roman"/>
          <w:sz w:val="28"/>
          <w:szCs w:val="28"/>
        </w:rPr>
        <w:t xml:space="preserve"> [85]</w:t>
      </w:r>
      <w:r w:rsidR="00DE6F28" w:rsidRPr="00712002">
        <w:rPr>
          <w:rFonts w:ascii="Times New Roman" w:hAnsi="Times New Roman" w:cs="Times New Roman"/>
          <w:sz w:val="28"/>
          <w:szCs w:val="28"/>
        </w:rPr>
        <w:t>.</w:t>
      </w:r>
      <w:r w:rsidR="009340C1">
        <w:rPr>
          <w:rFonts w:ascii="Times New Roman" w:hAnsi="Times New Roman" w:cs="Times New Roman"/>
          <w:sz w:val="28"/>
          <w:szCs w:val="28"/>
        </w:rPr>
        <w:t xml:space="preserve"> </w:t>
      </w:r>
      <w:r w:rsidR="002D3EF6" w:rsidRPr="00712002">
        <w:rPr>
          <w:rFonts w:ascii="Times New Roman" w:hAnsi="Times New Roman" w:cs="Times New Roman"/>
          <w:sz w:val="28"/>
          <w:szCs w:val="28"/>
        </w:rPr>
        <w:t xml:space="preserve">Группа ученых при изучении уровня </w:t>
      </w:r>
      <w:r w:rsidR="000863F7" w:rsidRPr="00712002">
        <w:rPr>
          <w:rFonts w:ascii="Times New Roman" w:hAnsi="Times New Roman" w:cs="Times New Roman"/>
          <w:sz w:val="28"/>
          <w:szCs w:val="28"/>
        </w:rPr>
        <w:t>CRP</w:t>
      </w:r>
      <w:r w:rsidR="002D3EF6" w:rsidRPr="00712002">
        <w:rPr>
          <w:rFonts w:ascii="Times New Roman" w:hAnsi="Times New Roman" w:cs="Times New Roman"/>
          <w:sz w:val="28"/>
          <w:szCs w:val="28"/>
        </w:rPr>
        <w:t xml:space="preserve"> при острой кишечной непроходимости различного генеза </w:t>
      </w:r>
      <w:r w:rsidR="00EE0748">
        <w:rPr>
          <w:rFonts w:ascii="Times New Roman" w:hAnsi="Times New Roman" w:cs="Times New Roman"/>
          <w:sz w:val="28"/>
          <w:szCs w:val="28"/>
        </w:rPr>
        <w:t xml:space="preserve">полагает, </w:t>
      </w:r>
      <w:r w:rsidR="009340C1">
        <w:rPr>
          <w:rFonts w:ascii="Times New Roman" w:hAnsi="Times New Roman" w:cs="Times New Roman"/>
          <w:sz w:val="28"/>
          <w:szCs w:val="28"/>
        </w:rPr>
        <w:t>что 3 главных комп</w:t>
      </w:r>
      <w:r w:rsidR="009340C1">
        <w:rPr>
          <w:rFonts w:ascii="Times New Roman" w:hAnsi="Times New Roman" w:cs="Times New Roman"/>
          <w:sz w:val="28"/>
          <w:szCs w:val="28"/>
        </w:rPr>
        <w:t>о</w:t>
      </w:r>
      <w:r w:rsidR="009340C1">
        <w:rPr>
          <w:rFonts w:ascii="Times New Roman" w:hAnsi="Times New Roman" w:cs="Times New Roman"/>
          <w:sz w:val="28"/>
          <w:szCs w:val="28"/>
        </w:rPr>
        <w:t xml:space="preserve">нента </w:t>
      </w:r>
      <w:r w:rsidR="002D3EF6" w:rsidRPr="00712002">
        <w:rPr>
          <w:rFonts w:ascii="Times New Roman" w:hAnsi="Times New Roman" w:cs="Times New Roman"/>
          <w:sz w:val="28"/>
          <w:szCs w:val="28"/>
        </w:rPr>
        <w:t xml:space="preserve">острой кишечной непроходимости: </w:t>
      </w:r>
      <w:r w:rsidR="009340C1">
        <w:rPr>
          <w:rFonts w:ascii="Times New Roman" w:hAnsi="Times New Roman" w:cs="Times New Roman"/>
          <w:sz w:val="28"/>
          <w:szCs w:val="28"/>
        </w:rPr>
        <w:t xml:space="preserve">1) </w:t>
      </w:r>
      <w:r w:rsidR="00DE6F28" w:rsidRPr="009340C1">
        <w:rPr>
          <w:rFonts w:ascii="Times New Roman" w:hAnsi="Times New Roman" w:cs="Times New Roman"/>
          <w:sz w:val="28"/>
          <w:szCs w:val="28"/>
        </w:rPr>
        <w:t xml:space="preserve">повышение </w:t>
      </w:r>
      <w:r w:rsidR="002D3EF6" w:rsidRPr="009340C1">
        <w:rPr>
          <w:rFonts w:ascii="Times New Roman" w:hAnsi="Times New Roman" w:cs="Times New Roman"/>
          <w:sz w:val="28"/>
          <w:szCs w:val="28"/>
        </w:rPr>
        <w:t>интраабдоминального давления или</w:t>
      </w:r>
      <w:r w:rsidR="00DE6F28" w:rsidRPr="009340C1">
        <w:rPr>
          <w:rFonts w:ascii="Times New Roman" w:hAnsi="Times New Roman" w:cs="Times New Roman"/>
          <w:sz w:val="28"/>
          <w:szCs w:val="28"/>
        </w:rPr>
        <w:t xml:space="preserve"> ишемия</w:t>
      </w:r>
      <w:r w:rsidR="009340C1" w:rsidRPr="009340C1">
        <w:rPr>
          <w:rFonts w:ascii="Times New Roman" w:hAnsi="Times New Roman" w:cs="Times New Roman"/>
          <w:sz w:val="28"/>
          <w:szCs w:val="28"/>
        </w:rPr>
        <w:t>;</w:t>
      </w:r>
      <w:r w:rsidR="002D3EF6" w:rsidRPr="009340C1">
        <w:rPr>
          <w:rFonts w:ascii="Times New Roman" w:hAnsi="Times New Roman" w:cs="Times New Roman"/>
          <w:sz w:val="28"/>
          <w:szCs w:val="28"/>
        </w:rPr>
        <w:t xml:space="preserve"> 2</w:t>
      </w:r>
      <w:r w:rsidR="009340C1">
        <w:rPr>
          <w:rFonts w:ascii="Times New Roman" w:hAnsi="Times New Roman" w:cs="Times New Roman"/>
          <w:sz w:val="28"/>
          <w:szCs w:val="28"/>
        </w:rPr>
        <w:t>)</w:t>
      </w:r>
      <w:r w:rsidR="002D3EF6" w:rsidRPr="009340C1">
        <w:rPr>
          <w:rFonts w:ascii="Times New Roman" w:hAnsi="Times New Roman" w:cs="Times New Roman"/>
          <w:sz w:val="28"/>
          <w:szCs w:val="28"/>
        </w:rPr>
        <w:t>- реперфузия</w:t>
      </w:r>
      <w:r w:rsidR="001F2E9D" w:rsidRPr="009340C1">
        <w:rPr>
          <w:rFonts w:ascii="Times New Roman" w:hAnsi="Times New Roman" w:cs="Times New Roman"/>
          <w:sz w:val="28"/>
          <w:szCs w:val="28"/>
        </w:rPr>
        <w:t xml:space="preserve"> </w:t>
      </w:r>
      <w:r w:rsidR="002D3EF6" w:rsidRPr="009340C1">
        <w:rPr>
          <w:rFonts w:ascii="Times New Roman" w:hAnsi="Times New Roman" w:cs="Times New Roman"/>
          <w:sz w:val="28"/>
          <w:szCs w:val="28"/>
        </w:rPr>
        <w:t>или дальнейшее травматическое повр</w:t>
      </w:r>
      <w:r w:rsidR="002D3EF6" w:rsidRPr="009340C1">
        <w:rPr>
          <w:rFonts w:ascii="Times New Roman" w:hAnsi="Times New Roman" w:cs="Times New Roman"/>
          <w:sz w:val="28"/>
          <w:szCs w:val="28"/>
        </w:rPr>
        <w:t>е</w:t>
      </w:r>
      <w:r w:rsidR="002D3EF6" w:rsidRPr="009340C1">
        <w:rPr>
          <w:rFonts w:ascii="Times New Roman" w:hAnsi="Times New Roman" w:cs="Times New Roman"/>
          <w:sz w:val="28"/>
          <w:szCs w:val="28"/>
        </w:rPr>
        <w:t>ждение стенки ки</w:t>
      </w:r>
      <w:r w:rsidR="009340C1" w:rsidRPr="009340C1">
        <w:rPr>
          <w:rFonts w:ascii="Times New Roman" w:hAnsi="Times New Roman" w:cs="Times New Roman"/>
          <w:sz w:val="28"/>
          <w:szCs w:val="28"/>
        </w:rPr>
        <w:t>ш</w:t>
      </w:r>
      <w:r w:rsidR="002D3EF6" w:rsidRPr="009340C1">
        <w:rPr>
          <w:rFonts w:ascii="Times New Roman" w:hAnsi="Times New Roman" w:cs="Times New Roman"/>
          <w:sz w:val="28"/>
          <w:szCs w:val="28"/>
        </w:rPr>
        <w:t xml:space="preserve">ки, приводящие к </w:t>
      </w:r>
      <w:r w:rsidR="00DE6F28" w:rsidRPr="009340C1">
        <w:rPr>
          <w:rFonts w:ascii="Times New Roman" w:hAnsi="Times New Roman" w:cs="Times New Roman"/>
          <w:sz w:val="28"/>
          <w:szCs w:val="28"/>
        </w:rPr>
        <w:t>повышенн</w:t>
      </w:r>
      <w:r w:rsidR="002D3EF6" w:rsidRPr="009340C1">
        <w:rPr>
          <w:rFonts w:ascii="Times New Roman" w:hAnsi="Times New Roman" w:cs="Times New Roman"/>
          <w:sz w:val="28"/>
          <w:szCs w:val="28"/>
        </w:rPr>
        <w:t>ой секреции и снижению а</w:t>
      </w:r>
      <w:r w:rsidR="002D3EF6" w:rsidRPr="009340C1">
        <w:rPr>
          <w:rFonts w:ascii="Times New Roman" w:hAnsi="Times New Roman" w:cs="Times New Roman"/>
          <w:sz w:val="28"/>
          <w:szCs w:val="28"/>
        </w:rPr>
        <w:t>б</w:t>
      </w:r>
      <w:r w:rsidR="002D3EF6" w:rsidRPr="009340C1">
        <w:rPr>
          <w:rFonts w:ascii="Times New Roman" w:hAnsi="Times New Roman" w:cs="Times New Roman"/>
          <w:sz w:val="28"/>
          <w:szCs w:val="28"/>
        </w:rPr>
        <w:t xml:space="preserve">сорбции, высвобождению простагландинов, </w:t>
      </w:r>
      <w:r w:rsidR="00DE6F28" w:rsidRPr="009340C1">
        <w:rPr>
          <w:rFonts w:ascii="Times New Roman" w:hAnsi="Times New Roman" w:cs="Times New Roman"/>
          <w:sz w:val="28"/>
          <w:szCs w:val="28"/>
        </w:rPr>
        <w:t xml:space="preserve"> раск</w:t>
      </w:r>
      <w:r w:rsidR="002D3EF6" w:rsidRPr="009340C1">
        <w:rPr>
          <w:rFonts w:ascii="Times New Roman" w:hAnsi="Times New Roman" w:cs="Times New Roman"/>
          <w:sz w:val="28"/>
          <w:szCs w:val="28"/>
        </w:rPr>
        <w:t>рытие коллатералей, пер</w:t>
      </w:r>
      <w:r w:rsidR="002D3EF6" w:rsidRPr="009340C1">
        <w:rPr>
          <w:rFonts w:ascii="Times New Roman" w:hAnsi="Times New Roman" w:cs="Times New Roman"/>
          <w:sz w:val="28"/>
          <w:szCs w:val="28"/>
        </w:rPr>
        <w:t>е</w:t>
      </w:r>
      <w:r w:rsidR="002D3EF6" w:rsidRPr="009340C1">
        <w:rPr>
          <w:rFonts w:ascii="Times New Roman" w:hAnsi="Times New Roman" w:cs="Times New Roman"/>
          <w:sz w:val="28"/>
          <w:szCs w:val="28"/>
        </w:rPr>
        <w:t>растяжение стенки и в конечном итоге,</w:t>
      </w:r>
      <w:r w:rsidR="00DE6F28" w:rsidRPr="009340C1">
        <w:rPr>
          <w:rFonts w:ascii="Times New Roman" w:hAnsi="Times New Roman" w:cs="Times New Roman"/>
          <w:sz w:val="28"/>
          <w:szCs w:val="28"/>
        </w:rPr>
        <w:t xml:space="preserve"> недостаточность </w:t>
      </w:r>
      <w:r w:rsidR="002D3EF6" w:rsidRPr="009340C1">
        <w:rPr>
          <w:rFonts w:ascii="Times New Roman" w:hAnsi="Times New Roman" w:cs="Times New Roman"/>
          <w:sz w:val="28"/>
          <w:szCs w:val="28"/>
        </w:rPr>
        <w:t>функции интестинал</w:t>
      </w:r>
      <w:r w:rsidR="002D3EF6" w:rsidRPr="009340C1">
        <w:rPr>
          <w:rFonts w:ascii="Times New Roman" w:hAnsi="Times New Roman" w:cs="Times New Roman"/>
          <w:sz w:val="28"/>
          <w:szCs w:val="28"/>
        </w:rPr>
        <w:t>ь</w:t>
      </w:r>
      <w:r w:rsidR="002D3EF6" w:rsidRPr="009340C1">
        <w:rPr>
          <w:rFonts w:ascii="Times New Roman" w:hAnsi="Times New Roman" w:cs="Times New Roman"/>
          <w:sz w:val="28"/>
          <w:szCs w:val="28"/>
        </w:rPr>
        <w:t>ного барье</w:t>
      </w:r>
      <w:r w:rsidR="009340C1" w:rsidRPr="009340C1">
        <w:rPr>
          <w:rFonts w:ascii="Times New Roman" w:hAnsi="Times New Roman" w:cs="Times New Roman"/>
          <w:sz w:val="28"/>
          <w:szCs w:val="28"/>
        </w:rPr>
        <w:t>ра;</w:t>
      </w:r>
      <w:r w:rsidR="002D3EF6" w:rsidRPr="009340C1">
        <w:rPr>
          <w:rFonts w:ascii="Times New Roman" w:hAnsi="Times New Roman" w:cs="Times New Roman"/>
          <w:sz w:val="28"/>
          <w:szCs w:val="28"/>
        </w:rPr>
        <w:t xml:space="preserve"> и 3</w:t>
      </w:r>
      <w:r w:rsidR="009340C1">
        <w:rPr>
          <w:rFonts w:ascii="Times New Roman" w:hAnsi="Times New Roman" w:cs="Times New Roman"/>
          <w:sz w:val="28"/>
          <w:szCs w:val="28"/>
        </w:rPr>
        <w:t>)</w:t>
      </w:r>
      <w:r w:rsidR="002D3EF6" w:rsidRPr="009340C1">
        <w:rPr>
          <w:rFonts w:ascii="Times New Roman" w:hAnsi="Times New Roman" w:cs="Times New Roman"/>
          <w:sz w:val="28"/>
          <w:szCs w:val="28"/>
        </w:rPr>
        <w:t>-</w:t>
      </w:r>
      <w:r w:rsidR="00DE6F28" w:rsidRPr="009340C1">
        <w:rPr>
          <w:rFonts w:ascii="Times New Roman" w:hAnsi="Times New Roman" w:cs="Times New Roman"/>
          <w:sz w:val="28"/>
          <w:szCs w:val="28"/>
        </w:rPr>
        <w:t xml:space="preserve"> тр</w:t>
      </w:r>
      <w:r w:rsidR="00B53DD5" w:rsidRPr="009340C1">
        <w:rPr>
          <w:rFonts w:ascii="Times New Roman" w:hAnsi="Times New Roman" w:cs="Times New Roman"/>
          <w:sz w:val="28"/>
          <w:szCs w:val="28"/>
        </w:rPr>
        <w:t>анслокация бактерий и цитокинов неразрывно связаны.</w:t>
      </w:r>
      <w:r w:rsidR="001F2E9D" w:rsidRPr="009340C1">
        <w:rPr>
          <w:rFonts w:ascii="Times New Roman" w:hAnsi="Times New Roman" w:cs="Times New Roman"/>
          <w:sz w:val="28"/>
          <w:szCs w:val="28"/>
        </w:rPr>
        <w:t xml:space="preserve"> </w:t>
      </w:r>
      <w:r w:rsidR="001C6A90">
        <w:rPr>
          <w:rFonts w:ascii="Times New Roman" w:hAnsi="Times New Roman" w:cs="Times New Roman"/>
          <w:sz w:val="28"/>
          <w:szCs w:val="28"/>
        </w:rPr>
        <w:t>стимулирует</w:t>
      </w:r>
      <w:r w:rsidR="00B53DD5" w:rsidRPr="009340C1">
        <w:rPr>
          <w:rFonts w:ascii="Times New Roman" w:hAnsi="Times New Roman" w:cs="Times New Roman"/>
          <w:sz w:val="28"/>
          <w:szCs w:val="28"/>
        </w:rPr>
        <w:t xml:space="preserve"> резкий скачок порогового уровня </w:t>
      </w:r>
      <w:r w:rsidR="000863F7" w:rsidRPr="009340C1">
        <w:rPr>
          <w:rFonts w:ascii="Times New Roman" w:hAnsi="Times New Roman" w:cs="Times New Roman"/>
          <w:sz w:val="28"/>
          <w:szCs w:val="28"/>
        </w:rPr>
        <w:t>CRP</w:t>
      </w:r>
      <w:r w:rsidR="00B53DD5" w:rsidRPr="009340C1">
        <w:rPr>
          <w:rFonts w:ascii="Times New Roman" w:hAnsi="Times New Roman" w:cs="Times New Roman"/>
          <w:sz w:val="28"/>
          <w:szCs w:val="28"/>
        </w:rPr>
        <w:t>, коррелирующий с уровнем транслокации микробной флоры из просвета кишки и определяющим ее част</w:t>
      </w:r>
      <w:r w:rsidR="00B53DD5" w:rsidRPr="009340C1">
        <w:rPr>
          <w:rFonts w:ascii="Times New Roman" w:hAnsi="Times New Roman" w:cs="Times New Roman"/>
          <w:sz w:val="28"/>
          <w:szCs w:val="28"/>
        </w:rPr>
        <w:t>о</w:t>
      </w:r>
      <w:r w:rsidR="00B53DD5" w:rsidRPr="009340C1">
        <w:rPr>
          <w:rFonts w:ascii="Times New Roman" w:hAnsi="Times New Roman" w:cs="Times New Roman"/>
          <w:sz w:val="28"/>
          <w:szCs w:val="28"/>
        </w:rPr>
        <w:t>ту и плотность. Тем не менее, ученые считают</w:t>
      </w:r>
      <w:r w:rsidR="009340C1" w:rsidRPr="009340C1">
        <w:rPr>
          <w:rFonts w:ascii="Times New Roman" w:hAnsi="Times New Roman" w:cs="Times New Roman"/>
          <w:sz w:val="28"/>
          <w:szCs w:val="28"/>
        </w:rPr>
        <w:t>, что в</w:t>
      </w:r>
      <w:r w:rsidR="00EC762C" w:rsidRPr="009340C1">
        <w:rPr>
          <w:rFonts w:ascii="Times New Roman" w:hAnsi="Times New Roman" w:cs="Times New Roman"/>
          <w:sz w:val="28"/>
          <w:szCs w:val="28"/>
        </w:rPr>
        <w:t xml:space="preserve">ысокий уровень </w:t>
      </w:r>
      <w:r w:rsidR="000863F7" w:rsidRPr="009340C1">
        <w:rPr>
          <w:rFonts w:ascii="Times New Roman" w:hAnsi="Times New Roman" w:cs="Times New Roman"/>
          <w:sz w:val="28"/>
          <w:szCs w:val="28"/>
        </w:rPr>
        <w:t>CRP</w:t>
      </w:r>
      <w:r w:rsidR="00B53DD5" w:rsidRPr="009340C1">
        <w:rPr>
          <w:rFonts w:ascii="Times New Roman" w:hAnsi="Times New Roman" w:cs="Times New Roman"/>
          <w:sz w:val="28"/>
          <w:szCs w:val="28"/>
        </w:rPr>
        <w:t xml:space="preserve"> мо</w:t>
      </w:r>
      <w:r w:rsidR="00B53DD5" w:rsidRPr="009340C1">
        <w:rPr>
          <w:rFonts w:ascii="Times New Roman" w:hAnsi="Times New Roman" w:cs="Times New Roman"/>
          <w:sz w:val="28"/>
          <w:szCs w:val="28"/>
        </w:rPr>
        <w:t>ж</w:t>
      </w:r>
      <w:r w:rsidR="00B53DD5" w:rsidRPr="009340C1">
        <w:rPr>
          <w:rFonts w:ascii="Times New Roman" w:hAnsi="Times New Roman" w:cs="Times New Roman"/>
          <w:sz w:val="28"/>
          <w:szCs w:val="28"/>
        </w:rPr>
        <w:t xml:space="preserve">но </w:t>
      </w:r>
      <w:r w:rsidR="00EC762C" w:rsidRPr="009340C1">
        <w:rPr>
          <w:rFonts w:ascii="Times New Roman" w:hAnsi="Times New Roman" w:cs="Times New Roman"/>
          <w:sz w:val="28"/>
          <w:szCs w:val="28"/>
        </w:rPr>
        <w:t>считать предиктором сосудист</w:t>
      </w:r>
      <w:r w:rsidR="00B53DD5" w:rsidRPr="009340C1">
        <w:rPr>
          <w:rFonts w:ascii="Times New Roman" w:hAnsi="Times New Roman" w:cs="Times New Roman"/>
          <w:sz w:val="28"/>
          <w:szCs w:val="28"/>
        </w:rPr>
        <w:t>ых нарушений</w:t>
      </w:r>
      <w:r w:rsidR="00EC762C" w:rsidRPr="009340C1">
        <w:rPr>
          <w:rFonts w:ascii="Times New Roman" w:hAnsi="Times New Roman" w:cs="Times New Roman"/>
          <w:sz w:val="28"/>
          <w:szCs w:val="28"/>
        </w:rPr>
        <w:t xml:space="preserve"> и </w:t>
      </w:r>
      <w:r w:rsidR="00B53DD5" w:rsidRPr="009340C1">
        <w:rPr>
          <w:rFonts w:ascii="Times New Roman" w:hAnsi="Times New Roman" w:cs="Times New Roman"/>
          <w:sz w:val="28"/>
          <w:szCs w:val="28"/>
        </w:rPr>
        <w:t>тяжести бактериальной транслокации</w:t>
      </w:r>
      <w:r w:rsidR="009340C1">
        <w:rPr>
          <w:rFonts w:ascii="Times New Roman" w:hAnsi="Times New Roman" w:cs="Times New Roman"/>
          <w:sz w:val="28"/>
          <w:szCs w:val="28"/>
        </w:rPr>
        <w:t xml:space="preserve">. </w:t>
      </w:r>
      <w:r w:rsidR="001C6A90">
        <w:rPr>
          <w:rFonts w:ascii="Times New Roman" w:hAnsi="Times New Roman" w:cs="Times New Roman"/>
          <w:sz w:val="28"/>
          <w:szCs w:val="28"/>
        </w:rPr>
        <w:t>Е</w:t>
      </w:r>
      <w:r w:rsidR="009340C1">
        <w:rPr>
          <w:rFonts w:ascii="Times New Roman" w:hAnsi="Times New Roman" w:cs="Times New Roman"/>
          <w:sz w:val="28"/>
          <w:szCs w:val="28"/>
        </w:rPr>
        <w:t>го роль с позиции комплексной оценки микробной транслок</w:t>
      </w:r>
      <w:r w:rsidR="009340C1">
        <w:rPr>
          <w:rFonts w:ascii="Times New Roman" w:hAnsi="Times New Roman" w:cs="Times New Roman"/>
          <w:sz w:val="28"/>
          <w:szCs w:val="28"/>
        </w:rPr>
        <w:t>а</w:t>
      </w:r>
      <w:r w:rsidR="009340C1">
        <w:rPr>
          <w:rFonts w:ascii="Times New Roman" w:hAnsi="Times New Roman" w:cs="Times New Roman"/>
          <w:sz w:val="28"/>
          <w:szCs w:val="28"/>
        </w:rPr>
        <w:t>ции в синдроме ишемии и реперфузии изучена мало, а известные данные не позволяют сделать однозначные выводы</w:t>
      </w:r>
      <w:r w:rsidR="00FA0E0C" w:rsidRPr="00FA0E0C">
        <w:rPr>
          <w:rFonts w:ascii="Times New Roman" w:hAnsi="Times New Roman" w:cs="Times New Roman"/>
          <w:sz w:val="28"/>
          <w:szCs w:val="28"/>
        </w:rPr>
        <w:t xml:space="preserve"> [86]</w:t>
      </w:r>
      <w:r w:rsidR="00F050A1" w:rsidRPr="009340C1">
        <w:rPr>
          <w:rFonts w:ascii="Times New Roman" w:hAnsi="Times New Roman" w:cs="Times New Roman"/>
          <w:sz w:val="28"/>
          <w:szCs w:val="28"/>
        </w:rPr>
        <w:t>.</w:t>
      </w:r>
    </w:p>
    <w:p w:rsidR="00B355B1" w:rsidRPr="00712002" w:rsidRDefault="001C6A90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F050A1" w:rsidRPr="00712002">
        <w:rPr>
          <w:rFonts w:ascii="Times New Roman" w:hAnsi="Times New Roman" w:cs="Times New Roman"/>
          <w:sz w:val="28"/>
          <w:szCs w:val="28"/>
        </w:rPr>
        <w:t>зучение</w:t>
      </w:r>
      <w:r w:rsidR="001F2E9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F050A1" w:rsidRPr="00712002">
        <w:rPr>
          <w:rFonts w:ascii="Times New Roman" w:hAnsi="Times New Roman" w:cs="Times New Roman"/>
          <w:sz w:val="28"/>
          <w:szCs w:val="28"/>
        </w:rPr>
        <w:t>прогормона кальцитонина</w:t>
      </w:r>
      <w:r w:rsidR="001C2E08" w:rsidRPr="001C2E08">
        <w:rPr>
          <w:rFonts w:ascii="Times New Roman" w:hAnsi="Times New Roman" w:cs="Times New Roman"/>
          <w:sz w:val="28"/>
          <w:szCs w:val="28"/>
        </w:rPr>
        <w:t xml:space="preserve"> </w:t>
      </w:r>
      <w:r w:rsidR="00F050A1" w:rsidRPr="00712002">
        <w:rPr>
          <w:rFonts w:ascii="Times New Roman" w:hAnsi="Times New Roman" w:cs="Times New Roman"/>
          <w:sz w:val="28"/>
          <w:szCs w:val="28"/>
        </w:rPr>
        <w:t>-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прокальцитонина (PCT), </w:t>
      </w:r>
      <w:r w:rsidR="00F050A1" w:rsidRPr="00712002">
        <w:rPr>
          <w:rFonts w:ascii="Times New Roman" w:hAnsi="Times New Roman" w:cs="Times New Roman"/>
          <w:sz w:val="28"/>
          <w:szCs w:val="28"/>
        </w:rPr>
        <w:t xml:space="preserve">который вырабатывается гепатоцитами 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и некоторыми другими </w:t>
      </w:r>
      <w:r w:rsidR="00F050A1" w:rsidRPr="00712002">
        <w:rPr>
          <w:rFonts w:ascii="Times New Roman" w:hAnsi="Times New Roman" w:cs="Times New Roman"/>
          <w:sz w:val="28"/>
          <w:szCs w:val="28"/>
        </w:rPr>
        <w:t xml:space="preserve">видами клеток </w:t>
      </w:r>
      <w:r w:rsidR="00B355B1" w:rsidRPr="00712002">
        <w:rPr>
          <w:rFonts w:ascii="Times New Roman" w:hAnsi="Times New Roman" w:cs="Times New Roman"/>
          <w:sz w:val="28"/>
          <w:szCs w:val="28"/>
        </w:rPr>
        <w:t>(</w:t>
      </w:r>
      <w:r w:rsidR="00F050A1" w:rsidRPr="00712002">
        <w:rPr>
          <w:rFonts w:ascii="Times New Roman" w:hAnsi="Times New Roman" w:cs="Times New Roman"/>
          <w:sz w:val="28"/>
          <w:szCs w:val="28"/>
        </w:rPr>
        <w:t>напр</w:t>
      </w:r>
      <w:r w:rsidR="00F050A1" w:rsidRPr="00712002">
        <w:rPr>
          <w:rFonts w:ascii="Times New Roman" w:hAnsi="Times New Roman" w:cs="Times New Roman"/>
          <w:sz w:val="28"/>
          <w:szCs w:val="28"/>
        </w:rPr>
        <w:t>и</w:t>
      </w:r>
      <w:r w:rsidR="00F050A1" w:rsidRPr="00712002">
        <w:rPr>
          <w:rFonts w:ascii="Times New Roman" w:hAnsi="Times New Roman" w:cs="Times New Roman"/>
          <w:sz w:val="28"/>
          <w:szCs w:val="28"/>
        </w:rPr>
        <w:t>мер</w:t>
      </w:r>
      <w:r w:rsidR="00F050A1" w:rsidRPr="001C6A90">
        <w:rPr>
          <w:rFonts w:ascii="Times New Roman" w:hAnsi="Times New Roman" w:cs="Times New Roman"/>
          <w:sz w:val="28"/>
          <w:szCs w:val="28"/>
        </w:rPr>
        <w:t>,</w:t>
      </w:r>
      <w:r w:rsidRPr="001C6A90">
        <w:rPr>
          <w:rFonts w:ascii="Times New Roman" w:hAnsi="Times New Roman" w:cs="Times New Roman"/>
          <w:sz w:val="28"/>
          <w:szCs w:val="28"/>
        </w:rPr>
        <w:t xml:space="preserve"> </w:t>
      </w:r>
      <w:r w:rsidR="00B355B1" w:rsidRPr="001C6A90">
        <w:rPr>
          <w:rFonts w:ascii="Times New Roman" w:hAnsi="Times New Roman" w:cs="Times New Roman"/>
          <w:sz w:val="28"/>
          <w:szCs w:val="28"/>
        </w:rPr>
        <w:t>лейкоцит</w:t>
      </w:r>
      <w:r w:rsidR="00885590" w:rsidRPr="001C6A90">
        <w:rPr>
          <w:rFonts w:ascii="Times New Roman" w:hAnsi="Times New Roman" w:cs="Times New Roman"/>
          <w:sz w:val="28"/>
          <w:szCs w:val="28"/>
        </w:rPr>
        <w:t>ами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) при </w:t>
      </w:r>
      <w:r w:rsidR="00F050A1" w:rsidRPr="00712002">
        <w:rPr>
          <w:rFonts w:ascii="Times New Roman" w:hAnsi="Times New Roman" w:cs="Times New Roman"/>
          <w:sz w:val="28"/>
          <w:szCs w:val="28"/>
        </w:rPr>
        <w:t>тяжелых бактериальных инфекциях</w:t>
      </w:r>
      <w:r w:rsidR="00FA0E0C" w:rsidRPr="00FA0E0C">
        <w:rPr>
          <w:rFonts w:ascii="Times New Roman" w:hAnsi="Times New Roman" w:cs="Times New Roman"/>
          <w:sz w:val="28"/>
          <w:szCs w:val="28"/>
        </w:rPr>
        <w:t xml:space="preserve"> [87]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F050A1" w:rsidRPr="00712002">
        <w:rPr>
          <w:rFonts w:ascii="Times New Roman" w:hAnsi="Times New Roman" w:cs="Times New Roman"/>
          <w:sz w:val="28"/>
          <w:szCs w:val="28"/>
        </w:rPr>
        <w:t xml:space="preserve">Нарушение герметичности кишечной среды </w:t>
      </w:r>
      <w:r w:rsidR="001F2E9D" w:rsidRPr="00712002">
        <w:rPr>
          <w:rFonts w:ascii="Times New Roman" w:hAnsi="Times New Roman" w:cs="Times New Roman"/>
          <w:sz w:val="28"/>
          <w:szCs w:val="28"/>
        </w:rPr>
        <w:t xml:space="preserve">при </w:t>
      </w:r>
      <w:r w:rsidR="00F050A1" w:rsidRPr="00712002">
        <w:rPr>
          <w:rFonts w:ascii="Times New Roman" w:hAnsi="Times New Roman" w:cs="Times New Roman"/>
          <w:sz w:val="28"/>
          <w:szCs w:val="28"/>
        </w:rPr>
        <w:t>острой</w:t>
      </w:r>
      <w:r w:rsidR="001F2E9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F050A1" w:rsidRPr="00712002">
        <w:rPr>
          <w:rFonts w:ascii="Times New Roman" w:hAnsi="Times New Roman" w:cs="Times New Roman"/>
          <w:sz w:val="28"/>
          <w:szCs w:val="28"/>
        </w:rPr>
        <w:t xml:space="preserve">мезентериальной ишемии </w:t>
      </w:r>
      <w:r w:rsidR="00B355B1" w:rsidRPr="00712002">
        <w:rPr>
          <w:rFonts w:ascii="Times New Roman" w:hAnsi="Times New Roman" w:cs="Times New Roman"/>
          <w:sz w:val="28"/>
          <w:szCs w:val="28"/>
        </w:rPr>
        <w:t>потенц</w:t>
      </w:r>
      <w:r w:rsidR="00B355B1" w:rsidRPr="00712002">
        <w:rPr>
          <w:rFonts w:ascii="Times New Roman" w:hAnsi="Times New Roman" w:cs="Times New Roman"/>
          <w:sz w:val="28"/>
          <w:szCs w:val="28"/>
        </w:rPr>
        <w:t>и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ально приводит к </w:t>
      </w:r>
      <w:r w:rsidR="004710AD" w:rsidRPr="00712002">
        <w:rPr>
          <w:rFonts w:ascii="Times New Roman" w:hAnsi="Times New Roman" w:cs="Times New Roman"/>
          <w:sz w:val="28"/>
          <w:szCs w:val="28"/>
        </w:rPr>
        <w:t>транслокации кишечной микрофлоры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внутрипросветной фл</w:t>
      </w:r>
      <w:r w:rsidR="00B355B1" w:rsidRPr="00712002">
        <w:rPr>
          <w:rFonts w:ascii="Times New Roman" w:hAnsi="Times New Roman" w:cs="Times New Roman"/>
          <w:sz w:val="28"/>
          <w:szCs w:val="28"/>
        </w:rPr>
        <w:t>о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ры и/или их </w:t>
      </w:r>
      <w:r w:rsidR="00F050A1" w:rsidRPr="00712002">
        <w:rPr>
          <w:rFonts w:ascii="Times New Roman" w:hAnsi="Times New Roman" w:cs="Times New Roman"/>
          <w:sz w:val="28"/>
          <w:szCs w:val="28"/>
        </w:rPr>
        <w:t>эндотоксинов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1F2E9D" w:rsidRPr="00712002">
        <w:rPr>
          <w:rFonts w:ascii="Times New Roman" w:hAnsi="Times New Roman" w:cs="Times New Roman"/>
          <w:sz w:val="28"/>
          <w:szCs w:val="28"/>
        </w:rPr>
        <w:t xml:space="preserve">поэтому 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определение </w:t>
      </w:r>
      <w:r w:rsidR="00F050A1" w:rsidRPr="00712002">
        <w:rPr>
          <w:rFonts w:ascii="Times New Roman" w:hAnsi="Times New Roman" w:cs="Times New Roman"/>
          <w:sz w:val="28"/>
          <w:szCs w:val="28"/>
        </w:rPr>
        <w:t xml:space="preserve">уровня 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РСТ имеет </w:t>
      </w:r>
      <w:r w:rsidR="00F050A1" w:rsidRPr="00712002">
        <w:rPr>
          <w:rFonts w:ascii="Times New Roman" w:hAnsi="Times New Roman" w:cs="Times New Roman"/>
          <w:sz w:val="28"/>
          <w:szCs w:val="28"/>
        </w:rPr>
        <w:t xml:space="preserve">значимую 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диагностическую и прогностическую ценность. В </w:t>
      </w:r>
      <w:r w:rsidR="00F050A1" w:rsidRPr="00712002">
        <w:rPr>
          <w:rFonts w:ascii="Times New Roman" w:hAnsi="Times New Roman" w:cs="Times New Roman"/>
          <w:sz w:val="28"/>
          <w:szCs w:val="28"/>
        </w:rPr>
        <w:t>одном из экспериментальных исследований последствий острого нарушения мезентериального кровообращ</w:t>
      </w:r>
      <w:r w:rsidR="00F050A1" w:rsidRPr="00712002">
        <w:rPr>
          <w:rFonts w:ascii="Times New Roman" w:hAnsi="Times New Roman" w:cs="Times New Roman"/>
          <w:sz w:val="28"/>
          <w:szCs w:val="28"/>
        </w:rPr>
        <w:t>е</w:t>
      </w:r>
      <w:r w:rsidR="00F050A1" w:rsidRPr="00712002">
        <w:rPr>
          <w:rFonts w:ascii="Times New Roman" w:hAnsi="Times New Roman" w:cs="Times New Roman"/>
          <w:sz w:val="28"/>
          <w:szCs w:val="28"/>
        </w:rPr>
        <w:t>ния</w:t>
      </w:r>
      <w:r w:rsidR="00B355B1"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кроликах, </w:t>
      </w:r>
      <w:r w:rsidR="00F050A1" w:rsidRPr="00712002">
        <w:rPr>
          <w:rFonts w:ascii="Times New Roman" w:hAnsi="Times New Roman" w:cs="Times New Roman"/>
          <w:sz w:val="28"/>
          <w:szCs w:val="28"/>
        </w:rPr>
        <w:t>установлено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, что </w:t>
      </w:r>
      <w:r w:rsidR="00F050A1" w:rsidRPr="00712002">
        <w:rPr>
          <w:rFonts w:ascii="Times New Roman" w:hAnsi="Times New Roman" w:cs="Times New Roman"/>
          <w:sz w:val="28"/>
          <w:szCs w:val="28"/>
        </w:rPr>
        <w:t>уровень значений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РСТ увеличи</w:t>
      </w:r>
      <w:r w:rsidR="00F050A1" w:rsidRPr="00712002">
        <w:rPr>
          <w:rFonts w:ascii="Times New Roman" w:hAnsi="Times New Roman" w:cs="Times New Roman"/>
          <w:sz w:val="28"/>
          <w:szCs w:val="28"/>
        </w:rPr>
        <w:t>ва</w:t>
      </w:r>
      <w:r w:rsidR="00B355B1" w:rsidRPr="00712002">
        <w:rPr>
          <w:rFonts w:ascii="Times New Roman" w:hAnsi="Times New Roman" w:cs="Times New Roman"/>
          <w:sz w:val="28"/>
          <w:szCs w:val="28"/>
        </w:rPr>
        <w:t>л</w:t>
      </w:r>
      <w:r w:rsidR="00F050A1" w:rsidRPr="00712002">
        <w:rPr>
          <w:rFonts w:ascii="Times New Roman" w:hAnsi="Times New Roman" w:cs="Times New Roman"/>
          <w:sz w:val="28"/>
          <w:szCs w:val="28"/>
        </w:rPr>
        <w:t>ся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с 1-го часа после </w:t>
      </w:r>
      <w:r w:rsidR="00F050A1" w:rsidRPr="00712002">
        <w:rPr>
          <w:rFonts w:ascii="Times New Roman" w:hAnsi="Times New Roman" w:cs="Times New Roman"/>
          <w:sz w:val="28"/>
          <w:szCs w:val="28"/>
        </w:rPr>
        <w:t>моделирования мезентериальной окклюзии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, в динамике </w:t>
      </w:r>
      <w:r w:rsidR="00F050A1" w:rsidRPr="00712002">
        <w:rPr>
          <w:rFonts w:ascii="Times New Roman" w:hAnsi="Times New Roman" w:cs="Times New Roman"/>
          <w:sz w:val="28"/>
          <w:szCs w:val="28"/>
        </w:rPr>
        <w:t xml:space="preserve">возрастая до </w:t>
      </w:r>
      <w:r w:rsidR="00B355B1" w:rsidRPr="00712002">
        <w:rPr>
          <w:rFonts w:ascii="Times New Roman" w:hAnsi="Times New Roman" w:cs="Times New Roman"/>
          <w:sz w:val="28"/>
          <w:szCs w:val="28"/>
        </w:rPr>
        <w:t>максимальной концентрации до 6 часов</w:t>
      </w:r>
      <w:r w:rsidR="00FA0E0C" w:rsidRPr="00FA0E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[88]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F050A1" w:rsidRPr="00712002">
        <w:rPr>
          <w:rFonts w:ascii="Times New Roman" w:hAnsi="Times New Roman" w:cs="Times New Roman"/>
          <w:sz w:val="28"/>
          <w:szCs w:val="28"/>
        </w:rPr>
        <w:t>Примечательно, что в другом эк</w:t>
      </w:r>
      <w:r w:rsidR="00F050A1" w:rsidRPr="00712002">
        <w:rPr>
          <w:rFonts w:ascii="Times New Roman" w:hAnsi="Times New Roman" w:cs="Times New Roman"/>
          <w:sz w:val="28"/>
          <w:szCs w:val="28"/>
        </w:rPr>
        <w:t>с</w:t>
      </w:r>
      <w:r w:rsidR="00F050A1" w:rsidRPr="00712002">
        <w:rPr>
          <w:rFonts w:ascii="Times New Roman" w:hAnsi="Times New Roman" w:cs="Times New Roman"/>
          <w:sz w:val="28"/>
          <w:szCs w:val="28"/>
        </w:rPr>
        <w:t xml:space="preserve">периментальном исследовании </w:t>
      </w:r>
      <w:r w:rsidR="004A761C" w:rsidRPr="00712002">
        <w:rPr>
          <w:rFonts w:ascii="Times New Roman" w:hAnsi="Times New Roman" w:cs="Times New Roman"/>
          <w:sz w:val="28"/>
          <w:szCs w:val="28"/>
        </w:rPr>
        <w:t xml:space="preserve">на крысах, 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повышение </w:t>
      </w:r>
      <w:r w:rsidR="00F050A1" w:rsidRPr="00712002">
        <w:rPr>
          <w:rFonts w:ascii="Times New Roman" w:hAnsi="Times New Roman" w:cs="Times New Roman"/>
          <w:sz w:val="28"/>
          <w:szCs w:val="28"/>
        </w:rPr>
        <w:t>уровня РСТ происходило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в более позднем периоде ишемии (</w:t>
      </w:r>
      <w:r w:rsidR="00F050A1" w:rsidRPr="00712002">
        <w:rPr>
          <w:rFonts w:ascii="Times New Roman" w:hAnsi="Times New Roman" w:cs="Times New Roman"/>
          <w:sz w:val="28"/>
          <w:szCs w:val="28"/>
        </w:rPr>
        <w:t xml:space="preserve">после 6 часов), на основании чего было предложено считать 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данный биомаркер </w:t>
      </w:r>
      <w:r w:rsidR="00F050A1" w:rsidRPr="00712002">
        <w:rPr>
          <w:rFonts w:ascii="Times New Roman" w:hAnsi="Times New Roman" w:cs="Times New Roman"/>
          <w:sz w:val="28"/>
          <w:szCs w:val="28"/>
        </w:rPr>
        <w:t>поздним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индикатор</w:t>
      </w:r>
      <w:r w:rsidR="00F050A1" w:rsidRPr="00712002">
        <w:rPr>
          <w:rFonts w:ascii="Times New Roman" w:hAnsi="Times New Roman" w:cs="Times New Roman"/>
          <w:sz w:val="28"/>
          <w:szCs w:val="28"/>
        </w:rPr>
        <w:t>ом</w:t>
      </w:r>
      <w:r w:rsidR="00B40367">
        <w:rPr>
          <w:rFonts w:ascii="Times New Roman" w:hAnsi="Times New Roman" w:cs="Times New Roman"/>
          <w:sz w:val="28"/>
          <w:szCs w:val="28"/>
        </w:rPr>
        <w:t xml:space="preserve"> транслокации</w:t>
      </w:r>
      <w:r w:rsidR="00FA0E0C" w:rsidRPr="00FA0E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[89]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Наличие неоднозначных результатов исследований не позволяет дост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верно оценить его диагностическую значимость в детекции транслокации. </w:t>
      </w:r>
      <w:r w:rsidR="004A761C" w:rsidRPr="00712002">
        <w:rPr>
          <w:rFonts w:ascii="Times New Roman" w:hAnsi="Times New Roman" w:cs="Times New Roman"/>
          <w:sz w:val="28"/>
          <w:szCs w:val="28"/>
        </w:rPr>
        <w:t>При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B355B1" w:rsidRPr="00712002">
        <w:rPr>
          <w:rFonts w:ascii="Times New Roman" w:hAnsi="Times New Roman" w:cs="Times New Roman"/>
          <w:sz w:val="28"/>
          <w:szCs w:val="28"/>
        </w:rPr>
        <w:lastRenderedPageBreak/>
        <w:t xml:space="preserve">изучение </w:t>
      </w:r>
      <w:r>
        <w:rPr>
          <w:rFonts w:ascii="Times New Roman" w:hAnsi="Times New Roman" w:cs="Times New Roman"/>
          <w:sz w:val="28"/>
          <w:szCs w:val="28"/>
        </w:rPr>
        <w:t>концентрации</w:t>
      </w:r>
      <w:r w:rsidR="004A761C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РСТ при </w:t>
      </w:r>
      <w:r>
        <w:rPr>
          <w:rFonts w:ascii="Times New Roman" w:hAnsi="Times New Roman" w:cs="Times New Roman"/>
          <w:sz w:val="28"/>
          <w:szCs w:val="28"/>
        </w:rPr>
        <w:t>синдроме</w:t>
      </w:r>
      <w:r w:rsidR="004A761C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мезентериальной </w:t>
      </w:r>
      <w:r w:rsidR="004A761C" w:rsidRPr="00712002">
        <w:rPr>
          <w:rFonts w:ascii="Times New Roman" w:hAnsi="Times New Roman" w:cs="Times New Roman"/>
          <w:sz w:val="28"/>
          <w:szCs w:val="28"/>
        </w:rPr>
        <w:t>ишемии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было установлено</w:t>
      </w:r>
      <w:r w:rsidR="004A761C" w:rsidRPr="00712002">
        <w:rPr>
          <w:rFonts w:ascii="Times New Roman" w:hAnsi="Times New Roman" w:cs="Times New Roman"/>
          <w:sz w:val="28"/>
          <w:szCs w:val="28"/>
        </w:rPr>
        <w:t>,</w:t>
      </w:r>
      <w:r w:rsidR="001F2E9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4A761C" w:rsidRPr="00712002">
        <w:rPr>
          <w:rFonts w:ascii="Times New Roman" w:hAnsi="Times New Roman" w:cs="Times New Roman"/>
          <w:sz w:val="28"/>
          <w:szCs w:val="28"/>
        </w:rPr>
        <w:t xml:space="preserve">что наиболее приемлемая 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концентрация </w:t>
      </w:r>
      <w:r w:rsidR="004A761C" w:rsidRPr="00712002">
        <w:rPr>
          <w:rFonts w:ascii="Times New Roman" w:hAnsi="Times New Roman" w:cs="Times New Roman"/>
          <w:sz w:val="28"/>
          <w:szCs w:val="28"/>
        </w:rPr>
        <w:t>данного биомаркера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для диагностики </w:t>
      </w:r>
      <w:r w:rsidR="004A761C" w:rsidRPr="00712002">
        <w:rPr>
          <w:rFonts w:ascii="Times New Roman" w:hAnsi="Times New Roman" w:cs="Times New Roman"/>
          <w:sz w:val="28"/>
          <w:szCs w:val="28"/>
        </w:rPr>
        <w:t>последствий нарушения мезентериального кровообращения с</w:t>
      </w:r>
      <w:r w:rsidR="004A761C" w:rsidRPr="00712002">
        <w:rPr>
          <w:rFonts w:ascii="Times New Roman" w:hAnsi="Times New Roman" w:cs="Times New Roman"/>
          <w:sz w:val="28"/>
          <w:szCs w:val="28"/>
        </w:rPr>
        <w:t>о</w:t>
      </w:r>
      <w:r w:rsidR="004A761C" w:rsidRPr="00712002">
        <w:rPr>
          <w:rFonts w:ascii="Times New Roman" w:hAnsi="Times New Roman" w:cs="Times New Roman"/>
          <w:sz w:val="28"/>
          <w:szCs w:val="28"/>
        </w:rPr>
        <w:t>ставляет от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0,77-0,92 </w:t>
      </w:r>
      <w:r w:rsidR="00B355B1" w:rsidRPr="00712002">
        <w:rPr>
          <w:rFonts w:ascii="Times New Roman" w:hAnsi="Times New Roman" w:cs="Times New Roman"/>
          <w:sz w:val="28"/>
          <w:szCs w:val="28"/>
          <w:lang w:val="en-US"/>
        </w:rPr>
        <w:t>pg</w:t>
      </w:r>
      <w:r w:rsidR="00B355B1" w:rsidRPr="00712002">
        <w:rPr>
          <w:rFonts w:ascii="Times New Roman" w:hAnsi="Times New Roman" w:cs="Times New Roman"/>
          <w:sz w:val="28"/>
          <w:szCs w:val="28"/>
        </w:rPr>
        <w:t>/</w:t>
      </w:r>
      <w:r w:rsidR="00B355B1" w:rsidRPr="00712002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а чувствительность </w:t>
      </w:r>
      <w:r w:rsidR="00885590" w:rsidRPr="001C6A90">
        <w:rPr>
          <w:rFonts w:ascii="Times New Roman" w:hAnsi="Times New Roman" w:cs="Times New Roman"/>
          <w:sz w:val="28"/>
          <w:szCs w:val="28"/>
        </w:rPr>
        <w:t>варьируется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между 0,72-1,00 </w:t>
      </w:r>
      <w:r w:rsidR="00B355B1" w:rsidRPr="00712002">
        <w:rPr>
          <w:rFonts w:ascii="Times New Roman" w:hAnsi="Times New Roman" w:cs="Times New Roman"/>
          <w:sz w:val="28"/>
          <w:szCs w:val="28"/>
          <w:lang w:val="en-US"/>
        </w:rPr>
        <w:t>pg</w:t>
      </w:r>
      <w:r w:rsidR="00B355B1" w:rsidRPr="00712002">
        <w:rPr>
          <w:rFonts w:ascii="Times New Roman" w:hAnsi="Times New Roman" w:cs="Times New Roman"/>
          <w:sz w:val="28"/>
          <w:szCs w:val="28"/>
        </w:rPr>
        <w:t>/</w:t>
      </w:r>
      <w:r w:rsidR="00B355B1" w:rsidRPr="00712002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и 0,68-0,91</w:t>
      </w:r>
      <w:r w:rsidR="001F2E9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B355B1" w:rsidRPr="00712002">
        <w:rPr>
          <w:rFonts w:ascii="Times New Roman" w:hAnsi="Times New Roman" w:cs="Times New Roman"/>
          <w:sz w:val="28"/>
          <w:szCs w:val="28"/>
          <w:lang w:val="en-US"/>
        </w:rPr>
        <w:t>pg</w:t>
      </w:r>
      <w:r w:rsidR="00B355B1" w:rsidRPr="00712002">
        <w:rPr>
          <w:rFonts w:ascii="Times New Roman" w:hAnsi="Times New Roman" w:cs="Times New Roman"/>
          <w:sz w:val="28"/>
          <w:szCs w:val="28"/>
        </w:rPr>
        <w:t>/</w:t>
      </w:r>
      <w:r w:rsidR="00B355B1" w:rsidRPr="00712002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соответственно </w:t>
      </w:r>
      <w:r w:rsidR="00FA0E0C" w:rsidRPr="00FA0E0C">
        <w:rPr>
          <w:rFonts w:ascii="Times New Roman" w:eastAsia="Times New Roman" w:hAnsi="Times New Roman" w:cs="Times New Roman"/>
          <w:color w:val="000000"/>
          <w:sz w:val="28"/>
          <w:szCs w:val="28"/>
        </w:rPr>
        <w:t>[90]</w:t>
      </w:r>
      <w:r w:rsidR="00B355B1"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="00BD304B" w:rsidRPr="00712002">
        <w:rPr>
          <w:rFonts w:ascii="Times New Roman" w:hAnsi="Times New Roman" w:cs="Times New Roman"/>
          <w:sz w:val="28"/>
          <w:szCs w:val="28"/>
        </w:rPr>
        <w:t>Уровень РСТ, имеющий прогн</w:t>
      </w:r>
      <w:r w:rsidR="00BD304B" w:rsidRPr="00712002">
        <w:rPr>
          <w:rFonts w:ascii="Times New Roman" w:hAnsi="Times New Roman" w:cs="Times New Roman"/>
          <w:sz w:val="28"/>
          <w:szCs w:val="28"/>
        </w:rPr>
        <w:t>о</w:t>
      </w:r>
      <w:r w:rsidR="00BD304B" w:rsidRPr="00712002">
        <w:rPr>
          <w:rFonts w:ascii="Times New Roman" w:hAnsi="Times New Roman" w:cs="Times New Roman"/>
          <w:sz w:val="28"/>
          <w:szCs w:val="28"/>
        </w:rPr>
        <w:t>стическую ценность в диагностике</w:t>
      </w:r>
      <w:r w:rsidR="001F2E9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BD304B" w:rsidRPr="00712002">
        <w:rPr>
          <w:rFonts w:ascii="Times New Roman" w:hAnsi="Times New Roman" w:cs="Times New Roman"/>
          <w:sz w:val="28"/>
          <w:szCs w:val="28"/>
        </w:rPr>
        <w:t>осложнений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острой мезентериальной  иш</w:t>
      </w:r>
      <w:r w:rsidR="00B355B1" w:rsidRPr="00712002">
        <w:rPr>
          <w:rFonts w:ascii="Times New Roman" w:hAnsi="Times New Roman" w:cs="Times New Roman"/>
          <w:sz w:val="28"/>
          <w:szCs w:val="28"/>
        </w:rPr>
        <w:t>е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мии </w:t>
      </w:r>
      <w:r w:rsidR="00BD304B" w:rsidRPr="00712002">
        <w:rPr>
          <w:rFonts w:ascii="Times New Roman" w:hAnsi="Times New Roman" w:cs="Times New Roman"/>
          <w:sz w:val="28"/>
          <w:szCs w:val="28"/>
        </w:rPr>
        <w:t>с</w:t>
      </w:r>
      <w:r w:rsidR="00B355B1" w:rsidRPr="00712002">
        <w:rPr>
          <w:rFonts w:ascii="Times New Roman" w:hAnsi="Times New Roman" w:cs="Times New Roman"/>
          <w:sz w:val="28"/>
          <w:szCs w:val="28"/>
        </w:rPr>
        <w:t>оставляли от 0,27-0,90</w:t>
      </w:r>
      <w:r w:rsidR="00B355B1" w:rsidRPr="00712002">
        <w:rPr>
          <w:rFonts w:ascii="Times New Roman" w:hAnsi="Times New Roman" w:cs="Times New Roman"/>
          <w:sz w:val="28"/>
          <w:szCs w:val="28"/>
          <w:lang w:val="en-US"/>
        </w:rPr>
        <w:t>pg</w:t>
      </w:r>
      <w:r w:rsidR="00B355B1" w:rsidRPr="00712002">
        <w:rPr>
          <w:rFonts w:ascii="Times New Roman" w:hAnsi="Times New Roman" w:cs="Times New Roman"/>
          <w:sz w:val="28"/>
          <w:szCs w:val="28"/>
        </w:rPr>
        <w:t>/</w:t>
      </w:r>
      <w:r w:rsidR="00B355B1" w:rsidRPr="00712002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до 0,81-1,00 </w:t>
      </w:r>
      <w:r w:rsidR="00B355B1" w:rsidRPr="00712002">
        <w:rPr>
          <w:rFonts w:ascii="Times New Roman" w:hAnsi="Times New Roman" w:cs="Times New Roman"/>
          <w:sz w:val="28"/>
          <w:szCs w:val="28"/>
          <w:lang w:val="en-US"/>
        </w:rPr>
        <w:t>pg</w:t>
      </w:r>
      <w:r w:rsidR="00B355B1" w:rsidRPr="00712002">
        <w:rPr>
          <w:rFonts w:ascii="Times New Roman" w:hAnsi="Times New Roman" w:cs="Times New Roman"/>
          <w:sz w:val="28"/>
          <w:szCs w:val="28"/>
        </w:rPr>
        <w:t>\</w:t>
      </w:r>
      <w:r w:rsidR="00B355B1" w:rsidRPr="00712002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соответственно. Также </w:t>
      </w:r>
      <w:r w:rsidR="00BD304B" w:rsidRPr="00712002">
        <w:rPr>
          <w:rFonts w:ascii="Times New Roman" w:hAnsi="Times New Roman" w:cs="Times New Roman"/>
          <w:sz w:val="28"/>
          <w:szCs w:val="28"/>
        </w:rPr>
        <w:t>с</w:t>
      </w:r>
      <w:r w:rsidR="00BD304B" w:rsidRPr="00712002">
        <w:rPr>
          <w:rFonts w:ascii="Times New Roman" w:hAnsi="Times New Roman" w:cs="Times New Roman"/>
          <w:sz w:val="28"/>
          <w:szCs w:val="28"/>
        </w:rPr>
        <w:t>у</w:t>
      </w:r>
      <w:r w:rsidR="00BD304B" w:rsidRPr="00712002">
        <w:rPr>
          <w:rFonts w:ascii="Times New Roman" w:hAnsi="Times New Roman" w:cs="Times New Roman"/>
          <w:sz w:val="28"/>
          <w:szCs w:val="28"/>
        </w:rPr>
        <w:t>ществуют данные, что уровни значения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РСТ достоверно коррелируют с</w:t>
      </w:r>
      <w:r w:rsidR="00BD304B" w:rsidRPr="00712002">
        <w:rPr>
          <w:rFonts w:ascii="Times New Roman" w:hAnsi="Times New Roman" w:cs="Times New Roman"/>
          <w:sz w:val="28"/>
          <w:szCs w:val="28"/>
        </w:rPr>
        <w:t>о</w:t>
      </w:r>
      <w:r w:rsidR="001F2E9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BD304B" w:rsidRPr="00712002">
        <w:rPr>
          <w:rFonts w:ascii="Times New Roman" w:hAnsi="Times New Roman" w:cs="Times New Roman"/>
          <w:sz w:val="28"/>
          <w:szCs w:val="28"/>
        </w:rPr>
        <w:t>степ</w:t>
      </w:r>
      <w:r w:rsidR="00BD304B" w:rsidRPr="00712002">
        <w:rPr>
          <w:rFonts w:ascii="Times New Roman" w:hAnsi="Times New Roman" w:cs="Times New Roman"/>
          <w:sz w:val="28"/>
          <w:szCs w:val="28"/>
        </w:rPr>
        <w:t>е</w:t>
      </w:r>
      <w:r w:rsidR="00BD304B" w:rsidRPr="00712002">
        <w:rPr>
          <w:rFonts w:ascii="Times New Roman" w:hAnsi="Times New Roman" w:cs="Times New Roman"/>
          <w:sz w:val="28"/>
          <w:szCs w:val="28"/>
        </w:rPr>
        <w:t xml:space="preserve">нью выраженности </w:t>
      </w:r>
      <w:r w:rsidR="00B355B1" w:rsidRPr="00712002">
        <w:rPr>
          <w:rFonts w:ascii="Times New Roman" w:hAnsi="Times New Roman" w:cs="Times New Roman"/>
          <w:sz w:val="28"/>
          <w:szCs w:val="28"/>
        </w:rPr>
        <w:t>некротически</w:t>
      </w:r>
      <w:r w:rsidR="00BD304B" w:rsidRPr="00712002">
        <w:rPr>
          <w:rFonts w:ascii="Times New Roman" w:hAnsi="Times New Roman" w:cs="Times New Roman"/>
          <w:sz w:val="28"/>
          <w:szCs w:val="28"/>
        </w:rPr>
        <w:t xml:space="preserve">х </w:t>
      </w:r>
      <w:r w:rsidR="00B355B1" w:rsidRPr="00712002">
        <w:rPr>
          <w:rFonts w:ascii="Times New Roman" w:hAnsi="Times New Roman" w:cs="Times New Roman"/>
          <w:sz w:val="28"/>
          <w:szCs w:val="28"/>
        </w:rPr>
        <w:t>изменени</w:t>
      </w:r>
      <w:r w:rsidR="00BD304B" w:rsidRPr="00712002">
        <w:rPr>
          <w:rFonts w:ascii="Times New Roman" w:hAnsi="Times New Roman" w:cs="Times New Roman"/>
          <w:sz w:val="28"/>
          <w:szCs w:val="28"/>
        </w:rPr>
        <w:t>й</w:t>
      </w:r>
      <w:r w:rsidR="001F2E9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BD304B" w:rsidRPr="00712002">
        <w:rPr>
          <w:rFonts w:ascii="Times New Roman" w:hAnsi="Times New Roman" w:cs="Times New Roman"/>
          <w:sz w:val="28"/>
          <w:szCs w:val="28"/>
        </w:rPr>
        <w:t xml:space="preserve">кишечной стенки 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и </w:t>
      </w:r>
      <w:r w:rsidR="00BD304B" w:rsidRPr="00712002">
        <w:rPr>
          <w:rFonts w:ascii="Times New Roman" w:hAnsi="Times New Roman" w:cs="Times New Roman"/>
          <w:sz w:val="28"/>
          <w:szCs w:val="28"/>
        </w:rPr>
        <w:t>вероятностью летального исхода</w:t>
      </w:r>
      <w:r w:rsidR="00B355B1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FA0E0C" w:rsidRPr="00FA0E0C">
        <w:rPr>
          <w:rFonts w:ascii="Times New Roman" w:eastAsia="Times New Roman" w:hAnsi="Times New Roman" w:cs="Times New Roman"/>
          <w:color w:val="000000"/>
          <w:sz w:val="28"/>
          <w:szCs w:val="28"/>
        </w:rPr>
        <w:t>[91]</w:t>
      </w:r>
      <w:r w:rsidR="00B355B1" w:rsidRPr="0071200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Эти данные основываются на морфологическом закл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чении и выявлении корреляции между показателями миорфометрии и маркера РСТ. При этом не учитывались уровни других маркеров как бактериемии, так и ишемии, что не может дать разностороннюю оценку ценности этого маркера и его роли в патогенезе МИ.</w:t>
      </w:r>
    </w:p>
    <w:p w:rsidR="00156BE2" w:rsidRPr="00712002" w:rsidRDefault="00BD304B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03030"/>
          <w:sz w:val="28"/>
          <w:szCs w:val="28"/>
          <w:shd w:val="clear" w:color="auto" w:fill="FFFFFF"/>
        </w:rPr>
      </w:pP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Нельзя сказать, что на сегодняшний день все известные биомаркеры, и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пользуемые для изучения явления </w:t>
      </w:r>
      <w:r w:rsidR="004710AD"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транслокации кишечной микрофлоры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с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стемного ответа организма на этот феномен, отвечают требованиям чувств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тельности и специфичности </w:t>
      </w:r>
      <w:r w:rsidR="00FA0E0C" w:rsidRPr="00FA0E0C">
        <w:rPr>
          <w:rFonts w:ascii="Times New Roman" w:eastAsia="Times New Roman" w:hAnsi="Times New Roman" w:cs="Times New Roman"/>
          <w:color w:val="000000"/>
          <w:sz w:val="28"/>
          <w:szCs w:val="28"/>
        </w:rPr>
        <w:t>[92]</w:t>
      </w:r>
      <w:r w:rsidR="00E6065E" w:rsidRPr="0071200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="0066078A" w:rsidRPr="00712002">
        <w:rPr>
          <w:rFonts w:ascii="Times New Roman" w:hAnsi="Times New Roman" w:cs="Times New Roman"/>
          <w:sz w:val="28"/>
          <w:szCs w:val="28"/>
        </w:rPr>
        <w:t xml:space="preserve">Нарушение </w:t>
      </w:r>
      <w:r w:rsidR="0095134A" w:rsidRPr="00712002">
        <w:rPr>
          <w:rFonts w:ascii="Times New Roman" w:hAnsi="Times New Roman" w:cs="Times New Roman"/>
          <w:sz w:val="28"/>
          <w:szCs w:val="28"/>
        </w:rPr>
        <w:t xml:space="preserve">барьерной функции </w:t>
      </w:r>
      <w:r w:rsidR="0066078A" w:rsidRPr="00712002">
        <w:rPr>
          <w:rFonts w:ascii="Times New Roman" w:hAnsi="Times New Roman" w:cs="Times New Roman"/>
          <w:sz w:val="28"/>
          <w:szCs w:val="28"/>
        </w:rPr>
        <w:t>стенки к</w:t>
      </w:r>
      <w:r w:rsidR="0066078A" w:rsidRPr="00712002">
        <w:rPr>
          <w:rFonts w:ascii="Times New Roman" w:hAnsi="Times New Roman" w:cs="Times New Roman"/>
          <w:sz w:val="28"/>
          <w:szCs w:val="28"/>
        </w:rPr>
        <w:t>и</w:t>
      </w:r>
      <w:r w:rsidR="0066078A" w:rsidRPr="00712002">
        <w:rPr>
          <w:rFonts w:ascii="Times New Roman" w:hAnsi="Times New Roman" w:cs="Times New Roman"/>
          <w:sz w:val="28"/>
          <w:szCs w:val="28"/>
        </w:rPr>
        <w:t xml:space="preserve">шечника при острой мезентериальной </w:t>
      </w:r>
      <w:r w:rsidR="0066078A" w:rsidRPr="001C6A90">
        <w:rPr>
          <w:rFonts w:ascii="Times New Roman" w:hAnsi="Times New Roman" w:cs="Times New Roman"/>
          <w:sz w:val="28"/>
          <w:szCs w:val="28"/>
        </w:rPr>
        <w:t>ишемии</w:t>
      </w:r>
      <w:r w:rsidR="001C6A90" w:rsidRPr="001C6A90">
        <w:rPr>
          <w:rFonts w:ascii="Times New Roman" w:hAnsi="Times New Roman" w:cs="Times New Roman"/>
          <w:sz w:val="28"/>
          <w:szCs w:val="28"/>
        </w:rPr>
        <w:t xml:space="preserve"> </w:t>
      </w:r>
      <w:r w:rsidR="0066078A" w:rsidRPr="001C6A90">
        <w:rPr>
          <w:rFonts w:ascii="Times New Roman" w:hAnsi="Times New Roman" w:cs="Times New Roman"/>
          <w:sz w:val="28"/>
          <w:szCs w:val="28"/>
        </w:rPr>
        <w:t>с</w:t>
      </w:r>
      <w:r w:rsidR="0066078A" w:rsidRPr="00712002">
        <w:rPr>
          <w:rFonts w:ascii="Times New Roman" w:hAnsi="Times New Roman" w:cs="Times New Roman"/>
          <w:sz w:val="28"/>
          <w:szCs w:val="28"/>
        </w:rPr>
        <w:t xml:space="preserve"> огромной долей достоверности приводит  к развитию  полиорганной недостаточности, синдрому мультиорга</w:t>
      </w:r>
      <w:r w:rsidR="0066078A" w:rsidRPr="00712002">
        <w:rPr>
          <w:rFonts w:ascii="Times New Roman" w:hAnsi="Times New Roman" w:cs="Times New Roman"/>
          <w:sz w:val="28"/>
          <w:szCs w:val="28"/>
        </w:rPr>
        <w:t>н</w:t>
      </w:r>
      <w:r w:rsidR="0066078A" w:rsidRPr="00712002">
        <w:rPr>
          <w:rFonts w:ascii="Times New Roman" w:hAnsi="Times New Roman" w:cs="Times New Roman"/>
          <w:sz w:val="28"/>
          <w:szCs w:val="28"/>
        </w:rPr>
        <w:t>ной дисфункции</w:t>
      </w:r>
      <w:r w:rsidR="0095134A" w:rsidRPr="00712002">
        <w:rPr>
          <w:rFonts w:ascii="Times New Roman" w:hAnsi="Times New Roman" w:cs="Times New Roman"/>
          <w:sz w:val="28"/>
          <w:szCs w:val="28"/>
        </w:rPr>
        <w:t xml:space="preserve"> и</w:t>
      </w:r>
      <w:r w:rsidR="0066078A" w:rsidRPr="00712002">
        <w:rPr>
          <w:rFonts w:ascii="Times New Roman" w:hAnsi="Times New Roman" w:cs="Times New Roman"/>
          <w:sz w:val="28"/>
          <w:szCs w:val="28"/>
        </w:rPr>
        <w:t xml:space="preserve"> высокому уровню</w:t>
      </w:r>
      <w:r w:rsidR="001C6A90">
        <w:rPr>
          <w:rFonts w:ascii="Times New Roman" w:hAnsi="Times New Roman" w:cs="Times New Roman"/>
          <w:sz w:val="28"/>
          <w:szCs w:val="28"/>
        </w:rPr>
        <w:t xml:space="preserve"> </w:t>
      </w:r>
      <w:r w:rsidR="0066078A" w:rsidRPr="00712002">
        <w:rPr>
          <w:rFonts w:ascii="Times New Roman" w:hAnsi="Times New Roman" w:cs="Times New Roman"/>
          <w:sz w:val="28"/>
          <w:szCs w:val="28"/>
        </w:rPr>
        <w:t>смертности</w:t>
      </w:r>
      <w:r w:rsidR="0095134A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FA0E0C" w:rsidRPr="00DA004C">
        <w:rPr>
          <w:rFonts w:ascii="Times New Roman" w:hAnsi="Times New Roman" w:cs="Times New Roman"/>
          <w:sz w:val="28"/>
          <w:szCs w:val="28"/>
        </w:rPr>
        <w:t>[93]</w:t>
      </w:r>
      <w:r w:rsidR="0095134A" w:rsidRPr="00712002">
        <w:rPr>
          <w:rFonts w:ascii="Times New Roman" w:hAnsi="Times New Roman" w:cs="Times New Roman"/>
          <w:sz w:val="28"/>
          <w:szCs w:val="28"/>
        </w:rPr>
        <w:t>.</w:t>
      </w:r>
      <w:r w:rsidR="0066078A" w:rsidRPr="00712002">
        <w:rPr>
          <w:rFonts w:ascii="Times New Roman" w:hAnsi="Times New Roman" w:cs="Times New Roman"/>
          <w:sz w:val="28"/>
          <w:szCs w:val="28"/>
        </w:rPr>
        <w:t xml:space="preserve"> Существуют множество научных вопросов в проблеме изучения острой мезентериальной ишемии, тр</w:t>
      </w:r>
      <w:r w:rsidR="0066078A" w:rsidRPr="00712002">
        <w:rPr>
          <w:rFonts w:ascii="Times New Roman" w:hAnsi="Times New Roman" w:cs="Times New Roman"/>
          <w:sz w:val="28"/>
          <w:szCs w:val="28"/>
        </w:rPr>
        <w:t>е</w:t>
      </w:r>
      <w:r w:rsidR="0066078A" w:rsidRPr="00712002">
        <w:rPr>
          <w:rFonts w:ascii="Times New Roman" w:hAnsi="Times New Roman" w:cs="Times New Roman"/>
          <w:sz w:val="28"/>
          <w:szCs w:val="28"/>
        </w:rPr>
        <w:t>бующих</w:t>
      </w:r>
      <w:r w:rsidR="008B5C21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6078A" w:rsidRPr="00712002">
        <w:rPr>
          <w:rFonts w:ascii="Times New Roman" w:hAnsi="Times New Roman" w:cs="Times New Roman"/>
          <w:sz w:val="28"/>
          <w:szCs w:val="28"/>
        </w:rPr>
        <w:t>более полных данных, как, например, какие участки стенки кишки б</w:t>
      </w:r>
      <w:r w:rsidR="0066078A" w:rsidRPr="00712002">
        <w:rPr>
          <w:rFonts w:ascii="Times New Roman" w:hAnsi="Times New Roman" w:cs="Times New Roman"/>
          <w:sz w:val="28"/>
          <w:szCs w:val="28"/>
        </w:rPr>
        <w:t>о</w:t>
      </w:r>
      <w:r w:rsidR="0066078A" w:rsidRPr="00712002">
        <w:rPr>
          <w:rFonts w:ascii="Times New Roman" w:hAnsi="Times New Roman" w:cs="Times New Roman"/>
          <w:sz w:val="28"/>
          <w:szCs w:val="28"/>
        </w:rPr>
        <w:t>лее подвержены нарушению барьерной функции и повышению его проница</w:t>
      </w:r>
      <w:r w:rsidR="0066078A" w:rsidRPr="00712002">
        <w:rPr>
          <w:rFonts w:ascii="Times New Roman" w:hAnsi="Times New Roman" w:cs="Times New Roman"/>
          <w:sz w:val="28"/>
          <w:szCs w:val="28"/>
        </w:rPr>
        <w:t>е</w:t>
      </w:r>
      <w:r w:rsidR="0066078A" w:rsidRPr="00712002">
        <w:rPr>
          <w:rFonts w:ascii="Times New Roman" w:hAnsi="Times New Roman" w:cs="Times New Roman"/>
          <w:sz w:val="28"/>
          <w:szCs w:val="28"/>
        </w:rPr>
        <w:t>мости, как происходит ини</w:t>
      </w:r>
      <w:r w:rsidR="007E2290" w:rsidRPr="00712002">
        <w:rPr>
          <w:rFonts w:ascii="Times New Roman" w:hAnsi="Times New Roman" w:cs="Times New Roman"/>
          <w:sz w:val="28"/>
          <w:szCs w:val="28"/>
        </w:rPr>
        <w:t>ции</w:t>
      </w:r>
      <w:r w:rsidR="0066078A" w:rsidRPr="00712002">
        <w:rPr>
          <w:rFonts w:ascii="Times New Roman" w:hAnsi="Times New Roman" w:cs="Times New Roman"/>
          <w:sz w:val="28"/>
          <w:szCs w:val="28"/>
        </w:rPr>
        <w:t>рование</w:t>
      </w:r>
      <w:r w:rsidR="007E2290" w:rsidRPr="00712002">
        <w:rPr>
          <w:rFonts w:ascii="Times New Roman" w:hAnsi="Times New Roman" w:cs="Times New Roman"/>
          <w:sz w:val="28"/>
          <w:szCs w:val="28"/>
        </w:rPr>
        <w:t xml:space="preserve"> т</w:t>
      </w:r>
      <w:r w:rsidR="00F5190D" w:rsidRPr="00712002">
        <w:rPr>
          <w:rFonts w:ascii="Times New Roman" w:hAnsi="Times New Roman" w:cs="Times New Roman"/>
          <w:sz w:val="28"/>
          <w:szCs w:val="28"/>
        </w:rPr>
        <w:t>р</w:t>
      </w:r>
      <w:r w:rsidR="007E2290" w:rsidRPr="00712002">
        <w:rPr>
          <w:rFonts w:ascii="Times New Roman" w:hAnsi="Times New Roman" w:cs="Times New Roman"/>
          <w:sz w:val="28"/>
          <w:szCs w:val="28"/>
        </w:rPr>
        <w:t>анслокации</w:t>
      </w:r>
      <w:r w:rsidR="00F5190D" w:rsidRPr="00712002">
        <w:rPr>
          <w:rFonts w:ascii="Times New Roman" w:hAnsi="Times New Roman" w:cs="Times New Roman"/>
          <w:sz w:val="28"/>
          <w:szCs w:val="28"/>
        </w:rPr>
        <w:t>,</w:t>
      </w:r>
      <w:r w:rsidR="008B5C21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F5190D" w:rsidRPr="00712002">
        <w:rPr>
          <w:rFonts w:ascii="Times New Roman" w:hAnsi="Times New Roman" w:cs="Times New Roman"/>
          <w:sz w:val="28"/>
          <w:szCs w:val="28"/>
        </w:rPr>
        <w:t xml:space="preserve">приоритет того или иного органа в кумуляции бактериальных агентов. </w:t>
      </w:r>
    </w:p>
    <w:p w:rsidR="009F782B" w:rsidRPr="00712002" w:rsidRDefault="009F782B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По данным проведенного анализа медицинских публикаций по теме ба</w:t>
      </w:r>
      <w:r w:rsidRPr="00712002">
        <w:rPr>
          <w:rFonts w:ascii="Times New Roman" w:hAnsi="Times New Roman" w:cs="Times New Roman"/>
          <w:sz w:val="28"/>
          <w:szCs w:val="28"/>
        </w:rPr>
        <w:t>к</w:t>
      </w:r>
      <w:r w:rsidRPr="00712002">
        <w:rPr>
          <w:rFonts w:ascii="Times New Roman" w:hAnsi="Times New Roman" w:cs="Times New Roman"/>
          <w:sz w:val="28"/>
          <w:szCs w:val="28"/>
        </w:rPr>
        <w:t>териальной транслокации необходимо отметить, что на современном этапе ра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>вития медицинской науки нет однозначного мнения по выбору оптимальной и эффективной методики детекции этого феномена. Тем не менее, интерес уч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ных всего мира к данной проблеме возрастает с каждым годом и поиск новых способов диагностики продолжается.</w:t>
      </w:r>
    </w:p>
    <w:p w:rsidR="009F782B" w:rsidRPr="00712002" w:rsidRDefault="009F782B" w:rsidP="00F928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Таким образом, для разработки современных эффективных методик и а</w:t>
      </w:r>
      <w:r w:rsidRPr="00712002">
        <w:rPr>
          <w:rFonts w:ascii="Times New Roman" w:hAnsi="Times New Roman" w:cs="Times New Roman"/>
          <w:sz w:val="28"/>
          <w:szCs w:val="28"/>
        </w:rPr>
        <w:t>л</w:t>
      </w:r>
      <w:r w:rsidRPr="00712002">
        <w:rPr>
          <w:rFonts w:ascii="Times New Roman" w:hAnsi="Times New Roman" w:cs="Times New Roman"/>
          <w:sz w:val="28"/>
          <w:szCs w:val="28"/>
        </w:rPr>
        <w:t>горитмов диагностики и лечения острого нарушения мезентериального кров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обращения и их осложнений в абдоминальной хирургии, необходимы расш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ренные фундаментальные знания о патогенезе развития осложнений, ключевую роль в котором, играет феномен бактериальной транслокации.</w:t>
      </w:r>
    </w:p>
    <w:p w:rsidR="00DD444B" w:rsidRDefault="00DD444B" w:rsidP="00B6164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E64F5" w:rsidRPr="00FE72F9" w:rsidRDefault="000E64F5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E72F9">
        <w:rPr>
          <w:rFonts w:ascii="Times New Roman" w:hAnsi="Times New Roman" w:cs="Times New Roman"/>
          <w:b/>
          <w:sz w:val="28"/>
          <w:szCs w:val="28"/>
        </w:rPr>
        <w:lastRenderedPageBreak/>
        <w:t>2 МАТЕРИАЛЫ И МЕТОДЫ ИССЛЕДОВАНИЯ</w:t>
      </w:r>
    </w:p>
    <w:p w:rsidR="004C4BF4" w:rsidRDefault="004C4BF4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данном диссертационном исследования использованы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73F5F" w:rsidRPr="00C73F5F">
        <w:rPr>
          <w:rFonts w:ascii="Times New Roman" w:hAnsi="Times New Roman" w:cs="Times New Roman"/>
          <w:sz w:val="28"/>
          <w:szCs w:val="28"/>
        </w:rPr>
        <w:t>255</w:t>
      </w:r>
      <w:r w:rsidRPr="00F06EC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половозр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лых белых крыс массой 180-220 г.  Выбор животных обусловлен особенност</w:t>
      </w:r>
      <w:r w:rsidRPr="00712002">
        <w:rPr>
          <w:rFonts w:ascii="Times New Roman" w:hAnsi="Times New Roman" w:cs="Times New Roman"/>
          <w:sz w:val="28"/>
          <w:szCs w:val="28"/>
        </w:rPr>
        <w:t>я</w:t>
      </w:r>
      <w:r w:rsidRPr="00712002">
        <w:rPr>
          <w:rFonts w:ascii="Times New Roman" w:hAnsi="Times New Roman" w:cs="Times New Roman"/>
          <w:sz w:val="28"/>
          <w:szCs w:val="28"/>
        </w:rPr>
        <w:t>ми их жизнедеятельности: белые лабораторные крысы обладают значительной резистентностью к различного рода инфекциям, уход и питание данного вида не требует затрат и особых усилий. Стандартизация и репрезентативность и</w:t>
      </w:r>
      <w:r w:rsidRPr="00712002">
        <w:rPr>
          <w:rFonts w:ascii="Times New Roman" w:hAnsi="Times New Roman" w:cs="Times New Roman"/>
          <w:sz w:val="28"/>
          <w:szCs w:val="28"/>
        </w:rPr>
        <w:t>с</w:t>
      </w:r>
      <w:r w:rsidRPr="00712002">
        <w:rPr>
          <w:rFonts w:ascii="Times New Roman" w:hAnsi="Times New Roman" w:cs="Times New Roman"/>
          <w:sz w:val="28"/>
          <w:szCs w:val="28"/>
        </w:rPr>
        <w:t>следования, а также однородность выбранного объекта исследования достиг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 xml:space="preserve">лась путем выборки животных, сопоставимых по полу, возрасту и весу. </w:t>
      </w:r>
      <w:r w:rsidR="00FF5F95">
        <w:rPr>
          <w:rFonts w:ascii="Times New Roman" w:hAnsi="Times New Roman" w:cs="Times New Roman"/>
          <w:sz w:val="28"/>
          <w:szCs w:val="28"/>
        </w:rPr>
        <w:t>Все м</w:t>
      </w:r>
      <w:r w:rsidR="00FF5F95">
        <w:rPr>
          <w:rFonts w:ascii="Times New Roman" w:hAnsi="Times New Roman" w:cs="Times New Roman"/>
          <w:sz w:val="28"/>
          <w:szCs w:val="28"/>
        </w:rPr>
        <w:t>а</w:t>
      </w:r>
      <w:r w:rsidR="00FF5F95">
        <w:rPr>
          <w:rFonts w:ascii="Times New Roman" w:hAnsi="Times New Roman" w:cs="Times New Roman"/>
          <w:sz w:val="28"/>
          <w:szCs w:val="28"/>
        </w:rPr>
        <w:t>нипуляции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с учетом биологических ритмов. Животные содержались в клетках при температуре 18-22°С и 24-х часовом световом режиме (12 час</w:t>
      </w:r>
      <w:r>
        <w:rPr>
          <w:rFonts w:ascii="Times New Roman" w:hAnsi="Times New Roman" w:cs="Times New Roman"/>
          <w:sz w:val="28"/>
          <w:szCs w:val="28"/>
        </w:rPr>
        <w:t xml:space="preserve">ов - свет, 12 часов - темнота). </w:t>
      </w:r>
      <w:r w:rsidRPr="00712002">
        <w:rPr>
          <w:rFonts w:ascii="Times New Roman" w:hAnsi="Times New Roman" w:cs="Times New Roman"/>
          <w:sz w:val="28"/>
          <w:szCs w:val="28"/>
        </w:rPr>
        <w:t xml:space="preserve">Дизайн исследования одобрен Комитетом по биоэтике КГМУ протокол №4 от 25.09.17 г. </w:t>
      </w:r>
      <w:r>
        <w:rPr>
          <w:rFonts w:ascii="Times New Roman" w:hAnsi="Times New Roman" w:cs="Times New Roman"/>
          <w:sz w:val="28"/>
          <w:szCs w:val="28"/>
        </w:rPr>
        <w:t xml:space="preserve">Для всех видов </w:t>
      </w:r>
      <w:r w:rsidR="00FF5F95">
        <w:rPr>
          <w:rFonts w:ascii="Times New Roman" w:hAnsi="Times New Roman" w:cs="Times New Roman"/>
          <w:sz w:val="28"/>
          <w:szCs w:val="28"/>
        </w:rPr>
        <w:t>операций</w:t>
      </w:r>
      <w:r>
        <w:rPr>
          <w:rFonts w:ascii="Times New Roman" w:hAnsi="Times New Roman" w:cs="Times New Roman"/>
          <w:sz w:val="28"/>
          <w:szCs w:val="28"/>
        </w:rPr>
        <w:t xml:space="preserve"> разработаны стандартные операционные процедуры </w:t>
      </w:r>
      <w:r w:rsidRPr="006432A5">
        <w:rPr>
          <w:rFonts w:ascii="Times New Roman" w:hAnsi="Times New Roman" w:cs="Times New Roman"/>
          <w:sz w:val="28"/>
          <w:szCs w:val="28"/>
        </w:rPr>
        <w:t>(Приложение</w:t>
      </w:r>
      <w:r w:rsidR="006432A5" w:rsidRPr="006432A5">
        <w:rPr>
          <w:rFonts w:ascii="Times New Roman" w:hAnsi="Times New Roman" w:cs="Times New Roman"/>
          <w:sz w:val="28"/>
          <w:szCs w:val="28"/>
        </w:rPr>
        <w:t xml:space="preserve"> Б</w:t>
      </w:r>
      <w:r w:rsidRPr="006432A5">
        <w:rPr>
          <w:rFonts w:ascii="Times New Roman" w:hAnsi="Times New Roman" w:cs="Times New Roman"/>
          <w:sz w:val="28"/>
          <w:szCs w:val="28"/>
        </w:rPr>
        <w:t>),</w:t>
      </w:r>
      <w:r>
        <w:rPr>
          <w:rFonts w:ascii="Times New Roman" w:hAnsi="Times New Roman" w:cs="Times New Roman"/>
          <w:sz w:val="28"/>
          <w:szCs w:val="28"/>
        </w:rPr>
        <w:t xml:space="preserve"> на авторские методики получены свидетельства об интеллектуальной собственности (Приложение</w:t>
      </w:r>
      <w:r w:rsidR="006432A5">
        <w:rPr>
          <w:rFonts w:ascii="Times New Roman" w:hAnsi="Times New Roman" w:cs="Times New Roman"/>
          <w:sz w:val="28"/>
          <w:szCs w:val="28"/>
        </w:rPr>
        <w:t xml:space="preserve"> А</w:t>
      </w:r>
      <w:r>
        <w:rPr>
          <w:rFonts w:ascii="Times New Roman" w:hAnsi="Times New Roman" w:cs="Times New Roman"/>
          <w:sz w:val="28"/>
          <w:szCs w:val="28"/>
        </w:rPr>
        <w:t>).</w:t>
      </w:r>
      <w:r w:rsidR="000037F9">
        <w:rPr>
          <w:rFonts w:ascii="Times New Roman" w:hAnsi="Times New Roman" w:cs="Times New Roman"/>
          <w:sz w:val="28"/>
          <w:szCs w:val="28"/>
        </w:rPr>
        <w:t xml:space="preserve"> Инвази</w:t>
      </w:r>
      <w:r w:rsidR="000037F9">
        <w:rPr>
          <w:rFonts w:ascii="Times New Roman" w:hAnsi="Times New Roman" w:cs="Times New Roman"/>
          <w:sz w:val="28"/>
          <w:szCs w:val="28"/>
        </w:rPr>
        <w:t>в</w:t>
      </w:r>
      <w:r w:rsidR="000037F9">
        <w:rPr>
          <w:rFonts w:ascii="Times New Roman" w:hAnsi="Times New Roman" w:cs="Times New Roman"/>
          <w:sz w:val="28"/>
          <w:szCs w:val="28"/>
        </w:rPr>
        <w:t>ные процедуры выполнялись со строгим соблюдением условий асептики и а</w:t>
      </w:r>
      <w:r w:rsidR="000037F9">
        <w:rPr>
          <w:rFonts w:ascii="Times New Roman" w:hAnsi="Times New Roman" w:cs="Times New Roman"/>
          <w:sz w:val="28"/>
          <w:szCs w:val="28"/>
        </w:rPr>
        <w:t>н</w:t>
      </w:r>
      <w:r w:rsidR="000037F9">
        <w:rPr>
          <w:rFonts w:ascii="Times New Roman" w:hAnsi="Times New Roman" w:cs="Times New Roman"/>
          <w:sz w:val="28"/>
          <w:szCs w:val="28"/>
        </w:rPr>
        <w:t>тисептики.</w:t>
      </w:r>
      <w:r w:rsidR="003C1D6F">
        <w:rPr>
          <w:rFonts w:ascii="Times New Roman" w:hAnsi="Times New Roman" w:cs="Times New Roman"/>
          <w:sz w:val="28"/>
          <w:szCs w:val="28"/>
        </w:rPr>
        <w:t xml:space="preserve"> </w:t>
      </w:r>
      <w:r w:rsidR="00FF5F95">
        <w:rPr>
          <w:rFonts w:ascii="Times New Roman" w:hAnsi="Times New Roman" w:cs="Times New Roman"/>
          <w:sz w:val="28"/>
          <w:szCs w:val="28"/>
        </w:rPr>
        <w:t>Исследование проводило</w:t>
      </w:r>
      <w:r>
        <w:rPr>
          <w:rFonts w:ascii="Times New Roman" w:hAnsi="Times New Roman" w:cs="Times New Roman"/>
          <w:sz w:val="28"/>
          <w:szCs w:val="28"/>
        </w:rPr>
        <w:t xml:space="preserve">сь на базе </w:t>
      </w:r>
      <w:r w:rsidR="000037F9">
        <w:rPr>
          <w:rFonts w:ascii="Times New Roman" w:hAnsi="Times New Roman" w:cs="Times New Roman"/>
          <w:sz w:val="28"/>
          <w:szCs w:val="28"/>
        </w:rPr>
        <w:t>НАО МУК.</w:t>
      </w:r>
    </w:p>
    <w:p w:rsidR="004C4BF4" w:rsidRPr="00FF5F95" w:rsidRDefault="004C4BF4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F5F95">
        <w:rPr>
          <w:rFonts w:ascii="Times New Roman" w:hAnsi="Times New Roman" w:cs="Times New Roman"/>
          <w:b/>
          <w:sz w:val="28"/>
          <w:szCs w:val="28"/>
        </w:rPr>
        <w:t>2.1 Анестезия животных</w:t>
      </w:r>
    </w:p>
    <w:p w:rsidR="000E64F5" w:rsidRDefault="000E64F5" w:rsidP="000E64F5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рекомендации нормативно-правовых актов этики в области биомед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цинских исследований в</w:t>
      </w:r>
      <w:r w:rsidRPr="00712002">
        <w:rPr>
          <w:rFonts w:ascii="Times New Roman" w:hAnsi="Times New Roman" w:cs="Times New Roman"/>
          <w:sz w:val="28"/>
          <w:szCs w:val="28"/>
        </w:rPr>
        <w:t>се инвазивные манипуляции и эвтаназия животных в</w:t>
      </w:r>
      <w:r w:rsidRPr="00712002">
        <w:rPr>
          <w:rFonts w:ascii="Times New Roman" w:hAnsi="Times New Roman" w:cs="Times New Roman"/>
          <w:sz w:val="28"/>
          <w:szCs w:val="28"/>
        </w:rPr>
        <w:t>ы</w:t>
      </w:r>
      <w:r w:rsidRPr="00712002">
        <w:rPr>
          <w:rFonts w:ascii="Times New Roman" w:hAnsi="Times New Roman" w:cs="Times New Roman"/>
          <w:sz w:val="28"/>
          <w:szCs w:val="28"/>
        </w:rPr>
        <w:t>полнялись под общей анесте</w:t>
      </w:r>
      <w:r>
        <w:rPr>
          <w:rFonts w:ascii="Times New Roman" w:hAnsi="Times New Roman" w:cs="Times New Roman"/>
          <w:sz w:val="28"/>
          <w:szCs w:val="28"/>
        </w:rPr>
        <w:t>зией.</w:t>
      </w:r>
      <w:r w:rsidR="001C6FD1" w:rsidRPr="001C6FD1">
        <w:rPr>
          <w:rFonts w:ascii="Times New Roman" w:hAnsi="Times New Roman" w:cs="Times New Roman"/>
          <w:sz w:val="28"/>
          <w:szCs w:val="28"/>
        </w:rPr>
        <w:t xml:space="preserve"> </w:t>
      </w:r>
      <w:r w:rsidR="001C6FD1">
        <w:rPr>
          <w:rFonts w:ascii="Times New Roman" w:hAnsi="Times New Roman" w:cs="Times New Roman"/>
          <w:sz w:val="28"/>
          <w:szCs w:val="28"/>
        </w:rPr>
        <w:t>Нами разработан</w:t>
      </w:r>
      <w:r w:rsidR="001D212E">
        <w:rPr>
          <w:rFonts w:ascii="Times New Roman" w:hAnsi="Times New Roman" w:cs="Times New Roman"/>
          <w:sz w:val="28"/>
          <w:szCs w:val="28"/>
        </w:rPr>
        <w:t>а</w:t>
      </w:r>
      <w:r w:rsidR="0067714D">
        <w:rPr>
          <w:rFonts w:ascii="Times New Roman" w:hAnsi="Times New Roman" w:cs="Times New Roman"/>
          <w:sz w:val="28"/>
          <w:szCs w:val="28"/>
        </w:rPr>
        <w:t xml:space="preserve"> СОП для расчета дозы наркозного препарата и техники анестезии </w:t>
      </w:r>
      <w:r w:rsidR="0067714D">
        <w:rPr>
          <w:rFonts w:ascii="Times New Roman" w:hAnsi="Times New Roman" w:cs="Times New Roman"/>
          <w:sz w:val="28"/>
          <w:szCs w:val="28"/>
          <w:lang w:val="kk-KZ"/>
        </w:rPr>
        <w:t xml:space="preserve">(Приложение). </w:t>
      </w:r>
      <w:r>
        <w:rPr>
          <w:rFonts w:ascii="Times New Roman" w:hAnsi="Times New Roman" w:cs="Times New Roman"/>
          <w:sz w:val="28"/>
          <w:szCs w:val="28"/>
        </w:rPr>
        <w:t>Анестезия провод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лась </w:t>
      </w:r>
      <w:r w:rsidRPr="00712002">
        <w:rPr>
          <w:rFonts w:ascii="Times New Roman" w:hAnsi="Times New Roman" w:cs="Times New Roman"/>
          <w:sz w:val="28"/>
          <w:szCs w:val="28"/>
        </w:rPr>
        <w:t xml:space="preserve">внутримышечной инъекцией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Sol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Ketamini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из расчета дозировки </w:t>
      </w:r>
      <w:r w:rsidRPr="00712002">
        <w:rPr>
          <w:rFonts w:ascii="Times New Roman" w:hAnsi="Times New Roman" w:cs="Times New Roman"/>
          <w:sz w:val="28"/>
          <w:szCs w:val="28"/>
        </w:rPr>
        <w:t xml:space="preserve">0,5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Pr="00712002">
        <w:rPr>
          <w:rFonts w:ascii="Times New Roman" w:hAnsi="Times New Roman" w:cs="Times New Roman"/>
          <w:sz w:val="28"/>
          <w:szCs w:val="28"/>
        </w:rPr>
        <w:t>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kg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массы тела живот</w:t>
      </w:r>
      <w:r>
        <w:rPr>
          <w:rFonts w:ascii="Times New Roman" w:hAnsi="Times New Roman" w:cs="Times New Roman"/>
          <w:sz w:val="28"/>
          <w:szCs w:val="28"/>
        </w:rPr>
        <w:t>но</w:t>
      </w:r>
      <w:r w:rsidRPr="00712002">
        <w:rPr>
          <w:rFonts w:ascii="Times New Roman" w:hAnsi="Times New Roman" w:cs="Times New Roman"/>
          <w:sz w:val="28"/>
          <w:szCs w:val="28"/>
        </w:rPr>
        <w:t>го</w:t>
      </w:r>
      <w:r w:rsidR="006F2E84">
        <w:rPr>
          <w:rFonts w:ascii="Times New Roman" w:hAnsi="Times New Roman" w:cs="Times New Roman"/>
          <w:sz w:val="28"/>
          <w:szCs w:val="28"/>
        </w:rPr>
        <w:t xml:space="preserve">, соответственно </w:t>
      </w:r>
      <w:r w:rsidR="00FA0E0C">
        <w:rPr>
          <w:rFonts w:ascii="Times New Roman" w:hAnsi="Times New Roman" w:cs="Times New Roman"/>
          <w:sz w:val="28"/>
          <w:szCs w:val="28"/>
        </w:rPr>
        <w:t>рисун</w:t>
      </w:r>
      <w:r w:rsidR="006F2E84">
        <w:rPr>
          <w:rFonts w:ascii="Times New Roman" w:hAnsi="Times New Roman" w:cs="Times New Roman"/>
          <w:sz w:val="28"/>
          <w:szCs w:val="28"/>
        </w:rPr>
        <w:t>ку</w:t>
      </w:r>
      <w:r w:rsidR="00FA0E0C">
        <w:rPr>
          <w:rFonts w:ascii="Times New Roman" w:hAnsi="Times New Roman" w:cs="Times New Roman"/>
          <w:sz w:val="28"/>
          <w:szCs w:val="28"/>
        </w:rPr>
        <w:t xml:space="preserve"> </w:t>
      </w:r>
      <w:r w:rsidR="00FA0E0C" w:rsidRPr="00FA0E0C">
        <w:rPr>
          <w:rFonts w:ascii="Times New Roman" w:hAnsi="Times New Roman" w:cs="Times New Roman"/>
          <w:sz w:val="28"/>
          <w:szCs w:val="28"/>
        </w:rPr>
        <w:t>2</w:t>
      </w:r>
      <w:r w:rsidRPr="0071200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64F5" w:rsidRDefault="000E64F5" w:rsidP="000E64F5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9A3319" wp14:editId="6FA701A6">
            <wp:extent cx="4020932" cy="3152775"/>
            <wp:effectExtent l="38100" t="38100" r="93980" b="85725"/>
            <wp:docPr id="2073" name="Рисунок 2073" descr="C:\Users\Professional\AppData\Local\Microsoft\Windows\INetCache\Content.Word\IMG_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ofessional\AppData\Local\Microsoft\Windows\INetCache\Content.Word\IMG_02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952" cy="315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0E64F5" w:rsidRDefault="001D212E" w:rsidP="009E4B2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6F2E84">
        <w:rPr>
          <w:rFonts w:ascii="Times New Roman" w:hAnsi="Times New Roman" w:cs="Times New Roman"/>
          <w:sz w:val="28"/>
          <w:szCs w:val="28"/>
        </w:rPr>
        <w:t>2</w:t>
      </w:r>
      <w:r w:rsidR="0000151E">
        <w:rPr>
          <w:rFonts w:ascii="Times New Roman" w:hAnsi="Times New Roman" w:cs="Times New Roman"/>
          <w:sz w:val="28"/>
          <w:szCs w:val="28"/>
        </w:rPr>
        <w:t xml:space="preserve"> –</w:t>
      </w:r>
      <w:r w:rsidR="000E64F5">
        <w:rPr>
          <w:rFonts w:ascii="Times New Roman" w:hAnsi="Times New Roman" w:cs="Times New Roman"/>
          <w:sz w:val="28"/>
          <w:szCs w:val="28"/>
        </w:rPr>
        <w:t xml:space="preserve"> Внутримышечное введение кетамина </w:t>
      </w:r>
    </w:p>
    <w:p w:rsidR="000037F9" w:rsidRPr="0067714D" w:rsidRDefault="000E64F5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Хирургическая стадия наркоза наступает через 10-15 мин после введения наркозного препарата, полный выход животного из стадий наркоза и дальне</w:t>
      </w:r>
      <w:r w:rsidRPr="00712002">
        <w:rPr>
          <w:rFonts w:ascii="Times New Roman" w:hAnsi="Times New Roman" w:cs="Times New Roman"/>
          <w:sz w:val="28"/>
          <w:szCs w:val="28"/>
        </w:rPr>
        <w:t>й</w:t>
      </w:r>
      <w:r w:rsidRPr="00712002">
        <w:rPr>
          <w:rFonts w:ascii="Times New Roman" w:hAnsi="Times New Roman" w:cs="Times New Roman"/>
          <w:sz w:val="28"/>
          <w:szCs w:val="28"/>
        </w:rPr>
        <w:t>шее восстановление двигательной активности можно наблюдат</w:t>
      </w:r>
      <w:r>
        <w:rPr>
          <w:rFonts w:ascii="Times New Roman" w:hAnsi="Times New Roman" w:cs="Times New Roman"/>
          <w:sz w:val="28"/>
          <w:szCs w:val="28"/>
        </w:rPr>
        <w:t xml:space="preserve">ь через </w:t>
      </w:r>
      <w:r w:rsidR="000037F9">
        <w:rPr>
          <w:rFonts w:ascii="Times New Roman" w:hAnsi="Times New Roman" w:cs="Times New Roman"/>
          <w:sz w:val="28"/>
          <w:szCs w:val="28"/>
        </w:rPr>
        <w:t xml:space="preserve">30-40 </w:t>
      </w:r>
      <w:r w:rsidRPr="00712002">
        <w:rPr>
          <w:rFonts w:ascii="Times New Roman" w:hAnsi="Times New Roman" w:cs="Times New Roman"/>
          <w:sz w:val="28"/>
          <w:szCs w:val="28"/>
        </w:rPr>
        <w:lastRenderedPageBreak/>
        <w:t>мин после полного прекращения введения кета</w:t>
      </w:r>
      <w:r>
        <w:rPr>
          <w:rFonts w:ascii="Times New Roman" w:hAnsi="Times New Roman" w:cs="Times New Roman"/>
          <w:sz w:val="28"/>
          <w:szCs w:val="28"/>
        </w:rPr>
        <w:t>мина.</w:t>
      </w:r>
      <w:r w:rsidR="0067714D">
        <w:rPr>
          <w:rFonts w:ascii="Times New Roman" w:hAnsi="Times New Roman" w:cs="Times New Roman"/>
          <w:sz w:val="28"/>
          <w:szCs w:val="28"/>
        </w:rPr>
        <w:t xml:space="preserve"> При необходимости (при пролонгированной процедуре) вводится дополнительные минидозы кетамина каждые 15 мин в зависимости от особенностей течения анестезии. Учитывая короткий период полувыведения кетамина (Т</w:t>
      </w:r>
      <w:r w:rsidR="0067714D">
        <w:rPr>
          <w:rFonts w:ascii="Times New Roman" w:hAnsi="Times New Roman" w:cs="Times New Roman"/>
          <w:sz w:val="28"/>
          <w:szCs w:val="28"/>
          <w:vertAlign w:val="subscript"/>
        </w:rPr>
        <w:t>1/2</w:t>
      </w:r>
      <w:r w:rsidR="0067714D">
        <w:rPr>
          <w:rFonts w:ascii="Times New Roman" w:hAnsi="Times New Roman" w:cs="Times New Roman"/>
          <w:sz w:val="28"/>
          <w:szCs w:val="28"/>
        </w:rPr>
        <w:t>)</w:t>
      </w:r>
      <w:r w:rsidR="0000151E">
        <w:rPr>
          <w:rFonts w:ascii="Times New Roman" w:hAnsi="Times New Roman" w:cs="Times New Roman"/>
          <w:sz w:val="28"/>
          <w:szCs w:val="28"/>
        </w:rPr>
        <w:t>.</w:t>
      </w:r>
    </w:p>
    <w:p w:rsidR="000E64F5" w:rsidRPr="00FF5F95" w:rsidRDefault="004943A2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2.2 </w:t>
      </w:r>
      <w:r w:rsidR="000037F9" w:rsidRPr="00FF5F95">
        <w:rPr>
          <w:rFonts w:ascii="Times New Roman" w:hAnsi="Times New Roman" w:cs="Times New Roman"/>
          <w:b/>
          <w:sz w:val="28"/>
          <w:szCs w:val="28"/>
        </w:rPr>
        <w:t>Забор крови и эвтаназия животных</w:t>
      </w:r>
    </w:p>
    <w:p w:rsidR="001C6FD1" w:rsidRPr="00712002" w:rsidRDefault="001C6FD1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Забор крови для проведения ИФА осуществлялся по авторской методике согласно СОП «Забор крови у экспериментального животного» </w:t>
      </w:r>
      <w:r w:rsidRPr="006432A5">
        <w:rPr>
          <w:rFonts w:ascii="Times New Roman" w:hAnsi="Times New Roman" w:cs="Times New Roman"/>
          <w:sz w:val="28"/>
          <w:szCs w:val="28"/>
        </w:rPr>
        <w:t>(приложение</w:t>
      </w:r>
      <w:r w:rsidR="006432A5">
        <w:rPr>
          <w:rFonts w:ascii="Times New Roman" w:hAnsi="Times New Roman" w:cs="Times New Roman"/>
          <w:sz w:val="28"/>
          <w:szCs w:val="28"/>
        </w:rPr>
        <w:t xml:space="preserve"> Б</w:t>
      </w:r>
      <w:r w:rsidRPr="00712002">
        <w:rPr>
          <w:rFonts w:ascii="Times New Roman" w:hAnsi="Times New Roman" w:cs="Times New Roman"/>
          <w:sz w:val="28"/>
          <w:szCs w:val="28"/>
        </w:rPr>
        <w:t>) по следующему алгоритму:</w:t>
      </w:r>
    </w:p>
    <w:p w:rsidR="001C6FD1" w:rsidRPr="00712002" w:rsidRDefault="001C6FD1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После проведения общей анестезии животного</w:t>
      </w:r>
      <w:r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7B73A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крыса </w:t>
      </w:r>
      <w:r w:rsidRPr="00712002">
        <w:rPr>
          <w:rFonts w:ascii="Times New Roman" w:hAnsi="Times New Roman" w:cs="Times New Roman"/>
          <w:sz w:val="28"/>
          <w:szCs w:val="28"/>
        </w:rPr>
        <w:t xml:space="preserve">фиксируется на специальной доске-планшете. </w:t>
      </w:r>
    </w:p>
    <w:p w:rsidR="001C6FD1" w:rsidRPr="00712002" w:rsidRDefault="001C6FD1" w:rsidP="000D478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С соблюдением правил асептики и антисептики после предварительной обработки рук, наде</w:t>
      </w:r>
      <w:r w:rsidR="006432A5">
        <w:rPr>
          <w:rFonts w:ascii="Times New Roman" w:hAnsi="Times New Roman" w:cs="Times New Roman"/>
          <w:sz w:val="28"/>
          <w:szCs w:val="28"/>
        </w:rPr>
        <w:t>ваются</w:t>
      </w:r>
      <w:r w:rsidRPr="00712002">
        <w:rPr>
          <w:rFonts w:ascii="Times New Roman" w:hAnsi="Times New Roman" w:cs="Times New Roman"/>
          <w:sz w:val="28"/>
          <w:szCs w:val="28"/>
        </w:rPr>
        <w:t xml:space="preserve"> нестерильные перчатки. Рабочими ножницами уд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ляется шерсть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 в области предполагаемого </w:t>
      </w:r>
      <w:r w:rsidRPr="00712002">
        <w:rPr>
          <w:rFonts w:ascii="Times New Roman" w:hAnsi="Times New Roman" w:cs="Times New Roman"/>
          <w:sz w:val="28"/>
          <w:szCs w:val="28"/>
        </w:rPr>
        <w:t>места укола</w:t>
      </w:r>
      <w:r w:rsidR="0067714D">
        <w:rPr>
          <w:rFonts w:ascii="Times New Roman" w:hAnsi="Times New Roman" w:cs="Times New Roman"/>
          <w:sz w:val="28"/>
          <w:szCs w:val="28"/>
        </w:rPr>
        <w:t xml:space="preserve">, </w:t>
      </w:r>
      <w:r w:rsidR="0067714D" w:rsidRPr="00712002">
        <w:rPr>
          <w:rFonts w:ascii="Times New Roman" w:hAnsi="Times New Roman" w:cs="Times New Roman"/>
          <w:sz w:val="28"/>
          <w:szCs w:val="28"/>
        </w:rPr>
        <w:t>п</w:t>
      </w:r>
      <w:r w:rsidR="0067714D" w:rsidRPr="00712002">
        <w:rPr>
          <w:rFonts w:ascii="Times New Roman" w:hAnsi="Times New Roman" w:cs="Times New Roman"/>
          <w:sz w:val="28"/>
          <w:szCs w:val="28"/>
          <w:lang w:val="kk-KZ"/>
        </w:rPr>
        <w:t>альпаторно определ</w:t>
      </w:r>
      <w:r w:rsidR="0067714D" w:rsidRPr="00712002">
        <w:rPr>
          <w:rFonts w:ascii="Times New Roman" w:hAnsi="Times New Roman" w:cs="Times New Roman"/>
          <w:sz w:val="28"/>
          <w:szCs w:val="28"/>
        </w:rPr>
        <w:t>я</w:t>
      </w:r>
      <w:r w:rsidR="0067714D" w:rsidRPr="00712002">
        <w:rPr>
          <w:rFonts w:ascii="Times New Roman" w:hAnsi="Times New Roman" w:cs="Times New Roman"/>
          <w:sz w:val="28"/>
          <w:szCs w:val="28"/>
        </w:rPr>
        <w:t>ется</w:t>
      </w:r>
      <w:r w:rsidR="0067714D"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 локализация точки </w:t>
      </w:r>
      <w:r w:rsidR="0067714D" w:rsidRPr="00712002">
        <w:rPr>
          <w:rFonts w:ascii="Times New Roman" w:hAnsi="Times New Roman" w:cs="Times New Roman"/>
          <w:sz w:val="28"/>
          <w:szCs w:val="28"/>
        </w:rPr>
        <w:t>верхушечного</w:t>
      </w:r>
      <w:r w:rsidR="0067714D"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 толчка сердца</w:t>
      </w:r>
      <w:r w:rsidR="0067714D" w:rsidRPr="00712002">
        <w:rPr>
          <w:rFonts w:ascii="Times New Roman" w:hAnsi="Times New Roman" w:cs="Times New Roman"/>
          <w:sz w:val="28"/>
          <w:szCs w:val="28"/>
        </w:rPr>
        <w:t xml:space="preserve"> и кожа в</w:t>
      </w:r>
      <w:r w:rsidR="0067714D">
        <w:rPr>
          <w:rFonts w:ascii="Times New Roman" w:hAnsi="Times New Roman" w:cs="Times New Roman"/>
          <w:sz w:val="28"/>
          <w:szCs w:val="28"/>
        </w:rPr>
        <w:t xml:space="preserve"> области предп</w:t>
      </w:r>
      <w:r w:rsidR="0067714D">
        <w:rPr>
          <w:rFonts w:ascii="Times New Roman" w:hAnsi="Times New Roman" w:cs="Times New Roman"/>
          <w:sz w:val="28"/>
          <w:szCs w:val="28"/>
        </w:rPr>
        <w:t>о</w:t>
      </w:r>
      <w:r w:rsidR="0067714D">
        <w:rPr>
          <w:rFonts w:ascii="Times New Roman" w:hAnsi="Times New Roman" w:cs="Times New Roman"/>
          <w:sz w:val="28"/>
          <w:szCs w:val="28"/>
        </w:rPr>
        <w:t xml:space="preserve">лагаемой пункции. </w:t>
      </w:r>
      <w:r w:rsidRPr="00712002">
        <w:rPr>
          <w:rFonts w:ascii="Times New Roman" w:hAnsi="Times New Roman" w:cs="Times New Roman"/>
          <w:sz w:val="28"/>
          <w:szCs w:val="28"/>
        </w:rPr>
        <w:t xml:space="preserve">Производится смена перчаток на стерильные, </w:t>
      </w:r>
      <w:r w:rsidR="0067714D">
        <w:rPr>
          <w:rFonts w:ascii="Times New Roman" w:hAnsi="Times New Roman" w:cs="Times New Roman"/>
          <w:sz w:val="28"/>
          <w:szCs w:val="28"/>
        </w:rPr>
        <w:t xml:space="preserve">участок кожи </w:t>
      </w:r>
      <w:r w:rsidRPr="00712002">
        <w:rPr>
          <w:rFonts w:ascii="Times New Roman" w:hAnsi="Times New Roman" w:cs="Times New Roman"/>
          <w:sz w:val="28"/>
          <w:szCs w:val="28"/>
        </w:rPr>
        <w:t xml:space="preserve">широко дезинфицируется растворами антисептиков, </w:t>
      </w:r>
      <w:r w:rsidRPr="001D212E">
        <w:rPr>
          <w:rFonts w:ascii="Times New Roman" w:hAnsi="Times New Roman" w:cs="Times New Roman"/>
          <w:sz w:val="28"/>
          <w:szCs w:val="28"/>
        </w:rPr>
        <w:t xml:space="preserve">как на </w:t>
      </w:r>
      <w:r w:rsidR="001D212E" w:rsidRPr="001D212E">
        <w:rPr>
          <w:rFonts w:ascii="Times New Roman" w:hAnsi="Times New Roman" w:cs="Times New Roman"/>
          <w:sz w:val="28"/>
          <w:szCs w:val="28"/>
        </w:rPr>
        <w:t>рисунке 3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1C6FD1" w:rsidRPr="00712002" w:rsidRDefault="0067714D" w:rsidP="001C6FD1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F726A7" wp14:editId="6CADBEF1">
            <wp:extent cx="3982434" cy="3213100"/>
            <wp:effectExtent l="38100" t="38100" r="94615" b="101600"/>
            <wp:docPr id="1" name="Рисунок 1" descr="C:\Users\Professional\AppData\Local\Microsoft\Windows\INetCache\Content.Word\20201225_141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sional\AppData\Local\Microsoft\Windows\INetCache\Content.Word\20201225_1418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brigh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100" cy="3229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1C6FD1" w:rsidRPr="00712002" w:rsidRDefault="001C6FD1" w:rsidP="009E4B2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1D212E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6F2E8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C2749">
        <w:rPr>
          <w:rFonts w:ascii="Times New Roman" w:hAnsi="Times New Roman" w:cs="Times New Roman"/>
          <w:sz w:val="28"/>
          <w:szCs w:val="28"/>
          <w:lang w:val="kk-KZ"/>
        </w:rPr>
        <w:t>– Ф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>иксация крысы на планшете для забора крови</w:t>
      </w:r>
    </w:p>
    <w:p w:rsidR="00D36EBC" w:rsidRDefault="00D36EBC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По возможности не касаясь рукой кончика иглы н</w:t>
      </w:r>
      <w:r w:rsidR="001C6FD1"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а 1 см краниальнее от </w:t>
      </w:r>
      <w:r w:rsidR="001C6FD1" w:rsidRPr="00712002">
        <w:rPr>
          <w:rFonts w:ascii="Times New Roman" w:hAnsi="Times New Roman" w:cs="Times New Roman"/>
          <w:sz w:val="28"/>
          <w:szCs w:val="28"/>
        </w:rPr>
        <w:t>зоны верхушечного толчка</w:t>
      </w:r>
      <w:r w:rsidR="001C6FD1"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, отступив на 1-2 мм от левого края грудины, </w:t>
      </w:r>
      <w:r w:rsidR="001C6FD1" w:rsidRPr="00712002">
        <w:rPr>
          <w:rFonts w:ascii="Times New Roman" w:hAnsi="Times New Roman" w:cs="Times New Roman"/>
          <w:sz w:val="28"/>
          <w:szCs w:val="28"/>
        </w:rPr>
        <w:t>прои</w:t>
      </w:r>
      <w:r w:rsidR="001C6FD1" w:rsidRPr="00712002">
        <w:rPr>
          <w:rFonts w:ascii="Times New Roman" w:hAnsi="Times New Roman" w:cs="Times New Roman"/>
          <w:sz w:val="28"/>
          <w:szCs w:val="28"/>
        </w:rPr>
        <w:t>з</w:t>
      </w:r>
      <w:r w:rsidR="001C6FD1" w:rsidRPr="00712002">
        <w:rPr>
          <w:rFonts w:ascii="Times New Roman" w:hAnsi="Times New Roman" w:cs="Times New Roman"/>
          <w:sz w:val="28"/>
          <w:szCs w:val="28"/>
        </w:rPr>
        <w:t xml:space="preserve">водится вкол </w:t>
      </w:r>
      <w:r>
        <w:rPr>
          <w:rFonts w:ascii="Times New Roman" w:hAnsi="Times New Roman" w:cs="Times New Roman"/>
          <w:sz w:val="28"/>
          <w:szCs w:val="28"/>
        </w:rPr>
        <w:t xml:space="preserve">под углом 45 градусов по отношению к поверхности грудной клетки </w:t>
      </w:r>
      <w:r w:rsidR="001C6FD1" w:rsidRPr="00712002">
        <w:rPr>
          <w:rFonts w:ascii="Times New Roman" w:hAnsi="Times New Roman" w:cs="Times New Roman"/>
          <w:sz w:val="28"/>
          <w:szCs w:val="28"/>
        </w:rPr>
        <w:t>шприцом объемом 5,0 мл</w:t>
      </w:r>
      <w:r w:rsidR="001C6FD1" w:rsidRPr="00712002">
        <w:rPr>
          <w:rFonts w:ascii="Times New Roman" w:hAnsi="Times New Roman" w:cs="Times New Roman"/>
          <w:sz w:val="28"/>
          <w:szCs w:val="28"/>
          <w:lang w:val="kk-KZ"/>
        </w:rPr>
        <w:t>, держа иглу вертикально</w:t>
      </w:r>
      <w:r w:rsidR="001C6FD1" w:rsidRPr="00712002">
        <w:rPr>
          <w:rFonts w:ascii="Times New Roman" w:hAnsi="Times New Roman" w:cs="Times New Roman"/>
          <w:sz w:val="28"/>
          <w:szCs w:val="28"/>
        </w:rPr>
        <w:t>, подтягивая поршень на себя, до поступления крови в шприц</w:t>
      </w:r>
      <w:r w:rsidR="00163AA5">
        <w:rPr>
          <w:rFonts w:ascii="Times New Roman" w:hAnsi="Times New Roman" w:cs="Times New Roman"/>
          <w:sz w:val="28"/>
          <w:szCs w:val="28"/>
        </w:rPr>
        <w:t>, соответственно</w:t>
      </w:r>
      <w:r w:rsidR="001D212E">
        <w:rPr>
          <w:rFonts w:ascii="Times New Roman" w:hAnsi="Times New Roman" w:cs="Times New Roman"/>
          <w:sz w:val="28"/>
          <w:szCs w:val="28"/>
        </w:rPr>
        <w:t xml:space="preserve"> рисунк</w:t>
      </w:r>
      <w:r w:rsidR="00163AA5">
        <w:rPr>
          <w:rFonts w:ascii="Times New Roman" w:hAnsi="Times New Roman" w:cs="Times New Roman"/>
          <w:sz w:val="28"/>
          <w:szCs w:val="28"/>
        </w:rPr>
        <w:t>у</w:t>
      </w:r>
      <w:r w:rsidR="001D212E">
        <w:rPr>
          <w:rFonts w:ascii="Times New Roman" w:hAnsi="Times New Roman" w:cs="Times New Roman"/>
          <w:sz w:val="28"/>
          <w:szCs w:val="28"/>
        </w:rPr>
        <w:t xml:space="preserve"> 4.</w:t>
      </w:r>
    </w:p>
    <w:p w:rsidR="00D36EBC" w:rsidRPr="00712002" w:rsidRDefault="00D36EBC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В шприц набирается </w:t>
      </w:r>
      <w:r>
        <w:rPr>
          <w:rFonts w:ascii="Times New Roman" w:hAnsi="Times New Roman" w:cs="Times New Roman"/>
          <w:sz w:val="28"/>
          <w:szCs w:val="28"/>
        </w:rPr>
        <w:t>5 мл</w:t>
      </w:r>
      <w:r w:rsidRPr="00712002">
        <w:rPr>
          <w:rFonts w:ascii="Times New Roman" w:hAnsi="Times New Roman" w:cs="Times New Roman"/>
          <w:sz w:val="28"/>
          <w:szCs w:val="28"/>
        </w:rPr>
        <w:t xml:space="preserve"> крови. Полученный образец крови помещается в контейнер для исследования. Аналогично производится забор крови в вак</w:t>
      </w:r>
      <w:r w:rsidRPr="00712002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>умные пробирки (вакутейнеры).</w:t>
      </w:r>
    </w:p>
    <w:p w:rsidR="00D36EBC" w:rsidRDefault="00D36EBC" w:rsidP="001C6FD1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Данная методика также является способом эвтаназии, рекомендованной Американской ассоциацией </w:t>
      </w:r>
      <w:r>
        <w:rPr>
          <w:rFonts w:ascii="Times New Roman" w:hAnsi="Times New Roman" w:cs="Times New Roman"/>
          <w:sz w:val="28"/>
          <w:szCs w:val="28"/>
          <w:lang w:val="en-US"/>
        </w:rPr>
        <w:t>AVMA</w:t>
      </w:r>
      <w:r w:rsidRPr="001C6F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Guidelines</w:t>
      </w:r>
      <w:r w:rsidRPr="001C6FD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Для эвтаназии объем забира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мой крови равный 5 мл является достаточным.</w:t>
      </w:r>
    </w:p>
    <w:p w:rsidR="00D36EBC" w:rsidRDefault="00D36EBC" w:rsidP="00D36EBC">
      <w:pPr>
        <w:spacing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07C691C" wp14:editId="073D265B">
            <wp:extent cx="3423496" cy="2765909"/>
            <wp:effectExtent l="38100" t="38100" r="100965" b="92075"/>
            <wp:docPr id="2" name="Рисунок 2" descr="C:\Users\Professional\Pictures\Эксперимент 11.07\20201225_14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sional\Pictures\Эксперимент 11.07\20201225_142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5" t="23601" r="27555"/>
                    <a:stretch/>
                  </pic:blipFill>
                  <pic:spPr bwMode="auto">
                    <a:xfrm>
                      <a:off x="0" y="0"/>
                      <a:ext cx="3455577" cy="279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6FD1" w:rsidRPr="00712002" w:rsidRDefault="001D212E" w:rsidP="009E4B25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Рисунок 4</w:t>
      </w:r>
      <w:r w:rsidR="001C2749">
        <w:rPr>
          <w:rFonts w:ascii="Times New Roman" w:hAnsi="Times New Roman" w:cs="Times New Roman"/>
          <w:noProof/>
          <w:sz w:val="28"/>
          <w:szCs w:val="28"/>
        </w:rPr>
        <w:t xml:space="preserve"> –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C6FD1" w:rsidRPr="00712002">
        <w:rPr>
          <w:rFonts w:ascii="Times New Roman" w:hAnsi="Times New Roman" w:cs="Times New Roman"/>
          <w:noProof/>
          <w:sz w:val="28"/>
          <w:szCs w:val="28"/>
        </w:rPr>
        <w:t>Пункция сердца в проекции верхушечного толчка</w:t>
      </w:r>
    </w:p>
    <w:p w:rsidR="0067714D" w:rsidRPr="00FF5F95" w:rsidRDefault="003C1D6F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2.3 </w:t>
      </w:r>
      <w:r w:rsidR="0067714D" w:rsidRPr="00FF5F95">
        <w:rPr>
          <w:rFonts w:ascii="Times New Roman" w:hAnsi="Times New Roman" w:cs="Times New Roman"/>
          <w:b/>
          <w:sz w:val="28"/>
          <w:szCs w:val="28"/>
        </w:rPr>
        <w:t>Забор и измельчение внутренних органов для микробиологич</w:t>
      </w:r>
      <w:r w:rsidR="0067714D" w:rsidRPr="00FF5F95">
        <w:rPr>
          <w:rFonts w:ascii="Times New Roman" w:hAnsi="Times New Roman" w:cs="Times New Roman"/>
          <w:b/>
          <w:sz w:val="28"/>
          <w:szCs w:val="28"/>
        </w:rPr>
        <w:t>е</w:t>
      </w:r>
      <w:r w:rsidR="0067714D" w:rsidRPr="00FF5F95">
        <w:rPr>
          <w:rFonts w:ascii="Times New Roman" w:hAnsi="Times New Roman" w:cs="Times New Roman"/>
          <w:b/>
          <w:sz w:val="28"/>
          <w:szCs w:val="28"/>
        </w:rPr>
        <w:t>ского исследования</w:t>
      </w:r>
    </w:p>
    <w:p w:rsidR="00B2796D" w:rsidRDefault="00B2796D" w:rsidP="000E64F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Забор органов для измельчения проводится в асептичных условиях, с 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блюдением правил антисептики, после проведения эвтаназии или забора крови. После лапаротомии ножницами проводится отделение </w:t>
      </w:r>
      <w:r w:rsidR="00B40367">
        <w:rPr>
          <w:rFonts w:ascii="Times New Roman" w:hAnsi="Times New Roman" w:cs="Times New Roman"/>
          <w:sz w:val="28"/>
          <w:szCs w:val="28"/>
        </w:rPr>
        <w:t>органа от связочного а</w:t>
      </w:r>
      <w:r w:rsidR="00B40367">
        <w:rPr>
          <w:rFonts w:ascii="Times New Roman" w:hAnsi="Times New Roman" w:cs="Times New Roman"/>
          <w:sz w:val="28"/>
          <w:szCs w:val="28"/>
        </w:rPr>
        <w:t>п</w:t>
      </w:r>
      <w:r w:rsidR="00B40367">
        <w:rPr>
          <w:rFonts w:ascii="Times New Roman" w:hAnsi="Times New Roman" w:cs="Times New Roman"/>
          <w:sz w:val="28"/>
          <w:szCs w:val="28"/>
        </w:rPr>
        <w:t>парата (</w:t>
      </w:r>
      <w:r>
        <w:rPr>
          <w:rFonts w:ascii="Times New Roman" w:hAnsi="Times New Roman" w:cs="Times New Roman"/>
          <w:sz w:val="28"/>
          <w:szCs w:val="28"/>
        </w:rPr>
        <w:t>в случае паренхиматозных органов), также производится иссечение петли тонкого кишечника от начального отдела двенадцатиперстной кишки до илеоцекального угла, мягким сосудистым пинцетом отделяется брыжейка на всем протяжении тонкого кишечника</w:t>
      </w:r>
      <w:r w:rsidR="00E67163">
        <w:rPr>
          <w:rFonts w:ascii="Times New Roman" w:hAnsi="Times New Roman" w:cs="Times New Roman"/>
          <w:sz w:val="28"/>
          <w:szCs w:val="28"/>
        </w:rPr>
        <w:t>, соответственно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D212E">
        <w:rPr>
          <w:rFonts w:ascii="Times New Roman" w:hAnsi="Times New Roman" w:cs="Times New Roman"/>
          <w:sz w:val="28"/>
          <w:szCs w:val="28"/>
        </w:rPr>
        <w:t>рисунк</w:t>
      </w:r>
      <w:r w:rsidR="00E67163">
        <w:rPr>
          <w:rFonts w:ascii="Times New Roman" w:hAnsi="Times New Roman" w:cs="Times New Roman"/>
          <w:sz w:val="28"/>
          <w:szCs w:val="28"/>
        </w:rPr>
        <w:t>у</w:t>
      </w:r>
      <w:r w:rsidR="001D212E" w:rsidRPr="001D212E">
        <w:rPr>
          <w:rFonts w:ascii="Times New Roman" w:hAnsi="Times New Roman" w:cs="Times New Roman"/>
          <w:sz w:val="28"/>
          <w:szCs w:val="28"/>
        </w:rPr>
        <w:t xml:space="preserve"> 5</w:t>
      </w:r>
      <w:r w:rsidR="007B73AE">
        <w:rPr>
          <w:rFonts w:ascii="Times New Roman" w:hAnsi="Times New Roman" w:cs="Times New Roman"/>
          <w:sz w:val="28"/>
          <w:szCs w:val="28"/>
        </w:rPr>
        <w:t>.</w:t>
      </w:r>
    </w:p>
    <w:p w:rsidR="00B2796D" w:rsidRDefault="00B2796D" w:rsidP="00B2796D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6B4695" wp14:editId="01D68054">
            <wp:extent cx="3421977" cy="2525183"/>
            <wp:effectExtent l="38100" t="38100" r="102870" b="104140"/>
            <wp:docPr id="20520" name="Рисунок 20520" descr="C:\Users\Professional\Pictures\Эксперимент сентябрь\DSC01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Pictures\Эксперимент сентябрь\DSC0127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762" cy="2541997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accent1">
                          <a:alpha val="64000"/>
                        </a:schemeClr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530E10" w:rsidRDefault="00530E10" w:rsidP="009E4B2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</w:t>
      </w:r>
      <w:r w:rsidR="001D212E">
        <w:rPr>
          <w:rFonts w:ascii="Times New Roman" w:hAnsi="Times New Roman" w:cs="Times New Roman"/>
          <w:sz w:val="28"/>
          <w:szCs w:val="28"/>
        </w:rPr>
        <w:t xml:space="preserve"> 5</w:t>
      </w:r>
      <w:r w:rsidR="001C2749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Забор органов для микробиологического исследования</w:t>
      </w:r>
    </w:p>
    <w:p w:rsidR="000E64F5" w:rsidRPr="00712002" w:rsidRDefault="000E64F5" w:rsidP="000E64F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lastRenderedPageBreak/>
        <w:t>После забора, образец внутреннего органа тщательно проточно промыв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ется стерильным физиологическим раствором. Далее отмытый образец пом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 xml:space="preserve">щается в стерильную чашку Петри и равномерно измельчается стерильным скальпелем до получения </w:t>
      </w:r>
      <w:r w:rsidR="00530E10">
        <w:rPr>
          <w:rFonts w:ascii="Times New Roman" w:hAnsi="Times New Roman" w:cs="Times New Roman"/>
          <w:sz w:val="28"/>
          <w:szCs w:val="28"/>
        </w:rPr>
        <w:t>однородной массы</w:t>
      </w:r>
      <w:r w:rsidRPr="00712002">
        <w:rPr>
          <w:rFonts w:ascii="Times New Roman" w:hAnsi="Times New Roman" w:cs="Times New Roman"/>
          <w:sz w:val="28"/>
          <w:szCs w:val="28"/>
        </w:rPr>
        <w:t xml:space="preserve">, как иллюстрирует </w:t>
      </w:r>
      <w:r w:rsidR="001D212E" w:rsidRPr="001D212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D212E">
        <w:rPr>
          <w:rFonts w:ascii="Times New Roman" w:hAnsi="Times New Roman" w:cs="Times New Roman"/>
          <w:sz w:val="28"/>
          <w:szCs w:val="28"/>
        </w:rPr>
        <w:t>6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0E64F5" w:rsidRPr="00712002" w:rsidRDefault="000E64F5" w:rsidP="000037F9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32F7E1" wp14:editId="165D4928">
            <wp:extent cx="4036483" cy="3119101"/>
            <wp:effectExtent l="38100" t="38100" r="97790" b="100965"/>
            <wp:docPr id="2051" name="Рисунок 2051" descr="C:\Users\Professional\Pictures\Эксперимент сентябрь\DSC01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Pictures\Эксперимент сентябрь\DSC0126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517" cy="3191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0E64F5" w:rsidRPr="00712002" w:rsidRDefault="001D212E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6</w:t>
      </w:r>
      <w:r w:rsidR="000E64F5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1C2749">
        <w:rPr>
          <w:rFonts w:ascii="Times New Roman" w:hAnsi="Times New Roman" w:cs="Times New Roman"/>
          <w:sz w:val="28"/>
          <w:szCs w:val="28"/>
        </w:rPr>
        <w:t>–</w:t>
      </w:r>
      <w:r w:rsidR="000E64F5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530E10">
        <w:rPr>
          <w:rFonts w:ascii="Times New Roman" w:hAnsi="Times New Roman" w:cs="Times New Roman"/>
          <w:sz w:val="28"/>
          <w:szCs w:val="28"/>
        </w:rPr>
        <w:t>Измельчение</w:t>
      </w:r>
      <w:r w:rsidR="000E64F5" w:rsidRPr="00712002">
        <w:rPr>
          <w:rFonts w:ascii="Times New Roman" w:hAnsi="Times New Roman" w:cs="Times New Roman"/>
          <w:sz w:val="28"/>
          <w:szCs w:val="28"/>
        </w:rPr>
        <w:t xml:space="preserve"> органа на стерильной чашке Петри</w:t>
      </w:r>
    </w:p>
    <w:p w:rsidR="000E64F5" w:rsidRPr="00712002" w:rsidRDefault="000E64F5" w:rsidP="000E64F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Полученн</w:t>
      </w:r>
      <w:r w:rsidR="00530E10">
        <w:rPr>
          <w:rFonts w:ascii="Times New Roman" w:hAnsi="Times New Roman" w:cs="Times New Roman"/>
          <w:sz w:val="28"/>
          <w:szCs w:val="28"/>
        </w:rPr>
        <w:t>ый</w:t>
      </w:r>
      <w:r w:rsidRPr="00712002">
        <w:rPr>
          <w:rFonts w:ascii="Times New Roman" w:hAnsi="Times New Roman" w:cs="Times New Roman"/>
          <w:sz w:val="28"/>
          <w:szCs w:val="28"/>
        </w:rPr>
        <w:t xml:space="preserve"> таким образом </w:t>
      </w:r>
      <w:r w:rsidR="00530E10">
        <w:rPr>
          <w:rFonts w:ascii="Times New Roman" w:hAnsi="Times New Roman" w:cs="Times New Roman"/>
          <w:sz w:val="28"/>
          <w:szCs w:val="28"/>
        </w:rPr>
        <w:t>измельченный</w:t>
      </w:r>
      <w:r w:rsidRPr="00712002">
        <w:rPr>
          <w:rFonts w:ascii="Times New Roman" w:hAnsi="Times New Roman" w:cs="Times New Roman"/>
          <w:sz w:val="28"/>
          <w:szCs w:val="28"/>
        </w:rPr>
        <w:t xml:space="preserve"> орган помещается в стерил</w:t>
      </w:r>
      <w:r w:rsidRPr="00712002">
        <w:rPr>
          <w:rFonts w:ascii="Times New Roman" w:hAnsi="Times New Roman" w:cs="Times New Roman"/>
          <w:sz w:val="28"/>
          <w:szCs w:val="28"/>
        </w:rPr>
        <w:t>ь</w:t>
      </w:r>
      <w:r w:rsidRPr="00712002">
        <w:rPr>
          <w:rFonts w:ascii="Times New Roman" w:hAnsi="Times New Roman" w:cs="Times New Roman"/>
          <w:sz w:val="28"/>
          <w:szCs w:val="28"/>
        </w:rPr>
        <w:t>ную пробирку с транспортной средой для микробиологического исследов</w:t>
      </w:r>
      <w:r w:rsidR="001D212E">
        <w:rPr>
          <w:rFonts w:ascii="Times New Roman" w:hAnsi="Times New Roman" w:cs="Times New Roman"/>
          <w:sz w:val="28"/>
          <w:szCs w:val="28"/>
        </w:rPr>
        <w:t>ания как изображено на рисунке 7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0E64F5" w:rsidRPr="00712002" w:rsidRDefault="000E64F5" w:rsidP="000037F9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72C51F" wp14:editId="345CB7DB">
            <wp:extent cx="3964626" cy="3086100"/>
            <wp:effectExtent l="38100" t="38100" r="93345" b="95250"/>
            <wp:docPr id="2052" name="Рисунок 2052" descr="C:\Users\Professional\Pictures\Эксперимент сентябрь\DSC01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sional\Pictures\Эксперимент сентябрь\DSC0126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738" cy="315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0E64F5" w:rsidRPr="00712002" w:rsidRDefault="001D212E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7</w:t>
      </w:r>
      <w:r w:rsidR="000E64F5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1C2749">
        <w:rPr>
          <w:rFonts w:ascii="Times New Roman" w:hAnsi="Times New Roman" w:cs="Times New Roman"/>
          <w:sz w:val="28"/>
          <w:szCs w:val="28"/>
        </w:rPr>
        <w:t>–</w:t>
      </w:r>
      <w:r w:rsidR="000E64F5" w:rsidRPr="00712002">
        <w:rPr>
          <w:rFonts w:ascii="Times New Roman" w:hAnsi="Times New Roman" w:cs="Times New Roman"/>
          <w:sz w:val="28"/>
          <w:szCs w:val="28"/>
        </w:rPr>
        <w:t xml:space="preserve"> Помещение </w:t>
      </w:r>
      <w:r w:rsidR="00530E10">
        <w:rPr>
          <w:rFonts w:ascii="Times New Roman" w:hAnsi="Times New Roman" w:cs="Times New Roman"/>
          <w:sz w:val="28"/>
          <w:szCs w:val="28"/>
        </w:rPr>
        <w:t xml:space="preserve">измельченного органа в стерильную </w:t>
      </w:r>
      <w:r w:rsidR="000E64F5" w:rsidRPr="00712002">
        <w:rPr>
          <w:rFonts w:ascii="Times New Roman" w:hAnsi="Times New Roman" w:cs="Times New Roman"/>
          <w:sz w:val="28"/>
          <w:szCs w:val="28"/>
        </w:rPr>
        <w:t>пробирку с транспортной средой</w:t>
      </w:r>
    </w:p>
    <w:p w:rsidR="000E64F5" w:rsidRPr="00FF5F95" w:rsidRDefault="003C1D6F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2.4</w:t>
      </w:r>
      <w:r w:rsidR="000E64F5" w:rsidRPr="00FF5F95">
        <w:rPr>
          <w:rFonts w:ascii="Times New Roman" w:hAnsi="Times New Roman" w:cs="Times New Roman"/>
          <w:b/>
          <w:sz w:val="28"/>
          <w:szCs w:val="28"/>
        </w:rPr>
        <w:t xml:space="preserve"> Метод приготовления и выделения взвеси флюоресцентных штаммов </w:t>
      </w:r>
      <w:r w:rsidR="000E64F5" w:rsidRPr="00FF5F95">
        <w:rPr>
          <w:rFonts w:ascii="Times New Roman" w:hAnsi="Times New Roman" w:cs="Times New Roman"/>
          <w:b/>
          <w:i/>
          <w:sz w:val="28"/>
          <w:szCs w:val="28"/>
          <w:lang w:val="en-US"/>
        </w:rPr>
        <w:t>E</w:t>
      </w:r>
      <w:r w:rsidR="000E64F5" w:rsidRPr="00FF5F95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9B6662">
        <w:rPr>
          <w:rFonts w:ascii="Times New Roman" w:hAnsi="Times New Roman" w:cs="Times New Roman"/>
          <w:b/>
          <w:i/>
          <w:sz w:val="28"/>
          <w:szCs w:val="28"/>
          <w:lang w:val="en-US"/>
        </w:rPr>
        <w:t>C</w:t>
      </w:r>
      <w:r w:rsidR="000E64F5" w:rsidRPr="00FF5F95">
        <w:rPr>
          <w:rFonts w:ascii="Times New Roman" w:hAnsi="Times New Roman" w:cs="Times New Roman"/>
          <w:b/>
          <w:i/>
          <w:sz w:val="28"/>
          <w:szCs w:val="28"/>
          <w:lang w:val="en-US"/>
        </w:rPr>
        <w:t>oli</w:t>
      </w:r>
    </w:p>
    <w:p w:rsidR="000E64F5" w:rsidRPr="007B73AE" w:rsidRDefault="000E64F5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В качестве маркера транслокации при микробиологическом исследовании использовался лабораторный авирулентный штамм </w:t>
      </w:r>
      <w:r w:rsidR="003B6E23">
        <w:rPr>
          <w:rFonts w:ascii="Times New Roman" w:hAnsi="Times New Roman" w:cs="Times New Roman"/>
          <w:i/>
          <w:sz w:val="28"/>
          <w:szCs w:val="28"/>
        </w:rPr>
        <w:t>E.</w:t>
      </w:r>
      <w:r w:rsidR="003B6E23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Pr="00712002">
        <w:rPr>
          <w:rFonts w:ascii="Times New Roman" w:hAnsi="Times New Roman" w:cs="Times New Roman"/>
          <w:i/>
          <w:sz w:val="28"/>
          <w:szCs w:val="28"/>
        </w:rPr>
        <w:t xml:space="preserve">oli GFP </w:t>
      </w:r>
      <w:r w:rsidRPr="00712002">
        <w:rPr>
          <w:rStyle w:val="af0"/>
          <w:rFonts w:ascii="Times New Roman" w:hAnsi="Times New Roman" w:cs="Times New Roman"/>
          <w:i/>
          <w:sz w:val="28"/>
          <w:szCs w:val="28"/>
          <w:vertAlign w:val="baseline"/>
        </w:rPr>
        <w:footnoteReference w:id="1"/>
      </w:r>
      <w:r w:rsidRPr="00712002">
        <w:rPr>
          <w:rFonts w:ascii="Times New Roman" w:hAnsi="Times New Roman" w:cs="Times New Roman"/>
          <w:sz w:val="28"/>
          <w:szCs w:val="28"/>
        </w:rPr>
        <w:t>серотип 6, биотип 1 (ATCC 25922GF). Взвесь флюоресцентных микроорганизмов с пло</w:t>
      </w:r>
      <w:r w:rsidRPr="00712002">
        <w:rPr>
          <w:rFonts w:ascii="Times New Roman" w:hAnsi="Times New Roman" w:cs="Times New Roman"/>
          <w:sz w:val="28"/>
          <w:szCs w:val="28"/>
        </w:rPr>
        <w:t>т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ностью суспензии 3 по стандарту мутности по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McFarland</w:t>
      </w:r>
      <w:r w:rsidR="007B73AE">
        <w:rPr>
          <w:rFonts w:ascii="Times New Roman" w:hAnsi="Times New Roman" w:cs="Times New Roman"/>
          <w:sz w:val="28"/>
          <w:szCs w:val="28"/>
        </w:rPr>
        <w:t>.</w:t>
      </w:r>
    </w:p>
    <w:p w:rsidR="000E64F5" w:rsidRPr="00712002" w:rsidRDefault="000E64F5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Выделение и приготовление взвеси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GFPP</w:t>
      </w:r>
      <w:r w:rsidRPr="00712002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Pr="00712002">
        <w:rPr>
          <w:rFonts w:ascii="Times New Roman" w:hAnsi="Times New Roman" w:cs="Times New Roman"/>
          <w:i/>
          <w:sz w:val="28"/>
          <w:szCs w:val="28"/>
        </w:rPr>
        <w:t>.</w:t>
      </w:r>
      <w:r w:rsidRPr="00712002">
        <w:rPr>
          <w:rFonts w:ascii="Times New Roman" w:hAnsi="Times New Roman" w:cs="Times New Roman"/>
          <w:i/>
          <w:sz w:val="28"/>
          <w:szCs w:val="28"/>
          <w:lang w:val="en-US"/>
        </w:rPr>
        <w:t>Coli</w:t>
      </w:r>
      <w:r w:rsidRPr="00712002">
        <w:rPr>
          <w:rFonts w:ascii="Times New Roman" w:hAnsi="Times New Roman" w:cs="Times New Roman"/>
          <w:sz w:val="28"/>
          <w:szCs w:val="28"/>
        </w:rPr>
        <w:t xml:space="preserve"> проводится согласно ра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 xml:space="preserve">работанному и утвержденному СОП «Выделение GFP-трансфицированной </w:t>
      </w:r>
      <w:r w:rsidRPr="00712002">
        <w:rPr>
          <w:rFonts w:ascii="Times New Roman" w:hAnsi="Times New Roman" w:cs="Times New Roman"/>
          <w:i/>
          <w:sz w:val="28"/>
          <w:szCs w:val="28"/>
        </w:rPr>
        <w:t>E. сoli</w:t>
      </w:r>
      <w:r w:rsidRPr="00712002">
        <w:rPr>
          <w:rFonts w:ascii="Times New Roman" w:hAnsi="Times New Roman" w:cs="Times New Roman"/>
          <w:sz w:val="28"/>
          <w:szCs w:val="28"/>
        </w:rPr>
        <w:t xml:space="preserve"> для заражения крыс» по следующему алгоритму: 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замороженный в пробирке при низких температурах (-80С) штамм </w:t>
      </w:r>
      <w:r w:rsidRPr="00712002">
        <w:rPr>
          <w:rFonts w:ascii="Times New Roman" w:hAnsi="Times New Roman" w:cs="Times New Roman"/>
          <w:i/>
          <w:sz w:val="28"/>
          <w:szCs w:val="28"/>
          <w:lang w:val="kk-KZ"/>
        </w:rPr>
        <w:t xml:space="preserve">Escherichia coli GFP </w:t>
      </w:r>
      <w:r w:rsidRPr="00712002">
        <w:rPr>
          <w:rFonts w:ascii="Times New Roman" w:hAnsi="Times New Roman" w:cs="Times New Roman"/>
          <w:i/>
          <w:sz w:val="28"/>
          <w:szCs w:val="28"/>
          <w:lang w:val="en-US"/>
        </w:rPr>
        <w:t>ATCC</w:t>
      </w:r>
      <w:r w:rsidRPr="00712002">
        <w:rPr>
          <w:rFonts w:ascii="Times New Roman" w:hAnsi="Times New Roman" w:cs="Times New Roman"/>
          <w:i/>
          <w:sz w:val="28"/>
          <w:szCs w:val="28"/>
          <w:lang w:val="kk-KZ"/>
        </w:rPr>
        <w:t>® 25922</w:t>
      </w:r>
      <w:r w:rsidRPr="00712002">
        <w:rPr>
          <w:rFonts w:ascii="Times New Roman" w:hAnsi="Times New Roman" w:cs="Times New Roman"/>
          <w:i/>
          <w:sz w:val="28"/>
          <w:szCs w:val="28"/>
          <w:lang w:val="en-US"/>
        </w:rPr>
        <w:t>GFP</w:t>
      </w:r>
      <w:r w:rsidRPr="00712002">
        <w:rPr>
          <w:rFonts w:ascii="Times New Roman" w:hAnsi="Times New Roman" w:cs="Times New Roman"/>
          <w:i/>
          <w:sz w:val="28"/>
          <w:szCs w:val="28"/>
          <w:lang w:val="kk-KZ"/>
        </w:rPr>
        <w:t>™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 бактериологической петлей наносится на питательную среду агар Luria-Ber</w:t>
      </w:r>
      <w:r w:rsidR="003B6E23">
        <w:rPr>
          <w:rFonts w:ascii="Times New Roman" w:hAnsi="Times New Roman" w:cs="Times New Roman"/>
          <w:sz w:val="28"/>
          <w:szCs w:val="28"/>
          <w:lang w:val="kk-KZ"/>
        </w:rPr>
        <w:t xml:space="preserve">tani (рецепт LB, Difco) с 0,2% </w:t>
      </w:r>
      <w:r w:rsidR="003B6E23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3B6E23" w:rsidRPr="003B6E23">
        <w:rPr>
          <w:rFonts w:ascii="Times New Roman" w:hAnsi="Times New Roman" w:cs="Times New Roman"/>
          <w:sz w:val="28"/>
          <w:szCs w:val="28"/>
        </w:rPr>
        <w:t>-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арабинозой (Sigma-Aldrich Inc., Сент-Луис, Миссури, США) с 100 мг/л ампициллина (Sigma-Aldrich Inc.) приготовленную по прописи и разлитую в чашки Петри. </w:t>
      </w:r>
      <w:r w:rsidR="001D212E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1D212E"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нкубация </w:t>
      </w:r>
      <w:r w:rsidR="001D212E">
        <w:rPr>
          <w:rFonts w:ascii="Times New Roman" w:hAnsi="Times New Roman" w:cs="Times New Roman"/>
          <w:sz w:val="28"/>
          <w:szCs w:val="28"/>
          <w:lang w:val="kk-KZ"/>
        </w:rPr>
        <w:t xml:space="preserve">питательной </w:t>
      </w:r>
      <w:r w:rsidR="001D212E"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среды в термостате проводится </w:t>
      </w:r>
      <w:r w:rsidR="001D212E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 течение следующих 24 часов, после чего визуально оценивается рост вышеуказанных микроорганизмов. </w:t>
      </w:r>
    </w:p>
    <w:p w:rsidR="000E64F5" w:rsidRPr="00712002" w:rsidRDefault="000E64F5" w:rsidP="000E64F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В </w:t>
      </w:r>
      <w:r w:rsidRPr="00712002">
        <w:rPr>
          <w:rFonts w:ascii="Times New Roman" w:hAnsi="Times New Roman" w:cs="Times New Roman"/>
          <w:sz w:val="28"/>
          <w:szCs w:val="28"/>
        </w:rPr>
        <w:t>стерильные пробирки  (2 мл) над огнем разливается 1000 мкл мясо-пептонного бульона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Pr="00712002">
        <w:rPr>
          <w:rFonts w:ascii="Times New Roman" w:hAnsi="Times New Roman" w:cs="Times New Roman"/>
          <w:sz w:val="28"/>
          <w:szCs w:val="28"/>
        </w:rPr>
        <w:t>Далее в бульон петлей переносятся  выращенные за сутки бактерии, одновременно контролируя плотность (мутность) бактерий  в денс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тометре 10</w:t>
      </w:r>
      <w:r w:rsidRPr="00101DD7">
        <w:rPr>
          <w:rFonts w:ascii="Times New Roman" w:hAnsi="Times New Roman" w:cs="Times New Roman"/>
          <w:sz w:val="28"/>
          <w:szCs w:val="28"/>
          <w:vertAlign w:val="superscript"/>
        </w:rPr>
        <w:t>10</w:t>
      </w:r>
      <w:r w:rsidRPr="00712002">
        <w:rPr>
          <w:rFonts w:ascii="Times New Roman" w:hAnsi="Times New Roman" w:cs="Times New Roman"/>
          <w:sz w:val="28"/>
          <w:szCs w:val="28"/>
        </w:rPr>
        <w:t xml:space="preserve"> колониеобразующих единиц на миллилитр (КОЕ/мл), пробирка с МПБ и колониями бактерий герметично закрывается крышкой, как иллюстр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="001D212E">
        <w:rPr>
          <w:rFonts w:ascii="Times New Roman" w:hAnsi="Times New Roman" w:cs="Times New Roman"/>
          <w:sz w:val="28"/>
          <w:szCs w:val="28"/>
        </w:rPr>
        <w:t>рует рисунок 8</w:t>
      </w:r>
      <w:r w:rsidRPr="007120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E64F5" w:rsidRPr="00712002" w:rsidRDefault="000E64F5" w:rsidP="00F66A16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320BD4" wp14:editId="48399D0A">
            <wp:extent cx="4060711" cy="3238500"/>
            <wp:effectExtent l="38100" t="38100" r="92710" b="9525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4000" contras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289" cy="3327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0E64F5" w:rsidRPr="00712002" w:rsidRDefault="001D212E" w:rsidP="00C15BA7">
      <w:pPr>
        <w:spacing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Рисунок 8</w:t>
      </w:r>
      <w:r w:rsidR="006F2E8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52964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0E64F5"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 Пробирки со взвесью </w:t>
      </w:r>
      <w:r w:rsidR="000E64F5" w:rsidRPr="00712002">
        <w:rPr>
          <w:rFonts w:ascii="Times New Roman" w:hAnsi="Times New Roman" w:cs="Times New Roman"/>
          <w:i/>
          <w:sz w:val="28"/>
          <w:szCs w:val="28"/>
          <w:lang w:val="en-US"/>
        </w:rPr>
        <w:t>GFPP</w:t>
      </w:r>
      <w:r w:rsidR="00C15BA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E64F5" w:rsidRPr="00712002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="000E64F5" w:rsidRPr="00712002">
        <w:rPr>
          <w:rFonts w:ascii="Times New Roman" w:hAnsi="Times New Roman" w:cs="Times New Roman"/>
          <w:i/>
          <w:sz w:val="28"/>
          <w:szCs w:val="28"/>
        </w:rPr>
        <w:t>.</w:t>
      </w:r>
      <w:r w:rsidR="000E64F5" w:rsidRPr="00712002">
        <w:rPr>
          <w:rFonts w:ascii="Times New Roman" w:hAnsi="Times New Roman" w:cs="Times New Roman"/>
          <w:i/>
          <w:sz w:val="28"/>
          <w:szCs w:val="28"/>
          <w:lang w:val="en-US"/>
        </w:rPr>
        <w:t>Coli</w:t>
      </w:r>
    </w:p>
    <w:p w:rsidR="00530E10" w:rsidRPr="00FF5F95" w:rsidRDefault="003C1D6F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2.5</w:t>
      </w:r>
      <w:r w:rsidR="00530E10" w:rsidRPr="00FF5F95">
        <w:rPr>
          <w:rFonts w:ascii="Times New Roman" w:hAnsi="Times New Roman" w:cs="Times New Roman"/>
          <w:b/>
          <w:sz w:val="28"/>
          <w:szCs w:val="28"/>
        </w:rPr>
        <w:t xml:space="preserve"> Микробиологическое исследование </w:t>
      </w:r>
      <w:r w:rsidR="00DB4EE8">
        <w:rPr>
          <w:rFonts w:ascii="Times New Roman" w:hAnsi="Times New Roman" w:cs="Times New Roman"/>
          <w:b/>
          <w:sz w:val="28"/>
          <w:szCs w:val="28"/>
        </w:rPr>
        <w:t>измельченных</w:t>
      </w:r>
      <w:r w:rsidR="00530E10" w:rsidRPr="00FF5F95">
        <w:rPr>
          <w:rFonts w:ascii="Times New Roman" w:hAnsi="Times New Roman" w:cs="Times New Roman"/>
          <w:b/>
          <w:sz w:val="28"/>
          <w:szCs w:val="28"/>
        </w:rPr>
        <w:t xml:space="preserve"> органов и тк</w:t>
      </w:r>
      <w:r w:rsidR="00530E10" w:rsidRPr="00FF5F95">
        <w:rPr>
          <w:rFonts w:ascii="Times New Roman" w:hAnsi="Times New Roman" w:cs="Times New Roman"/>
          <w:b/>
          <w:sz w:val="28"/>
          <w:szCs w:val="28"/>
        </w:rPr>
        <w:t>а</w:t>
      </w:r>
      <w:r w:rsidR="00530E10" w:rsidRPr="00FF5F95">
        <w:rPr>
          <w:rFonts w:ascii="Times New Roman" w:hAnsi="Times New Roman" w:cs="Times New Roman"/>
          <w:b/>
          <w:sz w:val="28"/>
          <w:szCs w:val="28"/>
        </w:rPr>
        <w:t>ней</w:t>
      </w:r>
      <w:r w:rsidR="00DB4EE8">
        <w:rPr>
          <w:rFonts w:ascii="Times New Roman" w:hAnsi="Times New Roman" w:cs="Times New Roman"/>
          <w:b/>
          <w:sz w:val="28"/>
          <w:szCs w:val="28"/>
        </w:rPr>
        <w:t xml:space="preserve"> крыс</w:t>
      </w:r>
    </w:p>
    <w:p w:rsidR="00530E10" w:rsidRPr="00712002" w:rsidRDefault="006014E6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Микробиологическое исследование выполнялось на базе лаборатории коллективного пользования НАО МУК</w:t>
      </w:r>
      <w:r>
        <w:rPr>
          <w:rStyle w:val="af0"/>
          <w:rFonts w:ascii="Times New Roman" w:hAnsi="Times New Roman" w:cs="Times New Roman"/>
          <w:sz w:val="28"/>
          <w:szCs w:val="28"/>
        </w:rPr>
        <w:footnoteReference w:id="2"/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530E10" w:rsidRPr="00712002">
        <w:rPr>
          <w:rFonts w:ascii="Times New Roman" w:hAnsi="Times New Roman" w:cs="Times New Roman"/>
          <w:sz w:val="28"/>
          <w:szCs w:val="28"/>
        </w:rPr>
        <w:t xml:space="preserve">Для выполнения микробиологического исследования </w:t>
      </w:r>
      <w:r w:rsidR="006432A5">
        <w:rPr>
          <w:rFonts w:ascii="Times New Roman" w:hAnsi="Times New Roman" w:cs="Times New Roman"/>
          <w:sz w:val="28"/>
          <w:szCs w:val="28"/>
        </w:rPr>
        <w:t>измельченных</w:t>
      </w:r>
      <w:r w:rsidR="00530E10" w:rsidRPr="00712002">
        <w:rPr>
          <w:rFonts w:ascii="Times New Roman" w:hAnsi="Times New Roman" w:cs="Times New Roman"/>
          <w:sz w:val="28"/>
          <w:szCs w:val="28"/>
        </w:rPr>
        <w:t xml:space="preserve"> органов примен</w:t>
      </w:r>
      <w:r w:rsidR="006432A5">
        <w:rPr>
          <w:rFonts w:ascii="Times New Roman" w:hAnsi="Times New Roman" w:cs="Times New Roman"/>
          <w:sz w:val="28"/>
          <w:szCs w:val="28"/>
        </w:rPr>
        <w:t>яется</w:t>
      </w:r>
      <w:r w:rsidR="00530E1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432A5">
        <w:rPr>
          <w:rFonts w:ascii="Times New Roman" w:hAnsi="Times New Roman" w:cs="Times New Roman"/>
          <w:sz w:val="28"/>
          <w:szCs w:val="28"/>
        </w:rPr>
        <w:t xml:space="preserve">разработанный </w:t>
      </w:r>
      <w:r w:rsidR="00530E10" w:rsidRPr="00712002">
        <w:rPr>
          <w:rFonts w:ascii="Times New Roman" w:hAnsi="Times New Roman" w:cs="Times New Roman"/>
          <w:sz w:val="28"/>
          <w:szCs w:val="28"/>
        </w:rPr>
        <w:t>стандарт операц</w:t>
      </w:r>
      <w:r>
        <w:rPr>
          <w:rFonts w:ascii="Times New Roman" w:hAnsi="Times New Roman" w:cs="Times New Roman"/>
          <w:sz w:val="28"/>
          <w:szCs w:val="28"/>
        </w:rPr>
        <w:t>ионной процедуры (Приложение Б). Объектом исследования явля</w:t>
      </w:r>
      <w:r w:rsidR="006432A5">
        <w:rPr>
          <w:rFonts w:ascii="Times New Roman" w:hAnsi="Times New Roman" w:cs="Times New Roman"/>
          <w:sz w:val="28"/>
          <w:szCs w:val="28"/>
        </w:rPr>
        <w:t>ются</w:t>
      </w:r>
      <w:r>
        <w:rPr>
          <w:rFonts w:ascii="Times New Roman" w:hAnsi="Times New Roman" w:cs="Times New Roman"/>
          <w:sz w:val="28"/>
          <w:szCs w:val="28"/>
        </w:rPr>
        <w:t xml:space="preserve"> измельченные препараты органов брюшной полости в стерильных пробирках с транспортной средой </w:t>
      </w:r>
      <w:r w:rsidR="00530E10" w:rsidRPr="00712002">
        <w:rPr>
          <w:rFonts w:ascii="Times New Roman" w:hAnsi="Times New Roman" w:cs="Times New Roman"/>
          <w:sz w:val="28"/>
          <w:szCs w:val="28"/>
        </w:rPr>
        <w:t xml:space="preserve">(мясо-пептонный бульон). </w:t>
      </w:r>
      <w:r w:rsidR="00F137C7">
        <w:rPr>
          <w:rFonts w:ascii="Times New Roman" w:hAnsi="Times New Roman" w:cs="Times New Roman"/>
          <w:sz w:val="28"/>
          <w:szCs w:val="28"/>
        </w:rPr>
        <w:t>И</w:t>
      </w:r>
      <w:r w:rsidR="00530E10" w:rsidRPr="00712002">
        <w:rPr>
          <w:rFonts w:ascii="Times New Roman" w:hAnsi="Times New Roman" w:cs="Times New Roman"/>
          <w:sz w:val="28"/>
          <w:szCs w:val="28"/>
        </w:rPr>
        <w:t>нкубация пробирок с пол</w:t>
      </w:r>
      <w:r w:rsidR="00530E10" w:rsidRPr="00712002">
        <w:rPr>
          <w:rFonts w:ascii="Times New Roman" w:hAnsi="Times New Roman" w:cs="Times New Roman"/>
          <w:sz w:val="28"/>
          <w:szCs w:val="28"/>
        </w:rPr>
        <w:t>у</w:t>
      </w:r>
      <w:r w:rsidR="00530E10" w:rsidRPr="00712002">
        <w:rPr>
          <w:rFonts w:ascii="Times New Roman" w:hAnsi="Times New Roman" w:cs="Times New Roman"/>
          <w:sz w:val="28"/>
          <w:szCs w:val="28"/>
        </w:rPr>
        <w:t xml:space="preserve">ченным материалом </w:t>
      </w:r>
      <w:r w:rsidR="00F137C7">
        <w:rPr>
          <w:rFonts w:ascii="Times New Roman" w:hAnsi="Times New Roman" w:cs="Times New Roman"/>
          <w:sz w:val="28"/>
          <w:szCs w:val="28"/>
        </w:rPr>
        <w:t>в транспортной среде проводи</w:t>
      </w:r>
      <w:r w:rsidR="00920BA6">
        <w:rPr>
          <w:rFonts w:ascii="Times New Roman" w:hAnsi="Times New Roman" w:cs="Times New Roman"/>
          <w:sz w:val="28"/>
          <w:szCs w:val="28"/>
        </w:rPr>
        <w:t>тся</w:t>
      </w:r>
      <w:r w:rsidR="00530E10" w:rsidRPr="00712002">
        <w:rPr>
          <w:rFonts w:ascii="Times New Roman" w:hAnsi="Times New Roman" w:cs="Times New Roman"/>
          <w:sz w:val="28"/>
          <w:szCs w:val="28"/>
        </w:rPr>
        <w:t xml:space="preserve"> в термостате при темп</w:t>
      </w:r>
      <w:r w:rsidR="00530E10" w:rsidRPr="00712002">
        <w:rPr>
          <w:rFonts w:ascii="Times New Roman" w:hAnsi="Times New Roman" w:cs="Times New Roman"/>
          <w:sz w:val="28"/>
          <w:szCs w:val="28"/>
        </w:rPr>
        <w:t>е</w:t>
      </w:r>
      <w:r w:rsidR="00530E10" w:rsidRPr="00712002">
        <w:rPr>
          <w:rFonts w:ascii="Times New Roman" w:hAnsi="Times New Roman" w:cs="Times New Roman"/>
          <w:sz w:val="28"/>
          <w:szCs w:val="28"/>
        </w:rPr>
        <w:t>ратуре 37</w:t>
      </w:r>
      <w:r w:rsidR="00F137C7">
        <w:rPr>
          <w:rFonts w:ascii="Times New Roman" w:hAnsi="Times New Roman" w:cs="Times New Roman"/>
          <w:sz w:val="28"/>
          <w:szCs w:val="28"/>
        </w:rPr>
        <w:t>°</w:t>
      </w:r>
      <w:r w:rsidR="00530E10" w:rsidRPr="00712002">
        <w:rPr>
          <w:rFonts w:ascii="Times New Roman" w:hAnsi="Times New Roman" w:cs="Times New Roman"/>
          <w:sz w:val="28"/>
          <w:szCs w:val="28"/>
        </w:rPr>
        <w:t xml:space="preserve">С в течение 48 часов. </w:t>
      </w:r>
    </w:p>
    <w:p w:rsidR="00530E10" w:rsidRPr="00712002" w:rsidRDefault="00F137C7" w:rsidP="00530E10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истечении 48 часов</w:t>
      </w:r>
      <w:r w:rsidR="00530E10" w:rsidRPr="00712002">
        <w:rPr>
          <w:rFonts w:ascii="Times New Roman" w:hAnsi="Times New Roman" w:cs="Times New Roman"/>
          <w:sz w:val="28"/>
          <w:szCs w:val="28"/>
        </w:rPr>
        <w:t xml:space="preserve"> визуально оценивается наличие роста бактерий в питательной среде. Содержимое пробирки после инкубации в термостате, в</w:t>
      </w:r>
      <w:r w:rsidR="00530E10" w:rsidRPr="00712002">
        <w:rPr>
          <w:rFonts w:ascii="Times New Roman" w:hAnsi="Times New Roman" w:cs="Times New Roman"/>
          <w:sz w:val="28"/>
          <w:szCs w:val="28"/>
        </w:rPr>
        <w:t>ы</w:t>
      </w:r>
      <w:r w:rsidR="00530E10" w:rsidRPr="00712002">
        <w:rPr>
          <w:rFonts w:ascii="Times New Roman" w:hAnsi="Times New Roman" w:cs="Times New Roman"/>
          <w:sz w:val="28"/>
          <w:szCs w:val="28"/>
        </w:rPr>
        <w:t>сеивается на специальную среду для культивирования маркерных микроорг</w:t>
      </w:r>
      <w:r w:rsidR="00530E10" w:rsidRPr="00712002">
        <w:rPr>
          <w:rFonts w:ascii="Times New Roman" w:hAnsi="Times New Roman" w:cs="Times New Roman"/>
          <w:sz w:val="28"/>
          <w:szCs w:val="28"/>
        </w:rPr>
        <w:t>а</w:t>
      </w:r>
      <w:r w:rsidR="00530E10" w:rsidRPr="00712002">
        <w:rPr>
          <w:rFonts w:ascii="Times New Roman" w:hAnsi="Times New Roman" w:cs="Times New Roman"/>
          <w:sz w:val="28"/>
          <w:szCs w:val="28"/>
        </w:rPr>
        <w:t xml:space="preserve">низмов </w:t>
      </w:r>
      <w:r w:rsidR="00530E10" w:rsidRPr="00712002">
        <w:rPr>
          <w:rFonts w:ascii="Times New Roman" w:hAnsi="Times New Roman" w:cs="Times New Roman"/>
          <w:sz w:val="28"/>
          <w:szCs w:val="28"/>
          <w:lang w:val="en-US"/>
        </w:rPr>
        <w:t>Luria</w:t>
      </w:r>
      <w:r w:rsidR="00530E10" w:rsidRPr="00712002">
        <w:rPr>
          <w:rFonts w:ascii="Times New Roman" w:hAnsi="Times New Roman" w:cs="Times New Roman"/>
          <w:sz w:val="28"/>
          <w:szCs w:val="28"/>
        </w:rPr>
        <w:t>-</w:t>
      </w:r>
      <w:r w:rsidR="00530E10" w:rsidRPr="00712002">
        <w:rPr>
          <w:rFonts w:ascii="Times New Roman" w:hAnsi="Times New Roman" w:cs="Times New Roman"/>
          <w:sz w:val="28"/>
          <w:szCs w:val="28"/>
          <w:lang w:val="en-US"/>
        </w:rPr>
        <w:t>Bertani</w:t>
      </w:r>
      <w:r w:rsidR="00530E10" w:rsidRPr="00712002">
        <w:rPr>
          <w:rFonts w:ascii="Times New Roman" w:hAnsi="Times New Roman" w:cs="Times New Roman"/>
          <w:sz w:val="28"/>
          <w:szCs w:val="28"/>
        </w:rPr>
        <w:t xml:space="preserve"> с 0,2% </w:t>
      </w:r>
      <w:r w:rsidR="00530E10" w:rsidRPr="00712002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530E10" w:rsidRPr="00712002">
        <w:rPr>
          <w:rFonts w:ascii="Times New Roman" w:hAnsi="Times New Roman" w:cs="Times New Roman"/>
          <w:sz w:val="28"/>
          <w:szCs w:val="28"/>
        </w:rPr>
        <w:t>-арабинозой (</w:t>
      </w:r>
      <w:r w:rsidR="00530E10" w:rsidRPr="00712002">
        <w:rPr>
          <w:rFonts w:ascii="Times New Roman" w:hAnsi="Times New Roman" w:cs="Times New Roman"/>
          <w:sz w:val="28"/>
          <w:szCs w:val="28"/>
          <w:lang w:val="en-US"/>
        </w:rPr>
        <w:t>Sigma</w:t>
      </w:r>
      <w:r w:rsidR="00530E10" w:rsidRPr="00712002">
        <w:rPr>
          <w:rFonts w:ascii="Times New Roman" w:hAnsi="Times New Roman" w:cs="Times New Roman"/>
          <w:sz w:val="28"/>
          <w:szCs w:val="28"/>
        </w:rPr>
        <w:t>-</w:t>
      </w:r>
      <w:r w:rsidR="00530E10" w:rsidRPr="00712002">
        <w:rPr>
          <w:rFonts w:ascii="Times New Roman" w:hAnsi="Times New Roman" w:cs="Times New Roman"/>
          <w:sz w:val="28"/>
          <w:szCs w:val="28"/>
          <w:lang w:val="en-US"/>
        </w:rPr>
        <w:t>Aldrich</w:t>
      </w:r>
      <w:r w:rsidR="00B01EB1">
        <w:rPr>
          <w:rFonts w:ascii="Times New Roman" w:hAnsi="Times New Roman" w:cs="Times New Roman"/>
          <w:sz w:val="28"/>
          <w:szCs w:val="28"/>
        </w:rPr>
        <w:t xml:space="preserve"> </w:t>
      </w:r>
      <w:r w:rsidR="00530E10" w:rsidRPr="00712002">
        <w:rPr>
          <w:rFonts w:ascii="Times New Roman" w:hAnsi="Times New Roman" w:cs="Times New Roman"/>
          <w:sz w:val="28"/>
          <w:szCs w:val="28"/>
          <w:lang w:val="en-US"/>
        </w:rPr>
        <w:t>Inc</w:t>
      </w:r>
      <w:r w:rsidR="00530E10" w:rsidRPr="00712002">
        <w:rPr>
          <w:rFonts w:ascii="Times New Roman" w:hAnsi="Times New Roman" w:cs="Times New Roman"/>
          <w:sz w:val="28"/>
          <w:szCs w:val="28"/>
        </w:rPr>
        <w:t>., Сент-Луис, Ми</w:t>
      </w:r>
      <w:r w:rsidR="00530E10" w:rsidRPr="00712002">
        <w:rPr>
          <w:rFonts w:ascii="Times New Roman" w:hAnsi="Times New Roman" w:cs="Times New Roman"/>
          <w:sz w:val="28"/>
          <w:szCs w:val="28"/>
        </w:rPr>
        <w:t>с</w:t>
      </w:r>
      <w:r w:rsidR="00530E10" w:rsidRPr="00712002">
        <w:rPr>
          <w:rFonts w:ascii="Times New Roman" w:hAnsi="Times New Roman" w:cs="Times New Roman"/>
          <w:sz w:val="28"/>
          <w:szCs w:val="28"/>
        </w:rPr>
        <w:t>сури, США) с 100 мг / л ампициллина (</w:t>
      </w:r>
      <w:r w:rsidR="00530E10" w:rsidRPr="00712002">
        <w:rPr>
          <w:rFonts w:ascii="Times New Roman" w:hAnsi="Times New Roman" w:cs="Times New Roman"/>
          <w:sz w:val="28"/>
          <w:szCs w:val="28"/>
          <w:lang w:val="en-US"/>
        </w:rPr>
        <w:t>Sigma</w:t>
      </w:r>
      <w:r w:rsidR="00530E10" w:rsidRPr="00712002">
        <w:rPr>
          <w:rFonts w:ascii="Times New Roman" w:hAnsi="Times New Roman" w:cs="Times New Roman"/>
          <w:sz w:val="28"/>
          <w:szCs w:val="28"/>
        </w:rPr>
        <w:t>-</w:t>
      </w:r>
      <w:r w:rsidR="00530E10" w:rsidRPr="00712002">
        <w:rPr>
          <w:rFonts w:ascii="Times New Roman" w:hAnsi="Times New Roman" w:cs="Times New Roman"/>
          <w:sz w:val="28"/>
          <w:szCs w:val="28"/>
          <w:lang w:val="en-US"/>
        </w:rPr>
        <w:t>Aldrich</w:t>
      </w:r>
      <w:r w:rsidR="00B01EB1">
        <w:rPr>
          <w:rFonts w:ascii="Times New Roman" w:hAnsi="Times New Roman" w:cs="Times New Roman"/>
          <w:sz w:val="28"/>
          <w:szCs w:val="28"/>
        </w:rPr>
        <w:t xml:space="preserve"> </w:t>
      </w:r>
      <w:r w:rsidR="00530E10" w:rsidRPr="00712002">
        <w:rPr>
          <w:rFonts w:ascii="Times New Roman" w:hAnsi="Times New Roman" w:cs="Times New Roman"/>
          <w:sz w:val="28"/>
          <w:szCs w:val="28"/>
          <w:lang w:val="en-US"/>
        </w:rPr>
        <w:t>Inc</w:t>
      </w:r>
      <w:r w:rsidR="00530E10" w:rsidRPr="00712002">
        <w:rPr>
          <w:rFonts w:ascii="Times New Roman" w:hAnsi="Times New Roman" w:cs="Times New Roman"/>
          <w:sz w:val="28"/>
          <w:szCs w:val="28"/>
        </w:rPr>
        <w:t>.) приготовленную по прописи и разлитую в чашки Петри для культ</w:t>
      </w:r>
      <w:r w:rsidR="00530E10" w:rsidRPr="00712002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530E10" w:rsidRPr="00712002">
        <w:rPr>
          <w:rFonts w:ascii="Times New Roman" w:hAnsi="Times New Roman" w:cs="Times New Roman"/>
          <w:sz w:val="28"/>
          <w:szCs w:val="28"/>
        </w:rPr>
        <w:t xml:space="preserve">вации светящихся штаммов </w:t>
      </w:r>
      <w:r w:rsidR="00530E10" w:rsidRPr="00712002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="00530E10" w:rsidRPr="00712002">
        <w:rPr>
          <w:rFonts w:ascii="Times New Roman" w:hAnsi="Times New Roman" w:cs="Times New Roman"/>
          <w:i/>
          <w:sz w:val="28"/>
          <w:szCs w:val="28"/>
        </w:rPr>
        <w:t>.</w:t>
      </w:r>
      <w:r w:rsidR="00530E10" w:rsidRPr="00712002">
        <w:rPr>
          <w:rFonts w:ascii="Times New Roman" w:hAnsi="Times New Roman" w:cs="Times New Roman"/>
          <w:i/>
          <w:sz w:val="28"/>
          <w:szCs w:val="28"/>
          <w:lang w:val="en-US"/>
        </w:rPr>
        <w:t>Coli</w:t>
      </w:r>
      <w:r w:rsidR="00530E10" w:rsidRPr="00712002">
        <w:rPr>
          <w:rFonts w:ascii="Times New Roman" w:hAnsi="Times New Roman" w:cs="Times New Roman"/>
          <w:i/>
          <w:sz w:val="28"/>
          <w:szCs w:val="28"/>
        </w:rPr>
        <w:t>.</w:t>
      </w:r>
      <w:r w:rsidR="00530E10" w:rsidRPr="00712002">
        <w:rPr>
          <w:rFonts w:ascii="Times New Roman" w:hAnsi="Times New Roman" w:cs="Times New Roman"/>
          <w:sz w:val="28"/>
          <w:szCs w:val="28"/>
        </w:rPr>
        <w:t xml:space="preserve"> Далее чашки Петри со средой и пересеянным бактериологическим мат</w:t>
      </w:r>
      <w:r w:rsidR="00530E10" w:rsidRPr="00712002">
        <w:rPr>
          <w:rFonts w:ascii="Times New Roman" w:hAnsi="Times New Roman" w:cs="Times New Roman"/>
          <w:sz w:val="28"/>
          <w:szCs w:val="28"/>
        </w:rPr>
        <w:t>е</w:t>
      </w:r>
      <w:r w:rsidR="00530E10" w:rsidRPr="00712002">
        <w:rPr>
          <w:rFonts w:ascii="Times New Roman" w:hAnsi="Times New Roman" w:cs="Times New Roman"/>
          <w:sz w:val="28"/>
          <w:szCs w:val="28"/>
        </w:rPr>
        <w:t>риалом снова инкубируются в термостате 24-48 часов. Чашки с положительн</w:t>
      </w:r>
      <w:r w:rsidR="00530E10" w:rsidRPr="00712002">
        <w:rPr>
          <w:rFonts w:ascii="Times New Roman" w:hAnsi="Times New Roman" w:cs="Times New Roman"/>
          <w:sz w:val="28"/>
          <w:szCs w:val="28"/>
        </w:rPr>
        <w:t>ы</w:t>
      </w:r>
      <w:r w:rsidR="00530E10" w:rsidRPr="00712002">
        <w:rPr>
          <w:rFonts w:ascii="Times New Roman" w:hAnsi="Times New Roman" w:cs="Times New Roman"/>
          <w:sz w:val="28"/>
          <w:szCs w:val="28"/>
        </w:rPr>
        <w:t>ми посевами проводятся через трансиллюминатор для детекции штаммов, с</w:t>
      </w:r>
      <w:r w:rsidR="00530E10" w:rsidRPr="00712002">
        <w:rPr>
          <w:rFonts w:ascii="Times New Roman" w:hAnsi="Times New Roman" w:cs="Times New Roman"/>
          <w:sz w:val="28"/>
          <w:szCs w:val="28"/>
        </w:rPr>
        <w:t>о</w:t>
      </w:r>
      <w:r w:rsidR="00530E10" w:rsidRPr="00712002">
        <w:rPr>
          <w:rFonts w:ascii="Times New Roman" w:hAnsi="Times New Roman" w:cs="Times New Roman"/>
          <w:sz w:val="28"/>
          <w:szCs w:val="28"/>
        </w:rPr>
        <w:t xml:space="preserve">держащих </w:t>
      </w:r>
      <w:r w:rsidR="00530E10" w:rsidRPr="00712002">
        <w:rPr>
          <w:rFonts w:ascii="Times New Roman" w:hAnsi="Times New Roman" w:cs="Times New Roman"/>
          <w:sz w:val="28"/>
          <w:szCs w:val="28"/>
          <w:lang w:val="en-US"/>
        </w:rPr>
        <w:t>GFP</w:t>
      </w:r>
      <w:r w:rsidR="00530E10" w:rsidRPr="00712002">
        <w:rPr>
          <w:rFonts w:ascii="Times New Roman" w:hAnsi="Times New Roman" w:cs="Times New Roman"/>
          <w:sz w:val="28"/>
          <w:szCs w:val="28"/>
        </w:rPr>
        <w:t>. При наличии данного организма в питательной среде наблюд</w:t>
      </w:r>
      <w:r w:rsidR="00530E10" w:rsidRPr="00712002">
        <w:rPr>
          <w:rFonts w:ascii="Times New Roman" w:hAnsi="Times New Roman" w:cs="Times New Roman"/>
          <w:sz w:val="28"/>
          <w:szCs w:val="28"/>
        </w:rPr>
        <w:t>а</w:t>
      </w:r>
      <w:r w:rsidR="00530E10" w:rsidRPr="00712002">
        <w:rPr>
          <w:rFonts w:ascii="Times New Roman" w:hAnsi="Times New Roman" w:cs="Times New Roman"/>
          <w:sz w:val="28"/>
          <w:szCs w:val="28"/>
        </w:rPr>
        <w:t>ется характерное зеленоватое свечение в трансиллюминаторе</w:t>
      </w:r>
      <w:r w:rsidR="00E67163">
        <w:rPr>
          <w:rFonts w:ascii="Times New Roman" w:hAnsi="Times New Roman" w:cs="Times New Roman"/>
          <w:sz w:val="28"/>
          <w:szCs w:val="28"/>
        </w:rPr>
        <w:t>, как иллюстрир</w:t>
      </w:r>
      <w:r w:rsidR="00E67163">
        <w:rPr>
          <w:rFonts w:ascii="Times New Roman" w:hAnsi="Times New Roman" w:cs="Times New Roman"/>
          <w:sz w:val="28"/>
          <w:szCs w:val="28"/>
        </w:rPr>
        <w:t>у</w:t>
      </w:r>
      <w:r w:rsidR="00E67163">
        <w:rPr>
          <w:rFonts w:ascii="Times New Roman" w:hAnsi="Times New Roman" w:cs="Times New Roman"/>
          <w:sz w:val="28"/>
          <w:szCs w:val="28"/>
        </w:rPr>
        <w:t>ет</w:t>
      </w:r>
      <w:r w:rsidR="00530E10" w:rsidRPr="00712002">
        <w:rPr>
          <w:rFonts w:ascii="Times New Roman" w:hAnsi="Times New Roman" w:cs="Times New Roman"/>
          <w:sz w:val="28"/>
          <w:szCs w:val="28"/>
        </w:rPr>
        <w:t xml:space="preserve"> рисунок</w:t>
      </w:r>
      <w:r w:rsidR="005D6C22">
        <w:rPr>
          <w:rFonts w:ascii="Times New Roman" w:hAnsi="Times New Roman" w:cs="Times New Roman"/>
          <w:sz w:val="28"/>
          <w:szCs w:val="28"/>
        </w:rPr>
        <w:t xml:space="preserve"> </w:t>
      </w:r>
      <w:r w:rsidR="001D212E">
        <w:rPr>
          <w:rFonts w:ascii="Times New Roman" w:hAnsi="Times New Roman" w:cs="Times New Roman"/>
          <w:sz w:val="28"/>
          <w:szCs w:val="28"/>
        </w:rPr>
        <w:t>9</w:t>
      </w:r>
      <w:r w:rsidR="007B73AE">
        <w:rPr>
          <w:rFonts w:ascii="Times New Roman" w:hAnsi="Times New Roman" w:cs="Times New Roman"/>
          <w:sz w:val="28"/>
          <w:szCs w:val="28"/>
        </w:rPr>
        <w:t>.</w:t>
      </w:r>
    </w:p>
    <w:p w:rsidR="00530E10" w:rsidRPr="00712002" w:rsidRDefault="00530E10" w:rsidP="00530E10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1AF6E4" wp14:editId="5B10CD75">
            <wp:extent cx="3987087" cy="3213100"/>
            <wp:effectExtent l="38100" t="38100" r="90170" b="101600"/>
            <wp:docPr id="3" name="Рисунок 3" descr="C:\Users\Professional\Pictures\Эксперимент ввевдение взвеси\IMG_20190121_15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sional\Pictures\Эксперимент ввевдение взвеси\IMG_20190121_1522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3" b="25539"/>
                    <a:stretch/>
                  </pic:blipFill>
                  <pic:spPr bwMode="auto">
                    <a:xfrm>
                      <a:off x="0" y="0"/>
                      <a:ext cx="4009232" cy="323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0E10" w:rsidRPr="00712002" w:rsidRDefault="00530E10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D212E">
        <w:rPr>
          <w:rFonts w:ascii="Times New Roman" w:hAnsi="Times New Roman" w:cs="Times New Roman"/>
          <w:sz w:val="28"/>
          <w:szCs w:val="28"/>
        </w:rPr>
        <w:t>9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F52964">
        <w:rPr>
          <w:rFonts w:ascii="Times New Roman" w:hAnsi="Times New Roman" w:cs="Times New Roman"/>
          <w:sz w:val="28"/>
          <w:szCs w:val="28"/>
        </w:rPr>
        <w:t>–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 xml:space="preserve">Положительный посев </w:t>
      </w:r>
      <w:r w:rsidRPr="00712002">
        <w:rPr>
          <w:rFonts w:ascii="Times New Roman" w:hAnsi="Times New Roman" w:cs="Times New Roman"/>
          <w:i/>
          <w:sz w:val="28"/>
          <w:szCs w:val="28"/>
          <w:lang w:val="en-US"/>
        </w:rPr>
        <w:t>GFP</w:t>
      </w:r>
      <w:r w:rsidRPr="00712002">
        <w:rPr>
          <w:rFonts w:ascii="Times New Roman" w:hAnsi="Times New Roman" w:cs="Times New Roman"/>
          <w:i/>
          <w:sz w:val="28"/>
          <w:szCs w:val="28"/>
        </w:rPr>
        <w:t xml:space="preserve">Р </w:t>
      </w:r>
      <w:r w:rsidRPr="00712002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Pr="00712002">
        <w:rPr>
          <w:rFonts w:ascii="Times New Roman" w:hAnsi="Times New Roman" w:cs="Times New Roman"/>
          <w:i/>
          <w:sz w:val="28"/>
          <w:szCs w:val="28"/>
        </w:rPr>
        <w:t>.</w:t>
      </w:r>
      <w:r w:rsidRPr="00712002">
        <w:rPr>
          <w:rFonts w:ascii="Times New Roman" w:hAnsi="Times New Roman" w:cs="Times New Roman"/>
          <w:i/>
          <w:sz w:val="28"/>
          <w:szCs w:val="28"/>
          <w:lang w:val="en-US"/>
        </w:rPr>
        <w:t>coli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трансиллюминаторе</w:t>
      </w:r>
    </w:p>
    <w:p w:rsidR="00530E10" w:rsidRDefault="001D212E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Производится о</w:t>
      </w:r>
      <w:r w:rsidR="00530E10" w:rsidRPr="00712002">
        <w:rPr>
          <w:rFonts w:ascii="Times New Roman" w:hAnsi="Times New Roman" w:cs="Times New Roman"/>
          <w:sz w:val="28"/>
          <w:szCs w:val="28"/>
        </w:rPr>
        <w:t>тбор положительных посевов с диагностированным штаммом для дальней</w:t>
      </w:r>
      <w:r w:rsidR="006432A5">
        <w:rPr>
          <w:rFonts w:ascii="Times New Roman" w:hAnsi="Times New Roman" w:cs="Times New Roman"/>
          <w:sz w:val="28"/>
          <w:szCs w:val="28"/>
        </w:rPr>
        <w:t xml:space="preserve">шей люминесцентной микроскопии </w:t>
      </w:r>
      <w:r w:rsidR="00530E10" w:rsidRPr="00712002">
        <w:rPr>
          <w:rFonts w:ascii="Times New Roman" w:hAnsi="Times New Roman" w:cs="Times New Roman"/>
          <w:sz w:val="28"/>
          <w:szCs w:val="28"/>
        </w:rPr>
        <w:t>с фиксацией пол</w:t>
      </w:r>
      <w:r w:rsidR="00530E10" w:rsidRPr="00712002">
        <w:rPr>
          <w:rFonts w:ascii="Times New Roman" w:hAnsi="Times New Roman" w:cs="Times New Roman"/>
          <w:sz w:val="28"/>
          <w:szCs w:val="28"/>
        </w:rPr>
        <w:t>у</w:t>
      </w:r>
      <w:r w:rsidR="00530E10" w:rsidRPr="00712002">
        <w:rPr>
          <w:rFonts w:ascii="Times New Roman" w:hAnsi="Times New Roman" w:cs="Times New Roman"/>
          <w:sz w:val="28"/>
          <w:szCs w:val="28"/>
        </w:rPr>
        <w:t>ченного результата в журнал исследований.</w:t>
      </w:r>
    </w:p>
    <w:p w:rsidR="006014E6" w:rsidRPr="00FF5F95" w:rsidRDefault="003C1D6F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2.6</w:t>
      </w:r>
      <w:r w:rsidR="006014E6" w:rsidRPr="00FF5F95">
        <w:rPr>
          <w:rFonts w:ascii="Times New Roman" w:hAnsi="Times New Roman" w:cs="Times New Roman"/>
          <w:b/>
          <w:sz w:val="28"/>
          <w:szCs w:val="28"/>
        </w:rPr>
        <w:t xml:space="preserve"> Морфологическое исследование органов и тканей при ишемии и реваскуляризации</w:t>
      </w:r>
    </w:p>
    <w:p w:rsidR="006014E6" w:rsidRPr="00712002" w:rsidRDefault="006014E6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Патоморфологическое исследование органов и тканей  проводилось  на базе учебно-научной патоморфологической лаборатории при кафедре </w:t>
      </w:r>
      <w:r>
        <w:rPr>
          <w:rFonts w:ascii="Times New Roman" w:hAnsi="Times New Roman" w:cs="Times New Roman"/>
          <w:sz w:val="28"/>
          <w:szCs w:val="28"/>
        </w:rPr>
        <w:t>патол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гии </w:t>
      </w:r>
      <w:r w:rsidRPr="00712002">
        <w:rPr>
          <w:rFonts w:ascii="Times New Roman" w:hAnsi="Times New Roman" w:cs="Times New Roman"/>
          <w:sz w:val="28"/>
          <w:szCs w:val="28"/>
        </w:rPr>
        <w:t xml:space="preserve"> НАО «МУК»</w:t>
      </w:r>
      <w:r w:rsidRPr="006014E6">
        <w:rPr>
          <w:rStyle w:val="af0"/>
          <w:rFonts w:ascii="Times New Roman" w:hAnsi="Times New Roman" w:cs="Times New Roman"/>
          <w:sz w:val="28"/>
          <w:szCs w:val="28"/>
        </w:rPr>
        <w:footnoteReference w:id="3"/>
      </w:r>
      <w:r w:rsidR="007B73AE">
        <w:rPr>
          <w:rFonts w:ascii="Times New Roman" w:hAnsi="Times New Roman" w:cs="Times New Roman"/>
          <w:sz w:val="28"/>
          <w:szCs w:val="28"/>
        </w:rPr>
        <w:t>.</w:t>
      </w:r>
    </w:p>
    <w:p w:rsidR="006014E6" w:rsidRPr="00712002" w:rsidRDefault="006014E6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</w:t>
      </w:r>
      <w:r w:rsidRPr="00712002">
        <w:rPr>
          <w:rFonts w:ascii="Times New Roman" w:hAnsi="Times New Roman" w:cs="Times New Roman"/>
          <w:sz w:val="28"/>
          <w:szCs w:val="28"/>
        </w:rPr>
        <w:t xml:space="preserve"> исследования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1D212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препараты органов брюшной полости</w:t>
      </w:r>
      <w:r w:rsidRPr="00712002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кишка, брыжейка,</w:t>
      </w:r>
      <w:r w:rsidR="006432A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селезенка, почки.</w:t>
      </w:r>
    </w:p>
    <w:p w:rsidR="006014E6" w:rsidRDefault="006014E6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После забора образцы органов помещаются в раствор 10% нейтрального формалина для фиксации. В последующем фиксатор вымывается проточной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712002">
        <w:rPr>
          <w:rFonts w:ascii="Times New Roman" w:hAnsi="Times New Roman" w:cs="Times New Roman"/>
          <w:sz w:val="28"/>
          <w:szCs w:val="28"/>
        </w:rPr>
        <w:t>водой и уплотняется 70% спиртом, во избежание смо</w:t>
      </w:r>
      <w:r w:rsidR="00C61EA3">
        <w:rPr>
          <w:rFonts w:ascii="Times New Roman" w:hAnsi="Times New Roman" w:cs="Times New Roman"/>
          <w:sz w:val="28"/>
          <w:szCs w:val="28"/>
        </w:rPr>
        <w:t>рщивания и деформации материала</w:t>
      </w:r>
      <w:r w:rsidRPr="00712002">
        <w:rPr>
          <w:rFonts w:ascii="Times New Roman" w:hAnsi="Times New Roman" w:cs="Times New Roman"/>
          <w:sz w:val="28"/>
          <w:szCs w:val="28"/>
        </w:rPr>
        <w:t>. Проводка препаратов растворами спиртов в различных концентр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циях до 96% с последующей парафиновой заливкой. Микросрезы образцов тк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ней толщиной 2-4 микрон изготовлены на санном микротоме «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Leica</w:t>
      </w:r>
      <w:r w:rsidR="003B6E23" w:rsidRPr="003B6E23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SM</w:t>
      </w:r>
      <w:r w:rsidRPr="00712002">
        <w:rPr>
          <w:rFonts w:ascii="Times New Roman" w:hAnsi="Times New Roman" w:cs="Times New Roman"/>
          <w:sz w:val="28"/>
          <w:szCs w:val="28"/>
        </w:rPr>
        <w:t xml:space="preserve"> 2000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>» После депарафинизации ксилол-спиртом,  ядра окрашиваются гематоксилином в течение 2-5 минут с постоянным микроскопическим контролем в процессе окраски, 1% эозином в течение 1-2 мин с последующей промывкой в дистилл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рованной воде под контролем качества окраски микроскопом.  Покровные стекла с препаратами маркируются в соответствии с протоколом исследования. Микроскопия готовых окрашенных препаратов под покровным стеклом пров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дится компьютеризованным микроскопом фирмы «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Leica</w:t>
      </w:r>
      <w:r w:rsidR="003B6E23" w:rsidRPr="003B6E23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DM</w:t>
      </w:r>
      <w:r w:rsidRPr="00712002">
        <w:rPr>
          <w:rFonts w:ascii="Times New Roman" w:hAnsi="Times New Roman" w:cs="Times New Roman"/>
          <w:sz w:val="28"/>
          <w:szCs w:val="28"/>
        </w:rPr>
        <w:t xml:space="preserve"> 1000» с дальне</w:t>
      </w:r>
      <w:r w:rsidRPr="00712002">
        <w:rPr>
          <w:rFonts w:ascii="Times New Roman" w:hAnsi="Times New Roman" w:cs="Times New Roman"/>
          <w:sz w:val="28"/>
          <w:szCs w:val="28"/>
        </w:rPr>
        <w:t>й</w:t>
      </w:r>
      <w:r w:rsidRPr="00712002">
        <w:rPr>
          <w:rFonts w:ascii="Times New Roman" w:hAnsi="Times New Roman" w:cs="Times New Roman"/>
          <w:sz w:val="28"/>
          <w:szCs w:val="28"/>
        </w:rPr>
        <w:t>шим цифровым цветным микрофотографированием и интерпретацией и фикс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цией результатов.</w:t>
      </w:r>
    </w:p>
    <w:p w:rsidR="006014E6" w:rsidRPr="00C15BA7" w:rsidRDefault="003C1D6F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2.7</w:t>
      </w:r>
      <w:r w:rsidR="006014E6" w:rsidRPr="00C15BA7">
        <w:rPr>
          <w:rFonts w:ascii="Times New Roman" w:hAnsi="Times New Roman" w:cs="Times New Roman"/>
          <w:b/>
          <w:sz w:val="28"/>
          <w:szCs w:val="28"/>
        </w:rPr>
        <w:t xml:space="preserve"> Исследование биомаркеров транслокации микроорганизмов и м</w:t>
      </w:r>
      <w:r w:rsidR="006014E6" w:rsidRPr="00C15BA7">
        <w:rPr>
          <w:rFonts w:ascii="Times New Roman" w:hAnsi="Times New Roman" w:cs="Times New Roman"/>
          <w:b/>
          <w:sz w:val="28"/>
          <w:szCs w:val="28"/>
        </w:rPr>
        <w:t>е</w:t>
      </w:r>
      <w:r w:rsidR="006014E6" w:rsidRPr="00C15BA7">
        <w:rPr>
          <w:rFonts w:ascii="Times New Roman" w:hAnsi="Times New Roman" w:cs="Times New Roman"/>
          <w:b/>
          <w:sz w:val="28"/>
          <w:szCs w:val="28"/>
        </w:rPr>
        <w:t>зентериальной ишемии</w:t>
      </w:r>
    </w:p>
    <w:p w:rsidR="0055020D" w:rsidRPr="00712002" w:rsidRDefault="0055020D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фрагмент проводился на базе ЛКП НАО «МУК». Материалом исследования являлась сыворотка крови лабораторных животных. Забор крови для исследования проводился согласно методике, описанной в подразделе «З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бор крови» согласно разработанному стандарту (Приложение).</w:t>
      </w:r>
      <w:r w:rsidR="001D212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Сыворотка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биралась путем центрифугирования пробирки с кровью на скорости 1000 об/мин</w:t>
      </w:r>
      <w:r w:rsidR="002A1827">
        <w:rPr>
          <w:rFonts w:ascii="Times New Roman" w:hAnsi="Times New Roman" w:cs="Times New Roman"/>
          <w:sz w:val="28"/>
          <w:szCs w:val="28"/>
        </w:rPr>
        <w:t xml:space="preserve"> на центрифуге ОПн 3-02</w:t>
      </w:r>
      <w:r>
        <w:rPr>
          <w:rFonts w:ascii="Times New Roman" w:hAnsi="Times New Roman" w:cs="Times New Roman"/>
          <w:sz w:val="28"/>
          <w:szCs w:val="28"/>
        </w:rPr>
        <w:t xml:space="preserve">. Исследование </w:t>
      </w:r>
      <w:r w:rsidRPr="00712002">
        <w:rPr>
          <w:rFonts w:ascii="Times New Roman" w:hAnsi="Times New Roman" w:cs="Times New Roman"/>
          <w:sz w:val="28"/>
          <w:szCs w:val="28"/>
        </w:rPr>
        <w:t>выполняли на ИФА-роботизированной системе Evolis от BioRad</w:t>
      </w:r>
      <w:r w:rsidR="002A1827">
        <w:rPr>
          <w:rFonts w:ascii="Times New Roman" w:hAnsi="Times New Roman" w:cs="Times New Roman"/>
          <w:sz w:val="28"/>
          <w:szCs w:val="28"/>
        </w:rPr>
        <w:t xml:space="preserve"> с использованием коммерческих наборов для каждого вида маркера. Полученные результаты фиксировались в журнале исследований, нумерация животных сквозная. </w:t>
      </w:r>
    </w:p>
    <w:p w:rsidR="006014E6" w:rsidRPr="00C15BA7" w:rsidRDefault="003C1D6F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2.7</w:t>
      </w:r>
      <w:r w:rsidR="006014E6" w:rsidRPr="00C15BA7">
        <w:rPr>
          <w:rFonts w:ascii="Times New Roman" w:hAnsi="Times New Roman" w:cs="Times New Roman"/>
          <w:b/>
          <w:sz w:val="28"/>
          <w:szCs w:val="28"/>
        </w:rPr>
        <w:t>.1 Определение  уровня  липополисахарид-связывающего белка (</w:t>
      </w:r>
      <w:r w:rsidR="006014E6" w:rsidRPr="00C15BA7">
        <w:rPr>
          <w:rFonts w:ascii="Times New Roman" w:hAnsi="Times New Roman" w:cs="Times New Roman"/>
          <w:b/>
          <w:sz w:val="28"/>
          <w:szCs w:val="28"/>
          <w:lang w:val="en-US"/>
        </w:rPr>
        <w:t>LBP</w:t>
      </w:r>
      <w:r w:rsidR="006014E6" w:rsidRPr="00C15BA7">
        <w:rPr>
          <w:rFonts w:ascii="Times New Roman" w:hAnsi="Times New Roman" w:cs="Times New Roman"/>
          <w:b/>
          <w:sz w:val="28"/>
          <w:szCs w:val="28"/>
        </w:rPr>
        <w:t>)</w:t>
      </w:r>
    </w:p>
    <w:p w:rsidR="006014E6" w:rsidRPr="00C15BA7" w:rsidRDefault="006014E6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Липополисахарид (ЛПС) является основным компонентом внешней сте</w:t>
      </w:r>
      <w:r w:rsidRPr="00712002">
        <w:rPr>
          <w:rFonts w:ascii="Times New Roman" w:hAnsi="Times New Roman" w:cs="Times New Roman"/>
          <w:sz w:val="28"/>
          <w:szCs w:val="28"/>
        </w:rPr>
        <w:t>н</w:t>
      </w:r>
      <w:r w:rsidRPr="00712002">
        <w:rPr>
          <w:rFonts w:ascii="Times New Roman" w:hAnsi="Times New Roman" w:cs="Times New Roman"/>
          <w:sz w:val="28"/>
          <w:szCs w:val="28"/>
        </w:rPr>
        <w:t>ки грамотрицательных бактерий и одной из основных причин острого респир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торного д</w:t>
      </w:r>
      <w:r w:rsidR="00B40367">
        <w:rPr>
          <w:rFonts w:ascii="Times New Roman" w:hAnsi="Times New Roman" w:cs="Times New Roman"/>
          <w:sz w:val="28"/>
          <w:szCs w:val="28"/>
        </w:rPr>
        <w:t xml:space="preserve">истресс-синдрома (ОРДС) </w:t>
      </w:r>
      <w:r w:rsidR="00C15BA7">
        <w:rPr>
          <w:rFonts w:ascii="Times New Roman" w:hAnsi="Times New Roman" w:cs="Times New Roman"/>
          <w:sz w:val="28"/>
          <w:szCs w:val="28"/>
        </w:rPr>
        <w:t xml:space="preserve">[73]. </w:t>
      </w:r>
      <w:r w:rsidRPr="00712002">
        <w:rPr>
          <w:rFonts w:ascii="Times New Roman" w:hAnsi="Times New Roman" w:cs="Times New Roman"/>
          <w:sz w:val="28"/>
          <w:szCs w:val="28"/>
        </w:rPr>
        <w:t xml:space="preserve">Сыворотку крови для проведения ИФА получали путем центрифугирования цельной крови крыс в течение 10 </w:t>
      </w:r>
      <w:r w:rsidRPr="00712002">
        <w:rPr>
          <w:rFonts w:ascii="Times New Roman" w:hAnsi="Times New Roman" w:cs="Times New Roman"/>
          <w:sz w:val="28"/>
          <w:szCs w:val="28"/>
        </w:rPr>
        <w:lastRenderedPageBreak/>
        <w:t>мин при скорости 1500 об/мин. Аликвоты сыворотки замораживались и хран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 xml:space="preserve">лись при температуре -70С до 1 месяца. Уровень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LBP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сыворотке крови опр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деляли методом твердофазного хромогенного ИФА с использованием комме</w:t>
      </w:r>
      <w:r w:rsidRPr="00712002">
        <w:rPr>
          <w:rFonts w:ascii="Times New Roman" w:hAnsi="Times New Roman" w:cs="Times New Roman"/>
          <w:sz w:val="28"/>
          <w:szCs w:val="28"/>
        </w:rPr>
        <w:t>р</w:t>
      </w:r>
      <w:r w:rsidRPr="00712002">
        <w:rPr>
          <w:rFonts w:ascii="Times New Roman" w:hAnsi="Times New Roman" w:cs="Times New Roman"/>
          <w:sz w:val="28"/>
          <w:szCs w:val="28"/>
        </w:rPr>
        <w:t xml:space="preserve">ческого набора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SEB</w:t>
      </w:r>
      <w:r w:rsidRPr="00712002">
        <w:rPr>
          <w:rFonts w:ascii="Times New Roman" w:hAnsi="Times New Roman" w:cs="Times New Roman"/>
          <w:sz w:val="28"/>
          <w:szCs w:val="28"/>
        </w:rPr>
        <w:t>406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Ra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LBP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Rat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ElisaKIT</w:t>
      </w:r>
      <w:r w:rsidRPr="00712002">
        <w:rPr>
          <w:rFonts w:ascii="Times New Roman" w:hAnsi="Times New Roman" w:cs="Times New Roman"/>
          <w:sz w:val="28"/>
          <w:szCs w:val="28"/>
        </w:rPr>
        <w:t xml:space="preserve"> 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Cloud</w:t>
      </w:r>
      <w:r w:rsidRPr="00712002">
        <w:rPr>
          <w:rFonts w:ascii="Times New Roman" w:hAnsi="Times New Roman" w:cs="Times New Roman"/>
          <w:sz w:val="28"/>
          <w:szCs w:val="28"/>
        </w:rPr>
        <w:t>-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clone</w:t>
      </w:r>
      <w:r w:rsidR="003B6E23" w:rsidRPr="003B6E23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corp</w:t>
      </w:r>
      <w:r w:rsidRPr="00712002">
        <w:rPr>
          <w:rFonts w:ascii="Times New Roman" w:hAnsi="Times New Roman" w:cs="Times New Roman"/>
          <w:sz w:val="28"/>
          <w:szCs w:val="28"/>
        </w:rPr>
        <w:t>., диапазон иссл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дования- 0.312-20</w:t>
      </w:r>
      <w:r w:rsidR="003B6E23" w:rsidRPr="003B6E23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ng</w:t>
      </w:r>
      <w:r w:rsidRPr="00712002">
        <w:rPr>
          <w:rFonts w:ascii="Times New Roman" w:hAnsi="Times New Roman" w:cs="Times New Roman"/>
          <w:sz w:val="28"/>
          <w:szCs w:val="28"/>
        </w:rPr>
        <w:t>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Pr="00712002">
        <w:rPr>
          <w:rFonts w:ascii="Times New Roman" w:hAnsi="Times New Roman" w:cs="Times New Roman"/>
          <w:sz w:val="28"/>
          <w:szCs w:val="28"/>
        </w:rPr>
        <w:t>) согласно инструкции. Для выполнения анализа и</w:t>
      </w:r>
      <w:r w:rsidRPr="00712002">
        <w:rPr>
          <w:rFonts w:ascii="Times New Roman" w:hAnsi="Times New Roman" w:cs="Times New Roman"/>
          <w:sz w:val="28"/>
          <w:szCs w:val="28"/>
        </w:rPr>
        <w:t>с</w:t>
      </w:r>
      <w:r w:rsidRPr="00712002">
        <w:rPr>
          <w:rFonts w:ascii="Times New Roman" w:hAnsi="Times New Roman" w:cs="Times New Roman"/>
          <w:sz w:val="28"/>
          <w:szCs w:val="28"/>
        </w:rPr>
        <w:t>пользовали 100 мкл образца в матрице с лунками. Образцы вносили в лунки с помощью микродозатора.</w:t>
      </w:r>
      <w:r w:rsidR="002A182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Диапазон измерения</w:t>
      </w:r>
      <w:r w:rsidR="002A1827">
        <w:rPr>
          <w:rFonts w:ascii="Times New Roman" w:hAnsi="Times New Roman" w:cs="Times New Roman"/>
          <w:sz w:val="28"/>
          <w:szCs w:val="28"/>
        </w:rPr>
        <w:t xml:space="preserve"> данного маркера составил</w:t>
      </w:r>
      <w:r w:rsidRPr="00712002">
        <w:rPr>
          <w:rFonts w:ascii="Times New Roman" w:hAnsi="Times New Roman" w:cs="Times New Roman"/>
          <w:sz w:val="28"/>
          <w:szCs w:val="28"/>
        </w:rPr>
        <w:t xml:space="preserve"> 1,6 нг/мл - 100 нг/мл. Этапы выполнения ИФА включали в себя использование биотилизированных антител с введением стрептовидин-биотина для усиления сигнала. Субстратом для проведения ИФА выступал тетраметилбензидин. Р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 xml:space="preserve">зультат регистрировали при длине волну 450 нм с корректировкой при 540 нм. Расчет концентрации маркера произведен при использовании программного обеспечения роботизированной системы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EVOLIS</w:t>
      </w:r>
      <w:r w:rsidRPr="00712002">
        <w:rPr>
          <w:rFonts w:ascii="Times New Roman" w:hAnsi="Times New Roman" w:cs="Times New Roman"/>
          <w:sz w:val="28"/>
          <w:szCs w:val="28"/>
        </w:rPr>
        <w:t xml:space="preserve"> по стандартным калиброво</w:t>
      </w:r>
      <w:r w:rsidRPr="00712002">
        <w:rPr>
          <w:rFonts w:ascii="Times New Roman" w:hAnsi="Times New Roman" w:cs="Times New Roman"/>
          <w:sz w:val="28"/>
          <w:szCs w:val="28"/>
        </w:rPr>
        <w:t>ч</w:t>
      </w:r>
      <w:r w:rsidRPr="00712002">
        <w:rPr>
          <w:rFonts w:ascii="Times New Roman" w:hAnsi="Times New Roman" w:cs="Times New Roman"/>
          <w:sz w:val="28"/>
          <w:szCs w:val="28"/>
        </w:rPr>
        <w:t>ным образцам. Полученный результат фиксировался в протоколе исследования.</w:t>
      </w:r>
    </w:p>
    <w:p w:rsidR="006014E6" w:rsidRPr="00BE0C26" w:rsidRDefault="00BE0C26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E0C26">
        <w:rPr>
          <w:rFonts w:ascii="Times New Roman" w:hAnsi="Times New Roman" w:cs="Times New Roman"/>
          <w:b/>
          <w:sz w:val="28"/>
          <w:szCs w:val="28"/>
        </w:rPr>
        <w:t>2.</w:t>
      </w:r>
      <w:r w:rsidR="003C1D6F">
        <w:rPr>
          <w:rFonts w:ascii="Times New Roman" w:hAnsi="Times New Roman" w:cs="Times New Roman"/>
          <w:b/>
          <w:sz w:val="28"/>
          <w:szCs w:val="28"/>
        </w:rPr>
        <w:t>7</w:t>
      </w:r>
      <w:r w:rsidR="006014E6" w:rsidRPr="00BE0C26">
        <w:rPr>
          <w:rFonts w:ascii="Times New Roman" w:hAnsi="Times New Roman" w:cs="Times New Roman"/>
          <w:b/>
          <w:sz w:val="28"/>
          <w:szCs w:val="28"/>
        </w:rPr>
        <w:t>.2 Определение прокальцитонина (РСТ) в сыворотке крови</w:t>
      </w:r>
    </w:p>
    <w:p w:rsidR="006014E6" w:rsidRPr="00BE0C26" w:rsidRDefault="002A1827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Прокальцитонин (РСТ)</w:t>
      </w:r>
      <w:r w:rsidR="007B73A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014E6" w:rsidRPr="00712002">
        <w:rPr>
          <w:rFonts w:ascii="Times New Roman" w:hAnsi="Times New Roman" w:cs="Times New Roman"/>
          <w:sz w:val="28"/>
          <w:szCs w:val="28"/>
        </w:rPr>
        <w:t>особенно перспективен в качестве раннего ма</w:t>
      </w:r>
      <w:r w:rsidR="006014E6" w:rsidRPr="00712002">
        <w:rPr>
          <w:rFonts w:ascii="Times New Roman" w:hAnsi="Times New Roman" w:cs="Times New Roman"/>
          <w:sz w:val="28"/>
          <w:szCs w:val="28"/>
        </w:rPr>
        <w:t>р</w:t>
      </w:r>
      <w:r w:rsidR="006014E6" w:rsidRPr="00712002">
        <w:rPr>
          <w:rFonts w:ascii="Times New Roman" w:hAnsi="Times New Roman" w:cs="Times New Roman"/>
          <w:sz w:val="28"/>
          <w:szCs w:val="28"/>
        </w:rPr>
        <w:t>кера бактериемии и поэтому был предложен в качестве метода своевременного выявления и вмешательства при системной инфекции</w:t>
      </w:r>
      <w:r w:rsidR="00C61EA3" w:rsidRPr="00C61EA3">
        <w:rPr>
          <w:rFonts w:ascii="Times New Roman" w:hAnsi="Times New Roman" w:cs="Times New Roman"/>
          <w:sz w:val="28"/>
          <w:szCs w:val="28"/>
        </w:rPr>
        <w:t xml:space="preserve"> [94]</w:t>
      </w:r>
      <w:r w:rsidR="00BE0C26">
        <w:rPr>
          <w:rFonts w:ascii="Times New Roman" w:hAnsi="Times New Roman" w:cs="Times New Roman"/>
          <w:sz w:val="28"/>
          <w:szCs w:val="28"/>
        </w:rPr>
        <w:t xml:space="preserve">. </w:t>
      </w:r>
      <w:r w:rsidR="006014E6" w:rsidRPr="00712002">
        <w:rPr>
          <w:rFonts w:ascii="Times New Roman" w:hAnsi="Times New Roman" w:cs="Times New Roman"/>
          <w:sz w:val="28"/>
          <w:szCs w:val="28"/>
        </w:rPr>
        <w:t>Биомаркер опред</w:t>
      </w:r>
      <w:r w:rsidR="006014E6" w:rsidRPr="00712002">
        <w:rPr>
          <w:rFonts w:ascii="Times New Roman" w:hAnsi="Times New Roman" w:cs="Times New Roman"/>
          <w:sz w:val="28"/>
          <w:szCs w:val="28"/>
        </w:rPr>
        <w:t>е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ляли в образце с использованием стандартного набора 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SEA</w:t>
      </w:r>
      <w:r w:rsidR="001D212E">
        <w:rPr>
          <w:rFonts w:ascii="Times New Roman" w:hAnsi="Times New Roman" w:cs="Times New Roman"/>
          <w:sz w:val="28"/>
          <w:szCs w:val="28"/>
        </w:rPr>
        <w:t xml:space="preserve"> 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689 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Ra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PCT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Rat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El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saKIT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 (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Cloud</w:t>
      </w:r>
      <w:r w:rsidR="006014E6" w:rsidRPr="00712002">
        <w:rPr>
          <w:rFonts w:ascii="Times New Roman" w:hAnsi="Times New Roman" w:cs="Times New Roman"/>
          <w:sz w:val="28"/>
          <w:szCs w:val="28"/>
        </w:rPr>
        <w:t>-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clone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corp</w:t>
      </w:r>
      <w:r w:rsidR="006014E6" w:rsidRPr="00712002">
        <w:rPr>
          <w:rFonts w:ascii="Times New Roman" w:hAnsi="Times New Roman" w:cs="Times New Roman"/>
          <w:sz w:val="28"/>
          <w:szCs w:val="28"/>
        </w:rPr>
        <w:t>., диапазон исследования 15.6-1,000</w:t>
      </w:r>
      <w:r w:rsidR="003B6E23" w:rsidRPr="003B6E23">
        <w:rPr>
          <w:rFonts w:ascii="Times New Roman" w:hAnsi="Times New Roman" w:cs="Times New Roman"/>
          <w:sz w:val="28"/>
          <w:szCs w:val="28"/>
        </w:rPr>
        <w:t xml:space="preserve"> 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pg</w:t>
      </w:r>
      <w:r w:rsidR="006014E6" w:rsidRPr="00712002">
        <w:rPr>
          <w:rFonts w:ascii="Times New Roman" w:hAnsi="Times New Roman" w:cs="Times New Roman"/>
          <w:sz w:val="28"/>
          <w:szCs w:val="28"/>
        </w:rPr>
        <w:t>/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="006014E6" w:rsidRPr="00712002">
        <w:rPr>
          <w:rFonts w:ascii="Times New Roman" w:hAnsi="Times New Roman" w:cs="Times New Roman"/>
          <w:sz w:val="28"/>
          <w:szCs w:val="28"/>
        </w:rPr>
        <w:t>).Детекцию проводили согласно инструкции производителя в 100 мкл образца в 10 кратном разведении. Уровень РСТ определяли на ИФА роботизированной системе Evolis от BioRad. Диапазон измерения: 1,6 нг/мл - 100 нг/мл. Методика опред</w:t>
      </w:r>
      <w:r w:rsidR="006014E6" w:rsidRPr="00712002">
        <w:rPr>
          <w:rFonts w:ascii="Times New Roman" w:hAnsi="Times New Roman" w:cs="Times New Roman"/>
          <w:sz w:val="28"/>
          <w:szCs w:val="28"/>
        </w:rPr>
        <w:t>е</w:t>
      </w:r>
      <w:r w:rsidR="006014E6" w:rsidRPr="00712002">
        <w:rPr>
          <w:rFonts w:ascii="Times New Roman" w:hAnsi="Times New Roman" w:cs="Times New Roman"/>
          <w:sz w:val="28"/>
          <w:szCs w:val="28"/>
        </w:rPr>
        <w:t>ления представляет собой твердофазный хромогенный ИФА с использованием биотилизированных антител. Регистрация анализа проводилась при длине во</w:t>
      </w:r>
      <w:r w:rsidR="006014E6" w:rsidRPr="00712002">
        <w:rPr>
          <w:rFonts w:ascii="Times New Roman" w:hAnsi="Times New Roman" w:cs="Times New Roman"/>
          <w:sz w:val="28"/>
          <w:szCs w:val="28"/>
        </w:rPr>
        <w:t>л</w:t>
      </w:r>
      <w:r w:rsidR="006014E6" w:rsidRPr="00712002">
        <w:rPr>
          <w:rFonts w:ascii="Times New Roman" w:hAnsi="Times New Roman" w:cs="Times New Roman"/>
          <w:sz w:val="28"/>
          <w:szCs w:val="28"/>
        </w:rPr>
        <w:t>ны 450нм с корректировкой при 540 нм. Общее время инкубации составляло 4 часа.</w:t>
      </w:r>
    </w:p>
    <w:p w:rsidR="006014E6" w:rsidRPr="00BE0C26" w:rsidRDefault="00BE0C26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</w:t>
      </w:r>
      <w:r w:rsidR="003C1D6F">
        <w:rPr>
          <w:rFonts w:ascii="Times New Roman" w:hAnsi="Times New Roman" w:cs="Times New Roman"/>
          <w:b/>
          <w:sz w:val="28"/>
          <w:szCs w:val="28"/>
        </w:rPr>
        <w:t>7</w:t>
      </w:r>
      <w:r w:rsidR="006014E6" w:rsidRPr="00BE0C26">
        <w:rPr>
          <w:rFonts w:ascii="Times New Roman" w:hAnsi="Times New Roman" w:cs="Times New Roman"/>
          <w:b/>
          <w:sz w:val="28"/>
          <w:szCs w:val="28"/>
        </w:rPr>
        <w:t>.3 Определение интерлейкина-6 (</w:t>
      </w:r>
      <w:r w:rsidR="006014E6" w:rsidRPr="00BE0C26">
        <w:rPr>
          <w:rFonts w:ascii="Times New Roman" w:hAnsi="Times New Roman" w:cs="Times New Roman"/>
          <w:b/>
          <w:sz w:val="28"/>
          <w:szCs w:val="28"/>
          <w:lang w:val="en-US"/>
        </w:rPr>
        <w:t>IL</w:t>
      </w:r>
      <w:r w:rsidR="006014E6" w:rsidRPr="00BE0C26">
        <w:rPr>
          <w:rFonts w:ascii="Times New Roman" w:hAnsi="Times New Roman" w:cs="Times New Roman"/>
          <w:b/>
          <w:sz w:val="28"/>
          <w:szCs w:val="28"/>
        </w:rPr>
        <w:t>-6) в сыворотке крови крыс</w:t>
      </w:r>
    </w:p>
    <w:p w:rsidR="006014E6" w:rsidRPr="00712002" w:rsidRDefault="006014E6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Интерлейкин 6 –</w:t>
      </w:r>
      <w:r w:rsidR="00E60867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маркер является наиболее информативным предиктором летальн</w:t>
      </w:r>
      <w:r w:rsidR="00E60867">
        <w:rPr>
          <w:rFonts w:ascii="Times New Roman" w:hAnsi="Times New Roman" w:cs="Times New Roman"/>
          <w:sz w:val="28"/>
          <w:szCs w:val="28"/>
        </w:rPr>
        <w:t xml:space="preserve">ости при абдоминальном сепсисе, </w:t>
      </w:r>
      <w:r w:rsidRPr="00712002">
        <w:rPr>
          <w:rFonts w:ascii="Times New Roman" w:hAnsi="Times New Roman" w:cs="Times New Roman"/>
          <w:sz w:val="28"/>
          <w:szCs w:val="28"/>
        </w:rPr>
        <w:t>использ</w:t>
      </w:r>
      <w:r w:rsidR="00E60867">
        <w:rPr>
          <w:rFonts w:ascii="Times New Roman" w:hAnsi="Times New Roman" w:cs="Times New Roman"/>
          <w:sz w:val="28"/>
          <w:szCs w:val="28"/>
        </w:rPr>
        <w:t>уется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качестве маркера еж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дневного мониторинга SIRS</w:t>
      </w:r>
      <w:r w:rsidR="00C61EA3" w:rsidRPr="00C61EA3">
        <w:rPr>
          <w:rFonts w:ascii="Times New Roman" w:hAnsi="Times New Roman" w:cs="Times New Roman"/>
          <w:sz w:val="28"/>
          <w:szCs w:val="28"/>
        </w:rPr>
        <w:t xml:space="preserve"> [95]</w:t>
      </w:r>
      <w:r w:rsidR="00BE0C26">
        <w:rPr>
          <w:rFonts w:ascii="Times New Roman" w:hAnsi="Times New Roman" w:cs="Times New Roman"/>
          <w:sz w:val="28"/>
          <w:szCs w:val="28"/>
        </w:rPr>
        <w:t xml:space="preserve">. </w:t>
      </w:r>
      <w:r w:rsidRPr="00712002">
        <w:rPr>
          <w:rFonts w:ascii="Times New Roman" w:hAnsi="Times New Roman" w:cs="Times New Roman"/>
          <w:sz w:val="28"/>
          <w:szCs w:val="28"/>
        </w:rPr>
        <w:t xml:space="preserve">Для диагностики уровня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IL</w:t>
      </w:r>
      <w:r w:rsidRPr="00712002">
        <w:rPr>
          <w:rFonts w:ascii="Times New Roman" w:hAnsi="Times New Roman" w:cs="Times New Roman"/>
          <w:sz w:val="28"/>
          <w:szCs w:val="28"/>
        </w:rPr>
        <w:t>-6  использовалась сыворотка крови экспериментальных животных, полученная методом центр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фугирования.  Для определения использовались наборы ИФА на 96 исследов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ний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SEA</w:t>
      </w:r>
      <w:r w:rsidRPr="00712002">
        <w:rPr>
          <w:rFonts w:ascii="Times New Roman" w:hAnsi="Times New Roman" w:cs="Times New Roman"/>
          <w:sz w:val="28"/>
          <w:szCs w:val="28"/>
        </w:rPr>
        <w:t>079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Ra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IL</w:t>
      </w:r>
      <w:r w:rsidRPr="00712002">
        <w:rPr>
          <w:rFonts w:ascii="Times New Roman" w:hAnsi="Times New Roman" w:cs="Times New Roman"/>
          <w:sz w:val="28"/>
          <w:szCs w:val="28"/>
        </w:rPr>
        <w:t xml:space="preserve">-6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Rat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ElisaKIT</w:t>
      </w:r>
      <w:r w:rsidRPr="00712002">
        <w:rPr>
          <w:rFonts w:ascii="Times New Roman" w:hAnsi="Times New Roman" w:cs="Times New Roman"/>
          <w:sz w:val="28"/>
          <w:szCs w:val="28"/>
        </w:rPr>
        <w:t xml:space="preserve"> 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Cloud</w:t>
      </w:r>
      <w:r w:rsidRPr="00712002">
        <w:rPr>
          <w:rFonts w:ascii="Times New Roman" w:hAnsi="Times New Roman" w:cs="Times New Roman"/>
          <w:sz w:val="28"/>
          <w:szCs w:val="28"/>
        </w:rPr>
        <w:t>-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clonecorp</w:t>
      </w:r>
      <w:r w:rsidRPr="00712002">
        <w:rPr>
          <w:rFonts w:ascii="Times New Roman" w:hAnsi="Times New Roman" w:cs="Times New Roman"/>
          <w:sz w:val="28"/>
          <w:szCs w:val="28"/>
        </w:rPr>
        <w:t>., диапазон исследования 7.8-500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pg</w:t>
      </w:r>
      <w:r w:rsidRPr="00712002">
        <w:rPr>
          <w:rFonts w:ascii="Times New Roman" w:hAnsi="Times New Roman" w:cs="Times New Roman"/>
          <w:sz w:val="28"/>
          <w:szCs w:val="28"/>
        </w:rPr>
        <w:t>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Pr="00712002">
        <w:rPr>
          <w:rFonts w:ascii="Times New Roman" w:hAnsi="Times New Roman" w:cs="Times New Roman"/>
          <w:sz w:val="28"/>
          <w:szCs w:val="28"/>
        </w:rPr>
        <w:t>). Анализ проводился при строгом соблюдении инструкции произв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дителя на ИФА роботизирован</w:t>
      </w:r>
      <w:r w:rsidR="00E60867">
        <w:rPr>
          <w:rFonts w:ascii="Times New Roman" w:hAnsi="Times New Roman" w:cs="Times New Roman"/>
          <w:sz w:val="28"/>
          <w:szCs w:val="28"/>
        </w:rPr>
        <w:t xml:space="preserve">ной системе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Evolis</w:t>
      </w:r>
      <w:r w:rsidRPr="00712002">
        <w:rPr>
          <w:rFonts w:ascii="Times New Roman" w:hAnsi="Times New Roman" w:cs="Times New Roman"/>
          <w:sz w:val="28"/>
          <w:szCs w:val="28"/>
        </w:rPr>
        <w:t>. Диапазон измерения: 1,6 нг/мл - 100 нг/мл. Этапы определения выполнялись с помощью твердофазного хромогенного ИФА с использованием биотин-конюгированных поликлонал</w:t>
      </w:r>
      <w:r w:rsidRPr="00712002">
        <w:rPr>
          <w:rFonts w:ascii="Times New Roman" w:hAnsi="Times New Roman" w:cs="Times New Roman"/>
          <w:sz w:val="28"/>
          <w:szCs w:val="28"/>
        </w:rPr>
        <w:t>ь</w:t>
      </w:r>
      <w:r w:rsidRPr="00712002">
        <w:rPr>
          <w:rFonts w:ascii="Times New Roman" w:hAnsi="Times New Roman" w:cs="Times New Roman"/>
          <w:sz w:val="28"/>
          <w:szCs w:val="28"/>
        </w:rPr>
        <w:t>ных антител с усилением сигнала стрептовидин-биотином. Регистрировали при длине волны 450 нм. Время инкубации -</w:t>
      </w:r>
      <w:r w:rsidR="007B73AE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4 часа.</w:t>
      </w:r>
    </w:p>
    <w:p w:rsidR="006014E6" w:rsidRPr="00E60867" w:rsidRDefault="00E60867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0867">
        <w:rPr>
          <w:rFonts w:ascii="Times New Roman" w:hAnsi="Times New Roman" w:cs="Times New Roman"/>
          <w:b/>
          <w:sz w:val="28"/>
          <w:szCs w:val="28"/>
        </w:rPr>
        <w:t>2.</w:t>
      </w:r>
      <w:r w:rsidR="003C1D6F">
        <w:rPr>
          <w:rFonts w:ascii="Times New Roman" w:hAnsi="Times New Roman" w:cs="Times New Roman"/>
          <w:b/>
          <w:sz w:val="28"/>
          <w:szCs w:val="28"/>
        </w:rPr>
        <w:t>7</w:t>
      </w:r>
      <w:r w:rsidR="006014E6" w:rsidRPr="00E60867">
        <w:rPr>
          <w:rFonts w:ascii="Times New Roman" w:hAnsi="Times New Roman" w:cs="Times New Roman"/>
          <w:b/>
          <w:sz w:val="28"/>
          <w:szCs w:val="28"/>
        </w:rPr>
        <w:t>.4</w:t>
      </w:r>
      <w:r w:rsidR="001D212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014E6" w:rsidRPr="00E60867">
        <w:rPr>
          <w:rFonts w:ascii="Times New Roman" w:hAnsi="Times New Roman" w:cs="Times New Roman"/>
          <w:b/>
          <w:sz w:val="28"/>
          <w:szCs w:val="28"/>
        </w:rPr>
        <w:t>Определение С-реактивного белка (</w:t>
      </w:r>
      <w:r w:rsidR="001C3F52"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="006014E6" w:rsidRPr="00E60867">
        <w:rPr>
          <w:rFonts w:ascii="Times New Roman" w:hAnsi="Times New Roman" w:cs="Times New Roman"/>
          <w:b/>
          <w:sz w:val="28"/>
          <w:szCs w:val="28"/>
          <w:lang w:val="en-US"/>
        </w:rPr>
        <w:t>RP</w:t>
      </w:r>
      <w:r w:rsidR="006014E6" w:rsidRPr="00E60867">
        <w:rPr>
          <w:rFonts w:ascii="Times New Roman" w:hAnsi="Times New Roman" w:cs="Times New Roman"/>
          <w:b/>
          <w:sz w:val="28"/>
          <w:szCs w:val="28"/>
        </w:rPr>
        <w:t>) в сыворотке крови крыс</w:t>
      </w:r>
    </w:p>
    <w:p w:rsidR="006014E6" w:rsidRPr="00712002" w:rsidRDefault="006014E6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  <w:lang w:val="en-US"/>
        </w:rPr>
        <w:t>CRP</w:t>
      </w:r>
      <w:r w:rsidR="001D212E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является острофазным белком, продуцир</w:t>
      </w:r>
      <w:r w:rsidR="00E60867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>емом гепатоцитами П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 xml:space="preserve">вышение уровня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CRP</w:t>
      </w:r>
      <w:r w:rsidRPr="00712002">
        <w:rPr>
          <w:rFonts w:ascii="Times New Roman" w:hAnsi="Times New Roman" w:cs="Times New Roman"/>
          <w:sz w:val="28"/>
          <w:szCs w:val="28"/>
        </w:rPr>
        <w:t xml:space="preserve"> ассоциировано со множеством патологических состо</w:t>
      </w:r>
      <w:r w:rsidRPr="00712002">
        <w:rPr>
          <w:rFonts w:ascii="Times New Roman" w:hAnsi="Times New Roman" w:cs="Times New Roman"/>
          <w:sz w:val="28"/>
          <w:szCs w:val="28"/>
        </w:rPr>
        <w:t>я</w:t>
      </w:r>
      <w:r w:rsidRPr="00712002">
        <w:rPr>
          <w:rFonts w:ascii="Times New Roman" w:hAnsi="Times New Roman" w:cs="Times New Roman"/>
          <w:sz w:val="28"/>
          <w:szCs w:val="28"/>
        </w:rPr>
        <w:lastRenderedPageBreak/>
        <w:t>ний, включая и бактериальную инвазию.Также известна роль данного маркера как индикатора кардиоваскулярных заболеваний и постоперационных осло</w:t>
      </w:r>
      <w:r w:rsidRPr="00712002">
        <w:rPr>
          <w:rFonts w:ascii="Times New Roman" w:hAnsi="Times New Roman" w:cs="Times New Roman"/>
          <w:sz w:val="28"/>
          <w:szCs w:val="28"/>
        </w:rPr>
        <w:t>ж</w:t>
      </w:r>
      <w:r w:rsidR="00E60867">
        <w:rPr>
          <w:rFonts w:ascii="Times New Roman" w:hAnsi="Times New Roman" w:cs="Times New Roman"/>
          <w:sz w:val="28"/>
          <w:szCs w:val="28"/>
        </w:rPr>
        <w:t xml:space="preserve">нений. </w:t>
      </w:r>
      <w:r w:rsidRPr="00712002">
        <w:rPr>
          <w:rFonts w:ascii="Times New Roman" w:hAnsi="Times New Roman" w:cs="Times New Roman"/>
          <w:sz w:val="28"/>
          <w:szCs w:val="28"/>
        </w:rPr>
        <w:t xml:space="preserve">Для диагностики в сыворотке крови методом ИФА используются набор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CRP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Rat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ElisaKIT</w:t>
      </w:r>
      <w:r w:rsidRPr="00712002">
        <w:rPr>
          <w:rFonts w:ascii="Times New Roman" w:hAnsi="Times New Roman" w:cs="Times New Roman"/>
          <w:sz w:val="28"/>
          <w:szCs w:val="28"/>
        </w:rPr>
        <w:t xml:space="preserve"> на 96 исследований 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Invitrogen</w:t>
      </w:r>
      <w:r w:rsidRPr="00712002">
        <w:rPr>
          <w:rFonts w:ascii="Times New Roman" w:hAnsi="Times New Roman" w:cs="Times New Roman"/>
          <w:sz w:val="28"/>
          <w:szCs w:val="28"/>
        </w:rPr>
        <w:t xml:space="preserve">, чувствительность 2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ng</w:t>
      </w:r>
      <w:r w:rsidRPr="00712002">
        <w:rPr>
          <w:rFonts w:ascii="Times New Roman" w:hAnsi="Times New Roman" w:cs="Times New Roman"/>
          <w:sz w:val="28"/>
          <w:szCs w:val="28"/>
        </w:rPr>
        <w:t>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Pr="00712002">
        <w:rPr>
          <w:rFonts w:ascii="Times New Roman" w:hAnsi="Times New Roman" w:cs="Times New Roman"/>
          <w:sz w:val="28"/>
          <w:szCs w:val="28"/>
        </w:rPr>
        <w:t xml:space="preserve">, диапазон исследования 2-133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ng</w:t>
      </w:r>
      <w:r w:rsidRPr="00712002">
        <w:rPr>
          <w:rFonts w:ascii="Times New Roman" w:hAnsi="Times New Roman" w:cs="Times New Roman"/>
          <w:sz w:val="28"/>
          <w:szCs w:val="28"/>
        </w:rPr>
        <w:t>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Pr="00712002">
        <w:rPr>
          <w:rFonts w:ascii="Times New Roman" w:hAnsi="Times New Roman" w:cs="Times New Roman"/>
          <w:sz w:val="28"/>
          <w:szCs w:val="28"/>
        </w:rPr>
        <w:t>). Исследование выполнено на ИФА роб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 xml:space="preserve">тизированной системе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Evolis</w:t>
      </w:r>
      <w:r w:rsidRPr="00712002">
        <w:rPr>
          <w:rFonts w:ascii="Times New Roman" w:hAnsi="Times New Roman" w:cs="Times New Roman"/>
          <w:sz w:val="28"/>
          <w:szCs w:val="28"/>
        </w:rPr>
        <w:t xml:space="preserve">от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Biorad</w:t>
      </w:r>
      <w:r w:rsidRPr="00712002">
        <w:rPr>
          <w:rFonts w:ascii="Times New Roman" w:hAnsi="Times New Roman" w:cs="Times New Roman"/>
          <w:sz w:val="28"/>
          <w:szCs w:val="28"/>
        </w:rPr>
        <w:t>.Технология выполнения анализа с рег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страцией и обработкой данных подробно описаны выше.</w:t>
      </w:r>
    </w:p>
    <w:p w:rsidR="006014E6" w:rsidRPr="00E60867" w:rsidRDefault="00E60867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0867">
        <w:rPr>
          <w:rFonts w:ascii="Times New Roman" w:hAnsi="Times New Roman" w:cs="Times New Roman"/>
          <w:b/>
          <w:sz w:val="28"/>
          <w:szCs w:val="28"/>
        </w:rPr>
        <w:t>2.</w:t>
      </w:r>
      <w:r w:rsidR="003C1D6F">
        <w:rPr>
          <w:rFonts w:ascii="Times New Roman" w:hAnsi="Times New Roman" w:cs="Times New Roman"/>
          <w:b/>
          <w:sz w:val="28"/>
          <w:szCs w:val="28"/>
        </w:rPr>
        <w:t>7</w:t>
      </w:r>
      <w:r>
        <w:rPr>
          <w:rFonts w:ascii="Times New Roman" w:hAnsi="Times New Roman" w:cs="Times New Roman"/>
          <w:b/>
          <w:sz w:val="28"/>
          <w:szCs w:val="28"/>
        </w:rPr>
        <w:t xml:space="preserve">.5 Определение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Pr="00E60867"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b/>
          <w:sz w:val="28"/>
          <w:szCs w:val="28"/>
        </w:rPr>
        <w:t xml:space="preserve">лактата </w:t>
      </w:r>
      <w:r w:rsidR="006014E6" w:rsidRPr="00E60867">
        <w:rPr>
          <w:rFonts w:ascii="Times New Roman" w:hAnsi="Times New Roman" w:cs="Times New Roman"/>
          <w:b/>
          <w:sz w:val="28"/>
          <w:szCs w:val="28"/>
        </w:rPr>
        <w:t>(</w:t>
      </w:r>
      <w:r w:rsidR="001D212E"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="001D212E" w:rsidRPr="00AA3580">
        <w:rPr>
          <w:rFonts w:ascii="Times New Roman" w:hAnsi="Times New Roman" w:cs="Times New Roman"/>
          <w:b/>
          <w:sz w:val="28"/>
          <w:szCs w:val="28"/>
        </w:rPr>
        <w:t>-</w:t>
      </w:r>
      <w:r w:rsidR="006014E6" w:rsidRPr="00E60867">
        <w:rPr>
          <w:rFonts w:ascii="Times New Roman" w:hAnsi="Times New Roman" w:cs="Times New Roman"/>
          <w:b/>
          <w:sz w:val="28"/>
          <w:szCs w:val="28"/>
          <w:lang w:val="en-US"/>
        </w:rPr>
        <w:t>LAC</w:t>
      </w:r>
      <w:r w:rsidR="006014E6" w:rsidRPr="00E60867">
        <w:rPr>
          <w:rFonts w:ascii="Times New Roman" w:hAnsi="Times New Roman" w:cs="Times New Roman"/>
          <w:b/>
          <w:sz w:val="28"/>
          <w:szCs w:val="28"/>
        </w:rPr>
        <w:t>) в сыворотке крови</w:t>
      </w:r>
    </w:p>
    <w:p w:rsidR="006014E6" w:rsidRPr="00712002" w:rsidRDefault="00E60867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E60867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л</w:t>
      </w:r>
      <w:r w:rsidR="006014E6" w:rsidRPr="00712002">
        <w:rPr>
          <w:rFonts w:ascii="Times New Roman" w:hAnsi="Times New Roman" w:cs="Times New Roman"/>
          <w:sz w:val="28"/>
          <w:szCs w:val="28"/>
        </w:rPr>
        <w:t>актат- один из основных маркеров оксидативного стресса,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014E6" w:rsidRPr="00712002">
        <w:rPr>
          <w:rFonts w:ascii="Times New Roman" w:hAnsi="Times New Roman" w:cs="Times New Roman"/>
          <w:sz w:val="28"/>
          <w:szCs w:val="28"/>
        </w:rPr>
        <w:t>повышен</w:t>
      </w:r>
      <w:r>
        <w:rPr>
          <w:rFonts w:ascii="Times New Roman" w:hAnsi="Times New Roman" w:cs="Times New Roman"/>
          <w:sz w:val="28"/>
          <w:szCs w:val="28"/>
        </w:rPr>
        <w:t>и</w:t>
      </w:r>
      <w:r w:rsidR="006432A5">
        <w:rPr>
          <w:rFonts w:ascii="Times New Roman" w:hAnsi="Times New Roman" w:cs="Times New Roman"/>
          <w:sz w:val="28"/>
          <w:szCs w:val="28"/>
        </w:rPr>
        <w:t>е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 содержания L-лактата в крови </w:t>
      </w:r>
      <w:r>
        <w:rPr>
          <w:rFonts w:ascii="Times New Roman" w:hAnsi="Times New Roman" w:cs="Times New Roman"/>
          <w:sz w:val="28"/>
          <w:szCs w:val="28"/>
        </w:rPr>
        <w:t xml:space="preserve">отмечается </w:t>
      </w:r>
      <w:r w:rsidR="006014E6" w:rsidRPr="00712002">
        <w:rPr>
          <w:rFonts w:ascii="Times New Roman" w:hAnsi="Times New Roman" w:cs="Times New Roman"/>
          <w:sz w:val="28"/>
          <w:szCs w:val="28"/>
        </w:rPr>
        <w:t>у подавляющего большинства пац</w:t>
      </w:r>
      <w:r w:rsidR="006014E6" w:rsidRPr="00712002">
        <w:rPr>
          <w:rFonts w:ascii="Times New Roman" w:hAnsi="Times New Roman" w:cs="Times New Roman"/>
          <w:sz w:val="28"/>
          <w:szCs w:val="28"/>
        </w:rPr>
        <w:t>и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ентов с острой ишемией брыжейки Экспериментальные исследования также подтвердили, что </w:t>
      </w:r>
      <w:r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E60867">
        <w:rPr>
          <w:rFonts w:ascii="Times New Roman" w:hAnsi="Times New Roman" w:cs="Times New Roman"/>
          <w:sz w:val="28"/>
          <w:szCs w:val="28"/>
        </w:rPr>
        <w:t>-</w:t>
      </w:r>
      <w:r w:rsidR="006014E6" w:rsidRPr="00712002">
        <w:rPr>
          <w:rFonts w:ascii="Times New Roman" w:hAnsi="Times New Roman" w:cs="Times New Roman"/>
          <w:sz w:val="28"/>
          <w:szCs w:val="28"/>
        </w:rPr>
        <w:t>лактат в крови значительно увел</w:t>
      </w:r>
      <w:r w:rsidR="00B40367">
        <w:rPr>
          <w:rFonts w:ascii="Times New Roman" w:hAnsi="Times New Roman" w:cs="Times New Roman"/>
          <w:sz w:val="28"/>
          <w:szCs w:val="28"/>
        </w:rPr>
        <w:t>ичивается после ишемии брыжейки</w:t>
      </w:r>
      <w:r w:rsidR="00C61EA3" w:rsidRPr="00C61EA3">
        <w:rPr>
          <w:rFonts w:ascii="Times New Roman" w:hAnsi="Times New Roman" w:cs="Times New Roman"/>
          <w:sz w:val="28"/>
          <w:szCs w:val="28"/>
        </w:rPr>
        <w:t xml:space="preserve"> [96]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Значение </w:t>
      </w:r>
      <w:r>
        <w:rPr>
          <w:rFonts w:ascii="Times New Roman" w:hAnsi="Times New Roman" w:cs="Times New Roman"/>
          <w:sz w:val="28"/>
          <w:szCs w:val="28"/>
        </w:rPr>
        <w:t xml:space="preserve">маркера </w:t>
      </w:r>
      <w:r w:rsidR="006014E6" w:rsidRPr="00712002">
        <w:rPr>
          <w:rFonts w:ascii="Times New Roman" w:hAnsi="Times New Roman" w:cs="Times New Roman"/>
          <w:sz w:val="28"/>
          <w:szCs w:val="28"/>
        </w:rPr>
        <w:t>определяется методом твердофазного хром</w:t>
      </w:r>
      <w:r w:rsidR="006014E6" w:rsidRPr="00712002">
        <w:rPr>
          <w:rFonts w:ascii="Times New Roman" w:hAnsi="Times New Roman" w:cs="Times New Roman"/>
          <w:sz w:val="28"/>
          <w:szCs w:val="28"/>
        </w:rPr>
        <w:t>о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генного ИФА на роботизированной системе 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Evolis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 от  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Biorad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 с помощью набора реагентов для крысиной крови 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ELISA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Kit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LA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CEVGe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 (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Cloud</w:t>
      </w:r>
      <w:r w:rsidR="006014E6" w:rsidRPr="00712002">
        <w:rPr>
          <w:rFonts w:ascii="Times New Roman" w:hAnsi="Times New Roman" w:cs="Times New Roman"/>
          <w:sz w:val="28"/>
          <w:szCs w:val="28"/>
        </w:rPr>
        <w:t>-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Clone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014E6" w:rsidRPr="00712002">
        <w:rPr>
          <w:rFonts w:ascii="Times New Roman" w:hAnsi="Times New Roman" w:cs="Times New Roman"/>
          <w:sz w:val="28"/>
          <w:szCs w:val="28"/>
          <w:lang w:val="en-US"/>
        </w:rPr>
        <w:t>Corp</w:t>
      </w:r>
      <w:r w:rsidR="006014E6" w:rsidRPr="00712002">
        <w:rPr>
          <w:rFonts w:ascii="Times New Roman" w:hAnsi="Times New Roman" w:cs="Times New Roman"/>
          <w:sz w:val="28"/>
          <w:szCs w:val="28"/>
        </w:rPr>
        <w:t>., США). Чувствительность теста 2,92 нг/мл, диапазон исследования -7,41-600 нг/мл.</w:t>
      </w:r>
    </w:p>
    <w:p w:rsidR="006014E6" w:rsidRPr="00E60867" w:rsidRDefault="00E60867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0867">
        <w:rPr>
          <w:rFonts w:ascii="Times New Roman" w:hAnsi="Times New Roman" w:cs="Times New Roman"/>
          <w:b/>
          <w:sz w:val="28"/>
          <w:szCs w:val="28"/>
        </w:rPr>
        <w:t>2</w:t>
      </w:r>
      <w:r w:rsidR="003C1D6F">
        <w:rPr>
          <w:rFonts w:ascii="Times New Roman" w:hAnsi="Times New Roman" w:cs="Times New Roman"/>
          <w:b/>
          <w:sz w:val="28"/>
          <w:szCs w:val="28"/>
        </w:rPr>
        <w:t>.7</w:t>
      </w:r>
      <w:r w:rsidR="006014E6" w:rsidRPr="00E60867">
        <w:rPr>
          <w:rFonts w:ascii="Times New Roman" w:hAnsi="Times New Roman" w:cs="Times New Roman"/>
          <w:b/>
          <w:sz w:val="28"/>
          <w:szCs w:val="28"/>
        </w:rPr>
        <w:t>.6 Определение ферритина в сыворотке крови крыс</w:t>
      </w:r>
    </w:p>
    <w:p w:rsidR="006014E6" w:rsidRPr="00712002" w:rsidRDefault="006014E6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Ферритин 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FER</w:t>
      </w:r>
      <w:r w:rsidRPr="00712002">
        <w:rPr>
          <w:rFonts w:ascii="Times New Roman" w:hAnsi="Times New Roman" w:cs="Times New Roman"/>
          <w:sz w:val="28"/>
          <w:szCs w:val="28"/>
        </w:rPr>
        <w:t>) является неспецифическим</w:t>
      </w:r>
      <w:r w:rsidR="00E60867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 xml:space="preserve">маркером SIRS, </w:t>
      </w:r>
      <w:r w:rsidR="00E60867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 xml:space="preserve">ровень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FER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сыворотке крови повышается при заболеваниях, сопровождающихся воспал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 xml:space="preserve">тельно-деструктивными и некротическими процессами, малигнизацией. </w:t>
      </w:r>
      <w:r w:rsidR="00C61EA3" w:rsidRPr="00130432">
        <w:rPr>
          <w:rFonts w:ascii="Times New Roman" w:hAnsi="Times New Roman" w:cs="Times New Roman"/>
          <w:sz w:val="28"/>
          <w:szCs w:val="28"/>
        </w:rPr>
        <w:t>[97]</w:t>
      </w:r>
      <w:r w:rsidR="00E60867">
        <w:rPr>
          <w:rFonts w:ascii="Times New Roman" w:hAnsi="Times New Roman" w:cs="Times New Roman"/>
          <w:sz w:val="28"/>
          <w:szCs w:val="28"/>
        </w:rPr>
        <w:t xml:space="preserve">. </w:t>
      </w:r>
      <w:r w:rsidRPr="00712002">
        <w:rPr>
          <w:rFonts w:ascii="Times New Roman" w:hAnsi="Times New Roman" w:cs="Times New Roman"/>
          <w:sz w:val="28"/>
          <w:szCs w:val="28"/>
        </w:rPr>
        <w:t xml:space="preserve">Для определения уровня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FER</w:t>
      </w:r>
      <w:r w:rsidRPr="00712002">
        <w:rPr>
          <w:rFonts w:ascii="Times New Roman" w:hAnsi="Times New Roman" w:cs="Times New Roman"/>
          <w:sz w:val="28"/>
          <w:szCs w:val="28"/>
        </w:rPr>
        <w:t xml:space="preserve"> необходима сыворотка получаемая методом це</w:t>
      </w:r>
      <w:r w:rsidRPr="00712002">
        <w:rPr>
          <w:rFonts w:ascii="Times New Roman" w:hAnsi="Times New Roman" w:cs="Times New Roman"/>
          <w:sz w:val="28"/>
          <w:szCs w:val="28"/>
        </w:rPr>
        <w:t>н</w:t>
      </w:r>
      <w:r w:rsidRPr="00712002">
        <w:rPr>
          <w:rFonts w:ascii="Times New Roman" w:hAnsi="Times New Roman" w:cs="Times New Roman"/>
          <w:sz w:val="28"/>
          <w:szCs w:val="28"/>
        </w:rPr>
        <w:t>трифугирования, описанный выше. Диагностика осуществляется методом тве</w:t>
      </w:r>
      <w:r w:rsidRPr="00712002">
        <w:rPr>
          <w:rFonts w:ascii="Times New Roman" w:hAnsi="Times New Roman" w:cs="Times New Roman"/>
          <w:sz w:val="28"/>
          <w:szCs w:val="28"/>
        </w:rPr>
        <w:t>р</w:t>
      </w:r>
      <w:r w:rsidRPr="00712002">
        <w:rPr>
          <w:rFonts w:ascii="Times New Roman" w:hAnsi="Times New Roman" w:cs="Times New Roman"/>
          <w:sz w:val="28"/>
          <w:szCs w:val="28"/>
        </w:rPr>
        <w:t xml:space="preserve">дофазного хромогенного ИФА на роботизированной системе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Evolis</w:t>
      </w:r>
      <w:r w:rsidR="00AA3580" w:rsidRPr="00AA3580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 xml:space="preserve">от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Biorad</w:t>
      </w:r>
      <w:r w:rsidRPr="00712002">
        <w:rPr>
          <w:rFonts w:ascii="Times New Roman" w:hAnsi="Times New Roman" w:cs="Times New Roman"/>
          <w:sz w:val="28"/>
          <w:szCs w:val="28"/>
        </w:rPr>
        <w:t xml:space="preserve"> с помощью набора реагентов для крысиной крови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ELISA</w:t>
      </w:r>
      <w:r w:rsidR="00C15BA7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Kit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FTH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SED</w:t>
      </w:r>
      <w:r w:rsidRPr="00712002">
        <w:rPr>
          <w:rFonts w:ascii="Times New Roman" w:hAnsi="Times New Roman" w:cs="Times New Roman"/>
          <w:sz w:val="28"/>
          <w:szCs w:val="28"/>
        </w:rPr>
        <w:t>021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RA</w:t>
      </w:r>
      <w:r w:rsidRPr="00712002">
        <w:rPr>
          <w:rFonts w:ascii="Times New Roman" w:hAnsi="Times New Roman" w:cs="Times New Roman"/>
          <w:sz w:val="28"/>
          <w:szCs w:val="28"/>
        </w:rPr>
        <w:t xml:space="preserve"> 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Cloud</w:t>
      </w:r>
      <w:r w:rsidRPr="00712002">
        <w:rPr>
          <w:rFonts w:ascii="Times New Roman" w:hAnsi="Times New Roman" w:cs="Times New Roman"/>
          <w:sz w:val="28"/>
          <w:szCs w:val="28"/>
        </w:rPr>
        <w:t>-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Clone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Corp</w:t>
      </w:r>
      <w:r w:rsidRPr="00712002">
        <w:rPr>
          <w:rFonts w:ascii="Times New Roman" w:hAnsi="Times New Roman" w:cs="Times New Roman"/>
          <w:sz w:val="28"/>
          <w:szCs w:val="28"/>
        </w:rPr>
        <w:t>.США). Чувствительность теста составляет 1,35 нг/мл, диап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зон исследования 3,12-200 нг/мл.</w:t>
      </w:r>
    </w:p>
    <w:p w:rsidR="006014E6" w:rsidRPr="00C15BA7" w:rsidRDefault="00E60867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15BA7">
        <w:rPr>
          <w:rFonts w:ascii="Times New Roman" w:hAnsi="Times New Roman" w:cs="Times New Roman"/>
          <w:b/>
          <w:sz w:val="28"/>
          <w:szCs w:val="28"/>
        </w:rPr>
        <w:t>2.</w:t>
      </w:r>
      <w:r w:rsidR="00A5460F">
        <w:rPr>
          <w:rFonts w:ascii="Times New Roman" w:hAnsi="Times New Roman" w:cs="Times New Roman"/>
          <w:b/>
          <w:sz w:val="28"/>
          <w:szCs w:val="28"/>
        </w:rPr>
        <w:t>8</w:t>
      </w:r>
      <w:r w:rsidR="006014E6" w:rsidRPr="00C15BA7">
        <w:rPr>
          <w:rFonts w:ascii="Times New Roman" w:hAnsi="Times New Roman" w:cs="Times New Roman"/>
          <w:b/>
          <w:sz w:val="28"/>
          <w:szCs w:val="28"/>
        </w:rPr>
        <w:t xml:space="preserve"> Статистическая обработка результатов исследования</w:t>
      </w:r>
    </w:p>
    <w:p w:rsidR="006014E6" w:rsidRPr="00712002" w:rsidRDefault="006014E6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Статистическая обработка результатов и графического оформление и</w:t>
      </w:r>
      <w:r w:rsidRPr="00712002">
        <w:rPr>
          <w:rFonts w:ascii="Times New Roman" w:hAnsi="Times New Roman" w:cs="Times New Roman"/>
          <w:sz w:val="28"/>
          <w:szCs w:val="28"/>
        </w:rPr>
        <w:t>с</w:t>
      </w:r>
      <w:r w:rsidRPr="00712002">
        <w:rPr>
          <w:rFonts w:ascii="Times New Roman" w:hAnsi="Times New Roman" w:cs="Times New Roman"/>
          <w:sz w:val="28"/>
          <w:szCs w:val="28"/>
        </w:rPr>
        <w:t xml:space="preserve">следования проводились с использованием </w:t>
      </w:r>
      <w:r w:rsidR="00A94C6E">
        <w:rPr>
          <w:rFonts w:ascii="Times New Roman" w:hAnsi="Times New Roman" w:cs="Times New Roman"/>
          <w:sz w:val="28"/>
          <w:szCs w:val="28"/>
          <w:lang w:val="en-US"/>
        </w:rPr>
        <w:t>IBM</w:t>
      </w:r>
      <w:r w:rsidR="00A94C6E" w:rsidRPr="00A94C6E">
        <w:rPr>
          <w:rFonts w:ascii="Times New Roman" w:hAnsi="Times New Roman" w:cs="Times New Roman"/>
          <w:sz w:val="28"/>
          <w:szCs w:val="28"/>
        </w:rPr>
        <w:t xml:space="preserve"> </w:t>
      </w:r>
      <w:r w:rsidR="00A94C6E">
        <w:rPr>
          <w:rFonts w:ascii="Times New Roman" w:hAnsi="Times New Roman" w:cs="Times New Roman"/>
          <w:sz w:val="28"/>
          <w:szCs w:val="28"/>
          <w:lang w:val="en-US"/>
        </w:rPr>
        <w:t>SPSS</w:t>
      </w:r>
      <w:r w:rsidR="00A94C6E" w:rsidRPr="00A94C6E">
        <w:rPr>
          <w:rFonts w:ascii="Times New Roman" w:hAnsi="Times New Roman" w:cs="Times New Roman"/>
          <w:sz w:val="28"/>
          <w:szCs w:val="28"/>
        </w:rPr>
        <w:t xml:space="preserve"> </w:t>
      </w:r>
      <w:r w:rsidR="00A94C6E">
        <w:rPr>
          <w:rFonts w:ascii="Times New Roman" w:hAnsi="Times New Roman" w:cs="Times New Roman"/>
          <w:sz w:val="28"/>
          <w:szCs w:val="28"/>
          <w:lang w:val="en-US"/>
        </w:rPr>
        <w:t>Statistics</w:t>
      </w:r>
      <w:r w:rsidR="00A94C6E" w:rsidRPr="00A94C6E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ro-RO"/>
        </w:rPr>
        <w:t>2</w:t>
      </w:r>
      <w:r w:rsidRPr="00712002">
        <w:rPr>
          <w:rFonts w:ascii="Times New Roman" w:hAnsi="Times New Roman" w:cs="Times New Roman"/>
          <w:sz w:val="28"/>
          <w:szCs w:val="28"/>
        </w:rPr>
        <w:t>2</w:t>
      </w:r>
      <w:r w:rsidRPr="00712002">
        <w:rPr>
          <w:rFonts w:ascii="Times New Roman" w:hAnsi="Times New Roman" w:cs="Times New Roman"/>
          <w:sz w:val="28"/>
          <w:szCs w:val="28"/>
          <w:lang w:val="ro-RO"/>
        </w:rPr>
        <w:t xml:space="preserve">.0 </w:t>
      </w:r>
      <w:r w:rsidRPr="00712002">
        <w:rPr>
          <w:rFonts w:ascii="Times New Roman" w:hAnsi="Times New Roman" w:cs="Times New Roman"/>
          <w:sz w:val="28"/>
          <w:szCs w:val="28"/>
        </w:rPr>
        <w:t>и табличн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="009B6662">
        <w:rPr>
          <w:rFonts w:ascii="Times New Roman" w:hAnsi="Times New Roman" w:cs="Times New Roman"/>
          <w:sz w:val="28"/>
          <w:szCs w:val="28"/>
        </w:rPr>
        <w:t xml:space="preserve">го редактора </w:t>
      </w:r>
      <w:r w:rsidR="009B6662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712002">
        <w:rPr>
          <w:rFonts w:ascii="Times New Roman" w:hAnsi="Times New Roman" w:cs="Times New Roman"/>
          <w:sz w:val="28"/>
          <w:szCs w:val="28"/>
        </w:rPr>
        <w:t xml:space="preserve"> из пакета офисных программ Microsoft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Office</w:t>
      </w:r>
      <w:r w:rsidRPr="00712002">
        <w:rPr>
          <w:rFonts w:ascii="Times New Roman" w:hAnsi="Times New Roman" w:cs="Times New Roman"/>
          <w:sz w:val="28"/>
          <w:szCs w:val="28"/>
        </w:rPr>
        <w:t xml:space="preserve"> 2010. </w:t>
      </w:r>
      <w:r w:rsidRPr="00712002">
        <w:rPr>
          <w:rFonts w:ascii="Times New Roman" w:hAnsi="Times New Roman" w:cs="Times New Roman"/>
          <w:sz w:val="28"/>
          <w:szCs w:val="28"/>
          <w:lang w:val="ro-RO"/>
        </w:rPr>
        <w:t>с расчетом для каждого показателя средне</w:t>
      </w:r>
      <w:r w:rsidR="009B6662">
        <w:rPr>
          <w:rFonts w:ascii="Times New Roman" w:hAnsi="Times New Roman" w:cs="Times New Roman"/>
          <w:sz w:val="28"/>
          <w:szCs w:val="28"/>
        </w:rPr>
        <w:t>го</w:t>
      </w:r>
      <w:r w:rsidR="00E84311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ro-RO"/>
        </w:rPr>
        <w:t>значе</w:t>
      </w:r>
      <w:r w:rsidR="009B6662">
        <w:rPr>
          <w:rFonts w:ascii="Times New Roman" w:hAnsi="Times New Roman" w:cs="Times New Roman"/>
          <w:sz w:val="28"/>
          <w:szCs w:val="28"/>
          <w:lang w:val="ro-RO"/>
        </w:rPr>
        <w:t>ни</w:t>
      </w:r>
      <w:r w:rsidR="009B6662">
        <w:rPr>
          <w:rFonts w:ascii="Times New Roman" w:hAnsi="Times New Roman" w:cs="Times New Roman"/>
          <w:sz w:val="28"/>
          <w:szCs w:val="28"/>
        </w:rPr>
        <w:t xml:space="preserve">я </w:t>
      </w:r>
      <w:r w:rsidR="009B6662">
        <w:rPr>
          <w:rFonts w:ascii="Times New Roman" w:hAnsi="Times New Roman" w:cs="Times New Roman"/>
          <w:sz w:val="28"/>
          <w:szCs w:val="28"/>
          <w:lang w:val="ro-RO"/>
        </w:rPr>
        <w:t>(М), стандартно</w:t>
      </w:r>
      <w:r w:rsidR="009B6662">
        <w:rPr>
          <w:rFonts w:ascii="Times New Roman" w:hAnsi="Times New Roman" w:cs="Times New Roman"/>
          <w:sz w:val="28"/>
          <w:szCs w:val="28"/>
        </w:rPr>
        <w:t xml:space="preserve">го </w:t>
      </w:r>
      <w:r w:rsidR="00660844">
        <w:rPr>
          <w:rFonts w:ascii="Times New Roman" w:hAnsi="Times New Roman" w:cs="Times New Roman"/>
          <w:sz w:val="28"/>
          <w:szCs w:val="28"/>
          <w:lang w:val="ro-RO"/>
        </w:rPr>
        <w:t>отклонени</w:t>
      </w:r>
      <w:r w:rsidR="009B6662">
        <w:rPr>
          <w:rFonts w:ascii="Times New Roman" w:hAnsi="Times New Roman" w:cs="Times New Roman"/>
          <w:sz w:val="28"/>
          <w:szCs w:val="28"/>
        </w:rPr>
        <w:t>я</w:t>
      </w:r>
      <w:r w:rsidR="00660844">
        <w:rPr>
          <w:rFonts w:ascii="Times New Roman" w:hAnsi="Times New Roman" w:cs="Times New Roman"/>
          <w:sz w:val="28"/>
          <w:szCs w:val="28"/>
          <w:lang w:val="ro-RO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ro-RO"/>
        </w:rPr>
        <w:t>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SD</w:t>
      </w:r>
      <w:r w:rsidR="009B6662">
        <w:rPr>
          <w:rFonts w:ascii="Times New Roman" w:hAnsi="Times New Roman" w:cs="Times New Roman"/>
          <w:sz w:val="28"/>
          <w:szCs w:val="28"/>
          <w:lang w:val="ro-RO"/>
        </w:rPr>
        <w:t>), медианы (Me</w:t>
      </w:r>
      <w:r w:rsidR="00660844">
        <w:rPr>
          <w:rFonts w:ascii="Times New Roman" w:hAnsi="Times New Roman" w:cs="Times New Roman"/>
          <w:sz w:val="28"/>
          <w:szCs w:val="28"/>
          <w:lang w:val="ro-RO"/>
        </w:rPr>
        <w:t>),</w:t>
      </w:r>
      <w:r w:rsidR="009B666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ro-RO"/>
        </w:rPr>
        <w:t>межквартильного интервала (IQR).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ro-RO"/>
        </w:rPr>
        <w:t xml:space="preserve">Проверка статистических гипотез на достоверность проводилась непараметрическими </w:t>
      </w:r>
      <w:r w:rsidRPr="00712002">
        <w:rPr>
          <w:rFonts w:ascii="Times New Roman" w:hAnsi="Times New Roman" w:cs="Times New Roman"/>
          <w:sz w:val="28"/>
          <w:szCs w:val="28"/>
        </w:rPr>
        <w:t xml:space="preserve">методами: для оценки количественных данных использовали </w:t>
      </w:r>
      <w:r w:rsidRPr="00712002">
        <w:rPr>
          <w:rFonts w:ascii="Times New Roman" w:hAnsi="Times New Roman" w:cs="Times New Roman"/>
          <w:sz w:val="28"/>
          <w:szCs w:val="28"/>
          <w:lang w:val="ro-RO"/>
        </w:rPr>
        <w:t>критери</w:t>
      </w:r>
      <w:r w:rsidRPr="00712002">
        <w:rPr>
          <w:rFonts w:ascii="Times New Roman" w:hAnsi="Times New Roman" w:cs="Times New Roman"/>
          <w:sz w:val="28"/>
          <w:szCs w:val="28"/>
        </w:rPr>
        <w:t>й</w:t>
      </w:r>
      <w:r w:rsidRPr="00712002">
        <w:rPr>
          <w:rFonts w:ascii="Times New Roman" w:hAnsi="Times New Roman" w:cs="Times New Roman"/>
          <w:sz w:val="28"/>
          <w:szCs w:val="28"/>
          <w:lang w:val="ro-RO"/>
        </w:rPr>
        <w:t xml:space="preserve"> Манна-Уитни для 2 независимых групп</w:t>
      </w:r>
      <w:r w:rsidRPr="00712002">
        <w:rPr>
          <w:rFonts w:ascii="Times New Roman" w:hAnsi="Times New Roman" w:cs="Times New Roman"/>
          <w:sz w:val="28"/>
          <w:szCs w:val="28"/>
        </w:rPr>
        <w:t xml:space="preserve"> (сравнение опыт-контроль) и</w:t>
      </w:r>
      <w:r w:rsidRPr="00712002">
        <w:rPr>
          <w:rFonts w:ascii="Times New Roman" w:hAnsi="Times New Roman" w:cs="Times New Roman"/>
          <w:sz w:val="28"/>
          <w:szCs w:val="28"/>
          <w:lang w:val="ro-RO"/>
        </w:rPr>
        <w:t xml:space="preserve"> критери</w:t>
      </w:r>
      <w:r w:rsidRPr="00712002">
        <w:rPr>
          <w:rFonts w:ascii="Times New Roman" w:hAnsi="Times New Roman" w:cs="Times New Roman"/>
          <w:sz w:val="28"/>
          <w:szCs w:val="28"/>
        </w:rPr>
        <w:t>й</w:t>
      </w:r>
      <w:r w:rsidR="00660844">
        <w:rPr>
          <w:rFonts w:ascii="Times New Roman" w:hAnsi="Times New Roman" w:cs="Times New Roman"/>
          <w:sz w:val="28"/>
          <w:szCs w:val="28"/>
          <w:lang w:val="ro-RO"/>
        </w:rPr>
        <w:t xml:space="preserve"> Краскела-Уоллиса для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k</w:t>
      </w:r>
      <w:r w:rsidR="00660844">
        <w:rPr>
          <w:rFonts w:ascii="Times New Roman" w:hAnsi="Times New Roman" w:cs="Times New Roman"/>
          <w:sz w:val="28"/>
          <w:szCs w:val="28"/>
          <w:lang w:val="ro-RO"/>
        </w:rPr>
        <w:t>-</w:t>
      </w:r>
      <w:r w:rsidRPr="00712002">
        <w:rPr>
          <w:rFonts w:ascii="Times New Roman" w:hAnsi="Times New Roman" w:cs="Times New Roman"/>
          <w:sz w:val="28"/>
          <w:szCs w:val="28"/>
          <w:lang w:val="ro-RO"/>
        </w:rPr>
        <w:t xml:space="preserve">независимых выборок для определения значимости результатов в подгруппах в различные сроки </w:t>
      </w:r>
      <w:r w:rsidRPr="00712002">
        <w:rPr>
          <w:rFonts w:ascii="Times New Roman" w:hAnsi="Times New Roman" w:cs="Times New Roman"/>
          <w:sz w:val="28"/>
          <w:szCs w:val="28"/>
        </w:rPr>
        <w:t>реперфузии; для оценки кач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 xml:space="preserve">ственных переменных - критерий </w:t>
      </w:r>
      <w:r w:rsidRPr="00712002">
        <w:rPr>
          <w:rFonts w:ascii="Times New Roman" w:hAnsi="Times New Roman" w:cs="Times New Roman"/>
          <w:sz w:val="28"/>
          <w:szCs w:val="28"/>
        </w:rPr>
        <w:sym w:font="Symbol" w:char="F063"/>
      </w:r>
      <w:r w:rsidRPr="00712002">
        <w:rPr>
          <w:rFonts w:ascii="Times New Roman" w:hAnsi="Times New Roman" w:cs="Times New Roman"/>
          <w:sz w:val="28"/>
          <w:szCs w:val="28"/>
        </w:rPr>
        <w:t>2 (ХИ-квадрат Пирсона) или точный крит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 xml:space="preserve">рий Фишера. Значимым уровнем различий в группах считали при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712002">
        <w:rPr>
          <w:rFonts w:ascii="Times New Roman" w:hAnsi="Times New Roman" w:cs="Times New Roman"/>
          <w:sz w:val="28"/>
          <w:szCs w:val="28"/>
        </w:rPr>
        <w:t>&lt;0,05.</w:t>
      </w:r>
    </w:p>
    <w:p w:rsidR="006037DB" w:rsidRDefault="006014E6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  <w:lang w:val="ro-RO"/>
        </w:rPr>
        <w:t xml:space="preserve">Корреляционный анализ </w:t>
      </w:r>
      <w:r w:rsidR="006037DB">
        <w:rPr>
          <w:rFonts w:ascii="Times New Roman" w:hAnsi="Times New Roman" w:cs="Times New Roman"/>
          <w:sz w:val="28"/>
          <w:szCs w:val="28"/>
        </w:rPr>
        <w:t xml:space="preserve">проводился </w:t>
      </w:r>
      <w:r w:rsidRPr="00712002">
        <w:rPr>
          <w:rFonts w:ascii="Times New Roman" w:hAnsi="Times New Roman" w:cs="Times New Roman"/>
          <w:sz w:val="28"/>
          <w:szCs w:val="28"/>
        </w:rPr>
        <w:t>для определения взаимосвязи ра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 xml:space="preserve">личных критериев транслокации (биомаркеров транслокации и SIRS, данных микробиологического анализа) </w:t>
      </w:r>
      <w:r w:rsidRPr="00712002">
        <w:rPr>
          <w:rFonts w:ascii="Times New Roman" w:hAnsi="Times New Roman" w:cs="Times New Roman"/>
          <w:sz w:val="28"/>
          <w:szCs w:val="28"/>
          <w:lang w:val="ro-RO"/>
        </w:rPr>
        <w:t>с помощью расчета коэффициента корреляции Спирмена</w:t>
      </w:r>
      <w:r w:rsidRPr="00712002">
        <w:rPr>
          <w:rFonts w:ascii="Times New Roman" w:hAnsi="Times New Roman" w:cs="Times New Roman"/>
          <w:sz w:val="28"/>
          <w:szCs w:val="28"/>
        </w:rPr>
        <w:t>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rs</w:t>
      </w:r>
      <w:r w:rsidRPr="00712002">
        <w:rPr>
          <w:rFonts w:ascii="Times New Roman" w:hAnsi="Times New Roman" w:cs="Times New Roman"/>
          <w:sz w:val="28"/>
          <w:szCs w:val="28"/>
        </w:rPr>
        <w:t>)</w:t>
      </w:r>
      <w:r w:rsidRPr="00712002">
        <w:rPr>
          <w:rFonts w:ascii="Times New Roman" w:hAnsi="Times New Roman" w:cs="Times New Roman"/>
          <w:sz w:val="28"/>
          <w:szCs w:val="28"/>
          <w:lang w:val="ro-RO"/>
        </w:rPr>
        <w:t xml:space="preserve">. </w:t>
      </w:r>
    </w:p>
    <w:p w:rsidR="006014E6" w:rsidRPr="00712002" w:rsidRDefault="006037DB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 этом значение коэффициента кореляции равное 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1 </w:t>
      </w:r>
      <w:r>
        <w:rPr>
          <w:rFonts w:ascii="Times New Roman" w:hAnsi="Times New Roman" w:cs="Times New Roman"/>
          <w:sz w:val="28"/>
          <w:szCs w:val="28"/>
        </w:rPr>
        <w:t>определяет прямую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 связь</w:t>
      </w:r>
      <w:r>
        <w:rPr>
          <w:rFonts w:ascii="Times New Roman" w:hAnsi="Times New Roman" w:cs="Times New Roman"/>
          <w:sz w:val="28"/>
          <w:szCs w:val="28"/>
        </w:rPr>
        <w:t xml:space="preserve"> явлений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, а при rs= -1 </w:t>
      </w:r>
      <w:r>
        <w:rPr>
          <w:rFonts w:ascii="Times New Roman" w:hAnsi="Times New Roman" w:cs="Times New Roman"/>
          <w:sz w:val="28"/>
          <w:szCs w:val="28"/>
        </w:rPr>
        <w:t xml:space="preserve">между признаками существует 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обратная связь. </w:t>
      </w:r>
      <w:r>
        <w:rPr>
          <w:rFonts w:ascii="Times New Roman" w:hAnsi="Times New Roman" w:cs="Times New Roman"/>
          <w:sz w:val="28"/>
          <w:szCs w:val="28"/>
        </w:rPr>
        <w:t>При нулевом значении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 коэффициент</w:t>
      </w:r>
      <w:r>
        <w:rPr>
          <w:rFonts w:ascii="Times New Roman" w:hAnsi="Times New Roman" w:cs="Times New Roman"/>
          <w:sz w:val="28"/>
          <w:szCs w:val="28"/>
        </w:rPr>
        <w:t>а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 корреляции </w:t>
      </w:r>
      <w:r>
        <w:rPr>
          <w:rFonts w:ascii="Times New Roman" w:hAnsi="Times New Roman" w:cs="Times New Roman"/>
          <w:sz w:val="28"/>
          <w:szCs w:val="28"/>
        </w:rPr>
        <w:t>принято счи</w:t>
      </w:r>
      <w:r w:rsidR="009B6662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ать, ч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то связь между величинами отсутствует. В связи с тем, что коэффициент </w:t>
      </w:r>
      <w:r w:rsidR="009B6662">
        <w:rPr>
          <w:rFonts w:ascii="Times New Roman" w:hAnsi="Times New Roman" w:cs="Times New Roman"/>
          <w:sz w:val="28"/>
          <w:szCs w:val="28"/>
        </w:rPr>
        <w:t xml:space="preserve">корреляции Спирмена </w:t>
      </w:r>
      <w:r w:rsidR="006014E6" w:rsidRPr="00712002">
        <w:rPr>
          <w:rFonts w:ascii="Times New Roman" w:hAnsi="Times New Roman" w:cs="Times New Roman"/>
          <w:sz w:val="28"/>
          <w:szCs w:val="28"/>
        </w:rPr>
        <w:t xml:space="preserve">является методом </w:t>
      </w:r>
      <w:r w:rsidR="006014E6" w:rsidRPr="00712002">
        <w:rPr>
          <w:rFonts w:ascii="Times New Roman" w:hAnsi="Times New Roman" w:cs="Times New Roman"/>
          <w:iCs/>
          <w:sz w:val="28"/>
          <w:szCs w:val="28"/>
        </w:rPr>
        <w:t>непараметрического анализа</w:t>
      </w:r>
      <w:r w:rsidR="006014E6" w:rsidRPr="00712002">
        <w:rPr>
          <w:rFonts w:ascii="Times New Roman" w:hAnsi="Times New Roman" w:cs="Times New Roman"/>
          <w:sz w:val="28"/>
          <w:szCs w:val="28"/>
        </w:rPr>
        <w:t>, проверка на нормальность ра</w:t>
      </w:r>
      <w:r w:rsidR="006014E6" w:rsidRPr="00712002">
        <w:rPr>
          <w:rFonts w:ascii="Times New Roman" w:hAnsi="Times New Roman" w:cs="Times New Roman"/>
          <w:sz w:val="28"/>
          <w:szCs w:val="28"/>
        </w:rPr>
        <w:t>с</w:t>
      </w:r>
      <w:r w:rsidR="006014E6" w:rsidRPr="00712002">
        <w:rPr>
          <w:rFonts w:ascii="Times New Roman" w:hAnsi="Times New Roman" w:cs="Times New Roman"/>
          <w:sz w:val="28"/>
          <w:szCs w:val="28"/>
        </w:rPr>
        <w:t>пределения не требуется</w:t>
      </w:r>
      <w:r w:rsidR="007B73AE">
        <w:rPr>
          <w:rFonts w:ascii="Times New Roman" w:hAnsi="Times New Roman" w:cs="Times New Roman"/>
          <w:sz w:val="28"/>
          <w:szCs w:val="28"/>
        </w:rPr>
        <w:t>.</w:t>
      </w:r>
    </w:p>
    <w:p w:rsidR="000E64F5" w:rsidRDefault="000E64F5" w:rsidP="000E64F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E7346" w:rsidRPr="00FE72F9" w:rsidRDefault="000E64F5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E72F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3 </w:t>
      </w:r>
      <w:r w:rsidR="00F06EC3" w:rsidRPr="00FE72F9">
        <w:rPr>
          <w:rFonts w:ascii="Times New Roman" w:hAnsi="Times New Roman" w:cs="Times New Roman"/>
          <w:b/>
          <w:sz w:val="28"/>
          <w:szCs w:val="28"/>
        </w:rPr>
        <w:t>ДИЗАЙН</w:t>
      </w:r>
      <w:r w:rsidR="008E7346" w:rsidRPr="00FE72F9">
        <w:rPr>
          <w:rFonts w:ascii="Times New Roman" w:hAnsi="Times New Roman" w:cs="Times New Roman"/>
          <w:b/>
          <w:sz w:val="28"/>
          <w:szCs w:val="28"/>
        </w:rPr>
        <w:t xml:space="preserve"> ИССЛЕДОВАНИЯ</w:t>
      </w:r>
    </w:p>
    <w:p w:rsidR="001968A6" w:rsidRDefault="00F06EC3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72F9">
        <w:rPr>
          <w:rFonts w:ascii="Times New Roman" w:hAnsi="Times New Roman" w:cs="Times New Roman"/>
          <w:b/>
          <w:sz w:val="28"/>
          <w:szCs w:val="28"/>
        </w:rPr>
        <w:t>3</w:t>
      </w:r>
      <w:r w:rsidR="004943A2">
        <w:rPr>
          <w:rFonts w:ascii="Times New Roman" w:hAnsi="Times New Roman" w:cs="Times New Roman"/>
          <w:b/>
          <w:sz w:val="28"/>
          <w:szCs w:val="28"/>
        </w:rPr>
        <w:t>.1</w:t>
      </w:r>
      <w:r w:rsidR="000D7E56" w:rsidRPr="00FE72F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E72F9">
        <w:rPr>
          <w:rFonts w:ascii="Times New Roman" w:hAnsi="Times New Roman" w:cs="Times New Roman"/>
          <w:b/>
          <w:sz w:val="28"/>
          <w:szCs w:val="28"/>
        </w:rPr>
        <w:t xml:space="preserve">Дизайн </w:t>
      </w:r>
      <w:r w:rsidR="00B2796D" w:rsidRPr="00FE72F9">
        <w:rPr>
          <w:rFonts w:ascii="Times New Roman" w:hAnsi="Times New Roman" w:cs="Times New Roman"/>
          <w:b/>
          <w:sz w:val="28"/>
          <w:szCs w:val="28"/>
        </w:rPr>
        <w:t>фрагмента исследования</w:t>
      </w:r>
      <w:r w:rsidRPr="00FE72F9">
        <w:rPr>
          <w:rFonts w:ascii="Times New Roman" w:hAnsi="Times New Roman" w:cs="Times New Roman"/>
          <w:b/>
          <w:sz w:val="28"/>
          <w:szCs w:val="28"/>
        </w:rPr>
        <w:t xml:space="preserve"> модели экспериментальной м</w:t>
      </w:r>
      <w:r w:rsidRPr="00FE72F9">
        <w:rPr>
          <w:rFonts w:ascii="Times New Roman" w:hAnsi="Times New Roman" w:cs="Times New Roman"/>
          <w:b/>
          <w:sz w:val="28"/>
          <w:szCs w:val="28"/>
        </w:rPr>
        <w:t>е</w:t>
      </w:r>
      <w:r w:rsidRPr="00FE72F9">
        <w:rPr>
          <w:rFonts w:ascii="Times New Roman" w:hAnsi="Times New Roman" w:cs="Times New Roman"/>
          <w:b/>
          <w:sz w:val="28"/>
          <w:szCs w:val="28"/>
        </w:rPr>
        <w:t>зентериальной ишемии и реперфузии</w:t>
      </w:r>
    </w:p>
    <w:p w:rsidR="00F52964" w:rsidRDefault="0001646B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Объем выборки для данного фрагмента исследования рассчитывался по формуле</w:t>
      </w:r>
    </w:p>
    <w:p w:rsidR="00F52964" w:rsidRPr="00F52964" w:rsidRDefault="0001646B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52964">
        <w:rPr>
          <w:rFonts w:ascii="Times New Roman" w:hAnsi="Times New Roman" w:cs="Times New Roman"/>
          <w:i/>
          <w:sz w:val="28"/>
          <w:szCs w:val="28"/>
        </w:rPr>
        <w:t>Е=</w:t>
      </w:r>
      <w:r w:rsidRPr="00F52964">
        <w:rPr>
          <w:rFonts w:ascii="Times New Roman" w:hAnsi="Times New Roman" w:cs="Times New Roman"/>
          <w:i/>
          <w:sz w:val="28"/>
          <w:szCs w:val="28"/>
          <w:lang w:val="en-US"/>
        </w:rPr>
        <w:t>N</w:t>
      </w:r>
      <w:r w:rsidRPr="00F52964">
        <w:rPr>
          <w:rFonts w:ascii="Times New Roman" w:hAnsi="Times New Roman" w:cs="Times New Roman"/>
          <w:i/>
          <w:sz w:val="28"/>
          <w:szCs w:val="28"/>
        </w:rPr>
        <w:t>-</w:t>
      </w:r>
      <w:r w:rsidRPr="00F52964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="00F52964">
        <w:rPr>
          <w:rFonts w:ascii="Times New Roman" w:hAnsi="Times New Roman" w:cs="Times New Roman"/>
          <w:sz w:val="28"/>
          <w:szCs w:val="28"/>
        </w:rPr>
        <w:tab/>
      </w:r>
      <w:r w:rsidR="00F52964">
        <w:rPr>
          <w:rFonts w:ascii="Times New Roman" w:hAnsi="Times New Roman" w:cs="Times New Roman"/>
          <w:sz w:val="28"/>
          <w:szCs w:val="28"/>
        </w:rPr>
        <w:tab/>
      </w:r>
      <w:r w:rsidR="00F52964">
        <w:rPr>
          <w:rFonts w:ascii="Times New Roman" w:hAnsi="Times New Roman" w:cs="Times New Roman"/>
          <w:sz w:val="28"/>
          <w:szCs w:val="28"/>
        </w:rPr>
        <w:tab/>
      </w:r>
      <w:r w:rsidR="00F52964">
        <w:rPr>
          <w:rFonts w:ascii="Times New Roman" w:hAnsi="Times New Roman" w:cs="Times New Roman"/>
          <w:sz w:val="28"/>
          <w:szCs w:val="28"/>
        </w:rPr>
        <w:tab/>
      </w:r>
      <w:r w:rsidR="00F52964">
        <w:rPr>
          <w:rFonts w:ascii="Times New Roman" w:hAnsi="Times New Roman" w:cs="Times New Roman"/>
          <w:sz w:val="28"/>
          <w:szCs w:val="28"/>
        </w:rPr>
        <w:tab/>
      </w:r>
      <w:r w:rsidR="00F52964">
        <w:rPr>
          <w:rFonts w:ascii="Times New Roman" w:hAnsi="Times New Roman" w:cs="Times New Roman"/>
          <w:sz w:val="28"/>
          <w:szCs w:val="28"/>
        </w:rPr>
        <w:tab/>
      </w:r>
      <w:r w:rsidR="00F52964">
        <w:rPr>
          <w:rFonts w:ascii="Times New Roman" w:hAnsi="Times New Roman" w:cs="Times New Roman"/>
          <w:sz w:val="28"/>
          <w:szCs w:val="28"/>
        </w:rPr>
        <w:tab/>
      </w:r>
      <w:r w:rsidR="00F52964">
        <w:rPr>
          <w:rFonts w:ascii="Times New Roman" w:hAnsi="Times New Roman" w:cs="Times New Roman"/>
          <w:sz w:val="28"/>
          <w:szCs w:val="28"/>
        </w:rPr>
        <w:tab/>
      </w:r>
      <w:r w:rsidR="00F52964">
        <w:rPr>
          <w:rFonts w:ascii="Times New Roman" w:hAnsi="Times New Roman" w:cs="Times New Roman"/>
          <w:sz w:val="28"/>
          <w:szCs w:val="28"/>
        </w:rPr>
        <w:tab/>
      </w:r>
      <w:r w:rsidR="00F52964">
        <w:rPr>
          <w:rFonts w:ascii="Times New Roman" w:hAnsi="Times New Roman" w:cs="Times New Roman"/>
          <w:sz w:val="28"/>
          <w:szCs w:val="28"/>
        </w:rPr>
        <w:tab/>
      </w:r>
      <w:r w:rsidR="00F52964">
        <w:rPr>
          <w:rFonts w:ascii="Times New Roman" w:hAnsi="Times New Roman" w:cs="Times New Roman"/>
          <w:sz w:val="28"/>
          <w:szCs w:val="28"/>
        </w:rPr>
        <w:tab/>
        <w:t>(1)</w:t>
      </w:r>
    </w:p>
    <w:p w:rsidR="0001646B" w:rsidRPr="0001646B" w:rsidRDefault="0001646B" w:rsidP="001F377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где </w:t>
      </w:r>
      <w:r w:rsidR="00135C4E">
        <w:rPr>
          <w:rFonts w:ascii="Times New Roman" w:hAnsi="Times New Roman" w:cs="Times New Roman"/>
          <w:sz w:val="28"/>
          <w:szCs w:val="28"/>
        </w:rPr>
        <w:t>Е</w:t>
      </w:r>
      <w:r w:rsidR="00F52964">
        <w:rPr>
          <w:rFonts w:ascii="Times New Roman" w:hAnsi="Times New Roman" w:cs="Times New Roman"/>
          <w:sz w:val="28"/>
          <w:szCs w:val="28"/>
        </w:rPr>
        <w:t xml:space="preserve"> –</w:t>
      </w:r>
      <w:r w:rsidR="00135C4E">
        <w:rPr>
          <w:rFonts w:ascii="Times New Roman" w:hAnsi="Times New Roman" w:cs="Times New Roman"/>
          <w:sz w:val="28"/>
          <w:szCs w:val="28"/>
        </w:rPr>
        <w:t xml:space="preserve"> ошибка степени свободы, 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F52964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общее количество животных, Т</w:t>
      </w:r>
      <w:r w:rsidR="00F52964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общее количество групп</w:t>
      </w:r>
      <w:r w:rsidR="00B40367" w:rsidRPr="00C61EA3">
        <w:rPr>
          <w:rFonts w:ascii="Times New Roman" w:hAnsi="Times New Roman" w:cs="Times New Roman"/>
          <w:sz w:val="28"/>
          <w:szCs w:val="28"/>
        </w:rPr>
        <w:t xml:space="preserve"> </w:t>
      </w:r>
      <w:r w:rsidR="00C61EA3" w:rsidRPr="00C61EA3">
        <w:rPr>
          <w:rFonts w:ascii="Times New Roman" w:hAnsi="Times New Roman" w:cs="Times New Roman"/>
          <w:sz w:val="28"/>
          <w:szCs w:val="28"/>
        </w:rPr>
        <w:t>[98]</w:t>
      </w:r>
      <w:r>
        <w:rPr>
          <w:rFonts w:ascii="Times New Roman" w:hAnsi="Times New Roman" w:cs="Times New Roman"/>
          <w:sz w:val="28"/>
          <w:szCs w:val="28"/>
        </w:rPr>
        <w:t>. Авторами рекоменд</w:t>
      </w:r>
      <w:r w:rsidR="00135C4E">
        <w:rPr>
          <w:rFonts w:ascii="Times New Roman" w:hAnsi="Times New Roman" w:cs="Times New Roman"/>
          <w:sz w:val="28"/>
          <w:szCs w:val="28"/>
        </w:rPr>
        <w:t>овано использовать данную методику расчета, когда результат невозможно предугадать и необходимо оц</w:t>
      </w:r>
      <w:r w:rsidR="00135C4E">
        <w:rPr>
          <w:rFonts w:ascii="Times New Roman" w:hAnsi="Times New Roman" w:cs="Times New Roman"/>
          <w:sz w:val="28"/>
          <w:szCs w:val="28"/>
        </w:rPr>
        <w:t>е</w:t>
      </w:r>
      <w:r w:rsidR="00135C4E">
        <w:rPr>
          <w:rFonts w:ascii="Times New Roman" w:hAnsi="Times New Roman" w:cs="Times New Roman"/>
          <w:sz w:val="28"/>
          <w:szCs w:val="28"/>
        </w:rPr>
        <w:t>ни</w:t>
      </w:r>
      <w:r w:rsidR="00FE72F9">
        <w:rPr>
          <w:rFonts w:ascii="Times New Roman" w:hAnsi="Times New Roman" w:cs="Times New Roman"/>
          <w:sz w:val="28"/>
          <w:szCs w:val="28"/>
        </w:rPr>
        <w:t xml:space="preserve">ть лишь различия между группами. </w:t>
      </w:r>
      <w:r w:rsidR="00995843">
        <w:rPr>
          <w:rFonts w:ascii="Times New Roman" w:hAnsi="Times New Roman" w:cs="Times New Roman"/>
          <w:sz w:val="28"/>
          <w:szCs w:val="28"/>
        </w:rPr>
        <w:t>Данная методика является подходящей для настоящего исследования</w:t>
      </w:r>
      <w:r w:rsidR="008C7C7D">
        <w:rPr>
          <w:rFonts w:ascii="Times New Roman" w:hAnsi="Times New Roman" w:cs="Times New Roman"/>
          <w:sz w:val="28"/>
          <w:szCs w:val="28"/>
        </w:rPr>
        <w:t>, т.к. оно имеет пилотный харак</w:t>
      </w:r>
      <w:r w:rsidR="00995843">
        <w:rPr>
          <w:rFonts w:ascii="Times New Roman" w:hAnsi="Times New Roman" w:cs="Times New Roman"/>
          <w:sz w:val="28"/>
          <w:szCs w:val="28"/>
        </w:rPr>
        <w:t>т</w:t>
      </w:r>
      <w:r w:rsidR="008C7C7D">
        <w:rPr>
          <w:rFonts w:ascii="Times New Roman" w:hAnsi="Times New Roman" w:cs="Times New Roman"/>
          <w:sz w:val="28"/>
          <w:szCs w:val="28"/>
        </w:rPr>
        <w:t>е</w:t>
      </w:r>
      <w:r w:rsidR="00995843">
        <w:rPr>
          <w:rFonts w:ascii="Times New Roman" w:hAnsi="Times New Roman" w:cs="Times New Roman"/>
          <w:sz w:val="28"/>
          <w:szCs w:val="28"/>
        </w:rPr>
        <w:t xml:space="preserve">р. Согласно произведенным расчетам, </w:t>
      </w:r>
      <w:r w:rsidR="000E64F5" w:rsidRPr="0001646B">
        <w:rPr>
          <w:rFonts w:ascii="Times New Roman" w:hAnsi="Times New Roman" w:cs="Times New Roman"/>
          <w:sz w:val="28"/>
          <w:szCs w:val="28"/>
        </w:rPr>
        <w:t>оптимальн</w:t>
      </w:r>
      <w:r w:rsidR="00FE72F9">
        <w:rPr>
          <w:rFonts w:ascii="Times New Roman" w:hAnsi="Times New Roman" w:cs="Times New Roman"/>
          <w:sz w:val="28"/>
          <w:szCs w:val="28"/>
        </w:rPr>
        <w:t>ый</w:t>
      </w:r>
      <w:r w:rsidR="000E64F5" w:rsidRPr="0001646B">
        <w:rPr>
          <w:rFonts w:ascii="Times New Roman" w:hAnsi="Times New Roman" w:cs="Times New Roman"/>
          <w:sz w:val="28"/>
          <w:szCs w:val="28"/>
        </w:rPr>
        <w:t xml:space="preserve"> размер выборки</w:t>
      </w:r>
      <w:r w:rsidR="000E64F5">
        <w:rPr>
          <w:rFonts w:ascii="Times New Roman" w:hAnsi="Times New Roman" w:cs="Times New Roman"/>
          <w:sz w:val="28"/>
          <w:szCs w:val="28"/>
        </w:rPr>
        <w:t xml:space="preserve"> </w:t>
      </w:r>
      <w:r w:rsidR="00995843">
        <w:rPr>
          <w:rFonts w:ascii="Times New Roman" w:hAnsi="Times New Roman" w:cs="Times New Roman"/>
          <w:sz w:val="28"/>
          <w:szCs w:val="28"/>
        </w:rPr>
        <w:t xml:space="preserve">для данного </w:t>
      </w:r>
      <w:r w:rsidR="00FE72F9">
        <w:rPr>
          <w:rFonts w:ascii="Times New Roman" w:hAnsi="Times New Roman" w:cs="Times New Roman"/>
          <w:sz w:val="28"/>
          <w:szCs w:val="28"/>
        </w:rPr>
        <w:t>не менее 6</w:t>
      </w:r>
      <w:r w:rsidR="00995843">
        <w:rPr>
          <w:rFonts w:ascii="Times New Roman" w:hAnsi="Times New Roman" w:cs="Times New Roman"/>
          <w:sz w:val="28"/>
          <w:szCs w:val="28"/>
        </w:rPr>
        <w:t xml:space="preserve"> животных в группе</w:t>
      </w:r>
      <w:r w:rsidR="00FE72F9">
        <w:rPr>
          <w:rFonts w:ascii="Times New Roman" w:hAnsi="Times New Roman" w:cs="Times New Roman"/>
          <w:sz w:val="28"/>
          <w:szCs w:val="28"/>
        </w:rPr>
        <w:t xml:space="preserve">. Для получения статистически значимого результата размер группы был увеличен до 8. </w:t>
      </w:r>
      <w:r w:rsidR="00AA3580">
        <w:rPr>
          <w:rFonts w:ascii="Times New Roman" w:hAnsi="Times New Roman" w:cs="Times New Roman"/>
          <w:sz w:val="28"/>
          <w:szCs w:val="28"/>
        </w:rPr>
        <w:t>Распределение животных ук</w:t>
      </w:r>
      <w:r w:rsidR="00CB3B35">
        <w:rPr>
          <w:rFonts w:ascii="Times New Roman" w:hAnsi="Times New Roman" w:cs="Times New Roman"/>
          <w:sz w:val="28"/>
          <w:szCs w:val="28"/>
        </w:rPr>
        <w:t>а</w:t>
      </w:r>
      <w:r w:rsidR="00AA3580">
        <w:rPr>
          <w:rFonts w:ascii="Times New Roman" w:hAnsi="Times New Roman" w:cs="Times New Roman"/>
          <w:sz w:val="28"/>
          <w:szCs w:val="28"/>
        </w:rPr>
        <w:t>зано в таблице 1.</w:t>
      </w:r>
    </w:p>
    <w:p w:rsidR="00F06EC3" w:rsidRDefault="00AA3580" w:rsidP="00333A6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Таблица 1</w:t>
      </w:r>
      <w:r w:rsidR="00F52964">
        <w:rPr>
          <w:rFonts w:ascii="Times New Roman" w:hAnsi="Times New Roman" w:cs="Times New Roman"/>
          <w:sz w:val="28"/>
          <w:szCs w:val="28"/>
          <w:lang w:val="kk-KZ"/>
        </w:rPr>
        <w:t xml:space="preserve"> –</w:t>
      </w:r>
      <w:r w:rsidR="00CB3B3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06EC3">
        <w:rPr>
          <w:rFonts w:ascii="Times New Roman" w:hAnsi="Times New Roman" w:cs="Times New Roman"/>
          <w:sz w:val="28"/>
          <w:szCs w:val="28"/>
          <w:lang w:val="kk-KZ"/>
        </w:rPr>
        <w:t xml:space="preserve">Характеристика дизайна </w:t>
      </w:r>
      <w:r w:rsidR="000C6C34">
        <w:rPr>
          <w:rFonts w:ascii="Times New Roman" w:hAnsi="Times New Roman" w:cs="Times New Roman"/>
          <w:sz w:val="28"/>
          <w:szCs w:val="28"/>
          <w:lang w:val="kk-KZ"/>
        </w:rPr>
        <w:t xml:space="preserve">исследования экспериментальной модели  </w:t>
      </w:r>
    </w:p>
    <w:tbl>
      <w:tblPr>
        <w:tblStyle w:val="af6"/>
        <w:tblW w:w="0" w:type="auto"/>
        <w:jc w:val="center"/>
        <w:tblLook w:val="04A0" w:firstRow="1" w:lastRow="0" w:firstColumn="1" w:lastColumn="0" w:noHBand="0" w:noVBand="1"/>
      </w:tblPr>
      <w:tblGrid>
        <w:gridCol w:w="2935"/>
        <w:gridCol w:w="3119"/>
        <w:gridCol w:w="2365"/>
      </w:tblGrid>
      <w:tr w:rsidR="000C6C34" w:rsidTr="000C6C34">
        <w:trPr>
          <w:jc w:val="center"/>
        </w:trPr>
        <w:tc>
          <w:tcPr>
            <w:tcW w:w="2935" w:type="dxa"/>
          </w:tcPr>
          <w:p w:rsidR="000C6C34" w:rsidRPr="000D4785" w:rsidRDefault="00E37BFE" w:rsidP="00897CF6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Серия</w:t>
            </w:r>
            <w:r w:rsidR="000C6C34" w:rsidRPr="000D478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(</w:t>
            </w:r>
            <w:r w:rsidR="000C6C34" w:rsidRPr="000D478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 w:rsidR="000C6C34"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 w:rsidR="000C6C34" w:rsidRPr="000D478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, мин</w:t>
            </w:r>
          </w:p>
        </w:tc>
        <w:tc>
          <w:tcPr>
            <w:tcW w:w="3119" w:type="dxa"/>
          </w:tcPr>
          <w:p w:rsidR="000C6C34" w:rsidRPr="000D4785" w:rsidRDefault="00E37BFE" w:rsidP="00E37BF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  <w:r w:rsidR="000C6C34"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руппа (</w:t>
            </w:r>
            <w:r w:rsidR="000C6C34" w:rsidRPr="000D478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R</w:t>
            </w:r>
            <w:r w:rsidR="000C6C34"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</w:tc>
        <w:tc>
          <w:tcPr>
            <w:tcW w:w="2365" w:type="dxa"/>
          </w:tcPr>
          <w:p w:rsidR="000C6C34" w:rsidRPr="000D4785" w:rsidRDefault="000C6C34" w:rsidP="001968A6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Количество </w:t>
            </w:r>
            <w:r w:rsidR="001968A6" w:rsidRPr="000D478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крыс</w:t>
            </w:r>
          </w:p>
        </w:tc>
      </w:tr>
      <w:tr w:rsidR="000C6C34" w:rsidTr="00E07713">
        <w:trPr>
          <w:jc w:val="center"/>
        </w:trPr>
        <w:tc>
          <w:tcPr>
            <w:tcW w:w="2935" w:type="dxa"/>
            <w:vMerge w:val="restart"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30</w:t>
            </w:r>
          </w:p>
        </w:tc>
        <w:tc>
          <w:tcPr>
            <w:tcW w:w="3119" w:type="dxa"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60 мин</w:t>
            </w:r>
          </w:p>
        </w:tc>
        <w:tc>
          <w:tcPr>
            <w:tcW w:w="2365" w:type="dxa"/>
            <w:vAlign w:val="center"/>
          </w:tcPr>
          <w:p w:rsidR="000C6C34" w:rsidRPr="000D4785" w:rsidRDefault="00FE72F9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</w:tr>
      <w:tr w:rsidR="000C6C34" w:rsidTr="00E07713">
        <w:trPr>
          <w:jc w:val="center"/>
        </w:trPr>
        <w:tc>
          <w:tcPr>
            <w:tcW w:w="2935" w:type="dxa"/>
            <w:vMerge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119" w:type="dxa"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120 мин</w:t>
            </w:r>
          </w:p>
        </w:tc>
        <w:tc>
          <w:tcPr>
            <w:tcW w:w="2365" w:type="dxa"/>
            <w:vAlign w:val="center"/>
          </w:tcPr>
          <w:p w:rsidR="000C6C34" w:rsidRPr="000D4785" w:rsidRDefault="00FE72F9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</w:tr>
      <w:tr w:rsidR="000C6C34" w:rsidTr="00E07713">
        <w:trPr>
          <w:jc w:val="center"/>
        </w:trPr>
        <w:tc>
          <w:tcPr>
            <w:tcW w:w="2935" w:type="dxa"/>
            <w:vMerge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119" w:type="dxa"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24ч</w:t>
            </w:r>
          </w:p>
        </w:tc>
        <w:tc>
          <w:tcPr>
            <w:tcW w:w="2365" w:type="dxa"/>
            <w:vAlign w:val="center"/>
          </w:tcPr>
          <w:p w:rsidR="000C6C34" w:rsidRPr="000D4785" w:rsidRDefault="00FE72F9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</w:tr>
      <w:tr w:rsidR="000C6C34" w:rsidTr="00E07713">
        <w:trPr>
          <w:jc w:val="center"/>
        </w:trPr>
        <w:tc>
          <w:tcPr>
            <w:tcW w:w="2935" w:type="dxa"/>
            <w:vMerge w:val="restart"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60</w:t>
            </w:r>
          </w:p>
        </w:tc>
        <w:tc>
          <w:tcPr>
            <w:tcW w:w="3119" w:type="dxa"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60 мин</w:t>
            </w:r>
          </w:p>
        </w:tc>
        <w:tc>
          <w:tcPr>
            <w:tcW w:w="2365" w:type="dxa"/>
            <w:vAlign w:val="center"/>
          </w:tcPr>
          <w:p w:rsidR="000C6C34" w:rsidRPr="000D4785" w:rsidRDefault="00FE72F9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</w:tr>
      <w:tr w:rsidR="000C6C34" w:rsidTr="00E07713">
        <w:trPr>
          <w:jc w:val="center"/>
        </w:trPr>
        <w:tc>
          <w:tcPr>
            <w:tcW w:w="2935" w:type="dxa"/>
            <w:vMerge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119" w:type="dxa"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120 мин</w:t>
            </w:r>
          </w:p>
        </w:tc>
        <w:tc>
          <w:tcPr>
            <w:tcW w:w="2365" w:type="dxa"/>
            <w:vAlign w:val="center"/>
          </w:tcPr>
          <w:p w:rsidR="000C6C34" w:rsidRPr="000D4785" w:rsidRDefault="00FE72F9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</w:tr>
      <w:tr w:rsidR="000C6C34" w:rsidTr="00E07713">
        <w:trPr>
          <w:jc w:val="center"/>
        </w:trPr>
        <w:tc>
          <w:tcPr>
            <w:tcW w:w="2935" w:type="dxa"/>
            <w:vMerge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119" w:type="dxa"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24ч</w:t>
            </w:r>
          </w:p>
        </w:tc>
        <w:tc>
          <w:tcPr>
            <w:tcW w:w="2365" w:type="dxa"/>
            <w:vAlign w:val="center"/>
          </w:tcPr>
          <w:p w:rsidR="000C6C34" w:rsidRPr="000D4785" w:rsidRDefault="00FE72F9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</w:tr>
      <w:tr w:rsidR="000C6C34" w:rsidTr="00E07713">
        <w:trPr>
          <w:jc w:val="center"/>
        </w:trPr>
        <w:tc>
          <w:tcPr>
            <w:tcW w:w="2935" w:type="dxa"/>
            <w:vMerge w:val="restart"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120</w:t>
            </w:r>
          </w:p>
        </w:tc>
        <w:tc>
          <w:tcPr>
            <w:tcW w:w="3119" w:type="dxa"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60 мин</w:t>
            </w:r>
          </w:p>
        </w:tc>
        <w:tc>
          <w:tcPr>
            <w:tcW w:w="2365" w:type="dxa"/>
            <w:vAlign w:val="center"/>
          </w:tcPr>
          <w:p w:rsidR="000C6C34" w:rsidRPr="000D4785" w:rsidRDefault="00FE72F9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</w:tr>
      <w:tr w:rsidR="000C6C34" w:rsidTr="00E07713">
        <w:trPr>
          <w:jc w:val="center"/>
        </w:trPr>
        <w:tc>
          <w:tcPr>
            <w:tcW w:w="2935" w:type="dxa"/>
            <w:vMerge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119" w:type="dxa"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120 мин</w:t>
            </w:r>
          </w:p>
        </w:tc>
        <w:tc>
          <w:tcPr>
            <w:tcW w:w="2365" w:type="dxa"/>
            <w:vAlign w:val="center"/>
          </w:tcPr>
          <w:p w:rsidR="000C6C34" w:rsidRPr="000D4785" w:rsidRDefault="00FE72F9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</w:tr>
      <w:tr w:rsidR="000C6C34" w:rsidTr="00E07713">
        <w:trPr>
          <w:jc w:val="center"/>
        </w:trPr>
        <w:tc>
          <w:tcPr>
            <w:tcW w:w="2935" w:type="dxa"/>
            <w:vMerge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119" w:type="dxa"/>
            <w:vAlign w:val="center"/>
          </w:tcPr>
          <w:p w:rsidR="000C6C34" w:rsidRPr="000D4785" w:rsidRDefault="000C6C34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24ч</w:t>
            </w:r>
          </w:p>
        </w:tc>
        <w:tc>
          <w:tcPr>
            <w:tcW w:w="2365" w:type="dxa"/>
            <w:vAlign w:val="center"/>
          </w:tcPr>
          <w:p w:rsidR="000C6C34" w:rsidRPr="000D4785" w:rsidRDefault="00FE72F9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</w:tr>
      <w:tr w:rsidR="001968A6" w:rsidTr="00E07713">
        <w:trPr>
          <w:jc w:val="center"/>
        </w:trPr>
        <w:tc>
          <w:tcPr>
            <w:tcW w:w="2935" w:type="dxa"/>
            <w:vAlign w:val="center"/>
          </w:tcPr>
          <w:p w:rsidR="001968A6" w:rsidRPr="000D4785" w:rsidRDefault="001968A6" w:rsidP="00E07713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Группа контроля (интактные)</w:t>
            </w:r>
          </w:p>
        </w:tc>
        <w:tc>
          <w:tcPr>
            <w:tcW w:w="3119" w:type="dxa"/>
            <w:vAlign w:val="center"/>
          </w:tcPr>
          <w:p w:rsidR="001968A6" w:rsidRPr="000D4785" w:rsidRDefault="001968A6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365" w:type="dxa"/>
            <w:vAlign w:val="center"/>
          </w:tcPr>
          <w:p w:rsidR="001968A6" w:rsidRPr="000D4785" w:rsidRDefault="00995843" w:rsidP="00E0771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</w:tr>
      <w:tr w:rsidR="00792D9E" w:rsidTr="00E07713">
        <w:trPr>
          <w:jc w:val="center"/>
        </w:trPr>
        <w:tc>
          <w:tcPr>
            <w:tcW w:w="2935" w:type="dxa"/>
            <w:vAlign w:val="center"/>
          </w:tcPr>
          <w:p w:rsidR="00792D9E" w:rsidRPr="000D4785" w:rsidRDefault="00792D9E" w:rsidP="00E07713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Всего</w:t>
            </w:r>
          </w:p>
        </w:tc>
        <w:tc>
          <w:tcPr>
            <w:tcW w:w="3119" w:type="dxa"/>
            <w:vAlign w:val="center"/>
          </w:tcPr>
          <w:p w:rsidR="00792D9E" w:rsidRPr="000D4785" w:rsidRDefault="00792D9E" w:rsidP="00E0771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</w:tc>
        <w:tc>
          <w:tcPr>
            <w:tcW w:w="2365" w:type="dxa"/>
            <w:vAlign w:val="center"/>
          </w:tcPr>
          <w:p w:rsidR="00792D9E" w:rsidRPr="000D4785" w:rsidRDefault="00995843" w:rsidP="00E0771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D478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80</w:t>
            </w:r>
            <w:r w:rsidR="001F3774" w:rsidRPr="000D4785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крыс</w:t>
            </w:r>
          </w:p>
        </w:tc>
      </w:tr>
    </w:tbl>
    <w:p w:rsidR="00AA3580" w:rsidRDefault="00AA3580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361F62" w:rsidRDefault="001968A6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Животные распределены </w:t>
      </w:r>
      <w:r w:rsidR="00226E1B">
        <w:rPr>
          <w:rFonts w:ascii="Times New Roman" w:hAnsi="Times New Roman" w:cs="Times New Roman"/>
          <w:sz w:val="28"/>
          <w:szCs w:val="28"/>
          <w:lang w:val="kk-KZ"/>
        </w:rPr>
        <w:t>на 3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37BFE">
        <w:rPr>
          <w:rFonts w:ascii="Times New Roman" w:hAnsi="Times New Roman" w:cs="Times New Roman"/>
          <w:sz w:val="28"/>
          <w:szCs w:val="28"/>
          <w:lang w:val="kk-KZ"/>
        </w:rPr>
        <w:t>серии экспериментов</w:t>
      </w:r>
      <w:r w:rsidR="00226E1B">
        <w:rPr>
          <w:rFonts w:ascii="Times New Roman" w:hAnsi="Times New Roman" w:cs="Times New Roman"/>
          <w:sz w:val="28"/>
          <w:szCs w:val="28"/>
          <w:lang w:val="kk-KZ"/>
        </w:rPr>
        <w:t xml:space="preserve"> по 24 крысы в каждой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по времени моделирования ишемии (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1968A6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(30,60,120 мин соответственно). Каждая </w:t>
      </w:r>
      <w:r w:rsidR="00E37BFE">
        <w:rPr>
          <w:rFonts w:ascii="Times New Roman" w:hAnsi="Times New Roman" w:cs="Times New Roman"/>
          <w:sz w:val="28"/>
          <w:szCs w:val="28"/>
          <w:lang w:val="kk-KZ"/>
        </w:rPr>
        <w:t>серия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разделена на</w:t>
      </w:r>
      <w:r w:rsidR="00226E1B">
        <w:rPr>
          <w:rFonts w:ascii="Times New Roman" w:hAnsi="Times New Roman" w:cs="Times New Roman"/>
          <w:sz w:val="28"/>
          <w:szCs w:val="28"/>
          <w:lang w:val="kk-KZ"/>
        </w:rPr>
        <w:t xml:space="preserve"> 3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группы </w:t>
      </w:r>
      <w:r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времени реперфузии </w:t>
      </w:r>
      <w:r w:rsidRPr="001968A6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1968A6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(60 мин,120 мин и 24 ч)</w:t>
      </w:r>
      <w:r w:rsidRPr="001968A6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по </w:t>
      </w:r>
      <w:r w:rsidR="00226E1B">
        <w:rPr>
          <w:rFonts w:ascii="Times New Roman" w:hAnsi="Times New Roman" w:cs="Times New Roman"/>
          <w:sz w:val="28"/>
          <w:szCs w:val="28"/>
          <w:lang w:val="kk-KZ"/>
        </w:rPr>
        <w:t xml:space="preserve">8 животных </w:t>
      </w:r>
      <w:r w:rsidR="00361F62">
        <w:rPr>
          <w:rFonts w:ascii="Times New Roman" w:hAnsi="Times New Roman" w:cs="Times New Roman"/>
          <w:sz w:val="28"/>
          <w:szCs w:val="28"/>
          <w:lang w:val="kk-KZ"/>
        </w:rPr>
        <w:t xml:space="preserve">в каждой </w:t>
      </w:r>
      <w:r w:rsidR="00226E1B">
        <w:rPr>
          <w:rFonts w:ascii="Times New Roman" w:hAnsi="Times New Roman" w:cs="Times New Roman"/>
          <w:sz w:val="28"/>
          <w:szCs w:val="28"/>
          <w:lang w:val="kk-KZ"/>
        </w:rPr>
        <w:t>под</w:t>
      </w:r>
      <w:r w:rsidR="00361F62">
        <w:rPr>
          <w:rFonts w:ascii="Times New Roman" w:hAnsi="Times New Roman" w:cs="Times New Roman"/>
          <w:sz w:val="28"/>
          <w:szCs w:val="28"/>
          <w:lang w:val="kk-KZ"/>
        </w:rPr>
        <w:t xml:space="preserve">группе. </w:t>
      </w:r>
    </w:p>
    <w:p w:rsidR="00361F62" w:rsidRDefault="00361F62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Всем животным этих групп также проводилось гистологическое исследование следующих образцов органов и тканей</w:t>
      </w:r>
      <w:r>
        <w:rPr>
          <w:rFonts w:ascii="Times New Roman" w:hAnsi="Times New Roman" w:cs="Times New Roman"/>
          <w:sz w:val="28"/>
          <w:szCs w:val="28"/>
        </w:rPr>
        <w:t xml:space="preserve"> брюшной полости</w:t>
      </w:r>
      <w:r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:rsidR="00361F62" w:rsidRPr="00E07713" w:rsidRDefault="00361F62" w:rsidP="000D4785">
      <w:pPr>
        <w:pStyle w:val="af7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E07713">
        <w:rPr>
          <w:rFonts w:ascii="Times New Roman" w:hAnsi="Times New Roman" w:cs="Times New Roman"/>
          <w:sz w:val="28"/>
          <w:szCs w:val="28"/>
        </w:rPr>
        <w:t>Почка</w:t>
      </w:r>
      <w:r w:rsidR="007B73AE">
        <w:rPr>
          <w:rFonts w:ascii="Times New Roman" w:hAnsi="Times New Roman" w:cs="Times New Roman"/>
          <w:sz w:val="28"/>
          <w:szCs w:val="28"/>
        </w:rPr>
        <w:t>;</w:t>
      </w:r>
    </w:p>
    <w:p w:rsidR="00361F62" w:rsidRPr="00E07713" w:rsidRDefault="00361F62" w:rsidP="000D4785">
      <w:pPr>
        <w:pStyle w:val="af7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E07713">
        <w:rPr>
          <w:rFonts w:ascii="Times New Roman" w:hAnsi="Times New Roman" w:cs="Times New Roman"/>
          <w:sz w:val="28"/>
          <w:szCs w:val="28"/>
        </w:rPr>
        <w:t>Печень</w:t>
      </w:r>
      <w:r w:rsidR="007B73AE">
        <w:rPr>
          <w:rFonts w:ascii="Times New Roman" w:hAnsi="Times New Roman" w:cs="Times New Roman"/>
          <w:sz w:val="28"/>
          <w:szCs w:val="28"/>
        </w:rPr>
        <w:t>;</w:t>
      </w:r>
    </w:p>
    <w:p w:rsidR="00361F62" w:rsidRPr="00E07713" w:rsidRDefault="00361F62" w:rsidP="000D4785">
      <w:pPr>
        <w:pStyle w:val="af7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E07713">
        <w:rPr>
          <w:rFonts w:ascii="Times New Roman" w:hAnsi="Times New Roman" w:cs="Times New Roman"/>
          <w:sz w:val="28"/>
          <w:szCs w:val="28"/>
        </w:rPr>
        <w:t>Кишечник</w:t>
      </w:r>
      <w:r w:rsidR="007B73AE">
        <w:rPr>
          <w:rFonts w:ascii="Times New Roman" w:hAnsi="Times New Roman" w:cs="Times New Roman"/>
          <w:sz w:val="28"/>
          <w:szCs w:val="28"/>
        </w:rPr>
        <w:t>;</w:t>
      </w:r>
    </w:p>
    <w:p w:rsidR="00361F62" w:rsidRPr="00E07713" w:rsidRDefault="00361F62" w:rsidP="000D4785">
      <w:pPr>
        <w:pStyle w:val="af7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E07713">
        <w:rPr>
          <w:rFonts w:ascii="Times New Roman" w:hAnsi="Times New Roman" w:cs="Times New Roman"/>
          <w:sz w:val="28"/>
          <w:szCs w:val="28"/>
        </w:rPr>
        <w:t>Брыжейка с лимфоузлами</w:t>
      </w:r>
      <w:r w:rsidR="007B73AE">
        <w:rPr>
          <w:rFonts w:ascii="Times New Roman" w:hAnsi="Times New Roman" w:cs="Times New Roman"/>
          <w:sz w:val="28"/>
          <w:szCs w:val="28"/>
        </w:rPr>
        <w:t>;</w:t>
      </w:r>
    </w:p>
    <w:p w:rsidR="00361F62" w:rsidRPr="00E07713" w:rsidRDefault="00361F62" w:rsidP="000D4785">
      <w:pPr>
        <w:pStyle w:val="af7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E07713">
        <w:rPr>
          <w:rFonts w:ascii="Times New Roman" w:hAnsi="Times New Roman" w:cs="Times New Roman"/>
          <w:sz w:val="28"/>
          <w:szCs w:val="28"/>
        </w:rPr>
        <w:t>Селезенка</w:t>
      </w:r>
      <w:r w:rsidR="007B73AE">
        <w:rPr>
          <w:rFonts w:ascii="Times New Roman" w:hAnsi="Times New Roman" w:cs="Times New Roman"/>
          <w:sz w:val="28"/>
          <w:szCs w:val="28"/>
        </w:rPr>
        <w:t>;</w:t>
      </w:r>
    </w:p>
    <w:p w:rsidR="00361F62" w:rsidRPr="00E07713" w:rsidRDefault="00361F62" w:rsidP="000D4785">
      <w:pPr>
        <w:pStyle w:val="af7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E07713">
        <w:rPr>
          <w:rFonts w:ascii="Times New Roman" w:hAnsi="Times New Roman" w:cs="Times New Roman"/>
          <w:sz w:val="28"/>
          <w:szCs w:val="28"/>
        </w:rPr>
        <w:t xml:space="preserve">Всего изучено </w:t>
      </w:r>
      <w:r w:rsidR="00AA3580" w:rsidRPr="00E07713">
        <w:rPr>
          <w:rFonts w:ascii="Times New Roman" w:hAnsi="Times New Roman" w:cs="Times New Roman"/>
          <w:sz w:val="28"/>
          <w:szCs w:val="28"/>
        </w:rPr>
        <w:t>400</w:t>
      </w:r>
      <w:r w:rsidR="001F3774" w:rsidRPr="00E07713">
        <w:rPr>
          <w:rFonts w:ascii="Times New Roman" w:hAnsi="Times New Roman" w:cs="Times New Roman"/>
          <w:sz w:val="28"/>
          <w:szCs w:val="28"/>
        </w:rPr>
        <w:t xml:space="preserve"> образцов</w:t>
      </w:r>
      <w:r w:rsidRPr="00E07713">
        <w:rPr>
          <w:rFonts w:ascii="Times New Roman" w:hAnsi="Times New Roman" w:cs="Times New Roman"/>
          <w:sz w:val="28"/>
          <w:szCs w:val="28"/>
        </w:rPr>
        <w:t>.</w:t>
      </w:r>
    </w:p>
    <w:p w:rsidR="001968A6" w:rsidRDefault="001968A6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</w:t>
      </w:r>
      <w:r w:rsidRPr="001968A6">
        <w:rPr>
          <w:rFonts w:ascii="Times New Roman" w:hAnsi="Times New Roman" w:cs="Times New Roman"/>
          <w:sz w:val="28"/>
          <w:szCs w:val="28"/>
        </w:rPr>
        <w:t>омера каждой группы лабораторных животных использованы для отр</w:t>
      </w:r>
      <w:r w:rsidRPr="001968A6">
        <w:rPr>
          <w:rFonts w:ascii="Times New Roman" w:hAnsi="Times New Roman" w:cs="Times New Roman"/>
          <w:sz w:val="28"/>
          <w:szCs w:val="28"/>
        </w:rPr>
        <w:t>а</w:t>
      </w:r>
      <w:r w:rsidRPr="001968A6">
        <w:rPr>
          <w:rFonts w:ascii="Times New Roman" w:hAnsi="Times New Roman" w:cs="Times New Roman"/>
          <w:sz w:val="28"/>
          <w:szCs w:val="28"/>
        </w:rPr>
        <w:t>жения результатов в график</w:t>
      </w:r>
      <w:r>
        <w:rPr>
          <w:rFonts w:ascii="Times New Roman" w:hAnsi="Times New Roman" w:cs="Times New Roman"/>
          <w:sz w:val="28"/>
          <w:szCs w:val="28"/>
        </w:rPr>
        <w:t>ах, рисунках, таблицах настоящего диссертацио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ного исследования</w:t>
      </w:r>
      <w:r w:rsidRPr="001968A6">
        <w:rPr>
          <w:rFonts w:ascii="Times New Roman" w:hAnsi="Times New Roman" w:cs="Times New Roman"/>
          <w:sz w:val="28"/>
          <w:szCs w:val="28"/>
        </w:rPr>
        <w:t>.</w:t>
      </w:r>
    </w:p>
    <w:p w:rsidR="001968A6" w:rsidRPr="00FE72F9" w:rsidRDefault="001968A6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E72F9">
        <w:rPr>
          <w:rFonts w:ascii="Times New Roman" w:hAnsi="Times New Roman" w:cs="Times New Roman"/>
          <w:b/>
          <w:sz w:val="28"/>
          <w:szCs w:val="28"/>
        </w:rPr>
        <w:t xml:space="preserve">3.2 Дизайн </w:t>
      </w:r>
      <w:r w:rsidR="00A5460F" w:rsidRPr="00FE72F9">
        <w:rPr>
          <w:rFonts w:ascii="Times New Roman" w:hAnsi="Times New Roman" w:cs="Times New Roman"/>
          <w:b/>
          <w:sz w:val="28"/>
          <w:szCs w:val="28"/>
        </w:rPr>
        <w:t xml:space="preserve">разработки методики введения взвеси флюоресцентных штаммов </w:t>
      </w:r>
      <w:r w:rsidR="00A5460F" w:rsidRPr="00FE72F9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="00A5460F" w:rsidRPr="00FE72F9">
        <w:rPr>
          <w:rFonts w:ascii="Times New Roman" w:hAnsi="Times New Roman" w:cs="Times New Roman"/>
          <w:b/>
          <w:sz w:val="28"/>
          <w:szCs w:val="28"/>
        </w:rPr>
        <w:t>.</w:t>
      </w:r>
      <w:r w:rsidR="00A5460F" w:rsidRPr="00FE72F9">
        <w:rPr>
          <w:rFonts w:ascii="Times New Roman" w:hAnsi="Times New Roman" w:cs="Times New Roman"/>
          <w:b/>
          <w:sz w:val="28"/>
          <w:szCs w:val="28"/>
          <w:lang w:val="en-US"/>
        </w:rPr>
        <w:t>Coli</w:t>
      </w:r>
      <w:r w:rsidR="00A5460F" w:rsidRPr="00FE72F9">
        <w:rPr>
          <w:rFonts w:ascii="Times New Roman" w:hAnsi="Times New Roman" w:cs="Times New Roman"/>
          <w:b/>
          <w:sz w:val="28"/>
          <w:szCs w:val="28"/>
        </w:rPr>
        <w:t>.</w:t>
      </w:r>
      <w:r w:rsidR="00A5460F">
        <w:rPr>
          <w:rFonts w:ascii="Times New Roman" w:hAnsi="Times New Roman" w:cs="Times New Roman"/>
          <w:b/>
          <w:sz w:val="28"/>
          <w:szCs w:val="28"/>
        </w:rPr>
        <w:t xml:space="preserve"> и </w:t>
      </w:r>
      <w:r w:rsidR="00361F62" w:rsidRPr="00FE72F9">
        <w:rPr>
          <w:rFonts w:ascii="Times New Roman" w:hAnsi="Times New Roman" w:cs="Times New Roman"/>
          <w:b/>
          <w:sz w:val="28"/>
          <w:szCs w:val="28"/>
        </w:rPr>
        <w:t>ми</w:t>
      </w:r>
      <w:r w:rsidR="00A5460F">
        <w:rPr>
          <w:rFonts w:ascii="Times New Roman" w:hAnsi="Times New Roman" w:cs="Times New Roman"/>
          <w:b/>
          <w:sz w:val="28"/>
          <w:szCs w:val="28"/>
        </w:rPr>
        <w:t>кробиологического исследования</w:t>
      </w:r>
      <w:r w:rsidR="00361F62" w:rsidRPr="00FE72F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62742" w:rsidRDefault="00361F62" w:rsidP="00897CF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выполнения данных задач использовано</w:t>
      </w:r>
      <w:r w:rsidR="00962742">
        <w:rPr>
          <w:rFonts w:ascii="Times New Roman" w:hAnsi="Times New Roman" w:cs="Times New Roman"/>
          <w:sz w:val="28"/>
          <w:szCs w:val="28"/>
        </w:rPr>
        <w:t xml:space="preserve"> 107 белых крыс-самцов. </w:t>
      </w:r>
      <w:r w:rsidR="00FE72F9">
        <w:rPr>
          <w:rFonts w:ascii="Times New Roman" w:hAnsi="Times New Roman" w:cs="Times New Roman"/>
          <w:sz w:val="28"/>
          <w:szCs w:val="28"/>
        </w:rPr>
        <w:t>Объем выборки для данного фрагмента также был рассчитан по формуле</w:t>
      </w:r>
      <w:r w:rsidR="00FE72F9" w:rsidRPr="00FE72F9">
        <w:rPr>
          <w:rFonts w:ascii="Times New Roman" w:hAnsi="Times New Roman" w:cs="Times New Roman"/>
          <w:sz w:val="28"/>
          <w:szCs w:val="28"/>
        </w:rPr>
        <w:t xml:space="preserve"> </w:t>
      </w:r>
      <w:r w:rsidR="00F52964">
        <w:rPr>
          <w:rFonts w:ascii="Times New Roman" w:hAnsi="Times New Roman" w:cs="Times New Roman"/>
          <w:sz w:val="28"/>
          <w:szCs w:val="28"/>
        </w:rPr>
        <w:t>(1)</w:t>
      </w:r>
      <w:r w:rsidR="00FE72F9">
        <w:rPr>
          <w:rFonts w:ascii="Times New Roman" w:hAnsi="Times New Roman" w:cs="Times New Roman"/>
          <w:sz w:val="28"/>
          <w:szCs w:val="28"/>
        </w:rPr>
        <w:t xml:space="preserve">. </w:t>
      </w:r>
      <w:r w:rsidR="009B0F88">
        <w:rPr>
          <w:rFonts w:ascii="Times New Roman" w:hAnsi="Times New Roman" w:cs="Times New Roman"/>
          <w:sz w:val="28"/>
          <w:szCs w:val="28"/>
        </w:rPr>
        <w:t>Рекомендованное количество животных</w:t>
      </w:r>
      <w:r w:rsidR="00FE72F9">
        <w:rPr>
          <w:rFonts w:ascii="Times New Roman" w:hAnsi="Times New Roman" w:cs="Times New Roman"/>
          <w:sz w:val="28"/>
          <w:szCs w:val="28"/>
        </w:rPr>
        <w:t xml:space="preserve"> в группе</w:t>
      </w:r>
      <w:r w:rsidR="009B0F88">
        <w:rPr>
          <w:rFonts w:ascii="Times New Roman" w:hAnsi="Times New Roman" w:cs="Times New Roman"/>
          <w:sz w:val="28"/>
          <w:szCs w:val="28"/>
        </w:rPr>
        <w:t xml:space="preserve"> для проведения данного и</w:t>
      </w:r>
      <w:r w:rsidR="009B0F88">
        <w:rPr>
          <w:rFonts w:ascii="Times New Roman" w:hAnsi="Times New Roman" w:cs="Times New Roman"/>
          <w:sz w:val="28"/>
          <w:szCs w:val="28"/>
        </w:rPr>
        <w:t>с</w:t>
      </w:r>
      <w:r w:rsidR="009B0F88">
        <w:rPr>
          <w:rFonts w:ascii="Times New Roman" w:hAnsi="Times New Roman" w:cs="Times New Roman"/>
          <w:sz w:val="28"/>
          <w:szCs w:val="28"/>
        </w:rPr>
        <w:t>следования</w:t>
      </w:r>
      <w:r w:rsidR="00FE72F9">
        <w:rPr>
          <w:rFonts w:ascii="Times New Roman" w:hAnsi="Times New Roman" w:cs="Times New Roman"/>
          <w:sz w:val="28"/>
          <w:szCs w:val="28"/>
        </w:rPr>
        <w:t xml:space="preserve"> при Е=10, должно быть не менее 17</w:t>
      </w:r>
      <w:r w:rsidR="009B0F88">
        <w:rPr>
          <w:rFonts w:ascii="Times New Roman" w:hAnsi="Times New Roman" w:cs="Times New Roman"/>
          <w:sz w:val="28"/>
          <w:szCs w:val="28"/>
        </w:rPr>
        <w:t xml:space="preserve">. </w:t>
      </w:r>
      <w:r w:rsidR="00962742">
        <w:rPr>
          <w:rFonts w:ascii="Times New Roman" w:hAnsi="Times New Roman" w:cs="Times New Roman"/>
          <w:sz w:val="28"/>
          <w:szCs w:val="28"/>
        </w:rPr>
        <w:t>Распределение животных по группам указано в табли</w:t>
      </w:r>
      <w:r w:rsidR="00FE72F9">
        <w:rPr>
          <w:rFonts w:ascii="Times New Roman" w:hAnsi="Times New Roman" w:cs="Times New Roman"/>
          <w:sz w:val="28"/>
          <w:szCs w:val="28"/>
        </w:rPr>
        <w:t>це</w:t>
      </w:r>
      <w:r w:rsidR="00AA3580">
        <w:rPr>
          <w:rFonts w:ascii="Times New Roman" w:hAnsi="Times New Roman" w:cs="Times New Roman"/>
          <w:sz w:val="28"/>
          <w:szCs w:val="28"/>
        </w:rPr>
        <w:t xml:space="preserve"> 2</w:t>
      </w:r>
      <w:r w:rsidR="00FE72F9">
        <w:rPr>
          <w:rFonts w:ascii="Times New Roman" w:hAnsi="Times New Roman" w:cs="Times New Roman"/>
          <w:sz w:val="28"/>
          <w:szCs w:val="28"/>
        </w:rPr>
        <w:t xml:space="preserve">.  Также использовано </w:t>
      </w:r>
      <w:r w:rsidR="00C73F5F">
        <w:rPr>
          <w:rFonts w:ascii="Times New Roman" w:hAnsi="Times New Roman" w:cs="Times New Roman"/>
          <w:sz w:val="28"/>
          <w:szCs w:val="28"/>
        </w:rPr>
        <w:t>5 интактных</w:t>
      </w:r>
      <w:r w:rsidR="00FE72F9">
        <w:rPr>
          <w:rFonts w:ascii="Times New Roman" w:hAnsi="Times New Roman" w:cs="Times New Roman"/>
          <w:sz w:val="28"/>
          <w:szCs w:val="28"/>
        </w:rPr>
        <w:t xml:space="preserve"> крысы для ко</w:t>
      </w:r>
      <w:r w:rsidR="00FE72F9">
        <w:rPr>
          <w:rFonts w:ascii="Times New Roman" w:hAnsi="Times New Roman" w:cs="Times New Roman"/>
          <w:sz w:val="28"/>
          <w:szCs w:val="28"/>
        </w:rPr>
        <w:t>н</w:t>
      </w:r>
      <w:r w:rsidR="00FE72F9">
        <w:rPr>
          <w:rFonts w:ascii="Times New Roman" w:hAnsi="Times New Roman" w:cs="Times New Roman"/>
          <w:sz w:val="28"/>
          <w:szCs w:val="28"/>
        </w:rPr>
        <w:t>троля стерильности.</w:t>
      </w:r>
    </w:p>
    <w:p w:rsidR="00361F62" w:rsidRPr="00361F62" w:rsidRDefault="00962742" w:rsidP="00333A6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</w:t>
      </w:r>
      <w:r w:rsidR="00AA3580">
        <w:rPr>
          <w:rFonts w:ascii="Times New Roman" w:hAnsi="Times New Roman" w:cs="Times New Roman"/>
          <w:sz w:val="28"/>
          <w:szCs w:val="28"/>
        </w:rPr>
        <w:t xml:space="preserve"> 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52964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Распределение животных по группам для микробиологического и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следования</w:t>
      </w:r>
    </w:p>
    <w:tbl>
      <w:tblPr>
        <w:tblW w:w="91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039"/>
        <w:gridCol w:w="3543"/>
        <w:gridCol w:w="2611"/>
      </w:tblGrid>
      <w:tr w:rsidR="00545E6E" w:rsidRPr="00F06EC3" w:rsidTr="000E64F5">
        <w:trPr>
          <w:trHeight w:val="323"/>
          <w:jc w:val="center"/>
        </w:trPr>
        <w:tc>
          <w:tcPr>
            <w:tcW w:w="3039" w:type="dxa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Группа</w:t>
            </w:r>
          </w:p>
        </w:tc>
        <w:tc>
          <w:tcPr>
            <w:tcW w:w="3543" w:type="dxa"/>
            <w:vAlign w:val="center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Подгруппа</w:t>
            </w:r>
            <w:r w:rsidR="00DB4EE8"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r w:rsidR="00DB4EE8" w:rsidRPr="000D478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R</w:t>
            </w:r>
            <w:r w:rsidR="00DB4EE8"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-реперфузия)</w:t>
            </w:r>
          </w:p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(реперфузия, наблюдение, мин)</w:t>
            </w:r>
          </w:p>
        </w:tc>
        <w:tc>
          <w:tcPr>
            <w:tcW w:w="2611" w:type="dxa"/>
            <w:vAlign w:val="center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</w:t>
            </w:r>
          </w:p>
        </w:tc>
      </w:tr>
      <w:tr w:rsidR="00545E6E" w:rsidRPr="00F06EC3" w:rsidTr="00E07713">
        <w:trPr>
          <w:trHeight w:val="266"/>
          <w:jc w:val="center"/>
        </w:trPr>
        <w:tc>
          <w:tcPr>
            <w:tcW w:w="3039" w:type="dxa"/>
            <w:vMerge w:val="restart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Группа 1-  ишемия (</w:t>
            </w:r>
            <w:r w:rsidRPr="000D47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 xml:space="preserve"> )30 мин</w:t>
            </w:r>
          </w:p>
        </w:tc>
        <w:tc>
          <w:tcPr>
            <w:tcW w:w="3543" w:type="dxa"/>
            <w:vAlign w:val="center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DB4EE8" w:rsidRPr="000D4785">
              <w:rPr>
                <w:rFonts w:ascii="Times New Roman" w:hAnsi="Times New Roman" w:cs="Times New Roman"/>
                <w:sz w:val="28"/>
                <w:szCs w:val="28"/>
              </w:rPr>
              <w:t xml:space="preserve"> - без реперфузии</w:t>
            </w:r>
          </w:p>
        </w:tc>
        <w:tc>
          <w:tcPr>
            <w:tcW w:w="2611" w:type="dxa"/>
            <w:vAlign w:val="center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545E6E" w:rsidRPr="00F06EC3" w:rsidTr="00E07713">
        <w:trPr>
          <w:trHeight w:val="215"/>
          <w:jc w:val="center"/>
        </w:trPr>
        <w:tc>
          <w:tcPr>
            <w:tcW w:w="3039" w:type="dxa"/>
            <w:vMerge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3" w:type="dxa"/>
            <w:vAlign w:val="center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  <w:r w:rsidR="00DB4EE8" w:rsidRPr="000D4785">
              <w:rPr>
                <w:rFonts w:ascii="Times New Roman" w:hAnsi="Times New Roman" w:cs="Times New Roman"/>
                <w:sz w:val="28"/>
                <w:szCs w:val="28"/>
              </w:rPr>
              <w:t xml:space="preserve"> мин</w:t>
            </w:r>
          </w:p>
        </w:tc>
        <w:tc>
          <w:tcPr>
            <w:tcW w:w="2611" w:type="dxa"/>
            <w:vAlign w:val="center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0D47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</w:tr>
      <w:tr w:rsidR="00545E6E" w:rsidRPr="00F06EC3" w:rsidTr="00E07713">
        <w:trPr>
          <w:trHeight w:val="194"/>
          <w:jc w:val="center"/>
        </w:trPr>
        <w:tc>
          <w:tcPr>
            <w:tcW w:w="3039" w:type="dxa"/>
            <w:vMerge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3" w:type="dxa"/>
            <w:vAlign w:val="center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  <w:r w:rsidR="00DB4EE8" w:rsidRPr="000D4785">
              <w:rPr>
                <w:rFonts w:ascii="Times New Roman" w:hAnsi="Times New Roman" w:cs="Times New Roman"/>
                <w:sz w:val="28"/>
                <w:szCs w:val="28"/>
              </w:rPr>
              <w:t xml:space="preserve"> мин</w:t>
            </w:r>
          </w:p>
        </w:tc>
        <w:tc>
          <w:tcPr>
            <w:tcW w:w="2611" w:type="dxa"/>
            <w:vAlign w:val="center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17</w:t>
            </w:r>
          </w:p>
        </w:tc>
      </w:tr>
      <w:tr w:rsidR="00545E6E" w:rsidRPr="00F06EC3" w:rsidTr="00E07713">
        <w:trPr>
          <w:trHeight w:val="415"/>
          <w:jc w:val="center"/>
        </w:trPr>
        <w:tc>
          <w:tcPr>
            <w:tcW w:w="3039" w:type="dxa"/>
            <w:vMerge w:val="restart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 xml:space="preserve">Группа 2 – </w:t>
            </w:r>
            <w:r w:rsidRPr="000D47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sham </w:t>
            </w:r>
          </w:p>
        </w:tc>
        <w:tc>
          <w:tcPr>
            <w:tcW w:w="3543" w:type="dxa"/>
            <w:vAlign w:val="center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  <w:r w:rsidR="00DB4EE8" w:rsidRPr="000D4785">
              <w:rPr>
                <w:rFonts w:ascii="Times New Roman" w:hAnsi="Times New Roman" w:cs="Times New Roman"/>
                <w:sz w:val="28"/>
                <w:szCs w:val="28"/>
              </w:rPr>
              <w:t xml:space="preserve"> мин</w:t>
            </w:r>
          </w:p>
        </w:tc>
        <w:tc>
          <w:tcPr>
            <w:tcW w:w="2611" w:type="dxa"/>
            <w:vAlign w:val="center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545E6E" w:rsidRPr="00F06EC3" w:rsidTr="00F52964">
        <w:trPr>
          <w:trHeight w:val="225"/>
          <w:jc w:val="center"/>
        </w:trPr>
        <w:tc>
          <w:tcPr>
            <w:tcW w:w="3039" w:type="dxa"/>
            <w:vMerge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3" w:type="dxa"/>
            <w:vAlign w:val="center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  <w:r w:rsidR="00DB4EE8" w:rsidRPr="000D4785">
              <w:rPr>
                <w:rFonts w:ascii="Times New Roman" w:hAnsi="Times New Roman" w:cs="Times New Roman"/>
                <w:sz w:val="28"/>
                <w:szCs w:val="28"/>
              </w:rPr>
              <w:t xml:space="preserve"> мин</w:t>
            </w:r>
          </w:p>
        </w:tc>
        <w:tc>
          <w:tcPr>
            <w:tcW w:w="2611" w:type="dxa"/>
            <w:vAlign w:val="center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545E6E" w:rsidRPr="00F06EC3" w:rsidTr="00E07713">
        <w:trPr>
          <w:trHeight w:val="250"/>
          <w:jc w:val="center"/>
        </w:trPr>
        <w:tc>
          <w:tcPr>
            <w:tcW w:w="3039" w:type="dxa"/>
            <w:vMerge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3" w:type="dxa"/>
            <w:vAlign w:val="center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150</w:t>
            </w:r>
            <w:r w:rsidR="00DB4EE8" w:rsidRPr="000D4785">
              <w:rPr>
                <w:rFonts w:ascii="Times New Roman" w:hAnsi="Times New Roman" w:cs="Times New Roman"/>
                <w:sz w:val="28"/>
                <w:szCs w:val="28"/>
              </w:rPr>
              <w:t xml:space="preserve"> мин</w:t>
            </w:r>
          </w:p>
        </w:tc>
        <w:tc>
          <w:tcPr>
            <w:tcW w:w="2611" w:type="dxa"/>
            <w:vAlign w:val="center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545E6E" w:rsidRPr="00F06EC3" w:rsidTr="00F52964">
        <w:trPr>
          <w:trHeight w:val="276"/>
          <w:jc w:val="center"/>
        </w:trPr>
        <w:tc>
          <w:tcPr>
            <w:tcW w:w="3039" w:type="dxa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Группа 3-  интактные</w:t>
            </w:r>
          </w:p>
        </w:tc>
        <w:tc>
          <w:tcPr>
            <w:tcW w:w="3543" w:type="dxa"/>
            <w:vAlign w:val="center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611" w:type="dxa"/>
            <w:vAlign w:val="center"/>
          </w:tcPr>
          <w:p w:rsidR="00545E6E" w:rsidRPr="000D4785" w:rsidRDefault="00C73F5F" w:rsidP="00F52964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545E6E" w:rsidRPr="00F06EC3" w:rsidTr="00F52964">
        <w:trPr>
          <w:trHeight w:val="280"/>
          <w:jc w:val="center"/>
        </w:trPr>
        <w:tc>
          <w:tcPr>
            <w:tcW w:w="3039" w:type="dxa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Всего</w:t>
            </w:r>
          </w:p>
        </w:tc>
        <w:tc>
          <w:tcPr>
            <w:tcW w:w="3543" w:type="dxa"/>
            <w:vAlign w:val="center"/>
          </w:tcPr>
          <w:p w:rsidR="00545E6E" w:rsidRPr="000D4785" w:rsidRDefault="00545E6E" w:rsidP="00F52964">
            <w:pPr>
              <w:pStyle w:val="af7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  <w:tc>
          <w:tcPr>
            <w:tcW w:w="2611" w:type="dxa"/>
            <w:vAlign w:val="center"/>
          </w:tcPr>
          <w:p w:rsidR="00545E6E" w:rsidRPr="000D4785" w:rsidRDefault="00C73F5F" w:rsidP="00F52964">
            <w:pPr>
              <w:pStyle w:val="af7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107</w:t>
            </w:r>
            <w:r w:rsidR="00545E6E" w:rsidRPr="000D478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крыс</w:t>
            </w:r>
          </w:p>
        </w:tc>
      </w:tr>
    </w:tbl>
    <w:p w:rsidR="007B73AE" w:rsidRDefault="007B73AE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45E6E" w:rsidRDefault="00545E6E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микробиологического исследования забирались </w:t>
      </w:r>
      <w:r w:rsidR="00792D9E">
        <w:rPr>
          <w:rFonts w:ascii="Times New Roman" w:hAnsi="Times New Roman" w:cs="Times New Roman"/>
          <w:sz w:val="28"/>
          <w:szCs w:val="28"/>
        </w:rPr>
        <w:t>внутренние органы (печень, почки, селезенка, киш</w:t>
      </w:r>
      <w:r w:rsidR="0039055B">
        <w:rPr>
          <w:rFonts w:ascii="Times New Roman" w:hAnsi="Times New Roman" w:cs="Times New Roman"/>
          <w:sz w:val="28"/>
          <w:szCs w:val="28"/>
        </w:rPr>
        <w:t>ечник</w:t>
      </w:r>
      <w:r w:rsidR="00792D9E">
        <w:rPr>
          <w:rFonts w:ascii="Times New Roman" w:hAnsi="Times New Roman" w:cs="Times New Roman"/>
          <w:sz w:val="28"/>
          <w:szCs w:val="28"/>
        </w:rPr>
        <w:t xml:space="preserve"> и брыжейка).</w:t>
      </w:r>
    </w:p>
    <w:p w:rsidR="00792D9E" w:rsidRDefault="00792D9E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стандартизации результатов микробиологического исследования всем животным вводилось строго </w:t>
      </w:r>
      <w:r w:rsidR="00101DD7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мл взвеси</w:t>
      </w:r>
      <w:r w:rsidR="00101DD7">
        <w:rPr>
          <w:rFonts w:ascii="Times New Roman" w:hAnsi="Times New Roman" w:cs="Times New Roman"/>
          <w:sz w:val="28"/>
          <w:szCs w:val="28"/>
        </w:rPr>
        <w:t xml:space="preserve"> флюоресцентных микрооргани</w:t>
      </w:r>
      <w:r w:rsidR="00101DD7">
        <w:rPr>
          <w:rFonts w:ascii="Times New Roman" w:hAnsi="Times New Roman" w:cs="Times New Roman"/>
          <w:sz w:val="28"/>
          <w:szCs w:val="28"/>
        </w:rPr>
        <w:t>з</w:t>
      </w:r>
      <w:r w:rsidR="00962742">
        <w:rPr>
          <w:rFonts w:ascii="Times New Roman" w:hAnsi="Times New Roman" w:cs="Times New Roman"/>
          <w:sz w:val="28"/>
          <w:szCs w:val="28"/>
        </w:rPr>
        <w:t>мов.</w:t>
      </w:r>
    </w:p>
    <w:p w:rsidR="00962742" w:rsidRPr="00FE72F9" w:rsidRDefault="004943A2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3.3 </w:t>
      </w:r>
      <w:r w:rsidR="00962742" w:rsidRPr="00FE72F9">
        <w:rPr>
          <w:rFonts w:ascii="Times New Roman" w:hAnsi="Times New Roman" w:cs="Times New Roman"/>
          <w:b/>
          <w:sz w:val="28"/>
          <w:szCs w:val="28"/>
        </w:rPr>
        <w:t>Дизайн исслед</w:t>
      </w:r>
      <w:r w:rsidR="00135C4E" w:rsidRPr="00FE72F9">
        <w:rPr>
          <w:rFonts w:ascii="Times New Roman" w:hAnsi="Times New Roman" w:cs="Times New Roman"/>
          <w:b/>
          <w:sz w:val="28"/>
          <w:szCs w:val="28"/>
        </w:rPr>
        <w:t>о</w:t>
      </w:r>
      <w:r w:rsidR="00962742" w:rsidRPr="00FE72F9">
        <w:rPr>
          <w:rFonts w:ascii="Times New Roman" w:hAnsi="Times New Roman" w:cs="Times New Roman"/>
          <w:b/>
          <w:sz w:val="28"/>
          <w:szCs w:val="28"/>
        </w:rPr>
        <w:t>вания биомаркеров</w:t>
      </w:r>
      <w:r w:rsidR="008012F0" w:rsidRPr="00FE72F9">
        <w:rPr>
          <w:rFonts w:ascii="Times New Roman" w:hAnsi="Times New Roman" w:cs="Times New Roman"/>
          <w:b/>
          <w:sz w:val="28"/>
          <w:szCs w:val="28"/>
        </w:rPr>
        <w:t xml:space="preserve"> ишемии и транслокации ми</w:t>
      </w:r>
      <w:r w:rsidR="008012F0" w:rsidRPr="00FE72F9">
        <w:rPr>
          <w:rFonts w:ascii="Times New Roman" w:hAnsi="Times New Roman" w:cs="Times New Roman"/>
          <w:b/>
          <w:sz w:val="28"/>
          <w:szCs w:val="28"/>
        </w:rPr>
        <w:t>к</w:t>
      </w:r>
      <w:r w:rsidR="008012F0" w:rsidRPr="00FE72F9">
        <w:rPr>
          <w:rFonts w:ascii="Times New Roman" w:hAnsi="Times New Roman" w:cs="Times New Roman"/>
          <w:b/>
          <w:sz w:val="28"/>
          <w:szCs w:val="28"/>
        </w:rPr>
        <w:t>роорганизмов</w:t>
      </w:r>
    </w:p>
    <w:p w:rsidR="000E64F5" w:rsidRPr="00FE72F9" w:rsidRDefault="00135C4E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исследовании использовано </w:t>
      </w:r>
      <w:r w:rsidR="00C73F5F">
        <w:rPr>
          <w:rFonts w:ascii="Times New Roman" w:hAnsi="Times New Roman" w:cs="Times New Roman"/>
          <w:sz w:val="28"/>
          <w:szCs w:val="28"/>
        </w:rPr>
        <w:t>68</w:t>
      </w:r>
      <w:r>
        <w:rPr>
          <w:rFonts w:ascii="Times New Roman" w:hAnsi="Times New Roman" w:cs="Times New Roman"/>
          <w:sz w:val="28"/>
          <w:szCs w:val="28"/>
        </w:rPr>
        <w:t xml:space="preserve"> белых крыс-самцов. </w:t>
      </w:r>
      <w:r w:rsidR="008012F0">
        <w:rPr>
          <w:rFonts w:ascii="Times New Roman" w:hAnsi="Times New Roman" w:cs="Times New Roman"/>
          <w:sz w:val="28"/>
          <w:szCs w:val="28"/>
        </w:rPr>
        <w:t>Количество живо</w:t>
      </w:r>
      <w:r w:rsidR="008012F0">
        <w:rPr>
          <w:rFonts w:ascii="Times New Roman" w:hAnsi="Times New Roman" w:cs="Times New Roman"/>
          <w:sz w:val="28"/>
          <w:szCs w:val="28"/>
        </w:rPr>
        <w:t>т</w:t>
      </w:r>
      <w:r w:rsidR="008012F0">
        <w:rPr>
          <w:rFonts w:ascii="Times New Roman" w:hAnsi="Times New Roman" w:cs="Times New Roman"/>
          <w:sz w:val="28"/>
          <w:szCs w:val="28"/>
        </w:rPr>
        <w:t xml:space="preserve">ных для данного вида исследования рассчитывалось </w:t>
      </w:r>
      <w:r w:rsidR="00FE72F9">
        <w:rPr>
          <w:rFonts w:ascii="Times New Roman" w:hAnsi="Times New Roman" w:cs="Times New Roman"/>
          <w:sz w:val="28"/>
          <w:szCs w:val="28"/>
        </w:rPr>
        <w:t xml:space="preserve">также по формуле </w:t>
      </w:r>
      <w:r w:rsidR="00F52964">
        <w:rPr>
          <w:rFonts w:ascii="Times New Roman" w:hAnsi="Times New Roman" w:cs="Times New Roman"/>
          <w:sz w:val="28"/>
          <w:szCs w:val="28"/>
        </w:rPr>
        <w:t>(1)</w:t>
      </w:r>
      <w:r w:rsidR="00FE72F9">
        <w:rPr>
          <w:rFonts w:ascii="Times New Roman" w:hAnsi="Times New Roman" w:cs="Times New Roman"/>
          <w:sz w:val="28"/>
          <w:szCs w:val="28"/>
        </w:rPr>
        <w:t xml:space="preserve">. </w:t>
      </w:r>
      <w:r w:rsidR="00F0487A">
        <w:rPr>
          <w:rFonts w:ascii="Times New Roman" w:hAnsi="Times New Roman" w:cs="Times New Roman"/>
          <w:sz w:val="28"/>
          <w:szCs w:val="28"/>
        </w:rPr>
        <w:t>При Е=15 количество животных в группе должно быть 17. Нами принято решение взять по 5 крыс в каждой контрольной подгруппе, учитывая стоимость иссл</w:t>
      </w:r>
      <w:r w:rsidR="00F0487A">
        <w:rPr>
          <w:rFonts w:ascii="Times New Roman" w:hAnsi="Times New Roman" w:cs="Times New Roman"/>
          <w:sz w:val="28"/>
          <w:szCs w:val="28"/>
        </w:rPr>
        <w:t>е</w:t>
      </w:r>
      <w:r w:rsidR="00F0487A">
        <w:rPr>
          <w:rFonts w:ascii="Times New Roman" w:hAnsi="Times New Roman" w:cs="Times New Roman"/>
          <w:sz w:val="28"/>
          <w:szCs w:val="28"/>
        </w:rPr>
        <w:t>дования и по 16 крыс в каждой подгруппе опытной группы. Также 5 интактных крыс использовалось в качестве эталона нормальной концентрации.</w:t>
      </w:r>
    </w:p>
    <w:p w:rsidR="00962742" w:rsidRDefault="000E64F5" w:rsidP="00962742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животные были распределены по основным 3м группам. Критерии распределения и количество животных в каждой группе и подгруппах указано </w:t>
      </w:r>
      <w:r w:rsidR="009B0F88">
        <w:rPr>
          <w:rFonts w:ascii="Times New Roman" w:hAnsi="Times New Roman" w:cs="Times New Roman"/>
          <w:sz w:val="28"/>
          <w:szCs w:val="28"/>
        </w:rPr>
        <w:t>в таблице</w:t>
      </w:r>
      <w:r w:rsidR="00AA3580">
        <w:rPr>
          <w:rFonts w:ascii="Times New Roman" w:hAnsi="Times New Roman" w:cs="Times New Roman"/>
          <w:sz w:val="28"/>
          <w:szCs w:val="28"/>
        </w:rPr>
        <w:t xml:space="preserve"> 3</w:t>
      </w:r>
      <w:r w:rsidR="007B73AE">
        <w:rPr>
          <w:rFonts w:ascii="Times New Roman" w:hAnsi="Times New Roman" w:cs="Times New Roman"/>
          <w:sz w:val="28"/>
          <w:szCs w:val="28"/>
        </w:rPr>
        <w:t>.</w:t>
      </w:r>
    </w:p>
    <w:p w:rsidR="008012F0" w:rsidRDefault="008012F0" w:rsidP="00333A6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12C2">
        <w:rPr>
          <w:rFonts w:ascii="Times New Roman" w:hAnsi="Times New Roman" w:cs="Times New Roman"/>
          <w:sz w:val="28"/>
          <w:szCs w:val="28"/>
        </w:rPr>
        <w:lastRenderedPageBreak/>
        <w:t>Таблица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A3580">
        <w:rPr>
          <w:rFonts w:ascii="Times New Roman" w:hAnsi="Times New Roman" w:cs="Times New Roman"/>
          <w:sz w:val="28"/>
          <w:szCs w:val="28"/>
        </w:rPr>
        <w:t>3</w:t>
      </w:r>
      <w:r w:rsidR="00BC12C2">
        <w:rPr>
          <w:rFonts w:ascii="Times New Roman" w:hAnsi="Times New Roman" w:cs="Times New Roman"/>
          <w:sz w:val="28"/>
          <w:szCs w:val="28"/>
        </w:rPr>
        <w:t xml:space="preserve"> </w:t>
      </w:r>
      <w:r w:rsidR="00F52964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Распределение крыс по группам</w:t>
      </w:r>
    </w:p>
    <w:tbl>
      <w:tblPr>
        <w:tblStyle w:val="af6"/>
        <w:tblW w:w="0" w:type="auto"/>
        <w:jc w:val="center"/>
        <w:tblLook w:val="04A0" w:firstRow="1" w:lastRow="0" w:firstColumn="1" w:lastColumn="0" w:noHBand="0" w:noVBand="1"/>
      </w:tblPr>
      <w:tblGrid>
        <w:gridCol w:w="3171"/>
        <w:gridCol w:w="2793"/>
        <w:gridCol w:w="1713"/>
        <w:gridCol w:w="1417"/>
      </w:tblGrid>
      <w:tr w:rsidR="000E64F5" w:rsidTr="005D45B5">
        <w:trPr>
          <w:jc w:val="center"/>
        </w:trPr>
        <w:tc>
          <w:tcPr>
            <w:tcW w:w="3171" w:type="dxa"/>
          </w:tcPr>
          <w:p w:rsidR="000E64F5" w:rsidRPr="000D4785" w:rsidRDefault="000E64F5" w:rsidP="008012F0">
            <w:pPr>
              <w:tabs>
                <w:tab w:val="left" w:pos="132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Группа</w:t>
            </w:r>
            <w:r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ab/>
            </w:r>
          </w:p>
        </w:tc>
        <w:tc>
          <w:tcPr>
            <w:tcW w:w="2793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Подгруппа (сроки наблюдения, р</w:t>
            </w:r>
            <w:r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перфузия(</w:t>
            </w:r>
            <w:r w:rsidRPr="000D478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R</w:t>
            </w:r>
            <w:r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)), мин</w:t>
            </w:r>
          </w:p>
        </w:tc>
        <w:tc>
          <w:tcPr>
            <w:tcW w:w="1460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</w:t>
            </w:r>
          </w:p>
        </w:tc>
        <w:tc>
          <w:tcPr>
            <w:tcW w:w="1417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</w:tr>
      <w:tr w:rsidR="000E64F5" w:rsidTr="005D45B5">
        <w:trPr>
          <w:jc w:val="center"/>
        </w:trPr>
        <w:tc>
          <w:tcPr>
            <w:tcW w:w="3171" w:type="dxa"/>
          </w:tcPr>
          <w:p w:rsidR="000E64F5" w:rsidRPr="000D4785" w:rsidRDefault="000E64F5" w:rsidP="008012F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1-интактные</w:t>
            </w:r>
          </w:p>
        </w:tc>
        <w:tc>
          <w:tcPr>
            <w:tcW w:w="2793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60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7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E64F5" w:rsidTr="005D45B5">
        <w:trPr>
          <w:jc w:val="center"/>
        </w:trPr>
        <w:tc>
          <w:tcPr>
            <w:tcW w:w="3171" w:type="dxa"/>
            <w:vMerge w:val="restart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 xml:space="preserve">2-контроль </w:t>
            </w:r>
            <w:r w:rsidRPr="000D47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sham</w:t>
            </w:r>
          </w:p>
        </w:tc>
        <w:tc>
          <w:tcPr>
            <w:tcW w:w="2793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30 </w:t>
            </w: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мин</w:t>
            </w:r>
          </w:p>
        </w:tc>
        <w:tc>
          <w:tcPr>
            <w:tcW w:w="1460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7" w:type="dxa"/>
            <w:vMerge w:val="restart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0E64F5" w:rsidTr="005D45B5">
        <w:trPr>
          <w:jc w:val="center"/>
        </w:trPr>
        <w:tc>
          <w:tcPr>
            <w:tcW w:w="3171" w:type="dxa"/>
            <w:vMerge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93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90 мин</w:t>
            </w:r>
          </w:p>
        </w:tc>
        <w:tc>
          <w:tcPr>
            <w:tcW w:w="1460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7" w:type="dxa"/>
            <w:vMerge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64F5" w:rsidTr="005D45B5">
        <w:trPr>
          <w:jc w:val="center"/>
        </w:trPr>
        <w:tc>
          <w:tcPr>
            <w:tcW w:w="3171" w:type="dxa"/>
            <w:vMerge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93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120 мин</w:t>
            </w:r>
          </w:p>
        </w:tc>
        <w:tc>
          <w:tcPr>
            <w:tcW w:w="1460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7" w:type="dxa"/>
            <w:vMerge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64F5" w:rsidTr="005D45B5">
        <w:trPr>
          <w:jc w:val="center"/>
        </w:trPr>
        <w:tc>
          <w:tcPr>
            <w:tcW w:w="3171" w:type="dxa"/>
            <w:vMerge w:val="restart"/>
          </w:tcPr>
          <w:p w:rsidR="000E64F5" w:rsidRPr="000D4785" w:rsidRDefault="000E64F5" w:rsidP="008012F0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3- ишемия 30 мин (</w:t>
            </w:r>
            <w:r w:rsidRPr="000D47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  <w:r w:rsidRPr="000D47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2793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R0</w:t>
            </w:r>
          </w:p>
        </w:tc>
        <w:tc>
          <w:tcPr>
            <w:tcW w:w="1460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417" w:type="dxa"/>
            <w:vMerge w:val="restart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</w:tr>
      <w:tr w:rsidR="000E64F5" w:rsidTr="005D45B5">
        <w:trPr>
          <w:jc w:val="center"/>
        </w:trPr>
        <w:tc>
          <w:tcPr>
            <w:tcW w:w="3171" w:type="dxa"/>
            <w:vMerge/>
          </w:tcPr>
          <w:p w:rsidR="000E64F5" w:rsidRPr="000D4785" w:rsidRDefault="000E64F5" w:rsidP="008012F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93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R-60</w:t>
            </w:r>
          </w:p>
        </w:tc>
        <w:tc>
          <w:tcPr>
            <w:tcW w:w="1460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417" w:type="dxa"/>
            <w:vMerge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64F5" w:rsidTr="005D45B5">
        <w:trPr>
          <w:jc w:val="center"/>
        </w:trPr>
        <w:tc>
          <w:tcPr>
            <w:tcW w:w="3171" w:type="dxa"/>
            <w:vMerge/>
          </w:tcPr>
          <w:p w:rsidR="000E64F5" w:rsidRPr="000D4785" w:rsidRDefault="000E64F5" w:rsidP="008012F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93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R-120</w:t>
            </w:r>
          </w:p>
        </w:tc>
        <w:tc>
          <w:tcPr>
            <w:tcW w:w="1460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417" w:type="dxa"/>
            <w:vMerge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E64F5" w:rsidTr="005D45B5">
        <w:trPr>
          <w:jc w:val="center"/>
        </w:trPr>
        <w:tc>
          <w:tcPr>
            <w:tcW w:w="3171" w:type="dxa"/>
          </w:tcPr>
          <w:p w:rsidR="000E64F5" w:rsidRPr="000D4785" w:rsidRDefault="000E64F5" w:rsidP="008012F0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2793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460" w:type="dxa"/>
          </w:tcPr>
          <w:p w:rsidR="000E64F5" w:rsidRPr="000D4785" w:rsidRDefault="000E64F5" w:rsidP="009627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</w:tcPr>
          <w:p w:rsidR="000E64F5" w:rsidRPr="000D4785" w:rsidRDefault="00C73F5F" w:rsidP="009627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68 </w:t>
            </w:r>
            <w:r w:rsidR="000E64F5" w:rsidRPr="000D4785">
              <w:rPr>
                <w:rFonts w:ascii="Times New Roman" w:hAnsi="Times New Roman" w:cs="Times New Roman"/>
                <w:b/>
                <w:sz w:val="28"/>
                <w:szCs w:val="28"/>
              </w:rPr>
              <w:t>крыс</w:t>
            </w:r>
          </w:p>
        </w:tc>
      </w:tr>
    </w:tbl>
    <w:p w:rsidR="00F0487A" w:rsidRDefault="00F0487A" w:rsidP="00F06EC3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0867" w:rsidRDefault="00E608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60867" w:rsidRPr="009128F7" w:rsidRDefault="00E60867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128F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4 ВВЕДЕНИЕ ВЗВЕСИ </w:t>
      </w:r>
      <w:r w:rsidRPr="009128F7">
        <w:rPr>
          <w:rFonts w:ascii="Times New Roman" w:hAnsi="Times New Roman" w:cs="Times New Roman"/>
          <w:b/>
          <w:sz w:val="28"/>
          <w:szCs w:val="28"/>
          <w:lang w:val="en-US"/>
        </w:rPr>
        <w:t>GFPP</w:t>
      </w:r>
      <w:r w:rsidRPr="009128F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128F7">
        <w:rPr>
          <w:rFonts w:ascii="Times New Roman" w:hAnsi="Times New Roman" w:cs="Times New Roman"/>
          <w:b/>
          <w:i/>
          <w:sz w:val="28"/>
          <w:szCs w:val="28"/>
          <w:lang w:val="en-US"/>
        </w:rPr>
        <w:t>E</w:t>
      </w:r>
      <w:r w:rsidRPr="009128F7">
        <w:rPr>
          <w:rFonts w:ascii="Times New Roman" w:hAnsi="Times New Roman" w:cs="Times New Roman"/>
          <w:b/>
          <w:i/>
          <w:sz w:val="28"/>
          <w:szCs w:val="28"/>
        </w:rPr>
        <w:t>.</w:t>
      </w:r>
      <w:r w:rsidRPr="009128F7">
        <w:rPr>
          <w:rFonts w:ascii="Times New Roman" w:hAnsi="Times New Roman" w:cs="Times New Roman"/>
          <w:b/>
          <w:i/>
          <w:sz w:val="28"/>
          <w:szCs w:val="28"/>
          <w:lang w:val="en-US"/>
        </w:rPr>
        <w:t>COLI</w:t>
      </w:r>
      <w:r w:rsidRPr="009128F7">
        <w:rPr>
          <w:rFonts w:ascii="Times New Roman" w:hAnsi="Times New Roman" w:cs="Times New Roman"/>
          <w:b/>
          <w:sz w:val="28"/>
          <w:szCs w:val="28"/>
        </w:rPr>
        <w:t xml:space="preserve"> В ОРГАНИЗМ КРЫСЫ </w:t>
      </w:r>
    </w:p>
    <w:p w:rsidR="00E60867" w:rsidRDefault="00E60867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Разработанная нами малоинвазивная авторская методика введения взвеси меченых флюоресцентным белком бактерий выполняется с помощью использ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вания ороинтестинального зонда, введенного через рот  (приложение Б). </w:t>
      </w:r>
    </w:p>
    <w:p w:rsidR="00E60867" w:rsidRPr="00712002" w:rsidRDefault="00E60867" w:rsidP="000D47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Различными авторами в разные периоды было предложено множество методик введения </w:t>
      </w:r>
      <w:r>
        <w:rPr>
          <w:rFonts w:ascii="Times New Roman" w:hAnsi="Times New Roman" w:cs="Times New Roman"/>
          <w:sz w:val="28"/>
          <w:szCs w:val="28"/>
        </w:rPr>
        <w:t>маркеров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организм экспериментального животного. Так, например, в работе Кувшинова А.Г. «Закономерности развития бактериальной транслокации при ранних ишемических и реперфузионных повреждениях то</w:t>
      </w:r>
      <w:r w:rsidRPr="00712002">
        <w:rPr>
          <w:rFonts w:ascii="Times New Roman" w:hAnsi="Times New Roman" w:cs="Times New Roman"/>
          <w:sz w:val="28"/>
          <w:szCs w:val="28"/>
        </w:rPr>
        <w:t>н</w:t>
      </w:r>
      <w:r w:rsidRPr="00712002">
        <w:rPr>
          <w:rFonts w:ascii="Times New Roman" w:hAnsi="Times New Roman" w:cs="Times New Roman"/>
          <w:sz w:val="28"/>
          <w:szCs w:val="28"/>
        </w:rPr>
        <w:t>кой кишки, вызванных острым нарушением магистрального кровотока» [</w:t>
      </w:r>
      <w:r w:rsidR="005C47C7">
        <w:rPr>
          <w:rFonts w:ascii="Times New Roman" w:hAnsi="Times New Roman" w:cs="Times New Roman"/>
          <w:sz w:val="28"/>
          <w:szCs w:val="28"/>
        </w:rPr>
        <w:t>6</w:t>
      </w:r>
      <w:r w:rsidRPr="00712002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м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тодика введения меченых радиоактивным препаратом штаммов кишечной п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лочки заключалась в формировании фистульного отверстия в тонкой кишке и введением взвеси бактерий через синтетический катетер с наложением кисе</w:t>
      </w:r>
      <w:r w:rsidRPr="00712002">
        <w:rPr>
          <w:rFonts w:ascii="Times New Roman" w:hAnsi="Times New Roman" w:cs="Times New Roman"/>
          <w:sz w:val="28"/>
          <w:szCs w:val="28"/>
        </w:rPr>
        <w:t>т</w:t>
      </w:r>
      <w:r w:rsidR="00BC12C2">
        <w:rPr>
          <w:rFonts w:ascii="Times New Roman" w:hAnsi="Times New Roman" w:cs="Times New Roman"/>
          <w:sz w:val="28"/>
          <w:szCs w:val="28"/>
        </w:rPr>
        <w:t>ного шва вокруг трубки. Описанная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методика не позволяет добиться абсолю</w:t>
      </w:r>
      <w:r w:rsidRPr="00712002">
        <w:rPr>
          <w:rFonts w:ascii="Times New Roman" w:hAnsi="Times New Roman" w:cs="Times New Roman"/>
          <w:sz w:val="28"/>
          <w:szCs w:val="28"/>
        </w:rPr>
        <w:t>т</w:t>
      </w:r>
      <w:r w:rsidRPr="00712002">
        <w:rPr>
          <w:rFonts w:ascii="Times New Roman" w:hAnsi="Times New Roman" w:cs="Times New Roman"/>
          <w:sz w:val="28"/>
          <w:szCs w:val="28"/>
        </w:rPr>
        <w:t>ной герметичности желудочно-кишечного тракта и условий сте</w:t>
      </w:r>
      <w:r>
        <w:rPr>
          <w:rFonts w:ascii="Times New Roman" w:hAnsi="Times New Roman" w:cs="Times New Roman"/>
          <w:sz w:val="28"/>
          <w:szCs w:val="28"/>
        </w:rPr>
        <w:t>рильности</w:t>
      </w:r>
      <w:r w:rsidRPr="00712002">
        <w:rPr>
          <w:rFonts w:ascii="Times New Roman" w:hAnsi="Times New Roman" w:cs="Times New Roman"/>
          <w:sz w:val="28"/>
          <w:szCs w:val="28"/>
        </w:rPr>
        <w:t>. В других  исследованиях зарубежных авторов описаны методы  простого кормл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ния животных с добавлением штаммов бактерий, однако данный метод сопр</w:t>
      </w:r>
      <w:r w:rsidRPr="00712002">
        <w:rPr>
          <w:rFonts w:ascii="Times New Roman" w:hAnsi="Times New Roman" w:cs="Times New Roman"/>
          <w:sz w:val="28"/>
          <w:szCs w:val="28"/>
        </w:rPr>
        <w:t>я</w:t>
      </w:r>
      <w:r w:rsidRPr="00712002">
        <w:rPr>
          <w:rFonts w:ascii="Times New Roman" w:hAnsi="Times New Roman" w:cs="Times New Roman"/>
          <w:sz w:val="28"/>
          <w:szCs w:val="28"/>
        </w:rPr>
        <w:t>жен с риском подавления меченых штаммов собственной микрофлорой крыс, трудностью контроля нахождения в том или ином отделе кишки и отказом ж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вотного от пищи</w:t>
      </w:r>
      <w:r w:rsidR="00BC12C2">
        <w:rPr>
          <w:rFonts w:ascii="Times New Roman" w:hAnsi="Times New Roman" w:cs="Times New Roman"/>
          <w:sz w:val="28"/>
          <w:szCs w:val="28"/>
        </w:rPr>
        <w:t xml:space="preserve"> </w:t>
      </w:r>
      <w:r w:rsidR="00BC12C2" w:rsidRPr="00BC12C2">
        <w:rPr>
          <w:rFonts w:ascii="Times New Roman" w:hAnsi="Times New Roman" w:cs="Times New Roman"/>
          <w:sz w:val="28"/>
          <w:szCs w:val="28"/>
        </w:rPr>
        <w:t>[</w:t>
      </w:r>
      <w:r w:rsidR="005C47C7">
        <w:rPr>
          <w:rFonts w:ascii="Times New Roman" w:hAnsi="Times New Roman" w:cs="Times New Roman"/>
          <w:sz w:val="28"/>
          <w:szCs w:val="28"/>
        </w:rPr>
        <w:t>67</w:t>
      </w:r>
      <w:r w:rsidR="00BC12C2" w:rsidRPr="00BC12C2">
        <w:rPr>
          <w:rFonts w:ascii="Times New Roman" w:hAnsi="Times New Roman" w:cs="Times New Roman"/>
          <w:sz w:val="28"/>
          <w:szCs w:val="28"/>
        </w:rPr>
        <w:t>]</w:t>
      </w:r>
      <w:r w:rsidRPr="007120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60867" w:rsidRPr="00712002" w:rsidRDefault="00E60867" w:rsidP="00E6086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В качестве ороинтестинального зонда использовался детский уретрал</w:t>
      </w:r>
      <w:r w:rsidRPr="00712002">
        <w:rPr>
          <w:rFonts w:ascii="Times New Roman" w:hAnsi="Times New Roman" w:cs="Times New Roman"/>
          <w:sz w:val="28"/>
          <w:szCs w:val="28"/>
        </w:rPr>
        <w:t>ь</w:t>
      </w:r>
      <w:r w:rsidRPr="00712002">
        <w:rPr>
          <w:rFonts w:ascii="Times New Roman" w:hAnsi="Times New Roman" w:cs="Times New Roman"/>
          <w:sz w:val="28"/>
          <w:szCs w:val="28"/>
        </w:rPr>
        <w:t>ный катетер размером 6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FR</w:t>
      </w:r>
      <w:r w:rsidRPr="00712002">
        <w:rPr>
          <w:rFonts w:ascii="Times New Roman" w:hAnsi="Times New Roman" w:cs="Times New Roman"/>
          <w:sz w:val="28"/>
          <w:szCs w:val="28"/>
        </w:rPr>
        <w:t xml:space="preserve"> (фирма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BBraun</w:t>
      </w:r>
      <w:r w:rsidRPr="00712002">
        <w:rPr>
          <w:rFonts w:ascii="Times New Roman" w:hAnsi="Times New Roman" w:cs="Times New Roman"/>
          <w:sz w:val="28"/>
          <w:szCs w:val="28"/>
        </w:rPr>
        <w:t xml:space="preserve">, Германия), как изображает рисунок </w:t>
      </w:r>
      <w:r w:rsidR="00652C93">
        <w:rPr>
          <w:rFonts w:ascii="Times New Roman" w:hAnsi="Times New Roman" w:cs="Times New Roman"/>
          <w:sz w:val="28"/>
          <w:szCs w:val="28"/>
        </w:rPr>
        <w:t>10</w:t>
      </w:r>
      <w:r w:rsidRPr="00712002">
        <w:rPr>
          <w:rFonts w:ascii="Times New Roman" w:hAnsi="Times New Roman" w:cs="Times New Roman"/>
          <w:sz w:val="28"/>
          <w:szCs w:val="28"/>
        </w:rPr>
        <w:t>. Также для осуществления манипуляции необходимы полостные ножницы для лапаротомии и взвесь микроорганизмов в дозировке 1,5-2 мл в необход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мом разведении.</w:t>
      </w:r>
    </w:p>
    <w:p w:rsidR="00E60867" w:rsidRPr="00712002" w:rsidRDefault="00E60867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3201A57" wp14:editId="74EC61DA">
            <wp:extent cx="4010334" cy="3187700"/>
            <wp:effectExtent l="38100" t="38100" r="104775" b="8890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879-14-02-19-08-16.JPG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3641" cy="320622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E60867" w:rsidRPr="00712002" w:rsidRDefault="00BC12C2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652C93">
        <w:rPr>
          <w:rFonts w:ascii="Times New Roman" w:hAnsi="Times New Roman" w:cs="Times New Roman"/>
          <w:sz w:val="28"/>
          <w:szCs w:val="28"/>
        </w:rPr>
        <w:t>10</w:t>
      </w:r>
      <w:r w:rsidR="00CA7EC7">
        <w:rPr>
          <w:rFonts w:ascii="Times New Roman" w:hAnsi="Times New Roman" w:cs="Times New Roman"/>
          <w:sz w:val="28"/>
          <w:szCs w:val="28"/>
        </w:rPr>
        <w:t xml:space="preserve"> </w:t>
      </w:r>
      <w:r w:rsidR="00F52964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Набор инструментов для процедуры</w:t>
      </w:r>
      <w:r w:rsidR="00E6086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0867" w:rsidRPr="00712002" w:rsidRDefault="00E60867" w:rsidP="00E6086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Процедура проводится строго под общим обезболиванием кетамином по методике, описанной выше (Приложение Б). Манипуляция проводится в пол</w:t>
      </w:r>
      <w:r w:rsidRPr="00712002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71200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жении </w:t>
      </w:r>
      <w:r w:rsidRPr="00712002">
        <w:rPr>
          <w:rFonts w:ascii="Times New Roman" w:hAnsi="Times New Roman" w:cs="Times New Roman"/>
          <w:sz w:val="28"/>
          <w:szCs w:val="28"/>
        </w:rPr>
        <w:t>животного на спинке, с фиксацией на специальном планшете как изо</w:t>
      </w:r>
      <w:r w:rsidRPr="00712002">
        <w:rPr>
          <w:rFonts w:ascii="Times New Roman" w:hAnsi="Times New Roman" w:cs="Times New Roman"/>
          <w:sz w:val="28"/>
          <w:szCs w:val="28"/>
        </w:rPr>
        <w:t>б</w:t>
      </w:r>
      <w:r w:rsidRPr="00712002">
        <w:rPr>
          <w:rFonts w:ascii="Times New Roman" w:hAnsi="Times New Roman" w:cs="Times New Roman"/>
          <w:sz w:val="28"/>
          <w:szCs w:val="28"/>
        </w:rPr>
        <w:t>ражено на рисунке 1</w:t>
      </w:r>
      <w:r w:rsidR="00652C93">
        <w:rPr>
          <w:rFonts w:ascii="Times New Roman" w:hAnsi="Times New Roman" w:cs="Times New Roman"/>
          <w:sz w:val="28"/>
          <w:szCs w:val="28"/>
        </w:rPr>
        <w:t>1</w:t>
      </w:r>
      <w:r w:rsidR="007B73AE">
        <w:rPr>
          <w:rFonts w:ascii="Times New Roman" w:hAnsi="Times New Roman" w:cs="Times New Roman"/>
          <w:sz w:val="28"/>
          <w:szCs w:val="28"/>
        </w:rPr>
        <w:t>.</w:t>
      </w:r>
    </w:p>
    <w:p w:rsidR="00E60867" w:rsidRPr="00712002" w:rsidRDefault="00E60867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ECEC30" wp14:editId="32609330">
            <wp:extent cx="3655404" cy="2827020"/>
            <wp:effectExtent l="38100" t="38100" r="97790" b="87630"/>
            <wp:docPr id="17" name="Рисунок 17" descr="C:\Users\Professional\AppData\Local\Microsoft\Windows\INetCache\Content.Word\20201225_13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AppData\Local\Microsoft\Windows\INetCache\Content.Word\20201225_1311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792" cy="284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E60867" w:rsidRPr="00712002" w:rsidRDefault="005C47C7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</w:t>
      </w:r>
      <w:r w:rsidR="00652C93">
        <w:rPr>
          <w:rFonts w:ascii="Times New Roman" w:hAnsi="Times New Roman" w:cs="Times New Roman"/>
          <w:sz w:val="28"/>
          <w:szCs w:val="28"/>
        </w:rPr>
        <w:t>1</w:t>
      </w:r>
      <w:r w:rsidR="00CA7EC7">
        <w:rPr>
          <w:rFonts w:ascii="Times New Roman" w:hAnsi="Times New Roman" w:cs="Times New Roman"/>
          <w:sz w:val="28"/>
          <w:szCs w:val="28"/>
        </w:rPr>
        <w:t xml:space="preserve"> </w:t>
      </w:r>
      <w:r w:rsidR="00F52964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60867" w:rsidRPr="00712002">
        <w:rPr>
          <w:rFonts w:ascii="Times New Roman" w:hAnsi="Times New Roman" w:cs="Times New Roman"/>
          <w:sz w:val="28"/>
          <w:szCs w:val="28"/>
        </w:rPr>
        <w:t>Фиксация и общее обезболивание крысы</w:t>
      </w:r>
    </w:p>
    <w:p w:rsidR="00E60867" w:rsidRPr="00712002" w:rsidRDefault="00E60867" w:rsidP="00E6086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Подготовка операционного поля для лапаротомии проводится стандар</w:t>
      </w:r>
      <w:r w:rsidRPr="00712002">
        <w:rPr>
          <w:rFonts w:ascii="Times New Roman" w:hAnsi="Times New Roman" w:cs="Times New Roman"/>
          <w:sz w:val="28"/>
          <w:szCs w:val="28"/>
        </w:rPr>
        <w:t>т</w:t>
      </w:r>
      <w:r w:rsidRPr="00712002">
        <w:rPr>
          <w:rFonts w:ascii="Times New Roman" w:hAnsi="Times New Roman" w:cs="Times New Roman"/>
          <w:sz w:val="28"/>
          <w:szCs w:val="28"/>
        </w:rPr>
        <w:t>ным способом: выстригается шерсть в области предполагаемого разреза, в пр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екции средней линии живота, кожа дважды обрабатывается растворами пов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дон-йода и спирта, обкладывается стерильным материалом, иллюстрировано на рисунке 1</w:t>
      </w:r>
      <w:r w:rsidR="00652C93">
        <w:rPr>
          <w:rFonts w:ascii="Times New Roman" w:hAnsi="Times New Roman" w:cs="Times New Roman"/>
          <w:sz w:val="28"/>
          <w:szCs w:val="28"/>
        </w:rPr>
        <w:t>2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E60867" w:rsidRDefault="00E60867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B8B8B7" wp14:editId="14193E9A">
            <wp:extent cx="3720888" cy="2730500"/>
            <wp:effectExtent l="38100" t="38100" r="89535" b="88900"/>
            <wp:docPr id="18" name="Рисунок 18" descr="C:\Users\Professional\Pictures\Эксперимент 11.07\20201225_13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sional\Pictures\Эксперимент 11.07\20201225_1326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4" t="4854"/>
                    <a:stretch/>
                  </pic:blipFill>
                  <pic:spPr bwMode="auto">
                    <a:xfrm rot="10800000">
                      <a:off x="0" y="0"/>
                      <a:ext cx="3770442" cy="276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0867" w:rsidRPr="00712002" w:rsidRDefault="00E60867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 1</w:t>
      </w:r>
      <w:r w:rsidR="00652C93">
        <w:rPr>
          <w:rFonts w:ascii="Times New Roman" w:hAnsi="Times New Roman" w:cs="Times New Roman"/>
          <w:sz w:val="28"/>
          <w:szCs w:val="28"/>
        </w:rPr>
        <w:t>2</w:t>
      </w:r>
      <w:r w:rsidR="00CA7EC7">
        <w:rPr>
          <w:rFonts w:ascii="Times New Roman" w:hAnsi="Times New Roman" w:cs="Times New Roman"/>
          <w:sz w:val="28"/>
          <w:szCs w:val="28"/>
        </w:rPr>
        <w:t xml:space="preserve"> </w:t>
      </w:r>
      <w:r w:rsidR="00F52964">
        <w:rPr>
          <w:rFonts w:ascii="Times New Roman" w:hAnsi="Times New Roman" w:cs="Times New Roman"/>
          <w:sz w:val="28"/>
          <w:szCs w:val="28"/>
        </w:rPr>
        <w:t>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Подготовка операционного поля для лапаротомии</w:t>
      </w:r>
    </w:p>
    <w:p w:rsidR="00E60867" w:rsidRPr="00712002" w:rsidRDefault="00E60867" w:rsidP="00E60867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712002">
        <w:rPr>
          <w:rFonts w:ascii="Times New Roman" w:hAnsi="Times New Roman" w:cs="Times New Roman"/>
          <w:sz w:val="28"/>
          <w:szCs w:val="28"/>
        </w:rPr>
        <w:lastRenderedPageBreak/>
        <w:t xml:space="preserve">В области эпигастрия </w:t>
      </w:r>
      <w:r w:rsidR="00C15BA7">
        <w:rPr>
          <w:rFonts w:ascii="Times New Roman" w:hAnsi="Times New Roman" w:cs="Times New Roman"/>
          <w:sz w:val="28"/>
          <w:szCs w:val="28"/>
        </w:rPr>
        <w:t>с соблюдением все</w:t>
      </w:r>
      <w:r w:rsidR="00BC12C2">
        <w:rPr>
          <w:rFonts w:ascii="Times New Roman" w:hAnsi="Times New Roman" w:cs="Times New Roman"/>
          <w:sz w:val="28"/>
          <w:szCs w:val="28"/>
        </w:rPr>
        <w:t>х правил асептики и антисепт</w:t>
      </w:r>
      <w:r w:rsidR="00BC12C2">
        <w:rPr>
          <w:rFonts w:ascii="Times New Roman" w:hAnsi="Times New Roman" w:cs="Times New Roman"/>
          <w:sz w:val="28"/>
          <w:szCs w:val="28"/>
        </w:rPr>
        <w:t>и</w:t>
      </w:r>
      <w:r w:rsidR="00BC12C2">
        <w:rPr>
          <w:rFonts w:ascii="Times New Roman" w:hAnsi="Times New Roman" w:cs="Times New Roman"/>
          <w:sz w:val="28"/>
          <w:szCs w:val="28"/>
        </w:rPr>
        <w:t xml:space="preserve">ки, </w:t>
      </w:r>
      <w:r w:rsidR="00C15BA7">
        <w:rPr>
          <w:rFonts w:ascii="Times New Roman" w:hAnsi="Times New Roman" w:cs="Times New Roman"/>
          <w:sz w:val="28"/>
          <w:szCs w:val="28"/>
        </w:rPr>
        <w:t>приподнимая верхний слой кожи</w:t>
      </w:r>
      <w:r w:rsidR="00BC12C2">
        <w:rPr>
          <w:rFonts w:ascii="Times New Roman" w:hAnsi="Times New Roman" w:cs="Times New Roman"/>
          <w:sz w:val="28"/>
          <w:szCs w:val="28"/>
        </w:rPr>
        <w:t>,</w:t>
      </w:r>
      <w:r w:rsidR="00C15BA7">
        <w:rPr>
          <w:rFonts w:ascii="Times New Roman" w:hAnsi="Times New Roman" w:cs="Times New Roman"/>
          <w:sz w:val="28"/>
          <w:szCs w:val="28"/>
        </w:rPr>
        <w:t xml:space="preserve"> </w:t>
      </w:r>
      <w:r w:rsidR="00BC12C2">
        <w:rPr>
          <w:rFonts w:ascii="Times New Roman" w:hAnsi="Times New Roman" w:cs="Times New Roman"/>
          <w:sz w:val="28"/>
          <w:szCs w:val="28"/>
        </w:rPr>
        <w:t>производится</w:t>
      </w:r>
      <w:r w:rsidR="00C15BA7">
        <w:rPr>
          <w:rFonts w:ascii="Times New Roman" w:hAnsi="Times New Roman" w:cs="Times New Roman"/>
          <w:sz w:val="28"/>
          <w:szCs w:val="28"/>
        </w:rPr>
        <w:t xml:space="preserve"> надрез через все слои ос</w:t>
      </w:r>
      <w:r w:rsidR="00C15BA7">
        <w:rPr>
          <w:rFonts w:ascii="Times New Roman" w:hAnsi="Times New Roman" w:cs="Times New Roman"/>
          <w:sz w:val="28"/>
          <w:szCs w:val="28"/>
        </w:rPr>
        <w:t>т</w:t>
      </w:r>
      <w:r w:rsidR="00C15BA7">
        <w:rPr>
          <w:rFonts w:ascii="Times New Roman" w:hAnsi="Times New Roman" w:cs="Times New Roman"/>
          <w:sz w:val="28"/>
          <w:szCs w:val="28"/>
        </w:rPr>
        <w:t xml:space="preserve">роконечными полостными ножницами. В получившееся отверстие вводится бранша ножниц и рарез продлевается </w:t>
      </w:r>
      <w:r w:rsidR="00F14FC2">
        <w:rPr>
          <w:rFonts w:ascii="Times New Roman" w:hAnsi="Times New Roman" w:cs="Times New Roman"/>
          <w:sz w:val="28"/>
          <w:szCs w:val="28"/>
        </w:rPr>
        <w:t>вправо и влево</w:t>
      </w:r>
      <w:r w:rsidR="00C15BA7">
        <w:rPr>
          <w:rFonts w:ascii="Times New Roman" w:hAnsi="Times New Roman" w:cs="Times New Roman"/>
          <w:sz w:val="28"/>
          <w:szCs w:val="28"/>
        </w:rPr>
        <w:t xml:space="preserve"> в </w:t>
      </w:r>
      <w:r w:rsidR="00F14FC2">
        <w:rPr>
          <w:rFonts w:ascii="Times New Roman" w:hAnsi="Times New Roman" w:cs="Times New Roman"/>
          <w:sz w:val="28"/>
          <w:szCs w:val="28"/>
        </w:rPr>
        <w:t>поперечном</w:t>
      </w:r>
      <w:r w:rsidR="00C15BA7">
        <w:rPr>
          <w:rFonts w:ascii="Times New Roman" w:hAnsi="Times New Roman" w:cs="Times New Roman"/>
          <w:sz w:val="28"/>
          <w:szCs w:val="28"/>
        </w:rPr>
        <w:t xml:space="preserve"> направл</w:t>
      </w:r>
      <w:r w:rsidR="00C15BA7">
        <w:rPr>
          <w:rFonts w:ascii="Times New Roman" w:hAnsi="Times New Roman" w:cs="Times New Roman"/>
          <w:sz w:val="28"/>
          <w:szCs w:val="28"/>
        </w:rPr>
        <w:t>е</w:t>
      </w:r>
      <w:r w:rsidR="00C15BA7">
        <w:rPr>
          <w:rFonts w:ascii="Times New Roman" w:hAnsi="Times New Roman" w:cs="Times New Roman"/>
          <w:sz w:val="28"/>
          <w:szCs w:val="28"/>
        </w:rPr>
        <w:t>нии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длиной 2 см</w:t>
      </w:r>
      <w:r w:rsidR="00CA7EC7">
        <w:rPr>
          <w:rFonts w:ascii="Times New Roman" w:hAnsi="Times New Roman" w:cs="Times New Roman"/>
          <w:sz w:val="28"/>
          <w:szCs w:val="28"/>
        </w:rPr>
        <w:t>,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CA7EC7">
        <w:rPr>
          <w:rFonts w:ascii="Times New Roman" w:hAnsi="Times New Roman" w:cs="Times New Roman"/>
          <w:sz w:val="28"/>
          <w:szCs w:val="28"/>
        </w:rPr>
        <w:t xml:space="preserve">как иллюстрирует </w:t>
      </w:r>
      <w:r w:rsidRPr="00712002">
        <w:rPr>
          <w:rFonts w:ascii="Times New Roman" w:hAnsi="Times New Roman" w:cs="Times New Roman"/>
          <w:sz w:val="28"/>
          <w:szCs w:val="28"/>
        </w:rPr>
        <w:t>рисунок 1</w:t>
      </w:r>
      <w:r w:rsidR="00652C93">
        <w:rPr>
          <w:rFonts w:ascii="Times New Roman" w:hAnsi="Times New Roman" w:cs="Times New Roman"/>
          <w:sz w:val="28"/>
          <w:szCs w:val="28"/>
        </w:rPr>
        <w:t>3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E60867" w:rsidRPr="00712002" w:rsidRDefault="00E60867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786A13" wp14:editId="59A2BC49">
            <wp:extent cx="3936365" cy="2857500"/>
            <wp:effectExtent l="38100" t="38100" r="102235" b="95250"/>
            <wp:docPr id="7" name="Рисунок 7" descr="C:\Users\Professional\Documents\ФМО грант\ИС\ИС введение\ФОТО\IMG_3854-14-02-19-08-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sional\Documents\ФМО грант\ИС\ИС введение\ФОТО\IMG_3854-14-02-19-08-09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115" cy="2879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E60867" w:rsidRPr="00712002" w:rsidRDefault="00E60867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 1</w:t>
      </w:r>
      <w:r w:rsidR="00652C93">
        <w:rPr>
          <w:rFonts w:ascii="Times New Roman" w:hAnsi="Times New Roman" w:cs="Times New Roman"/>
          <w:sz w:val="28"/>
          <w:szCs w:val="28"/>
        </w:rPr>
        <w:t>3</w:t>
      </w:r>
      <w:r w:rsidR="00F52964">
        <w:rPr>
          <w:rFonts w:ascii="Times New Roman" w:hAnsi="Times New Roman" w:cs="Times New Roman"/>
          <w:sz w:val="28"/>
          <w:szCs w:val="28"/>
        </w:rPr>
        <w:t xml:space="preserve">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Лапаротомный доступ к органам брюшной полости</w:t>
      </w:r>
    </w:p>
    <w:p w:rsidR="00E60867" w:rsidRDefault="00E60867" w:rsidP="00E6086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До начала введения зонда предварительно проводится замер необходимой длины зонда и глубины введения от передних резцов до начального отдела то</w:t>
      </w:r>
      <w:r w:rsidRPr="00712002">
        <w:rPr>
          <w:rFonts w:ascii="Times New Roman" w:hAnsi="Times New Roman" w:cs="Times New Roman"/>
          <w:sz w:val="28"/>
          <w:szCs w:val="28"/>
        </w:rPr>
        <w:t>н</w:t>
      </w:r>
      <w:r w:rsidRPr="00712002">
        <w:rPr>
          <w:rFonts w:ascii="Times New Roman" w:hAnsi="Times New Roman" w:cs="Times New Roman"/>
          <w:sz w:val="28"/>
          <w:szCs w:val="28"/>
        </w:rPr>
        <w:t xml:space="preserve">кой кишки с маркировкой измерения, как изображено на рисунке </w:t>
      </w:r>
      <w:r>
        <w:rPr>
          <w:rFonts w:ascii="Times New Roman" w:hAnsi="Times New Roman" w:cs="Times New Roman"/>
          <w:sz w:val="28"/>
          <w:szCs w:val="28"/>
        </w:rPr>
        <w:t>1</w:t>
      </w:r>
      <w:r w:rsidR="00652C93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60867" w:rsidRDefault="00E60867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B88389" wp14:editId="0B6F4FA7">
            <wp:extent cx="3890010" cy="3035300"/>
            <wp:effectExtent l="38100" t="38100" r="91440" b="88900"/>
            <wp:docPr id="8" name="Рисунок 8" descr="C:\Users\Professional\Documents\ФМО грант\ИС\ИС введение\ФОТО\IMG_1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Documents\ФМО грант\ИС\ИС введение\ФОТО\IMG_134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485" cy="3073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E60867" w:rsidRPr="00712002" w:rsidRDefault="00E60867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 1</w:t>
      </w:r>
      <w:r w:rsidR="00652C93">
        <w:rPr>
          <w:rFonts w:ascii="Times New Roman" w:hAnsi="Times New Roman" w:cs="Times New Roman"/>
          <w:sz w:val="28"/>
          <w:szCs w:val="28"/>
        </w:rPr>
        <w:t>4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F52964">
        <w:rPr>
          <w:rFonts w:ascii="Times New Roman" w:hAnsi="Times New Roman" w:cs="Times New Roman"/>
          <w:sz w:val="28"/>
          <w:szCs w:val="28"/>
        </w:rPr>
        <w:t xml:space="preserve">– </w:t>
      </w:r>
      <w:r w:rsidRPr="00712002">
        <w:rPr>
          <w:rFonts w:ascii="Times New Roman" w:hAnsi="Times New Roman" w:cs="Times New Roman"/>
          <w:sz w:val="28"/>
          <w:szCs w:val="28"/>
        </w:rPr>
        <w:t>Замер необходимой глубины введения</w:t>
      </w:r>
    </w:p>
    <w:p w:rsidR="00E60867" w:rsidRPr="00712002" w:rsidRDefault="00E60867" w:rsidP="00E6086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lastRenderedPageBreak/>
        <w:t>Зонд вводится через ротовое отверстие крысы, под прямым визуальным контролем его местоположения в различных отделах желудочно-кишечного тракта. Для наглядности процесса и контроля кончик зонда оборудован свет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диодной лампой, подключенной к аккумулятору питания</w:t>
      </w:r>
      <w:r w:rsidR="00CA7EC7">
        <w:rPr>
          <w:rFonts w:ascii="Times New Roman" w:hAnsi="Times New Roman" w:cs="Times New Roman"/>
          <w:sz w:val="28"/>
          <w:szCs w:val="28"/>
        </w:rPr>
        <w:t>,</w:t>
      </w:r>
      <w:r w:rsidR="00F52964">
        <w:rPr>
          <w:rFonts w:ascii="Times New Roman" w:hAnsi="Times New Roman" w:cs="Times New Roman"/>
          <w:sz w:val="28"/>
          <w:szCs w:val="28"/>
        </w:rPr>
        <w:t xml:space="preserve"> </w:t>
      </w:r>
      <w:r w:rsidR="00CA7EC7">
        <w:rPr>
          <w:rFonts w:ascii="Times New Roman" w:hAnsi="Times New Roman" w:cs="Times New Roman"/>
          <w:sz w:val="28"/>
          <w:szCs w:val="28"/>
        </w:rPr>
        <w:t xml:space="preserve">соответственно </w:t>
      </w:r>
      <w:r w:rsidRPr="00712002">
        <w:rPr>
          <w:rFonts w:ascii="Times New Roman" w:hAnsi="Times New Roman" w:cs="Times New Roman"/>
          <w:sz w:val="28"/>
          <w:szCs w:val="28"/>
        </w:rPr>
        <w:t>р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сунк</w:t>
      </w:r>
      <w:r w:rsidR="00CA7EC7">
        <w:rPr>
          <w:rFonts w:ascii="Times New Roman" w:hAnsi="Times New Roman" w:cs="Times New Roman"/>
          <w:sz w:val="28"/>
          <w:szCs w:val="28"/>
        </w:rPr>
        <w:t>ам</w:t>
      </w:r>
      <w:r w:rsidR="00F703C5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1</w:t>
      </w:r>
      <w:r w:rsidR="00652C93">
        <w:rPr>
          <w:rFonts w:ascii="Times New Roman" w:hAnsi="Times New Roman" w:cs="Times New Roman"/>
          <w:sz w:val="28"/>
          <w:szCs w:val="28"/>
        </w:rPr>
        <w:t>5</w:t>
      </w:r>
      <w:r w:rsidRPr="00712002">
        <w:rPr>
          <w:rFonts w:ascii="Times New Roman" w:hAnsi="Times New Roman" w:cs="Times New Roman"/>
          <w:sz w:val="28"/>
          <w:szCs w:val="28"/>
        </w:rPr>
        <w:t>, 1</w:t>
      </w:r>
      <w:r w:rsidR="00652C93">
        <w:rPr>
          <w:rFonts w:ascii="Times New Roman" w:hAnsi="Times New Roman" w:cs="Times New Roman"/>
          <w:sz w:val="28"/>
          <w:szCs w:val="28"/>
        </w:rPr>
        <w:t>6</w:t>
      </w:r>
      <w:r w:rsidR="007B73AE">
        <w:rPr>
          <w:rFonts w:ascii="Times New Roman" w:hAnsi="Times New Roman" w:cs="Times New Roman"/>
          <w:sz w:val="28"/>
          <w:szCs w:val="28"/>
        </w:rPr>
        <w:t>.</w:t>
      </w:r>
    </w:p>
    <w:p w:rsidR="00E60867" w:rsidRPr="00712002" w:rsidRDefault="00E60867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26EE0B" wp14:editId="211C0746">
            <wp:extent cx="4047232" cy="2882900"/>
            <wp:effectExtent l="38100" t="38100" r="86995" b="88900"/>
            <wp:docPr id="10" name="Рисунок 10" descr="C:\Users\Professional\Documents\ФМО грант\ИС\ИС введение\ФОТО\IMG_133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sional\Documents\ФМО грант\ИС\ИС введение\ФОТО\IMG_1338 (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724" cy="2897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E60867" w:rsidRDefault="00E60867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 1</w:t>
      </w:r>
      <w:r w:rsidR="00652C93">
        <w:rPr>
          <w:rFonts w:ascii="Times New Roman" w:hAnsi="Times New Roman" w:cs="Times New Roman"/>
          <w:sz w:val="28"/>
          <w:szCs w:val="28"/>
        </w:rPr>
        <w:t>5</w:t>
      </w:r>
      <w:r w:rsidR="0009156D">
        <w:rPr>
          <w:rFonts w:ascii="Times New Roman" w:hAnsi="Times New Roman" w:cs="Times New Roman"/>
          <w:sz w:val="28"/>
          <w:szCs w:val="28"/>
        </w:rPr>
        <w:t xml:space="preserve"> </w:t>
      </w:r>
      <w:r w:rsidR="00F52964">
        <w:rPr>
          <w:rFonts w:ascii="Times New Roman" w:hAnsi="Times New Roman" w:cs="Times New Roman"/>
          <w:sz w:val="28"/>
          <w:szCs w:val="28"/>
        </w:rPr>
        <w:t>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Введение зонда через рот</w:t>
      </w:r>
    </w:p>
    <w:p w:rsidR="00E60867" w:rsidRDefault="00E60867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C13E6D" wp14:editId="78E62325">
            <wp:extent cx="2626195" cy="4026420"/>
            <wp:effectExtent l="42863" t="33337" r="103187" b="103188"/>
            <wp:docPr id="11" name="Рисунок 11" descr="C:\Users\Professional\Downloads\IMG_131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ofessional\Downloads\IMG_1311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33" r="5494" b="10285"/>
                    <a:stretch/>
                  </pic:blipFill>
                  <pic:spPr bwMode="auto">
                    <a:xfrm rot="5400000">
                      <a:off x="0" y="0"/>
                      <a:ext cx="2655797" cy="407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0867" w:rsidRPr="00712002" w:rsidRDefault="00E60867" w:rsidP="00E60867">
      <w:pPr>
        <w:spacing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 1</w:t>
      </w:r>
      <w:r w:rsidR="00652C93">
        <w:rPr>
          <w:rFonts w:ascii="Times New Roman" w:hAnsi="Times New Roman" w:cs="Times New Roman"/>
          <w:sz w:val="28"/>
          <w:szCs w:val="28"/>
        </w:rPr>
        <w:t>6</w:t>
      </w:r>
      <w:r w:rsidR="00CA7EC7">
        <w:rPr>
          <w:rFonts w:ascii="Times New Roman" w:hAnsi="Times New Roman" w:cs="Times New Roman"/>
          <w:sz w:val="28"/>
          <w:szCs w:val="28"/>
        </w:rPr>
        <w:t xml:space="preserve"> </w:t>
      </w:r>
      <w:r w:rsidR="00F52964">
        <w:rPr>
          <w:rFonts w:ascii="Times New Roman" w:hAnsi="Times New Roman" w:cs="Times New Roman"/>
          <w:sz w:val="28"/>
          <w:szCs w:val="28"/>
        </w:rPr>
        <w:t>–</w:t>
      </w:r>
      <w:r w:rsidR="00CA7EC7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Визуализация зонда в теле желудка крысы</w:t>
      </w:r>
    </w:p>
    <w:p w:rsidR="00E60867" w:rsidRPr="00712002" w:rsidRDefault="00E60867" w:rsidP="00E6086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Поворачивая наружный конец ороинтестинального зонда по оси на 180 градусов, можно избежать образования складки в области выходного отдела желудка, которая заслоняет вход в </w:t>
      </w:r>
      <w:r w:rsidRPr="00532AE6">
        <w:rPr>
          <w:rFonts w:ascii="Times New Roman" w:hAnsi="Times New Roman" w:cs="Times New Roman"/>
          <w:sz w:val="28"/>
          <w:szCs w:val="28"/>
        </w:rPr>
        <w:t>ДПК.</w:t>
      </w:r>
      <w:r w:rsidRPr="00712002">
        <w:rPr>
          <w:rFonts w:ascii="Times New Roman" w:hAnsi="Times New Roman" w:cs="Times New Roman"/>
          <w:sz w:val="28"/>
          <w:szCs w:val="28"/>
        </w:rPr>
        <w:t xml:space="preserve"> Изогнутый кончик зонда позволяет без особых усилий провести его далее в </w:t>
      </w:r>
      <w:r w:rsidR="00532AE6">
        <w:rPr>
          <w:rFonts w:ascii="Times New Roman" w:hAnsi="Times New Roman" w:cs="Times New Roman"/>
          <w:sz w:val="28"/>
          <w:szCs w:val="28"/>
        </w:rPr>
        <w:t xml:space="preserve"> </w:t>
      </w:r>
      <w:r w:rsidR="00CA7EC7">
        <w:rPr>
          <w:rFonts w:ascii="Times New Roman" w:hAnsi="Times New Roman" w:cs="Times New Roman"/>
          <w:sz w:val="28"/>
          <w:szCs w:val="28"/>
        </w:rPr>
        <w:t>тонкий кишечник,</w:t>
      </w:r>
      <w:r w:rsidR="00F52964">
        <w:rPr>
          <w:rFonts w:ascii="Times New Roman" w:hAnsi="Times New Roman" w:cs="Times New Roman"/>
          <w:sz w:val="28"/>
          <w:szCs w:val="28"/>
        </w:rPr>
        <w:t xml:space="preserve"> </w:t>
      </w:r>
      <w:r w:rsidR="00CA7EC7">
        <w:rPr>
          <w:rFonts w:ascii="Times New Roman" w:hAnsi="Times New Roman" w:cs="Times New Roman"/>
          <w:sz w:val="28"/>
          <w:szCs w:val="28"/>
        </w:rPr>
        <w:t xml:space="preserve">соответственно </w:t>
      </w:r>
      <w:r w:rsidRPr="00712002">
        <w:rPr>
          <w:rFonts w:ascii="Times New Roman" w:hAnsi="Times New Roman" w:cs="Times New Roman"/>
          <w:sz w:val="28"/>
          <w:szCs w:val="28"/>
        </w:rPr>
        <w:t>рисун</w:t>
      </w:r>
      <w:r w:rsidR="00CA7EC7">
        <w:rPr>
          <w:rFonts w:ascii="Times New Roman" w:hAnsi="Times New Roman" w:cs="Times New Roman"/>
          <w:sz w:val="28"/>
          <w:szCs w:val="28"/>
        </w:rPr>
        <w:t>ку</w:t>
      </w:r>
      <w:r w:rsidR="0009156D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1</w:t>
      </w:r>
      <w:r w:rsidR="00652C93">
        <w:rPr>
          <w:rFonts w:ascii="Times New Roman" w:hAnsi="Times New Roman" w:cs="Times New Roman"/>
          <w:sz w:val="28"/>
          <w:szCs w:val="28"/>
        </w:rPr>
        <w:t>7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E60867" w:rsidRPr="00712002" w:rsidRDefault="00E60867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5C72BA8" wp14:editId="37D5B58E">
            <wp:extent cx="4079881" cy="3158066"/>
            <wp:effectExtent l="38100" t="38100" r="92075" b="99695"/>
            <wp:docPr id="12" name="Рисунок 12" descr="C:\Users\Professional\Documents\ФМО грант\ИС\ИС введение\ФОТО\желуд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sional\Documents\ФМО грант\ИС\ИС введение\ФОТО\желудок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93736" cy="3168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E60867" w:rsidRPr="00712002" w:rsidRDefault="00E60867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 1</w:t>
      </w:r>
      <w:r w:rsidR="00652C93">
        <w:rPr>
          <w:rFonts w:ascii="Times New Roman" w:hAnsi="Times New Roman" w:cs="Times New Roman"/>
          <w:sz w:val="28"/>
          <w:szCs w:val="28"/>
        </w:rPr>
        <w:t>7</w:t>
      </w:r>
      <w:r w:rsidR="00CA7EC7">
        <w:rPr>
          <w:rFonts w:ascii="Times New Roman" w:hAnsi="Times New Roman" w:cs="Times New Roman"/>
          <w:sz w:val="28"/>
          <w:szCs w:val="28"/>
        </w:rPr>
        <w:t xml:space="preserve"> </w:t>
      </w:r>
      <w:r w:rsidR="00F52964">
        <w:rPr>
          <w:rFonts w:ascii="Times New Roman" w:hAnsi="Times New Roman" w:cs="Times New Roman"/>
          <w:sz w:val="28"/>
          <w:szCs w:val="28"/>
        </w:rPr>
        <w:t>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Зонд в пилорическом отделе желудка</w:t>
      </w:r>
    </w:p>
    <w:p w:rsidR="00E60867" w:rsidRDefault="000D7446" w:rsidP="00E6086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0344CD3E" wp14:editId="1C13DC8F">
                <wp:simplePos x="0" y="0"/>
                <wp:positionH relativeFrom="column">
                  <wp:posOffset>4902412</wp:posOffset>
                </wp:positionH>
                <wp:positionV relativeFrom="paragraph">
                  <wp:posOffset>789517</wp:posOffset>
                </wp:positionV>
                <wp:extent cx="327660" cy="271780"/>
                <wp:effectExtent l="0" t="0" r="15240" b="13970"/>
                <wp:wrapNone/>
                <wp:docPr id="20518" name="Rectangl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0D7E56" w:rsidRDefault="0039055B" w:rsidP="00D353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0D7E56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" o:spid="_x0000_s1026" style="position:absolute;left:0;text-align:left;margin-left:386pt;margin-top:62.15pt;width:25.8pt;height:21.4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">
                <v:textbox>
                  <w:txbxContent>
                    <w:p w:rsidR="0039055B" w:rsidRPr="000D7E56" w:rsidRDefault="0039055B" w:rsidP="00D353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0D7E56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5856" behindDoc="0" locked="0" layoutInCell="1" allowOverlap="1" wp14:anchorId="41421A1E" wp14:editId="41011584">
            <wp:simplePos x="0" y="0"/>
            <wp:positionH relativeFrom="column">
              <wp:posOffset>1218565</wp:posOffset>
            </wp:positionH>
            <wp:positionV relativeFrom="paragraph">
              <wp:posOffset>685800</wp:posOffset>
            </wp:positionV>
            <wp:extent cx="4140835" cy="3009900"/>
            <wp:effectExtent l="38100" t="38100" r="88265" b="95250"/>
            <wp:wrapTopAndBottom/>
            <wp:docPr id="13" name="Рисунок 13" descr="C:\Users\Professional\Documents\ФМО грант\ИС\ИС введение\ФОТО\IMG_132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fessional\Documents\ФМО грант\ИС\ИС введение\ФОТО\IMG_1328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26"/>
                    <a:stretch/>
                  </pic:blipFill>
                  <pic:spPr bwMode="auto">
                    <a:xfrm>
                      <a:off x="0" y="0"/>
                      <a:ext cx="414083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0867" w:rsidRPr="00712002">
        <w:rPr>
          <w:rFonts w:ascii="Times New Roman" w:hAnsi="Times New Roman" w:cs="Times New Roman"/>
          <w:sz w:val="28"/>
          <w:szCs w:val="28"/>
        </w:rPr>
        <w:t>После прохождения ДПК зонд пров</w:t>
      </w:r>
      <w:r w:rsidR="00532AE6">
        <w:rPr>
          <w:rFonts w:ascii="Times New Roman" w:hAnsi="Times New Roman" w:cs="Times New Roman"/>
          <w:sz w:val="28"/>
          <w:szCs w:val="28"/>
        </w:rPr>
        <w:t>одится в начальные отделы тонкого</w:t>
      </w:r>
      <w:r w:rsidR="00E60867" w:rsidRPr="00712002">
        <w:rPr>
          <w:rFonts w:ascii="Times New Roman" w:hAnsi="Times New Roman" w:cs="Times New Roman"/>
          <w:sz w:val="28"/>
          <w:szCs w:val="28"/>
        </w:rPr>
        <w:t xml:space="preserve"> киш</w:t>
      </w:r>
      <w:r w:rsidR="00532AE6">
        <w:rPr>
          <w:rFonts w:ascii="Times New Roman" w:hAnsi="Times New Roman" w:cs="Times New Roman"/>
          <w:sz w:val="28"/>
          <w:szCs w:val="28"/>
        </w:rPr>
        <w:t>ечника</w:t>
      </w:r>
      <w:r w:rsidR="00CA7EC7">
        <w:rPr>
          <w:rFonts w:ascii="Times New Roman" w:hAnsi="Times New Roman" w:cs="Times New Roman"/>
          <w:sz w:val="28"/>
          <w:szCs w:val="28"/>
        </w:rPr>
        <w:t>, как изображено</w:t>
      </w:r>
      <w:r w:rsidR="00F703C5">
        <w:rPr>
          <w:rFonts w:ascii="Times New Roman" w:hAnsi="Times New Roman" w:cs="Times New Roman"/>
          <w:sz w:val="28"/>
          <w:szCs w:val="28"/>
        </w:rPr>
        <w:t xml:space="preserve"> </w:t>
      </w:r>
      <w:r w:rsidR="00CA7EC7">
        <w:rPr>
          <w:rFonts w:ascii="Times New Roman" w:hAnsi="Times New Roman" w:cs="Times New Roman"/>
          <w:sz w:val="28"/>
          <w:szCs w:val="28"/>
        </w:rPr>
        <w:t xml:space="preserve">на </w:t>
      </w:r>
      <w:r w:rsidR="00F703C5">
        <w:rPr>
          <w:rFonts w:ascii="Times New Roman" w:hAnsi="Times New Roman" w:cs="Times New Roman"/>
          <w:sz w:val="28"/>
          <w:szCs w:val="28"/>
        </w:rPr>
        <w:t>рисун</w:t>
      </w:r>
      <w:r w:rsidR="00CA7EC7">
        <w:rPr>
          <w:rFonts w:ascii="Times New Roman" w:hAnsi="Times New Roman" w:cs="Times New Roman"/>
          <w:sz w:val="28"/>
          <w:szCs w:val="28"/>
        </w:rPr>
        <w:t>к</w:t>
      </w:r>
      <w:r w:rsidR="00B12D9F">
        <w:rPr>
          <w:rFonts w:ascii="Times New Roman" w:hAnsi="Times New Roman" w:cs="Times New Roman"/>
          <w:sz w:val="28"/>
          <w:szCs w:val="28"/>
        </w:rPr>
        <w:t>е</w:t>
      </w:r>
      <w:r w:rsidR="00F703C5">
        <w:rPr>
          <w:rFonts w:ascii="Times New Roman" w:hAnsi="Times New Roman" w:cs="Times New Roman"/>
          <w:sz w:val="28"/>
          <w:szCs w:val="28"/>
        </w:rPr>
        <w:t xml:space="preserve"> 1</w:t>
      </w:r>
      <w:r w:rsidR="00652C93">
        <w:rPr>
          <w:rFonts w:ascii="Times New Roman" w:hAnsi="Times New Roman" w:cs="Times New Roman"/>
          <w:sz w:val="28"/>
          <w:szCs w:val="28"/>
        </w:rPr>
        <w:t>8</w:t>
      </w:r>
      <w:r w:rsidR="00F703C5">
        <w:rPr>
          <w:rFonts w:ascii="Times New Roman" w:hAnsi="Times New Roman" w:cs="Times New Roman"/>
          <w:sz w:val="28"/>
          <w:szCs w:val="28"/>
        </w:rPr>
        <w:t xml:space="preserve"> </w:t>
      </w:r>
      <w:r w:rsidR="00B12D9F">
        <w:rPr>
          <w:rFonts w:ascii="Times New Roman" w:hAnsi="Times New Roman" w:cs="Times New Roman"/>
          <w:sz w:val="28"/>
          <w:szCs w:val="28"/>
        </w:rPr>
        <w:t>(</w:t>
      </w:r>
      <w:r w:rsidR="00F703C5">
        <w:rPr>
          <w:rFonts w:ascii="Times New Roman" w:hAnsi="Times New Roman" w:cs="Times New Roman"/>
          <w:sz w:val="28"/>
          <w:szCs w:val="28"/>
        </w:rPr>
        <w:t>А, Б</w:t>
      </w:r>
      <w:r w:rsidR="00B12D9F">
        <w:rPr>
          <w:rFonts w:ascii="Times New Roman" w:hAnsi="Times New Roman" w:cs="Times New Roman"/>
          <w:sz w:val="28"/>
          <w:szCs w:val="28"/>
        </w:rPr>
        <w:t>)</w:t>
      </w:r>
      <w:r w:rsidR="00E60867" w:rsidRPr="00712002">
        <w:rPr>
          <w:rFonts w:ascii="Times New Roman" w:hAnsi="Times New Roman" w:cs="Times New Roman"/>
          <w:sz w:val="28"/>
          <w:szCs w:val="28"/>
        </w:rPr>
        <w:t>.</w:t>
      </w:r>
    </w:p>
    <w:p w:rsidR="000D7446" w:rsidRPr="00712002" w:rsidRDefault="000D7446" w:rsidP="00E6086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D7446" w:rsidRDefault="00E60867" w:rsidP="00F5296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 1</w:t>
      </w:r>
      <w:r w:rsidR="00652C93">
        <w:rPr>
          <w:rFonts w:ascii="Times New Roman" w:hAnsi="Times New Roman" w:cs="Times New Roman"/>
          <w:sz w:val="28"/>
          <w:szCs w:val="28"/>
        </w:rPr>
        <w:t>8</w:t>
      </w:r>
      <w:r w:rsidR="00F52964">
        <w:rPr>
          <w:rFonts w:ascii="Times New Roman" w:hAnsi="Times New Roman" w:cs="Times New Roman"/>
          <w:sz w:val="28"/>
          <w:szCs w:val="28"/>
        </w:rPr>
        <w:t xml:space="preserve">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Локализация зонда в А) ДПК  </w:t>
      </w:r>
    </w:p>
    <w:p w:rsidR="00E60867" w:rsidRPr="00712002" w:rsidRDefault="000218DB" w:rsidP="000D744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06413F7D" wp14:editId="0E54CBB4">
                <wp:simplePos x="0" y="0"/>
                <wp:positionH relativeFrom="column">
                  <wp:posOffset>4770910</wp:posOffset>
                </wp:positionH>
                <wp:positionV relativeFrom="paragraph">
                  <wp:posOffset>189904</wp:posOffset>
                </wp:positionV>
                <wp:extent cx="359410" cy="271780"/>
                <wp:effectExtent l="0" t="0" r="21590" b="13970"/>
                <wp:wrapNone/>
                <wp:docPr id="20519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941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0D7E56" w:rsidRDefault="0039055B" w:rsidP="00D353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0D7E56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9" o:spid="_x0000_s1027" style="position:absolute;left:0;text-align:left;margin-left:375.65pt;margin-top:14.95pt;width:28.3pt;height:21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">
                <v:textbox>
                  <w:txbxContent>
                    <w:p w:rsidR="0039055B" w:rsidRPr="000D7E56" w:rsidRDefault="0039055B" w:rsidP="00D353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0D7E56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="000D7446" w:rsidRPr="0071200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968" behindDoc="0" locked="0" layoutInCell="1" allowOverlap="1" wp14:anchorId="338BC217" wp14:editId="61A3524D">
            <wp:simplePos x="0" y="0"/>
            <wp:positionH relativeFrom="column">
              <wp:posOffset>1252220</wp:posOffset>
            </wp:positionH>
            <wp:positionV relativeFrom="paragraph">
              <wp:posOffset>62865</wp:posOffset>
            </wp:positionV>
            <wp:extent cx="3957955" cy="3111500"/>
            <wp:effectExtent l="38100" t="38100" r="99695" b="88900"/>
            <wp:wrapTopAndBottom/>
            <wp:docPr id="15" name="Рисунок 15" descr="C:\Users\Professional\Downloads\IMG_1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ofessional\Downloads\IMG_132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955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7446" w:rsidRPr="00712002">
        <w:rPr>
          <w:rFonts w:ascii="Times New Roman" w:hAnsi="Times New Roman" w:cs="Times New Roman"/>
          <w:sz w:val="28"/>
          <w:szCs w:val="28"/>
        </w:rPr>
        <w:t>Рисунок 1</w:t>
      </w:r>
      <w:r w:rsidR="000D7446">
        <w:rPr>
          <w:rFonts w:ascii="Times New Roman" w:hAnsi="Times New Roman" w:cs="Times New Roman"/>
          <w:sz w:val="28"/>
          <w:szCs w:val="28"/>
        </w:rPr>
        <w:t>8 –</w:t>
      </w:r>
      <w:r w:rsidR="000D7446" w:rsidRPr="00712002">
        <w:rPr>
          <w:rFonts w:ascii="Times New Roman" w:hAnsi="Times New Roman" w:cs="Times New Roman"/>
          <w:sz w:val="28"/>
          <w:szCs w:val="28"/>
        </w:rPr>
        <w:t xml:space="preserve"> Локализация зонда в</w:t>
      </w:r>
      <w:r w:rsidR="000D744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60867" w:rsidRPr="00712002">
        <w:rPr>
          <w:rFonts w:ascii="Times New Roman" w:hAnsi="Times New Roman" w:cs="Times New Roman"/>
          <w:sz w:val="28"/>
          <w:szCs w:val="28"/>
        </w:rPr>
        <w:t>Б)</w:t>
      </w:r>
      <w:r w:rsidR="00F52964">
        <w:rPr>
          <w:rFonts w:ascii="Times New Roman" w:hAnsi="Times New Roman" w:cs="Times New Roman"/>
          <w:sz w:val="28"/>
          <w:szCs w:val="28"/>
        </w:rPr>
        <w:t xml:space="preserve"> </w:t>
      </w:r>
      <w:r w:rsidR="00E60867" w:rsidRPr="00712002">
        <w:rPr>
          <w:rFonts w:ascii="Times New Roman" w:hAnsi="Times New Roman" w:cs="Times New Roman"/>
          <w:sz w:val="28"/>
          <w:szCs w:val="28"/>
        </w:rPr>
        <w:t>начальном от</w:t>
      </w:r>
      <w:r w:rsidR="00532AE6">
        <w:rPr>
          <w:rFonts w:ascii="Times New Roman" w:hAnsi="Times New Roman" w:cs="Times New Roman"/>
          <w:sz w:val="28"/>
          <w:szCs w:val="28"/>
        </w:rPr>
        <w:t>деле тонкого</w:t>
      </w:r>
      <w:r w:rsidR="00E60867" w:rsidRPr="00712002">
        <w:rPr>
          <w:rFonts w:ascii="Times New Roman" w:hAnsi="Times New Roman" w:cs="Times New Roman"/>
          <w:sz w:val="28"/>
          <w:szCs w:val="28"/>
        </w:rPr>
        <w:t xml:space="preserve"> киш</w:t>
      </w:r>
      <w:r w:rsidR="00532AE6">
        <w:rPr>
          <w:rFonts w:ascii="Times New Roman" w:hAnsi="Times New Roman" w:cs="Times New Roman"/>
          <w:sz w:val="28"/>
          <w:szCs w:val="28"/>
        </w:rPr>
        <w:t>ечника</w:t>
      </w:r>
    </w:p>
    <w:p w:rsidR="00E60867" w:rsidRPr="00712002" w:rsidRDefault="00E60867" w:rsidP="00E6086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2 мл взвеси микроорганизмов флюоресцентных микроорганизмов вводи</w:t>
      </w:r>
      <w:r w:rsidRPr="00712002">
        <w:rPr>
          <w:rFonts w:ascii="Times New Roman" w:hAnsi="Times New Roman" w:cs="Times New Roman"/>
          <w:sz w:val="28"/>
          <w:szCs w:val="28"/>
        </w:rPr>
        <w:t>т</w:t>
      </w:r>
      <w:r w:rsidRPr="00712002">
        <w:rPr>
          <w:rFonts w:ascii="Times New Roman" w:hAnsi="Times New Roman" w:cs="Times New Roman"/>
          <w:sz w:val="28"/>
          <w:szCs w:val="28"/>
        </w:rPr>
        <w:t>ся шприцом в канал зонда при строгом соблюдении правил эпидемиологич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ской безопасности, асептики и антисептики</w:t>
      </w:r>
      <w:r w:rsidR="00CA7EC7">
        <w:rPr>
          <w:rFonts w:ascii="Times New Roman" w:hAnsi="Times New Roman" w:cs="Times New Roman"/>
          <w:sz w:val="28"/>
          <w:szCs w:val="28"/>
        </w:rPr>
        <w:t xml:space="preserve">, соответственно </w:t>
      </w:r>
      <w:r w:rsidRPr="00712002">
        <w:rPr>
          <w:rFonts w:ascii="Times New Roman" w:hAnsi="Times New Roman" w:cs="Times New Roman"/>
          <w:sz w:val="28"/>
          <w:szCs w:val="28"/>
        </w:rPr>
        <w:t>рисун</w:t>
      </w:r>
      <w:r w:rsidR="00CA7EC7">
        <w:rPr>
          <w:rFonts w:ascii="Times New Roman" w:hAnsi="Times New Roman" w:cs="Times New Roman"/>
          <w:sz w:val="28"/>
          <w:szCs w:val="28"/>
        </w:rPr>
        <w:t>ку</w:t>
      </w:r>
      <w:r w:rsidRPr="00712002">
        <w:rPr>
          <w:rFonts w:ascii="Times New Roman" w:hAnsi="Times New Roman" w:cs="Times New Roman"/>
          <w:sz w:val="28"/>
          <w:szCs w:val="28"/>
        </w:rPr>
        <w:t xml:space="preserve"> 1</w:t>
      </w:r>
      <w:r w:rsidR="00652C93">
        <w:rPr>
          <w:rFonts w:ascii="Times New Roman" w:hAnsi="Times New Roman" w:cs="Times New Roman"/>
          <w:sz w:val="28"/>
          <w:szCs w:val="28"/>
        </w:rPr>
        <w:t>9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E60867" w:rsidRPr="00712002" w:rsidRDefault="00E60867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423373" wp14:editId="7EB87CA0">
            <wp:extent cx="3974889" cy="2984414"/>
            <wp:effectExtent l="38100" t="38100" r="102235" b="102235"/>
            <wp:docPr id="14" name="Рисунок 14" descr="C:\Users\Professional\Documents\ФМО грант\ИС\ИС введение\ФОТО\IMG_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ofessional\Documents\ФМО грант\ИС\ИС введение\ФОТО\IMG_135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636" cy="300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E60867" w:rsidRPr="00712002" w:rsidRDefault="00E60867" w:rsidP="009128F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 1</w:t>
      </w:r>
      <w:r w:rsidR="00652C93">
        <w:rPr>
          <w:rFonts w:ascii="Times New Roman" w:hAnsi="Times New Roman" w:cs="Times New Roman"/>
          <w:sz w:val="28"/>
          <w:szCs w:val="28"/>
        </w:rPr>
        <w:t>9</w:t>
      </w:r>
      <w:r w:rsidR="00CA7EC7">
        <w:rPr>
          <w:rFonts w:ascii="Times New Roman" w:hAnsi="Times New Roman" w:cs="Times New Roman"/>
          <w:sz w:val="28"/>
          <w:szCs w:val="28"/>
        </w:rPr>
        <w:t xml:space="preserve"> </w:t>
      </w:r>
      <w:r w:rsidR="00F52964">
        <w:rPr>
          <w:rFonts w:ascii="Times New Roman" w:hAnsi="Times New Roman" w:cs="Times New Roman"/>
          <w:sz w:val="28"/>
          <w:szCs w:val="28"/>
        </w:rPr>
        <w:t>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Введение взвеси микроорганизмов в зонд</w:t>
      </w:r>
    </w:p>
    <w:p w:rsidR="00E60867" w:rsidRPr="00712002" w:rsidRDefault="00E60867" w:rsidP="00E6086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Для профилактики аспирационного синдрома и регургитации взвеси, а также для последующей транспортировки взвеси по желудочно-кишечному тракту, д</w:t>
      </w:r>
      <w:r w:rsidR="002B4875">
        <w:rPr>
          <w:rFonts w:ascii="Times New Roman" w:hAnsi="Times New Roman" w:cs="Times New Roman"/>
          <w:sz w:val="28"/>
          <w:szCs w:val="28"/>
        </w:rPr>
        <w:t xml:space="preserve">ополнительно шприцом вводится 1 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мл воздуха</w:t>
      </w:r>
      <w:r w:rsidR="00CA7EC7">
        <w:rPr>
          <w:rFonts w:ascii="Times New Roman" w:hAnsi="Times New Roman" w:cs="Times New Roman"/>
          <w:sz w:val="28"/>
          <w:szCs w:val="28"/>
        </w:rPr>
        <w:t xml:space="preserve">, как изображено на </w:t>
      </w:r>
      <w:r w:rsidRPr="00712002">
        <w:rPr>
          <w:rFonts w:ascii="Times New Roman" w:hAnsi="Times New Roman" w:cs="Times New Roman"/>
          <w:sz w:val="28"/>
          <w:szCs w:val="28"/>
        </w:rPr>
        <w:t>р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сун</w:t>
      </w:r>
      <w:r w:rsidR="00CA7EC7">
        <w:rPr>
          <w:rFonts w:ascii="Times New Roman" w:hAnsi="Times New Roman" w:cs="Times New Roman"/>
          <w:sz w:val="28"/>
          <w:szCs w:val="28"/>
        </w:rPr>
        <w:t>ке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52C93">
        <w:rPr>
          <w:rFonts w:ascii="Times New Roman" w:hAnsi="Times New Roman" w:cs="Times New Roman"/>
          <w:sz w:val="28"/>
          <w:szCs w:val="28"/>
        </w:rPr>
        <w:t>20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E60867" w:rsidRPr="00712002" w:rsidRDefault="00E60867" w:rsidP="00E608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B9196F8" wp14:editId="0691FB8B">
            <wp:extent cx="4013941" cy="3053070"/>
            <wp:effectExtent l="38100" t="38100" r="100965" b="90805"/>
            <wp:docPr id="16" name="Рисунок 16" descr="C:\Users\Professional\Downloads\IMG_136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ofessional\Downloads\IMG_1363 (1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918" cy="3065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E60867" w:rsidRPr="00712002" w:rsidRDefault="00E60867" w:rsidP="009128F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652C93">
        <w:rPr>
          <w:rFonts w:ascii="Times New Roman" w:hAnsi="Times New Roman" w:cs="Times New Roman"/>
          <w:sz w:val="28"/>
          <w:szCs w:val="28"/>
        </w:rPr>
        <w:t>20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F52964">
        <w:rPr>
          <w:rFonts w:ascii="Times New Roman" w:hAnsi="Times New Roman" w:cs="Times New Roman"/>
          <w:sz w:val="28"/>
          <w:szCs w:val="28"/>
        </w:rPr>
        <w:t>–</w:t>
      </w:r>
      <w:r w:rsidR="00CA7EC7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Дополнительное введение воздуха в зонд</w:t>
      </w:r>
    </w:p>
    <w:p w:rsidR="00E60867" w:rsidRDefault="00E60867" w:rsidP="000D74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По окончании процедуры зонд </w:t>
      </w:r>
      <w:r w:rsidR="00F703C5" w:rsidRPr="00712002">
        <w:rPr>
          <w:rFonts w:ascii="Times New Roman" w:hAnsi="Times New Roman" w:cs="Times New Roman"/>
          <w:sz w:val="28"/>
          <w:szCs w:val="28"/>
        </w:rPr>
        <w:t xml:space="preserve">медленно </w:t>
      </w:r>
      <w:r w:rsidR="00F703C5">
        <w:rPr>
          <w:rFonts w:ascii="Times New Roman" w:hAnsi="Times New Roman" w:cs="Times New Roman"/>
          <w:sz w:val="28"/>
          <w:szCs w:val="28"/>
        </w:rPr>
        <w:t xml:space="preserve">извлекается </w:t>
      </w:r>
      <w:r w:rsidRPr="00712002">
        <w:rPr>
          <w:rFonts w:ascii="Times New Roman" w:hAnsi="Times New Roman" w:cs="Times New Roman"/>
          <w:sz w:val="28"/>
          <w:szCs w:val="28"/>
        </w:rPr>
        <w:t>через рот, обраб</w:t>
      </w:r>
      <w:r w:rsidR="00F52964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т</w:t>
      </w:r>
      <w:r w:rsidR="00F703C5">
        <w:rPr>
          <w:rFonts w:ascii="Times New Roman" w:hAnsi="Times New Roman" w:cs="Times New Roman"/>
          <w:sz w:val="28"/>
          <w:szCs w:val="28"/>
        </w:rPr>
        <w:t>ывается</w:t>
      </w:r>
      <w:r w:rsidRPr="00712002">
        <w:rPr>
          <w:rFonts w:ascii="Times New Roman" w:hAnsi="Times New Roman" w:cs="Times New Roman"/>
          <w:sz w:val="28"/>
          <w:szCs w:val="28"/>
        </w:rPr>
        <w:t xml:space="preserve"> и утилизир</w:t>
      </w:r>
      <w:r w:rsidR="00F703C5">
        <w:rPr>
          <w:rFonts w:ascii="Times New Roman" w:hAnsi="Times New Roman" w:cs="Times New Roman"/>
          <w:sz w:val="28"/>
          <w:szCs w:val="28"/>
        </w:rPr>
        <w:t>уется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F14FC2" w:rsidRDefault="009128F7" w:rsidP="00E6086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28F7">
        <w:rPr>
          <w:rFonts w:ascii="Times New Roman" w:hAnsi="Times New Roman" w:cs="Times New Roman"/>
          <w:b/>
          <w:sz w:val="28"/>
          <w:szCs w:val="28"/>
        </w:rPr>
        <w:t>Резюме.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B4875">
        <w:rPr>
          <w:rFonts w:ascii="Times New Roman" w:hAnsi="Times New Roman" w:cs="Times New Roman"/>
          <w:sz w:val="28"/>
          <w:szCs w:val="28"/>
        </w:rPr>
        <w:t>Данная методика обеспечивает сохранность герметичности к</w:t>
      </w:r>
      <w:r w:rsidR="002B4875">
        <w:rPr>
          <w:rFonts w:ascii="Times New Roman" w:hAnsi="Times New Roman" w:cs="Times New Roman"/>
          <w:sz w:val="28"/>
          <w:szCs w:val="28"/>
        </w:rPr>
        <w:t>и</w:t>
      </w:r>
      <w:r w:rsidR="002B4875">
        <w:rPr>
          <w:rFonts w:ascii="Times New Roman" w:hAnsi="Times New Roman" w:cs="Times New Roman"/>
          <w:sz w:val="28"/>
          <w:szCs w:val="28"/>
        </w:rPr>
        <w:t xml:space="preserve">шечника с </w:t>
      </w:r>
      <w:r w:rsidR="001A5169">
        <w:rPr>
          <w:rFonts w:ascii="Times New Roman" w:hAnsi="Times New Roman" w:cs="Times New Roman"/>
          <w:sz w:val="28"/>
          <w:szCs w:val="28"/>
        </w:rPr>
        <w:t>четкой виузализацией и контролем установки зонда</w:t>
      </w:r>
      <w:r w:rsidR="002B4875">
        <w:rPr>
          <w:rFonts w:ascii="Times New Roman" w:hAnsi="Times New Roman" w:cs="Times New Roman"/>
          <w:sz w:val="28"/>
          <w:szCs w:val="28"/>
        </w:rPr>
        <w:t>, позволяет и</w:t>
      </w:r>
      <w:r w:rsidR="002B4875">
        <w:rPr>
          <w:rFonts w:ascii="Times New Roman" w:hAnsi="Times New Roman" w:cs="Times New Roman"/>
          <w:sz w:val="28"/>
          <w:szCs w:val="28"/>
        </w:rPr>
        <w:t>з</w:t>
      </w:r>
      <w:r w:rsidR="002B4875">
        <w:rPr>
          <w:rFonts w:ascii="Times New Roman" w:hAnsi="Times New Roman" w:cs="Times New Roman"/>
          <w:sz w:val="28"/>
          <w:szCs w:val="28"/>
        </w:rPr>
        <w:t xml:space="preserve">бежать аспирации кишечного содержимого в </w:t>
      </w:r>
      <w:r w:rsidR="00BC6137">
        <w:rPr>
          <w:rFonts w:ascii="Times New Roman" w:hAnsi="Times New Roman" w:cs="Times New Roman"/>
          <w:sz w:val="28"/>
          <w:szCs w:val="28"/>
        </w:rPr>
        <w:t>дыхательные пути,</w:t>
      </w:r>
      <w:r w:rsidR="002B4875">
        <w:rPr>
          <w:rFonts w:ascii="Times New Roman" w:hAnsi="Times New Roman" w:cs="Times New Roman"/>
          <w:sz w:val="28"/>
          <w:szCs w:val="28"/>
        </w:rPr>
        <w:t xml:space="preserve"> и </w:t>
      </w:r>
      <w:r w:rsidR="00BC6137">
        <w:rPr>
          <w:rFonts w:ascii="Times New Roman" w:hAnsi="Times New Roman" w:cs="Times New Roman"/>
          <w:sz w:val="28"/>
          <w:szCs w:val="28"/>
        </w:rPr>
        <w:t>точно</w:t>
      </w:r>
      <w:r w:rsidR="002B4875">
        <w:rPr>
          <w:rFonts w:ascii="Times New Roman" w:hAnsi="Times New Roman" w:cs="Times New Roman"/>
          <w:sz w:val="28"/>
          <w:szCs w:val="28"/>
        </w:rPr>
        <w:t xml:space="preserve"> </w:t>
      </w:r>
      <w:r w:rsidR="00BC6137">
        <w:rPr>
          <w:rFonts w:ascii="Times New Roman" w:hAnsi="Times New Roman" w:cs="Times New Roman"/>
          <w:sz w:val="28"/>
          <w:szCs w:val="28"/>
        </w:rPr>
        <w:t>изм</w:t>
      </w:r>
      <w:r w:rsidR="00BC6137">
        <w:rPr>
          <w:rFonts w:ascii="Times New Roman" w:hAnsi="Times New Roman" w:cs="Times New Roman"/>
          <w:sz w:val="28"/>
          <w:szCs w:val="28"/>
        </w:rPr>
        <w:t>е</w:t>
      </w:r>
      <w:r w:rsidR="00BC6137">
        <w:rPr>
          <w:rFonts w:ascii="Times New Roman" w:hAnsi="Times New Roman" w:cs="Times New Roman"/>
          <w:sz w:val="28"/>
          <w:szCs w:val="28"/>
        </w:rPr>
        <w:t>рить</w:t>
      </w:r>
      <w:r w:rsidR="002B4875">
        <w:rPr>
          <w:rFonts w:ascii="Times New Roman" w:hAnsi="Times New Roman" w:cs="Times New Roman"/>
          <w:sz w:val="28"/>
          <w:szCs w:val="28"/>
        </w:rPr>
        <w:t xml:space="preserve"> количество введенной взвеси. </w:t>
      </w:r>
    </w:p>
    <w:p w:rsidR="00F14FC2" w:rsidRDefault="00F14F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7633D" w:rsidRPr="006C1176" w:rsidRDefault="0007633D" w:rsidP="000D744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C1176">
        <w:rPr>
          <w:rFonts w:ascii="Times New Roman" w:hAnsi="Times New Roman" w:cs="Times New Roman"/>
          <w:b/>
          <w:sz w:val="28"/>
          <w:szCs w:val="28"/>
        </w:rPr>
        <w:lastRenderedPageBreak/>
        <w:t>5 ЭКСПЕРИМЕНТАЛЬНАЯ МОДЕЛЬ МЕЗЕНТЕРИАЛЬНОЙ ИШЕМИИ И РЕВАСКУЛЯРИЗАЦИИ</w:t>
      </w:r>
    </w:p>
    <w:p w:rsidR="00B27313" w:rsidRDefault="0079650A" w:rsidP="000D74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Разработанная нами модель мезентериальной ишемии, основана на и</w:t>
      </w:r>
      <w:r w:rsidRPr="00712002">
        <w:rPr>
          <w:rFonts w:ascii="Times New Roman" w:hAnsi="Times New Roman" w:cs="Times New Roman"/>
          <w:sz w:val="28"/>
          <w:szCs w:val="28"/>
        </w:rPr>
        <w:t>с</w:t>
      </w:r>
      <w:r w:rsidRPr="00712002">
        <w:rPr>
          <w:rFonts w:ascii="Times New Roman" w:hAnsi="Times New Roman" w:cs="Times New Roman"/>
          <w:sz w:val="28"/>
          <w:szCs w:val="28"/>
        </w:rPr>
        <w:t>пользовании в качестве окклюзирующего элемента пластиковых сосудистых клипс, которые накладываются на крупные ветви или ствол ВБА с последу</w:t>
      </w:r>
      <w:r w:rsidRPr="00712002">
        <w:rPr>
          <w:rFonts w:ascii="Times New Roman" w:hAnsi="Times New Roman" w:cs="Times New Roman"/>
          <w:sz w:val="28"/>
          <w:szCs w:val="28"/>
        </w:rPr>
        <w:t>ю</w:t>
      </w:r>
      <w:r w:rsidRPr="00712002">
        <w:rPr>
          <w:rFonts w:ascii="Times New Roman" w:hAnsi="Times New Roman" w:cs="Times New Roman"/>
          <w:sz w:val="28"/>
          <w:szCs w:val="28"/>
        </w:rPr>
        <w:t>щим снятием специальным инструментом через различные временные пром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 xml:space="preserve">жутки (Приложение А). </w:t>
      </w:r>
      <w:r w:rsidR="00B27313">
        <w:rPr>
          <w:rFonts w:ascii="Times New Roman" w:hAnsi="Times New Roman" w:cs="Times New Roman"/>
          <w:sz w:val="28"/>
          <w:szCs w:val="28"/>
        </w:rPr>
        <w:t xml:space="preserve">Также произведена визуальная и объективная оценка состояния животного и органов брюшной полости с оценкой жизнеспособности кишки. </w:t>
      </w:r>
    </w:p>
    <w:p w:rsidR="0079650A" w:rsidRPr="006C1176" w:rsidRDefault="004943A2" w:rsidP="000D744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5.1 </w:t>
      </w:r>
      <w:r w:rsidR="0079650A" w:rsidRPr="006C1176">
        <w:rPr>
          <w:rFonts w:ascii="Times New Roman" w:hAnsi="Times New Roman" w:cs="Times New Roman"/>
          <w:b/>
          <w:sz w:val="28"/>
          <w:szCs w:val="28"/>
        </w:rPr>
        <w:t>Описание способа моделирования мезентериальной ишемии и р</w:t>
      </w:r>
      <w:r w:rsidR="0079650A" w:rsidRPr="006C1176">
        <w:rPr>
          <w:rFonts w:ascii="Times New Roman" w:hAnsi="Times New Roman" w:cs="Times New Roman"/>
          <w:b/>
          <w:sz w:val="28"/>
          <w:szCs w:val="28"/>
        </w:rPr>
        <w:t>е</w:t>
      </w:r>
      <w:r w:rsidR="0079650A" w:rsidRPr="006C1176">
        <w:rPr>
          <w:rFonts w:ascii="Times New Roman" w:hAnsi="Times New Roman" w:cs="Times New Roman"/>
          <w:b/>
          <w:sz w:val="28"/>
          <w:szCs w:val="28"/>
        </w:rPr>
        <w:t>васкуляризации</w:t>
      </w:r>
    </w:p>
    <w:p w:rsidR="00377DCF" w:rsidRPr="00712002" w:rsidRDefault="00377DCF" w:rsidP="000D74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6329">
        <w:rPr>
          <w:rFonts w:ascii="Times New Roman" w:hAnsi="Times New Roman" w:cs="Times New Roman"/>
          <w:sz w:val="28"/>
          <w:szCs w:val="28"/>
        </w:rPr>
        <w:t>Для создания модели использовались следующие инструменты</w:t>
      </w:r>
      <w:r w:rsidR="00F52964">
        <w:rPr>
          <w:rFonts w:ascii="Times New Roman" w:hAnsi="Times New Roman" w:cs="Times New Roman"/>
          <w:sz w:val="28"/>
          <w:szCs w:val="28"/>
        </w:rPr>
        <w:t>:</w:t>
      </w:r>
    </w:p>
    <w:p w:rsidR="00C2078D" w:rsidRPr="00712002" w:rsidRDefault="00377DCF" w:rsidP="00B61646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- Клипаппликатор фирмы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Hem</w:t>
      </w:r>
      <w:r w:rsidRPr="00712002">
        <w:rPr>
          <w:rFonts w:ascii="Times New Roman" w:hAnsi="Times New Roman" w:cs="Times New Roman"/>
          <w:sz w:val="28"/>
          <w:szCs w:val="28"/>
        </w:rPr>
        <w:t>-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712002">
        <w:rPr>
          <w:rFonts w:ascii="Times New Roman" w:hAnsi="Times New Roman" w:cs="Times New Roman"/>
          <w:sz w:val="28"/>
          <w:szCs w:val="28"/>
        </w:rPr>
        <w:t>-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lock</w:t>
      </w:r>
      <w:r w:rsidRPr="00712002">
        <w:rPr>
          <w:rFonts w:ascii="Times New Roman" w:hAnsi="Times New Roman" w:cs="Times New Roman"/>
          <w:bCs/>
          <w:sz w:val="28"/>
          <w:szCs w:val="28"/>
        </w:rPr>
        <w:t xml:space="preserve"> и набором пластиковых клипс ра</w:t>
      </w:r>
      <w:r w:rsidRPr="00712002">
        <w:rPr>
          <w:rFonts w:ascii="Times New Roman" w:hAnsi="Times New Roman" w:cs="Times New Roman"/>
          <w:bCs/>
          <w:sz w:val="28"/>
          <w:szCs w:val="28"/>
        </w:rPr>
        <w:t>з</w:t>
      </w:r>
      <w:r w:rsidRPr="00712002">
        <w:rPr>
          <w:rFonts w:ascii="Times New Roman" w:hAnsi="Times New Roman" w:cs="Times New Roman"/>
          <w:bCs/>
          <w:sz w:val="28"/>
          <w:szCs w:val="28"/>
        </w:rPr>
        <w:t>мера М</w:t>
      </w:r>
      <w:r w:rsidR="00CA7EC7">
        <w:rPr>
          <w:rFonts w:ascii="Times New Roman" w:hAnsi="Times New Roman" w:cs="Times New Roman"/>
          <w:bCs/>
          <w:sz w:val="28"/>
          <w:szCs w:val="28"/>
        </w:rPr>
        <w:t xml:space="preserve">, изображенным на </w:t>
      </w:r>
      <w:r w:rsidR="003743DB" w:rsidRPr="00712002">
        <w:rPr>
          <w:rFonts w:ascii="Times New Roman" w:hAnsi="Times New Roman" w:cs="Times New Roman"/>
          <w:bCs/>
          <w:sz w:val="28"/>
          <w:szCs w:val="28"/>
        </w:rPr>
        <w:t>рисун</w:t>
      </w:r>
      <w:r w:rsidR="00CA7EC7">
        <w:rPr>
          <w:rFonts w:ascii="Times New Roman" w:hAnsi="Times New Roman" w:cs="Times New Roman"/>
          <w:bCs/>
          <w:sz w:val="28"/>
          <w:szCs w:val="28"/>
        </w:rPr>
        <w:t>ке</w:t>
      </w:r>
      <w:r w:rsidR="008521F7" w:rsidRPr="00712002">
        <w:rPr>
          <w:rFonts w:ascii="Times New Roman" w:hAnsi="Times New Roman" w:cs="Times New Roman"/>
          <w:bCs/>
          <w:sz w:val="28"/>
          <w:szCs w:val="28"/>
        </w:rPr>
        <w:t xml:space="preserve"> 2</w:t>
      </w:r>
      <w:r w:rsidR="00652C93">
        <w:rPr>
          <w:rFonts w:ascii="Times New Roman" w:hAnsi="Times New Roman" w:cs="Times New Roman"/>
          <w:bCs/>
          <w:sz w:val="28"/>
          <w:szCs w:val="28"/>
        </w:rPr>
        <w:t>1</w:t>
      </w:r>
      <w:r w:rsidR="00C2078D" w:rsidRPr="00712002">
        <w:rPr>
          <w:rFonts w:ascii="Times New Roman" w:hAnsi="Times New Roman" w:cs="Times New Roman"/>
          <w:bCs/>
          <w:sz w:val="28"/>
          <w:szCs w:val="28"/>
        </w:rPr>
        <w:t>.</w:t>
      </w:r>
    </w:p>
    <w:p w:rsidR="00C2078D" w:rsidRPr="00712002" w:rsidRDefault="00C2078D" w:rsidP="001A5169">
      <w:pPr>
        <w:spacing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39045C" wp14:editId="296BA8E3">
            <wp:extent cx="3980762" cy="3086100"/>
            <wp:effectExtent l="38100" t="38100" r="96520" b="95250"/>
            <wp:docPr id="2071" name="Рисунок 2071" descr="C:\Users\Professional\AppData\Local\Microsoft\Windows\INetCache\Content.Word\IMG_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sional\AppData\Local\Microsoft\Windows\INetCache\Content.Word\IMG_02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30" r="24062" b="10154"/>
                    <a:stretch/>
                  </pic:blipFill>
                  <pic:spPr bwMode="auto">
                    <a:xfrm>
                      <a:off x="0" y="0"/>
                      <a:ext cx="3998187" cy="3099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078D" w:rsidRPr="00712002" w:rsidRDefault="00C2078D" w:rsidP="00CA7EC7">
      <w:pPr>
        <w:spacing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t>Рисунок</w:t>
      </w:r>
      <w:r w:rsidR="008521F7" w:rsidRPr="00712002">
        <w:rPr>
          <w:rFonts w:ascii="Times New Roman" w:hAnsi="Times New Roman" w:cs="Times New Roman"/>
          <w:noProof/>
          <w:sz w:val="28"/>
          <w:szCs w:val="28"/>
        </w:rPr>
        <w:t xml:space="preserve"> 2</w:t>
      </w:r>
      <w:r w:rsidR="00652C93">
        <w:rPr>
          <w:rFonts w:ascii="Times New Roman" w:hAnsi="Times New Roman" w:cs="Times New Roman"/>
          <w:noProof/>
          <w:sz w:val="28"/>
          <w:szCs w:val="28"/>
        </w:rPr>
        <w:t>1</w:t>
      </w:r>
      <w:r w:rsidR="00CA7EC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52964">
        <w:rPr>
          <w:rFonts w:ascii="Times New Roman" w:hAnsi="Times New Roman" w:cs="Times New Roman"/>
          <w:noProof/>
          <w:sz w:val="28"/>
          <w:szCs w:val="28"/>
        </w:rPr>
        <w:t>–</w:t>
      </w:r>
      <w:r w:rsidRPr="00712002">
        <w:rPr>
          <w:rFonts w:ascii="Times New Roman" w:hAnsi="Times New Roman" w:cs="Times New Roman"/>
          <w:noProof/>
          <w:sz w:val="28"/>
          <w:szCs w:val="28"/>
        </w:rPr>
        <w:t xml:space="preserve"> Клипатор </w:t>
      </w:r>
      <w:r w:rsidRPr="00712002">
        <w:rPr>
          <w:rFonts w:ascii="Times New Roman" w:hAnsi="Times New Roman" w:cs="Times New Roman"/>
          <w:noProof/>
          <w:sz w:val="28"/>
          <w:szCs w:val="28"/>
          <w:lang w:val="en-US"/>
        </w:rPr>
        <w:t>Hem</w:t>
      </w:r>
      <w:r w:rsidRPr="00712002">
        <w:rPr>
          <w:rFonts w:ascii="Times New Roman" w:hAnsi="Times New Roman" w:cs="Times New Roman"/>
          <w:noProof/>
          <w:sz w:val="28"/>
          <w:szCs w:val="28"/>
        </w:rPr>
        <w:t>-</w:t>
      </w:r>
      <w:r w:rsidRPr="00712002">
        <w:rPr>
          <w:rFonts w:ascii="Times New Roman" w:hAnsi="Times New Roman" w:cs="Times New Roman"/>
          <w:noProof/>
          <w:sz w:val="28"/>
          <w:szCs w:val="28"/>
          <w:lang w:val="en-US"/>
        </w:rPr>
        <w:t>o</w:t>
      </w:r>
      <w:r w:rsidRPr="00712002">
        <w:rPr>
          <w:rFonts w:ascii="Times New Roman" w:hAnsi="Times New Roman" w:cs="Times New Roman"/>
          <w:noProof/>
          <w:sz w:val="28"/>
          <w:szCs w:val="28"/>
        </w:rPr>
        <w:t>-</w:t>
      </w:r>
      <w:r w:rsidRPr="00712002">
        <w:rPr>
          <w:rFonts w:ascii="Times New Roman" w:hAnsi="Times New Roman" w:cs="Times New Roman"/>
          <w:noProof/>
          <w:sz w:val="28"/>
          <w:szCs w:val="28"/>
          <w:lang w:val="en-US"/>
        </w:rPr>
        <w:t>lock</w:t>
      </w:r>
      <w:r w:rsidRPr="00712002">
        <w:rPr>
          <w:rFonts w:ascii="Times New Roman" w:hAnsi="Times New Roman" w:cs="Times New Roman"/>
          <w:noProof/>
          <w:sz w:val="28"/>
          <w:szCs w:val="28"/>
        </w:rPr>
        <w:t xml:space="preserve"> с набором клипс</w:t>
      </w:r>
    </w:p>
    <w:p w:rsidR="00C2078D" w:rsidRPr="00712002" w:rsidRDefault="00C2078D" w:rsidP="00B61646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2002">
        <w:rPr>
          <w:rFonts w:ascii="Times New Roman" w:hAnsi="Times New Roman" w:cs="Times New Roman"/>
          <w:bCs/>
          <w:sz w:val="28"/>
          <w:szCs w:val="28"/>
        </w:rPr>
        <w:t>А также набор хирургических инструментов общего назначения</w:t>
      </w:r>
      <w:r w:rsidR="00B2731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bCs/>
          <w:sz w:val="28"/>
          <w:szCs w:val="28"/>
        </w:rPr>
        <w:t>для в</w:t>
      </w:r>
      <w:r w:rsidRPr="00712002">
        <w:rPr>
          <w:rFonts w:ascii="Times New Roman" w:hAnsi="Times New Roman" w:cs="Times New Roman"/>
          <w:bCs/>
          <w:sz w:val="28"/>
          <w:szCs w:val="28"/>
        </w:rPr>
        <w:t>ы</w:t>
      </w:r>
      <w:r w:rsidRPr="00712002">
        <w:rPr>
          <w:rFonts w:ascii="Times New Roman" w:hAnsi="Times New Roman" w:cs="Times New Roman"/>
          <w:bCs/>
          <w:sz w:val="28"/>
          <w:szCs w:val="28"/>
        </w:rPr>
        <w:t>полнения всех последующих манипуляций</w:t>
      </w:r>
      <w:r w:rsidR="00CA7EC7">
        <w:rPr>
          <w:rFonts w:ascii="Times New Roman" w:hAnsi="Times New Roman" w:cs="Times New Roman"/>
          <w:bCs/>
          <w:sz w:val="28"/>
          <w:szCs w:val="28"/>
        </w:rPr>
        <w:t xml:space="preserve">, соответственно </w:t>
      </w:r>
      <w:r w:rsidR="00CA7EC7" w:rsidRPr="00712002">
        <w:rPr>
          <w:rFonts w:ascii="Times New Roman" w:hAnsi="Times New Roman" w:cs="Times New Roman"/>
          <w:bCs/>
          <w:sz w:val="28"/>
          <w:szCs w:val="28"/>
        </w:rPr>
        <w:t>рисун</w:t>
      </w:r>
      <w:r w:rsidR="00CA7EC7">
        <w:rPr>
          <w:rFonts w:ascii="Times New Roman" w:hAnsi="Times New Roman" w:cs="Times New Roman"/>
          <w:bCs/>
          <w:sz w:val="28"/>
          <w:szCs w:val="28"/>
        </w:rPr>
        <w:t>ку</w:t>
      </w:r>
      <w:r w:rsidR="00CA7EC7" w:rsidRPr="00BC6137">
        <w:rPr>
          <w:rFonts w:ascii="Times New Roman" w:hAnsi="Times New Roman" w:cs="Times New Roman"/>
          <w:bCs/>
          <w:sz w:val="28"/>
          <w:szCs w:val="28"/>
        </w:rPr>
        <w:t xml:space="preserve"> 2</w:t>
      </w:r>
      <w:r w:rsidR="00652C93">
        <w:rPr>
          <w:rFonts w:ascii="Times New Roman" w:hAnsi="Times New Roman" w:cs="Times New Roman"/>
          <w:bCs/>
          <w:sz w:val="28"/>
          <w:szCs w:val="28"/>
        </w:rPr>
        <w:t>2</w:t>
      </w:r>
      <w:r w:rsidRPr="00712002">
        <w:rPr>
          <w:rFonts w:ascii="Times New Roman" w:hAnsi="Times New Roman" w:cs="Times New Roman"/>
          <w:bCs/>
          <w:sz w:val="28"/>
          <w:szCs w:val="28"/>
        </w:rPr>
        <w:t xml:space="preserve">: </w:t>
      </w:r>
    </w:p>
    <w:p w:rsidR="00C2078D" w:rsidRPr="00712002" w:rsidRDefault="00C2078D" w:rsidP="00B61646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2002">
        <w:rPr>
          <w:rFonts w:ascii="Times New Roman" w:hAnsi="Times New Roman" w:cs="Times New Roman"/>
          <w:bCs/>
          <w:sz w:val="28"/>
          <w:szCs w:val="28"/>
        </w:rPr>
        <w:t>-</w:t>
      </w:r>
      <w:r w:rsidR="007B73A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bCs/>
          <w:sz w:val="28"/>
          <w:szCs w:val="28"/>
        </w:rPr>
        <w:t>остроконечные ножницы</w:t>
      </w:r>
      <w:r w:rsidR="007B73AE">
        <w:rPr>
          <w:rFonts w:ascii="Times New Roman" w:hAnsi="Times New Roman" w:cs="Times New Roman"/>
          <w:bCs/>
          <w:sz w:val="28"/>
          <w:szCs w:val="28"/>
        </w:rPr>
        <w:t>;</w:t>
      </w:r>
    </w:p>
    <w:p w:rsidR="00C2078D" w:rsidRPr="00712002" w:rsidRDefault="00C2078D" w:rsidP="00B61646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2002">
        <w:rPr>
          <w:rFonts w:ascii="Times New Roman" w:hAnsi="Times New Roman" w:cs="Times New Roman"/>
          <w:bCs/>
          <w:sz w:val="28"/>
          <w:szCs w:val="28"/>
        </w:rPr>
        <w:t>-</w:t>
      </w:r>
      <w:r w:rsidR="007B73A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bCs/>
          <w:sz w:val="28"/>
          <w:szCs w:val="28"/>
        </w:rPr>
        <w:t>гемостатический зажим</w:t>
      </w:r>
      <w:r w:rsidR="007B73AE">
        <w:rPr>
          <w:rFonts w:ascii="Times New Roman" w:hAnsi="Times New Roman" w:cs="Times New Roman"/>
          <w:bCs/>
          <w:sz w:val="28"/>
          <w:szCs w:val="28"/>
        </w:rPr>
        <w:t>;</w:t>
      </w:r>
    </w:p>
    <w:p w:rsidR="00C2078D" w:rsidRPr="00712002" w:rsidRDefault="00BC6137" w:rsidP="00B61646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</w:t>
      </w:r>
      <w:r w:rsidR="007B73A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2078D" w:rsidRPr="00712002">
        <w:rPr>
          <w:rFonts w:ascii="Times New Roman" w:hAnsi="Times New Roman" w:cs="Times New Roman"/>
          <w:bCs/>
          <w:sz w:val="28"/>
          <w:szCs w:val="28"/>
        </w:rPr>
        <w:t>набор из  анатомического и двух хирургических пинцетов)</w:t>
      </w:r>
      <w:r w:rsidR="007B73AE">
        <w:rPr>
          <w:rFonts w:ascii="Times New Roman" w:hAnsi="Times New Roman" w:cs="Times New Roman"/>
          <w:bCs/>
          <w:sz w:val="28"/>
          <w:szCs w:val="28"/>
        </w:rPr>
        <w:t>.</w:t>
      </w:r>
    </w:p>
    <w:p w:rsidR="00C2078D" w:rsidRPr="00712002" w:rsidRDefault="00C2078D" w:rsidP="001A5169">
      <w:pPr>
        <w:spacing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val="en-US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CDF6BD6" wp14:editId="223AD872">
            <wp:extent cx="3568700" cy="2811962"/>
            <wp:effectExtent l="38100" t="38100" r="88900" b="102870"/>
            <wp:docPr id="2070" name="Рисунок 2070" descr="C:\Users\Professional\Pictures\Эксперимент 11.07\20201225_13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sional\Pictures\Эксперимент 11.07\20201225_13225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648" cy="284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C2078D" w:rsidRPr="00712002" w:rsidRDefault="00C2078D" w:rsidP="00B16329">
      <w:pPr>
        <w:spacing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12002">
        <w:rPr>
          <w:rFonts w:ascii="Times New Roman" w:hAnsi="Times New Roman" w:cs="Times New Roman"/>
          <w:bCs/>
          <w:sz w:val="28"/>
          <w:szCs w:val="28"/>
        </w:rPr>
        <w:t>Рисунок</w:t>
      </w:r>
      <w:r w:rsidR="008521F7" w:rsidRPr="00712002">
        <w:rPr>
          <w:rFonts w:ascii="Times New Roman" w:hAnsi="Times New Roman" w:cs="Times New Roman"/>
          <w:bCs/>
          <w:sz w:val="28"/>
          <w:szCs w:val="28"/>
        </w:rPr>
        <w:t xml:space="preserve"> 2</w:t>
      </w:r>
      <w:r w:rsidR="00652C93">
        <w:rPr>
          <w:rFonts w:ascii="Times New Roman" w:hAnsi="Times New Roman" w:cs="Times New Roman"/>
          <w:bCs/>
          <w:sz w:val="28"/>
          <w:szCs w:val="28"/>
        </w:rPr>
        <w:t>2</w:t>
      </w:r>
      <w:r w:rsidR="00F52964">
        <w:rPr>
          <w:rFonts w:ascii="Times New Roman" w:hAnsi="Times New Roman" w:cs="Times New Roman"/>
          <w:bCs/>
          <w:sz w:val="28"/>
          <w:szCs w:val="28"/>
        </w:rPr>
        <w:t xml:space="preserve"> –</w:t>
      </w:r>
      <w:r w:rsidR="0060731F" w:rsidRPr="0071200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bCs/>
          <w:sz w:val="28"/>
          <w:szCs w:val="28"/>
        </w:rPr>
        <w:t>Хирургический набор для общих манипуляций</w:t>
      </w:r>
    </w:p>
    <w:p w:rsidR="00486C9D" w:rsidRDefault="0007633D" w:rsidP="002C6FB1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проведения общей анестезии </w:t>
      </w:r>
      <w:r w:rsidR="00BC6137">
        <w:rPr>
          <w:rFonts w:ascii="Times New Roman" w:hAnsi="Times New Roman" w:cs="Times New Roman"/>
          <w:sz w:val="28"/>
          <w:szCs w:val="28"/>
        </w:rPr>
        <w:t xml:space="preserve">с помощью </w:t>
      </w:r>
      <w:r>
        <w:rPr>
          <w:rFonts w:ascii="Times New Roman" w:hAnsi="Times New Roman" w:cs="Times New Roman"/>
          <w:sz w:val="28"/>
          <w:szCs w:val="28"/>
          <w:lang w:val="en-US"/>
        </w:rPr>
        <w:t>Sol</w:t>
      </w:r>
      <w:r w:rsidRPr="0007633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Ketamini</w:t>
      </w:r>
      <w:r w:rsidRPr="0007633D">
        <w:rPr>
          <w:rFonts w:ascii="Times New Roman" w:hAnsi="Times New Roman" w:cs="Times New Roman"/>
          <w:sz w:val="28"/>
          <w:szCs w:val="28"/>
        </w:rPr>
        <w:t xml:space="preserve">-0,5 </w:t>
      </w:r>
      <w:r>
        <w:rPr>
          <w:rFonts w:ascii="Times New Roman" w:hAnsi="Times New Roman" w:cs="Times New Roman"/>
          <w:sz w:val="28"/>
          <w:szCs w:val="28"/>
        </w:rPr>
        <w:t xml:space="preserve">мг/кг </w:t>
      </w:r>
      <w:r w:rsidR="00541C1F" w:rsidRPr="00712002">
        <w:rPr>
          <w:rFonts w:ascii="Times New Roman" w:hAnsi="Times New Roman" w:cs="Times New Roman"/>
          <w:sz w:val="28"/>
          <w:szCs w:val="28"/>
        </w:rPr>
        <w:t xml:space="preserve">экспериментальное животное фиксируется в положении на спине </w:t>
      </w:r>
      <w:r w:rsidR="00486C9D" w:rsidRPr="00712002">
        <w:rPr>
          <w:rFonts w:ascii="Times New Roman" w:hAnsi="Times New Roman" w:cs="Times New Roman"/>
          <w:sz w:val="28"/>
          <w:szCs w:val="28"/>
        </w:rPr>
        <w:t>на специал</w:t>
      </w:r>
      <w:r w:rsidR="00486C9D" w:rsidRPr="00712002">
        <w:rPr>
          <w:rFonts w:ascii="Times New Roman" w:hAnsi="Times New Roman" w:cs="Times New Roman"/>
          <w:sz w:val="28"/>
          <w:szCs w:val="28"/>
        </w:rPr>
        <w:t>ь</w:t>
      </w:r>
      <w:r w:rsidR="00486C9D" w:rsidRPr="00712002">
        <w:rPr>
          <w:rFonts w:ascii="Times New Roman" w:hAnsi="Times New Roman" w:cs="Times New Roman"/>
          <w:sz w:val="28"/>
          <w:szCs w:val="28"/>
        </w:rPr>
        <w:t>ном планшете с помо</w:t>
      </w:r>
      <w:r w:rsidR="001A5169">
        <w:rPr>
          <w:rFonts w:ascii="Times New Roman" w:hAnsi="Times New Roman" w:cs="Times New Roman"/>
          <w:sz w:val="28"/>
          <w:szCs w:val="28"/>
        </w:rPr>
        <w:t xml:space="preserve">щью стяжек-фиксаторов. </w:t>
      </w:r>
      <w:r w:rsidR="00486C9D" w:rsidRPr="00712002">
        <w:rPr>
          <w:rFonts w:ascii="Times New Roman" w:hAnsi="Times New Roman" w:cs="Times New Roman"/>
          <w:sz w:val="28"/>
          <w:szCs w:val="28"/>
        </w:rPr>
        <w:t>Далее проводится подготовка операционного поля: в области предполагаемой лапаротомии животного в</w:t>
      </w:r>
      <w:r w:rsidR="00486C9D" w:rsidRPr="00712002">
        <w:rPr>
          <w:rFonts w:ascii="Times New Roman" w:hAnsi="Times New Roman" w:cs="Times New Roman"/>
          <w:sz w:val="28"/>
          <w:szCs w:val="28"/>
        </w:rPr>
        <w:t>ы</w:t>
      </w:r>
      <w:r w:rsidR="00486C9D" w:rsidRPr="00712002">
        <w:rPr>
          <w:rFonts w:ascii="Times New Roman" w:hAnsi="Times New Roman" w:cs="Times New Roman"/>
          <w:sz w:val="28"/>
          <w:szCs w:val="28"/>
        </w:rPr>
        <w:t>стригается</w:t>
      </w:r>
      <w:r w:rsidR="009A718E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486C9D" w:rsidRPr="00712002">
        <w:rPr>
          <w:rFonts w:ascii="Times New Roman" w:hAnsi="Times New Roman" w:cs="Times New Roman"/>
          <w:sz w:val="28"/>
          <w:szCs w:val="28"/>
        </w:rPr>
        <w:t>шерсть до обнажения кожного покрова. Трижды  производится о</w:t>
      </w:r>
      <w:r w:rsidR="00486C9D" w:rsidRPr="00712002">
        <w:rPr>
          <w:rFonts w:ascii="Times New Roman" w:hAnsi="Times New Roman" w:cs="Times New Roman"/>
          <w:sz w:val="28"/>
          <w:szCs w:val="28"/>
        </w:rPr>
        <w:t>б</w:t>
      </w:r>
      <w:r w:rsidR="00486C9D" w:rsidRPr="00712002">
        <w:rPr>
          <w:rFonts w:ascii="Times New Roman" w:hAnsi="Times New Roman" w:cs="Times New Roman"/>
          <w:sz w:val="28"/>
          <w:szCs w:val="28"/>
        </w:rPr>
        <w:t>работка растворами йода и спирта;</w:t>
      </w:r>
      <w:r w:rsidR="00A47B7A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9A718E" w:rsidRPr="00712002">
        <w:rPr>
          <w:rFonts w:ascii="Times New Roman" w:hAnsi="Times New Roman" w:cs="Times New Roman"/>
          <w:sz w:val="28"/>
          <w:szCs w:val="28"/>
        </w:rPr>
        <w:t>с</w:t>
      </w:r>
      <w:r w:rsidR="00A47B7A" w:rsidRPr="00712002">
        <w:rPr>
          <w:rFonts w:ascii="Times New Roman" w:hAnsi="Times New Roman" w:cs="Times New Roman"/>
          <w:sz w:val="28"/>
          <w:szCs w:val="28"/>
        </w:rPr>
        <w:t>верху брюшная полость накрывается ст</w:t>
      </w:r>
      <w:r w:rsidR="00A47B7A" w:rsidRPr="00712002">
        <w:rPr>
          <w:rFonts w:ascii="Times New Roman" w:hAnsi="Times New Roman" w:cs="Times New Roman"/>
          <w:sz w:val="28"/>
          <w:szCs w:val="28"/>
        </w:rPr>
        <w:t>е</w:t>
      </w:r>
      <w:r w:rsidR="00A47B7A" w:rsidRPr="00712002">
        <w:rPr>
          <w:rFonts w:ascii="Times New Roman" w:hAnsi="Times New Roman" w:cs="Times New Roman"/>
          <w:sz w:val="28"/>
          <w:szCs w:val="28"/>
        </w:rPr>
        <w:t>рильным обкладочным материалом с подготовленным вырезом для лапарот</w:t>
      </w:r>
      <w:r w:rsidR="00A47B7A" w:rsidRPr="00712002">
        <w:rPr>
          <w:rFonts w:ascii="Times New Roman" w:hAnsi="Times New Roman" w:cs="Times New Roman"/>
          <w:sz w:val="28"/>
          <w:szCs w:val="28"/>
        </w:rPr>
        <w:t>о</w:t>
      </w:r>
      <w:r w:rsidR="002C6FB1">
        <w:rPr>
          <w:rFonts w:ascii="Times New Roman" w:hAnsi="Times New Roman" w:cs="Times New Roman"/>
          <w:sz w:val="28"/>
          <w:szCs w:val="28"/>
        </w:rPr>
        <w:t>мии.</w:t>
      </w:r>
    </w:p>
    <w:p w:rsidR="00882883" w:rsidRDefault="000018E8" w:rsidP="00B27313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232" behindDoc="0" locked="0" layoutInCell="1" allowOverlap="1" wp14:anchorId="13A19744" wp14:editId="468E47EF">
            <wp:simplePos x="0" y="0"/>
            <wp:positionH relativeFrom="column">
              <wp:posOffset>1158875</wp:posOffset>
            </wp:positionH>
            <wp:positionV relativeFrom="paragraph">
              <wp:posOffset>815340</wp:posOffset>
            </wp:positionV>
            <wp:extent cx="3721100" cy="2754630"/>
            <wp:effectExtent l="38100" t="38100" r="88900" b="102870"/>
            <wp:wrapTopAndBottom/>
            <wp:docPr id="2083" name="Рисунок 2083" descr="C:\Users\Professional\AppData\Local\Microsoft\Windows\INetCache\Content.Word\DSC0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sional\AppData\Local\Microsoft\Windows\INetCache\Content.Word\DSC0084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75463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2883" w:rsidRPr="00712002">
        <w:rPr>
          <w:rFonts w:ascii="Times New Roman" w:hAnsi="Times New Roman" w:cs="Times New Roman"/>
          <w:sz w:val="28"/>
          <w:szCs w:val="28"/>
        </w:rPr>
        <w:t>Остроконечными прямыми ножницами Рихтера проводится поперечная верхне-срединная лапаротомия с послойным вскрытием кожи, подкожной кле</w:t>
      </w:r>
      <w:r w:rsidR="00882883" w:rsidRPr="00712002">
        <w:rPr>
          <w:rFonts w:ascii="Times New Roman" w:hAnsi="Times New Roman" w:cs="Times New Roman"/>
          <w:sz w:val="28"/>
          <w:szCs w:val="28"/>
        </w:rPr>
        <w:t>т</w:t>
      </w:r>
      <w:r w:rsidR="002C6FB1">
        <w:rPr>
          <w:rFonts w:ascii="Times New Roman" w:hAnsi="Times New Roman" w:cs="Times New Roman"/>
          <w:sz w:val="28"/>
          <w:szCs w:val="28"/>
        </w:rPr>
        <w:t>чатки, мышц, брюшины</w:t>
      </w:r>
      <w:r w:rsidR="00CB3B35">
        <w:rPr>
          <w:rFonts w:ascii="Times New Roman" w:hAnsi="Times New Roman" w:cs="Times New Roman"/>
          <w:sz w:val="28"/>
          <w:szCs w:val="28"/>
        </w:rPr>
        <w:t xml:space="preserve">, как иллюстрирует </w:t>
      </w:r>
      <w:r w:rsidR="002C6FB1">
        <w:rPr>
          <w:rFonts w:ascii="Times New Roman" w:hAnsi="Times New Roman" w:cs="Times New Roman"/>
          <w:sz w:val="28"/>
          <w:szCs w:val="28"/>
        </w:rPr>
        <w:t>рисунок 2</w:t>
      </w:r>
      <w:r w:rsidR="00652C93">
        <w:rPr>
          <w:rFonts w:ascii="Times New Roman" w:hAnsi="Times New Roman" w:cs="Times New Roman"/>
          <w:sz w:val="28"/>
          <w:szCs w:val="28"/>
        </w:rPr>
        <w:t>3</w:t>
      </w:r>
      <w:r w:rsidR="007B73AE">
        <w:rPr>
          <w:rFonts w:ascii="Times New Roman" w:hAnsi="Times New Roman" w:cs="Times New Roman"/>
          <w:sz w:val="28"/>
          <w:szCs w:val="28"/>
        </w:rPr>
        <w:t>.</w:t>
      </w:r>
    </w:p>
    <w:p w:rsidR="00A47B7A" w:rsidRPr="00712002" w:rsidRDefault="00A47B7A" w:rsidP="00882883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</w:t>
      </w:r>
      <w:r w:rsidR="002C6FB1">
        <w:rPr>
          <w:rFonts w:ascii="Times New Roman" w:hAnsi="Times New Roman" w:cs="Times New Roman"/>
          <w:sz w:val="28"/>
          <w:szCs w:val="28"/>
        </w:rPr>
        <w:t xml:space="preserve"> 2</w:t>
      </w:r>
      <w:r w:rsidR="00652C93">
        <w:rPr>
          <w:rFonts w:ascii="Times New Roman" w:hAnsi="Times New Roman" w:cs="Times New Roman"/>
          <w:sz w:val="28"/>
          <w:szCs w:val="28"/>
        </w:rPr>
        <w:t>3</w:t>
      </w:r>
      <w:r w:rsidR="00F52964">
        <w:rPr>
          <w:rFonts w:ascii="Times New Roman" w:hAnsi="Times New Roman" w:cs="Times New Roman"/>
          <w:sz w:val="28"/>
          <w:szCs w:val="28"/>
        </w:rPr>
        <w:t xml:space="preserve"> –</w:t>
      </w:r>
      <w:r w:rsidR="002C6FB1">
        <w:rPr>
          <w:rFonts w:ascii="Times New Roman" w:hAnsi="Times New Roman" w:cs="Times New Roman"/>
          <w:sz w:val="28"/>
          <w:szCs w:val="28"/>
        </w:rPr>
        <w:t xml:space="preserve"> Поперечная верхне</w:t>
      </w:r>
      <w:r w:rsidRPr="00712002">
        <w:rPr>
          <w:rFonts w:ascii="Times New Roman" w:hAnsi="Times New Roman" w:cs="Times New Roman"/>
          <w:sz w:val="28"/>
          <w:szCs w:val="28"/>
        </w:rPr>
        <w:t>срединная лапаротомия</w:t>
      </w:r>
    </w:p>
    <w:p w:rsidR="008634C1" w:rsidRPr="00712002" w:rsidRDefault="008634C1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lastRenderedPageBreak/>
        <w:t>Через лапаротомную рану из брюшной полости</w:t>
      </w:r>
      <w:r w:rsidR="007C6F9A" w:rsidRPr="00712002">
        <w:rPr>
          <w:rFonts w:ascii="Times New Roman" w:hAnsi="Times New Roman" w:cs="Times New Roman"/>
          <w:sz w:val="28"/>
          <w:szCs w:val="28"/>
        </w:rPr>
        <w:t xml:space="preserve"> мягкими пинцетами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и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>влекается брыжейка тонкой кишки</w:t>
      </w:r>
      <w:r w:rsidR="00CB3B35">
        <w:rPr>
          <w:rFonts w:ascii="Times New Roman" w:hAnsi="Times New Roman" w:cs="Times New Roman"/>
          <w:sz w:val="28"/>
          <w:szCs w:val="28"/>
        </w:rPr>
        <w:t>, соответственно</w:t>
      </w:r>
      <w:r w:rsidRPr="00712002">
        <w:rPr>
          <w:rFonts w:ascii="Times New Roman" w:hAnsi="Times New Roman" w:cs="Times New Roman"/>
          <w:sz w:val="28"/>
          <w:szCs w:val="28"/>
        </w:rPr>
        <w:t xml:space="preserve"> рисун</w:t>
      </w:r>
      <w:r w:rsidR="00CB3B35">
        <w:rPr>
          <w:rFonts w:ascii="Times New Roman" w:hAnsi="Times New Roman" w:cs="Times New Roman"/>
          <w:sz w:val="28"/>
          <w:szCs w:val="28"/>
        </w:rPr>
        <w:t>ку</w:t>
      </w:r>
      <w:r w:rsidR="002C6FB1">
        <w:rPr>
          <w:rFonts w:ascii="Times New Roman" w:hAnsi="Times New Roman" w:cs="Times New Roman"/>
          <w:sz w:val="28"/>
          <w:szCs w:val="28"/>
        </w:rPr>
        <w:t xml:space="preserve"> 2</w:t>
      </w:r>
      <w:r w:rsidR="00652C93">
        <w:rPr>
          <w:rFonts w:ascii="Times New Roman" w:hAnsi="Times New Roman" w:cs="Times New Roman"/>
          <w:sz w:val="28"/>
          <w:szCs w:val="28"/>
        </w:rPr>
        <w:t>4</w:t>
      </w:r>
      <w:r w:rsidR="007B73AE">
        <w:rPr>
          <w:rFonts w:ascii="Times New Roman" w:hAnsi="Times New Roman" w:cs="Times New Roman"/>
          <w:sz w:val="28"/>
          <w:szCs w:val="28"/>
        </w:rPr>
        <w:t>.</w:t>
      </w:r>
    </w:p>
    <w:p w:rsidR="008634C1" w:rsidRPr="00712002" w:rsidRDefault="008634C1" w:rsidP="001A5169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F59E19" wp14:editId="5B6A7058">
            <wp:extent cx="3956364" cy="2628900"/>
            <wp:effectExtent l="38100" t="38100" r="101600" b="95250"/>
            <wp:docPr id="19" name="Рисунок 19" descr="C:\Users\Professional\Pictures\Эксперимент 11.07\DSC0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fessional\Pictures\Эксперимент 11.07\DSC0084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619" cy="264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34C1" w:rsidRPr="00712002" w:rsidRDefault="008634C1" w:rsidP="000018E8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</w:t>
      </w:r>
      <w:r w:rsidR="002C6FB1">
        <w:rPr>
          <w:rFonts w:ascii="Times New Roman" w:hAnsi="Times New Roman" w:cs="Times New Roman"/>
          <w:sz w:val="28"/>
          <w:szCs w:val="28"/>
        </w:rPr>
        <w:t xml:space="preserve"> 2</w:t>
      </w:r>
      <w:r w:rsidR="00652C93">
        <w:rPr>
          <w:rFonts w:ascii="Times New Roman" w:hAnsi="Times New Roman" w:cs="Times New Roman"/>
          <w:sz w:val="28"/>
          <w:szCs w:val="28"/>
        </w:rPr>
        <w:t>4</w:t>
      </w:r>
      <w:r w:rsidR="00CB3B35">
        <w:rPr>
          <w:rFonts w:ascii="Times New Roman" w:hAnsi="Times New Roman" w:cs="Times New Roman"/>
          <w:sz w:val="28"/>
          <w:szCs w:val="28"/>
        </w:rPr>
        <w:t xml:space="preserve"> </w:t>
      </w:r>
      <w:r w:rsidR="00F52964">
        <w:rPr>
          <w:rFonts w:ascii="Times New Roman" w:hAnsi="Times New Roman" w:cs="Times New Roman"/>
          <w:sz w:val="28"/>
          <w:szCs w:val="28"/>
        </w:rPr>
        <w:t>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B3B35">
        <w:rPr>
          <w:rFonts w:ascii="Times New Roman" w:hAnsi="Times New Roman" w:cs="Times New Roman"/>
          <w:sz w:val="28"/>
          <w:szCs w:val="28"/>
        </w:rPr>
        <w:t>П</w:t>
      </w:r>
      <w:r w:rsidR="000018E8">
        <w:rPr>
          <w:rFonts w:ascii="Times New Roman" w:hAnsi="Times New Roman" w:cs="Times New Roman"/>
          <w:sz w:val="28"/>
          <w:szCs w:val="28"/>
        </w:rPr>
        <w:t>етля тонкого кишечника</w:t>
      </w:r>
      <w:r w:rsidRPr="00712002">
        <w:rPr>
          <w:rFonts w:ascii="Times New Roman" w:hAnsi="Times New Roman" w:cs="Times New Roman"/>
          <w:sz w:val="28"/>
          <w:szCs w:val="28"/>
        </w:rPr>
        <w:t xml:space="preserve"> с брыжейкой</w:t>
      </w:r>
    </w:p>
    <w:p w:rsidR="009F02B0" w:rsidRPr="00712002" w:rsidRDefault="00EF5447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1200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6F2E84" w:rsidRPr="00712002">
        <w:rPr>
          <w:rFonts w:ascii="Times New Roman" w:hAnsi="Times New Roman" w:cs="Times New Roman"/>
          <w:sz w:val="28"/>
          <w:szCs w:val="28"/>
        </w:rPr>
        <w:t>огласно</w:t>
      </w:r>
      <w:r w:rsidRPr="00712002">
        <w:rPr>
          <w:rFonts w:ascii="Times New Roman" w:hAnsi="Times New Roman" w:cs="Times New Roman"/>
          <w:sz w:val="28"/>
          <w:szCs w:val="28"/>
        </w:rPr>
        <w:t xml:space="preserve"> данным анатомии сосудистой артериальной системы крыс</w:t>
      </w:r>
      <w:r w:rsidR="00DB749C">
        <w:rPr>
          <w:rFonts w:ascii="Times New Roman" w:hAnsi="Times New Roman" w:cs="Times New Roman"/>
          <w:sz w:val="28"/>
          <w:szCs w:val="28"/>
        </w:rPr>
        <w:t>,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art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ria</w:t>
      </w:r>
      <w:r w:rsidR="00E2131B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mesenteric</w:t>
      </w:r>
      <w:r w:rsidR="00E2131B" w:rsidRPr="00712002">
        <w:rPr>
          <w:rFonts w:ascii="Times New Roman" w:hAnsi="Times New Roman" w:cs="Times New Roman"/>
          <w:sz w:val="28"/>
          <w:szCs w:val="28"/>
        </w:rPr>
        <w:t xml:space="preserve">а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cranialis</w:t>
      </w:r>
      <w:r w:rsidRPr="00712002">
        <w:rPr>
          <w:rFonts w:ascii="Times New Roman" w:hAnsi="Times New Roman" w:cs="Times New Roman"/>
          <w:sz w:val="28"/>
          <w:szCs w:val="28"/>
        </w:rPr>
        <w:t>–краниальная брыжеечная артерия – непарная, висц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 xml:space="preserve">ральная, наибольшая ветвь брюшной аорты, расположена в корне брыжейки </w:t>
      </w:r>
      <w:r w:rsidR="008634C1" w:rsidRPr="00712002">
        <w:rPr>
          <w:rFonts w:ascii="Times New Roman" w:hAnsi="Times New Roman" w:cs="Times New Roman"/>
          <w:sz w:val="28"/>
          <w:szCs w:val="28"/>
        </w:rPr>
        <w:t>тонкой кишки. По пути краниальная мезентериальная артерия отдает ряд ве</w:t>
      </w:r>
      <w:r w:rsidR="008634C1" w:rsidRPr="00712002">
        <w:rPr>
          <w:rFonts w:ascii="Times New Roman" w:hAnsi="Times New Roman" w:cs="Times New Roman"/>
          <w:sz w:val="28"/>
          <w:szCs w:val="28"/>
        </w:rPr>
        <w:t>т</w:t>
      </w:r>
      <w:r w:rsidR="008634C1" w:rsidRPr="00712002">
        <w:rPr>
          <w:rFonts w:ascii="Times New Roman" w:hAnsi="Times New Roman" w:cs="Times New Roman"/>
          <w:sz w:val="28"/>
          <w:szCs w:val="28"/>
        </w:rPr>
        <w:t xml:space="preserve">вей к поджелудочной железе, первому изгибу двенадцатиперстной кишки, к тощей и подвздошной кишке, слепой кишке и верхней части ободочной кишки. Через среднюю ободочную артерию </w:t>
      </w:r>
      <w:r w:rsidR="008634C1" w:rsidRPr="00712002">
        <w:rPr>
          <w:rFonts w:ascii="Times New Roman" w:hAnsi="Times New Roman" w:cs="Times New Roman"/>
          <w:sz w:val="28"/>
          <w:szCs w:val="28"/>
          <w:lang w:val="en-US"/>
        </w:rPr>
        <w:t>arteria</w:t>
      </w:r>
      <w:r w:rsidR="00E2131B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8634C1" w:rsidRPr="00712002">
        <w:rPr>
          <w:rFonts w:ascii="Times New Roman" w:hAnsi="Times New Roman" w:cs="Times New Roman"/>
          <w:sz w:val="28"/>
          <w:szCs w:val="28"/>
          <w:lang w:val="en-US"/>
        </w:rPr>
        <w:t>colica</w:t>
      </w:r>
      <w:r w:rsidR="00E2131B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8634C1" w:rsidRPr="00712002">
        <w:rPr>
          <w:rFonts w:ascii="Times New Roman" w:hAnsi="Times New Roman" w:cs="Times New Roman"/>
          <w:sz w:val="28"/>
          <w:szCs w:val="28"/>
          <w:lang w:val="en-US"/>
        </w:rPr>
        <w:t>media</w:t>
      </w:r>
      <w:r w:rsidR="00E2131B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8634C1" w:rsidRPr="00712002">
        <w:rPr>
          <w:rFonts w:ascii="Times New Roman" w:hAnsi="Times New Roman" w:cs="Times New Roman"/>
          <w:sz w:val="28"/>
          <w:szCs w:val="28"/>
          <w:lang w:val="kk-KZ"/>
        </w:rPr>
        <w:t>краниальная мезентериальная артерия анастомозирует с каудальной мезентериальной артерией</w:t>
      </w:r>
      <w:r w:rsidR="00C61EA3" w:rsidRPr="00C61EA3">
        <w:rPr>
          <w:rFonts w:ascii="Times New Roman" w:hAnsi="Times New Roman" w:cs="Times New Roman"/>
          <w:sz w:val="28"/>
          <w:szCs w:val="28"/>
        </w:rPr>
        <w:t xml:space="preserve"> [99]</w:t>
      </w:r>
      <w:r w:rsidR="00CB3B35">
        <w:rPr>
          <w:rFonts w:ascii="Times New Roman" w:hAnsi="Times New Roman" w:cs="Times New Roman"/>
          <w:sz w:val="28"/>
          <w:szCs w:val="28"/>
        </w:rPr>
        <w:t xml:space="preserve">, как изображено на </w:t>
      </w:r>
      <w:r w:rsidR="008634C1" w:rsidRPr="00712002">
        <w:rPr>
          <w:rFonts w:ascii="Times New Roman" w:hAnsi="Times New Roman" w:cs="Times New Roman"/>
          <w:sz w:val="28"/>
          <w:szCs w:val="28"/>
          <w:lang w:val="kk-KZ"/>
        </w:rPr>
        <w:t>рисун</w:t>
      </w:r>
      <w:r w:rsidR="00CB3B35">
        <w:rPr>
          <w:rFonts w:ascii="Times New Roman" w:hAnsi="Times New Roman" w:cs="Times New Roman"/>
          <w:sz w:val="28"/>
          <w:szCs w:val="28"/>
          <w:lang w:val="kk-KZ"/>
        </w:rPr>
        <w:t>ке</w:t>
      </w:r>
      <w:r w:rsidR="00DB749C">
        <w:rPr>
          <w:rFonts w:ascii="Times New Roman" w:hAnsi="Times New Roman" w:cs="Times New Roman"/>
          <w:sz w:val="28"/>
          <w:szCs w:val="28"/>
        </w:rPr>
        <w:t xml:space="preserve"> 2</w:t>
      </w:r>
      <w:r w:rsidR="00652C93">
        <w:rPr>
          <w:rFonts w:ascii="Times New Roman" w:hAnsi="Times New Roman" w:cs="Times New Roman"/>
          <w:sz w:val="28"/>
          <w:szCs w:val="28"/>
        </w:rPr>
        <w:t>5</w:t>
      </w:r>
      <w:r w:rsidR="007B73AE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7C6F9A" w:rsidRPr="00712002" w:rsidRDefault="007C6F9A" w:rsidP="001A5169">
      <w:pPr>
        <w:spacing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610249" wp14:editId="1D64B59D">
            <wp:extent cx="3943138" cy="2980730"/>
            <wp:effectExtent l="38100" t="38100" r="95885" b="86360"/>
            <wp:docPr id="2084" name="Рисунок 2084" descr="C:\Users\Professional\Pictures\Эксперимент 11.07\20201225_133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fessional\Pictures\Эксперимент 11.07\20201225_133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77" t="35767" r="14599"/>
                    <a:stretch/>
                  </pic:blipFill>
                  <pic:spPr bwMode="auto">
                    <a:xfrm>
                      <a:off x="0" y="0"/>
                      <a:ext cx="3980276" cy="3008804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accent1">
                          <a:alpha val="92000"/>
                        </a:schemeClr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F9A" w:rsidRPr="00712002" w:rsidRDefault="007C6F9A" w:rsidP="001A5169">
      <w:pPr>
        <w:spacing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t>Рисунок</w:t>
      </w:r>
      <w:r w:rsidR="00DB749C">
        <w:rPr>
          <w:rFonts w:ascii="Times New Roman" w:hAnsi="Times New Roman" w:cs="Times New Roman"/>
          <w:noProof/>
          <w:sz w:val="28"/>
          <w:szCs w:val="28"/>
        </w:rPr>
        <w:t xml:space="preserve"> 2</w:t>
      </w:r>
      <w:r w:rsidR="00652C93">
        <w:rPr>
          <w:rFonts w:ascii="Times New Roman" w:hAnsi="Times New Roman" w:cs="Times New Roman"/>
          <w:noProof/>
          <w:sz w:val="28"/>
          <w:szCs w:val="28"/>
        </w:rPr>
        <w:t>5</w:t>
      </w:r>
      <w:r w:rsidR="00F52964">
        <w:rPr>
          <w:rFonts w:ascii="Times New Roman" w:hAnsi="Times New Roman" w:cs="Times New Roman"/>
          <w:noProof/>
          <w:sz w:val="28"/>
          <w:szCs w:val="28"/>
        </w:rPr>
        <w:t xml:space="preserve"> –</w:t>
      </w:r>
      <w:r w:rsidRPr="0071200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F2E84">
        <w:rPr>
          <w:rFonts w:ascii="Times New Roman" w:hAnsi="Times New Roman" w:cs="Times New Roman"/>
          <w:noProof/>
          <w:sz w:val="28"/>
          <w:szCs w:val="28"/>
        </w:rPr>
        <w:t>К</w:t>
      </w:r>
      <w:r w:rsidRPr="00712002">
        <w:rPr>
          <w:rFonts w:ascii="Times New Roman" w:hAnsi="Times New Roman" w:cs="Times New Roman"/>
          <w:noProof/>
          <w:sz w:val="28"/>
          <w:szCs w:val="28"/>
        </w:rPr>
        <w:t>раниальная брыжеечная артерия крысы</w:t>
      </w:r>
    </w:p>
    <w:p w:rsidR="005D0846" w:rsidRPr="00712002" w:rsidRDefault="005D0846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12002">
        <w:rPr>
          <w:rFonts w:ascii="Times New Roman" w:hAnsi="Times New Roman" w:cs="Times New Roman"/>
          <w:sz w:val="28"/>
          <w:szCs w:val="28"/>
        </w:rPr>
        <w:lastRenderedPageBreak/>
        <w:t>Модель ишемии формируется путем аподактильного клипирования</w:t>
      </w:r>
      <w:r w:rsidR="00627437">
        <w:rPr>
          <w:rFonts w:ascii="Times New Roman" w:hAnsi="Times New Roman" w:cs="Times New Roman"/>
          <w:sz w:val="28"/>
          <w:szCs w:val="28"/>
        </w:rPr>
        <w:t xml:space="preserve"> кл</w:t>
      </w:r>
      <w:r w:rsidR="00627437">
        <w:rPr>
          <w:rFonts w:ascii="Times New Roman" w:hAnsi="Times New Roman" w:cs="Times New Roman"/>
          <w:sz w:val="28"/>
          <w:szCs w:val="28"/>
        </w:rPr>
        <w:t>и</w:t>
      </w:r>
      <w:r w:rsidR="00627437">
        <w:rPr>
          <w:rFonts w:ascii="Times New Roman" w:hAnsi="Times New Roman" w:cs="Times New Roman"/>
          <w:sz w:val="28"/>
          <w:szCs w:val="28"/>
        </w:rPr>
        <w:t>паппликатором</w:t>
      </w:r>
      <w:r w:rsidRPr="00712002">
        <w:rPr>
          <w:rFonts w:ascii="Times New Roman" w:hAnsi="Times New Roman" w:cs="Times New Roman"/>
          <w:sz w:val="28"/>
          <w:szCs w:val="28"/>
        </w:rPr>
        <w:t xml:space="preserve"> корня брыжейки тонкой кишки, согласно анатомическим ор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ентирам, описанным выше, с проходящей в ней краниальной брыжеечной арт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рией</w:t>
      </w:r>
      <w:r w:rsidR="00CB3B35">
        <w:rPr>
          <w:rFonts w:ascii="Times New Roman" w:hAnsi="Times New Roman" w:cs="Times New Roman"/>
          <w:sz w:val="28"/>
          <w:szCs w:val="28"/>
        </w:rPr>
        <w:t xml:space="preserve">, соответственно </w:t>
      </w:r>
      <w:r w:rsidRPr="00712002">
        <w:rPr>
          <w:rFonts w:ascii="Times New Roman" w:hAnsi="Times New Roman" w:cs="Times New Roman"/>
          <w:sz w:val="28"/>
          <w:szCs w:val="28"/>
        </w:rPr>
        <w:t>рисун</w:t>
      </w:r>
      <w:r w:rsidR="00CB3B35">
        <w:rPr>
          <w:rFonts w:ascii="Times New Roman" w:hAnsi="Times New Roman" w:cs="Times New Roman"/>
          <w:sz w:val="28"/>
          <w:szCs w:val="28"/>
        </w:rPr>
        <w:t>к</w:t>
      </w:r>
      <w:r w:rsidR="00B12D9F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DB749C">
        <w:rPr>
          <w:rFonts w:ascii="Times New Roman" w:hAnsi="Times New Roman" w:cs="Times New Roman"/>
          <w:sz w:val="28"/>
          <w:szCs w:val="28"/>
        </w:rPr>
        <w:t>2</w:t>
      </w:r>
      <w:r w:rsidR="00652C93">
        <w:rPr>
          <w:rFonts w:ascii="Times New Roman" w:hAnsi="Times New Roman" w:cs="Times New Roman"/>
          <w:sz w:val="28"/>
          <w:szCs w:val="28"/>
        </w:rPr>
        <w:t>6</w:t>
      </w:r>
      <w:r w:rsidR="00B252FF">
        <w:rPr>
          <w:rFonts w:ascii="Times New Roman" w:hAnsi="Times New Roman" w:cs="Times New Roman"/>
          <w:sz w:val="28"/>
          <w:szCs w:val="28"/>
        </w:rPr>
        <w:t xml:space="preserve"> </w:t>
      </w:r>
      <w:r w:rsidR="00B12D9F">
        <w:rPr>
          <w:rFonts w:ascii="Times New Roman" w:hAnsi="Times New Roman" w:cs="Times New Roman"/>
          <w:sz w:val="28"/>
          <w:szCs w:val="28"/>
        </w:rPr>
        <w:t>(</w:t>
      </w:r>
      <w:r w:rsidR="00B252FF">
        <w:rPr>
          <w:rFonts w:ascii="Times New Roman" w:hAnsi="Times New Roman" w:cs="Times New Roman"/>
          <w:sz w:val="28"/>
          <w:szCs w:val="28"/>
        </w:rPr>
        <w:t>А,</w:t>
      </w:r>
      <w:r w:rsidR="00CB3B35">
        <w:rPr>
          <w:rFonts w:ascii="Times New Roman" w:hAnsi="Times New Roman" w:cs="Times New Roman"/>
          <w:sz w:val="28"/>
          <w:szCs w:val="28"/>
        </w:rPr>
        <w:t xml:space="preserve"> </w:t>
      </w:r>
      <w:r w:rsidR="00B252FF">
        <w:rPr>
          <w:rFonts w:ascii="Times New Roman" w:hAnsi="Times New Roman" w:cs="Times New Roman"/>
          <w:sz w:val="28"/>
          <w:szCs w:val="28"/>
        </w:rPr>
        <w:t>Б</w:t>
      </w:r>
      <w:r w:rsidR="00B12D9F">
        <w:rPr>
          <w:rFonts w:ascii="Times New Roman" w:hAnsi="Times New Roman" w:cs="Times New Roman"/>
          <w:sz w:val="28"/>
          <w:szCs w:val="28"/>
        </w:rPr>
        <w:t>)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0D7446" w:rsidRDefault="000D7446" w:rsidP="000D7446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252E94F5" wp14:editId="3B98131D">
                <wp:simplePos x="0" y="0"/>
                <wp:positionH relativeFrom="column">
                  <wp:posOffset>4544272</wp:posOffset>
                </wp:positionH>
                <wp:positionV relativeFrom="paragraph">
                  <wp:posOffset>151130</wp:posOffset>
                </wp:positionV>
                <wp:extent cx="315595" cy="228600"/>
                <wp:effectExtent l="0" t="0" r="27305" b="19050"/>
                <wp:wrapNone/>
                <wp:docPr id="21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559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B13221" w:rsidRDefault="0039055B" w:rsidP="00B252FF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B13221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28" style="position:absolute;left:0;text-align:left;margin-left:357.8pt;margin-top:11.9pt;width:24.85pt;height:18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">
                <v:textbox>
                  <w:txbxContent>
                    <w:p w:rsidR="0039055B" w:rsidRPr="00B13221" w:rsidRDefault="0039055B" w:rsidP="00B252FF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B13221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="005D0846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068673" wp14:editId="54221986">
            <wp:extent cx="3881120" cy="2874501"/>
            <wp:effectExtent l="38100" t="38100" r="100330" b="97790"/>
            <wp:docPr id="20" name="Рисунок 20" descr="C:\Users\Professional\Pictures\Эксперимент 11.07\DSC0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ofessional\Pictures\Эксперимент 11.07\DSC008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25000"/>
                              </a14:imgEffect>
                              <a14:imgEffect>
                                <a14:brightnessContrast bright="9000" contras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815" cy="291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0D7446" w:rsidRDefault="000D7446" w:rsidP="000D7446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 xml:space="preserve">26 – А) 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>Клипирование артериального ствола</w:t>
      </w:r>
    </w:p>
    <w:p w:rsidR="00BF6A70" w:rsidRPr="00712002" w:rsidRDefault="000D7446" w:rsidP="000D744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5B23DFD9" wp14:editId="3B3A094A">
                <wp:simplePos x="0" y="0"/>
                <wp:positionH relativeFrom="column">
                  <wp:posOffset>4581525</wp:posOffset>
                </wp:positionH>
                <wp:positionV relativeFrom="paragraph">
                  <wp:posOffset>145627</wp:posOffset>
                </wp:positionV>
                <wp:extent cx="315595" cy="228600"/>
                <wp:effectExtent l="0" t="0" r="27305" b="19050"/>
                <wp:wrapNone/>
                <wp:docPr id="24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559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B13221" w:rsidRDefault="0039055B" w:rsidP="00D353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9" style="position:absolute;left:0;text-align:left;margin-left:360.75pt;margin-top:11.45pt;width:24.85pt;height:18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">
                <v:textbox>
                  <w:txbxContent>
                    <w:p w:rsidR="0039055B" w:rsidRPr="00B13221" w:rsidRDefault="0039055B" w:rsidP="00D353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="00B252FF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F2C4F2" wp14:editId="3C832D08">
            <wp:extent cx="3892960" cy="2950633"/>
            <wp:effectExtent l="38100" t="38100" r="88900" b="97790"/>
            <wp:docPr id="22" name="Рисунок 22" descr="C:\Users\Professional\Pictures\Эксперимент 11.07\DSC0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ofessional\Pictures\Эксперимент 11.07\DSC0085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177" cy="299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5D0846" w:rsidRPr="00712002" w:rsidRDefault="005D0846" w:rsidP="001A5169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B252FF">
        <w:rPr>
          <w:rFonts w:ascii="Times New Roman" w:hAnsi="Times New Roman" w:cs="Times New Roman"/>
          <w:sz w:val="28"/>
          <w:szCs w:val="28"/>
        </w:rPr>
        <w:t>2</w:t>
      </w:r>
      <w:r w:rsidR="00652C93">
        <w:rPr>
          <w:rFonts w:ascii="Times New Roman" w:hAnsi="Times New Roman" w:cs="Times New Roman"/>
          <w:sz w:val="28"/>
          <w:szCs w:val="28"/>
        </w:rPr>
        <w:t>6</w:t>
      </w:r>
      <w:r w:rsidR="00CB3B35">
        <w:rPr>
          <w:rFonts w:ascii="Times New Roman" w:hAnsi="Times New Roman" w:cs="Times New Roman"/>
          <w:sz w:val="28"/>
          <w:szCs w:val="28"/>
        </w:rPr>
        <w:t xml:space="preserve"> </w:t>
      </w:r>
      <w:r w:rsidR="00F52964">
        <w:rPr>
          <w:rFonts w:ascii="Times New Roman" w:hAnsi="Times New Roman" w:cs="Times New Roman"/>
          <w:sz w:val="28"/>
          <w:szCs w:val="28"/>
        </w:rPr>
        <w:t>–</w:t>
      </w:r>
      <w:r w:rsidR="000D7446" w:rsidRPr="000218DB">
        <w:rPr>
          <w:rFonts w:ascii="Times New Roman" w:hAnsi="Times New Roman" w:cs="Times New Roman"/>
          <w:sz w:val="28"/>
          <w:szCs w:val="28"/>
        </w:rPr>
        <w:t xml:space="preserve"> </w:t>
      </w:r>
      <w:r w:rsidR="00B252FF">
        <w:rPr>
          <w:rFonts w:ascii="Times New Roman" w:hAnsi="Times New Roman" w:cs="Times New Roman"/>
          <w:sz w:val="28"/>
          <w:szCs w:val="28"/>
          <w:lang w:val="kk-KZ"/>
        </w:rPr>
        <w:t>Б)</w:t>
      </w:r>
      <w:r w:rsidR="00F5296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252FF">
        <w:rPr>
          <w:rFonts w:ascii="Times New Roman" w:hAnsi="Times New Roman" w:cs="Times New Roman"/>
          <w:sz w:val="28"/>
          <w:szCs w:val="28"/>
          <w:lang w:val="kk-KZ"/>
        </w:rPr>
        <w:t>Клипса на ВБА</w:t>
      </w:r>
    </w:p>
    <w:p w:rsidR="00554F56" w:rsidRPr="00712002" w:rsidRDefault="00554F56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После формирования модели и аппликации клипсы тонкая кишка с бр</w:t>
      </w:r>
      <w:r w:rsidRPr="00712002">
        <w:rPr>
          <w:rFonts w:ascii="Times New Roman" w:hAnsi="Times New Roman" w:cs="Times New Roman"/>
          <w:sz w:val="28"/>
          <w:szCs w:val="28"/>
        </w:rPr>
        <w:t>ы</w:t>
      </w:r>
      <w:r w:rsidRPr="00712002">
        <w:rPr>
          <w:rFonts w:ascii="Times New Roman" w:hAnsi="Times New Roman" w:cs="Times New Roman"/>
          <w:sz w:val="28"/>
          <w:szCs w:val="28"/>
        </w:rPr>
        <w:t>жейкой погружается в брюшную полость мягким пинцетом. Лапаротомная рана послойно ушивается непрерывным швом по Ривердену, Послеоперационная кожная рана трижды обрабатывается растворами антисептиков, накладывается асептическая повязка</w:t>
      </w:r>
      <w:r w:rsidR="00CB3B35">
        <w:rPr>
          <w:rFonts w:ascii="Times New Roman" w:hAnsi="Times New Roman" w:cs="Times New Roman"/>
          <w:sz w:val="28"/>
          <w:szCs w:val="28"/>
        </w:rPr>
        <w:t>, как иллюстриру</w:t>
      </w:r>
      <w:r w:rsidR="00B12D9F">
        <w:rPr>
          <w:rFonts w:ascii="Times New Roman" w:hAnsi="Times New Roman" w:cs="Times New Roman"/>
          <w:sz w:val="28"/>
          <w:szCs w:val="28"/>
        </w:rPr>
        <w:t>е</w:t>
      </w:r>
      <w:r w:rsidR="00CB3B35">
        <w:rPr>
          <w:rFonts w:ascii="Times New Roman" w:hAnsi="Times New Roman" w:cs="Times New Roman"/>
          <w:sz w:val="28"/>
          <w:szCs w:val="28"/>
        </w:rPr>
        <w:t xml:space="preserve">т </w:t>
      </w:r>
      <w:r w:rsidR="005968D2" w:rsidRPr="00712002">
        <w:rPr>
          <w:rFonts w:ascii="Times New Roman" w:hAnsi="Times New Roman" w:cs="Times New Roman"/>
          <w:sz w:val="28"/>
          <w:szCs w:val="28"/>
        </w:rPr>
        <w:t>рисун</w:t>
      </w:r>
      <w:r w:rsidR="00B12D9F">
        <w:rPr>
          <w:rFonts w:ascii="Times New Roman" w:hAnsi="Times New Roman" w:cs="Times New Roman"/>
          <w:sz w:val="28"/>
          <w:szCs w:val="28"/>
        </w:rPr>
        <w:t>о</w:t>
      </w:r>
      <w:r w:rsidR="005968D2" w:rsidRPr="00712002">
        <w:rPr>
          <w:rFonts w:ascii="Times New Roman" w:hAnsi="Times New Roman" w:cs="Times New Roman"/>
          <w:sz w:val="28"/>
          <w:szCs w:val="28"/>
        </w:rPr>
        <w:t xml:space="preserve">к </w:t>
      </w:r>
      <w:r w:rsidR="00B252FF">
        <w:rPr>
          <w:rFonts w:ascii="Times New Roman" w:hAnsi="Times New Roman" w:cs="Times New Roman"/>
          <w:sz w:val="28"/>
          <w:szCs w:val="28"/>
        </w:rPr>
        <w:t>2</w:t>
      </w:r>
      <w:r w:rsidR="00652C93">
        <w:rPr>
          <w:rFonts w:ascii="Times New Roman" w:hAnsi="Times New Roman" w:cs="Times New Roman"/>
          <w:sz w:val="28"/>
          <w:szCs w:val="28"/>
        </w:rPr>
        <w:t>7</w:t>
      </w:r>
      <w:r w:rsidR="008521F7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B12D9F">
        <w:rPr>
          <w:rFonts w:ascii="Times New Roman" w:hAnsi="Times New Roman" w:cs="Times New Roman"/>
          <w:sz w:val="28"/>
          <w:szCs w:val="28"/>
        </w:rPr>
        <w:t>(</w:t>
      </w:r>
      <w:r w:rsidR="005968D2" w:rsidRPr="00712002">
        <w:rPr>
          <w:rFonts w:ascii="Times New Roman" w:hAnsi="Times New Roman" w:cs="Times New Roman"/>
          <w:sz w:val="28"/>
          <w:szCs w:val="28"/>
        </w:rPr>
        <w:t>А,</w:t>
      </w:r>
      <w:r w:rsidR="00F52964">
        <w:rPr>
          <w:rFonts w:ascii="Times New Roman" w:hAnsi="Times New Roman" w:cs="Times New Roman"/>
          <w:sz w:val="28"/>
          <w:szCs w:val="28"/>
        </w:rPr>
        <w:t xml:space="preserve"> </w:t>
      </w:r>
      <w:r w:rsidR="005968D2" w:rsidRPr="00712002">
        <w:rPr>
          <w:rFonts w:ascii="Times New Roman" w:hAnsi="Times New Roman" w:cs="Times New Roman"/>
          <w:sz w:val="28"/>
          <w:szCs w:val="28"/>
        </w:rPr>
        <w:t>Б</w:t>
      </w:r>
      <w:r w:rsidR="00B12D9F">
        <w:rPr>
          <w:rFonts w:ascii="Times New Roman" w:hAnsi="Times New Roman" w:cs="Times New Roman"/>
          <w:sz w:val="28"/>
          <w:szCs w:val="28"/>
        </w:rPr>
        <w:t>)</w:t>
      </w:r>
      <w:r w:rsidR="007B73AE">
        <w:rPr>
          <w:rFonts w:ascii="Times New Roman" w:hAnsi="Times New Roman" w:cs="Times New Roman"/>
          <w:sz w:val="28"/>
          <w:szCs w:val="28"/>
        </w:rPr>
        <w:t>.</w:t>
      </w:r>
    </w:p>
    <w:p w:rsidR="000D7446" w:rsidRDefault="00D35377" w:rsidP="000D744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5D6765F" wp14:editId="3C28F6BC">
                <wp:simplePos x="0" y="0"/>
                <wp:positionH relativeFrom="column">
                  <wp:posOffset>4575849</wp:posOffset>
                </wp:positionH>
                <wp:positionV relativeFrom="paragraph">
                  <wp:posOffset>154940</wp:posOffset>
                </wp:positionV>
                <wp:extent cx="315595" cy="228600"/>
                <wp:effectExtent l="0" t="0" r="27305" b="19050"/>
                <wp:wrapNone/>
                <wp:docPr id="20516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559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B13221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B13221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0" style="position:absolute;left:0;text-align:left;margin-left:360.3pt;margin-top:12.2pt;width:24.85pt;height:18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">
                <v:textbox>
                  <w:txbxContent>
                    <w:p w:rsidR="0039055B" w:rsidRPr="00B13221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B13221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="007D705B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334D5C" wp14:editId="7B9C78B0">
            <wp:extent cx="3924139" cy="2696633"/>
            <wp:effectExtent l="38100" t="38100" r="95885" b="104140"/>
            <wp:docPr id="2088" name="Рисунок 2088" descr="C:\Users\Professional\AppData\Local\Microsoft\Windows\INetCache\Content.Word\IMG_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sional\AppData\Local\Microsoft\Windows\INetCache\Content.Word\IMG_0416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805" cy="277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0D7446" w:rsidRDefault="000D7446" w:rsidP="000D744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27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А) Ушивание послеоперационной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раны брюшной стенки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066D6" w:rsidRPr="00712002" w:rsidRDefault="000218DB" w:rsidP="000D744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90D0809" wp14:editId="1F7469FA">
                <wp:simplePos x="0" y="0"/>
                <wp:positionH relativeFrom="column">
                  <wp:posOffset>4630887</wp:posOffset>
                </wp:positionH>
                <wp:positionV relativeFrom="paragraph">
                  <wp:posOffset>161057</wp:posOffset>
                </wp:positionV>
                <wp:extent cx="261807" cy="228600"/>
                <wp:effectExtent l="0" t="0" r="24130" b="19050"/>
                <wp:wrapNone/>
                <wp:docPr id="20517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807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B13221" w:rsidRDefault="0039055B" w:rsidP="00B13221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31" style="position:absolute;left:0;text-align:left;margin-left:364.65pt;margin-top:12.7pt;width:20.6pt;height:18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">
                <v:textbox>
                  <w:txbxContent>
                    <w:p w:rsidR="0039055B" w:rsidRPr="00B13221" w:rsidRDefault="0039055B" w:rsidP="00B13221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="00B13221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9DA1F0" wp14:editId="3CCF02EE">
            <wp:extent cx="3923665" cy="2569566"/>
            <wp:effectExtent l="38100" t="38100" r="95885" b="97790"/>
            <wp:docPr id="5" name="Рисунок 5" descr="C:\Users\Professional\AppData\Local\Microsoft\Windows\INetCache\Content.Word\IMG_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sional\AppData\Local\Microsoft\Windows\INetCache\Content.Word\IMG_041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180" cy="270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7D705B" w:rsidRDefault="00554F56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</w:t>
      </w:r>
      <w:r w:rsidR="00E2131B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B252FF">
        <w:rPr>
          <w:rFonts w:ascii="Times New Roman" w:hAnsi="Times New Roman" w:cs="Times New Roman"/>
          <w:sz w:val="28"/>
          <w:szCs w:val="28"/>
        </w:rPr>
        <w:t>2</w:t>
      </w:r>
      <w:r w:rsidR="00652C93">
        <w:rPr>
          <w:rFonts w:ascii="Times New Roman" w:hAnsi="Times New Roman" w:cs="Times New Roman"/>
          <w:sz w:val="28"/>
          <w:szCs w:val="28"/>
        </w:rPr>
        <w:t>7</w:t>
      </w:r>
      <w:r w:rsidR="00F52964">
        <w:rPr>
          <w:rFonts w:ascii="Times New Roman" w:hAnsi="Times New Roman" w:cs="Times New Roman"/>
          <w:sz w:val="28"/>
          <w:szCs w:val="28"/>
        </w:rPr>
        <w:t xml:space="preserve"> –</w:t>
      </w:r>
      <w:r w:rsidR="000D7446" w:rsidRPr="000218DB">
        <w:rPr>
          <w:rFonts w:ascii="Times New Roman" w:hAnsi="Times New Roman" w:cs="Times New Roman"/>
          <w:sz w:val="28"/>
          <w:szCs w:val="28"/>
        </w:rPr>
        <w:t xml:space="preserve"> </w:t>
      </w:r>
      <w:r w:rsidR="005968D2" w:rsidRPr="00712002">
        <w:rPr>
          <w:rFonts w:ascii="Times New Roman" w:hAnsi="Times New Roman" w:cs="Times New Roman"/>
          <w:sz w:val="28"/>
          <w:szCs w:val="28"/>
        </w:rPr>
        <w:t>Б)</w:t>
      </w:r>
      <w:r w:rsidR="007D705B">
        <w:rPr>
          <w:rFonts w:ascii="Times New Roman" w:hAnsi="Times New Roman" w:cs="Times New Roman"/>
          <w:sz w:val="28"/>
          <w:szCs w:val="28"/>
        </w:rPr>
        <w:t xml:space="preserve"> Асептическая повязка</w:t>
      </w:r>
    </w:p>
    <w:p w:rsidR="00B27313" w:rsidRDefault="00CB7E8D" w:rsidP="000D74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Клипса на стволе верхне-брыжеечной артерии сохраняется в течение ср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 xml:space="preserve">ка, определенного дизайном исследования. </w:t>
      </w:r>
    </w:p>
    <w:p w:rsidR="00627437" w:rsidRDefault="00B27313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сроки, предусмотренные дизайном исследования, производится снятие швов с брюшной полости. Проводится макроскопическая визуальная оценка состояния кишечника, органов брюшной полости. Затем </w:t>
      </w:r>
      <w:r w:rsidR="00B252FF">
        <w:rPr>
          <w:rFonts w:ascii="Times New Roman" w:hAnsi="Times New Roman" w:cs="Times New Roman"/>
          <w:sz w:val="28"/>
          <w:szCs w:val="28"/>
        </w:rPr>
        <w:t>п</w:t>
      </w:r>
      <w:r w:rsidRPr="00712002">
        <w:rPr>
          <w:rFonts w:ascii="Times New Roman" w:hAnsi="Times New Roman" w:cs="Times New Roman"/>
          <w:sz w:val="28"/>
          <w:szCs w:val="28"/>
        </w:rPr>
        <w:t xml:space="preserve">роизводится </w:t>
      </w:r>
      <w:r w:rsidR="00B252FF">
        <w:rPr>
          <w:rFonts w:ascii="Times New Roman" w:hAnsi="Times New Roman" w:cs="Times New Roman"/>
          <w:sz w:val="28"/>
          <w:szCs w:val="28"/>
        </w:rPr>
        <w:t>апода</w:t>
      </w:r>
      <w:r w:rsidR="00B252FF">
        <w:rPr>
          <w:rFonts w:ascii="Times New Roman" w:hAnsi="Times New Roman" w:cs="Times New Roman"/>
          <w:sz w:val="28"/>
          <w:szCs w:val="28"/>
        </w:rPr>
        <w:t>к</w:t>
      </w:r>
      <w:r w:rsidR="00B252FF">
        <w:rPr>
          <w:rFonts w:ascii="Times New Roman" w:hAnsi="Times New Roman" w:cs="Times New Roman"/>
          <w:sz w:val="28"/>
          <w:szCs w:val="28"/>
        </w:rPr>
        <w:t>тильное</w:t>
      </w:r>
      <w:r w:rsidR="00B252FF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 xml:space="preserve">снятие пластиковой клипсы с брыжейки специальным деклипатором </w:t>
      </w:r>
      <w:r w:rsidR="00B252FF">
        <w:rPr>
          <w:rFonts w:ascii="Times New Roman" w:hAnsi="Times New Roman" w:cs="Times New Roman"/>
          <w:sz w:val="28"/>
          <w:szCs w:val="28"/>
        </w:rPr>
        <w:t xml:space="preserve">фирмы </w:t>
      </w:r>
      <w:r w:rsidR="00B252FF">
        <w:rPr>
          <w:rFonts w:ascii="Times New Roman" w:hAnsi="Times New Roman" w:cs="Times New Roman"/>
          <w:sz w:val="28"/>
          <w:szCs w:val="28"/>
          <w:lang w:val="en-US"/>
        </w:rPr>
        <w:t>Hem</w:t>
      </w:r>
      <w:r w:rsidR="00B252FF" w:rsidRPr="00B27313">
        <w:rPr>
          <w:rFonts w:ascii="Times New Roman" w:hAnsi="Times New Roman" w:cs="Times New Roman"/>
          <w:sz w:val="28"/>
          <w:szCs w:val="28"/>
        </w:rPr>
        <w:t>-</w:t>
      </w:r>
      <w:r w:rsidR="00B252FF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B252FF" w:rsidRPr="00B27313">
        <w:rPr>
          <w:rFonts w:ascii="Times New Roman" w:hAnsi="Times New Roman" w:cs="Times New Roman"/>
          <w:sz w:val="28"/>
          <w:szCs w:val="28"/>
        </w:rPr>
        <w:t>-</w:t>
      </w:r>
      <w:r w:rsidR="00B252FF">
        <w:rPr>
          <w:rFonts w:ascii="Times New Roman" w:hAnsi="Times New Roman" w:cs="Times New Roman"/>
          <w:sz w:val="28"/>
          <w:szCs w:val="28"/>
          <w:lang w:val="en-US"/>
        </w:rPr>
        <w:t>lock</w:t>
      </w:r>
      <w:r w:rsidR="00CB3B35">
        <w:rPr>
          <w:rFonts w:ascii="Times New Roman" w:hAnsi="Times New Roman" w:cs="Times New Roman"/>
          <w:sz w:val="28"/>
          <w:szCs w:val="28"/>
        </w:rPr>
        <w:t>, соответственно</w:t>
      </w:r>
      <w:r w:rsidR="00B252FF" w:rsidRPr="00B27313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рисун</w:t>
      </w:r>
      <w:r w:rsidR="00CB3B35">
        <w:rPr>
          <w:rFonts w:ascii="Times New Roman" w:hAnsi="Times New Roman" w:cs="Times New Roman"/>
          <w:sz w:val="28"/>
          <w:szCs w:val="28"/>
        </w:rPr>
        <w:t>ку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B252FF">
        <w:rPr>
          <w:rFonts w:ascii="Times New Roman" w:hAnsi="Times New Roman" w:cs="Times New Roman"/>
          <w:sz w:val="28"/>
          <w:szCs w:val="28"/>
        </w:rPr>
        <w:t>2</w:t>
      </w:r>
      <w:r w:rsidR="00652C93">
        <w:rPr>
          <w:rFonts w:ascii="Times New Roman" w:hAnsi="Times New Roman" w:cs="Times New Roman"/>
          <w:sz w:val="28"/>
          <w:szCs w:val="28"/>
        </w:rPr>
        <w:t>8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  <w:r w:rsidRPr="00B2731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27313" w:rsidRDefault="00B27313" w:rsidP="00B27313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A575A71" wp14:editId="6CB03C33">
            <wp:extent cx="4013935" cy="3077352"/>
            <wp:effectExtent l="38100" t="38100" r="100965" b="104140"/>
            <wp:docPr id="23" name="Рисунок 23" descr="C:\Users\Professional\AppData\Local\Microsoft\Windows\INetCache\Content.Word\DSC00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ofessional\AppData\Local\Microsoft\Windows\INetCache\Content.Word\DSC0086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341" cy="3090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B27313" w:rsidRDefault="00B27313" w:rsidP="00B27313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252FF">
        <w:rPr>
          <w:rFonts w:ascii="Times New Roman" w:hAnsi="Times New Roman" w:cs="Times New Roman"/>
          <w:sz w:val="28"/>
          <w:szCs w:val="28"/>
        </w:rPr>
        <w:t>2</w:t>
      </w:r>
      <w:r w:rsidR="00652C93">
        <w:rPr>
          <w:rFonts w:ascii="Times New Roman" w:hAnsi="Times New Roman" w:cs="Times New Roman"/>
          <w:sz w:val="28"/>
          <w:szCs w:val="28"/>
        </w:rPr>
        <w:t>8</w:t>
      </w:r>
      <w:r w:rsidR="00CB3B35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 xml:space="preserve">– </w:t>
      </w:r>
      <w:r w:rsidRPr="00712002">
        <w:rPr>
          <w:rFonts w:ascii="Times New Roman" w:hAnsi="Times New Roman" w:cs="Times New Roman"/>
          <w:sz w:val="28"/>
          <w:szCs w:val="28"/>
        </w:rPr>
        <w:t xml:space="preserve">Снятие клипсы с </w:t>
      </w:r>
      <w:r w:rsidR="0069454F">
        <w:rPr>
          <w:rFonts w:ascii="Times New Roman" w:hAnsi="Times New Roman" w:cs="Times New Roman"/>
          <w:sz w:val="28"/>
          <w:szCs w:val="28"/>
        </w:rPr>
        <w:t>В</w:t>
      </w:r>
      <w:r w:rsidRPr="00712002">
        <w:rPr>
          <w:rFonts w:ascii="Times New Roman" w:hAnsi="Times New Roman" w:cs="Times New Roman"/>
          <w:sz w:val="28"/>
          <w:szCs w:val="28"/>
        </w:rPr>
        <w:t>БА деклипатором</w:t>
      </w:r>
    </w:p>
    <w:p w:rsidR="001F3001" w:rsidRDefault="001F3001" w:rsidP="000D74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проведения сроков наблюдения и/или реперфузии,</w:t>
      </w:r>
      <w:r w:rsidR="00B252FF">
        <w:rPr>
          <w:rFonts w:ascii="Times New Roman" w:hAnsi="Times New Roman" w:cs="Times New Roman"/>
          <w:sz w:val="28"/>
          <w:szCs w:val="28"/>
        </w:rPr>
        <w:t xml:space="preserve"> </w:t>
      </w:r>
      <w:r w:rsidR="00F1071D">
        <w:rPr>
          <w:rFonts w:ascii="Times New Roman" w:hAnsi="Times New Roman" w:cs="Times New Roman"/>
          <w:sz w:val="28"/>
          <w:szCs w:val="28"/>
        </w:rPr>
        <w:t>визуально</w:t>
      </w:r>
      <w:r w:rsidR="00B252FF">
        <w:rPr>
          <w:rFonts w:ascii="Times New Roman" w:hAnsi="Times New Roman" w:cs="Times New Roman"/>
          <w:sz w:val="28"/>
          <w:szCs w:val="28"/>
        </w:rPr>
        <w:t>й</w:t>
      </w:r>
      <w:r w:rsidR="00F1071D">
        <w:rPr>
          <w:rFonts w:ascii="Times New Roman" w:hAnsi="Times New Roman" w:cs="Times New Roman"/>
          <w:sz w:val="28"/>
          <w:szCs w:val="28"/>
        </w:rPr>
        <w:t xml:space="preserve"> и морфологической оценки </w:t>
      </w:r>
      <w:r>
        <w:rPr>
          <w:rFonts w:ascii="Times New Roman" w:hAnsi="Times New Roman" w:cs="Times New Roman"/>
          <w:sz w:val="28"/>
          <w:szCs w:val="28"/>
        </w:rPr>
        <w:t xml:space="preserve"> животное выводится из эксперимента</w:t>
      </w:r>
      <w:r w:rsidR="00F1071D">
        <w:rPr>
          <w:rFonts w:ascii="Times New Roman" w:hAnsi="Times New Roman" w:cs="Times New Roman"/>
          <w:sz w:val="28"/>
          <w:szCs w:val="28"/>
        </w:rPr>
        <w:t>, забираются органы для проведения гистологического исследования.</w:t>
      </w:r>
    </w:p>
    <w:p w:rsidR="00730768" w:rsidRPr="006C1176" w:rsidRDefault="004943A2" w:rsidP="000D744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5.2</w:t>
      </w:r>
      <w:r w:rsidR="009F3DAD" w:rsidRPr="006C1176">
        <w:rPr>
          <w:rFonts w:ascii="Times New Roman" w:hAnsi="Times New Roman" w:cs="Times New Roman"/>
          <w:b/>
          <w:sz w:val="28"/>
          <w:szCs w:val="28"/>
        </w:rPr>
        <w:t xml:space="preserve"> Макроскопическая оценка</w:t>
      </w:r>
      <w:r w:rsidR="00730768" w:rsidRPr="006C1176">
        <w:rPr>
          <w:rFonts w:ascii="Times New Roman" w:hAnsi="Times New Roman" w:cs="Times New Roman"/>
          <w:b/>
          <w:sz w:val="28"/>
          <w:szCs w:val="28"/>
        </w:rPr>
        <w:t xml:space="preserve"> состояния </w:t>
      </w:r>
      <w:r w:rsidR="00B27313">
        <w:rPr>
          <w:rFonts w:ascii="Times New Roman" w:hAnsi="Times New Roman" w:cs="Times New Roman"/>
          <w:b/>
          <w:sz w:val="28"/>
          <w:szCs w:val="28"/>
        </w:rPr>
        <w:t>тонкого кишечника</w:t>
      </w:r>
      <w:r w:rsidR="00730768" w:rsidRPr="006C1176">
        <w:rPr>
          <w:rFonts w:ascii="Times New Roman" w:hAnsi="Times New Roman" w:cs="Times New Roman"/>
          <w:b/>
          <w:sz w:val="28"/>
          <w:szCs w:val="28"/>
        </w:rPr>
        <w:t xml:space="preserve"> и бр</w:t>
      </w:r>
      <w:r w:rsidR="00730768" w:rsidRPr="006C1176">
        <w:rPr>
          <w:rFonts w:ascii="Times New Roman" w:hAnsi="Times New Roman" w:cs="Times New Roman"/>
          <w:b/>
          <w:sz w:val="28"/>
          <w:szCs w:val="28"/>
        </w:rPr>
        <w:t>ы</w:t>
      </w:r>
      <w:r w:rsidR="00730768" w:rsidRPr="006C1176">
        <w:rPr>
          <w:rFonts w:ascii="Times New Roman" w:hAnsi="Times New Roman" w:cs="Times New Roman"/>
          <w:b/>
          <w:sz w:val="28"/>
          <w:szCs w:val="28"/>
        </w:rPr>
        <w:t xml:space="preserve">жейки после моделирования </w:t>
      </w:r>
    </w:p>
    <w:p w:rsidR="00136F5F" w:rsidRDefault="009F3DAD" w:rsidP="000D74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27313">
        <w:rPr>
          <w:rFonts w:ascii="Times New Roman" w:hAnsi="Times New Roman" w:cs="Times New Roman"/>
          <w:sz w:val="28"/>
          <w:szCs w:val="28"/>
        </w:rPr>
        <w:t>Визуально</w:t>
      </w:r>
      <w:r w:rsidR="00CB7E8D" w:rsidRPr="00712002">
        <w:rPr>
          <w:rFonts w:ascii="Times New Roman" w:hAnsi="Times New Roman" w:cs="Times New Roman"/>
          <w:sz w:val="28"/>
          <w:szCs w:val="28"/>
        </w:rPr>
        <w:t xml:space="preserve"> оценивались цвет, влажност</w:t>
      </w:r>
      <w:r w:rsidR="006432A5">
        <w:rPr>
          <w:rFonts w:ascii="Times New Roman" w:hAnsi="Times New Roman" w:cs="Times New Roman"/>
          <w:sz w:val="28"/>
          <w:szCs w:val="28"/>
        </w:rPr>
        <w:t xml:space="preserve">ь, пульсация сосудов брыжейки, </w:t>
      </w:r>
      <w:r w:rsidR="00CB7E8D" w:rsidRPr="00712002">
        <w:rPr>
          <w:rFonts w:ascii="Times New Roman" w:hAnsi="Times New Roman" w:cs="Times New Roman"/>
          <w:sz w:val="28"/>
          <w:szCs w:val="28"/>
        </w:rPr>
        <w:t xml:space="preserve">наличие видимой перистальтики, а также </w:t>
      </w:r>
      <w:r w:rsidR="00136F5F">
        <w:rPr>
          <w:rFonts w:ascii="Times New Roman" w:hAnsi="Times New Roman" w:cs="Times New Roman"/>
          <w:sz w:val="28"/>
          <w:szCs w:val="28"/>
        </w:rPr>
        <w:t>активность</w:t>
      </w:r>
      <w:r w:rsidR="00CB7E8D" w:rsidRPr="00712002">
        <w:rPr>
          <w:rFonts w:ascii="Times New Roman" w:hAnsi="Times New Roman" w:cs="Times New Roman"/>
          <w:sz w:val="28"/>
          <w:szCs w:val="28"/>
        </w:rPr>
        <w:t xml:space="preserve"> животного; </w:t>
      </w:r>
      <w:r w:rsidR="00136F5F">
        <w:rPr>
          <w:rFonts w:ascii="Times New Roman" w:hAnsi="Times New Roman" w:cs="Times New Roman"/>
          <w:sz w:val="28"/>
          <w:szCs w:val="28"/>
        </w:rPr>
        <w:t>признаки р</w:t>
      </w:r>
      <w:r w:rsidR="00136F5F">
        <w:rPr>
          <w:rFonts w:ascii="Times New Roman" w:hAnsi="Times New Roman" w:cs="Times New Roman"/>
          <w:sz w:val="28"/>
          <w:szCs w:val="28"/>
        </w:rPr>
        <w:t>е</w:t>
      </w:r>
      <w:r w:rsidR="00136F5F">
        <w:rPr>
          <w:rFonts w:ascii="Times New Roman" w:hAnsi="Times New Roman" w:cs="Times New Roman"/>
          <w:sz w:val="28"/>
          <w:szCs w:val="28"/>
        </w:rPr>
        <w:t>васкуляризации такие, как восстановление цвета, наличие экссудата, характер, наличие или отсутствие пульсации и полнокровие сосудов брыжейки. Наличие признака</w:t>
      </w:r>
      <w:r w:rsidR="006432A5">
        <w:rPr>
          <w:rFonts w:ascii="Times New Roman" w:hAnsi="Times New Roman" w:cs="Times New Roman"/>
          <w:sz w:val="28"/>
          <w:szCs w:val="28"/>
        </w:rPr>
        <w:t xml:space="preserve"> отмечалось 1, отсутствие </w:t>
      </w:r>
      <w:r w:rsidR="00333A67">
        <w:rPr>
          <w:rFonts w:ascii="Times New Roman" w:hAnsi="Times New Roman" w:cs="Times New Roman"/>
          <w:sz w:val="28"/>
          <w:szCs w:val="28"/>
        </w:rPr>
        <w:t>–</w:t>
      </w:r>
      <w:r w:rsidR="007B73AE">
        <w:rPr>
          <w:rFonts w:ascii="Times New Roman" w:hAnsi="Times New Roman" w:cs="Times New Roman"/>
          <w:sz w:val="28"/>
          <w:szCs w:val="28"/>
        </w:rPr>
        <w:t xml:space="preserve"> </w:t>
      </w:r>
      <w:r w:rsidR="006432A5">
        <w:rPr>
          <w:rFonts w:ascii="Times New Roman" w:hAnsi="Times New Roman" w:cs="Times New Roman"/>
          <w:sz w:val="28"/>
          <w:szCs w:val="28"/>
        </w:rPr>
        <w:t>0.</w:t>
      </w:r>
    </w:p>
    <w:p w:rsidR="0060731F" w:rsidRPr="00712002" w:rsidRDefault="00627437" w:rsidP="000D74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было описано в главе «</w:t>
      </w:r>
      <w:r w:rsidR="00554F56" w:rsidRPr="00712002">
        <w:rPr>
          <w:rFonts w:ascii="Times New Roman" w:hAnsi="Times New Roman" w:cs="Times New Roman"/>
          <w:sz w:val="28"/>
          <w:szCs w:val="28"/>
        </w:rPr>
        <w:t xml:space="preserve">Дизайн исследования» Группа </w:t>
      </w:r>
      <w:r w:rsidR="0034775B" w:rsidRPr="00712002">
        <w:rPr>
          <w:rFonts w:ascii="Times New Roman" w:hAnsi="Times New Roman" w:cs="Times New Roman"/>
          <w:sz w:val="28"/>
          <w:szCs w:val="28"/>
        </w:rPr>
        <w:t>1</w:t>
      </w:r>
      <w:r w:rsidR="00E2131B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554F56" w:rsidRPr="00712002">
        <w:rPr>
          <w:rFonts w:ascii="Times New Roman" w:hAnsi="Times New Roman" w:cs="Times New Roman"/>
          <w:sz w:val="28"/>
          <w:szCs w:val="28"/>
        </w:rPr>
        <w:t>включала</w:t>
      </w:r>
      <w:r w:rsidR="0034775B" w:rsidRPr="00712002">
        <w:rPr>
          <w:rFonts w:ascii="Times New Roman" w:hAnsi="Times New Roman" w:cs="Times New Roman"/>
          <w:sz w:val="28"/>
          <w:szCs w:val="28"/>
        </w:rPr>
        <w:t xml:space="preserve"> в себя</w:t>
      </w:r>
      <w:r w:rsidR="00554F56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7515FB" w:rsidRPr="00712002">
        <w:rPr>
          <w:rFonts w:ascii="Times New Roman" w:hAnsi="Times New Roman" w:cs="Times New Roman"/>
          <w:sz w:val="28"/>
          <w:szCs w:val="28"/>
        </w:rPr>
        <w:t xml:space="preserve">по </w:t>
      </w:r>
      <w:r w:rsidR="009128F7">
        <w:rPr>
          <w:rFonts w:ascii="Times New Roman" w:hAnsi="Times New Roman" w:cs="Times New Roman"/>
          <w:sz w:val="28"/>
          <w:szCs w:val="28"/>
        </w:rPr>
        <w:t>8</w:t>
      </w:r>
      <w:r w:rsidR="00C325BA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554F56" w:rsidRPr="00712002">
        <w:rPr>
          <w:rFonts w:ascii="Times New Roman" w:hAnsi="Times New Roman" w:cs="Times New Roman"/>
          <w:sz w:val="28"/>
          <w:szCs w:val="28"/>
        </w:rPr>
        <w:t>крыс с моделью МИ</w:t>
      </w:r>
      <w:r w:rsidR="004163BB" w:rsidRPr="00712002">
        <w:rPr>
          <w:rFonts w:ascii="Times New Roman" w:hAnsi="Times New Roman" w:cs="Times New Roman"/>
          <w:sz w:val="28"/>
          <w:szCs w:val="28"/>
        </w:rPr>
        <w:t xml:space="preserve"> в течение 30 мин и сроком реперфузии </w:t>
      </w:r>
      <w:r w:rsidR="00E2131B" w:rsidRPr="00712002">
        <w:rPr>
          <w:rFonts w:ascii="Times New Roman" w:hAnsi="Times New Roman" w:cs="Times New Roman"/>
          <w:sz w:val="28"/>
          <w:szCs w:val="28"/>
        </w:rPr>
        <w:t>60 мин</w:t>
      </w:r>
      <w:r w:rsidR="004163BB" w:rsidRPr="00712002">
        <w:rPr>
          <w:rFonts w:ascii="Times New Roman" w:hAnsi="Times New Roman" w:cs="Times New Roman"/>
          <w:sz w:val="28"/>
          <w:szCs w:val="28"/>
        </w:rPr>
        <w:t>,</w:t>
      </w:r>
      <w:r w:rsidR="00E2131B" w:rsidRPr="00712002">
        <w:rPr>
          <w:rFonts w:ascii="Times New Roman" w:hAnsi="Times New Roman" w:cs="Times New Roman"/>
          <w:sz w:val="28"/>
          <w:szCs w:val="28"/>
        </w:rPr>
        <w:t>1</w:t>
      </w:r>
      <w:r w:rsidR="004163BB" w:rsidRPr="00712002">
        <w:rPr>
          <w:rFonts w:ascii="Times New Roman" w:hAnsi="Times New Roman" w:cs="Times New Roman"/>
          <w:sz w:val="28"/>
          <w:szCs w:val="28"/>
        </w:rPr>
        <w:t>2</w:t>
      </w:r>
      <w:r w:rsidR="00E2131B" w:rsidRPr="00712002">
        <w:rPr>
          <w:rFonts w:ascii="Times New Roman" w:hAnsi="Times New Roman" w:cs="Times New Roman"/>
          <w:sz w:val="28"/>
          <w:szCs w:val="28"/>
        </w:rPr>
        <w:t>0 мин</w:t>
      </w:r>
      <w:r w:rsidR="004163BB" w:rsidRPr="00712002">
        <w:rPr>
          <w:rFonts w:ascii="Times New Roman" w:hAnsi="Times New Roman" w:cs="Times New Roman"/>
          <w:sz w:val="28"/>
          <w:szCs w:val="28"/>
        </w:rPr>
        <w:t xml:space="preserve">  и 24 часа</w:t>
      </w:r>
      <w:r w:rsidR="009E0873" w:rsidRPr="00712002">
        <w:rPr>
          <w:rFonts w:ascii="Times New Roman" w:hAnsi="Times New Roman" w:cs="Times New Roman"/>
          <w:sz w:val="28"/>
          <w:szCs w:val="28"/>
        </w:rPr>
        <w:t>–</w:t>
      </w:r>
      <w:r w:rsidR="00554F56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9E0873" w:rsidRPr="00712002">
        <w:rPr>
          <w:rFonts w:ascii="Times New Roman" w:hAnsi="Times New Roman" w:cs="Times New Roman"/>
          <w:sz w:val="28"/>
          <w:szCs w:val="28"/>
        </w:rPr>
        <w:t>3-</w:t>
      </w:r>
      <w:r w:rsidR="00554F56" w:rsidRPr="00712002">
        <w:rPr>
          <w:rFonts w:ascii="Times New Roman" w:hAnsi="Times New Roman" w:cs="Times New Roman"/>
          <w:sz w:val="28"/>
          <w:szCs w:val="28"/>
        </w:rPr>
        <w:t>/</w:t>
      </w:r>
      <w:r w:rsidR="00554F56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9E0873" w:rsidRPr="00712002">
        <w:rPr>
          <w:rFonts w:ascii="Times New Roman" w:hAnsi="Times New Roman" w:cs="Times New Roman"/>
          <w:sz w:val="28"/>
          <w:szCs w:val="28"/>
        </w:rPr>
        <w:t>60</w:t>
      </w:r>
      <w:r w:rsidR="004163BB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9E0873" w:rsidRPr="00712002">
        <w:rPr>
          <w:rFonts w:ascii="Times New Roman" w:hAnsi="Times New Roman" w:cs="Times New Roman"/>
          <w:sz w:val="28"/>
          <w:szCs w:val="28"/>
        </w:rPr>
        <w:t>1</w:t>
      </w:r>
      <w:r w:rsidR="004163BB" w:rsidRPr="00712002">
        <w:rPr>
          <w:rFonts w:ascii="Times New Roman" w:hAnsi="Times New Roman" w:cs="Times New Roman"/>
          <w:sz w:val="28"/>
          <w:szCs w:val="28"/>
        </w:rPr>
        <w:t>2</w:t>
      </w:r>
      <w:r w:rsidR="009E0873" w:rsidRPr="00712002">
        <w:rPr>
          <w:rFonts w:ascii="Times New Roman" w:hAnsi="Times New Roman" w:cs="Times New Roman"/>
          <w:sz w:val="28"/>
          <w:szCs w:val="28"/>
        </w:rPr>
        <w:t>0</w:t>
      </w:r>
      <w:r w:rsidR="004163BB" w:rsidRPr="00712002">
        <w:rPr>
          <w:rFonts w:ascii="Times New Roman" w:hAnsi="Times New Roman" w:cs="Times New Roman"/>
          <w:sz w:val="28"/>
          <w:szCs w:val="28"/>
        </w:rPr>
        <w:t>, 24</w:t>
      </w:r>
      <w:r w:rsidR="009E0873" w:rsidRPr="0071200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E2131B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554F56" w:rsidRPr="00712002">
        <w:rPr>
          <w:rFonts w:ascii="Times New Roman" w:hAnsi="Times New Roman" w:cs="Times New Roman"/>
          <w:sz w:val="28"/>
          <w:szCs w:val="28"/>
        </w:rPr>
        <w:t>(</w:t>
      </w:r>
      <w:r w:rsidR="00554F56" w:rsidRPr="00712002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7515FB" w:rsidRPr="00712002">
        <w:rPr>
          <w:rFonts w:ascii="Times New Roman" w:hAnsi="Times New Roman" w:cs="Times New Roman"/>
          <w:sz w:val="28"/>
          <w:szCs w:val="28"/>
        </w:rPr>
        <w:t>=</w:t>
      </w:r>
      <w:r w:rsidR="009128F7">
        <w:rPr>
          <w:rFonts w:ascii="Times New Roman" w:hAnsi="Times New Roman" w:cs="Times New Roman"/>
          <w:sz w:val="28"/>
          <w:szCs w:val="28"/>
        </w:rPr>
        <w:t>24</w:t>
      </w:r>
      <w:r w:rsidR="0060731F" w:rsidRPr="00712002">
        <w:rPr>
          <w:rFonts w:ascii="Times New Roman" w:hAnsi="Times New Roman" w:cs="Times New Roman"/>
          <w:sz w:val="28"/>
          <w:szCs w:val="28"/>
        </w:rPr>
        <w:t>)</w:t>
      </w:r>
      <w:r w:rsidR="007B73AE">
        <w:rPr>
          <w:rFonts w:ascii="Times New Roman" w:hAnsi="Times New Roman" w:cs="Times New Roman"/>
          <w:sz w:val="28"/>
          <w:szCs w:val="28"/>
        </w:rPr>
        <w:t>.</w:t>
      </w:r>
    </w:p>
    <w:p w:rsidR="000A7059" w:rsidRDefault="00CB7E8D" w:rsidP="007C449A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В подгруппе 1 при объективном осмотре через 30 мин после операции двигательная </w:t>
      </w:r>
      <w:r w:rsidR="009128F7">
        <w:rPr>
          <w:rFonts w:ascii="Times New Roman" w:hAnsi="Times New Roman" w:cs="Times New Roman"/>
          <w:sz w:val="28"/>
          <w:szCs w:val="28"/>
        </w:rPr>
        <w:t xml:space="preserve">у 100% животных </w:t>
      </w:r>
      <w:r w:rsidRPr="00712002">
        <w:rPr>
          <w:rFonts w:ascii="Times New Roman" w:hAnsi="Times New Roman" w:cs="Times New Roman"/>
          <w:sz w:val="28"/>
          <w:szCs w:val="28"/>
        </w:rPr>
        <w:t>активность восстановлена, крыс</w:t>
      </w:r>
      <w:r w:rsidR="009128F7">
        <w:rPr>
          <w:rFonts w:ascii="Times New Roman" w:hAnsi="Times New Roman" w:cs="Times New Roman"/>
          <w:sz w:val="28"/>
          <w:szCs w:val="28"/>
        </w:rPr>
        <w:t>ы</w:t>
      </w:r>
      <w:r w:rsidRPr="00712002">
        <w:rPr>
          <w:rFonts w:ascii="Times New Roman" w:hAnsi="Times New Roman" w:cs="Times New Roman"/>
          <w:sz w:val="28"/>
          <w:szCs w:val="28"/>
        </w:rPr>
        <w:t xml:space="preserve"> несколько вя</w:t>
      </w:r>
      <w:r w:rsidR="009128F7">
        <w:rPr>
          <w:rFonts w:ascii="Times New Roman" w:hAnsi="Times New Roman" w:cs="Times New Roman"/>
          <w:sz w:val="28"/>
          <w:szCs w:val="28"/>
        </w:rPr>
        <w:t>лые, пью</w:t>
      </w:r>
      <w:r w:rsidRPr="00712002">
        <w:rPr>
          <w:rFonts w:ascii="Times New Roman" w:hAnsi="Times New Roman" w:cs="Times New Roman"/>
          <w:sz w:val="28"/>
          <w:szCs w:val="28"/>
        </w:rPr>
        <w:t>т воду.</w:t>
      </w:r>
      <w:r w:rsidR="00554749" w:rsidRPr="00712002">
        <w:rPr>
          <w:rFonts w:ascii="Times New Roman" w:hAnsi="Times New Roman" w:cs="Times New Roman"/>
          <w:sz w:val="28"/>
          <w:szCs w:val="28"/>
        </w:rPr>
        <w:t xml:space="preserve"> Дыхание спонтанное, несколько учащенное. Сердцебиение прощупывается пальпаторно</w:t>
      </w:r>
      <w:r w:rsidR="009128F7">
        <w:rPr>
          <w:rFonts w:ascii="Times New Roman" w:hAnsi="Times New Roman" w:cs="Times New Roman"/>
          <w:sz w:val="28"/>
          <w:szCs w:val="28"/>
        </w:rPr>
        <w:t>, ритмичное</w:t>
      </w:r>
      <w:r w:rsidR="00554749" w:rsidRPr="00712002">
        <w:rPr>
          <w:rFonts w:ascii="Times New Roman" w:hAnsi="Times New Roman" w:cs="Times New Roman"/>
          <w:sz w:val="28"/>
          <w:szCs w:val="28"/>
        </w:rPr>
        <w:t xml:space="preserve">. Рефлексы активные. </w:t>
      </w:r>
      <w:r w:rsidR="009128F7">
        <w:rPr>
          <w:rFonts w:ascii="Times New Roman" w:hAnsi="Times New Roman" w:cs="Times New Roman"/>
          <w:sz w:val="28"/>
          <w:szCs w:val="28"/>
        </w:rPr>
        <w:t>У всех животных ж</w:t>
      </w:r>
      <w:r w:rsidRPr="00712002">
        <w:rPr>
          <w:rFonts w:ascii="Times New Roman" w:hAnsi="Times New Roman" w:cs="Times New Roman"/>
          <w:sz w:val="28"/>
          <w:szCs w:val="28"/>
        </w:rPr>
        <w:t>ивот</w:t>
      </w:r>
      <w:r w:rsidR="00554749" w:rsidRPr="00712002">
        <w:rPr>
          <w:rFonts w:ascii="Times New Roman" w:hAnsi="Times New Roman" w:cs="Times New Roman"/>
          <w:sz w:val="28"/>
          <w:szCs w:val="28"/>
        </w:rPr>
        <w:t xml:space="preserve"> при осмотре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визуально не вздут, швы на послеоперационной ране сост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 xml:space="preserve">ятельны. </w:t>
      </w:r>
      <w:r w:rsidR="000A7059">
        <w:rPr>
          <w:rFonts w:ascii="Times New Roman" w:hAnsi="Times New Roman" w:cs="Times New Roman"/>
          <w:sz w:val="28"/>
          <w:szCs w:val="28"/>
        </w:rPr>
        <w:t>Повторный наркоз. Произведено снятие швов и клипсы. Брюшная п</w:t>
      </w:r>
      <w:r w:rsidR="000A7059">
        <w:rPr>
          <w:rFonts w:ascii="Times New Roman" w:hAnsi="Times New Roman" w:cs="Times New Roman"/>
          <w:sz w:val="28"/>
          <w:szCs w:val="28"/>
        </w:rPr>
        <w:t>о</w:t>
      </w:r>
      <w:r w:rsidR="000A7059">
        <w:rPr>
          <w:rFonts w:ascii="Times New Roman" w:hAnsi="Times New Roman" w:cs="Times New Roman"/>
          <w:sz w:val="28"/>
          <w:szCs w:val="28"/>
        </w:rPr>
        <w:t>лость ушита.</w:t>
      </w:r>
      <w:r w:rsidR="007C449A">
        <w:rPr>
          <w:rFonts w:ascii="Times New Roman" w:hAnsi="Times New Roman" w:cs="Times New Roman"/>
          <w:sz w:val="28"/>
          <w:szCs w:val="28"/>
        </w:rPr>
        <w:t xml:space="preserve"> </w:t>
      </w:r>
      <w:r w:rsidR="00554749" w:rsidRPr="00712002">
        <w:rPr>
          <w:rFonts w:ascii="Times New Roman" w:hAnsi="Times New Roman" w:cs="Times New Roman"/>
          <w:sz w:val="28"/>
          <w:szCs w:val="28"/>
        </w:rPr>
        <w:t xml:space="preserve">Период наблюдения после снятия клипсы составляет </w:t>
      </w:r>
      <w:r w:rsidR="0058673F" w:rsidRPr="00712002">
        <w:rPr>
          <w:rFonts w:ascii="Times New Roman" w:hAnsi="Times New Roman" w:cs="Times New Roman"/>
          <w:sz w:val="28"/>
          <w:szCs w:val="28"/>
        </w:rPr>
        <w:t xml:space="preserve">1, 2 и 24 </w:t>
      </w:r>
      <w:r w:rsidR="00EC50AC" w:rsidRPr="00712002">
        <w:rPr>
          <w:rFonts w:ascii="Times New Roman" w:hAnsi="Times New Roman" w:cs="Times New Roman"/>
          <w:sz w:val="28"/>
          <w:szCs w:val="28"/>
        </w:rPr>
        <w:t>ч</w:t>
      </w:r>
      <w:r w:rsidR="00EC50AC" w:rsidRPr="00712002">
        <w:rPr>
          <w:rFonts w:ascii="Times New Roman" w:hAnsi="Times New Roman" w:cs="Times New Roman"/>
          <w:sz w:val="28"/>
          <w:szCs w:val="28"/>
        </w:rPr>
        <w:t>а</w:t>
      </w:r>
      <w:r w:rsidR="00EC50AC" w:rsidRPr="00712002">
        <w:rPr>
          <w:rFonts w:ascii="Times New Roman" w:hAnsi="Times New Roman" w:cs="Times New Roman"/>
          <w:sz w:val="28"/>
          <w:szCs w:val="28"/>
        </w:rPr>
        <w:t>с</w:t>
      </w:r>
      <w:r w:rsidR="0058673F" w:rsidRPr="00712002">
        <w:rPr>
          <w:rFonts w:ascii="Times New Roman" w:hAnsi="Times New Roman" w:cs="Times New Roman"/>
          <w:sz w:val="28"/>
          <w:szCs w:val="28"/>
        </w:rPr>
        <w:t>а</w:t>
      </w:r>
      <w:r w:rsidR="00DB7799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322611" w:rsidRPr="00712002">
        <w:rPr>
          <w:rFonts w:ascii="Times New Roman" w:hAnsi="Times New Roman" w:cs="Times New Roman"/>
          <w:sz w:val="28"/>
          <w:szCs w:val="28"/>
        </w:rPr>
        <w:t xml:space="preserve">Послеоперационная летальность в группе 30 мин ишемии составила 0%. </w:t>
      </w:r>
      <w:r w:rsidR="00184764">
        <w:rPr>
          <w:rFonts w:ascii="Times New Roman" w:hAnsi="Times New Roman" w:cs="Times New Roman"/>
          <w:sz w:val="28"/>
          <w:szCs w:val="28"/>
        </w:rPr>
        <w:t>Макроскопическая картина состояния тонкого кишечника после 30 мин иш</w:t>
      </w:r>
      <w:r w:rsidR="00184764">
        <w:rPr>
          <w:rFonts w:ascii="Times New Roman" w:hAnsi="Times New Roman" w:cs="Times New Roman"/>
          <w:sz w:val="28"/>
          <w:szCs w:val="28"/>
        </w:rPr>
        <w:t>е</w:t>
      </w:r>
      <w:r w:rsidR="00184764">
        <w:rPr>
          <w:rFonts w:ascii="Times New Roman" w:hAnsi="Times New Roman" w:cs="Times New Roman"/>
          <w:sz w:val="28"/>
          <w:szCs w:val="28"/>
        </w:rPr>
        <w:t>мии и 60 мин реперфузии изображена на рисунке</w:t>
      </w:r>
      <w:r w:rsidR="007B0858">
        <w:rPr>
          <w:rFonts w:ascii="Times New Roman" w:hAnsi="Times New Roman" w:cs="Times New Roman"/>
          <w:sz w:val="28"/>
          <w:szCs w:val="28"/>
        </w:rPr>
        <w:t xml:space="preserve"> 2</w:t>
      </w:r>
      <w:r w:rsidR="00652C93">
        <w:rPr>
          <w:rFonts w:ascii="Times New Roman" w:hAnsi="Times New Roman" w:cs="Times New Roman"/>
          <w:sz w:val="28"/>
          <w:szCs w:val="28"/>
        </w:rPr>
        <w:t>9</w:t>
      </w:r>
      <w:r w:rsidR="00B12D9F">
        <w:rPr>
          <w:rFonts w:ascii="Times New Roman" w:hAnsi="Times New Roman" w:cs="Times New Roman"/>
          <w:sz w:val="28"/>
          <w:szCs w:val="28"/>
        </w:rPr>
        <w:t xml:space="preserve"> (А, Б)</w:t>
      </w:r>
      <w:r w:rsidR="007B0858">
        <w:rPr>
          <w:rFonts w:ascii="Times New Roman" w:hAnsi="Times New Roman" w:cs="Times New Roman"/>
          <w:sz w:val="28"/>
          <w:szCs w:val="28"/>
        </w:rPr>
        <w:t>.</w:t>
      </w:r>
    </w:p>
    <w:p w:rsidR="000D7446" w:rsidRDefault="00184764" w:rsidP="009B460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4E1D6B4A" wp14:editId="40026544">
                <wp:simplePos x="0" y="0"/>
                <wp:positionH relativeFrom="column">
                  <wp:posOffset>4602691</wp:posOffset>
                </wp:positionH>
                <wp:positionV relativeFrom="paragraph">
                  <wp:posOffset>71755</wp:posOffset>
                </wp:positionV>
                <wp:extent cx="294005" cy="228600"/>
                <wp:effectExtent l="0" t="0" r="10795" b="19050"/>
                <wp:wrapNone/>
                <wp:docPr id="2086" name="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00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1B4458" w:rsidRDefault="0039055B" w:rsidP="00184764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1B4458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4" o:spid="_x0000_s1032" style="position:absolute;left:0;text-align:left;margin-left:362.4pt;margin-top:5.65pt;width:23.15pt;height:18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">
                <v:textbox>
                  <w:txbxContent>
                    <w:p w:rsidR="0039055B" w:rsidRPr="001B4458" w:rsidRDefault="0039055B" w:rsidP="00184764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1B4458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ACF3BC" wp14:editId="36F3BB8B">
            <wp:extent cx="3949019" cy="2963333"/>
            <wp:effectExtent l="0" t="0" r="0" b="8890"/>
            <wp:docPr id="2049" name="Рисунок 2049" descr="C:\Users\Professional\Pictures\Эксперимент 11.07\20201225_13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Pictures\Эксперимент 11.07\20201225_13471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548" cy="298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446" w:rsidRPr="009B4609" w:rsidRDefault="009B4609" w:rsidP="009B460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29 – Тонкий кишечник через А) 30 мин ишемии;</w:t>
      </w:r>
    </w:p>
    <w:p w:rsidR="00184764" w:rsidRDefault="009B4609" w:rsidP="009B460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2ECD1BA3" wp14:editId="3F6E952B">
                <wp:simplePos x="0" y="0"/>
                <wp:positionH relativeFrom="column">
                  <wp:posOffset>4600575</wp:posOffset>
                </wp:positionH>
                <wp:positionV relativeFrom="paragraph">
                  <wp:posOffset>138218</wp:posOffset>
                </wp:positionV>
                <wp:extent cx="294005" cy="228600"/>
                <wp:effectExtent l="0" t="0" r="10795" b="19050"/>
                <wp:wrapNone/>
                <wp:docPr id="20521" name="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00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1B4458" w:rsidRDefault="0039055B" w:rsidP="00184764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3" style="position:absolute;left:0;text-align:left;margin-left:362.25pt;margin-top:10.9pt;width:23.15pt;height:18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">
                <v:textbox>
                  <w:txbxContent>
                    <w:p w:rsidR="0039055B" w:rsidRPr="001B4458" w:rsidRDefault="0039055B" w:rsidP="00184764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="0018476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E0DFF1" wp14:editId="105D6C04">
            <wp:extent cx="3948430" cy="2962887"/>
            <wp:effectExtent l="0" t="0" r="0" b="9525"/>
            <wp:docPr id="2056" name="Рисунок 2056" descr="C:\Users\Professional\Pictures\Эксперимент 11.07\20201225_134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sional\Pictures\Эксперимент 11.07\20201225_13475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585" cy="2984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446" w:rsidRDefault="000D7446" w:rsidP="000D744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84764" w:rsidRDefault="00184764" w:rsidP="007C449A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</w:t>
      </w:r>
      <w:r w:rsidR="007B0858">
        <w:rPr>
          <w:rFonts w:ascii="Times New Roman" w:hAnsi="Times New Roman" w:cs="Times New Roman"/>
          <w:sz w:val="28"/>
          <w:szCs w:val="28"/>
        </w:rPr>
        <w:t xml:space="preserve"> 2</w:t>
      </w:r>
      <w:r w:rsidR="00652C93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Тонкий кишечник через Б) 60 мин реперфузии</w:t>
      </w:r>
    </w:p>
    <w:p w:rsidR="00136F5F" w:rsidRDefault="000A7059" w:rsidP="009B46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Жизнеспособность тонкого кишечника в течение всего периода наблюд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сохраняется, экссудат в брюшной полости в скудном количестве диагн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стируется только после 120 мин реваскуляризации, через 24 часа экссудати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ных изменений не наблюдается.</w:t>
      </w:r>
      <w:r w:rsidR="002871E5">
        <w:rPr>
          <w:rFonts w:ascii="Times New Roman" w:hAnsi="Times New Roman" w:cs="Times New Roman"/>
          <w:sz w:val="28"/>
          <w:szCs w:val="28"/>
        </w:rPr>
        <w:t xml:space="preserve"> Восстановление нормального ц</w:t>
      </w:r>
      <w:r>
        <w:rPr>
          <w:rFonts w:ascii="Times New Roman" w:hAnsi="Times New Roman" w:cs="Times New Roman"/>
          <w:sz w:val="28"/>
          <w:szCs w:val="28"/>
        </w:rPr>
        <w:t>вет</w:t>
      </w:r>
      <w:r w:rsidR="002871E5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петли то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кого кишечника </w:t>
      </w:r>
      <w:r w:rsidR="002871E5">
        <w:rPr>
          <w:rFonts w:ascii="Times New Roman" w:hAnsi="Times New Roman" w:cs="Times New Roman"/>
          <w:sz w:val="28"/>
          <w:szCs w:val="28"/>
        </w:rPr>
        <w:t>происходит уже через 2 часа реваскуляризации,</w:t>
      </w:r>
      <w:r w:rsidR="000B68FA">
        <w:rPr>
          <w:rFonts w:ascii="Times New Roman" w:hAnsi="Times New Roman" w:cs="Times New Roman"/>
          <w:sz w:val="28"/>
          <w:szCs w:val="28"/>
        </w:rPr>
        <w:t xml:space="preserve"> у 1 животного цвет кишки остается анемичным, восстановления не происходит и через 24 ч.</w:t>
      </w:r>
      <w:r w:rsidR="002871E5">
        <w:rPr>
          <w:rFonts w:ascii="Times New Roman" w:hAnsi="Times New Roman" w:cs="Times New Roman"/>
          <w:sz w:val="28"/>
          <w:szCs w:val="28"/>
        </w:rPr>
        <w:t xml:space="preserve"> </w:t>
      </w:r>
      <w:r w:rsidR="000B68FA">
        <w:rPr>
          <w:rFonts w:ascii="Times New Roman" w:hAnsi="Times New Roman" w:cs="Times New Roman"/>
          <w:sz w:val="28"/>
          <w:szCs w:val="28"/>
        </w:rPr>
        <w:t>Т</w:t>
      </w:r>
      <w:r w:rsidR="002871E5">
        <w:rPr>
          <w:rFonts w:ascii="Times New Roman" w:hAnsi="Times New Roman" w:cs="Times New Roman"/>
          <w:sz w:val="28"/>
          <w:szCs w:val="28"/>
        </w:rPr>
        <w:t xml:space="preserve">акже через 120 мин у </w:t>
      </w:r>
      <w:r w:rsidR="009419DE">
        <w:rPr>
          <w:rFonts w:ascii="Times New Roman" w:hAnsi="Times New Roman" w:cs="Times New Roman"/>
          <w:sz w:val="28"/>
          <w:szCs w:val="28"/>
        </w:rPr>
        <w:t xml:space="preserve">25% </w:t>
      </w:r>
      <w:r w:rsidR="002871E5">
        <w:rPr>
          <w:rFonts w:ascii="Times New Roman" w:hAnsi="Times New Roman" w:cs="Times New Roman"/>
          <w:sz w:val="28"/>
          <w:szCs w:val="28"/>
        </w:rPr>
        <w:t xml:space="preserve"> животных </w:t>
      </w:r>
      <w:r w:rsidR="000B68FA">
        <w:rPr>
          <w:rFonts w:ascii="Times New Roman" w:hAnsi="Times New Roman" w:cs="Times New Roman"/>
          <w:sz w:val="28"/>
          <w:szCs w:val="28"/>
        </w:rPr>
        <w:t xml:space="preserve">отмечается </w:t>
      </w:r>
      <w:r w:rsidR="002871E5">
        <w:rPr>
          <w:rFonts w:ascii="Times New Roman" w:hAnsi="Times New Roman" w:cs="Times New Roman"/>
          <w:sz w:val="28"/>
          <w:szCs w:val="28"/>
        </w:rPr>
        <w:t>полнокровие сосудов бр</w:t>
      </w:r>
      <w:r w:rsidR="002871E5">
        <w:rPr>
          <w:rFonts w:ascii="Times New Roman" w:hAnsi="Times New Roman" w:cs="Times New Roman"/>
          <w:sz w:val="28"/>
          <w:szCs w:val="28"/>
        </w:rPr>
        <w:t>ы</w:t>
      </w:r>
      <w:r w:rsidR="002871E5">
        <w:rPr>
          <w:rFonts w:ascii="Times New Roman" w:hAnsi="Times New Roman" w:cs="Times New Roman"/>
          <w:sz w:val="28"/>
          <w:szCs w:val="28"/>
        </w:rPr>
        <w:t>жейки</w:t>
      </w:r>
      <w:r w:rsidR="009419DE">
        <w:rPr>
          <w:rFonts w:ascii="Times New Roman" w:hAnsi="Times New Roman" w:cs="Times New Roman"/>
          <w:sz w:val="28"/>
          <w:szCs w:val="28"/>
        </w:rPr>
        <w:t>, которое сохраняется в течение 24 часов.</w:t>
      </w:r>
      <w:r w:rsidR="007C449A">
        <w:rPr>
          <w:rFonts w:ascii="Times New Roman" w:hAnsi="Times New Roman" w:cs="Times New Roman"/>
          <w:sz w:val="28"/>
          <w:szCs w:val="28"/>
        </w:rPr>
        <w:t xml:space="preserve"> Пульсация и перистальтика с</w:t>
      </w:r>
      <w:r w:rsidR="007C449A">
        <w:rPr>
          <w:rFonts w:ascii="Times New Roman" w:hAnsi="Times New Roman" w:cs="Times New Roman"/>
          <w:sz w:val="28"/>
          <w:szCs w:val="28"/>
        </w:rPr>
        <w:t>о</w:t>
      </w:r>
      <w:r w:rsidR="007C449A">
        <w:rPr>
          <w:rFonts w:ascii="Times New Roman" w:hAnsi="Times New Roman" w:cs="Times New Roman"/>
          <w:sz w:val="28"/>
          <w:szCs w:val="28"/>
        </w:rPr>
        <w:t>храняются на всем протяжении эксперимента.</w:t>
      </w:r>
      <w:r w:rsidR="004135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74B1" w:rsidRPr="00712002" w:rsidRDefault="001B4458" w:rsidP="009B46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lastRenderedPageBreak/>
        <w:t xml:space="preserve">Количество крыс </w:t>
      </w:r>
      <w:r w:rsidR="00CA5D5E" w:rsidRPr="00712002">
        <w:rPr>
          <w:rFonts w:ascii="Times New Roman" w:hAnsi="Times New Roman" w:cs="Times New Roman"/>
          <w:sz w:val="28"/>
          <w:szCs w:val="28"/>
        </w:rPr>
        <w:t xml:space="preserve">в группе I60/R 60,120,24h </w:t>
      </w:r>
      <w:r w:rsidRPr="00712002">
        <w:rPr>
          <w:rFonts w:ascii="Times New Roman" w:hAnsi="Times New Roman" w:cs="Times New Roman"/>
          <w:sz w:val="28"/>
          <w:szCs w:val="28"/>
        </w:rPr>
        <w:t xml:space="preserve">составляет </w:t>
      </w:r>
      <w:r w:rsidR="007C449A">
        <w:rPr>
          <w:rFonts w:ascii="Times New Roman" w:hAnsi="Times New Roman" w:cs="Times New Roman"/>
          <w:sz w:val="28"/>
          <w:szCs w:val="28"/>
        </w:rPr>
        <w:t>24</w:t>
      </w:r>
      <w:r w:rsidRPr="00712002">
        <w:rPr>
          <w:rFonts w:ascii="Times New Roman" w:hAnsi="Times New Roman" w:cs="Times New Roman"/>
          <w:sz w:val="28"/>
          <w:szCs w:val="28"/>
        </w:rPr>
        <w:t xml:space="preserve"> (по </w:t>
      </w:r>
      <w:r w:rsidR="007C449A">
        <w:rPr>
          <w:rFonts w:ascii="Times New Roman" w:hAnsi="Times New Roman" w:cs="Times New Roman"/>
          <w:sz w:val="28"/>
          <w:szCs w:val="28"/>
        </w:rPr>
        <w:t>8 крыс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каждой из подгрупп).</w:t>
      </w:r>
      <w:r w:rsidR="00F774B1" w:rsidRPr="00712002">
        <w:rPr>
          <w:rFonts w:ascii="Times New Roman" w:hAnsi="Times New Roman" w:cs="Times New Roman"/>
          <w:sz w:val="28"/>
          <w:szCs w:val="28"/>
        </w:rPr>
        <w:t xml:space="preserve"> Все манипуляции проводятся под общей анестезией. </w:t>
      </w:r>
    </w:p>
    <w:p w:rsidR="007B0858" w:rsidRDefault="007B0858" w:rsidP="009B46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с</w:t>
      </w:r>
      <w:r w:rsidR="00F774B1" w:rsidRPr="00712002">
        <w:rPr>
          <w:rFonts w:ascii="Times New Roman" w:hAnsi="Times New Roman" w:cs="Times New Roman"/>
          <w:sz w:val="28"/>
          <w:szCs w:val="28"/>
        </w:rPr>
        <w:t xml:space="preserve">нятие клипсы производится через </w:t>
      </w:r>
      <w:r w:rsidR="0034775B" w:rsidRPr="00712002">
        <w:rPr>
          <w:rFonts w:ascii="Times New Roman" w:hAnsi="Times New Roman" w:cs="Times New Roman"/>
          <w:sz w:val="28"/>
          <w:szCs w:val="28"/>
        </w:rPr>
        <w:t>60 мин</w:t>
      </w:r>
      <w:r w:rsidR="00F774B1" w:rsidRPr="00712002">
        <w:rPr>
          <w:rFonts w:ascii="Times New Roman" w:hAnsi="Times New Roman" w:cs="Times New Roman"/>
          <w:sz w:val="28"/>
          <w:szCs w:val="28"/>
        </w:rPr>
        <w:t>, период наблюдения п</w:t>
      </w:r>
      <w:r w:rsidR="00F774B1" w:rsidRPr="00712002">
        <w:rPr>
          <w:rFonts w:ascii="Times New Roman" w:hAnsi="Times New Roman" w:cs="Times New Roman"/>
          <w:sz w:val="28"/>
          <w:szCs w:val="28"/>
        </w:rPr>
        <w:t>о</w:t>
      </w:r>
      <w:r w:rsidR="00F774B1" w:rsidRPr="00712002">
        <w:rPr>
          <w:rFonts w:ascii="Times New Roman" w:hAnsi="Times New Roman" w:cs="Times New Roman"/>
          <w:sz w:val="28"/>
          <w:szCs w:val="28"/>
        </w:rPr>
        <w:t xml:space="preserve">сле снятия клипсы также составляет </w:t>
      </w:r>
      <w:r w:rsidR="0034775B" w:rsidRPr="00712002">
        <w:rPr>
          <w:rFonts w:ascii="Times New Roman" w:hAnsi="Times New Roman" w:cs="Times New Roman"/>
          <w:sz w:val="28"/>
          <w:szCs w:val="28"/>
        </w:rPr>
        <w:t>60 мин</w:t>
      </w:r>
      <w:r w:rsidR="00F774B1" w:rsidRPr="00712002">
        <w:rPr>
          <w:rFonts w:ascii="Times New Roman" w:hAnsi="Times New Roman" w:cs="Times New Roman"/>
          <w:sz w:val="28"/>
          <w:szCs w:val="28"/>
        </w:rPr>
        <w:t>,</w:t>
      </w:r>
      <w:r w:rsidR="00B12D9F">
        <w:rPr>
          <w:rFonts w:ascii="Times New Roman" w:hAnsi="Times New Roman" w:cs="Times New Roman"/>
          <w:sz w:val="28"/>
          <w:szCs w:val="28"/>
        </w:rPr>
        <w:t xml:space="preserve"> </w:t>
      </w:r>
      <w:r w:rsidR="0034775B" w:rsidRPr="00712002">
        <w:rPr>
          <w:rFonts w:ascii="Times New Roman" w:hAnsi="Times New Roman" w:cs="Times New Roman"/>
          <w:sz w:val="28"/>
          <w:szCs w:val="28"/>
        </w:rPr>
        <w:t>1</w:t>
      </w:r>
      <w:r w:rsidR="00F774B1" w:rsidRPr="00712002">
        <w:rPr>
          <w:rFonts w:ascii="Times New Roman" w:hAnsi="Times New Roman" w:cs="Times New Roman"/>
          <w:sz w:val="28"/>
          <w:szCs w:val="28"/>
        </w:rPr>
        <w:t>2</w:t>
      </w:r>
      <w:r w:rsidR="0034775B" w:rsidRPr="00712002">
        <w:rPr>
          <w:rFonts w:ascii="Times New Roman" w:hAnsi="Times New Roman" w:cs="Times New Roman"/>
          <w:sz w:val="28"/>
          <w:szCs w:val="28"/>
        </w:rPr>
        <w:t>0 мин</w:t>
      </w:r>
      <w:r w:rsidR="00F774B1" w:rsidRPr="00712002">
        <w:rPr>
          <w:rFonts w:ascii="Times New Roman" w:hAnsi="Times New Roman" w:cs="Times New Roman"/>
          <w:sz w:val="28"/>
          <w:szCs w:val="28"/>
        </w:rPr>
        <w:t>,</w:t>
      </w:r>
      <w:r w:rsidR="00B12D9F">
        <w:rPr>
          <w:rFonts w:ascii="Times New Roman" w:hAnsi="Times New Roman" w:cs="Times New Roman"/>
          <w:sz w:val="28"/>
          <w:szCs w:val="28"/>
        </w:rPr>
        <w:t xml:space="preserve"> </w:t>
      </w:r>
      <w:r w:rsidR="00F774B1" w:rsidRPr="00712002">
        <w:rPr>
          <w:rFonts w:ascii="Times New Roman" w:hAnsi="Times New Roman" w:cs="Times New Roman"/>
          <w:sz w:val="28"/>
          <w:szCs w:val="28"/>
        </w:rPr>
        <w:t>24 часа</w:t>
      </w:r>
      <w:r w:rsidR="00B12D9F">
        <w:rPr>
          <w:rFonts w:ascii="Times New Roman" w:hAnsi="Times New Roman" w:cs="Times New Roman"/>
          <w:sz w:val="28"/>
          <w:szCs w:val="28"/>
        </w:rPr>
        <w:t xml:space="preserve">, как изображено на </w:t>
      </w:r>
      <w:r>
        <w:rPr>
          <w:rFonts w:ascii="Times New Roman" w:hAnsi="Times New Roman" w:cs="Times New Roman"/>
          <w:sz w:val="28"/>
          <w:szCs w:val="28"/>
        </w:rPr>
        <w:t>рисунк</w:t>
      </w:r>
      <w:r w:rsidR="00B12D9F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52C93">
        <w:rPr>
          <w:rFonts w:ascii="Times New Roman" w:hAnsi="Times New Roman" w:cs="Times New Roman"/>
          <w:sz w:val="28"/>
          <w:szCs w:val="28"/>
        </w:rPr>
        <w:t>30</w:t>
      </w:r>
      <w:r w:rsidR="00B12D9F">
        <w:rPr>
          <w:rFonts w:ascii="Times New Roman" w:hAnsi="Times New Roman" w:cs="Times New Roman"/>
          <w:sz w:val="28"/>
          <w:szCs w:val="28"/>
        </w:rPr>
        <w:t xml:space="preserve"> (А, Б)</w:t>
      </w:r>
      <w:r w:rsidR="00F774B1" w:rsidRPr="00712002">
        <w:rPr>
          <w:rFonts w:ascii="Times New Roman" w:hAnsi="Times New Roman" w:cs="Times New Roman"/>
          <w:sz w:val="28"/>
          <w:szCs w:val="28"/>
        </w:rPr>
        <w:t>.</w:t>
      </w:r>
      <w:r w:rsidRPr="007B085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74B1" w:rsidRPr="00712002" w:rsidRDefault="007B0858" w:rsidP="009B460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Объективно через 60 минут ишемии с</w:t>
      </w:r>
      <w:r w:rsidRPr="00712002">
        <w:rPr>
          <w:rFonts w:ascii="Times New Roman" w:hAnsi="Times New Roman" w:cs="Times New Roman"/>
          <w:sz w:val="28"/>
          <w:szCs w:val="28"/>
        </w:rPr>
        <w:t xml:space="preserve">остояние </w:t>
      </w:r>
      <w:r>
        <w:rPr>
          <w:rFonts w:ascii="Times New Roman" w:hAnsi="Times New Roman" w:cs="Times New Roman"/>
          <w:sz w:val="28"/>
          <w:szCs w:val="28"/>
        </w:rPr>
        <w:t xml:space="preserve">всех </w:t>
      </w:r>
      <w:r w:rsidRPr="00712002">
        <w:rPr>
          <w:rFonts w:ascii="Times New Roman" w:hAnsi="Times New Roman" w:cs="Times New Roman"/>
          <w:sz w:val="28"/>
          <w:szCs w:val="28"/>
        </w:rPr>
        <w:t>животн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712002">
        <w:rPr>
          <w:rFonts w:ascii="Times New Roman" w:hAnsi="Times New Roman" w:cs="Times New Roman"/>
          <w:sz w:val="28"/>
          <w:szCs w:val="28"/>
        </w:rPr>
        <w:t xml:space="preserve"> средней степени тяже</w:t>
      </w:r>
      <w:r>
        <w:rPr>
          <w:rFonts w:ascii="Times New Roman" w:hAnsi="Times New Roman" w:cs="Times New Roman"/>
          <w:sz w:val="28"/>
          <w:szCs w:val="28"/>
        </w:rPr>
        <w:t>сти, вялые, адинамичные. Рефлексы вялые. Воду не пью</w:t>
      </w:r>
      <w:r w:rsidRPr="00712002">
        <w:rPr>
          <w:rFonts w:ascii="Times New Roman" w:hAnsi="Times New Roman" w:cs="Times New Roman"/>
          <w:sz w:val="28"/>
          <w:szCs w:val="28"/>
        </w:rPr>
        <w:t>т. Дых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ние учащенное, ближе к поверхностному, </w:t>
      </w:r>
      <w:r>
        <w:rPr>
          <w:rFonts w:ascii="Times New Roman" w:hAnsi="Times New Roman" w:cs="Times New Roman"/>
          <w:sz w:val="28"/>
          <w:szCs w:val="28"/>
        </w:rPr>
        <w:t>тахипноэ. Выраженная тахикардия</w:t>
      </w:r>
      <w:r w:rsidRPr="00712002">
        <w:rPr>
          <w:rFonts w:ascii="Times New Roman" w:hAnsi="Times New Roman" w:cs="Times New Roman"/>
          <w:sz w:val="28"/>
          <w:szCs w:val="28"/>
        </w:rPr>
        <w:t>. Визуально живот вздут, пальпируется напряжение мышц передней брюшной стенки. Швы на послеоперационной ране состоятельны. После обработки оп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рационного поля, при снятии швов,</w:t>
      </w:r>
      <w:r>
        <w:rPr>
          <w:rFonts w:ascii="Times New Roman" w:hAnsi="Times New Roman" w:cs="Times New Roman"/>
          <w:sz w:val="28"/>
          <w:szCs w:val="28"/>
        </w:rPr>
        <w:t xml:space="preserve"> у всех крыс </w:t>
      </w:r>
      <w:r w:rsidRPr="00712002">
        <w:rPr>
          <w:rFonts w:ascii="Times New Roman" w:hAnsi="Times New Roman" w:cs="Times New Roman"/>
          <w:sz w:val="28"/>
          <w:szCs w:val="28"/>
        </w:rPr>
        <w:t>в брюшной полости значител</w:t>
      </w:r>
      <w:r w:rsidRPr="00712002">
        <w:rPr>
          <w:rFonts w:ascii="Times New Roman" w:hAnsi="Times New Roman" w:cs="Times New Roman"/>
          <w:sz w:val="28"/>
          <w:szCs w:val="28"/>
        </w:rPr>
        <w:t>ь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ное количество серозно-геморрагического экссудата, без запаха. </w:t>
      </w:r>
      <w:r>
        <w:rPr>
          <w:rFonts w:ascii="Times New Roman" w:hAnsi="Times New Roman" w:cs="Times New Roman"/>
          <w:sz w:val="28"/>
          <w:szCs w:val="28"/>
        </w:rPr>
        <w:t>Летальный и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ход к 1м суткам наблюдался у </w:t>
      </w:r>
      <w:r w:rsidRPr="007B0858">
        <w:rPr>
          <w:rFonts w:ascii="Times New Roman" w:hAnsi="Times New Roman" w:cs="Times New Roman"/>
          <w:sz w:val="28"/>
          <w:szCs w:val="28"/>
        </w:rPr>
        <w:t>12,5%</w:t>
      </w:r>
      <w:r>
        <w:rPr>
          <w:rFonts w:ascii="Times New Roman" w:hAnsi="Times New Roman" w:cs="Times New Roman"/>
          <w:sz w:val="28"/>
          <w:szCs w:val="28"/>
        </w:rPr>
        <w:t xml:space="preserve"> крыс. </w:t>
      </w:r>
    </w:p>
    <w:p w:rsidR="009B4609" w:rsidRDefault="009B4609" w:rsidP="009B4609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68AEDA4D" wp14:editId="6B057D50">
                <wp:simplePos x="0" y="0"/>
                <wp:positionH relativeFrom="column">
                  <wp:posOffset>4560782</wp:posOffset>
                </wp:positionH>
                <wp:positionV relativeFrom="paragraph">
                  <wp:posOffset>168275</wp:posOffset>
                </wp:positionV>
                <wp:extent cx="294005" cy="228600"/>
                <wp:effectExtent l="0" t="0" r="10795" b="19050"/>
                <wp:wrapNone/>
                <wp:docPr id="20514" name="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00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1B4458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1B4458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4" style="position:absolute;left:0;text-align:left;margin-left:359.1pt;margin-top:13.25pt;width:23.15pt;height:18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">
                <v:textbox>
                  <w:txbxContent>
                    <w:p w:rsidR="0039055B" w:rsidRPr="001B4458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1B4458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B2ED09" wp14:editId="4CA5582E">
            <wp:extent cx="3890075" cy="2561167"/>
            <wp:effectExtent l="38100" t="38100" r="91440" b="86995"/>
            <wp:docPr id="2062" name="Рисунок 2062" descr="C:\Users\Professional\Pictures\Эксперимент 11.07\20201225_142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sional\Pictures\Эксперимент 11.07\20201225_142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7" t="19375" r="19527" b="12411"/>
                    <a:stretch/>
                  </pic:blipFill>
                  <pic:spPr bwMode="auto">
                    <a:xfrm>
                      <a:off x="0" y="0"/>
                      <a:ext cx="3985164" cy="262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4609" w:rsidRDefault="009B4609" w:rsidP="009B4609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 xml:space="preserve">30 – </w:t>
      </w:r>
      <w:r w:rsidRPr="00712002">
        <w:rPr>
          <w:rFonts w:ascii="Times New Roman" w:hAnsi="Times New Roman" w:cs="Times New Roman"/>
          <w:sz w:val="28"/>
          <w:szCs w:val="28"/>
        </w:rPr>
        <w:t>Модель МИ</w:t>
      </w:r>
      <w:r>
        <w:rPr>
          <w:rFonts w:ascii="Times New Roman" w:hAnsi="Times New Roman" w:cs="Times New Roman"/>
          <w:sz w:val="28"/>
          <w:szCs w:val="28"/>
        </w:rPr>
        <w:t xml:space="preserve"> через 60 мин ишемии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А) через 60 мин реперфузии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13221" w:rsidRPr="00712002" w:rsidRDefault="006432A5" w:rsidP="009B4609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7158F43C" wp14:editId="7E34A8C2">
                <wp:simplePos x="0" y="0"/>
                <wp:positionH relativeFrom="column">
                  <wp:posOffset>4560358</wp:posOffset>
                </wp:positionH>
                <wp:positionV relativeFrom="paragraph">
                  <wp:posOffset>147320</wp:posOffset>
                </wp:positionV>
                <wp:extent cx="294005" cy="228600"/>
                <wp:effectExtent l="0" t="0" r="10795" b="19050"/>
                <wp:wrapNone/>
                <wp:docPr id="20515" name="Rectangl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00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1B4458" w:rsidRDefault="0039055B" w:rsidP="001B4458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5" o:spid="_x0000_s1035" style="position:absolute;left:0;text-align:left;margin-left:359.1pt;margin-top:11.6pt;width:23.15pt;height:18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">
                <v:textbox>
                  <w:txbxContent>
                    <w:p w:rsidR="0039055B" w:rsidRPr="001B4458" w:rsidRDefault="0039055B" w:rsidP="001B4458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="00B13221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4F0043" wp14:editId="453B28B1">
            <wp:extent cx="3890010" cy="2521301"/>
            <wp:effectExtent l="38100" t="38100" r="91440" b="88900"/>
            <wp:docPr id="2064" name="Рисунок 2064" descr="C:\Users\Professional\Downloads\WhatsApp Image 2021-03-11 at 11.49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sional\Downloads\WhatsApp Image 2021-03-11 at 11.49.56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813" cy="2576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F774B1" w:rsidRPr="00712002" w:rsidRDefault="00F774B1" w:rsidP="00333A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652C93">
        <w:rPr>
          <w:rFonts w:ascii="Times New Roman" w:hAnsi="Times New Roman" w:cs="Times New Roman"/>
          <w:sz w:val="28"/>
          <w:szCs w:val="28"/>
        </w:rPr>
        <w:t>30</w:t>
      </w:r>
      <w:r w:rsidR="00CB3B35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>–</w:t>
      </w:r>
      <w:r w:rsidR="00CB3B35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Модель МИ</w:t>
      </w:r>
      <w:r w:rsidR="007C449A">
        <w:rPr>
          <w:rFonts w:ascii="Times New Roman" w:hAnsi="Times New Roman" w:cs="Times New Roman"/>
          <w:sz w:val="28"/>
          <w:szCs w:val="28"/>
        </w:rPr>
        <w:t xml:space="preserve"> через 60 мин ишемии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5968D2" w:rsidRPr="00712002">
        <w:rPr>
          <w:rFonts w:ascii="Times New Roman" w:hAnsi="Times New Roman" w:cs="Times New Roman"/>
          <w:sz w:val="28"/>
          <w:szCs w:val="28"/>
        </w:rPr>
        <w:t>Б</w:t>
      </w:r>
      <w:r w:rsidR="00AF3138" w:rsidRPr="00712002">
        <w:rPr>
          <w:rFonts w:ascii="Times New Roman" w:hAnsi="Times New Roman" w:cs="Times New Roman"/>
          <w:sz w:val="28"/>
          <w:szCs w:val="28"/>
        </w:rPr>
        <w:t>)</w:t>
      </w:r>
      <w:r w:rsidR="00333A67">
        <w:rPr>
          <w:rFonts w:ascii="Times New Roman" w:hAnsi="Times New Roman" w:cs="Times New Roman"/>
          <w:sz w:val="28"/>
          <w:szCs w:val="28"/>
        </w:rPr>
        <w:t xml:space="preserve"> </w:t>
      </w:r>
      <w:r w:rsidR="00AF3138" w:rsidRPr="00712002">
        <w:rPr>
          <w:rFonts w:ascii="Times New Roman" w:hAnsi="Times New Roman" w:cs="Times New Roman"/>
          <w:sz w:val="28"/>
          <w:szCs w:val="28"/>
        </w:rPr>
        <w:t>через 24 ч реперфузии</w:t>
      </w:r>
    </w:p>
    <w:p w:rsidR="006A79B8" w:rsidRPr="00712002" w:rsidRDefault="009F13D1" w:rsidP="007B0858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После моделирования через 120 мин все животные живы. После восст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новления кровотока в течение</w:t>
      </w:r>
      <w:r w:rsidR="007B0858">
        <w:rPr>
          <w:rFonts w:ascii="Times New Roman" w:hAnsi="Times New Roman" w:cs="Times New Roman"/>
          <w:sz w:val="28"/>
          <w:szCs w:val="28"/>
        </w:rPr>
        <w:t xml:space="preserve"> первых 60 мин погибают 50% животных (</w:t>
      </w:r>
      <w:r w:rsidR="007B0858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7B0858" w:rsidRPr="007B0858">
        <w:rPr>
          <w:rFonts w:ascii="Times New Roman" w:hAnsi="Times New Roman" w:cs="Times New Roman"/>
          <w:sz w:val="28"/>
          <w:szCs w:val="28"/>
        </w:rPr>
        <w:t>=4).</w:t>
      </w:r>
      <w:r w:rsidR="002C46CC">
        <w:rPr>
          <w:rFonts w:ascii="Times New Roman" w:hAnsi="Times New Roman" w:cs="Times New Roman"/>
          <w:sz w:val="28"/>
          <w:szCs w:val="28"/>
        </w:rPr>
        <w:t xml:space="preserve"> </w:t>
      </w:r>
      <w:r w:rsidR="00895EF3" w:rsidRPr="00712002">
        <w:rPr>
          <w:rFonts w:ascii="Times New Roman" w:hAnsi="Times New Roman" w:cs="Times New Roman"/>
          <w:sz w:val="28"/>
          <w:szCs w:val="28"/>
        </w:rPr>
        <w:t xml:space="preserve">Объективно через </w:t>
      </w:r>
      <w:r w:rsidR="004E7786" w:rsidRPr="00712002">
        <w:rPr>
          <w:rFonts w:ascii="Times New Roman" w:hAnsi="Times New Roman" w:cs="Times New Roman"/>
          <w:sz w:val="28"/>
          <w:szCs w:val="28"/>
        </w:rPr>
        <w:t>120 минут</w:t>
      </w:r>
      <w:r w:rsidR="00895EF3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4E7786" w:rsidRPr="00712002">
        <w:rPr>
          <w:rFonts w:ascii="Times New Roman" w:hAnsi="Times New Roman" w:cs="Times New Roman"/>
          <w:sz w:val="28"/>
          <w:szCs w:val="28"/>
        </w:rPr>
        <w:t>после моделирования</w:t>
      </w:r>
      <w:r w:rsidR="00895EF3" w:rsidRPr="00712002">
        <w:rPr>
          <w:rFonts w:ascii="Times New Roman" w:hAnsi="Times New Roman" w:cs="Times New Roman"/>
          <w:sz w:val="28"/>
          <w:szCs w:val="28"/>
        </w:rPr>
        <w:t xml:space="preserve"> ишемии: общее состояние</w:t>
      </w:r>
      <w:r>
        <w:rPr>
          <w:rFonts w:ascii="Times New Roman" w:hAnsi="Times New Roman" w:cs="Times New Roman"/>
          <w:sz w:val="28"/>
          <w:szCs w:val="28"/>
        </w:rPr>
        <w:t xml:space="preserve"> животных</w:t>
      </w:r>
      <w:r w:rsidR="00895EF3" w:rsidRPr="00712002">
        <w:rPr>
          <w:rFonts w:ascii="Times New Roman" w:hAnsi="Times New Roman" w:cs="Times New Roman"/>
          <w:sz w:val="28"/>
          <w:szCs w:val="28"/>
        </w:rPr>
        <w:t xml:space="preserve"> крайне тяжелое, у 1 животного наблюдается сопор, адинамия. Р</w:t>
      </w:r>
      <w:r w:rsidR="00895EF3" w:rsidRPr="00712002">
        <w:rPr>
          <w:rFonts w:ascii="Times New Roman" w:hAnsi="Times New Roman" w:cs="Times New Roman"/>
          <w:sz w:val="28"/>
          <w:szCs w:val="28"/>
        </w:rPr>
        <w:t>е</w:t>
      </w:r>
      <w:r w:rsidR="00895EF3" w:rsidRPr="00712002">
        <w:rPr>
          <w:rFonts w:ascii="Times New Roman" w:hAnsi="Times New Roman" w:cs="Times New Roman"/>
          <w:sz w:val="28"/>
          <w:szCs w:val="28"/>
        </w:rPr>
        <w:t>флексы вялые. Воду не пьет. Дыхание ближе к поверхностному, тахипноэ. В</w:t>
      </w:r>
      <w:r w:rsidR="00895EF3" w:rsidRPr="00712002">
        <w:rPr>
          <w:rFonts w:ascii="Times New Roman" w:hAnsi="Times New Roman" w:cs="Times New Roman"/>
          <w:sz w:val="28"/>
          <w:szCs w:val="28"/>
        </w:rPr>
        <w:t>ы</w:t>
      </w:r>
      <w:r w:rsidR="00895EF3" w:rsidRPr="00712002">
        <w:rPr>
          <w:rFonts w:ascii="Times New Roman" w:hAnsi="Times New Roman" w:cs="Times New Roman"/>
          <w:sz w:val="28"/>
          <w:szCs w:val="28"/>
        </w:rPr>
        <w:t>раженная тахикардия. Визуально живот вздут, дефанс мышц передней брю</w:t>
      </w:r>
      <w:r w:rsidR="00895EF3" w:rsidRPr="00712002">
        <w:rPr>
          <w:rFonts w:ascii="Times New Roman" w:hAnsi="Times New Roman" w:cs="Times New Roman"/>
          <w:sz w:val="28"/>
          <w:szCs w:val="28"/>
        </w:rPr>
        <w:t>ш</w:t>
      </w:r>
      <w:r w:rsidR="00895EF3" w:rsidRPr="00712002">
        <w:rPr>
          <w:rFonts w:ascii="Times New Roman" w:hAnsi="Times New Roman" w:cs="Times New Roman"/>
          <w:sz w:val="28"/>
          <w:szCs w:val="28"/>
        </w:rPr>
        <w:t xml:space="preserve">ной стенки. Швы на послеоперационной ране состоятельны. </w:t>
      </w:r>
      <w:r w:rsidR="007B0858" w:rsidRPr="00712002">
        <w:rPr>
          <w:rFonts w:ascii="Times New Roman" w:hAnsi="Times New Roman" w:cs="Times New Roman"/>
          <w:sz w:val="28"/>
          <w:szCs w:val="28"/>
        </w:rPr>
        <w:t>После обработки операционного поля, при снятии швов, при вскрытии неприятный запах. Виз</w:t>
      </w:r>
      <w:r w:rsidR="007B0858" w:rsidRPr="00712002">
        <w:rPr>
          <w:rFonts w:ascii="Times New Roman" w:hAnsi="Times New Roman" w:cs="Times New Roman"/>
          <w:sz w:val="28"/>
          <w:szCs w:val="28"/>
        </w:rPr>
        <w:t>у</w:t>
      </w:r>
      <w:r w:rsidR="007B0858" w:rsidRPr="00712002">
        <w:rPr>
          <w:rFonts w:ascii="Times New Roman" w:hAnsi="Times New Roman" w:cs="Times New Roman"/>
          <w:sz w:val="28"/>
          <w:szCs w:val="28"/>
        </w:rPr>
        <w:t xml:space="preserve">ально в брюшной полости значительное количество серозно-геморрагического экссудата, без запаха. При осмотре </w:t>
      </w:r>
      <w:r w:rsidR="007B0858">
        <w:rPr>
          <w:rFonts w:ascii="Times New Roman" w:hAnsi="Times New Roman" w:cs="Times New Roman"/>
          <w:sz w:val="28"/>
          <w:szCs w:val="28"/>
        </w:rPr>
        <w:t>петли тонкого кишечника</w:t>
      </w:r>
      <w:r w:rsidR="007B0858" w:rsidRPr="00712002">
        <w:rPr>
          <w:rFonts w:ascii="Times New Roman" w:hAnsi="Times New Roman" w:cs="Times New Roman"/>
          <w:sz w:val="28"/>
          <w:szCs w:val="28"/>
        </w:rPr>
        <w:t xml:space="preserve"> темно-багрового, почти черного цвета, перистальтика единичная, пульсация брыжеечных сос</w:t>
      </w:r>
      <w:r w:rsidR="007B0858" w:rsidRPr="00712002">
        <w:rPr>
          <w:rFonts w:ascii="Times New Roman" w:hAnsi="Times New Roman" w:cs="Times New Roman"/>
          <w:sz w:val="28"/>
          <w:szCs w:val="28"/>
        </w:rPr>
        <w:t>у</w:t>
      </w:r>
      <w:r w:rsidR="007B0858" w:rsidRPr="00712002">
        <w:rPr>
          <w:rFonts w:ascii="Times New Roman" w:hAnsi="Times New Roman" w:cs="Times New Roman"/>
          <w:sz w:val="28"/>
          <w:szCs w:val="28"/>
        </w:rPr>
        <w:t xml:space="preserve">дов резко ослаблена. В брыжейке на просвет визуализируются участки </w:t>
      </w:r>
      <w:r w:rsidR="007B0858">
        <w:rPr>
          <w:rFonts w:ascii="Times New Roman" w:hAnsi="Times New Roman" w:cs="Times New Roman"/>
          <w:sz w:val="28"/>
          <w:szCs w:val="28"/>
        </w:rPr>
        <w:t>гемо</w:t>
      </w:r>
      <w:r w:rsidR="007B0858">
        <w:rPr>
          <w:rFonts w:ascii="Times New Roman" w:hAnsi="Times New Roman" w:cs="Times New Roman"/>
          <w:sz w:val="28"/>
          <w:szCs w:val="28"/>
        </w:rPr>
        <w:t>р</w:t>
      </w:r>
      <w:r w:rsidR="007B0858">
        <w:rPr>
          <w:rFonts w:ascii="Times New Roman" w:hAnsi="Times New Roman" w:cs="Times New Roman"/>
          <w:sz w:val="28"/>
          <w:szCs w:val="28"/>
        </w:rPr>
        <w:t>рагий, тромбоза. Общая летальность в под</w:t>
      </w:r>
      <w:r w:rsidR="007B0858" w:rsidRPr="00712002">
        <w:rPr>
          <w:rFonts w:ascii="Times New Roman" w:hAnsi="Times New Roman" w:cs="Times New Roman"/>
          <w:sz w:val="28"/>
          <w:szCs w:val="28"/>
        </w:rPr>
        <w:t xml:space="preserve">группе в первые сутки реперфузии составила </w:t>
      </w:r>
      <w:r w:rsidR="007B0858" w:rsidRPr="007B0858">
        <w:rPr>
          <w:rFonts w:ascii="Times New Roman" w:hAnsi="Times New Roman" w:cs="Times New Roman"/>
          <w:sz w:val="28"/>
          <w:szCs w:val="28"/>
        </w:rPr>
        <w:t>67%</w:t>
      </w:r>
      <w:r w:rsidR="007B0858">
        <w:rPr>
          <w:rFonts w:ascii="Times New Roman" w:hAnsi="Times New Roman" w:cs="Times New Roman"/>
          <w:sz w:val="28"/>
          <w:szCs w:val="28"/>
        </w:rPr>
        <w:t xml:space="preserve">. </w:t>
      </w:r>
      <w:r w:rsidR="007B0858" w:rsidRPr="00712002">
        <w:rPr>
          <w:rFonts w:ascii="Times New Roman" w:hAnsi="Times New Roman" w:cs="Times New Roman"/>
          <w:sz w:val="28"/>
          <w:szCs w:val="28"/>
        </w:rPr>
        <w:t>У выжившего животного наблюдаются множественные тромб</w:t>
      </w:r>
      <w:r w:rsidR="007B0858" w:rsidRPr="00712002">
        <w:rPr>
          <w:rFonts w:ascii="Times New Roman" w:hAnsi="Times New Roman" w:cs="Times New Roman"/>
          <w:sz w:val="28"/>
          <w:szCs w:val="28"/>
        </w:rPr>
        <w:t>о</w:t>
      </w:r>
      <w:r w:rsidR="007B0858" w:rsidRPr="00712002">
        <w:rPr>
          <w:rFonts w:ascii="Times New Roman" w:hAnsi="Times New Roman" w:cs="Times New Roman"/>
          <w:sz w:val="28"/>
          <w:szCs w:val="28"/>
        </w:rPr>
        <w:t>зы крупных сосудов брюшной полости, воротной вены, артериального ствола в легких, тромбы визуально темно-красного цвета, организованные, полностью закрыва</w:t>
      </w:r>
      <w:r w:rsidR="007B0858">
        <w:rPr>
          <w:rFonts w:ascii="Times New Roman" w:hAnsi="Times New Roman" w:cs="Times New Roman"/>
          <w:sz w:val="28"/>
          <w:szCs w:val="28"/>
        </w:rPr>
        <w:t>ющие просвет сосудов</w:t>
      </w:r>
      <w:r w:rsidR="0009156D">
        <w:rPr>
          <w:rFonts w:ascii="Times New Roman" w:hAnsi="Times New Roman" w:cs="Times New Roman"/>
          <w:sz w:val="28"/>
          <w:szCs w:val="28"/>
        </w:rPr>
        <w:t xml:space="preserve">, как изображено на </w:t>
      </w:r>
      <w:r w:rsidR="007B0858">
        <w:rPr>
          <w:rFonts w:ascii="Times New Roman" w:hAnsi="Times New Roman" w:cs="Times New Roman"/>
          <w:sz w:val="28"/>
          <w:szCs w:val="28"/>
        </w:rPr>
        <w:t>рисун</w:t>
      </w:r>
      <w:r w:rsidR="0009156D">
        <w:rPr>
          <w:rFonts w:ascii="Times New Roman" w:hAnsi="Times New Roman" w:cs="Times New Roman"/>
          <w:sz w:val="28"/>
          <w:szCs w:val="28"/>
        </w:rPr>
        <w:t>ке</w:t>
      </w:r>
      <w:r w:rsidR="007B0858">
        <w:rPr>
          <w:rFonts w:ascii="Times New Roman" w:hAnsi="Times New Roman" w:cs="Times New Roman"/>
          <w:sz w:val="28"/>
          <w:szCs w:val="28"/>
        </w:rPr>
        <w:t xml:space="preserve"> 3</w:t>
      </w:r>
      <w:r w:rsidR="00652C93">
        <w:rPr>
          <w:rFonts w:ascii="Times New Roman" w:hAnsi="Times New Roman" w:cs="Times New Roman"/>
          <w:sz w:val="28"/>
          <w:szCs w:val="28"/>
        </w:rPr>
        <w:t>1</w:t>
      </w:r>
      <w:r w:rsidR="007B0858" w:rsidRPr="00712002">
        <w:rPr>
          <w:rFonts w:ascii="Times New Roman" w:hAnsi="Times New Roman" w:cs="Times New Roman"/>
          <w:sz w:val="28"/>
          <w:szCs w:val="28"/>
        </w:rPr>
        <w:t>. Наблюдаются ишемические изменения печени в виде бледной анемической поверхности с участками геморрагий.</w:t>
      </w:r>
    </w:p>
    <w:p w:rsidR="005837D7" w:rsidRPr="00712002" w:rsidRDefault="00C745CF" w:rsidP="00CA5D5E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614E26" wp14:editId="0994DEDA">
            <wp:extent cx="4536428" cy="3348566"/>
            <wp:effectExtent l="38100" t="38100" r="93345" b="99695"/>
            <wp:docPr id="2072" name="Рисунок 2053" descr="C:\Users\Professional\Pictures\Эксперимент сентябрь\DSC0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sional\Pictures\Эксперимент сентябрь\DSC012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4564169" cy="336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5EF3" w:rsidRPr="00712002" w:rsidRDefault="00895EF3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</w:t>
      </w:r>
      <w:r w:rsidR="007B0858">
        <w:rPr>
          <w:rFonts w:ascii="Times New Roman" w:hAnsi="Times New Roman" w:cs="Times New Roman"/>
          <w:sz w:val="28"/>
          <w:szCs w:val="28"/>
        </w:rPr>
        <w:t xml:space="preserve"> 3</w:t>
      </w:r>
      <w:r w:rsidR="00652C93">
        <w:rPr>
          <w:rFonts w:ascii="Times New Roman" w:hAnsi="Times New Roman" w:cs="Times New Roman"/>
          <w:sz w:val="28"/>
          <w:szCs w:val="28"/>
        </w:rPr>
        <w:t>1</w:t>
      </w:r>
      <w:r w:rsidR="0009156D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>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23331">
        <w:rPr>
          <w:rFonts w:ascii="Times New Roman" w:hAnsi="Times New Roman" w:cs="Times New Roman"/>
          <w:sz w:val="28"/>
          <w:szCs w:val="28"/>
        </w:rPr>
        <w:t>Тонкий кишечник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261218" w:rsidRPr="00712002">
        <w:rPr>
          <w:rFonts w:ascii="Times New Roman" w:hAnsi="Times New Roman" w:cs="Times New Roman"/>
          <w:sz w:val="28"/>
          <w:szCs w:val="28"/>
        </w:rPr>
        <w:t>120 мин</w:t>
      </w:r>
      <w:r w:rsidRPr="00712002">
        <w:rPr>
          <w:rFonts w:ascii="Times New Roman" w:hAnsi="Times New Roman" w:cs="Times New Roman"/>
          <w:sz w:val="28"/>
          <w:szCs w:val="28"/>
        </w:rPr>
        <w:t xml:space="preserve"> ишемии/24 часа реперфузия</w:t>
      </w:r>
    </w:p>
    <w:p w:rsidR="00882F8F" w:rsidRDefault="00882F8F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Сравнительная характеристика визуально-макроскопических признаков в группах с моделированием ишемии и реваскуляризации в сравнении с интак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ными крысами представлена в таблице</w:t>
      </w:r>
      <w:r w:rsidR="000A2F96">
        <w:rPr>
          <w:rFonts w:ascii="Times New Roman" w:hAnsi="Times New Roman" w:cs="Times New Roman"/>
          <w:sz w:val="28"/>
          <w:szCs w:val="28"/>
        </w:rPr>
        <w:t xml:space="preserve"> </w:t>
      </w:r>
      <w:r w:rsidR="0009156D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B4609" w:rsidRDefault="009B4609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C46CC" w:rsidRDefault="002C46CC" w:rsidP="00333A6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Таблица</w:t>
      </w:r>
      <w:r w:rsidR="00333A67">
        <w:rPr>
          <w:rFonts w:ascii="Times New Roman" w:hAnsi="Times New Roman" w:cs="Times New Roman"/>
          <w:sz w:val="28"/>
          <w:szCs w:val="28"/>
        </w:rPr>
        <w:t xml:space="preserve"> </w:t>
      </w:r>
      <w:r w:rsidR="0009156D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Сравнительная оценка визуальных данных реваскуляризации после моделирования с интактными крысами</w:t>
      </w:r>
    </w:p>
    <w:tbl>
      <w:tblPr>
        <w:tblStyle w:val="af6"/>
        <w:tblpPr w:leftFromText="180" w:rightFromText="180" w:vertAnchor="text" w:horzAnchor="margin" w:tblpXSpec="center" w:tblpY="110"/>
        <w:tblW w:w="952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526"/>
        <w:gridCol w:w="629"/>
        <w:gridCol w:w="708"/>
        <w:gridCol w:w="709"/>
        <w:gridCol w:w="709"/>
        <w:gridCol w:w="709"/>
        <w:gridCol w:w="850"/>
        <w:gridCol w:w="851"/>
        <w:gridCol w:w="992"/>
        <w:gridCol w:w="992"/>
        <w:gridCol w:w="851"/>
      </w:tblGrid>
      <w:tr w:rsidR="00977281" w:rsidTr="0044353D">
        <w:tc>
          <w:tcPr>
            <w:tcW w:w="1526" w:type="dxa"/>
            <w:vAlign w:val="center"/>
          </w:tcPr>
          <w:p w:rsidR="00977281" w:rsidRPr="00A46ED2" w:rsidRDefault="00977281" w:rsidP="00E07713">
            <w:pPr>
              <w:rPr>
                <w:rFonts w:ascii="Times New Roman" w:hAnsi="Times New Roman" w:cs="Times New Roman"/>
                <w:b/>
              </w:rPr>
            </w:pPr>
            <w:r w:rsidRPr="00A46ED2">
              <w:rPr>
                <w:rFonts w:ascii="Times New Roman" w:hAnsi="Times New Roman" w:cs="Times New Roman"/>
                <w:b/>
              </w:rPr>
              <w:t>Модель</w:t>
            </w:r>
          </w:p>
        </w:tc>
        <w:tc>
          <w:tcPr>
            <w:tcW w:w="629" w:type="dxa"/>
            <w:vAlign w:val="center"/>
          </w:tcPr>
          <w:p w:rsidR="00977281" w:rsidRPr="00A46ED2" w:rsidRDefault="00977281" w:rsidP="00E0771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эк</w:t>
            </w:r>
            <w:r>
              <w:rPr>
                <w:rFonts w:ascii="Times New Roman" w:hAnsi="Times New Roman" w:cs="Times New Roman"/>
                <w:b/>
              </w:rPr>
              <w:t>с</w:t>
            </w:r>
            <w:r>
              <w:rPr>
                <w:rFonts w:ascii="Times New Roman" w:hAnsi="Times New Roman" w:cs="Times New Roman"/>
                <w:b/>
              </w:rPr>
              <w:t>судат</w:t>
            </w:r>
          </w:p>
        </w:tc>
        <w:tc>
          <w:tcPr>
            <w:tcW w:w="708" w:type="dxa"/>
            <w:vAlign w:val="center"/>
          </w:tcPr>
          <w:p w:rsidR="00977281" w:rsidRPr="00A46ED2" w:rsidRDefault="00977281" w:rsidP="00E07713">
            <w:pPr>
              <w:rPr>
                <w:rFonts w:ascii="Times New Roman" w:hAnsi="Times New Roman" w:cs="Times New Roman"/>
                <w:b/>
              </w:rPr>
            </w:pPr>
            <w:r w:rsidRPr="00A46ED2">
              <w:rPr>
                <w:rFonts w:ascii="Times New Roman" w:hAnsi="Times New Roman" w:cs="Times New Roman"/>
                <w:b/>
              </w:rPr>
              <w:t>р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Восст.</w:t>
            </w:r>
          </w:p>
          <w:p w:rsidR="00977281" w:rsidRPr="00A46ED2" w:rsidRDefault="00977281" w:rsidP="00E0771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цвета</w:t>
            </w:r>
          </w:p>
        </w:tc>
        <w:tc>
          <w:tcPr>
            <w:tcW w:w="709" w:type="dxa"/>
            <w:vAlign w:val="center"/>
          </w:tcPr>
          <w:p w:rsidR="00977281" w:rsidRPr="00A46ED2" w:rsidRDefault="00977281" w:rsidP="00E07713">
            <w:pPr>
              <w:rPr>
                <w:rFonts w:ascii="Times New Roman" w:hAnsi="Times New Roman" w:cs="Times New Roman"/>
                <w:b/>
              </w:rPr>
            </w:pPr>
            <w:r w:rsidRPr="00A46ED2">
              <w:rPr>
                <w:rFonts w:ascii="Times New Roman" w:hAnsi="Times New Roman" w:cs="Times New Roman"/>
                <w:b/>
              </w:rPr>
              <w:t>р</w:t>
            </w:r>
          </w:p>
        </w:tc>
        <w:tc>
          <w:tcPr>
            <w:tcW w:w="709" w:type="dxa"/>
            <w:vAlign w:val="center"/>
          </w:tcPr>
          <w:p w:rsidR="00977281" w:rsidRPr="00A46ED2" w:rsidRDefault="00977281" w:rsidP="00E0771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пульс</w:t>
            </w:r>
          </w:p>
        </w:tc>
        <w:tc>
          <w:tcPr>
            <w:tcW w:w="850" w:type="dxa"/>
            <w:vAlign w:val="center"/>
          </w:tcPr>
          <w:p w:rsidR="00977281" w:rsidRPr="00A46ED2" w:rsidRDefault="00977281" w:rsidP="00E07713">
            <w:pPr>
              <w:rPr>
                <w:rFonts w:ascii="Times New Roman" w:hAnsi="Times New Roman" w:cs="Times New Roman"/>
                <w:b/>
              </w:rPr>
            </w:pPr>
            <w:r w:rsidRPr="00A46ED2">
              <w:rPr>
                <w:rFonts w:ascii="Times New Roman" w:hAnsi="Times New Roman" w:cs="Times New Roman"/>
                <w:b/>
              </w:rPr>
              <w:t>р</w:t>
            </w:r>
          </w:p>
        </w:tc>
        <w:tc>
          <w:tcPr>
            <w:tcW w:w="851" w:type="dxa"/>
            <w:vAlign w:val="center"/>
          </w:tcPr>
          <w:p w:rsidR="00977281" w:rsidRPr="00A46ED2" w:rsidRDefault="00977281" w:rsidP="00E07713">
            <w:pPr>
              <w:rPr>
                <w:rFonts w:ascii="Times New Roman" w:hAnsi="Times New Roman" w:cs="Times New Roman"/>
                <w:b/>
              </w:rPr>
            </w:pP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пер</w:t>
            </w: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и</w:t>
            </w: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стал</w:t>
            </w: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ь</w:t>
            </w: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тика</w:t>
            </w:r>
          </w:p>
        </w:tc>
        <w:tc>
          <w:tcPr>
            <w:tcW w:w="992" w:type="dxa"/>
            <w:vAlign w:val="center"/>
          </w:tcPr>
          <w:p w:rsidR="00977281" w:rsidRPr="007B0858" w:rsidRDefault="00977281" w:rsidP="00E07713">
            <w:pPr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p</w:t>
            </w:r>
          </w:p>
        </w:tc>
        <w:tc>
          <w:tcPr>
            <w:tcW w:w="992" w:type="dxa"/>
            <w:vAlign w:val="center"/>
          </w:tcPr>
          <w:p w:rsidR="00977281" w:rsidRDefault="00977281" w:rsidP="00E07713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полнокр.</w:t>
            </w:r>
          </w:p>
          <w:p w:rsidR="00977281" w:rsidRPr="002C46CC" w:rsidRDefault="00977281" w:rsidP="00E07713">
            <w:pPr>
              <w:rPr>
                <w:rFonts w:ascii="Times New Roman" w:hAnsi="Times New Roman" w:cs="Times New Roman"/>
                <w:b/>
                <w:color w:val="000000"/>
                <w:lang w:val="en-US"/>
              </w:rPr>
            </w:pP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сосуд</w:t>
            </w:r>
          </w:p>
        </w:tc>
        <w:tc>
          <w:tcPr>
            <w:tcW w:w="851" w:type="dxa"/>
            <w:vAlign w:val="center"/>
          </w:tcPr>
          <w:p w:rsidR="00977281" w:rsidRPr="007B0858" w:rsidRDefault="00977281" w:rsidP="00E07713">
            <w:pPr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p</w:t>
            </w:r>
          </w:p>
        </w:tc>
      </w:tr>
      <w:tr w:rsidR="00977281" w:rsidTr="0044353D">
        <w:tc>
          <w:tcPr>
            <w:tcW w:w="1526" w:type="dxa"/>
            <w:vAlign w:val="center"/>
          </w:tcPr>
          <w:p w:rsidR="00977281" w:rsidRPr="00A46ED2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30/</w:t>
            </w: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R</w:t>
            </w: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629" w:type="dxa"/>
            <w:vAlign w:val="center"/>
          </w:tcPr>
          <w:p w:rsidR="00977281" w:rsidRPr="00A46ED2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8" w:type="dxa"/>
            <w:vAlign w:val="center"/>
          </w:tcPr>
          <w:p w:rsidR="00977281" w:rsidRPr="00A46ED2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</w:t>
            </w:r>
          </w:p>
        </w:tc>
        <w:tc>
          <w:tcPr>
            <w:tcW w:w="709" w:type="dxa"/>
            <w:vAlign w:val="center"/>
          </w:tcPr>
          <w:p w:rsidR="00977281" w:rsidRPr="00A46ED2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09" w:type="dxa"/>
            <w:vAlign w:val="center"/>
          </w:tcPr>
          <w:p w:rsidR="00977281" w:rsidRPr="00A46ED2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</w:t>
            </w:r>
          </w:p>
        </w:tc>
        <w:tc>
          <w:tcPr>
            <w:tcW w:w="709" w:type="dxa"/>
            <w:vAlign w:val="center"/>
          </w:tcPr>
          <w:p w:rsidR="00977281" w:rsidRPr="00A46ED2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vAlign w:val="center"/>
          </w:tcPr>
          <w:p w:rsidR="00977281" w:rsidRPr="00A46ED2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1,0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0,013</w:t>
            </w:r>
          </w:p>
        </w:tc>
      </w:tr>
      <w:tr w:rsidR="00977281" w:rsidTr="0044353D">
        <w:tc>
          <w:tcPr>
            <w:tcW w:w="1526" w:type="dxa"/>
            <w:vAlign w:val="center"/>
          </w:tcPr>
          <w:p w:rsidR="00977281" w:rsidRPr="00A46ED2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30/</w:t>
            </w: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R</w:t>
            </w: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120</w:t>
            </w:r>
          </w:p>
        </w:tc>
        <w:tc>
          <w:tcPr>
            <w:tcW w:w="62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08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0,10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0,23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1,0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0,1</w:t>
            </w:r>
            <w:r w:rsidRPr="002C46CC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0</w:t>
            </w:r>
          </w:p>
        </w:tc>
      </w:tr>
      <w:tr w:rsidR="00977281" w:rsidTr="0044353D">
        <w:tc>
          <w:tcPr>
            <w:tcW w:w="1526" w:type="dxa"/>
            <w:vAlign w:val="center"/>
          </w:tcPr>
          <w:p w:rsidR="00977281" w:rsidRPr="00A46ED2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30/24</w:t>
            </w: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h</w:t>
            </w:r>
          </w:p>
        </w:tc>
        <w:tc>
          <w:tcPr>
            <w:tcW w:w="62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08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0,10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0,23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1,0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0,038</w:t>
            </w:r>
          </w:p>
        </w:tc>
      </w:tr>
      <w:tr w:rsidR="00977281" w:rsidTr="0044353D">
        <w:tc>
          <w:tcPr>
            <w:tcW w:w="1526" w:type="dxa"/>
            <w:vAlign w:val="center"/>
          </w:tcPr>
          <w:p w:rsidR="00977281" w:rsidRPr="00A46ED2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I</w:t>
            </w: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60/</w:t>
            </w: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R</w:t>
            </w: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62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708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0,038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0,001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50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0,013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0,001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0,001</w:t>
            </w:r>
          </w:p>
        </w:tc>
      </w:tr>
      <w:tr w:rsidR="00977281" w:rsidTr="0044353D">
        <w:tc>
          <w:tcPr>
            <w:tcW w:w="1526" w:type="dxa"/>
            <w:vAlign w:val="center"/>
          </w:tcPr>
          <w:p w:rsidR="00977281" w:rsidRPr="00A46ED2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60/</w:t>
            </w: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R</w:t>
            </w: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120</w:t>
            </w:r>
          </w:p>
        </w:tc>
        <w:tc>
          <w:tcPr>
            <w:tcW w:w="62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8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0,013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0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0,003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0,003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0,001</w:t>
            </w:r>
          </w:p>
        </w:tc>
      </w:tr>
      <w:tr w:rsidR="00977281" w:rsidTr="0044353D">
        <w:tc>
          <w:tcPr>
            <w:tcW w:w="1526" w:type="dxa"/>
            <w:vAlign w:val="center"/>
          </w:tcPr>
          <w:p w:rsidR="00977281" w:rsidRPr="00A46ED2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60/</w:t>
            </w: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R</w:t>
            </w: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24</w:t>
            </w: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h</w:t>
            </w:r>
          </w:p>
        </w:tc>
        <w:tc>
          <w:tcPr>
            <w:tcW w:w="62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8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0,001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50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0,013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0,013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0,001</w:t>
            </w:r>
          </w:p>
        </w:tc>
      </w:tr>
      <w:tr w:rsidR="00977281" w:rsidTr="0044353D">
        <w:tc>
          <w:tcPr>
            <w:tcW w:w="1526" w:type="dxa"/>
            <w:vAlign w:val="center"/>
          </w:tcPr>
          <w:p w:rsidR="00977281" w:rsidRPr="00A46ED2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120/</w:t>
            </w: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62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8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0,001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0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0,001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0,001</w:t>
            </w:r>
          </w:p>
        </w:tc>
      </w:tr>
      <w:tr w:rsidR="00977281" w:rsidTr="0044353D">
        <w:tc>
          <w:tcPr>
            <w:tcW w:w="1526" w:type="dxa"/>
            <w:vAlign w:val="center"/>
          </w:tcPr>
          <w:p w:rsidR="00977281" w:rsidRPr="00A46ED2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120/</w:t>
            </w: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R</w:t>
            </w: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120м</w:t>
            </w:r>
          </w:p>
        </w:tc>
        <w:tc>
          <w:tcPr>
            <w:tcW w:w="62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8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0,001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0,001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0,001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0,001</w:t>
            </w:r>
          </w:p>
        </w:tc>
      </w:tr>
      <w:tr w:rsidR="00977281" w:rsidTr="0044353D">
        <w:tc>
          <w:tcPr>
            <w:tcW w:w="1526" w:type="dxa"/>
            <w:vAlign w:val="center"/>
          </w:tcPr>
          <w:p w:rsidR="00977281" w:rsidRPr="00A46ED2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120/</w:t>
            </w: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R</w:t>
            </w: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24ч</w:t>
            </w:r>
          </w:p>
        </w:tc>
        <w:tc>
          <w:tcPr>
            <w:tcW w:w="62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8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0,001</w:t>
            </w:r>
          </w:p>
        </w:tc>
        <w:tc>
          <w:tcPr>
            <w:tcW w:w="70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0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0,001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0,001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Theme="minorHAnsi" w:hAnsi="Times New Roman" w:cs="Times New Roman"/>
                <w:lang w:eastAsia="en-US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0,001</w:t>
            </w:r>
          </w:p>
        </w:tc>
      </w:tr>
      <w:tr w:rsidR="00977281" w:rsidTr="0044353D">
        <w:tc>
          <w:tcPr>
            <w:tcW w:w="1526" w:type="dxa"/>
            <w:vAlign w:val="center"/>
          </w:tcPr>
          <w:p w:rsidR="00977281" w:rsidRPr="00A46ED2" w:rsidRDefault="00977281" w:rsidP="00E07713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интактные</w:t>
            </w:r>
          </w:p>
        </w:tc>
        <w:tc>
          <w:tcPr>
            <w:tcW w:w="629" w:type="dxa"/>
            <w:vAlign w:val="center"/>
          </w:tcPr>
          <w:p w:rsidR="00977281" w:rsidRPr="001D2C12" w:rsidRDefault="00977281" w:rsidP="00E0771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D2C12">
              <w:rPr>
                <w:rFonts w:ascii="Times New Roman" w:hAnsi="Times New Roman" w:cs="Times New Roman"/>
                <w:b/>
              </w:rPr>
              <w:t>0</w:t>
            </w:r>
          </w:p>
        </w:tc>
        <w:tc>
          <w:tcPr>
            <w:tcW w:w="708" w:type="dxa"/>
            <w:vAlign w:val="center"/>
          </w:tcPr>
          <w:p w:rsidR="00977281" w:rsidRPr="001D2C12" w:rsidRDefault="00977281" w:rsidP="00E0771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9" w:type="dxa"/>
            <w:vAlign w:val="center"/>
          </w:tcPr>
          <w:p w:rsidR="00977281" w:rsidRPr="001D2C12" w:rsidRDefault="00977281" w:rsidP="00E0771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D2C12">
              <w:rPr>
                <w:rFonts w:ascii="Times New Roman" w:hAnsi="Times New Roman" w:cs="Times New Roman"/>
                <w:b/>
              </w:rPr>
              <w:t>-</w:t>
            </w:r>
          </w:p>
        </w:tc>
        <w:tc>
          <w:tcPr>
            <w:tcW w:w="709" w:type="dxa"/>
            <w:vAlign w:val="center"/>
          </w:tcPr>
          <w:p w:rsidR="00977281" w:rsidRPr="001D2C12" w:rsidRDefault="00977281" w:rsidP="00E0771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9" w:type="dxa"/>
            <w:vAlign w:val="center"/>
          </w:tcPr>
          <w:p w:rsidR="00977281" w:rsidRPr="001D2C12" w:rsidRDefault="00977281" w:rsidP="00E0771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D2C12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850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>8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</w:rPr>
            </w:pP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>0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</w:rPr>
            </w:pPr>
          </w:p>
        </w:tc>
      </w:tr>
      <w:tr w:rsidR="00977281" w:rsidTr="0044353D">
        <w:tc>
          <w:tcPr>
            <w:tcW w:w="1526" w:type="dxa"/>
            <w:vAlign w:val="center"/>
          </w:tcPr>
          <w:p w:rsidR="00977281" w:rsidRPr="00A46ED2" w:rsidRDefault="00977281" w:rsidP="00E07713">
            <w:pPr>
              <w:rPr>
                <w:rFonts w:ascii="Times New Roman" w:eastAsia="Times New Roman" w:hAnsi="Times New Roman" w:cs="Times New Roman"/>
                <w:b/>
                <w:i/>
                <w:color w:val="000000"/>
              </w:rPr>
            </w:pPr>
            <w:r w:rsidRPr="00A46ED2">
              <w:rPr>
                <w:rFonts w:ascii="Times New Roman" w:eastAsia="Times New Roman" w:hAnsi="Times New Roman" w:cs="Times New Roman"/>
                <w:b/>
                <w:i/>
                <w:color w:val="000000"/>
              </w:rPr>
              <w:t>всего</w:t>
            </w:r>
          </w:p>
        </w:tc>
        <w:tc>
          <w:tcPr>
            <w:tcW w:w="629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Align w:val="center"/>
          </w:tcPr>
          <w:p w:rsidR="00977281" w:rsidRPr="001D2C12" w:rsidRDefault="00977281" w:rsidP="00E0771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D2C12">
              <w:rPr>
                <w:rFonts w:ascii="Times New Roman" w:hAnsi="Times New Roman" w:cs="Times New Roman"/>
                <w:b/>
              </w:rPr>
              <w:t>50</w:t>
            </w:r>
          </w:p>
        </w:tc>
        <w:tc>
          <w:tcPr>
            <w:tcW w:w="709" w:type="dxa"/>
            <w:vAlign w:val="center"/>
          </w:tcPr>
          <w:p w:rsidR="00977281" w:rsidRPr="001D2C12" w:rsidRDefault="00977281" w:rsidP="00E0771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9" w:type="dxa"/>
            <w:vAlign w:val="center"/>
          </w:tcPr>
          <w:p w:rsidR="00977281" w:rsidRPr="001D2C12" w:rsidRDefault="00977281" w:rsidP="00E0771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1D2C12">
              <w:rPr>
                <w:rFonts w:ascii="Times New Roman" w:hAnsi="Times New Roman" w:cs="Times New Roman"/>
                <w:b/>
              </w:rPr>
              <w:t>50</w:t>
            </w:r>
          </w:p>
        </w:tc>
        <w:tc>
          <w:tcPr>
            <w:tcW w:w="850" w:type="dxa"/>
            <w:vAlign w:val="center"/>
          </w:tcPr>
          <w:p w:rsidR="00977281" w:rsidRDefault="00977281" w:rsidP="00E0771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39</w:t>
            </w: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992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60</w:t>
            </w:r>
          </w:p>
        </w:tc>
        <w:tc>
          <w:tcPr>
            <w:tcW w:w="851" w:type="dxa"/>
            <w:vAlign w:val="center"/>
          </w:tcPr>
          <w:p w:rsidR="00977281" w:rsidRPr="002C46CC" w:rsidRDefault="00977281" w:rsidP="00E07713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</w:tr>
      <w:tr w:rsidR="009B4609" w:rsidTr="00D97C76">
        <w:tc>
          <w:tcPr>
            <w:tcW w:w="9526" w:type="dxa"/>
            <w:gridSpan w:val="11"/>
            <w:vAlign w:val="center"/>
          </w:tcPr>
          <w:p w:rsidR="009B4609" w:rsidRPr="002C46CC" w:rsidRDefault="009B4609" w:rsidP="009B4609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2C46CC">
              <w:rPr>
                <w:rFonts w:ascii="Times New Roman" w:eastAsiaTheme="minorHAnsi" w:hAnsi="Times New Roman" w:cs="Times New Roman"/>
                <w:lang w:eastAsia="en-US"/>
              </w:rPr>
              <w:t xml:space="preserve">Примечание: </w:t>
            </w:r>
            <w:r w:rsidRPr="002C46CC">
              <w:rPr>
                <w:rFonts w:ascii="Times New Roman" w:eastAsiaTheme="minorHAnsi" w:hAnsi="Times New Roman" w:cs="Times New Roman"/>
                <w:lang w:val="en-US" w:eastAsia="en-US"/>
              </w:rPr>
              <w:t>p</w:t>
            </w:r>
            <w:r w:rsidRPr="002C46CC">
              <w:rPr>
                <w:rFonts w:ascii="Times New Roman" w:eastAsiaTheme="minorHAnsi" w:hAnsi="Times New Roman" w:cs="Times New Roman"/>
                <w:lang w:eastAsia="en-US"/>
              </w:rPr>
              <w:t>- точный критерий Фишер</w:t>
            </w:r>
            <w:r>
              <w:rPr>
                <w:rFonts w:ascii="Times New Roman" w:eastAsiaTheme="minorHAnsi" w:hAnsi="Times New Roman" w:cs="Times New Roman"/>
                <w:lang w:eastAsia="en-US"/>
              </w:rPr>
              <w:t>а</w:t>
            </w:r>
            <w:r w:rsidRPr="002C46CC">
              <w:rPr>
                <w:rFonts w:ascii="Times New Roman" w:eastAsiaTheme="minorHAnsi" w:hAnsi="Times New Roman" w:cs="Times New Roman"/>
                <w:lang w:eastAsia="en-US"/>
              </w:rPr>
              <w:t xml:space="preserve">;  </w:t>
            </w:r>
            <w:r w:rsidRPr="002C46CC">
              <w:rPr>
                <w:rFonts w:ascii="Times New Roman" w:eastAsiaTheme="minorHAnsi" w:hAnsi="Times New Roman" w:cs="Times New Roman"/>
                <w:lang w:val="en-US" w:eastAsia="en-US"/>
              </w:rPr>
              <w:t>p</w:t>
            </w:r>
            <w:r w:rsidRPr="002C46CC">
              <w:rPr>
                <w:rFonts w:ascii="Times New Roman" w:eastAsiaTheme="minorHAnsi" w:hAnsi="Times New Roman" w:cs="Times New Roman"/>
                <w:lang w:eastAsia="en-US"/>
              </w:rPr>
              <w:t>&gt;1,0 – при равном количестве наблюдений в сравнив</w:t>
            </w:r>
            <w:r w:rsidRPr="002C46CC">
              <w:rPr>
                <w:rFonts w:ascii="Times New Roman" w:eastAsiaTheme="minorHAnsi" w:hAnsi="Times New Roman" w:cs="Times New Roman"/>
                <w:lang w:eastAsia="en-US"/>
              </w:rPr>
              <w:t>а</w:t>
            </w:r>
            <w:r w:rsidRPr="002C46CC">
              <w:rPr>
                <w:rFonts w:ascii="Times New Roman" w:eastAsiaTheme="minorHAnsi" w:hAnsi="Times New Roman" w:cs="Times New Roman"/>
                <w:lang w:eastAsia="en-US"/>
              </w:rPr>
              <w:t>емых группах</w:t>
            </w:r>
          </w:p>
        </w:tc>
      </w:tr>
    </w:tbl>
    <w:p w:rsidR="009B4609" w:rsidRDefault="009B4609" w:rsidP="009B4609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882F8F" w:rsidRDefault="002C46CC" w:rsidP="009B4609">
      <w:pPr>
        <w:spacing w:after="0" w:line="240" w:lineRule="auto"/>
        <w:ind w:firstLine="709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Наиболее значимые отличия </w:t>
      </w:r>
      <w:r w:rsidR="00882F8F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наличия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макроскопических </w:t>
      </w: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признаков в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с</w:t>
      </w: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>равнении с интактными животными наблюдаются в группах с периодом иш</w:t>
      </w: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>е</w:t>
      </w: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мии 120 мин, причем длительность реперфузии в этих группах не оказывает существенного значения на выраженность морфологических изменений. </w:t>
      </w:r>
    </w:p>
    <w:p w:rsidR="00882F8F" w:rsidRDefault="00D37BF0" w:rsidP="007B73AE">
      <w:pPr>
        <w:spacing w:line="240" w:lineRule="auto"/>
        <w:ind w:firstLine="708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При сравнении </w:t>
      </w:r>
      <w:r w:rsidR="00882F8F">
        <w:rPr>
          <w:rFonts w:ascii="Times New Roman" w:eastAsiaTheme="minorHAnsi" w:hAnsi="Times New Roman" w:cs="Times New Roman"/>
          <w:sz w:val="28"/>
          <w:szCs w:val="28"/>
          <w:lang w:eastAsia="en-US"/>
        </w:rPr>
        <w:t>макроскопических признаков в опытных группах  с мод</w:t>
      </w:r>
      <w:r w:rsidR="00882F8F">
        <w:rPr>
          <w:rFonts w:ascii="Times New Roman" w:eastAsiaTheme="minorHAnsi" w:hAnsi="Times New Roman" w:cs="Times New Roman"/>
          <w:sz w:val="28"/>
          <w:szCs w:val="28"/>
          <w:lang w:eastAsia="en-US"/>
        </w:rPr>
        <w:t>е</w:t>
      </w:r>
      <w:r w:rsidR="00882F8F">
        <w:rPr>
          <w:rFonts w:ascii="Times New Roman" w:eastAsiaTheme="minorHAnsi" w:hAnsi="Times New Roman" w:cs="Times New Roman"/>
          <w:sz w:val="28"/>
          <w:szCs w:val="28"/>
          <w:lang w:eastAsia="en-US"/>
        </w:rPr>
        <w:t>лированием разного периода ишемии  установлено, что д</w:t>
      </w:r>
      <w:r w:rsidR="00882F8F"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лительность ишемии значимо влияет на </w:t>
      </w:r>
      <w:r w:rsidR="00882F8F">
        <w:rPr>
          <w:rFonts w:ascii="Times New Roman" w:eastAsiaTheme="minorHAnsi" w:hAnsi="Times New Roman" w:cs="Times New Roman"/>
          <w:sz w:val="28"/>
          <w:szCs w:val="28"/>
          <w:lang w:eastAsia="en-US"/>
        </w:rPr>
        <w:t>наличие объективных признаков</w:t>
      </w:r>
      <w:r w:rsidR="00882F8F"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>, причем  при ишемии св</w:t>
      </w:r>
      <w:r w:rsidR="00882F8F"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>ы</w:t>
      </w:r>
      <w:r w:rsidR="00882F8F"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>ше 30 мин возникают необратимые</w:t>
      </w:r>
      <w:r w:rsidR="00882F8F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значимые</w:t>
      </w:r>
      <w:r w:rsidR="00882F8F"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изменения, приводящие к смерти животных.  </w:t>
      </w:r>
      <w:r w:rsidR="00882F8F">
        <w:rPr>
          <w:rFonts w:ascii="Times New Roman" w:eastAsiaTheme="minorHAnsi" w:hAnsi="Times New Roman" w:cs="Times New Roman"/>
          <w:sz w:val="28"/>
          <w:szCs w:val="28"/>
          <w:lang w:eastAsia="en-US"/>
        </w:rPr>
        <w:t>Данные анализа наличия признаков в группах с экспериментальной моделью представлены в таблице</w:t>
      </w:r>
      <w:r w:rsidR="006432A5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="0009156D">
        <w:rPr>
          <w:rFonts w:ascii="Times New Roman" w:eastAsiaTheme="minorHAnsi" w:hAnsi="Times New Roman" w:cs="Times New Roman"/>
          <w:sz w:val="28"/>
          <w:szCs w:val="28"/>
          <w:lang w:eastAsia="en-US"/>
        </w:rPr>
        <w:t>5</w:t>
      </w:r>
      <w:r w:rsidR="006432A5">
        <w:rPr>
          <w:rFonts w:ascii="Times New Roman" w:eastAsiaTheme="minorHAnsi" w:hAnsi="Times New Roman" w:cs="Times New Roman"/>
          <w:sz w:val="28"/>
          <w:szCs w:val="28"/>
          <w:lang w:eastAsia="en-US"/>
        </w:rPr>
        <w:t>.</w:t>
      </w:r>
    </w:p>
    <w:p w:rsidR="00882F8F" w:rsidRDefault="00333A67" w:rsidP="00882F8F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Таблица </w:t>
      </w:r>
      <w:r w:rsidR="0009156D">
        <w:rPr>
          <w:rFonts w:ascii="Times New Roman" w:eastAsiaTheme="minorHAnsi" w:hAnsi="Times New Roman" w:cs="Times New Roman"/>
          <w:sz w:val="28"/>
          <w:szCs w:val="28"/>
          <w:lang w:eastAsia="en-US"/>
        </w:rPr>
        <w:t>5</w:t>
      </w:r>
      <w:r w:rsidR="000A2F96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– </w:t>
      </w:r>
      <w:r w:rsidR="00882F8F">
        <w:rPr>
          <w:rFonts w:ascii="Times New Roman" w:eastAsiaTheme="minorHAnsi" w:hAnsi="Times New Roman" w:cs="Times New Roman"/>
          <w:sz w:val="28"/>
          <w:szCs w:val="28"/>
          <w:lang w:eastAsia="en-US"/>
        </w:rPr>
        <w:t>Сравнительная оценка признаков ишемии на различном сроке при реваскуляризации</w:t>
      </w:r>
    </w:p>
    <w:tbl>
      <w:tblPr>
        <w:tblW w:w="9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37"/>
        <w:gridCol w:w="1843"/>
        <w:gridCol w:w="709"/>
        <w:gridCol w:w="850"/>
        <w:gridCol w:w="790"/>
        <w:gridCol w:w="708"/>
        <w:gridCol w:w="709"/>
        <w:gridCol w:w="912"/>
        <w:gridCol w:w="992"/>
        <w:gridCol w:w="1134"/>
      </w:tblGrid>
      <w:tr w:rsidR="00882F8F" w:rsidRPr="00D37BF0" w:rsidTr="00E07713">
        <w:trPr>
          <w:cantSplit/>
          <w:trHeight w:val="826"/>
        </w:trPr>
        <w:tc>
          <w:tcPr>
            <w:tcW w:w="737" w:type="dxa"/>
            <w:tcMar>
              <w:left w:w="28" w:type="dxa"/>
              <w:right w:w="28" w:type="dxa"/>
            </w:tcMar>
            <w:vAlign w:val="center"/>
          </w:tcPr>
          <w:p w:rsidR="00882F8F" w:rsidRPr="002B1A53" w:rsidRDefault="00882F8F" w:rsidP="00E077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2B1A53">
              <w:rPr>
                <w:rFonts w:ascii="Times New Roman" w:eastAsia="Times New Roman" w:hAnsi="Times New Roman" w:cs="Times New Roman"/>
                <w:b/>
                <w:color w:val="000000"/>
              </w:rPr>
              <w:t>п/п</w:t>
            </w:r>
          </w:p>
        </w:tc>
        <w:tc>
          <w:tcPr>
            <w:tcW w:w="184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2B1A53" w:rsidRDefault="00882F8F" w:rsidP="00E077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2B1A53">
              <w:rPr>
                <w:rFonts w:ascii="Times New Roman" w:eastAsia="Times New Roman" w:hAnsi="Times New Roman" w:cs="Times New Roman"/>
                <w:b/>
                <w:color w:val="000000"/>
              </w:rPr>
              <w:t>Модели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2B1A53" w:rsidRDefault="00882F8F" w:rsidP="00E077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</w:pPr>
            <w:r w:rsidRPr="002B1A53"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N</w:t>
            </w:r>
          </w:p>
        </w:tc>
        <w:tc>
          <w:tcPr>
            <w:tcW w:w="850" w:type="dxa"/>
            <w:vAlign w:val="center"/>
          </w:tcPr>
          <w:p w:rsidR="00882F8F" w:rsidRPr="002B1A53" w:rsidRDefault="00882F8F" w:rsidP="00E07713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умерло</w:t>
            </w:r>
          </w:p>
        </w:tc>
        <w:tc>
          <w:tcPr>
            <w:tcW w:w="79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2B1A53" w:rsidRDefault="00882F8F" w:rsidP="00E07713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эксс</w:t>
            </w: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у</w:t>
            </w: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дат</w:t>
            </w:r>
          </w:p>
        </w:tc>
        <w:tc>
          <w:tcPr>
            <w:tcW w:w="70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2B1A53" w:rsidRDefault="00882F8F" w:rsidP="00E07713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а</w:t>
            </w: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к</w:t>
            </w: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ти</w:t>
            </w: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в</w:t>
            </w: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ность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2B1A53" w:rsidRDefault="00882F8F" w:rsidP="00E07713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восст цвета</w:t>
            </w:r>
          </w:p>
        </w:tc>
        <w:tc>
          <w:tcPr>
            <w:tcW w:w="91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2B1A53" w:rsidRDefault="00882F8F" w:rsidP="00E07713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пульс</w:t>
            </w: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а</w:t>
            </w: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ция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2B1A53" w:rsidRDefault="00882F8F" w:rsidP="00E07713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пер</w:t>
            </w: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и</w:t>
            </w: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стальт</w:t>
            </w: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и</w:t>
            </w: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ка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2B1A53" w:rsidRDefault="00882F8F" w:rsidP="00E07713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по</w:t>
            </w: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л</w:t>
            </w:r>
            <w:r w:rsidRPr="002B1A53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нокр.сосуд</w:t>
            </w:r>
          </w:p>
        </w:tc>
      </w:tr>
      <w:tr w:rsidR="00882F8F" w:rsidRPr="00D37BF0" w:rsidTr="00E07713">
        <w:trPr>
          <w:trHeight w:val="300"/>
        </w:trPr>
        <w:tc>
          <w:tcPr>
            <w:tcW w:w="737" w:type="dxa"/>
            <w:tcMar>
              <w:left w:w="28" w:type="dxa"/>
              <w:right w:w="28" w:type="dxa"/>
            </w:tcMar>
          </w:tcPr>
          <w:p w:rsidR="00882F8F" w:rsidRPr="00D37BF0" w:rsidRDefault="00882F8F" w:rsidP="0021603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1.</w:t>
            </w:r>
          </w:p>
        </w:tc>
        <w:tc>
          <w:tcPr>
            <w:tcW w:w="184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A92CB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I</w:t>
            </w:r>
            <w:r w:rsidR="00882F8F" w:rsidRPr="00D37BF0">
              <w:rPr>
                <w:rFonts w:ascii="Times New Roman" w:eastAsia="Times New Roman" w:hAnsi="Times New Roman" w:cs="Times New Roman"/>
                <w:color w:val="000000"/>
              </w:rPr>
              <w:t>30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24</w:t>
            </w:r>
          </w:p>
        </w:tc>
        <w:tc>
          <w:tcPr>
            <w:tcW w:w="850" w:type="dxa"/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79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6</w:t>
            </w:r>
          </w:p>
        </w:tc>
        <w:tc>
          <w:tcPr>
            <w:tcW w:w="70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24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15</w:t>
            </w:r>
          </w:p>
        </w:tc>
        <w:tc>
          <w:tcPr>
            <w:tcW w:w="91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24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24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12</w:t>
            </w:r>
          </w:p>
        </w:tc>
      </w:tr>
      <w:tr w:rsidR="00882F8F" w:rsidRPr="00D37BF0" w:rsidTr="00E07713">
        <w:trPr>
          <w:trHeight w:val="300"/>
        </w:trPr>
        <w:tc>
          <w:tcPr>
            <w:tcW w:w="737" w:type="dxa"/>
            <w:tcMar>
              <w:left w:w="28" w:type="dxa"/>
              <w:right w:w="28" w:type="dxa"/>
            </w:tcMar>
          </w:tcPr>
          <w:p w:rsidR="00882F8F" w:rsidRPr="00D37BF0" w:rsidRDefault="00882F8F" w:rsidP="0021603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2.</w:t>
            </w:r>
          </w:p>
        </w:tc>
        <w:tc>
          <w:tcPr>
            <w:tcW w:w="184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A92CB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I</w:t>
            </w:r>
            <w:r w:rsidR="00882F8F" w:rsidRPr="00D37BF0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24</w:t>
            </w:r>
          </w:p>
        </w:tc>
        <w:tc>
          <w:tcPr>
            <w:tcW w:w="850" w:type="dxa"/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79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20</w:t>
            </w:r>
          </w:p>
        </w:tc>
        <w:tc>
          <w:tcPr>
            <w:tcW w:w="70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91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6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24</w:t>
            </w:r>
          </w:p>
        </w:tc>
      </w:tr>
      <w:tr w:rsidR="00882F8F" w:rsidRPr="00D37BF0" w:rsidTr="00E07713">
        <w:trPr>
          <w:trHeight w:val="300"/>
        </w:trPr>
        <w:tc>
          <w:tcPr>
            <w:tcW w:w="737" w:type="dxa"/>
            <w:tcMar>
              <w:left w:w="28" w:type="dxa"/>
              <w:right w:w="28" w:type="dxa"/>
            </w:tcMar>
          </w:tcPr>
          <w:p w:rsidR="00882F8F" w:rsidRPr="00D37BF0" w:rsidRDefault="00882F8F" w:rsidP="0021603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3.</w:t>
            </w:r>
          </w:p>
        </w:tc>
        <w:tc>
          <w:tcPr>
            <w:tcW w:w="184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A92CB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I</w:t>
            </w:r>
            <w:r w:rsidR="00882F8F" w:rsidRPr="00D37BF0">
              <w:rPr>
                <w:rFonts w:ascii="Times New Roman" w:eastAsia="Times New Roman" w:hAnsi="Times New Roman" w:cs="Times New Roman"/>
                <w:color w:val="000000"/>
              </w:rPr>
              <w:t>120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24</w:t>
            </w:r>
          </w:p>
        </w:tc>
        <w:tc>
          <w:tcPr>
            <w:tcW w:w="850" w:type="dxa"/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9</w:t>
            </w:r>
          </w:p>
        </w:tc>
        <w:tc>
          <w:tcPr>
            <w:tcW w:w="79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24</w:t>
            </w:r>
          </w:p>
        </w:tc>
        <w:tc>
          <w:tcPr>
            <w:tcW w:w="70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91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color w:val="000000"/>
              </w:rPr>
              <w:t>24</w:t>
            </w:r>
          </w:p>
        </w:tc>
      </w:tr>
      <w:tr w:rsidR="00882F8F" w:rsidRPr="00D37BF0" w:rsidTr="00E07713">
        <w:trPr>
          <w:trHeight w:val="164"/>
        </w:trPr>
        <w:tc>
          <w:tcPr>
            <w:tcW w:w="737" w:type="dxa"/>
            <w:tcMar>
              <w:left w:w="28" w:type="dxa"/>
              <w:right w:w="28" w:type="dxa"/>
            </w:tcMar>
          </w:tcPr>
          <w:p w:rsidR="00882F8F" w:rsidRPr="00D37BF0" w:rsidRDefault="00882F8F" w:rsidP="0021603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b/>
                <w:color w:val="000000"/>
              </w:rPr>
              <w:t>Всего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b/>
                <w:color w:val="000000"/>
              </w:rPr>
              <w:t>72</w:t>
            </w:r>
          </w:p>
        </w:tc>
        <w:tc>
          <w:tcPr>
            <w:tcW w:w="850" w:type="dxa"/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D37BF0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11</w:t>
            </w:r>
          </w:p>
        </w:tc>
        <w:tc>
          <w:tcPr>
            <w:tcW w:w="79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D37BF0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50</w:t>
            </w:r>
          </w:p>
        </w:tc>
        <w:tc>
          <w:tcPr>
            <w:tcW w:w="70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D37BF0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34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D37BF0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20</w:t>
            </w:r>
          </w:p>
        </w:tc>
        <w:tc>
          <w:tcPr>
            <w:tcW w:w="91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D37BF0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33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D37BF0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31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D37BF0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60</w:t>
            </w:r>
          </w:p>
        </w:tc>
      </w:tr>
      <w:tr w:rsidR="00882F8F" w:rsidRPr="00D37BF0" w:rsidTr="00E07713">
        <w:trPr>
          <w:trHeight w:val="164"/>
        </w:trPr>
        <w:tc>
          <w:tcPr>
            <w:tcW w:w="737" w:type="dxa"/>
            <w:tcMar>
              <w:left w:w="28" w:type="dxa"/>
              <w:right w:w="28" w:type="dxa"/>
            </w:tcMar>
          </w:tcPr>
          <w:p w:rsidR="00882F8F" w:rsidRPr="00D37BF0" w:rsidRDefault="00882F8F" w:rsidP="0021603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84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37BF0"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sym w:font="Symbol" w:char="F063"/>
            </w:r>
            <w:r w:rsidRPr="00D37BF0">
              <w:rPr>
                <w:rFonts w:ascii="Times New Roman" w:eastAsia="Times New Roman" w:hAnsi="Times New Roman" w:cs="Times New Roman"/>
                <w:b/>
                <w:color w:val="000000"/>
                <w:vertAlign w:val="superscript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  <w:tc>
          <w:tcPr>
            <w:tcW w:w="850" w:type="dxa"/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D37BF0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14,4</w:t>
            </w:r>
          </w:p>
        </w:tc>
        <w:tc>
          <w:tcPr>
            <w:tcW w:w="79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D37BF0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35,1</w:t>
            </w:r>
          </w:p>
        </w:tc>
        <w:tc>
          <w:tcPr>
            <w:tcW w:w="70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D37BF0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43</w:t>
            </w:r>
            <w:r w:rsidRPr="00D37BF0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,</w:t>
            </w:r>
            <w:r w:rsidRPr="00D37BF0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D37BF0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24,2</w:t>
            </w:r>
          </w:p>
        </w:tc>
        <w:tc>
          <w:tcPr>
            <w:tcW w:w="91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D37BF0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46,7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D37BF0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49,7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D37BF0" w:rsidRDefault="00882F8F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D37BF0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28,8</w:t>
            </w:r>
          </w:p>
        </w:tc>
      </w:tr>
      <w:tr w:rsidR="00882F8F" w:rsidRPr="009B4609" w:rsidTr="009B4609">
        <w:trPr>
          <w:trHeight w:val="190"/>
        </w:trPr>
        <w:tc>
          <w:tcPr>
            <w:tcW w:w="737" w:type="dxa"/>
            <w:tcMar>
              <w:left w:w="28" w:type="dxa"/>
              <w:right w:w="28" w:type="dxa"/>
            </w:tcMar>
          </w:tcPr>
          <w:p w:rsidR="00882F8F" w:rsidRPr="009B4609" w:rsidRDefault="00882F8F" w:rsidP="009B4609">
            <w:pPr>
              <w:pStyle w:val="af7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84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9B4609" w:rsidRDefault="00882F8F" w:rsidP="009B4609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9B4609">
              <w:rPr>
                <w:rFonts w:ascii="Times New Roman" w:eastAsia="Times New Roman" w:hAnsi="Times New Roman" w:cs="Times New Roman"/>
                <w:b/>
                <w:lang w:val="en-US"/>
              </w:rPr>
              <w:t>p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9B4609" w:rsidRDefault="00882F8F" w:rsidP="009B4609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850" w:type="dxa"/>
            <w:vAlign w:val="center"/>
          </w:tcPr>
          <w:p w:rsidR="00882F8F" w:rsidRPr="009B4609" w:rsidRDefault="00882F8F" w:rsidP="009B4609">
            <w:pPr>
              <w:pStyle w:val="af7"/>
              <w:rPr>
                <w:rFonts w:ascii="Times New Roman" w:eastAsiaTheme="minorHAnsi" w:hAnsi="Times New Roman" w:cs="Times New Roman"/>
                <w:b/>
                <w:lang w:val="en-US" w:eastAsia="en-US"/>
              </w:rPr>
            </w:pPr>
            <w:r w:rsidRPr="009B4609">
              <w:rPr>
                <w:rFonts w:ascii="Times New Roman" w:eastAsiaTheme="minorHAnsi" w:hAnsi="Times New Roman" w:cs="Times New Roman"/>
                <w:b/>
                <w:lang w:val="en-US" w:eastAsia="en-US"/>
              </w:rPr>
              <w:t>&lt;0</w:t>
            </w:r>
            <w:r w:rsidRPr="009B4609">
              <w:rPr>
                <w:rFonts w:ascii="Times New Roman" w:eastAsiaTheme="minorHAnsi" w:hAnsi="Times New Roman" w:cs="Times New Roman"/>
                <w:b/>
                <w:lang w:eastAsia="en-US"/>
              </w:rPr>
              <w:t>,</w:t>
            </w:r>
            <w:r w:rsidRPr="009B4609">
              <w:rPr>
                <w:rFonts w:ascii="Times New Roman" w:eastAsiaTheme="minorHAnsi" w:hAnsi="Times New Roman" w:cs="Times New Roman"/>
                <w:b/>
                <w:lang w:val="en-US" w:eastAsia="en-US"/>
              </w:rPr>
              <w:t>05</w:t>
            </w:r>
          </w:p>
        </w:tc>
        <w:tc>
          <w:tcPr>
            <w:tcW w:w="79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9B4609" w:rsidRDefault="00882F8F" w:rsidP="009B4609">
            <w:pPr>
              <w:pStyle w:val="af7"/>
              <w:rPr>
                <w:rFonts w:ascii="Times New Roman" w:eastAsiaTheme="minorHAnsi" w:hAnsi="Times New Roman" w:cs="Times New Roman"/>
                <w:lang w:eastAsia="en-US"/>
              </w:rPr>
            </w:pPr>
            <w:r w:rsidRPr="009B4609">
              <w:rPr>
                <w:rFonts w:ascii="Times New Roman" w:eastAsiaTheme="minorHAnsi" w:hAnsi="Times New Roman" w:cs="Times New Roman"/>
                <w:b/>
                <w:lang w:val="en-US" w:eastAsia="en-US"/>
              </w:rPr>
              <w:t>&lt;0</w:t>
            </w:r>
            <w:r w:rsidRPr="009B4609">
              <w:rPr>
                <w:rFonts w:ascii="Times New Roman" w:eastAsiaTheme="minorHAnsi" w:hAnsi="Times New Roman" w:cs="Times New Roman"/>
                <w:b/>
                <w:lang w:eastAsia="en-US"/>
              </w:rPr>
              <w:t>,</w:t>
            </w:r>
            <w:r w:rsidRPr="009B4609">
              <w:rPr>
                <w:rFonts w:ascii="Times New Roman" w:eastAsiaTheme="minorHAnsi" w:hAnsi="Times New Roman" w:cs="Times New Roman"/>
                <w:b/>
                <w:lang w:val="en-US" w:eastAsia="en-US"/>
              </w:rPr>
              <w:t>05</w:t>
            </w:r>
          </w:p>
        </w:tc>
        <w:tc>
          <w:tcPr>
            <w:tcW w:w="70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9B4609" w:rsidRDefault="00882F8F" w:rsidP="009B4609">
            <w:pPr>
              <w:pStyle w:val="af7"/>
              <w:rPr>
                <w:rFonts w:ascii="Times New Roman" w:eastAsiaTheme="minorHAnsi" w:hAnsi="Times New Roman" w:cs="Times New Roman"/>
                <w:lang w:eastAsia="en-US"/>
              </w:rPr>
            </w:pPr>
            <w:r w:rsidRPr="009B4609">
              <w:rPr>
                <w:rFonts w:ascii="Times New Roman" w:eastAsiaTheme="minorHAnsi" w:hAnsi="Times New Roman" w:cs="Times New Roman"/>
                <w:b/>
                <w:lang w:val="en-US" w:eastAsia="en-US"/>
              </w:rPr>
              <w:t>&lt;0</w:t>
            </w:r>
            <w:r w:rsidRPr="009B4609">
              <w:rPr>
                <w:rFonts w:ascii="Times New Roman" w:eastAsiaTheme="minorHAnsi" w:hAnsi="Times New Roman" w:cs="Times New Roman"/>
                <w:b/>
                <w:lang w:eastAsia="en-US"/>
              </w:rPr>
              <w:t>,</w:t>
            </w:r>
            <w:r w:rsidRPr="009B4609">
              <w:rPr>
                <w:rFonts w:ascii="Times New Roman" w:eastAsiaTheme="minorHAnsi" w:hAnsi="Times New Roman" w:cs="Times New Roman"/>
                <w:b/>
                <w:lang w:val="en-US" w:eastAsia="en-US"/>
              </w:rPr>
              <w:t>05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9B4609" w:rsidRDefault="00882F8F" w:rsidP="009B4609">
            <w:pPr>
              <w:pStyle w:val="af7"/>
              <w:rPr>
                <w:rFonts w:ascii="Times New Roman" w:eastAsiaTheme="minorHAnsi" w:hAnsi="Times New Roman" w:cs="Times New Roman"/>
                <w:lang w:eastAsia="en-US"/>
              </w:rPr>
            </w:pPr>
            <w:r w:rsidRPr="009B4609">
              <w:rPr>
                <w:rFonts w:ascii="Times New Roman" w:eastAsiaTheme="minorHAnsi" w:hAnsi="Times New Roman" w:cs="Times New Roman"/>
                <w:b/>
                <w:lang w:val="en-US" w:eastAsia="en-US"/>
              </w:rPr>
              <w:t>&lt;0</w:t>
            </w:r>
            <w:r w:rsidRPr="009B4609">
              <w:rPr>
                <w:rFonts w:ascii="Times New Roman" w:eastAsiaTheme="minorHAnsi" w:hAnsi="Times New Roman" w:cs="Times New Roman"/>
                <w:b/>
                <w:lang w:eastAsia="en-US"/>
              </w:rPr>
              <w:t>,</w:t>
            </w:r>
            <w:r w:rsidRPr="009B4609">
              <w:rPr>
                <w:rFonts w:ascii="Times New Roman" w:eastAsiaTheme="minorHAnsi" w:hAnsi="Times New Roman" w:cs="Times New Roman"/>
                <w:b/>
                <w:lang w:val="en-US" w:eastAsia="en-US"/>
              </w:rPr>
              <w:t>05</w:t>
            </w:r>
          </w:p>
        </w:tc>
        <w:tc>
          <w:tcPr>
            <w:tcW w:w="91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9B4609" w:rsidRDefault="00882F8F" w:rsidP="009B4609">
            <w:pPr>
              <w:pStyle w:val="af7"/>
              <w:rPr>
                <w:rFonts w:ascii="Times New Roman" w:eastAsiaTheme="minorHAnsi" w:hAnsi="Times New Roman" w:cs="Times New Roman"/>
                <w:lang w:eastAsia="en-US"/>
              </w:rPr>
            </w:pPr>
            <w:r w:rsidRPr="009B4609">
              <w:rPr>
                <w:rFonts w:ascii="Times New Roman" w:eastAsiaTheme="minorHAnsi" w:hAnsi="Times New Roman" w:cs="Times New Roman"/>
                <w:b/>
                <w:lang w:val="en-US" w:eastAsia="en-US"/>
              </w:rPr>
              <w:t>&lt;0</w:t>
            </w:r>
            <w:r w:rsidRPr="009B4609">
              <w:rPr>
                <w:rFonts w:ascii="Times New Roman" w:eastAsiaTheme="minorHAnsi" w:hAnsi="Times New Roman" w:cs="Times New Roman"/>
                <w:b/>
                <w:lang w:eastAsia="en-US"/>
              </w:rPr>
              <w:t>,</w:t>
            </w:r>
            <w:r w:rsidRPr="009B4609">
              <w:rPr>
                <w:rFonts w:ascii="Times New Roman" w:eastAsiaTheme="minorHAnsi" w:hAnsi="Times New Roman" w:cs="Times New Roman"/>
                <w:b/>
                <w:lang w:val="en-US" w:eastAsia="en-US"/>
              </w:rPr>
              <w:t>05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9B4609" w:rsidRDefault="00882F8F" w:rsidP="009B4609">
            <w:pPr>
              <w:pStyle w:val="af7"/>
              <w:rPr>
                <w:rFonts w:ascii="Times New Roman" w:eastAsiaTheme="minorHAnsi" w:hAnsi="Times New Roman" w:cs="Times New Roman"/>
                <w:lang w:eastAsia="en-US"/>
              </w:rPr>
            </w:pPr>
            <w:r w:rsidRPr="009B4609">
              <w:rPr>
                <w:rFonts w:ascii="Times New Roman" w:eastAsiaTheme="minorHAnsi" w:hAnsi="Times New Roman" w:cs="Times New Roman"/>
                <w:b/>
                <w:lang w:val="en-US" w:eastAsia="en-US"/>
              </w:rPr>
              <w:t>&lt;0</w:t>
            </w:r>
            <w:r w:rsidRPr="009B4609">
              <w:rPr>
                <w:rFonts w:ascii="Times New Roman" w:eastAsiaTheme="minorHAnsi" w:hAnsi="Times New Roman" w:cs="Times New Roman"/>
                <w:b/>
                <w:lang w:eastAsia="en-US"/>
              </w:rPr>
              <w:t>,</w:t>
            </w:r>
            <w:r w:rsidRPr="009B4609">
              <w:rPr>
                <w:rFonts w:ascii="Times New Roman" w:eastAsiaTheme="minorHAnsi" w:hAnsi="Times New Roman" w:cs="Times New Roman"/>
                <w:b/>
                <w:lang w:val="en-US" w:eastAsia="en-US"/>
              </w:rPr>
              <w:t>05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82F8F" w:rsidRPr="009B4609" w:rsidRDefault="00882F8F" w:rsidP="009B4609">
            <w:pPr>
              <w:pStyle w:val="af7"/>
              <w:rPr>
                <w:rFonts w:ascii="Times New Roman" w:eastAsiaTheme="minorHAnsi" w:hAnsi="Times New Roman" w:cs="Times New Roman"/>
                <w:lang w:eastAsia="en-US"/>
              </w:rPr>
            </w:pPr>
            <w:r w:rsidRPr="009B4609">
              <w:rPr>
                <w:rFonts w:ascii="Times New Roman" w:eastAsiaTheme="minorHAnsi" w:hAnsi="Times New Roman" w:cs="Times New Roman"/>
                <w:b/>
                <w:lang w:val="en-US" w:eastAsia="en-US"/>
              </w:rPr>
              <w:t>&lt;0</w:t>
            </w:r>
            <w:r w:rsidRPr="009B4609">
              <w:rPr>
                <w:rFonts w:ascii="Times New Roman" w:eastAsiaTheme="minorHAnsi" w:hAnsi="Times New Roman" w:cs="Times New Roman"/>
                <w:b/>
                <w:lang w:eastAsia="en-US"/>
              </w:rPr>
              <w:t>,</w:t>
            </w:r>
            <w:r w:rsidRPr="009B4609">
              <w:rPr>
                <w:rFonts w:ascii="Times New Roman" w:eastAsiaTheme="minorHAnsi" w:hAnsi="Times New Roman" w:cs="Times New Roman"/>
                <w:b/>
                <w:lang w:val="en-US" w:eastAsia="en-US"/>
              </w:rPr>
              <w:t>05</w:t>
            </w:r>
          </w:p>
        </w:tc>
      </w:tr>
      <w:tr w:rsidR="009B4609" w:rsidRPr="009B4609" w:rsidTr="00D97C76">
        <w:trPr>
          <w:trHeight w:val="254"/>
        </w:trPr>
        <w:tc>
          <w:tcPr>
            <w:tcW w:w="9384" w:type="dxa"/>
            <w:gridSpan w:val="10"/>
            <w:tcMar>
              <w:left w:w="28" w:type="dxa"/>
              <w:right w:w="28" w:type="dxa"/>
            </w:tcMar>
          </w:tcPr>
          <w:p w:rsidR="009B4609" w:rsidRPr="009B4609" w:rsidRDefault="009B4609" w:rsidP="009B4609">
            <w:pPr>
              <w:pStyle w:val="af7"/>
              <w:rPr>
                <w:rFonts w:ascii="Times New Roman" w:eastAsiaTheme="minorHAnsi" w:hAnsi="Times New Roman" w:cs="Times New Roman"/>
                <w:b/>
                <w:lang w:eastAsia="en-US"/>
              </w:rPr>
            </w:pPr>
            <w:r w:rsidRPr="00D37BF0">
              <w:rPr>
                <w:rFonts w:ascii="Times New Roman" w:eastAsiaTheme="minorHAnsi" w:hAnsi="Times New Roman" w:cs="Times New Roman"/>
                <w:lang w:eastAsia="en-US"/>
              </w:rPr>
              <w:t xml:space="preserve">Примечание: </w:t>
            </w:r>
            <w:r w:rsidRPr="00D37BF0">
              <w:rPr>
                <w:rFonts w:ascii="Times New Roman" w:eastAsiaTheme="minorHAnsi" w:hAnsi="Times New Roman" w:cs="Times New Roman"/>
                <w:lang w:val="en-US" w:eastAsia="en-US"/>
              </w:rPr>
              <w:t>p</w:t>
            </w:r>
            <w:r w:rsidRPr="00D37BF0">
              <w:rPr>
                <w:rFonts w:ascii="Times New Roman" w:eastAsiaTheme="minorHAnsi" w:hAnsi="Times New Roman" w:cs="Times New Roman"/>
                <w:lang w:eastAsia="en-US"/>
              </w:rPr>
              <w:t>-хи квадрат для 3 групп (</w:t>
            </w:r>
            <w:r w:rsidRPr="00D37BF0">
              <w:rPr>
                <w:rFonts w:ascii="Times New Roman" w:eastAsiaTheme="minorHAnsi" w:hAnsi="Times New Roman" w:cs="Times New Roman"/>
                <w:lang w:val="en-US" w:eastAsia="en-US"/>
              </w:rPr>
              <w:t>k</w:t>
            </w:r>
            <w:r w:rsidRPr="00D37BF0">
              <w:rPr>
                <w:rFonts w:ascii="Times New Roman" w:eastAsiaTheme="minorHAnsi" w:hAnsi="Times New Roman" w:cs="Times New Roman"/>
                <w:lang w:eastAsia="en-US"/>
              </w:rPr>
              <w:t>=2)</w:t>
            </w:r>
          </w:p>
        </w:tc>
      </w:tr>
    </w:tbl>
    <w:p w:rsidR="00882F8F" w:rsidRPr="002C46CC" w:rsidRDefault="00882F8F" w:rsidP="009B4609">
      <w:pPr>
        <w:spacing w:after="0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5D03B9" w:rsidRPr="005D03B9" w:rsidRDefault="005D03B9" w:rsidP="007B73AE">
      <w:pPr>
        <w:spacing w:line="240" w:lineRule="auto"/>
        <w:ind w:firstLine="708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Данные сравнения различных периодов реперфузии при  длительности ишемии 30 мин представлены в таблице</w:t>
      </w:r>
      <w:r w:rsidR="000A2F96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="006F2E84">
        <w:rPr>
          <w:rFonts w:ascii="Times New Roman" w:eastAsiaTheme="minorHAnsi" w:hAnsi="Times New Roman" w:cs="Times New Roman"/>
          <w:sz w:val="28"/>
          <w:szCs w:val="28"/>
          <w:lang w:eastAsia="en-US"/>
        </w:rPr>
        <w:t>6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.</w:t>
      </w:r>
    </w:p>
    <w:p w:rsidR="002C46CC" w:rsidRPr="002C46CC" w:rsidRDefault="005D03B9" w:rsidP="0097271B">
      <w:pPr>
        <w:spacing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lastRenderedPageBreak/>
        <w:t xml:space="preserve">Таблица </w:t>
      </w:r>
      <w:r w:rsidR="006F2E84">
        <w:rPr>
          <w:rFonts w:ascii="Times New Roman" w:eastAsiaTheme="minorHAnsi" w:hAnsi="Times New Roman" w:cs="Times New Roman"/>
          <w:sz w:val="28"/>
          <w:szCs w:val="28"/>
          <w:lang w:eastAsia="en-US"/>
        </w:rPr>
        <w:t>6</w:t>
      </w:r>
      <w:r w:rsidR="00333A67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–</w:t>
      </w:r>
      <w:r w:rsidR="00977281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="002C46CC"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>Сравнение наличия морфологического признаков в моделях МИ с периодом ишемии 30 мин и различным периодом реперфузии</w:t>
      </w:r>
    </w:p>
    <w:tbl>
      <w:tblPr>
        <w:tblW w:w="9149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14"/>
        <w:gridCol w:w="1406"/>
        <w:gridCol w:w="992"/>
        <w:gridCol w:w="1276"/>
        <w:gridCol w:w="992"/>
        <w:gridCol w:w="851"/>
        <w:gridCol w:w="992"/>
        <w:gridCol w:w="1134"/>
        <w:gridCol w:w="992"/>
      </w:tblGrid>
      <w:tr w:rsidR="005D03B9" w:rsidRPr="00882F8F" w:rsidTr="00E07713">
        <w:trPr>
          <w:cantSplit/>
          <w:trHeight w:val="706"/>
        </w:trPr>
        <w:tc>
          <w:tcPr>
            <w:tcW w:w="514" w:type="dxa"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b/>
                <w:color w:val="000000"/>
              </w:rPr>
              <w:t>п/п</w:t>
            </w: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b/>
                <w:color w:val="000000"/>
              </w:rPr>
              <w:t>Модели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</w:pPr>
            <w:r w:rsidRPr="00882F8F"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N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экссудат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акти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в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ность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восст цвета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пульс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а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ция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пер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и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стальтика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по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л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нокр.сосуд</w:t>
            </w:r>
          </w:p>
        </w:tc>
      </w:tr>
      <w:tr w:rsidR="005D03B9" w:rsidRPr="00882F8F" w:rsidTr="00E07713">
        <w:trPr>
          <w:trHeight w:val="300"/>
        </w:trPr>
        <w:tc>
          <w:tcPr>
            <w:tcW w:w="514" w:type="dxa"/>
            <w:tcMar>
              <w:left w:w="28" w:type="dxa"/>
              <w:right w:w="28" w:type="dxa"/>
            </w:tcMar>
          </w:tcPr>
          <w:p w:rsidR="002C46CC" w:rsidRPr="00882F8F" w:rsidRDefault="002C46CC" w:rsidP="002C46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1.</w:t>
            </w: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B24986" w:rsidRDefault="00A92CB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30/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R</w:t>
            </w:r>
            <w:r w:rsidR="002C46CC" w:rsidRPr="00B24986">
              <w:rPr>
                <w:rFonts w:ascii="Times New Roman" w:eastAsia="Times New Roman" w:hAnsi="Times New Roman" w:cs="Times New Roman"/>
                <w:b/>
                <w:color w:val="000000"/>
              </w:rPr>
              <w:t>60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0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</w:tr>
      <w:tr w:rsidR="005D03B9" w:rsidRPr="00882F8F" w:rsidTr="00E07713">
        <w:trPr>
          <w:trHeight w:val="300"/>
        </w:trPr>
        <w:tc>
          <w:tcPr>
            <w:tcW w:w="514" w:type="dxa"/>
            <w:tcMar>
              <w:left w:w="28" w:type="dxa"/>
              <w:right w:w="28" w:type="dxa"/>
            </w:tcMar>
          </w:tcPr>
          <w:p w:rsidR="002C46CC" w:rsidRPr="00882F8F" w:rsidRDefault="002C46CC" w:rsidP="002C46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2.</w:t>
            </w: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B24986" w:rsidRDefault="00A92CB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30/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R</w:t>
            </w:r>
            <w:r w:rsidR="002C46CC" w:rsidRPr="00B24986">
              <w:rPr>
                <w:rFonts w:ascii="Times New Roman" w:eastAsia="Times New Roman" w:hAnsi="Times New Roman" w:cs="Times New Roman"/>
                <w:b/>
                <w:color w:val="000000"/>
              </w:rPr>
              <w:t>120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6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</w:tr>
      <w:tr w:rsidR="005D03B9" w:rsidRPr="00882F8F" w:rsidTr="00E07713">
        <w:trPr>
          <w:trHeight w:val="300"/>
        </w:trPr>
        <w:tc>
          <w:tcPr>
            <w:tcW w:w="514" w:type="dxa"/>
            <w:tcMar>
              <w:left w:w="28" w:type="dxa"/>
              <w:right w:w="28" w:type="dxa"/>
            </w:tcMar>
          </w:tcPr>
          <w:p w:rsidR="002C46CC" w:rsidRPr="00882F8F" w:rsidRDefault="002C46CC" w:rsidP="002C46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3.</w:t>
            </w: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A92CBF" w:rsidRDefault="00A92CB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30/24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h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6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</w:tr>
      <w:tr w:rsidR="005D03B9" w:rsidRPr="00882F8F" w:rsidTr="00E07713">
        <w:trPr>
          <w:trHeight w:val="164"/>
        </w:trPr>
        <w:tc>
          <w:tcPr>
            <w:tcW w:w="514" w:type="dxa"/>
            <w:tcMar>
              <w:left w:w="28" w:type="dxa"/>
              <w:right w:w="28" w:type="dxa"/>
            </w:tcMar>
          </w:tcPr>
          <w:p w:rsidR="002C46CC" w:rsidRPr="00882F8F" w:rsidRDefault="002C46CC" w:rsidP="002C46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b/>
                <w:color w:val="000000"/>
              </w:rPr>
              <w:t>Всего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b/>
                <w:color w:val="000000"/>
              </w:rPr>
              <w:t>24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6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24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15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24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24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12</w:t>
            </w:r>
          </w:p>
        </w:tc>
      </w:tr>
      <w:tr w:rsidR="005D03B9" w:rsidRPr="00882F8F" w:rsidTr="00E07713">
        <w:trPr>
          <w:trHeight w:val="164"/>
        </w:trPr>
        <w:tc>
          <w:tcPr>
            <w:tcW w:w="514" w:type="dxa"/>
            <w:tcMar>
              <w:left w:w="28" w:type="dxa"/>
              <w:right w:w="28" w:type="dxa"/>
            </w:tcMar>
          </w:tcPr>
          <w:p w:rsidR="002C46CC" w:rsidRPr="00882F8F" w:rsidRDefault="002C46CC" w:rsidP="002C46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82F8F"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sym w:font="Symbol" w:char="F063"/>
            </w:r>
            <w:r w:rsidRPr="00882F8F">
              <w:rPr>
                <w:rFonts w:ascii="Times New Roman" w:eastAsia="Times New Roman" w:hAnsi="Times New Roman" w:cs="Times New Roman"/>
                <w:b/>
                <w:color w:val="000000"/>
                <w:vertAlign w:val="superscript"/>
              </w:rPr>
              <w:t>2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4,0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0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3,2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0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1,0</w:t>
            </w:r>
          </w:p>
        </w:tc>
      </w:tr>
      <w:tr w:rsidR="005D03B9" w:rsidRPr="00882F8F" w:rsidTr="00E07713">
        <w:trPr>
          <w:trHeight w:val="164"/>
        </w:trPr>
        <w:tc>
          <w:tcPr>
            <w:tcW w:w="514" w:type="dxa"/>
            <w:tcMar>
              <w:left w:w="28" w:type="dxa"/>
              <w:right w:w="28" w:type="dxa"/>
            </w:tcMar>
          </w:tcPr>
          <w:p w:rsidR="002C46CC" w:rsidRPr="00882F8F" w:rsidRDefault="002C46CC" w:rsidP="002C46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</w:pPr>
            <w:r w:rsidRPr="00882F8F"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p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&gt;0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,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05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&gt;0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,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05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&gt;0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,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05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&gt;0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,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05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&gt;0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,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05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882F8F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&gt;0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,</w:t>
            </w:r>
            <w:r w:rsidRPr="00882F8F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05</w:t>
            </w:r>
          </w:p>
        </w:tc>
      </w:tr>
      <w:tr w:rsidR="009B4609" w:rsidRPr="00882F8F" w:rsidTr="00D97C76">
        <w:trPr>
          <w:trHeight w:val="164"/>
        </w:trPr>
        <w:tc>
          <w:tcPr>
            <w:tcW w:w="9149" w:type="dxa"/>
            <w:gridSpan w:val="9"/>
            <w:tcMar>
              <w:left w:w="28" w:type="dxa"/>
              <w:right w:w="28" w:type="dxa"/>
            </w:tcMar>
          </w:tcPr>
          <w:p w:rsidR="009B4609" w:rsidRPr="009B4609" w:rsidRDefault="009B4609" w:rsidP="009B4609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882F8F">
              <w:rPr>
                <w:rFonts w:ascii="Times New Roman" w:eastAsiaTheme="minorHAnsi" w:hAnsi="Times New Roman" w:cs="Times New Roman"/>
                <w:lang w:eastAsia="en-US"/>
              </w:rPr>
              <w:t xml:space="preserve">Примечание: </w:t>
            </w:r>
            <w:r w:rsidRPr="00882F8F"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sym w:font="Symbol" w:char="F063"/>
            </w:r>
            <w:r w:rsidRPr="00882F8F">
              <w:rPr>
                <w:rFonts w:ascii="Times New Roman" w:eastAsia="Times New Roman" w:hAnsi="Times New Roman" w:cs="Times New Roman"/>
                <w:b/>
                <w:color w:val="000000"/>
                <w:vertAlign w:val="superscript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vertAlign w:val="superscript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-</w:t>
            </w:r>
            <w:r w:rsidRPr="005D03B9">
              <w:rPr>
                <w:rFonts w:ascii="Times New Roman" w:eastAsia="Times New Roman" w:hAnsi="Times New Roman" w:cs="Times New Roman"/>
                <w:color w:val="000000"/>
              </w:rPr>
              <w:t>значение критерия,</w:t>
            </w: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  </w:t>
            </w:r>
            <w:r w:rsidRPr="00882F8F">
              <w:rPr>
                <w:rFonts w:ascii="Times New Roman" w:eastAsiaTheme="minorHAnsi" w:hAnsi="Times New Roman" w:cs="Times New Roman"/>
                <w:lang w:val="en-US" w:eastAsia="en-US"/>
              </w:rPr>
              <w:t>p</w:t>
            </w:r>
            <w:r w:rsidRPr="00882F8F">
              <w:rPr>
                <w:rFonts w:ascii="Times New Roman" w:eastAsiaTheme="minorHAnsi" w:hAnsi="Times New Roman" w:cs="Times New Roman"/>
                <w:lang w:eastAsia="en-US"/>
              </w:rPr>
              <w:t>-</w:t>
            </w:r>
            <w:r>
              <w:rPr>
                <w:rFonts w:ascii="Times New Roman" w:eastAsiaTheme="minorHAnsi" w:hAnsi="Times New Roman" w:cs="Times New Roman"/>
                <w:lang w:eastAsia="en-US"/>
              </w:rPr>
              <w:t xml:space="preserve">значимость различий  </w:t>
            </w:r>
            <w:r w:rsidRPr="00882F8F">
              <w:rPr>
                <w:rFonts w:ascii="Times New Roman" w:eastAsiaTheme="minorHAnsi" w:hAnsi="Times New Roman" w:cs="Times New Roman"/>
                <w:lang w:eastAsia="en-US"/>
              </w:rPr>
              <w:t>хи квадрат для 3 групп (</w:t>
            </w:r>
            <w:r w:rsidRPr="00882F8F">
              <w:rPr>
                <w:rFonts w:ascii="Times New Roman" w:eastAsiaTheme="minorHAnsi" w:hAnsi="Times New Roman" w:cs="Times New Roman"/>
                <w:lang w:val="en-US" w:eastAsia="en-US"/>
              </w:rPr>
              <w:t>k</w:t>
            </w:r>
            <w:r w:rsidRPr="00882F8F">
              <w:rPr>
                <w:rFonts w:ascii="Times New Roman" w:eastAsiaTheme="minorHAnsi" w:hAnsi="Times New Roman" w:cs="Times New Roman"/>
                <w:lang w:eastAsia="en-US"/>
              </w:rPr>
              <w:t>=2)</w:t>
            </w:r>
          </w:p>
        </w:tc>
      </w:tr>
    </w:tbl>
    <w:p w:rsidR="009B4609" w:rsidRDefault="009B4609" w:rsidP="009B4609">
      <w:pPr>
        <w:spacing w:after="0" w:line="240" w:lineRule="auto"/>
        <w:ind w:firstLine="709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B24986" w:rsidRDefault="002C46CC" w:rsidP="007B73AE">
      <w:pPr>
        <w:spacing w:line="240" w:lineRule="auto"/>
        <w:ind w:firstLine="708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>Дл</w:t>
      </w:r>
      <w:r w:rsidR="00B24986">
        <w:rPr>
          <w:rFonts w:ascii="Times New Roman" w:eastAsiaTheme="minorHAnsi" w:hAnsi="Times New Roman" w:cs="Times New Roman"/>
          <w:sz w:val="28"/>
          <w:szCs w:val="28"/>
          <w:lang w:eastAsia="en-US"/>
        </w:rPr>
        <w:t>ительность реперфузии не оказала</w:t>
      </w: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значимых различий в модели с п</w:t>
      </w: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>е</w:t>
      </w: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>риодом ишемии 30 мин, при этом видно, что реперфузия в течение 120 мин и в течение 24 часов дает практически одни и те же морфологические проявления. В группе с реперфузией 60 мин по таким параметрам, как наличии экссудата, восстановление цвета, полнокровие сосудов наблюдаются определенные разл</w:t>
      </w: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>и</w:t>
      </w: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>чия в частоте встречаемости признаков в сравнении с более длительным пери</w:t>
      </w: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>о</w:t>
      </w:r>
      <w:r w:rsidR="00797C61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дом реперфузии.  </w:t>
      </w: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Сравнение наличия </w:t>
      </w:r>
      <w:r w:rsidR="00B24986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макроскопических признаков ишемии </w:t>
      </w: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>в моделях МИ с периодом 60 мин и различным периодом реперфузии</w:t>
      </w:r>
      <w:r w:rsidR="00B24986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показало, что п</w:t>
      </w:r>
      <w:r w:rsidR="00B24986"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ри удлинении периода реперфузии до 120 мин значимо чаще, наблюдалась экксудация, по остальным параметрам результаты сопоставимы. </w:t>
      </w:r>
      <w:r w:rsidR="00B24986">
        <w:rPr>
          <w:rFonts w:ascii="Times New Roman" w:eastAsiaTheme="minorHAnsi" w:hAnsi="Times New Roman" w:cs="Times New Roman"/>
          <w:sz w:val="28"/>
          <w:szCs w:val="28"/>
          <w:lang w:eastAsia="en-US"/>
        </w:rPr>
        <w:t>Данные сра</w:t>
      </w:r>
      <w:r w:rsidR="00B24986">
        <w:rPr>
          <w:rFonts w:ascii="Times New Roman" w:eastAsiaTheme="minorHAnsi" w:hAnsi="Times New Roman" w:cs="Times New Roman"/>
          <w:sz w:val="28"/>
          <w:szCs w:val="28"/>
          <w:lang w:eastAsia="en-US"/>
        </w:rPr>
        <w:t>в</w:t>
      </w:r>
      <w:r w:rsidR="00B24986">
        <w:rPr>
          <w:rFonts w:ascii="Times New Roman" w:eastAsiaTheme="minorHAnsi" w:hAnsi="Times New Roman" w:cs="Times New Roman"/>
          <w:sz w:val="28"/>
          <w:szCs w:val="28"/>
          <w:lang w:eastAsia="en-US"/>
        </w:rPr>
        <w:t>нительного анализа представлены в таблице</w:t>
      </w:r>
      <w:r w:rsidR="000A2F96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="006F2E84">
        <w:rPr>
          <w:rFonts w:ascii="Times New Roman" w:eastAsiaTheme="minorHAnsi" w:hAnsi="Times New Roman" w:cs="Times New Roman"/>
          <w:sz w:val="28"/>
          <w:szCs w:val="28"/>
          <w:lang w:eastAsia="en-US"/>
        </w:rPr>
        <w:t>7</w:t>
      </w:r>
      <w:r w:rsidR="000A2F96">
        <w:rPr>
          <w:rFonts w:ascii="Times New Roman" w:eastAsiaTheme="minorHAnsi" w:hAnsi="Times New Roman" w:cs="Times New Roman"/>
          <w:sz w:val="28"/>
          <w:szCs w:val="28"/>
          <w:lang w:eastAsia="en-US"/>
        </w:rPr>
        <w:t>.</w:t>
      </w:r>
    </w:p>
    <w:p w:rsidR="00B24986" w:rsidRPr="002C46CC" w:rsidRDefault="00B24986" w:rsidP="00B24986">
      <w:p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Таблица </w:t>
      </w:r>
      <w:r w:rsidR="006F2E84">
        <w:rPr>
          <w:rFonts w:ascii="Times New Roman" w:eastAsiaTheme="minorHAnsi" w:hAnsi="Times New Roman" w:cs="Times New Roman"/>
          <w:sz w:val="28"/>
          <w:szCs w:val="28"/>
          <w:lang w:eastAsia="en-US"/>
        </w:rPr>
        <w:t>7</w:t>
      </w:r>
      <w:r w:rsidR="000A2F96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="00333A67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–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Сравнительная характеристика показателей визуальной оценки в группе с моделирования 60 мин и различными периодами реперфузии</w:t>
      </w:r>
    </w:p>
    <w:tbl>
      <w:tblPr>
        <w:tblW w:w="9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14"/>
        <w:gridCol w:w="1406"/>
        <w:gridCol w:w="1369"/>
        <w:gridCol w:w="850"/>
        <w:gridCol w:w="851"/>
        <w:gridCol w:w="1134"/>
        <w:gridCol w:w="992"/>
        <w:gridCol w:w="1134"/>
        <w:gridCol w:w="992"/>
      </w:tblGrid>
      <w:tr w:rsidR="002C46CC" w:rsidRPr="002C46CC" w:rsidTr="00E07713">
        <w:trPr>
          <w:cantSplit/>
          <w:trHeight w:val="816"/>
        </w:trPr>
        <w:tc>
          <w:tcPr>
            <w:tcW w:w="514" w:type="dxa"/>
            <w:tcMar>
              <w:left w:w="28" w:type="dxa"/>
              <w:right w:w="28" w:type="dxa"/>
            </w:tcMar>
          </w:tcPr>
          <w:p w:rsidR="002C46CC" w:rsidRPr="005D03B9" w:rsidRDefault="002C46CC" w:rsidP="002C4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5D03B9">
              <w:rPr>
                <w:rFonts w:ascii="Times New Roman" w:eastAsia="Times New Roman" w:hAnsi="Times New Roman" w:cs="Times New Roman"/>
                <w:b/>
                <w:color w:val="000000"/>
              </w:rPr>
              <w:t>п/п</w:t>
            </w: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</w:tcPr>
          <w:p w:rsidR="002C46CC" w:rsidRPr="005D03B9" w:rsidRDefault="002C46CC" w:rsidP="002C4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5D03B9">
              <w:rPr>
                <w:rFonts w:ascii="Times New Roman" w:eastAsia="Times New Roman" w:hAnsi="Times New Roman" w:cs="Times New Roman"/>
                <w:b/>
                <w:color w:val="000000"/>
              </w:rPr>
              <w:t>Модели</w:t>
            </w:r>
          </w:p>
        </w:tc>
        <w:tc>
          <w:tcPr>
            <w:tcW w:w="1369" w:type="dxa"/>
            <w:shd w:val="clear" w:color="auto" w:fill="auto"/>
            <w:noWrap/>
            <w:tcMar>
              <w:left w:w="28" w:type="dxa"/>
              <w:right w:w="28" w:type="dxa"/>
            </w:tcMar>
          </w:tcPr>
          <w:p w:rsidR="002C46CC" w:rsidRPr="005D03B9" w:rsidRDefault="002C46CC" w:rsidP="002C46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</w:pPr>
            <w:r w:rsidRPr="005D03B9"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N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</w:tcPr>
          <w:p w:rsidR="002C46CC" w:rsidRPr="005D03B9" w:rsidRDefault="002C46CC" w:rsidP="00A92CBF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эксс</w:t>
            </w: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у</w:t>
            </w: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дат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</w:tcPr>
          <w:p w:rsidR="002C46CC" w:rsidRPr="005D03B9" w:rsidRDefault="002C46CC" w:rsidP="00A92CBF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акти</w:t>
            </w: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в</w:t>
            </w: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ность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</w:tcPr>
          <w:p w:rsidR="002C46CC" w:rsidRPr="005D03B9" w:rsidRDefault="002C46CC" w:rsidP="00A92CBF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восст цв</w:t>
            </w: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е</w:t>
            </w: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та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</w:tcPr>
          <w:p w:rsidR="002C46CC" w:rsidRPr="005D03B9" w:rsidRDefault="002C46CC" w:rsidP="00A92CBF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пульс</w:t>
            </w: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а</w:t>
            </w: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ция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</w:tcPr>
          <w:p w:rsidR="002C46CC" w:rsidRPr="005D03B9" w:rsidRDefault="002C46CC" w:rsidP="00A92CBF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пер</w:t>
            </w: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и</w:t>
            </w: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стальтика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</w:tcPr>
          <w:p w:rsidR="002C46CC" w:rsidRPr="005D03B9" w:rsidRDefault="002C46CC" w:rsidP="00A92CBF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по</w:t>
            </w: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л</w:t>
            </w:r>
            <w:r w:rsidRPr="005D03B9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нокр.сосуд</w:t>
            </w:r>
          </w:p>
        </w:tc>
      </w:tr>
      <w:tr w:rsidR="002C46CC" w:rsidRPr="002C46CC" w:rsidTr="00E07713">
        <w:trPr>
          <w:trHeight w:val="300"/>
        </w:trPr>
        <w:tc>
          <w:tcPr>
            <w:tcW w:w="514" w:type="dxa"/>
            <w:tcMar>
              <w:left w:w="28" w:type="dxa"/>
              <w:right w:w="28" w:type="dxa"/>
            </w:tcMar>
          </w:tcPr>
          <w:p w:rsidR="002C46CC" w:rsidRPr="002C46CC" w:rsidRDefault="002C46CC" w:rsidP="002C46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1.</w:t>
            </w: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B24986" w:rsidRDefault="00A92CB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60/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R</w:t>
            </w:r>
            <w:r w:rsidR="002C46CC" w:rsidRPr="00B24986">
              <w:rPr>
                <w:rFonts w:ascii="Times New Roman" w:eastAsia="Times New Roman" w:hAnsi="Times New Roman" w:cs="Times New Roman"/>
                <w:b/>
                <w:color w:val="000000"/>
              </w:rPr>
              <w:t>60</w:t>
            </w:r>
          </w:p>
        </w:tc>
        <w:tc>
          <w:tcPr>
            <w:tcW w:w="136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B24986">
              <w:rPr>
                <w:rFonts w:ascii="Times New Roman" w:eastAsia="Times New Roman" w:hAnsi="Times New Roman" w:cs="Times New Roman"/>
                <w:b/>
                <w:color w:val="000000"/>
              </w:rPr>
              <w:t>8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1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3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1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8</w:t>
            </w:r>
          </w:p>
        </w:tc>
      </w:tr>
      <w:tr w:rsidR="002C46CC" w:rsidRPr="002C46CC" w:rsidTr="00E07713">
        <w:trPr>
          <w:trHeight w:val="245"/>
        </w:trPr>
        <w:tc>
          <w:tcPr>
            <w:tcW w:w="514" w:type="dxa"/>
            <w:tcMar>
              <w:left w:w="28" w:type="dxa"/>
              <w:right w:w="28" w:type="dxa"/>
            </w:tcMar>
          </w:tcPr>
          <w:p w:rsidR="002C46CC" w:rsidRPr="002C46CC" w:rsidRDefault="002C46CC" w:rsidP="002C46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2.</w:t>
            </w: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B24986" w:rsidRDefault="00A92CB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60/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R</w:t>
            </w:r>
            <w:r w:rsidR="002C46CC" w:rsidRPr="00B24986">
              <w:rPr>
                <w:rFonts w:ascii="Times New Roman" w:eastAsia="Times New Roman" w:hAnsi="Times New Roman" w:cs="Times New Roman"/>
                <w:b/>
                <w:color w:val="000000"/>
              </w:rPr>
              <w:t>120</w:t>
            </w:r>
          </w:p>
        </w:tc>
        <w:tc>
          <w:tcPr>
            <w:tcW w:w="136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B24986">
              <w:rPr>
                <w:rFonts w:ascii="Times New Roman" w:eastAsia="Times New Roman" w:hAnsi="Times New Roman" w:cs="Times New Roman"/>
                <w:b/>
                <w:color w:val="000000"/>
              </w:rPr>
              <w:t>8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3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2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8</w:t>
            </w:r>
          </w:p>
        </w:tc>
      </w:tr>
      <w:tr w:rsidR="002C46CC" w:rsidRPr="002C46CC" w:rsidTr="00E07713">
        <w:trPr>
          <w:trHeight w:val="164"/>
        </w:trPr>
        <w:tc>
          <w:tcPr>
            <w:tcW w:w="514" w:type="dxa"/>
            <w:tcMar>
              <w:left w:w="28" w:type="dxa"/>
              <w:right w:w="28" w:type="dxa"/>
            </w:tcMar>
          </w:tcPr>
          <w:p w:rsidR="002C46CC" w:rsidRPr="002C46CC" w:rsidRDefault="002C46CC" w:rsidP="002C46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b/>
                <w:color w:val="000000"/>
              </w:rPr>
              <w:t>Всего</w:t>
            </w:r>
          </w:p>
        </w:tc>
        <w:tc>
          <w:tcPr>
            <w:tcW w:w="136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2C46CC">
              <w:rPr>
                <w:rFonts w:ascii="Times New Roman" w:eastAsia="Times New Roman" w:hAnsi="Times New Roman" w:cs="Times New Roman"/>
                <w:b/>
                <w:color w:val="000000"/>
              </w:rPr>
              <w:t>16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</w:p>
        </w:tc>
      </w:tr>
      <w:tr w:rsidR="002C46CC" w:rsidRPr="002C46CC" w:rsidTr="00E07713">
        <w:trPr>
          <w:trHeight w:val="164"/>
        </w:trPr>
        <w:tc>
          <w:tcPr>
            <w:tcW w:w="514" w:type="dxa"/>
            <w:tcMar>
              <w:left w:w="28" w:type="dxa"/>
              <w:right w:w="28" w:type="dxa"/>
            </w:tcMar>
          </w:tcPr>
          <w:p w:rsidR="002C46CC" w:rsidRPr="002C46CC" w:rsidRDefault="002C46CC" w:rsidP="002C46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</w:pPr>
            <w:r w:rsidRPr="002C46CC"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p</w:t>
            </w:r>
          </w:p>
        </w:tc>
        <w:tc>
          <w:tcPr>
            <w:tcW w:w="136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</w:pP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0</w:t>
            </w: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,038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1,0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0</w:t>
            </w: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,57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0</w:t>
            </w: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,64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val="en-US" w:eastAsia="en-US"/>
              </w:rPr>
              <w:t>0</w:t>
            </w: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,41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2C46CC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1,0</w:t>
            </w:r>
          </w:p>
        </w:tc>
      </w:tr>
      <w:tr w:rsidR="009B4609" w:rsidRPr="002C46CC" w:rsidTr="00D97C76">
        <w:trPr>
          <w:trHeight w:val="164"/>
        </w:trPr>
        <w:tc>
          <w:tcPr>
            <w:tcW w:w="9242" w:type="dxa"/>
            <w:gridSpan w:val="9"/>
            <w:tcMar>
              <w:left w:w="28" w:type="dxa"/>
              <w:right w:w="28" w:type="dxa"/>
            </w:tcMar>
          </w:tcPr>
          <w:p w:rsidR="009B4609" w:rsidRPr="002C46CC" w:rsidRDefault="009B4609" w:rsidP="009B4609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2C46CC">
              <w:rPr>
                <w:rFonts w:ascii="Times New Roman" w:eastAsiaTheme="minorHAnsi" w:hAnsi="Times New Roman" w:cs="Times New Roman"/>
                <w:lang w:eastAsia="en-US"/>
              </w:rPr>
              <w:t xml:space="preserve">Примечание: </w:t>
            </w:r>
            <w:r w:rsidRPr="002C46CC">
              <w:rPr>
                <w:rFonts w:ascii="Times New Roman" w:eastAsiaTheme="minorHAnsi" w:hAnsi="Times New Roman" w:cs="Times New Roman"/>
                <w:lang w:val="en-US" w:eastAsia="en-US"/>
              </w:rPr>
              <w:t>p</w:t>
            </w:r>
            <w:r w:rsidRPr="002C46CC">
              <w:rPr>
                <w:rFonts w:ascii="Times New Roman" w:eastAsiaTheme="minorHAnsi" w:hAnsi="Times New Roman" w:cs="Times New Roman"/>
                <w:lang w:eastAsia="en-US"/>
              </w:rPr>
              <w:t>-точный критерий Фишера</w:t>
            </w:r>
          </w:p>
        </w:tc>
      </w:tr>
    </w:tbl>
    <w:p w:rsidR="002C46CC" w:rsidRPr="002C46CC" w:rsidRDefault="002C46CC" w:rsidP="009B4609">
      <w:pPr>
        <w:spacing w:after="0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4C53BF" w:rsidRDefault="004C53BF" w:rsidP="007B73AE">
      <w:pPr>
        <w:spacing w:line="240" w:lineRule="auto"/>
        <w:ind w:firstLine="708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При сравнении  групп с периодом ишемии 30 и 60 мин и периодом р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е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перфузии </w:t>
      </w: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>чаще отмечалось активность, пульсация сосудов, перистальтика, при этом отсутствовала экксудация, что послужило основанием для выбора модели 30/60 с целью дальнейшего изучения феномена транслокации кишечной ми</w:t>
      </w: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>к</w:t>
      </w:r>
      <w:r w:rsidRPr="002C46CC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рофлоры во внутренние органы и системный кровоток.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Данные сравнительной оценки моделей 30 и 60 мин ишемии и реперфузии 60 мин представлены в та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б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лице</w:t>
      </w:r>
      <w:r w:rsidR="000A2F96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="006F2E84">
        <w:rPr>
          <w:rFonts w:ascii="Times New Roman" w:eastAsiaTheme="minorHAnsi" w:hAnsi="Times New Roman" w:cs="Times New Roman"/>
          <w:sz w:val="28"/>
          <w:szCs w:val="28"/>
          <w:lang w:eastAsia="en-US"/>
        </w:rPr>
        <w:t>8</w:t>
      </w:r>
      <w:r w:rsidR="000A2F96">
        <w:rPr>
          <w:rFonts w:ascii="Times New Roman" w:eastAsiaTheme="minorHAnsi" w:hAnsi="Times New Roman" w:cs="Times New Roman"/>
          <w:sz w:val="28"/>
          <w:szCs w:val="28"/>
          <w:lang w:eastAsia="en-US"/>
        </w:rPr>
        <w:t>.</w:t>
      </w:r>
    </w:p>
    <w:p w:rsidR="004C53BF" w:rsidRPr="002C46CC" w:rsidRDefault="004C53BF" w:rsidP="0097271B">
      <w:pPr>
        <w:spacing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lastRenderedPageBreak/>
        <w:t xml:space="preserve">Таблица </w:t>
      </w:r>
      <w:r w:rsidR="006F2E84">
        <w:rPr>
          <w:rFonts w:ascii="Times New Roman" w:eastAsiaTheme="minorHAnsi" w:hAnsi="Times New Roman" w:cs="Times New Roman"/>
          <w:sz w:val="28"/>
          <w:szCs w:val="28"/>
          <w:lang w:eastAsia="en-US"/>
        </w:rPr>
        <w:t>8</w:t>
      </w:r>
      <w:r w:rsidR="000A2F96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="00333A67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–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Сравнительная оценка моделей 30 и 60 мин ишемии и периодом реваскуляризации 60 мин</w:t>
      </w:r>
    </w:p>
    <w:tbl>
      <w:tblPr>
        <w:tblW w:w="9149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14"/>
        <w:gridCol w:w="1406"/>
        <w:gridCol w:w="1134"/>
        <w:gridCol w:w="850"/>
        <w:gridCol w:w="1134"/>
        <w:gridCol w:w="993"/>
        <w:gridCol w:w="850"/>
        <w:gridCol w:w="992"/>
        <w:gridCol w:w="1276"/>
      </w:tblGrid>
      <w:tr w:rsidR="002C46CC" w:rsidRPr="002C46CC" w:rsidTr="00AC5AE5">
        <w:trPr>
          <w:cantSplit/>
          <w:trHeight w:val="837"/>
        </w:trPr>
        <w:tc>
          <w:tcPr>
            <w:tcW w:w="514" w:type="dxa"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AC5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B24986">
              <w:rPr>
                <w:rFonts w:ascii="Times New Roman" w:eastAsia="Times New Roman" w:hAnsi="Times New Roman" w:cs="Times New Roman"/>
                <w:b/>
                <w:color w:val="000000"/>
              </w:rPr>
              <w:t>п/п</w:t>
            </w: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AC5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B24986">
              <w:rPr>
                <w:rFonts w:ascii="Times New Roman" w:eastAsia="Times New Roman" w:hAnsi="Times New Roman" w:cs="Times New Roman"/>
                <w:b/>
                <w:color w:val="000000"/>
              </w:rPr>
              <w:t>Модели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AC5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</w:pPr>
            <w:r w:rsidRPr="00B24986"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N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AC5AE5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эксс</w:t>
            </w: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у</w:t>
            </w: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дат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AC5AE5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акти</w:t>
            </w: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в</w:t>
            </w: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ность</w:t>
            </w:r>
          </w:p>
        </w:tc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AC5AE5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восст цвета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AC5AE5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пул</w:t>
            </w: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ь</w:t>
            </w: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сация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AC5AE5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пер</w:t>
            </w: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и</w:t>
            </w: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стальт</w:t>
            </w: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и</w:t>
            </w: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ка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AC5AE5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по</w:t>
            </w: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л</w:t>
            </w: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нокр.сосуд</w:t>
            </w:r>
          </w:p>
        </w:tc>
      </w:tr>
      <w:tr w:rsidR="002C46CC" w:rsidRPr="002C46CC" w:rsidTr="00E07713">
        <w:trPr>
          <w:trHeight w:val="300"/>
        </w:trPr>
        <w:tc>
          <w:tcPr>
            <w:tcW w:w="514" w:type="dxa"/>
            <w:tcMar>
              <w:left w:w="28" w:type="dxa"/>
              <w:right w:w="28" w:type="dxa"/>
            </w:tcMar>
          </w:tcPr>
          <w:p w:rsidR="002C46CC" w:rsidRPr="00B24986" w:rsidRDefault="002C46CC" w:rsidP="002C46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B24986">
              <w:rPr>
                <w:rFonts w:ascii="Times New Roman" w:eastAsia="Times New Roman" w:hAnsi="Times New Roman" w:cs="Times New Roman"/>
                <w:color w:val="000000"/>
              </w:rPr>
              <w:t>1.</w:t>
            </w: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B24986" w:rsidRDefault="00A92CB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30/</w:t>
            </w: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R</w:t>
            </w:r>
            <w:r w:rsidR="002C46CC" w:rsidRPr="00B24986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B24986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8</w:t>
            </w:r>
          </w:p>
        </w:tc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3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8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8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5</w:t>
            </w:r>
          </w:p>
        </w:tc>
      </w:tr>
      <w:tr w:rsidR="002C46CC" w:rsidRPr="002C46CC" w:rsidTr="00E07713">
        <w:trPr>
          <w:trHeight w:val="300"/>
        </w:trPr>
        <w:tc>
          <w:tcPr>
            <w:tcW w:w="514" w:type="dxa"/>
            <w:tcMar>
              <w:left w:w="28" w:type="dxa"/>
              <w:right w:w="28" w:type="dxa"/>
            </w:tcMar>
          </w:tcPr>
          <w:p w:rsidR="002C46CC" w:rsidRPr="00B24986" w:rsidRDefault="002C46CC" w:rsidP="002C46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B24986">
              <w:rPr>
                <w:rFonts w:ascii="Times New Roman" w:eastAsia="Times New Roman" w:hAnsi="Times New Roman" w:cs="Times New Roman"/>
                <w:color w:val="000000"/>
              </w:rPr>
              <w:t>2.</w:t>
            </w: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B24986" w:rsidRDefault="00A92CBF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60/</w:t>
            </w: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R</w:t>
            </w:r>
            <w:r w:rsidR="002C46CC" w:rsidRPr="00B24986">
              <w:rPr>
                <w:rFonts w:ascii="Times New Roman" w:eastAsia="Times New Roman" w:hAnsi="Times New Roman" w:cs="Times New Roman"/>
                <w:color w:val="000000"/>
              </w:rPr>
              <w:t>60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B24986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4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2</w:t>
            </w:r>
          </w:p>
        </w:tc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1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3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jc w:val="center"/>
              <w:rPr>
                <w:rFonts w:ascii="Times New Roman" w:eastAsiaTheme="minorHAnsi" w:hAnsi="Times New Roman" w:cs="Times New Roman"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color w:val="000000"/>
                <w:lang w:eastAsia="en-US"/>
              </w:rPr>
              <w:t>8</w:t>
            </w:r>
          </w:p>
        </w:tc>
      </w:tr>
      <w:tr w:rsidR="002C46CC" w:rsidRPr="002C46CC" w:rsidTr="00E07713">
        <w:trPr>
          <w:trHeight w:val="164"/>
        </w:trPr>
        <w:tc>
          <w:tcPr>
            <w:tcW w:w="514" w:type="dxa"/>
            <w:tcMar>
              <w:left w:w="28" w:type="dxa"/>
              <w:right w:w="28" w:type="dxa"/>
            </w:tcMar>
          </w:tcPr>
          <w:p w:rsidR="002C46CC" w:rsidRPr="00B24986" w:rsidRDefault="002C46CC" w:rsidP="002C46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B24986">
              <w:rPr>
                <w:rFonts w:ascii="Times New Roman" w:eastAsia="Times New Roman" w:hAnsi="Times New Roman" w:cs="Times New Roman"/>
                <w:b/>
                <w:color w:val="000000"/>
              </w:rPr>
              <w:t>Всего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B24986">
              <w:rPr>
                <w:rFonts w:ascii="Times New Roman" w:eastAsia="Times New Roman" w:hAnsi="Times New Roman" w:cs="Times New Roman"/>
                <w:b/>
                <w:color w:val="000000"/>
              </w:rPr>
              <w:t>16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</w:p>
        </w:tc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</w:p>
        </w:tc>
      </w:tr>
      <w:tr w:rsidR="002C46CC" w:rsidRPr="002C46CC" w:rsidTr="00E07713">
        <w:trPr>
          <w:trHeight w:val="164"/>
        </w:trPr>
        <w:tc>
          <w:tcPr>
            <w:tcW w:w="514" w:type="dxa"/>
            <w:tcMar>
              <w:left w:w="28" w:type="dxa"/>
              <w:right w:w="28" w:type="dxa"/>
            </w:tcMar>
          </w:tcPr>
          <w:p w:rsidR="002C46CC" w:rsidRPr="00B24986" w:rsidRDefault="002C46CC" w:rsidP="002C46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</w:pPr>
            <w:r w:rsidRPr="00B24986"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p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0,077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0,004</w:t>
            </w:r>
          </w:p>
        </w:tc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0,32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0,013</w:t>
            </w:r>
          </w:p>
        </w:tc>
        <w:tc>
          <w:tcPr>
            <w:tcW w:w="99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0,001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C46CC" w:rsidRPr="00B24986" w:rsidRDefault="002C46CC" w:rsidP="00E07713">
            <w:pPr>
              <w:spacing w:after="0" w:line="240" w:lineRule="auto"/>
              <w:jc w:val="center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  <w:t>0,1</w:t>
            </w:r>
          </w:p>
        </w:tc>
      </w:tr>
      <w:tr w:rsidR="0038465F" w:rsidRPr="002C46CC" w:rsidTr="00D97C76">
        <w:trPr>
          <w:trHeight w:val="164"/>
        </w:trPr>
        <w:tc>
          <w:tcPr>
            <w:tcW w:w="9149" w:type="dxa"/>
            <w:gridSpan w:val="9"/>
            <w:tcMar>
              <w:left w:w="28" w:type="dxa"/>
              <w:right w:w="28" w:type="dxa"/>
            </w:tcMar>
          </w:tcPr>
          <w:p w:rsidR="0038465F" w:rsidRPr="00B24986" w:rsidRDefault="0038465F" w:rsidP="0038465F">
            <w:pPr>
              <w:spacing w:after="0" w:line="240" w:lineRule="auto"/>
              <w:rPr>
                <w:rFonts w:ascii="Times New Roman" w:eastAsiaTheme="minorHAnsi" w:hAnsi="Times New Roman" w:cs="Times New Roman"/>
                <w:b/>
                <w:color w:val="000000"/>
                <w:lang w:eastAsia="en-US"/>
              </w:rPr>
            </w:pPr>
            <w:r w:rsidRPr="00B24986">
              <w:rPr>
                <w:rFonts w:ascii="Times New Roman" w:eastAsiaTheme="minorHAnsi" w:hAnsi="Times New Roman" w:cs="Times New Roman"/>
                <w:lang w:eastAsia="en-US"/>
              </w:rPr>
              <w:t xml:space="preserve">Примечание: </w:t>
            </w:r>
            <w:r w:rsidRPr="00B24986">
              <w:rPr>
                <w:rFonts w:ascii="Times New Roman" w:eastAsiaTheme="minorHAnsi" w:hAnsi="Times New Roman" w:cs="Times New Roman"/>
                <w:lang w:val="en-US" w:eastAsia="en-US"/>
              </w:rPr>
              <w:t>p</w:t>
            </w:r>
            <w:r w:rsidRPr="00B24986">
              <w:rPr>
                <w:rFonts w:ascii="Times New Roman" w:eastAsiaTheme="minorHAnsi" w:hAnsi="Times New Roman" w:cs="Times New Roman"/>
                <w:lang w:eastAsia="en-US"/>
              </w:rPr>
              <w:t>-точный критерий Фишера</w:t>
            </w:r>
          </w:p>
        </w:tc>
      </w:tr>
    </w:tbl>
    <w:p w:rsidR="002C46CC" w:rsidRPr="002C46CC" w:rsidRDefault="002C46CC" w:rsidP="0038465F">
      <w:pPr>
        <w:spacing w:after="0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CD642C" w:rsidRPr="00712002" w:rsidRDefault="000D7F09" w:rsidP="0038465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F09">
        <w:rPr>
          <w:rFonts w:ascii="Times New Roman" w:hAnsi="Times New Roman" w:cs="Times New Roman"/>
          <w:b/>
          <w:sz w:val="28"/>
          <w:szCs w:val="28"/>
        </w:rPr>
        <w:t>Резюме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F1071D">
        <w:rPr>
          <w:rFonts w:ascii="Times New Roman" w:hAnsi="Times New Roman" w:cs="Times New Roman"/>
          <w:sz w:val="28"/>
          <w:szCs w:val="28"/>
        </w:rPr>
        <w:t>Объективно разработанная нами модель является малотравм</w:t>
      </w:r>
      <w:r w:rsidR="00F1071D">
        <w:rPr>
          <w:rFonts w:ascii="Times New Roman" w:hAnsi="Times New Roman" w:cs="Times New Roman"/>
          <w:sz w:val="28"/>
          <w:szCs w:val="28"/>
        </w:rPr>
        <w:t>а</w:t>
      </w:r>
      <w:r w:rsidR="00F1071D">
        <w:rPr>
          <w:rFonts w:ascii="Times New Roman" w:hAnsi="Times New Roman" w:cs="Times New Roman"/>
          <w:sz w:val="28"/>
          <w:szCs w:val="28"/>
        </w:rPr>
        <w:t>тичной, позволяющей соблюдать принципы стерильности и асептичности, бл</w:t>
      </w:r>
      <w:r w:rsidR="00F1071D">
        <w:rPr>
          <w:rFonts w:ascii="Times New Roman" w:hAnsi="Times New Roman" w:cs="Times New Roman"/>
          <w:sz w:val="28"/>
          <w:szCs w:val="28"/>
        </w:rPr>
        <w:t>а</w:t>
      </w:r>
      <w:r w:rsidR="00F1071D">
        <w:rPr>
          <w:rFonts w:ascii="Times New Roman" w:hAnsi="Times New Roman" w:cs="Times New Roman"/>
          <w:sz w:val="28"/>
          <w:szCs w:val="28"/>
        </w:rPr>
        <w:t>годаря аподактильной технике клипировани</w:t>
      </w:r>
      <w:r w:rsidR="00E55A68">
        <w:rPr>
          <w:rFonts w:ascii="Times New Roman" w:hAnsi="Times New Roman" w:cs="Times New Roman"/>
          <w:sz w:val="28"/>
          <w:szCs w:val="28"/>
        </w:rPr>
        <w:t>я.Данная модель простая в испо</w:t>
      </w:r>
      <w:r w:rsidR="00E55A68">
        <w:rPr>
          <w:rFonts w:ascii="Times New Roman" w:hAnsi="Times New Roman" w:cs="Times New Roman"/>
          <w:sz w:val="28"/>
          <w:szCs w:val="28"/>
        </w:rPr>
        <w:t>л</w:t>
      </w:r>
      <w:r w:rsidR="00E55A68">
        <w:rPr>
          <w:rFonts w:ascii="Times New Roman" w:hAnsi="Times New Roman" w:cs="Times New Roman"/>
          <w:sz w:val="28"/>
          <w:szCs w:val="28"/>
        </w:rPr>
        <w:t>нении, однако, в полном объеме демонстрирует стадии ишемического процес</w:t>
      </w:r>
      <w:r w:rsidR="00CD642C">
        <w:rPr>
          <w:rFonts w:ascii="Times New Roman" w:hAnsi="Times New Roman" w:cs="Times New Roman"/>
          <w:sz w:val="28"/>
          <w:szCs w:val="28"/>
        </w:rPr>
        <w:t>са, наглядная и воспроизводимая,</w:t>
      </w:r>
      <w:r w:rsidR="00CD642C" w:rsidRPr="00CD642C">
        <w:rPr>
          <w:rFonts w:ascii="Times New Roman" w:hAnsi="Times New Roman" w:cs="Times New Roman"/>
          <w:sz w:val="28"/>
          <w:szCs w:val="28"/>
        </w:rPr>
        <w:t xml:space="preserve"> </w:t>
      </w:r>
      <w:r w:rsidR="00CD642C" w:rsidRPr="00712002">
        <w:rPr>
          <w:rFonts w:ascii="Times New Roman" w:hAnsi="Times New Roman" w:cs="Times New Roman"/>
          <w:sz w:val="28"/>
          <w:szCs w:val="28"/>
        </w:rPr>
        <w:t>предоставляет возможность для изучения пат</w:t>
      </w:r>
      <w:r w:rsidR="00CD642C" w:rsidRPr="00712002">
        <w:rPr>
          <w:rFonts w:ascii="Times New Roman" w:hAnsi="Times New Roman" w:cs="Times New Roman"/>
          <w:sz w:val="28"/>
          <w:szCs w:val="28"/>
        </w:rPr>
        <w:t>о</w:t>
      </w:r>
      <w:r w:rsidR="00CD642C" w:rsidRPr="00712002">
        <w:rPr>
          <w:rFonts w:ascii="Times New Roman" w:hAnsi="Times New Roman" w:cs="Times New Roman"/>
          <w:sz w:val="28"/>
          <w:szCs w:val="28"/>
        </w:rPr>
        <w:t>генетических механизмов развития мезентериальной ишемии в различные ср</w:t>
      </w:r>
      <w:r w:rsidR="00CD642C" w:rsidRPr="00712002">
        <w:rPr>
          <w:rFonts w:ascii="Times New Roman" w:hAnsi="Times New Roman" w:cs="Times New Roman"/>
          <w:sz w:val="28"/>
          <w:szCs w:val="28"/>
        </w:rPr>
        <w:t>о</w:t>
      </w:r>
      <w:r w:rsidR="00CD642C" w:rsidRPr="00712002">
        <w:rPr>
          <w:rFonts w:ascii="Times New Roman" w:hAnsi="Times New Roman" w:cs="Times New Roman"/>
          <w:sz w:val="28"/>
          <w:szCs w:val="28"/>
        </w:rPr>
        <w:t>ки. Восстановление перфузии кишечной стенки путем снятия пластиковой клипсы происходит обратимо в ранние сроки ишемии.</w:t>
      </w:r>
    </w:p>
    <w:p w:rsidR="005D45B5" w:rsidRDefault="00E55A68" w:rsidP="0038465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Прогностиче</w:t>
      </w:r>
      <w:r w:rsidR="009F13D1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кий исход</w:t>
      </w:r>
      <w:r w:rsidR="00F1071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моделирования ишемии в первые 30 минут явл</w:t>
      </w:r>
      <w:r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>ется благоприятным, т.к. восстановление кровотока происходит уже в течение первых 60 минут, не приводит к грубым нарушениям общего состояния живо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ного или к его гибели. Прогрессирование</w:t>
      </w:r>
      <w:r w:rsidR="00F1071D">
        <w:rPr>
          <w:rFonts w:ascii="Times New Roman" w:hAnsi="Times New Roman" w:cs="Times New Roman"/>
          <w:sz w:val="28"/>
          <w:szCs w:val="28"/>
        </w:rPr>
        <w:t xml:space="preserve"> ишемии </w:t>
      </w:r>
      <w:r>
        <w:rPr>
          <w:rFonts w:ascii="Times New Roman" w:hAnsi="Times New Roman" w:cs="Times New Roman"/>
          <w:sz w:val="28"/>
          <w:szCs w:val="28"/>
        </w:rPr>
        <w:t xml:space="preserve">в течение 120 минут </w:t>
      </w:r>
      <w:r w:rsidR="00F1071D">
        <w:rPr>
          <w:rFonts w:ascii="Times New Roman" w:hAnsi="Times New Roman" w:cs="Times New Roman"/>
          <w:sz w:val="28"/>
          <w:szCs w:val="28"/>
        </w:rPr>
        <w:t>неи</w:t>
      </w:r>
      <w:r w:rsidR="00F1071D">
        <w:rPr>
          <w:rFonts w:ascii="Times New Roman" w:hAnsi="Times New Roman" w:cs="Times New Roman"/>
          <w:sz w:val="28"/>
          <w:szCs w:val="28"/>
        </w:rPr>
        <w:t>з</w:t>
      </w:r>
      <w:r w:rsidR="00F1071D">
        <w:rPr>
          <w:rFonts w:ascii="Times New Roman" w:hAnsi="Times New Roman" w:cs="Times New Roman"/>
          <w:sz w:val="28"/>
          <w:szCs w:val="28"/>
        </w:rPr>
        <w:t xml:space="preserve">бежно приводит к </w:t>
      </w:r>
      <w:r w:rsidR="004C53BF">
        <w:rPr>
          <w:rFonts w:ascii="Times New Roman" w:hAnsi="Times New Roman" w:cs="Times New Roman"/>
          <w:sz w:val="28"/>
          <w:szCs w:val="28"/>
        </w:rPr>
        <w:t>необратимым изменениям в ткани кишечника и кровотоке брыжейки,</w:t>
      </w:r>
      <w:r w:rsidR="00F1071D">
        <w:rPr>
          <w:rFonts w:ascii="Times New Roman" w:hAnsi="Times New Roman" w:cs="Times New Roman"/>
          <w:sz w:val="28"/>
          <w:szCs w:val="28"/>
        </w:rPr>
        <w:t xml:space="preserve"> который, несмотря на </w:t>
      </w:r>
      <w:r>
        <w:rPr>
          <w:rFonts w:ascii="Times New Roman" w:hAnsi="Times New Roman" w:cs="Times New Roman"/>
          <w:sz w:val="28"/>
          <w:szCs w:val="28"/>
        </w:rPr>
        <w:t>проведение</w:t>
      </w:r>
      <w:r w:rsidR="00F1071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24-х часовой </w:t>
      </w:r>
      <w:r w:rsidR="00F1071D">
        <w:rPr>
          <w:rFonts w:ascii="Times New Roman" w:hAnsi="Times New Roman" w:cs="Times New Roman"/>
          <w:sz w:val="28"/>
          <w:szCs w:val="28"/>
        </w:rPr>
        <w:t>реперфузи</w:t>
      </w:r>
      <w:r>
        <w:rPr>
          <w:rFonts w:ascii="Times New Roman" w:hAnsi="Times New Roman" w:cs="Times New Roman"/>
          <w:sz w:val="28"/>
          <w:szCs w:val="28"/>
        </w:rPr>
        <w:t>и</w:t>
      </w:r>
      <w:r w:rsidR="00F1071D">
        <w:rPr>
          <w:rFonts w:ascii="Times New Roman" w:hAnsi="Times New Roman" w:cs="Times New Roman"/>
          <w:sz w:val="28"/>
          <w:szCs w:val="28"/>
        </w:rPr>
        <w:t>, являе</w:t>
      </w:r>
      <w:r w:rsidR="00F1071D">
        <w:rPr>
          <w:rFonts w:ascii="Times New Roman" w:hAnsi="Times New Roman" w:cs="Times New Roman"/>
          <w:sz w:val="28"/>
          <w:szCs w:val="28"/>
        </w:rPr>
        <w:t>т</w:t>
      </w:r>
      <w:r w:rsidR="00F1071D">
        <w:rPr>
          <w:rFonts w:ascii="Times New Roman" w:hAnsi="Times New Roman" w:cs="Times New Roman"/>
          <w:sz w:val="28"/>
          <w:szCs w:val="28"/>
        </w:rPr>
        <w:t xml:space="preserve">ся необратимым. Общее состояние животного </w:t>
      </w:r>
      <w:r>
        <w:rPr>
          <w:rFonts w:ascii="Times New Roman" w:hAnsi="Times New Roman" w:cs="Times New Roman"/>
          <w:sz w:val="28"/>
          <w:szCs w:val="28"/>
        </w:rPr>
        <w:t>в динамике утяжеляется, процент летальности увеличивается с нарастанием степени тяжести ишемических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вреждений. Т.о. для изучения феномена транслокации микроорганизмов наиб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лее оптимальной является модель 30 мин ишемии. Сроки реперфузии, при 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торых наблюдаются четкие динамические различия, соста</w:t>
      </w:r>
      <w:r w:rsidR="004C53BF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ляют 60 и 120 м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нут. </w:t>
      </w:r>
      <w:r w:rsidR="000D3A0D">
        <w:rPr>
          <w:rFonts w:ascii="Times New Roman" w:hAnsi="Times New Roman" w:cs="Times New Roman"/>
          <w:sz w:val="28"/>
          <w:szCs w:val="28"/>
        </w:rPr>
        <w:t>Отсутствие значимых различий показателей при 30 минутах ишемии и продолжительности реперфузии в течение 60 мин и 24 часов, позволяет в</w:t>
      </w:r>
      <w:r w:rsidR="000D3A0D">
        <w:rPr>
          <w:rFonts w:ascii="Times New Roman" w:hAnsi="Times New Roman" w:cs="Times New Roman"/>
          <w:sz w:val="28"/>
          <w:szCs w:val="28"/>
        </w:rPr>
        <w:t>ы</w:t>
      </w:r>
      <w:r w:rsidR="000D3A0D">
        <w:rPr>
          <w:rFonts w:ascii="Times New Roman" w:hAnsi="Times New Roman" w:cs="Times New Roman"/>
          <w:sz w:val="28"/>
          <w:szCs w:val="28"/>
        </w:rPr>
        <w:t>брать в качестве оптимальной модели только период реперфузии 60 мин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D45B5" w:rsidRDefault="005D45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961FB" w:rsidRDefault="000D3A0D" w:rsidP="0038465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D3A0D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CA5D5E" w:rsidRPr="005C0B63">
        <w:rPr>
          <w:rFonts w:ascii="Times New Roman" w:hAnsi="Times New Roman" w:cs="Times New Roman"/>
          <w:b/>
          <w:sz w:val="28"/>
          <w:szCs w:val="28"/>
        </w:rPr>
        <w:t xml:space="preserve">6 </w:t>
      </w:r>
      <w:r w:rsidR="004961FB">
        <w:rPr>
          <w:rFonts w:ascii="Times New Roman" w:hAnsi="Times New Roman" w:cs="Times New Roman"/>
          <w:b/>
          <w:sz w:val="28"/>
          <w:szCs w:val="28"/>
        </w:rPr>
        <w:t>РЕЗУЛЬТАТЫ ИССЛЕДОВАНИЯ</w:t>
      </w:r>
    </w:p>
    <w:p w:rsidR="00CA5D5E" w:rsidRPr="005C0B63" w:rsidRDefault="004961FB" w:rsidP="0038465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6.1 М</w:t>
      </w:r>
      <w:r w:rsidRPr="005C0B63">
        <w:rPr>
          <w:rFonts w:ascii="Times New Roman" w:hAnsi="Times New Roman" w:cs="Times New Roman"/>
          <w:b/>
          <w:sz w:val="28"/>
          <w:szCs w:val="28"/>
        </w:rPr>
        <w:t xml:space="preserve">орфологическая оценка изменений </w:t>
      </w:r>
      <w:r w:rsidR="0069219A">
        <w:rPr>
          <w:rFonts w:ascii="Times New Roman" w:hAnsi="Times New Roman" w:cs="Times New Roman"/>
          <w:b/>
          <w:sz w:val="28"/>
          <w:szCs w:val="28"/>
        </w:rPr>
        <w:t xml:space="preserve">ткани </w:t>
      </w:r>
      <w:r w:rsidRPr="005C0B63">
        <w:rPr>
          <w:rFonts w:ascii="Times New Roman" w:hAnsi="Times New Roman" w:cs="Times New Roman"/>
          <w:b/>
          <w:sz w:val="28"/>
          <w:szCs w:val="28"/>
        </w:rPr>
        <w:t xml:space="preserve">органов </w:t>
      </w:r>
      <w:r w:rsidR="0069219A">
        <w:rPr>
          <w:rFonts w:ascii="Times New Roman" w:hAnsi="Times New Roman" w:cs="Times New Roman"/>
          <w:b/>
          <w:sz w:val="28"/>
          <w:szCs w:val="28"/>
        </w:rPr>
        <w:t>брюшной п</w:t>
      </w:r>
      <w:r w:rsidR="0069219A">
        <w:rPr>
          <w:rFonts w:ascii="Times New Roman" w:hAnsi="Times New Roman" w:cs="Times New Roman"/>
          <w:b/>
          <w:sz w:val="28"/>
          <w:szCs w:val="28"/>
        </w:rPr>
        <w:t>о</w:t>
      </w:r>
      <w:r w:rsidR="0069219A">
        <w:rPr>
          <w:rFonts w:ascii="Times New Roman" w:hAnsi="Times New Roman" w:cs="Times New Roman"/>
          <w:b/>
          <w:sz w:val="28"/>
          <w:szCs w:val="28"/>
        </w:rPr>
        <w:t xml:space="preserve">лости </w:t>
      </w:r>
      <w:r w:rsidRPr="005C0B63">
        <w:rPr>
          <w:rFonts w:ascii="Times New Roman" w:hAnsi="Times New Roman" w:cs="Times New Roman"/>
          <w:b/>
          <w:sz w:val="28"/>
          <w:szCs w:val="28"/>
        </w:rPr>
        <w:t>при мезентериальной ишемии и реваскуляризации.</w:t>
      </w:r>
    </w:p>
    <w:p w:rsidR="00CD642C" w:rsidRDefault="00BF0489" w:rsidP="0038465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Нами проводилась гистологическая оценка патоморфологических изм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нений во внутренних органах во время ишемии. </w:t>
      </w:r>
      <w:r w:rsidR="00AE08E4">
        <w:rPr>
          <w:rFonts w:ascii="Times New Roman" w:hAnsi="Times New Roman" w:cs="Times New Roman"/>
          <w:sz w:val="28"/>
          <w:szCs w:val="28"/>
        </w:rPr>
        <w:t>Т.к. основным морфологич</w:t>
      </w:r>
      <w:r w:rsidR="00AE08E4">
        <w:rPr>
          <w:rFonts w:ascii="Times New Roman" w:hAnsi="Times New Roman" w:cs="Times New Roman"/>
          <w:sz w:val="28"/>
          <w:szCs w:val="28"/>
        </w:rPr>
        <w:t>е</w:t>
      </w:r>
      <w:r w:rsidR="00AE08E4">
        <w:rPr>
          <w:rFonts w:ascii="Times New Roman" w:hAnsi="Times New Roman" w:cs="Times New Roman"/>
          <w:sz w:val="28"/>
          <w:szCs w:val="28"/>
        </w:rPr>
        <w:t>ским признаком ишемии являются некротические изменения в структуре ткани, в</w:t>
      </w:r>
      <w:r w:rsidR="00CD642C">
        <w:rPr>
          <w:rFonts w:ascii="Times New Roman" w:hAnsi="Times New Roman" w:cs="Times New Roman"/>
          <w:sz w:val="28"/>
          <w:szCs w:val="28"/>
        </w:rPr>
        <w:t xml:space="preserve"> качестве оценочной шкалы </w:t>
      </w:r>
      <w:r w:rsidR="0069219A">
        <w:rPr>
          <w:rFonts w:ascii="Times New Roman" w:hAnsi="Times New Roman" w:cs="Times New Roman"/>
          <w:sz w:val="28"/>
          <w:szCs w:val="28"/>
        </w:rPr>
        <w:t>приняты признаки некроза</w:t>
      </w:r>
      <w:r w:rsidR="00216031">
        <w:rPr>
          <w:rFonts w:ascii="Times New Roman" w:hAnsi="Times New Roman" w:cs="Times New Roman"/>
          <w:sz w:val="28"/>
          <w:szCs w:val="28"/>
        </w:rPr>
        <w:t>, описанные в моногр</w:t>
      </w:r>
      <w:r w:rsidR="00216031">
        <w:rPr>
          <w:rFonts w:ascii="Times New Roman" w:hAnsi="Times New Roman" w:cs="Times New Roman"/>
          <w:sz w:val="28"/>
          <w:szCs w:val="28"/>
        </w:rPr>
        <w:t>а</w:t>
      </w:r>
      <w:r w:rsidR="00216031">
        <w:rPr>
          <w:rFonts w:ascii="Times New Roman" w:hAnsi="Times New Roman" w:cs="Times New Roman"/>
          <w:sz w:val="28"/>
          <w:szCs w:val="28"/>
        </w:rPr>
        <w:t>фии Пругло Ю.В.</w:t>
      </w:r>
      <w:r w:rsidR="00C61EA3" w:rsidRPr="00C61EA3">
        <w:rPr>
          <w:rFonts w:ascii="Times New Roman" w:hAnsi="Times New Roman" w:cs="Times New Roman"/>
          <w:sz w:val="28"/>
          <w:szCs w:val="28"/>
        </w:rPr>
        <w:t>[100]</w:t>
      </w:r>
      <w:r w:rsidR="00216031">
        <w:rPr>
          <w:rFonts w:ascii="Times New Roman" w:hAnsi="Times New Roman" w:cs="Times New Roman"/>
          <w:sz w:val="28"/>
          <w:szCs w:val="28"/>
        </w:rPr>
        <w:t xml:space="preserve">. </w:t>
      </w:r>
      <w:r w:rsidR="009E6268">
        <w:rPr>
          <w:rFonts w:ascii="Times New Roman" w:hAnsi="Times New Roman" w:cs="Times New Roman"/>
          <w:sz w:val="28"/>
          <w:szCs w:val="28"/>
        </w:rPr>
        <w:t>Согласно литературным данным некробиоз-прижизненное разрушение целостности ткани является морфологическим су</w:t>
      </w:r>
      <w:r w:rsidR="009E6268">
        <w:rPr>
          <w:rFonts w:ascii="Times New Roman" w:hAnsi="Times New Roman" w:cs="Times New Roman"/>
          <w:sz w:val="28"/>
          <w:szCs w:val="28"/>
        </w:rPr>
        <w:t>б</w:t>
      </w:r>
      <w:r w:rsidR="009E6268">
        <w:rPr>
          <w:rFonts w:ascii="Times New Roman" w:hAnsi="Times New Roman" w:cs="Times New Roman"/>
          <w:sz w:val="28"/>
          <w:szCs w:val="28"/>
        </w:rPr>
        <w:t>стратом феномена транслокации микроорганизмов, изменения структур ткани на данный феномен –</w:t>
      </w:r>
      <w:r w:rsidR="00644ADE">
        <w:rPr>
          <w:rFonts w:ascii="Times New Roman" w:hAnsi="Times New Roman" w:cs="Times New Roman"/>
          <w:sz w:val="28"/>
          <w:szCs w:val="28"/>
        </w:rPr>
        <w:t xml:space="preserve"> </w:t>
      </w:r>
      <w:r w:rsidR="009E6268">
        <w:rPr>
          <w:rFonts w:ascii="Times New Roman" w:hAnsi="Times New Roman" w:cs="Times New Roman"/>
          <w:sz w:val="28"/>
          <w:szCs w:val="28"/>
        </w:rPr>
        <w:t>клеточная инфильтрац</w:t>
      </w:r>
      <w:r w:rsidR="00644ADE">
        <w:rPr>
          <w:rFonts w:ascii="Times New Roman" w:hAnsi="Times New Roman" w:cs="Times New Roman"/>
          <w:sz w:val="28"/>
          <w:szCs w:val="28"/>
        </w:rPr>
        <w:t>ия имеют реактивный харакетр. Также для оценки эффективности реваскуляризации в качестве индикатора и</w:t>
      </w:r>
      <w:r w:rsidR="00644ADE">
        <w:rPr>
          <w:rFonts w:ascii="Times New Roman" w:hAnsi="Times New Roman" w:cs="Times New Roman"/>
          <w:sz w:val="28"/>
          <w:szCs w:val="28"/>
        </w:rPr>
        <w:t>с</w:t>
      </w:r>
      <w:r w:rsidR="00644ADE">
        <w:rPr>
          <w:rFonts w:ascii="Times New Roman" w:hAnsi="Times New Roman" w:cs="Times New Roman"/>
          <w:sz w:val="28"/>
          <w:szCs w:val="28"/>
        </w:rPr>
        <w:t>пользуется наличие</w:t>
      </w:r>
      <w:r w:rsidR="009E6268">
        <w:rPr>
          <w:rFonts w:ascii="Times New Roman" w:hAnsi="Times New Roman" w:cs="Times New Roman"/>
          <w:sz w:val="28"/>
          <w:szCs w:val="28"/>
        </w:rPr>
        <w:t xml:space="preserve"> микротромбоз</w:t>
      </w:r>
      <w:r w:rsidR="00644ADE">
        <w:rPr>
          <w:rFonts w:ascii="Times New Roman" w:hAnsi="Times New Roman" w:cs="Times New Roman"/>
          <w:sz w:val="28"/>
          <w:szCs w:val="28"/>
        </w:rPr>
        <w:t>ов</w:t>
      </w:r>
      <w:r w:rsidR="009E6268">
        <w:rPr>
          <w:rFonts w:ascii="Times New Roman" w:hAnsi="Times New Roman" w:cs="Times New Roman"/>
          <w:sz w:val="28"/>
          <w:szCs w:val="28"/>
        </w:rPr>
        <w:t xml:space="preserve"> МЦР</w:t>
      </w:r>
      <w:r w:rsidR="00216031">
        <w:rPr>
          <w:rFonts w:ascii="Times New Roman" w:hAnsi="Times New Roman" w:cs="Times New Roman"/>
          <w:sz w:val="28"/>
          <w:szCs w:val="28"/>
        </w:rPr>
        <w:t xml:space="preserve">. Т.о. основными </w:t>
      </w:r>
      <w:r w:rsidR="00644ADE">
        <w:rPr>
          <w:rFonts w:ascii="Times New Roman" w:hAnsi="Times New Roman" w:cs="Times New Roman"/>
          <w:sz w:val="28"/>
          <w:szCs w:val="28"/>
        </w:rPr>
        <w:t xml:space="preserve">качественными </w:t>
      </w:r>
      <w:r w:rsidR="00216031">
        <w:rPr>
          <w:rFonts w:ascii="Times New Roman" w:hAnsi="Times New Roman" w:cs="Times New Roman"/>
          <w:sz w:val="28"/>
          <w:szCs w:val="28"/>
        </w:rPr>
        <w:t>пр</w:t>
      </w:r>
      <w:r w:rsidR="00216031">
        <w:rPr>
          <w:rFonts w:ascii="Times New Roman" w:hAnsi="Times New Roman" w:cs="Times New Roman"/>
          <w:sz w:val="28"/>
          <w:szCs w:val="28"/>
        </w:rPr>
        <w:t>и</w:t>
      </w:r>
      <w:r w:rsidR="00216031">
        <w:rPr>
          <w:rFonts w:ascii="Times New Roman" w:hAnsi="Times New Roman" w:cs="Times New Roman"/>
          <w:sz w:val="28"/>
          <w:szCs w:val="28"/>
        </w:rPr>
        <w:t>знаками для проведения гистологической оценки взяты следующие характер</w:t>
      </w:r>
      <w:r w:rsidR="00216031">
        <w:rPr>
          <w:rFonts w:ascii="Times New Roman" w:hAnsi="Times New Roman" w:cs="Times New Roman"/>
          <w:sz w:val="28"/>
          <w:szCs w:val="28"/>
        </w:rPr>
        <w:t>и</w:t>
      </w:r>
      <w:r w:rsidR="00216031">
        <w:rPr>
          <w:rFonts w:ascii="Times New Roman" w:hAnsi="Times New Roman" w:cs="Times New Roman"/>
          <w:sz w:val="28"/>
          <w:szCs w:val="28"/>
        </w:rPr>
        <w:t>стики:</w:t>
      </w:r>
    </w:p>
    <w:p w:rsidR="00644ADE" w:rsidRPr="00AC5AE5" w:rsidRDefault="00216031" w:rsidP="0038465F">
      <w:pPr>
        <w:pStyle w:val="af7"/>
        <w:ind w:firstLine="709"/>
        <w:rPr>
          <w:rFonts w:ascii="Times New Roman" w:hAnsi="Times New Roman" w:cs="Times New Roman"/>
          <w:sz w:val="28"/>
          <w:szCs w:val="28"/>
        </w:rPr>
      </w:pPr>
      <w:r w:rsidRPr="00AC5AE5">
        <w:rPr>
          <w:rFonts w:ascii="Times New Roman" w:hAnsi="Times New Roman" w:cs="Times New Roman"/>
          <w:sz w:val="28"/>
          <w:szCs w:val="28"/>
        </w:rPr>
        <w:t xml:space="preserve">- </w:t>
      </w:r>
      <w:r w:rsidR="009E6268" w:rsidRPr="00AC5AE5">
        <w:rPr>
          <w:rFonts w:ascii="Times New Roman" w:hAnsi="Times New Roman" w:cs="Times New Roman"/>
          <w:sz w:val="28"/>
          <w:szCs w:val="28"/>
        </w:rPr>
        <w:t>расширение межэпители</w:t>
      </w:r>
      <w:r w:rsidR="007B73AE">
        <w:rPr>
          <w:rFonts w:ascii="Times New Roman" w:hAnsi="Times New Roman" w:cs="Times New Roman"/>
          <w:sz w:val="28"/>
          <w:szCs w:val="28"/>
        </w:rPr>
        <w:t>а</w:t>
      </w:r>
      <w:r w:rsidR="009E6268" w:rsidRPr="00AC5AE5">
        <w:rPr>
          <w:rFonts w:ascii="Times New Roman" w:hAnsi="Times New Roman" w:cs="Times New Roman"/>
          <w:sz w:val="28"/>
          <w:szCs w:val="28"/>
        </w:rPr>
        <w:t>льных пространств</w:t>
      </w:r>
      <w:r w:rsidR="007B73AE">
        <w:rPr>
          <w:rFonts w:ascii="Times New Roman" w:hAnsi="Times New Roman" w:cs="Times New Roman"/>
          <w:sz w:val="28"/>
          <w:szCs w:val="28"/>
        </w:rPr>
        <w:t>;</w:t>
      </w:r>
    </w:p>
    <w:p w:rsidR="0069219A" w:rsidRPr="00AC5AE5" w:rsidRDefault="009E6268" w:rsidP="0038465F">
      <w:pPr>
        <w:pStyle w:val="af7"/>
        <w:ind w:firstLine="709"/>
        <w:rPr>
          <w:rFonts w:ascii="Times New Roman" w:hAnsi="Times New Roman" w:cs="Times New Roman"/>
          <w:sz w:val="28"/>
          <w:szCs w:val="28"/>
        </w:rPr>
      </w:pPr>
      <w:r w:rsidRPr="00AC5AE5">
        <w:rPr>
          <w:rFonts w:ascii="Times New Roman" w:hAnsi="Times New Roman" w:cs="Times New Roman"/>
          <w:sz w:val="28"/>
          <w:szCs w:val="28"/>
        </w:rPr>
        <w:t>-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69219A" w:rsidRPr="00AC5AE5">
        <w:rPr>
          <w:rFonts w:ascii="Times New Roman" w:hAnsi="Times New Roman" w:cs="Times New Roman"/>
          <w:sz w:val="28"/>
          <w:szCs w:val="28"/>
        </w:rPr>
        <w:t>инфильтрация</w:t>
      </w:r>
      <w:r w:rsidR="00644ADE" w:rsidRPr="00AC5AE5">
        <w:rPr>
          <w:rFonts w:ascii="Times New Roman" w:hAnsi="Times New Roman" w:cs="Times New Roman"/>
          <w:sz w:val="28"/>
          <w:szCs w:val="28"/>
        </w:rPr>
        <w:t xml:space="preserve"> и полнокровие сосудов</w:t>
      </w:r>
      <w:r w:rsidR="0069219A" w:rsidRPr="00AC5AE5">
        <w:rPr>
          <w:rFonts w:ascii="Times New Roman" w:hAnsi="Times New Roman" w:cs="Times New Roman"/>
          <w:sz w:val="28"/>
          <w:szCs w:val="28"/>
        </w:rPr>
        <w:t xml:space="preserve"> </w:t>
      </w:r>
      <w:r w:rsidR="00644ADE" w:rsidRPr="00AC5AE5">
        <w:rPr>
          <w:rFonts w:ascii="Times New Roman" w:hAnsi="Times New Roman" w:cs="Times New Roman"/>
          <w:sz w:val="28"/>
          <w:szCs w:val="28"/>
        </w:rPr>
        <w:t>МЦР;</w:t>
      </w:r>
    </w:p>
    <w:p w:rsidR="009E6268" w:rsidRPr="00AC5AE5" w:rsidRDefault="009E6268" w:rsidP="0038465F">
      <w:pPr>
        <w:pStyle w:val="af7"/>
        <w:ind w:firstLine="709"/>
        <w:rPr>
          <w:rFonts w:ascii="Times New Roman" w:hAnsi="Times New Roman" w:cs="Times New Roman"/>
          <w:sz w:val="28"/>
          <w:szCs w:val="28"/>
        </w:rPr>
      </w:pPr>
      <w:r w:rsidRPr="00AC5AE5">
        <w:rPr>
          <w:rFonts w:ascii="Times New Roman" w:hAnsi="Times New Roman" w:cs="Times New Roman"/>
          <w:sz w:val="28"/>
          <w:szCs w:val="28"/>
        </w:rPr>
        <w:t>-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Pr="00AC5AE5">
        <w:rPr>
          <w:rFonts w:ascii="Times New Roman" w:hAnsi="Times New Roman" w:cs="Times New Roman"/>
          <w:sz w:val="28"/>
          <w:szCs w:val="28"/>
        </w:rPr>
        <w:t>кровоизлияния в брыжейку;</w:t>
      </w:r>
    </w:p>
    <w:p w:rsidR="0069219A" w:rsidRPr="00AC5AE5" w:rsidRDefault="0069219A" w:rsidP="0038465F">
      <w:pPr>
        <w:pStyle w:val="af7"/>
        <w:ind w:firstLine="709"/>
        <w:rPr>
          <w:rFonts w:ascii="Times New Roman" w:hAnsi="Times New Roman" w:cs="Times New Roman"/>
          <w:sz w:val="28"/>
          <w:szCs w:val="28"/>
        </w:rPr>
      </w:pPr>
      <w:r w:rsidRPr="00AC5AE5">
        <w:rPr>
          <w:rFonts w:ascii="Times New Roman" w:hAnsi="Times New Roman" w:cs="Times New Roman"/>
          <w:sz w:val="28"/>
          <w:szCs w:val="28"/>
        </w:rPr>
        <w:t>-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Pr="00AC5AE5">
        <w:rPr>
          <w:rFonts w:ascii="Times New Roman" w:hAnsi="Times New Roman" w:cs="Times New Roman"/>
          <w:sz w:val="28"/>
          <w:szCs w:val="28"/>
        </w:rPr>
        <w:t>декомпозиция</w:t>
      </w:r>
      <w:r w:rsidR="00644ADE" w:rsidRPr="00AC5AE5">
        <w:rPr>
          <w:rFonts w:ascii="Times New Roman" w:hAnsi="Times New Roman" w:cs="Times New Roman"/>
          <w:sz w:val="28"/>
          <w:szCs w:val="28"/>
        </w:rPr>
        <w:t xml:space="preserve"> (нарушение структуры ткани)</w:t>
      </w:r>
      <w:r w:rsidRPr="00AC5AE5">
        <w:rPr>
          <w:rFonts w:ascii="Times New Roman" w:hAnsi="Times New Roman" w:cs="Times New Roman"/>
          <w:sz w:val="28"/>
          <w:szCs w:val="28"/>
        </w:rPr>
        <w:t xml:space="preserve">– </w:t>
      </w:r>
      <w:r w:rsidR="009E6268" w:rsidRPr="00AC5AE5">
        <w:rPr>
          <w:rFonts w:ascii="Times New Roman" w:hAnsi="Times New Roman" w:cs="Times New Roman"/>
          <w:sz w:val="28"/>
          <w:szCs w:val="28"/>
        </w:rPr>
        <w:t>оценивалась в паренхим</w:t>
      </w:r>
      <w:r w:rsidR="009E6268" w:rsidRPr="00AC5AE5">
        <w:rPr>
          <w:rFonts w:ascii="Times New Roman" w:hAnsi="Times New Roman" w:cs="Times New Roman"/>
          <w:sz w:val="28"/>
          <w:szCs w:val="28"/>
        </w:rPr>
        <w:t>а</w:t>
      </w:r>
      <w:r w:rsidR="009E6268" w:rsidRPr="00AC5AE5">
        <w:rPr>
          <w:rFonts w:ascii="Times New Roman" w:hAnsi="Times New Roman" w:cs="Times New Roman"/>
          <w:sz w:val="28"/>
          <w:szCs w:val="28"/>
        </w:rPr>
        <w:t xml:space="preserve">тозных органах </w:t>
      </w:r>
      <w:r w:rsidR="00644ADE" w:rsidRPr="00AC5AE5">
        <w:rPr>
          <w:rFonts w:ascii="Times New Roman" w:hAnsi="Times New Roman" w:cs="Times New Roman"/>
          <w:sz w:val="28"/>
          <w:szCs w:val="28"/>
        </w:rPr>
        <w:t>как разрушение ее</w:t>
      </w:r>
      <w:r w:rsidRPr="00AC5AE5">
        <w:rPr>
          <w:rFonts w:ascii="Times New Roman" w:hAnsi="Times New Roman" w:cs="Times New Roman"/>
          <w:sz w:val="28"/>
          <w:szCs w:val="28"/>
        </w:rPr>
        <w:t xml:space="preserve"> функциональных единиц (печеночной дол</w:t>
      </w:r>
      <w:r w:rsidRPr="00AC5AE5">
        <w:rPr>
          <w:rFonts w:ascii="Times New Roman" w:hAnsi="Times New Roman" w:cs="Times New Roman"/>
          <w:sz w:val="28"/>
          <w:szCs w:val="28"/>
        </w:rPr>
        <w:t>ь</w:t>
      </w:r>
      <w:r w:rsidRPr="00AC5AE5">
        <w:rPr>
          <w:rFonts w:ascii="Times New Roman" w:hAnsi="Times New Roman" w:cs="Times New Roman"/>
          <w:sz w:val="28"/>
          <w:szCs w:val="28"/>
        </w:rPr>
        <w:t>ки, нефро</w:t>
      </w:r>
      <w:r w:rsidR="00644ADE" w:rsidRPr="00AC5AE5">
        <w:rPr>
          <w:rFonts w:ascii="Times New Roman" w:hAnsi="Times New Roman" w:cs="Times New Roman"/>
          <w:sz w:val="28"/>
          <w:szCs w:val="28"/>
        </w:rPr>
        <w:t>на и др.</w:t>
      </w:r>
      <w:r w:rsidRPr="00AC5AE5">
        <w:rPr>
          <w:rFonts w:ascii="Times New Roman" w:hAnsi="Times New Roman" w:cs="Times New Roman"/>
          <w:sz w:val="28"/>
          <w:szCs w:val="28"/>
        </w:rPr>
        <w:t>)</w:t>
      </w:r>
      <w:r w:rsidR="007B73AE">
        <w:rPr>
          <w:rFonts w:ascii="Times New Roman" w:hAnsi="Times New Roman" w:cs="Times New Roman"/>
          <w:sz w:val="28"/>
          <w:szCs w:val="28"/>
        </w:rPr>
        <w:t>;</w:t>
      </w:r>
    </w:p>
    <w:p w:rsidR="00644ADE" w:rsidRDefault="009E6268" w:rsidP="0038465F">
      <w:pPr>
        <w:pStyle w:val="af7"/>
        <w:ind w:firstLine="709"/>
        <w:rPr>
          <w:rFonts w:ascii="Times New Roman" w:hAnsi="Times New Roman" w:cs="Times New Roman"/>
          <w:sz w:val="28"/>
          <w:szCs w:val="28"/>
        </w:rPr>
      </w:pPr>
      <w:r w:rsidRPr="00AC5AE5">
        <w:rPr>
          <w:rFonts w:ascii="Times New Roman" w:hAnsi="Times New Roman" w:cs="Times New Roman"/>
          <w:sz w:val="28"/>
          <w:szCs w:val="28"/>
        </w:rPr>
        <w:t>-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Pr="00AC5AE5">
        <w:rPr>
          <w:rFonts w:ascii="Times New Roman" w:hAnsi="Times New Roman" w:cs="Times New Roman"/>
          <w:sz w:val="28"/>
          <w:szCs w:val="28"/>
        </w:rPr>
        <w:t>тромбоз сосудов МЦР</w:t>
      </w:r>
      <w:r w:rsidR="007B73AE">
        <w:rPr>
          <w:rFonts w:ascii="Times New Roman" w:hAnsi="Times New Roman" w:cs="Times New Roman"/>
          <w:sz w:val="28"/>
          <w:szCs w:val="28"/>
        </w:rPr>
        <w:t>.</w:t>
      </w:r>
    </w:p>
    <w:p w:rsidR="000A3A21" w:rsidRPr="005C0B63" w:rsidRDefault="005C0B63" w:rsidP="0038465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0B63">
        <w:rPr>
          <w:rFonts w:ascii="Times New Roman" w:hAnsi="Times New Roman" w:cs="Times New Roman"/>
          <w:b/>
          <w:sz w:val="28"/>
          <w:szCs w:val="28"/>
        </w:rPr>
        <w:t>6.1.</w:t>
      </w:r>
      <w:r w:rsidR="004961FB">
        <w:rPr>
          <w:rFonts w:ascii="Times New Roman" w:hAnsi="Times New Roman" w:cs="Times New Roman"/>
          <w:b/>
          <w:sz w:val="28"/>
          <w:szCs w:val="28"/>
        </w:rPr>
        <w:t>1</w:t>
      </w:r>
      <w:r w:rsidRPr="005C0B6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23A81" w:rsidRPr="005C0B63">
        <w:rPr>
          <w:rFonts w:ascii="Times New Roman" w:hAnsi="Times New Roman" w:cs="Times New Roman"/>
          <w:b/>
          <w:sz w:val="28"/>
          <w:szCs w:val="28"/>
        </w:rPr>
        <w:t xml:space="preserve">Патоморфологические изменения </w:t>
      </w:r>
      <w:r w:rsidR="00E11AF0" w:rsidRPr="005C0B63">
        <w:rPr>
          <w:rFonts w:ascii="Times New Roman" w:hAnsi="Times New Roman" w:cs="Times New Roman"/>
          <w:b/>
          <w:sz w:val="28"/>
          <w:szCs w:val="28"/>
        </w:rPr>
        <w:t>брыжейки</w:t>
      </w:r>
      <w:r w:rsidR="00323A81" w:rsidRPr="005C0B63">
        <w:rPr>
          <w:rFonts w:ascii="Times New Roman" w:hAnsi="Times New Roman" w:cs="Times New Roman"/>
          <w:b/>
          <w:sz w:val="28"/>
          <w:szCs w:val="28"/>
        </w:rPr>
        <w:t xml:space="preserve"> при мезентериал</w:t>
      </w:r>
      <w:r w:rsidR="00323A81" w:rsidRPr="005C0B63">
        <w:rPr>
          <w:rFonts w:ascii="Times New Roman" w:hAnsi="Times New Roman" w:cs="Times New Roman"/>
          <w:b/>
          <w:sz w:val="28"/>
          <w:szCs w:val="28"/>
        </w:rPr>
        <w:t>ь</w:t>
      </w:r>
      <w:r w:rsidR="00323A81" w:rsidRPr="005C0B63">
        <w:rPr>
          <w:rFonts w:ascii="Times New Roman" w:hAnsi="Times New Roman" w:cs="Times New Roman"/>
          <w:b/>
          <w:sz w:val="28"/>
          <w:szCs w:val="28"/>
        </w:rPr>
        <w:t xml:space="preserve">ной ишемии и </w:t>
      </w:r>
      <w:r w:rsidR="00655BA0" w:rsidRPr="005C0B63">
        <w:rPr>
          <w:rFonts w:ascii="Times New Roman" w:hAnsi="Times New Roman" w:cs="Times New Roman"/>
          <w:b/>
          <w:sz w:val="28"/>
          <w:szCs w:val="28"/>
        </w:rPr>
        <w:t xml:space="preserve">различных периодах </w:t>
      </w:r>
      <w:r w:rsidR="00323A81" w:rsidRPr="005C0B63">
        <w:rPr>
          <w:rFonts w:ascii="Times New Roman" w:hAnsi="Times New Roman" w:cs="Times New Roman"/>
          <w:b/>
          <w:sz w:val="28"/>
          <w:szCs w:val="28"/>
        </w:rPr>
        <w:t>реперфузии</w:t>
      </w:r>
    </w:p>
    <w:p w:rsidR="0038465F" w:rsidRDefault="00323A81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- При моделировании ишемии длительностью 30 мин</w:t>
      </w:r>
      <w:r w:rsidR="000516F1" w:rsidRPr="00712002">
        <w:rPr>
          <w:rFonts w:ascii="Times New Roman" w:hAnsi="Times New Roman" w:cs="Times New Roman"/>
          <w:sz w:val="28"/>
          <w:szCs w:val="28"/>
        </w:rPr>
        <w:t xml:space="preserve"> и восстановлении кровотока в течение 60 мин  </w:t>
      </w:r>
      <w:r w:rsidR="00E30BCC" w:rsidRPr="00712002">
        <w:rPr>
          <w:rFonts w:ascii="Times New Roman" w:hAnsi="Times New Roman" w:cs="Times New Roman"/>
          <w:sz w:val="28"/>
          <w:szCs w:val="28"/>
        </w:rPr>
        <w:t>у 100% животных в брыжейке наблюдается выр</w:t>
      </w:r>
      <w:r w:rsidR="00E30BCC" w:rsidRPr="00712002">
        <w:rPr>
          <w:rFonts w:ascii="Times New Roman" w:hAnsi="Times New Roman" w:cs="Times New Roman"/>
          <w:sz w:val="28"/>
          <w:szCs w:val="28"/>
        </w:rPr>
        <w:t>а</w:t>
      </w:r>
      <w:r w:rsidR="00E30BCC" w:rsidRPr="00712002">
        <w:rPr>
          <w:rFonts w:ascii="Times New Roman" w:hAnsi="Times New Roman" w:cs="Times New Roman"/>
          <w:sz w:val="28"/>
          <w:szCs w:val="28"/>
        </w:rPr>
        <w:t>женная васкуляризация, лимфо-лейкоцитарная инфильтрация с примесью плазматических клеток, преимущественно с периваскулярной локализацией, как изображено на рисунк</w:t>
      </w:r>
      <w:r w:rsidR="005968D2" w:rsidRPr="00712002">
        <w:rPr>
          <w:rFonts w:ascii="Times New Roman" w:hAnsi="Times New Roman" w:cs="Times New Roman"/>
          <w:sz w:val="28"/>
          <w:szCs w:val="28"/>
        </w:rPr>
        <w:t xml:space="preserve">е </w:t>
      </w:r>
      <w:r w:rsidR="00370F5D">
        <w:rPr>
          <w:rFonts w:ascii="Times New Roman" w:hAnsi="Times New Roman" w:cs="Times New Roman"/>
          <w:sz w:val="28"/>
          <w:szCs w:val="28"/>
        </w:rPr>
        <w:t>3</w:t>
      </w:r>
      <w:r w:rsidR="00652C93">
        <w:rPr>
          <w:rFonts w:ascii="Times New Roman" w:hAnsi="Times New Roman" w:cs="Times New Roman"/>
          <w:sz w:val="28"/>
          <w:szCs w:val="28"/>
        </w:rPr>
        <w:t>2</w:t>
      </w:r>
      <w:r w:rsidR="00117167" w:rsidRPr="00712002">
        <w:rPr>
          <w:rFonts w:ascii="Times New Roman" w:hAnsi="Times New Roman" w:cs="Times New Roman"/>
          <w:sz w:val="28"/>
          <w:szCs w:val="28"/>
        </w:rPr>
        <w:t xml:space="preserve"> (</w:t>
      </w:r>
      <w:r w:rsidR="005968D2" w:rsidRPr="00712002">
        <w:rPr>
          <w:rFonts w:ascii="Times New Roman" w:hAnsi="Times New Roman" w:cs="Times New Roman"/>
          <w:sz w:val="28"/>
          <w:szCs w:val="28"/>
        </w:rPr>
        <w:t>А,</w:t>
      </w:r>
      <w:r w:rsidR="00370F5D">
        <w:rPr>
          <w:rFonts w:ascii="Times New Roman" w:hAnsi="Times New Roman" w:cs="Times New Roman"/>
          <w:sz w:val="28"/>
          <w:szCs w:val="28"/>
        </w:rPr>
        <w:t xml:space="preserve"> </w:t>
      </w:r>
      <w:r w:rsidR="005968D2" w:rsidRPr="00712002">
        <w:rPr>
          <w:rFonts w:ascii="Times New Roman" w:hAnsi="Times New Roman" w:cs="Times New Roman"/>
          <w:sz w:val="28"/>
          <w:szCs w:val="28"/>
        </w:rPr>
        <w:t>Б</w:t>
      </w:r>
      <w:r w:rsidR="00117167" w:rsidRPr="00712002">
        <w:rPr>
          <w:rFonts w:ascii="Times New Roman" w:hAnsi="Times New Roman" w:cs="Times New Roman"/>
          <w:sz w:val="28"/>
          <w:szCs w:val="28"/>
        </w:rPr>
        <w:t>)</w:t>
      </w:r>
      <w:r w:rsidR="00370F5D">
        <w:rPr>
          <w:rFonts w:ascii="Times New Roman" w:hAnsi="Times New Roman" w:cs="Times New Roman"/>
          <w:sz w:val="28"/>
          <w:szCs w:val="28"/>
        </w:rPr>
        <w:t>.</w:t>
      </w:r>
    </w:p>
    <w:p w:rsidR="000A3A21" w:rsidRDefault="0038465F" w:rsidP="0038465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35C9089E" wp14:editId="6B4A3E2A">
                <wp:simplePos x="0" y="0"/>
                <wp:positionH relativeFrom="column">
                  <wp:posOffset>4636135</wp:posOffset>
                </wp:positionH>
                <wp:positionV relativeFrom="paragraph">
                  <wp:posOffset>128464</wp:posOffset>
                </wp:positionV>
                <wp:extent cx="307910" cy="261620"/>
                <wp:effectExtent l="0" t="0" r="16510" b="24130"/>
                <wp:wrapNone/>
                <wp:docPr id="223" name="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910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7D072F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D072F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1" o:spid="_x0000_s1036" style="position:absolute;left:0;text-align:left;margin-left:365.05pt;margin-top:10.1pt;width:24.25pt;height:20.6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">
                <v:textbox>
                  <w:txbxContent>
                    <w:p w:rsidR="0039055B" w:rsidRPr="007D072F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D072F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5EC18618" wp14:editId="47E21AB2">
                <wp:simplePos x="0" y="0"/>
                <wp:positionH relativeFrom="column">
                  <wp:posOffset>3777404</wp:posOffset>
                </wp:positionH>
                <wp:positionV relativeFrom="paragraph">
                  <wp:posOffset>1384935</wp:posOffset>
                </wp:positionV>
                <wp:extent cx="282575" cy="260985"/>
                <wp:effectExtent l="24130" t="70485" r="64770" b="20955"/>
                <wp:wrapNone/>
                <wp:docPr id="20513" name="Auto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82575" cy="260985"/>
                        </a:xfrm>
                        <a:prstGeom prst="straightConnector1">
                          <a:avLst/>
                        </a:prstGeom>
                        <a:noFill/>
                        <a:ln w="317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496C22CA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60" o:spid="_x0000_s1026" type="#_x0000_t32" style="position:absolute;margin-left:297.45pt;margin-top:109.05pt;width:22.25pt;height:20.55pt;flip:y;z-index:25147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" strokeweight="2.5pt">
                <v:stroke endarrow="block"/>
              </v:shape>
            </w:pict>
          </mc:Fallback>
        </mc:AlternateContent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6434E9" wp14:editId="48270B29">
            <wp:extent cx="4008755" cy="2230637"/>
            <wp:effectExtent l="38100" t="38100" r="86995" b="93980"/>
            <wp:docPr id="27" name="Рисунок 2089" descr="C:\Users\Professional\Documents\ФМО грант\ПАТОЛОГИЧЕСКАЯ АНАТОМИЯ\2019-02-26_Тургунов_грант 19 с описанием\CТ_БР 60_90 (23 24 кр)\2019-02-26 15-25-31_1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ofessional\Documents\ФМО грант\ПАТОЛОГИЧЕСКАЯ АНАТОМИЯ\2019-02-26_Тургунов_грант 19 с описанием\CТ_БР 60_90 (23 24 кр)\2019-02-26 15-25-31_148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183" cy="228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38465F" w:rsidRPr="00712002" w:rsidRDefault="0038465F" w:rsidP="0038465F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</w:t>
      </w:r>
      <w:r>
        <w:rPr>
          <w:rFonts w:ascii="Times New Roman" w:hAnsi="Times New Roman" w:cs="Times New Roman"/>
          <w:sz w:val="28"/>
          <w:szCs w:val="28"/>
        </w:rPr>
        <w:t xml:space="preserve">унок 32 – </w:t>
      </w:r>
      <w:r w:rsidRPr="00712002">
        <w:rPr>
          <w:rFonts w:ascii="Times New Roman" w:hAnsi="Times New Roman" w:cs="Times New Roman"/>
          <w:sz w:val="28"/>
          <w:szCs w:val="28"/>
        </w:rPr>
        <w:t>Брыжейка через А)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30 мин ишемии и 60 мин реперфузии</w:t>
      </w:r>
      <w:r>
        <w:rPr>
          <w:rFonts w:ascii="Times New Roman" w:hAnsi="Times New Roman" w:cs="Times New Roman"/>
          <w:sz w:val="28"/>
          <w:szCs w:val="28"/>
        </w:rPr>
        <w:t>-клеточная инфильтрация;</w:t>
      </w:r>
    </w:p>
    <w:p w:rsidR="007D072F" w:rsidRPr="00712002" w:rsidRDefault="007C2663" w:rsidP="0038465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24187640" wp14:editId="1CE3FE56">
                <wp:simplePos x="0" y="0"/>
                <wp:positionH relativeFrom="column">
                  <wp:posOffset>4626822</wp:posOffset>
                </wp:positionH>
                <wp:positionV relativeFrom="paragraph">
                  <wp:posOffset>167640</wp:posOffset>
                </wp:positionV>
                <wp:extent cx="337185" cy="261620"/>
                <wp:effectExtent l="0" t="0" r="24765" b="24130"/>
                <wp:wrapNone/>
                <wp:docPr id="20512" name="Rectangl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718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7D072F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D072F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2" o:spid="_x0000_s1037" style="position:absolute;left:0;text-align:left;margin-left:364.3pt;margin-top:13.2pt;width:26.55pt;height:20.6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">
                <v:textbox>
                  <w:txbxContent>
                    <w:p w:rsidR="0039055B" w:rsidRPr="007D072F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D072F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="007D072F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124FA5" wp14:editId="71A0E5EE">
            <wp:extent cx="3970866" cy="2374900"/>
            <wp:effectExtent l="38100" t="38100" r="86995" b="101600"/>
            <wp:docPr id="2054" name="Рисунок 2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575" cy="2432142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7D072F" w:rsidRPr="00712002" w:rsidRDefault="00117167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</w:t>
      </w:r>
      <w:r w:rsidR="00370F5D">
        <w:rPr>
          <w:rFonts w:ascii="Times New Roman" w:hAnsi="Times New Roman" w:cs="Times New Roman"/>
          <w:sz w:val="28"/>
          <w:szCs w:val="28"/>
        </w:rPr>
        <w:t>унок 3</w:t>
      </w:r>
      <w:r w:rsidR="00652C93">
        <w:rPr>
          <w:rFonts w:ascii="Times New Roman" w:hAnsi="Times New Roman" w:cs="Times New Roman"/>
          <w:sz w:val="28"/>
          <w:szCs w:val="28"/>
        </w:rPr>
        <w:t>2</w:t>
      </w:r>
      <w:r w:rsidR="00333A67">
        <w:rPr>
          <w:rFonts w:ascii="Times New Roman" w:hAnsi="Times New Roman" w:cs="Times New Roman"/>
          <w:sz w:val="28"/>
          <w:szCs w:val="28"/>
        </w:rPr>
        <w:t xml:space="preserve"> –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7D072F" w:rsidRPr="00712002">
        <w:rPr>
          <w:rFonts w:ascii="Times New Roman" w:hAnsi="Times New Roman" w:cs="Times New Roman"/>
          <w:sz w:val="28"/>
          <w:szCs w:val="28"/>
        </w:rPr>
        <w:t>Брыжейка через Б)</w:t>
      </w:r>
      <w:r w:rsidR="00333A67">
        <w:rPr>
          <w:rFonts w:ascii="Times New Roman" w:hAnsi="Times New Roman" w:cs="Times New Roman"/>
          <w:sz w:val="28"/>
          <w:szCs w:val="28"/>
        </w:rPr>
        <w:t xml:space="preserve"> </w:t>
      </w:r>
      <w:r w:rsidR="007D072F" w:rsidRPr="00712002">
        <w:rPr>
          <w:rFonts w:ascii="Times New Roman" w:hAnsi="Times New Roman" w:cs="Times New Roman"/>
          <w:sz w:val="28"/>
          <w:szCs w:val="28"/>
        </w:rPr>
        <w:t>30 мин ишемии и 1</w:t>
      </w:r>
      <w:r w:rsidRPr="00712002">
        <w:rPr>
          <w:rFonts w:ascii="Times New Roman" w:hAnsi="Times New Roman" w:cs="Times New Roman"/>
          <w:sz w:val="28"/>
          <w:szCs w:val="28"/>
        </w:rPr>
        <w:t>20 мин реперфузии</w:t>
      </w:r>
      <w:r w:rsidR="00CD642C">
        <w:rPr>
          <w:rFonts w:ascii="Times New Roman" w:hAnsi="Times New Roman" w:cs="Times New Roman"/>
          <w:sz w:val="28"/>
          <w:szCs w:val="28"/>
        </w:rPr>
        <w:t>- умеренное полнокровие сосудов</w:t>
      </w:r>
      <w:r w:rsidR="007D072F" w:rsidRPr="00712002">
        <w:rPr>
          <w:rFonts w:ascii="Times New Roman" w:hAnsi="Times New Roman" w:cs="Times New Roman"/>
          <w:sz w:val="28"/>
          <w:szCs w:val="28"/>
        </w:rPr>
        <w:t>.</w:t>
      </w:r>
      <w:r w:rsidR="00333A67">
        <w:rPr>
          <w:rFonts w:ascii="Times New Roman" w:hAnsi="Times New Roman" w:cs="Times New Roman"/>
          <w:sz w:val="28"/>
          <w:szCs w:val="28"/>
        </w:rPr>
        <w:t xml:space="preserve"> </w:t>
      </w:r>
      <w:r w:rsidR="007D072F" w:rsidRPr="00712002">
        <w:rPr>
          <w:rFonts w:ascii="Times New Roman" w:hAnsi="Times New Roman" w:cs="Times New Roman"/>
          <w:sz w:val="28"/>
          <w:szCs w:val="28"/>
        </w:rPr>
        <w:t>Окраска гематоксилин-эозин, ув.х400</w:t>
      </w:r>
    </w:p>
    <w:p w:rsidR="00685AD2" w:rsidRPr="00712002" w:rsidRDefault="000516F1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Л</w:t>
      </w:r>
      <w:r w:rsidR="001F0AB4" w:rsidRPr="00712002">
        <w:rPr>
          <w:rFonts w:ascii="Times New Roman" w:hAnsi="Times New Roman" w:cs="Times New Roman"/>
          <w:sz w:val="28"/>
          <w:szCs w:val="28"/>
        </w:rPr>
        <w:t>окально у 1 крысы (</w:t>
      </w:r>
      <w:r w:rsidR="009F13D1">
        <w:rPr>
          <w:rFonts w:ascii="Times New Roman" w:hAnsi="Times New Roman" w:cs="Times New Roman"/>
          <w:sz w:val="28"/>
          <w:szCs w:val="28"/>
        </w:rPr>
        <w:t>12,5</w:t>
      </w:r>
      <w:r w:rsidR="001F0AB4" w:rsidRPr="00712002">
        <w:rPr>
          <w:rFonts w:ascii="Times New Roman" w:hAnsi="Times New Roman" w:cs="Times New Roman"/>
          <w:sz w:val="28"/>
          <w:szCs w:val="28"/>
        </w:rPr>
        <w:t xml:space="preserve">%) наблюдаются </w:t>
      </w:r>
      <w:r w:rsidR="007D072F" w:rsidRPr="00712002">
        <w:rPr>
          <w:rFonts w:ascii="Times New Roman" w:hAnsi="Times New Roman" w:cs="Times New Roman"/>
          <w:sz w:val="28"/>
          <w:szCs w:val="28"/>
        </w:rPr>
        <w:t>очаги кровоизлияний в бр</w:t>
      </w:r>
      <w:r w:rsidR="007D072F" w:rsidRPr="00712002">
        <w:rPr>
          <w:rFonts w:ascii="Times New Roman" w:hAnsi="Times New Roman" w:cs="Times New Roman"/>
          <w:sz w:val="28"/>
          <w:szCs w:val="28"/>
        </w:rPr>
        <w:t>ы</w:t>
      </w:r>
      <w:r w:rsidR="007D072F" w:rsidRPr="00712002">
        <w:rPr>
          <w:rFonts w:ascii="Times New Roman" w:hAnsi="Times New Roman" w:cs="Times New Roman"/>
          <w:sz w:val="28"/>
          <w:szCs w:val="28"/>
        </w:rPr>
        <w:t xml:space="preserve">жейке. </w:t>
      </w:r>
      <w:r w:rsidR="00EC0245" w:rsidRPr="00712002">
        <w:rPr>
          <w:rFonts w:ascii="Times New Roman" w:hAnsi="Times New Roman" w:cs="Times New Roman"/>
          <w:sz w:val="28"/>
          <w:szCs w:val="28"/>
        </w:rPr>
        <w:t>Через 120 мин реваскуляризации брыжейки</w:t>
      </w:r>
      <w:r w:rsidR="003C1694" w:rsidRPr="00712002">
        <w:rPr>
          <w:rFonts w:ascii="Times New Roman" w:hAnsi="Times New Roman" w:cs="Times New Roman"/>
          <w:sz w:val="28"/>
          <w:szCs w:val="28"/>
        </w:rPr>
        <w:t xml:space="preserve"> у 100% крыс (</w:t>
      </w:r>
      <w:r w:rsidR="003C1694" w:rsidRPr="00712002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3C1694" w:rsidRPr="00712002">
        <w:rPr>
          <w:rFonts w:ascii="Times New Roman" w:hAnsi="Times New Roman" w:cs="Times New Roman"/>
          <w:sz w:val="28"/>
          <w:szCs w:val="28"/>
        </w:rPr>
        <w:t>=</w:t>
      </w:r>
      <w:r w:rsidR="00CD642C">
        <w:rPr>
          <w:rFonts w:ascii="Times New Roman" w:hAnsi="Times New Roman" w:cs="Times New Roman"/>
          <w:sz w:val="28"/>
          <w:szCs w:val="28"/>
        </w:rPr>
        <w:t>8</w:t>
      </w:r>
      <w:r w:rsidR="003C1694" w:rsidRPr="00712002">
        <w:rPr>
          <w:rFonts w:ascii="Times New Roman" w:hAnsi="Times New Roman" w:cs="Times New Roman"/>
          <w:sz w:val="28"/>
          <w:szCs w:val="28"/>
        </w:rPr>
        <w:t>)</w:t>
      </w:r>
      <w:r w:rsidR="00327C41" w:rsidRPr="00712002">
        <w:rPr>
          <w:rFonts w:ascii="Times New Roman" w:hAnsi="Times New Roman" w:cs="Times New Roman"/>
          <w:sz w:val="28"/>
          <w:szCs w:val="28"/>
        </w:rPr>
        <w:t xml:space="preserve"> набл</w:t>
      </w:r>
      <w:r w:rsidR="00327C41" w:rsidRPr="00712002">
        <w:rPr>
          <w:rFonts w:ascii="Times New Roman" w:hAnsi="Times New Roman" w:cs="Times New Roman"/>
          <w:sz w:val="28"/>
          <w:szCs w:val="28"/>
        </w:rPr>
        <w:t>ю</w:t>
      </w:r>
      <w:r w:rsidR="00327C41" w:rsidRPr="00712002">
        <w:rPr>
          <w:rFonts w:ascii="Times New Roman" w:hAnsi="Times New Roman" w:cs="Times New Roman"/>
          <w:sz w:val="28"/>
          <w:szCs w:val="28"/>
        </w:rPr>
        <w:t xml:space="preserve">даются </w:t>
      </w:r>
      <w:r w:rsidR="00EC0245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327C41" w:rsidRPr="00712002">
        <w:rPr>
          <w:rFonts w:ascii="Times New Roman" w:hAnsi="Times New Roman" w:cs="Times New Roman"/>
          <w:sz w:val="28"/>
          <w:szCs w:val="28"/>
        </w:rPr>
        <w:t>гиперваскуляри</w:t>
      </w:r>
      <w:r w:rsidR="007D072F" w:rsidRPr="00712002">
        <w:rPr>
          <w:rFonts w:ascii="Times New Roman" w:hAnsi="Times New Roman" w:cs="Times New Roman"/>
          <w:sz w:val="28"/>
          <w:szCs w:val="28"/>
        </w:rPr>
        <w:t xml:space="preserve">зация ткани, </w:t>
      </w:r>
      <w:r w:rsidR="00327C41" w:rsidRPr="00712002">
        <w:rPr>
          <w:rFonts w:ascii="Times New Roman" w:hAnsi="Times New Roman" w:cs="Times New Roman"/>
          <w:sz w:val="28"/>
          <w:szCs w:val="28"/>
        </w:rPr>
        <w:t>полнокров</w:t>
      </w:r>
      <w:r w:rsidR="003C1694" w:rsidRPr="00712002">
        <w:rPr>
          <w:rFonts w:ascii="Times New Roman" w:hAnsi="Times New Roman" w:cs="Times New Roman"/>
          <w:sz w:val="28"/>
          <w:szCs w:val="28"/>
        </w:rPr>
        <w:t>ие</w:t>
      </w:r>
      <w:r w:rsidR="00CD642C">
        <w:rPr>
          <w:rFonts w:ascii="Times New Roman" w:hAnsi="Times New Roman" w:cs="Times New Roman"/>
          <w:sz w:val="28"/>
          <w:szCs w:val="28"/>
        </w:rPr>
        <w:t xml:space="preserve"> сосудов МЦР</w:t>
      </w:r>
      <w:r w:rsidR="003C1694" w:rsidRPr="00712002">
        <w:rPr>
          <w:rFonts w:ascii="Times New Roman" w:hAnsi="Times New Roman" w:cs="Times New Roman"/>
          <w:sz w:val="28"/>
          <w:szCs w:val="28"/>
        </w:rPr>
        <w:t>;</w:t>
      </w:r>
      <w:r w:rsidR="00327C41" w:rsidRPr="00712002">
        <w:rPr>
          <w:rFonts w:ascii="Times New Roman" w:hAnsi="Times New Roman" w:cs="Times New Roman"/>
          <w:sz w:val="28"/>
          <w:szCs w:val="28"/>
        </w:rPr>
        <w:t xml:space="preserve"> отмечается преимущественно периваскулярная лимфо-лейкоцитарная инфильтрация в</w:t>
      </w:r>
      <w:r w:rsidR="00327C41" w:rsidRPr="00712002">
        <w:rPr>
          <w:rFonts w:ascii="Times New Roman" w:hAnsi="Times New Roman" w:cs="Times New Roman"/>
          <w:sz w:val="28"/>
          <w:szCs w:val="28"/>
        </w:rPr>
        <w:t>о</w:t>
      </w:r>
      <w:r w:rsidR="00327C41" w:rsidRPr="00712002">
        <w:rPr>
          <w:rFonts w:ascii="Times New Roman" w:hAnsi="Times New Roman" w:cs="Times New Roman"/>
          <w:sz w:val="28"/>
          <w:szCs w:val="28"/>
        </w:rPr>
        <w:t xml:space="preserve">круг </w:t>
      </w:r>
      <w:r w:rsidR="00CD642C">
        <w:rPr>
          <w:rFonts w:ascii="Times New Roman" w:hAnsi="Times New Roman" w:cs="Times New Roman"/>
          <w:sz w:val="28"/>
          <w:szCs w:val="28"/>
        </w:rPr>
        <w:t>капилляров</w:t>
      </w:r>
      <w:r w:rsidR="00327C41" w:rsidRPr="00712002">
        <w:rPr>
          <w:rFonts w:ascii="Times New Roman" w:hAnsi="Times New Roman" w:cs="Times New Roman"/>
          <w:sz w:val="28"/>
          <w:szCs w:val="28"/>
        </w:rPr>
        <w:t>.</w:t>
      </w:r>
      <w:r w:rsidR="003C1694" w:rsidRPr="00712002">
        <w:rPr>
          <w:rFonts w:ascii="Times New Roman" w:hAnsi="Times New Roman" w:cs="Times New Roman"/>
          <w:sz w:val="28"/>
          <w:szCs w:val="28"/>
        </w:rPr>
        <w:t xml:space="preserve"> При этом восстановление кровотока через 2 часа, почти по</w:t>
      </w:r>
      <w:r w:rsidR="003C1694" w:rsidRPr="00712002">
        <w:rPr>
          <w:rFonts w:ascii="Times New Roman" w:hAnsi="Times New Roman" w:cs="Times New Roman"/>
          <w:sz w:val="28"/>
          <w:szCs w:val="28"/>
        </w:rPr>
        <w:t>л</w:t>
      </w:r>
      <w:r w:rsidR="003C1694" w:rsidRPr="00712002">
        <w:rPr>
          <w:rFonts w:ascii="Times New Roman" w:hAnsi="Times New Roman" w:cs="Times New Roman"/>
          <w:sz w:val="28"/>
          <w:szCs w:val="28"/>
        </w:rPr>
        <w:t>ностью нивелирует очаги кровоизлияний и тр</w:t>
      </w:r>
      <w:r w:rsidR="00370F5D">
        <w:rPr>
          <w:rFonts w:ascii="Times New Roman" w:hAnsi="Times New Roman" w:cs="Times New Roman"/>
          <w:sz w:val="28"/>
          <w:szCs w:val="28"/>
        </w:rPr>
        <w:t xml:space="preserve">омбообразований в сосудах МЦР. </w:t>
      </w:r>
      <w:r w:rsidR="00D738D0" w:rsidRPr="00712002">
        <w:rPr>
          <w:rFonts w:ascii="Times New Roman" w:hAnsi="Times New Roman" w:cs="Times New Roman"/>
          <w:sz w:val="28"/>
          <w:szCs w:val="28"/>
        </w:rPr>
        <w:t>В течение 24 часов</w:t>
      </w:r>
      <w:r w:rsidR="00685AD2" w:rsidRPr="00712002">
        <w:rPr>
          <w:rFonts w:ascii="Times New Roman" w:hAnsi="Times New Roman" w:cs="Times New Roman"/>
          <w:sz w:val="28"/>
          <w:szCs w:val="28"/>
        </w:rPr>
        <w:t xml:space="preserve"> после начала реперфузионного периода в брыжейке у бол</w:t>
      </w:r>
      <w:r w:rsidR="00685AD2" w:rsidRPr="00712002">
        <w:rPr>
          <w:rFonts w:ascii="Times New Roman" w:hAnsi="Times New Roman" w:cs="Times New Roman"/>
          <w:sz w:val="28"/>
          <w:szCs w:val="28"/>
        </w:rPr>
        <w:t>ь</w:t>
      </w:r>
      <w:r w:rsidR="00685AD2" w:rsidRPr="00712002">
        <w:rPr>
          <w:rFonts w:ascii="Times New Roman" w:hAnsi="Times New Roman" w:cs="Times New Roman"/>
          <w:sz w:val="28"/>
          <w:szCs w:val="28"/>
        </w:rPr>
        <w:t>шинства (</w:t>
      </w:r>
      <w:r w:rsidR="00CD642C">
        <w:rPr>
          <w:rFonts w:ascii="Times New Roman" w:hAnsi="Times New Roman" w:cs="Times New Roman"/>
          <w:sz w:val="28"/>
          <w:szCs w:val="28"/>
        </w:rPr>
        <w:t>87,5</w:t>
      </w:r>
      <w:r w:rsidR="00685AD2" w:rsidRPr="00712002">
        <w:rPr>
          <w:rFonts w:ascii="Times New Roman" w:hAnsi="Times New Roman" w:cs="Times New Roman"/>
          <w:sz w:val="28"/>
          <w:szCs w:val="28"/>
        </w:rPr>
        <w:t>%) животных ткань васкуляризирована, полнокровная, наблюд</w:t>
      </w:r>
      <w:r w:rsidR="00685AD2" w:rsidRPr="00712002">
        <w:rPr>
          <w:rFonts w:ascii="Times New Roman" w:hAnsi="Times New Roman" w:cs="Times New Roman"/>
          <w:sz w:val="28"/>
          <w:szCs w:val="28"/>
        </w:rPr>
        <w:t>а</w:t>
      </w:r>
      <w:r w:rsidR="00685AD2" w:rsidRPr="00712002">
        <w:rPr>
          <w:rFonts w:ascii="Times New Roman" w:hAnsi="Times New Roman" w:cs="Times New Roman"/>
          <w:sz w:val="28"/>
          <w:szCs w:val="28"/>
        </w:rPr>
        <w:t>ется рассеянная периваскулярная лимфо-лейкоцитарная инфильтрация. Сосуды полнокровные. У 1 животного</w:t>
      </w:r>
      <w:r w:rsidR="00E11AF0" w:rsidRPr="00712002">
        <w:rPr>
          <w:rFonts w:ascii="Times New Roman" w:hAnsi="Times New Roman" w:cs="Times New Roman"/>
          <w:sz w:val="28"/>
          <w:szCs w:val="28"/>
        </w:rPr>
        <w:t xml:space="preserve"> дополнительно наблюдаю</w:t>
      </w:r>
      <w:r w:rsidR="00685AD2" w:rsidRPr="00712002">
        <w:rPr>
          <w:rFonts w:ascii="Times New Roman" w:hAnsi="Times New Roman" w:cs="Times New Roman"/>
          <w:sz w:val="28"/>
          <w:szCs w:val="28"/>
        </w:rPr>
        <w:t>тся паретически ра</w:t>
      </w:r>
      <w:r w:rsidR="00685AD2" w:rsidRPr="00712002">
        <w:rPr>
          <w:rFonts w:ascii="Times New Roman" w:hAnsi="Times New Roman" w:cs="Times New Roman"/>
          <w:sz w:val="28"/>
          <w:szCs w:val="28"/>
        </w:rPr>
        <w:t>с</w:t>
      </w:r>
      <w:r w:rsidR="00685AD2" w:rsidRPr="00712002">
        <w:rPr>
          <w:rFonts w:ascii="Times New Roman" w:hAnsi="Times New Roman" w:cs="Times New Roman"/>
          <w:sz w:val="28"/>
          <w:szCs w:val="28"/>
        </w:rPr>
        <w:t xml:space="preserve">ширенные сосуды. Изменения </w:t>
      </w:r>
      <w:r w:rsidR="00067C1F">
        <w:rPr>
          <w:rFonts w:ascii="Times New Roman" w:hAnsi="Times New Roman" w:cs="Times New Roman"/>
          <w:sz w:val="28"/>
          <w:szCs w:val="28"/>
        </w:rPr>
        <w:t>гисто</w:t>
      </w:r>
      <w:r w:rsidR="00655BA0" w:rsidRPr="00712002">
        <w:rPr>
          <w:rFonts w:ascii="Times New Roman" w:hAnsi="Times New Roman" w:cs="Times New Roman"/>
          <w:sz w:val="28"/>
          <w:szCs w:val="28"/>
        </w:rPr>
        <w:t>структуры</w:t>
      </w:r>
      <w:r w:rsidR="00685AD2" w:rsidRPr="00712002">
        <w:rPr>
          <w:rFonts w:ascii="Times New Roman" w:hAnsi="Times New Roman" w:cs="Times New Roman"/>
          <w:sz w:val="28"/>
          <w:szCs w:val="28"/>
        </w:rPr>
        <w:t xml:space="preserve"> брыжейки через 24 часа репе</w:t>
      </w:r>
      <w:r w:rsidR="00685AD2" w:rsidRPr="00712002">
        <w:rPr>
          <w:rFonts w:ascii="Times New Roman" w:hAnsi="Times New Roman" w:cs="Times New Roman"/>
          <w:sz w:val="28"/>
          <w:szCs w:val="28"/>
        </w:rPr>
        <w:t>р</w:t>
      </w:r>
      <w:r w:rsidR="00685AD2" w:rsidRPr="00712002">
        <w:rPr>
          <w:rFonts w:ascii="Times New Roman" w:hAnsi="Times New Roman" w:cs="Times New Roman"/>
          <w:sz w:val="28"/>
          <w:szCs w:val="28"/>
        </w:rPr>
        <w:t>фузии изображены на рисунке</w:t>
      </w:r>
      <w:r w:rsidR="00655BA0" w:rsidRPr="00712002">
        <w:rPr>
          <w:rFonts w:ascii="Times New Roman" w:hAnsi="Times New Roman" w:cs="Times New Roman"/>
          <w:sz w:val="28"/>
          <w:szCs w:val="28"/>
        </w:rPr>
        <w:t xml:space="preserve"> 3</w:t>
      </w:r>
      <w:r w:rsidR="00652C93">
        <w:rPr>
          <w:rFonts w:ascii="Times New Roman" w:hAnsi="Times New Roman" w:cs="Times New Roman"/>
          <w:sz w:val="28"/>
          <w:szCs w:val="28"/>
        </w:rPr>
        <w:t>3</w:t>
      </w:r>
      <w:r w:rsidR="00685AD2" w:rsidRPr="00712002">
        <w:rPr>
          <w:rFonts w:ascii="Times New Roman" w:hAnsi="Times New Roman" w:cs="Times New Roman"/>
          <w:sz w:val="28"/>
          <w:szCs w:val="28"/>
        </w:rPr>
        <w:t>.</w:t>
      </w:r>
    </w:p>
    <w:p w:rsidR="007D072F" w:rsidRPr="00712002" w:rsidRDefault="00150A80" w:rsidP="00FC74F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175CD19F" wp14:editId="44A1E09C">
                <wp:simplePos x="0" y="0"/>
                <wp:positionH relativeFrom="column">
                  <wp:posOffset>3343275</wp:posOffset>
                </wp:positionH>
                <wp:positionV relativeFrom="paragraph">
                  <wp:posOffset>724535</wp:posOffset>
                </wp:positionV>
                <wp:extent cx="490220" cy="152400"/>
                <wp:effectExtent l="13335" t="66675" r="39370" b="9525"/>
                <wp:wrapNone/>
                <wp:docPr id="222" name="AutoShap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0220" cy="15240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A67A49E" id="AutoShape 63" o:spid="_x0000_s1026" type="#_x0000_t32" style="position:absolute;margin-left:263.25pt;margin-top:57.05pt;width:38.6pt;height:12pt;flip:y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" strokeweight="1.5pt">
                <v:stroke endarrow="block"/>
              </v:shape>
            </w:pict>
          </mc:Fallback>
        </mc:AlternateContent>
      </w:r>
      <w:r w:rsidR="007D072F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E213AF" wp14:editId="113291F9">
            <wp:extent cx="3991543" cy="2736850"/>
            <wp:effectExtent l="57150" t="57150" r="123825" b="101600"/>
            <wp:docPr id="30" name="Рисунок 30" descr="C:\Users\Professional\AppData\Local\Temp\Rar$DIa1652.29937\2019-03-05 14-29-18_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AppData\Local\Temp\Rar$DIa1652.29937\2019-03-05 14-29-18_171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760" cy="2754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6350"/>
                    </a:sp3d>
                  </pic:spPr>
                </pic:pic>
              </a:graphicData>
            </a:graphic>
          </wp:inline>
        </w:drawing>
      </w:r>
    </w:p>
    <w:p w:rsidR="0004517D" w:rsidRPr="00712002" w:rsidRDefault="00370F5D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="00652C93">
        <w:rPr>
          <w:rFonts w:ascii="Times New Roman" w:hAnsi="Times New Roman" w:cs="Times New Roman"/>
          <w:sz w:val="28"/>
          <w:szCs w:val="28"/>
        </w:rPr>
        <w:t>3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 xml:space="preserve">– </w:t>
      </w:r>
      <w:r w:rsidR="007D072F" w:rsidRPr="00712002">
        <w:rPr>
          <w:rFonts w:ascii="Times New Roman" w:hAnsi="Times New Roman" w:cs="Times New Roman"/>
          <w:sz w:val="28"/>
          <w:szCs w:val="28"/>
        </w:rPr>
        <w:t>Брыжейка через 30 мин ишемии и 24 часов реперфузии.</w:t>
      </w:r>
      <w:r w:rsidR="0069454F">
        <w:rPr>
          <w:rFonts w:ascii="Times New Roman" w:hAnsi="Times New Roman" w:cs="Times New Roman"/>
          <w:sz w:val="28"/>
          <w:szCs w:val="28"/>
        </w:rPr>
        <w:t xml:space="preserve"> </w:t>
      </w:r>
      <w:r w:rsidR="007D072F" w:rsidRPr="00712002">
        <w:rPr>
          <w:rFonts w:ascii="Times New Roman" w:hAnsi="Times New Roman" w:cs="Times New Roman"/>
          <w:sz w:val="28"/>
          <w:szCs w:val="28"/>
        </w:rPr>
        <w:t>Очаги инфильтрации</w:t>
      </w:r>
      <w:r w:rsidR="0004517D" w:rsidRPr="00712002">
        <w:rPr>
          <w:rFonts w:ascii="Times New Roman" w:hAnsi="Times New Roman" w:cs="Times New Roman"/>
          <w:sz w:val="28"/>
          <w:szCs w:val="28"/>
        </w:rPr>
        <w:t xml:space="preserve"> указаны стрелкой. Окраска гематоксилин-эозин, ув.х400</w:t>
      </w:r>
    </w:p>
    <w:p w:rsidR="007A5428" w:rsidRPr="00712002" w:rsidRDefault="00643FAD" w:rsidP="00FC74F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lastRenderedPageBreak/>
        <w:t>В течение 60-мин</w:t>
      </w:r>
      <w:r w:rsidR="00FE0394">
        <w:rPr>
          <w:rFonts w:ascii="Times New Roman" w:hAnsi="Times New Roman" w:cs="Times New Roman"/>
          <w:sz w:val="28"/>
          <w:szCs w:val="28"/>
        </w:rPr>
        <w:t>ут</w:t>
      </w:r>
      <w:r w:rsidRPr="00712002">
        <w:rPr>
          <w:rFonts w:ascii="Times New Roman" w:hAnsi="Times New Roman" w:cs="Times New Roman"/>
          <w:sz w:val="28"/>
          <w:szCs w:val="28"/>
        </w:rPr>
        <w:t>ной ишемии в брыжейке кишки у 100% крыс набл</w:t>
      </w:r>
      <w:r w:rsidRPr="00712002">
        <w:rPr>
          <w:rFonts w:ascii="Times New Roman" w:hAnsi="Times New Roman" w:cs="Times New Roman"/>
          <w:sz w:val="28"/>
          <w:szCs w:val="28"/>
        </w:rPr>
        <w:t>ю</w:t>
      </w:r>
      <w:r w:rsidRPr="00712002">
        <w:rPr>
          <w:rFonts w:ascii="Times New Roman" w:hAnsi="Times New Roman" w:cs="Times New Roman"/>
          <w:sz w:val="28"/>
          <w:szCs w:val="28"/>
        </w:rPr>
        <w:t>дается полнокровие сосудов микроциркуляторного русла, значительная клето</w:t>
      </w:r>
      <w:r w:rsidRPr="00712002">
        <w:rPr>
          <w:rFonts w:ascii="Times New Roman" w:hAnsi="Times New Roman" w:cs="Times New Roman"/>
          <w:sz w:val="28"/>
          <w:szCs w:val="28"/>
        </w:rPr>
        <w:t>ч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ная инфильтрация различными типами плазматических клеток, у 1 крысы наблюдались очаги кровоизлияний в брыжейку. </w:t>
      </w:r>
    </w:p>
    <w:p w:rsidR="00D20028" w:rsidRPr="00712002" w:rsidRDefault="00643FAD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После восстановления перфузии кишки</w:t>
      </w:r>
      <w:r w:rsidR="00FE0394">
        <w:rPr>
          <w:rFonts w:ascii="Times New Roman" w:hAnsi="Times New Roman" w:cs="Times New Roman"/>
          <w:sz w:val="28"/>
          <w:szCs w:val="28"/>
        </w:rPr>
        <w:t xml:space="preserve"> через 60 минут наблюдались в 62,5</w:t>
      </w:r>
      <w:r w:rsidRPr="00712002">
        <w:rPr>
          <w:rFonts w:ascii="Times New Roman" w:hAnsi="Times New Roman" w:cs="Times New Roman"/>
          <w:sz w:val="28"/>
          <w:szCs w:val="28"/>
        </w:rPr>
        <w:t>% случаев лимфоидная гиперплазия брыжейки, полнокровие мезентериал</w:t>
      </w:r>
      <w:r w:rsidRPr="00712002">
        <w:rPr>
          <w:rFonts w:ascii="Times New Roman" w:hAnsi="Times New Roman" w:cs="Times New Roman"/>
          <w:sz w:val="28"/>
          <w:szCs w:val="28"/>
        </w:rPr>
        <w:t>ь</w:t>
      </w:r>
      <w:r w:rsidRPr="00712002">
        <w:rPr>
          <w:rFonts w:ascii="Times New Roman" w:hAnsi="Times New Roman" w:cs="Times New Roman"/>
          <w:sz w:val="28"/>
          <w:szCs w:val="28"/>
        </w:rPr>
        <w:t>ных лимфоузлов, у 1 животного также наблюдались отсутствие центров ра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 xml:space="preserve">множения в фолликулах, очаги кровоизлияний. </w:t>
      </w:r>
      <w:r w:rsidR="0004517D" w:rsidRPr="00712002">
        <w:rPr>
          <w:rFonts w:ascii="Times New Roman" w:hAnsi="Times New Roman" w:cs="Times New Roman"/>
          <w:sz w:val="28"/>
          <w:szCs w:val="28"/>
        </w:rPr>
        <w:t>В течение 2х часов реперфузии прогрессирование изменений в брыжейке кишки выражалось в виде значител</w:t>
      </w:r>
      <w:r w:rsidR="0004517D" w:rsidRPr="00712002">
        <w:rPr>
          <w:rFonts w:ascii="Times New Roman" w:hAnsi="Times New Roman" w:cs="Times New Roman"/>
          <w:sz w:val="28"/>
          <w:szCs w:val="28"/>
        </w:rPr>
        <w:t>ь</w:t>
      </w:r>
      <w:r w:rsidR="0004517D" w:rsidRPr="00712002">
        <w:rPr>
          <w:rFonts w:ascii="Times New Roman" w:hAnsi="Times New Roman" w:cs="Times New Roman"/>
          <w:sz w:val="28"/>
          <w:szCs w:val="28"/>
        </w:rPr>
        <w:t>ной лейкоцитарной инфильтрации ткани брыжейки с гиперваскуляризацией с</w:t>
      </w:r>
      <w:r w:rsidR="0004517D" w:rsidRPr="00712002">
        <w:rPr>
          <w:rFonts w:ascii="Times New Roman" w:hAnsi="Times New Roman" w:cs="Times New Roman"/>
          <w:sz w:val="28"/>
          <w:szCs w:val="28"/>
        </w:rPr>
        <w:t>о</w:t>
      </w:r>
      <w:r w:rsidR="0004517D" w:rsidRPr="00712002">
        <w:rPr>
          <w:rFonts w:ascii="Times New Roman" w:hAnsi="Times New Roman" w:cs="Times New Roman"/>
          <w:sz w:val="28"/>
          <w:szCs w:val="28"/>
        </w:rPr>
        <w:t>судов МЦР. Данные изменения наблюдаются у всех животных в группе (</w:t>
      </w:r>
      <w:r w:rsidR="0004517D" w:rsidRPr="00712002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04517D" w:rsidRPr="00712002">
        <w:rPr>
          <w:rFonts w:ascii="Times New Roman" w:hAnsi="Times New Roman" w:cs="Times New Roman"/>
          <w:sz w:val="28"/>
          <w:szCs w:val="28"/>
        </w:rPr>
        <w:t>=</w:t>
      </w:r>
      <w:r w:rsidR="00FE0394">
        <w:rPr>
          <w:rFonts w:ascii="Times New Roman" w:hAnsi="Times New Roman" w:cs="Times New Roman"/>
          <w:sz w:val="28"/>
          <w:szCs w:val="28"/>
        </w:rPr>
        <w:t>8</w:t>
      </w:r>
      <w:r w:rsidR="0004517D" w:rsidRPr="00712002">
        <w:rPr>
          <w:rFonts w:ascii="Times New Roman" w:hAnsi="Times New Roman" w:cs="Times New Roman"/>
          <w:sz w:val="28"/>
          <w:szCs w:val="28"/>
        </w:rPr>
        <w:t xml:space="preserve">). </w:t>
      </w:r>
      <w:r w:rsidRPr="00712002">
        <w:rPr>
          <w:rFonts w:ascii="Times New Roman" w:hAnsi="Times New Roman" w:cs="Times New Roman"/>
          <w:sz w:val="28"/>
          <w:szCs w:val="28"/>
        </w:rPr>
        <w:t>Данные</w:t>
      </w:r>
      <w:r w:rsidR="005E4C51">
        <w:rPr>
          <w:rFonts w:ascii="Times New Roman" w:hAnsi="Times New Roman" w:cs="Times New Roman"/>
          <w:sz w:val="28"/>
          <w:szCs w:val="28"/>
        </w:rPr>
        <w:t xml:space="preserve"> изменения указаны на рисунке 3</w:t>
      </w:r>
      <w:r w:rsidR="00652C93">
        <w:rPr>
          <w:rFonts w:ascii="Times New Roman" w:hAnsi="Times New Roman" w:cs="Times New Roman"/>
          <w:sz w:val="28"/>
          <w:szCs w:val="28"/>
        </w:rPr>
        <w:t>4</w:t>
      </w:r>
      <w:r w:rsidR="00333A67">
        <w:rPr>
          <w:rFonts w:ascii="Times New Roman" w:hAnsi="Times New Roman" w:cs="Times New Roman"/>
          <w:sz w:val="28"/>
          <w:szCs w:val="28"/>
        </w:rPr>
        <w:t xml:space="preserve"> </w:t>
      </w:r>
      <w:r w:rsidR="005968D2" w:rsidRPr="00712002">
        <w:rPr>
          <w:rFonts w:ascii="Times New Roman" w:hAnsi="Times New Roman" w:cs="Times New Roman"/>
          <w:sz w:val="28"/>
          <w:szCs w:val="28"/>
        </w:rPr>
        <w:t>(А,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5968D2" w:rsidRPr="00712002">
        <w:rPr>
          <w:rFonts w:ascii="Times New Roman" w:hAnsi="Times New Roman" w:cs="Times New Roman"/>
          <w:sz w:val="28"/>
          <w:szCs w:val="28"/>
        </w:rPr>
        <w:t>Б)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FC74F5" w:rsidRDefault="00150A80" w:rsidP="00FC74F5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12A0949C" wp14:editId="5C16B401">
                <wp:simplePos x="0" y="0"/>
                <wp:positionH relativeFrom="column">
                  <wp:posOffset>4485640</wp:posOffset>
                </wp:positionH>
                <wp:positionV relativeFrom="paragraph">
                  <wp:posOffset>156210</wp:posOffset>
                </wp:positionV>
                <wp:extent cx="370205" cy="250190"/>
                <wp:effectExtent l="6350" t="8255" r="13970" b="8255"/>
                <wp:wrapNone/>
                <wp:docPr id="221" name="Rectangl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205" cy="250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04517D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04517D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4" o:spid="_x0000_s1038" style="position:absolute;left:0;text-align:left;margin-left:353.2pt;margin-top:12.3pt;width:29.15pt;height:19.7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">
                <v:textbox>
                  <w:txbxContent>
                    <w:p w:rsidR="0039055B" w:rsidRPr="0004517D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04517D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="006A79B8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63CA3C" wp14:editId="6E046D31">
            <wp:extent cx="3866515" cy="2552700"/>
            <wp:effectExtent l="38100" t="38100" r="95885" b="95250"/>
            <wp:docPr id="31" name="Рисунок 31" descr="C:\Users\Professional\AppData\Local\Temp\Rar$DIa1652.39592\2019-02-26 15-24-33_1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ofessional\AppData\Local\Temp\Rar$DIa1652.39592\2019-02-26 15-24-33_148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896492" cy="257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FC74F5" w:rsidRDefault="00FC74F5" w:rsidP="00FC74F5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34 – </w:t>
      </w:r>
      <w:r w:rsidRPr="00712002">
        <w:rPr>
          <w:rFonts w:ascii="Times New Roman" w:hAnsi="Times New Roman" w:cs="Times New Roman"/>
          <w:sz w:val="28"/>
          <w:szCs w:val="28"/>
        </w:rPr>
        <w:t>Брыжейка через А)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60/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>60</w:t>
      </w:r>
      <w:r>
        <w:rPr>
          <w:rFonts w:ascii="Times New Roman" w:hAnsi="Times New Roman" w:cs="Times New Roman"/>
          <w:sz w:val="28"/>
          <w:szCs w:val="28"/>
        </w:rPr>
        <w:t>-гиперплазия.</w:t>
      </w:r>
      <w:r w:rsidRPr="00FC74F5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Окраска гематокислин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712002">
        <w:rPr>
          <w:rFonts w:ascii="Times New Roman" w:hAnsi="Times New Roman" w:cs="Times New Roman"/>
          <w:sz w:val="28"/>
          <w:szCs w:val="28"/>
        </w:rPr>
        <w:t>эозин,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ув.х200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F63C5C" w:rsidRDefault="00FC74F5" w:rsidP="00FC74F5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6EAB8DE1" wp14:editId="3ADDE10B">
                <wp:simplePos x="0" y="0"/>
                <wp:positionH relativeFrom="column">
                  <wp:posOffset>4544272</wp:posOffset>
                </wp:positionH>
                <wp:positionV relativeFrom="paragraph">
                  <wp:posOffset>143510</wp:posOffset>
                </wp:positionV>
                <wp:extent cx="309668" cy="250190"/>
                <wp:effectExtent l="0" t="0" r="14605" b="16510"/>
                <wp:wrapNone/>
                <wp:docPr id="220" name="Rectangl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668" cy="250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04517D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04517D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5" o:spid="_x0000_s1039" style="position:absolute;left:0;text-align:left;margin-left:357.8pt;margin-top:11.3pt;width:24.4pt;height:19.7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">
                <v:textbox>
                  <w:txbxContent>
                    <w:p w:rsidR="0039055B" w:rsidRPr="0004517D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04517D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="006A79B8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859EE1" wp14:editId="6D0F40BB">
            <wp:extent cx="3865838" cy="2510367"/>
            <wp:effectExtent l="38100" t="38100" r="97155" b="99695"/>
            <wp:docPr id="2053" name="Рисунок 2066" descr="C:\Users\Professional\Documents\ФМО грант\ПАТОЛОГИЧЕСКАЯ АНАТОМИЯ\2019-03-05 Тургунов_2_брюшина грант с описанием\ИШ_БР 60_60 (2, 10, 11 кр) с описанием\2019-03-05 14-12-30_1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sional\Documents\ФМО грант\ПАТОЛОГИЧЕСКАЯ АНАТОМИЯ\2019-03-05 Тургунов_2_брюшина грант с описанием\ИШ_БР 60_60 (2, 10, 11 кр) с описанием\2019-03-05 14-12-30_166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864" cy="252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FC74F5" w:rsidRPr="00712002" w:rsidRDefault="00FC74F5" w:rsidP="00FC74F5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34 – </w:t>
      </w:r>
      <w:r w:rsidRPr="00712002">
        <w:rPr>
          <w:rFonts w:ascii="Times New Roman" w:hAnsi="Times New Roman" w:cs="Times New Roman"/>
          <w:sz w:val="28"/>
          <w:szCs w:val="28"/>
        </w:rPr>
        <w:t xml:space="preserve">Брыжейка через Б)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60/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>120. Окраска гематокислин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712002">
        <w:rPr>
          <w:rFonts w:ascii="Times New Roman" w:hAnsi="Times New Roman" w:cs="Times New Roman"/>
          <w:sz w:val="28"/>
          <w:szCs w:val="28"/>
        </w:rPr>
        <w:t>эозин,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ув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12002">
        <w:rPr>
          <w:rFonts w:ascii="Times New Roman" w:hAnsi="Times New Roman" w:cs="Times New Roman"/>
          <w:sz w:val="28"/>
          <w:szCs w:val="28"/>
        </w:rPr>
        <w:t>х400</w:t>
      </w:r>
    </w:p>
    <w:p w:rsidR="00E11AF0" w:rsidRPr="00712002" w:rsidRDefault="00E11AF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lastRenderedPageBreak/>
        <w:t>Через сутки после восстановления кровотока в эксперименте в 100%</w:t>
      </w:r>
      <w:r w:rsidR="003772C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FE0394">
        <w:rPr>
          <w:rFonts w:ascii="Times New Roman" w:hAnsi="Times New Roman" w:cs="Times New Roman"/>
          <w:sz w:val="28"/>
          <w:szCs w:val="28"/>
        </w:rPr>
        <w:t xml:space="preserve">не 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наблюдается </w:t>
      </w:r>
      <w:r w:rsidR="00FE0394">
        <w:rPr>
          <w:rFonts w:ascii="Times New Roman" w:hAnsi="Times New Roman" w:cs="Times New Roman"/>
          <w:sz w:val="28"/>
          <w:szCs w:val="28"/>
        </w:rPr>
        <w:t xml:space="preserve"> выраженных динамических сдвигов в ст</w:t>
      </w:r>
      <w:r w:rsidR="00067C1F">
        <w:rPr>
          <w:rFonts w:ascii="Times New Roman" w:hAnsi="Times New Roman" w:cs="Times New Roman"/>
          <w:sz w:val="28"/>
          <w:szCs w:val="28"/>
        </w:rPr>
        <w:t>руктуре ткани брыжейки, сохраня</w:t>
      </w:r>
      <w:r w:rsidR="00FE0394">
        <w:rPr>
          <w:rFonts w:ascii="Times New Roman" w:hAnsi="Times New Roman" w:cs="Times New Roman"/>
          <w:sz w:val="28"/>
          <w:szCs w:val="28"/>
        </w:rPr>
        <w:t>е</w:t>
      </w:r>
      <w:r w:rsidR="00067C1F">
        <w:rPr>
          <w:rFonts w:ascii="Times New Roman" w:hAnsi="Times New Roman" w:cs="Times New Roman"/>
          <w:sz w:val="28"/>
          <w:szCs w:val="28"/>
        </w:rPr>
        <w:t>т</w:t>
      </w:r>
      <w:r w:rsidR="00FE0394">
        <w:rPr>
          <w:rFonts w:ascii="Times New Roman" w:hAnsi="Times New Roman" w:cs="Times New Roman"/>
          <w:sz w:val="28"/>
          <w:szCs w:val="28"/>
        </w:rPr>
        <w:t>ся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FE0394">
        <w:rPr>
          <w:rFonts w:ascii="Times New Roman" w:hAnsi="Times New Roman" w:cs="Times New Roman"/>
          <w:sz w:val="28"/>
          <w:szCs w:val="28"/>
        </w:rPr>
        <w:t xml:space="preserve">выраженное </w:t>
      </w:r>
      <w:r w:rsidRPr="00712002">
        <w:rPr>
          <w:rFonts w:ascii="Times New Roman" w:hAnsi="Times New Roman" w:cs="Times New Roman"/>
          <w:sz w:val="28"/>
          <w:szCs w:val="28"/>
        </w:rPr>
        <w:t>полнокровие сосудов именно артериального типа, г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 xml:space="preserve">перплазия и </w:t>
      </w:r>
      <w:r w:rsidR="007A5428" w:rsidRPr="00712002">
        <w:rPr>
          <w:rFonts w:ascii="Times New Roman" w:hAnsi="Times New Roman" w:cs="Times New Roman"/>
          <w:sz w:val="28"/>
          <w:szCs w:val="28"/>
        </w:rPr>
        <w:t>инв</w:t>
      </w:r>
      <w:r w:rsidRPr="00712002">
        <w:rPr>
          <w:rFonts w:ascii="Times New Roman" w:hAnsi="Times New Roman" w:cs="Times New Roman"/>
          <w:sz w:val="28"/>
          <w:szCs w:val="28"/>
        </w:rPr>
        <w:t>олюция зон роста в лимфоидных фолликулах брыжейки, у 1 животного также к вышеуказанным признакам наблюдались очаги микротро</w:t>
      </w:r>
      <w:r w:rsidRPr="00712002">
        <w:rPr>
          <w:rFonts w:ascii="Times New Roman" w:hAnsi="Times New Roman" w:cs="Times New Roman"/>
          <w:sz w:val="28"/>
          <w:szCs w:val="28"/>
        </w:rPr>
        <w:t>м</w:t>
      </w:r>
      <w:r w:rsidRPr="00712002">
        <w:rPr>
          <w:rFonts w:ascii="Times New Roman" w:hAnsi="Times New Roman" w:cs="Times New Roman"/>
          <w:sz w:val="28"/>
          <w:szCs w:val="28"/>
        </w:rPr>
        <w:t xml:space="preserve">бозов сосудов МЦР. </w:t>
      </w:r>
      <w:r w:rsidR="0004517D"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зменения из</w:t>
      </w:r>
      <w:r w:rsidR="0004517D" w:rsidRPr="00712002">
        <w:rPr>
          <w:rFonts w:ascii="Times New Roman" w:hAnsi="Times New Roman" w:cs="Times New Roman"/>
          <w:sz w:val="28"/>
          <w:szCs w:val="28"/>
        </w:rPr>
        <w:t xml:space="preserve">ображены на рисунке </w:t>
      </w:r>
      <w:r w:rsidR="005E4C51">
        <w:rPr>
          <w:rFonts w:ascii="Times New Roman" w:hAnsi="Times New Roman" w:cs="Times New Roman"/>
          <w:sz w:val="28"/>
          <w:szCs w:val="28"/>
        </w:rPr>
        <w:t>3</w:t>
      </w:r>
      <w:r w:rsidR="00652C93">
        <w:rPr>
          <w:rFonts w:ascii="Times New Roman" w:hAnsi="Times New Roman" w:cs="Times New Roman"/>
          <w:sz w:val="28"/>
          <w:szCs w:val="28"/>
        </w:rPr>
        <w:t>5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04517D" w:rsidRPr="00712002" w:rsidRDefault="000322A9" w:rsidP="00FC74F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D220F0" wp14:editId="7D3328B0">
            <wp:extent cx="3780367" cy="2035810"/>
            <wp:effectExtent l="38100" t="38100" r="86995" b="97790"/>
            <wp:docPr id="6" name="Рисунок 6" descr="C:\Users\Professional\AppData\Local\Temp\Rar$DIa1652.47043\2019-03-05 14-26-04_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sional\AppData\Local\Temp\Rar$DIa1652.47043\2019-03-05 14-26-04_170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-25000"/>
                              </a14:imgEffect>
                              <a14:imgEffect>
                                <a14:brightnessContrast bright="5000" contras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618" cy="203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121774" w:rsidRPr="00712002" w:rsidRDefault="00121774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5E4C51">
        <w:rPr>
          <w:rFonts w:ascii="Times New Roman" w:hAnsi="Times New Roman" w:cs="Times New Roman"/>
          <w:sz w:val="28"/>
          <w:szCs w:val="28"/>
        </w:rPr>
        <w:t>3</w:t>
      </w:r>
      <w:r w:rsidR="00652C93">
        <w:rPr>
          <w:rFonts w:ascii="Times New Roman" w:hAnsi="Times New Roman" w:cs="Times New Roman"/>
          <w:sz w:val="28"/>
          <w:szCs w:val="28"/>
        </w:rPr>
        <w:t>5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 xml:space="preserve">– </w:t>
      </w:r>
      <w:r w:rsidRPr="00712002">
        <w:rPr>
          <w:rFonts w:ascii="Times New Roman" w:hAnsi="Times New Roman" w:cs="Times New Roman"/>
          <w:sz w:val="28"/>
          <w:szCs w:val="28"/>
        </w:rPr>
        <w:t>Брыжейка 60 мин ишемии 24 часа реперфузии. Окраска г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матоксилин-эозин.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Ув.х400.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6F2E84">
        <w:rPr>
          <w:rFonts w:ascii="Times New Roman" w:hAnsi="Times New Roman" w:cs="Times New Roman"/>
          <w:sz w:val="28"/>
          <w:szCs w:val="28"/>
        </w:rPr>
        <w:t>Очаги кровоизлияний,</w:t>
      </w:r>
      <w:r w:rsidR="00333A67">
        <w:rPr>
          <w:rFonts w:ascii="Times New Roman" w:hAnsi="Times New Roman" w:cs="Times New Roman"/>
          <w:sz w:val="28"/>
          <w:szCs w:val="28"/>
        </w:rPr>
        <w:t xml:space="preserve"> </w:t>
      </w:r>
      <w:r w:rsidR="006F2E84">
        <w:rPr>
          <w:rFonts w:ascii="Times New Roman" w:hAnsi="Times New Roman" w:cs="Times New Roman"/>
          <w:sz w:val="28"/>
          <w:szCs w:val="28"/>
        </w:rPr>
        <w:t>инфильтрация.</w:t>
      </w:r>
    </w:p>
    <w:p w:rsidR="00FC74F5" w:rsidRDefault="00E11AF0" w:rsidP="00FC74F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При 2х часовой и</w:t>
      </w:r>
      <w:r w:rsidR="000516F1" w:rsidRPr="00712002">
        <w:rPr>
          <w:rFonts w:ascii="Times New Roman" w:hAnsi="Times New Roman" w:cs="Times New Roman"/>
          <w:sz w:val="28"/>
          <w:szCs w:val="28"/>
        </w:rPr>
        <w:t xml:space="preserve">шемии через 60 мин после восстановления кровотока </w:t>
      </w:r>
      <w:r w:rsidR="000D51CA" w:rsidRPr="00712002">
        <w:rPr>
          <w:rFonts w:ascii="Times New Roman" w:hAnsi="Times New Roman" w:cs="Times New Roman"/>
          <w:sz w:val="28"/>
          <w:szCs w:val="28"/>
        </w:rPr>
        <w:t xml:space="preserve">у всех животных </w:t>
      </w:r>
      <w:r w:rsidR="00FE0394">
        <w:rPr>
          <w:rFonts w:ascii="Times New Roman" w:hAnsi="Times New Roman" w:cs="Times New Roman"/>
          <w:sz w:val="28"/>
          <w:szCs w:val="28"/>
        </w:rPr>
        <w:t>(</w:t>
      </w:r>
      <w:r w:rsidR="00FE0394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FE0394" w:rsidRPr="00FE0394">
        <w:rPr>
          <w:rFonts w:ascii="Times New Roman" w:hAnsi="Times New Roman" w:cs="Times New Roman"/>
          <w:sz w:val="28"/>
          <w:szCs w:val="28"/>
        </w:rPr>
        <w:t>=8</w:t>
      </w:r>
      <w:r w:rsidR="00FE0394">
        <w:rPr>
          <w:rFonts w:ascii="Times New Roman" w:hAnsi="Times New Roman" w:cs="Times New Roman"/>
          <w:sz w:val="28"/>
          <w:szCs w:val="28"/>
        </w:rPr>
        <w:t xml:space="preserve">) 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наблюдается </w:t>
      </w:r>
      <w:r w:rsidR="000D51CA" w:rsidRPr="00712002">
        <w:rPr>
          <w:rFonts w:ascii="Times New Roman" w:hAnsi="Times New Roman" w:cs="Times New Roman"/>
          <w:sz w:val="28"/>
          <w:szCs w:val="28"/>
        </w:rPr>
        <w:t>интенсивное полнокровие сосудов МЦР, очаги тромбозов сосудов артериального типа, выраженная васкуляризация тк</w:t>
      </w:r>
      <w:r w:rsidR="000D51CA" w:rsidRPr="00712002">
        <w:rPr>
          <w:rFonts w:ascii="Times New Roman" w:hAnsi="Times New Roman" w:cs="Times New Roman"/>
          <w:sz w:val="28"/>
          <w:szCs w:val="28"/>
        </w:rPr>
        <w:t>а</w:t>
      </w:r>
      <w:r w:rsidR="000D51CA" w:rsidRPr="00712002">
        <w:rPr>
          <w:rFonts w:ascii="Times New Roman" w:hAnsi="Times New Roman" w:cs="Times New Roman"/>
          <w:sz w:val="28"/>
          <w:szCs w:val="28"/>
        </w:rPr>
        <w:t xml:space="preserve">ни брыжейки. </w:t>
      </w:r>
      <w:r w:rsidR="00192188" w:rsidRPr="00712002">
        <w:rPr>
          <w:rFonts w:ascii="Times New Roman" w:hAnsi="Times New Roman" w:cs="Times New Roman"/>
          <w:sz w:val="28"/>
          <w:szCs w:val="28"/>
        </w:rPr>
        <w:t>визуализируется интенсивная периваскулярная смешанная ли</w:t>
      </w:r>
      <w:r w:rsidR="00192188" w:rsidRPr="00712002">
        <w:rPr>
          <w:rFonts w:ascii="Times New Roman" w:hAnsi="Times New Roman" w:cs="Times New Roman"/>
          <w:sz w:val="28"/>
          <w:szCs w:val="28"/>
        </w:rPr>
        <w:t>м</w:t>
      </w:r>
      <w:r w:rsidR="00192188" w:rsidRPr="00712002">
        <w:rPr>
          <w:rFonts w:ascii="Times New Roman" w:hAnsi="Times New Roman" w:cs="Times New Roman"/>
          <w:sz w:val="28"/>
          <w:szCs w:val="28"/>
        </w:rPr>
        <w:t>фо-лейкоцитарная инфильтрация сосудов МЦР с множественными лейкостаз</w:t>
      </w:r>
      <w:r w:rsidR="00192188" w:rsidRPr="00712002">
        <w:rPr>
          <w:rFonts w:ascii="Times New Roman" w:hAnsi="Times New Roman" w:cs="Times New Roman"/>
          <w:sz w:val="28"/>
          <w:szCs w:val="28"/>
        </w:rPr>
        <w:t>а</w:t>
      </w:r>
      <w:r w:rsidR="00192188" w:rsidRPr="00712002">
        <w:rPr>
          <w:rFonts w:ascii="Times New Roman" w:hAnsi="Times New Roman" w:cs="Times New Roman"/>
          <w:sz w:val="28"/>
          <w:szCs w:val="28"/>
        </w:rPr>
        <w:t>ми. Ткань лимфатического узла резко гиперплазирована, лимфоидные фолл</w:t>
      </w:r>
      <w:r w:rsidR="00192188" w:rsidRPr="00712002">
        <w:rPr>
          <w:rFonts w:ascii="Times New Roman" w:hAnsi="Times New Roman" w:cs="Times New Roman"/>
          <w:sz w:val="28"/>
          <w:szCs w:val="28"/>
        </w:rPr>
        <w:t>и</w:t>
      </w:r>
      <w:r w:rsidR="00192188" w:rsidRPr="00712002">
        <w:rPr>
          <w:rFonts w:ascii="Times New Roman" w:hAnsi="Times New Roman" w:cs="Times New Roman"/>
          <w:sz w:val="28"/>
          <w:szCs w:val="28"/>
        </w:rPr>
        <w:t xml:space="preserve">кулы не прослеживаются. Очаги тромбоза </w:t>
      </w:r>
      <w:r w:rsidR="007A5428" w:rsidRPr="00712002">
        <w:rPr>
          <w:rFonts w:ascii="Times New Roman" w:hAnsi="Times New Roman" w:cs="Times New Roman"/>
          <w:sz w:val="28"/>
          <w:szCs w:val="28"/>
        </w:rPr>
        <w:t>незначительно</w:t>
      </w:r>
      <w:r w:rsidR="00192188" w:rsidRPr="00712002">
        <w:rPr>
          <w:rFonts w:ascii="Times New Roman" w:hAnsi="Times New Roman" w:cs="Times New Roman"/>
          <w:sz w:val="28"/>
          <w:szCs w:val="28"/>
        </w:rPr>
        <w:t xml:space="preserve"> регрессировали тол</w:t>
      </w:r>
      <w:r w:rsidR="00192188" w:rsidRPr="00712002">
        <w:rPr>
          <w:rFonts w:ascii="Times New Roman" w:hAnsi="Times New Roman" w:cs="Times New Roman"/>
          <w:sz w:val="28"/>
          <w:szCs w:val="28"/>
        </w:rPr>
        <w:t>ь</w:t>
      </w:r>
      <w:r w:rsidR="00192188" w:rsidRPr="00712002">
        <w:rPr>
          <w:rFonts w:ascii="Times New Roman" w:hAnsi="Times New Roman" w:cs="Times New Roman"/>
          <w:sz w:val="28"/>
          <w:szCs w:val="28"/>
        </w:rPr>
        <w:t xml:space="preserve">ко у </w:t>
      </w:r>
      <w:r w:rsidR="00FE0394">
        <w:rPr>
          <w:rFonts w:ascii="Times New Roman" w:hAnsi="Times New Roman" w:cs="Times New Roman"/>
          <w:sz w:val="28"/>
          <w:szCs w:val="28"/>
        </w:rPr>
        <w:t>12,5</w:t>
      </w:r>
      <w:r w:rsidR="00192188" w:rsidRPr="00712002">
        <w:rPr>
          <w:rFonts w:ascii="Times New Roman" w:hAnsi="Times New Roman" w:cs="Times New Roman"/>
          <w:sz w:val="28"/>
          <w:szCs w:val="28"/>
        </w:rPr>
        <w:t>% животных (</w:t>
      </w:r>
      <w:r w:rsidR="00192188" w:rsidRPr="00712002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192188" w:rsidRPr="00712002">
        <w:rPr>
          <w:rFonts w:ascii="Times New Roman" w:hAnsi="Times New Roman" w:cs="Times New Roman"/>
          <w:sz w:val="28"/>
          <w:szCs w:val="28"/>
        </w:rPr>
        <w:t xml:space="preserve">=1). </w:t>
      </w:r>
      <w:r w:rsidR="00121774" w:rsidRPr="00712002">
        <w:rPr>
          <w:rFonts w:ascii="Times New Roman" w:hAnsi="Times New Roman" w:cs="Times New Roman"/>
          <w:sz w:val="28"/>
          <w:szCs w:val="28"/>
        </w:rPr>
        <w:t xml:space="preserve">Изменения после ишемии 120 мин и реперфузии в течение 60 мин </w:t>
      </w:r>
      <w:r w:rsidR="005968D2" w:rsidRPr="00712002">
        <w:rPr>
          <w:rFonts w:ascii="Times New Roman" w:hAnsi="Times New Roman" w:cs="Times New Roman"/>
          <w:sz w:val="28"/>
          <w:szCs w:val="28"/>
        </w:rPr>
        <w:t xml:space="preserve">продемонстрированы на рисунке </w:t>
      </w:r>
      <w:r w:rsidR="005E4C51">
        <w:rPr>
          <w:rFonts w:ascii="Times New Roman" w:hAnsi="Times New Roman" w:cs="Times New Roman"/>
          <w:sz w:val="28"/>
          <w:szCs w:val="28"/>
        </w:rPr>
        <w:t>3</w:t>
      </w:r>
      <w:r w:rsidR="00652C93">
        <w:rPr>
          <w:rFonts w:ascii="Times New Roman" w:hAnsi="Times New Roman" w:cs="Times New Roman"/>
          <w:sz w:val="28"/>
          <w:szCs w:val="28"/>
        </w:rPr>
        <w:t>6</w:t>
      </w:r>
      <w:r w:rsidR="005E4C51">
        <w:rPr>
          <w:rFonts w:ascii="Times New Roman" w:hAnsi="Times New Roman" w:cs="Times New Roman"/>
          <w:sz w:val="28"/>
          <w:szCs w:val="28"/>
        </w:rPr>
        <w:t xml:space="preserve"> (А,</w:t>
      </w:r>
      <w:r w:rsidR="00056955">
        <w:rPr>
          <w:rFonts w:ascii="Times New Roman" w:hAnsi="Times New Roman" w:cs="Times New Roman"/>
          <w:sz w:val="28"/>
          <w:szCs w:val="28"/>
        </w:rPr>
        <w:t xml:space="preserve"> </w:t>
      </w:r>
      <w:r w:rsidR="005E4C51">
        <w:rPr>
          <w:rFonts w:ascii="Times New Roman" w:hAnsi="Times New Roman" w:cs="Times New Roman"/>
          <w:sz w:val="28"/>
          <w:szCs w:val="28"/>
        </w:rPr>
        <w:t>Б</w:t>
      </w:r>
      <w:r w:rsidR="00121774" w:rsidRPr="00712002">
        <w:rPr>
          <w:rFonts w:ascii="Times New Roman" w:hAnsi="Times New Roman" w:cs="Times New Roman"/>
          <w:sz w:val="28"/>
          <w:szCs w:val="28"/>
        </w:rPr>
        <w:t>). Стрелками на р</w:t>
      </w:r>
      <w:r w:rsidR="00121774" w:rsidRPr="00712002">
        <w:rPr>
          <w:rFonts w:ascii="Times New Roman" w:hAnsi="Times New Roman" w:cs="Times New Roman"/>
          <w:sz w:val="28"/>
          <w:szCs w:val="28"/>
        </w:rPr>
        <w:t>и</w:t>
      </w:r>
      <w:r w:rsidR="00121774" w:rsidRPr="00712002">
        <w:rPr>
          <w:rFonts w:ascii="Times New Roman" w:hAnsi="Times New Roman" w:cs="Times New Roman"/>
          <w:sz w:val="28"/>
          <w:szCs w:val="28"/>
        </w:rPr>
        <w:t>сунках указаны гипоплазированные лимфоидные фолликулы, очаги периваск</w:t>
      </w:r>
      <w:r w:rsidR="00121774" w:rsidRPr="00712002">
        <w:rPr>
          <w:rFonts w:ascii="Times New Roman" w:hAnsi="Times New Roman" w:cs="Times New Roman"/>
          <w:sz w:val="28"/>
          <w:szCs w:val="28"/>
        </w:rPr>
        <w:t>у</w:t>
      </w:r>
      <w:r w:rsidR="00121774" w:rsidRPr="00712002">
        <w:rPr>
          <w:rFonts w:ascii="Times New Roman" w:hAnsi="Times New Roman" w:cs="Times New Roman"/>
          <w:sz w:val="28"/>
          <w:szCs w:val="28"/>
        </w:rPr>
        <w:t>лярной инфильтрации</w:t>
      </w:r>
      <w:r w:rsidR="00117167" w:rsidRPr="00712002">
        <w:rPr>
          <w:rFonts w:ascii="Times New Roman" w:hAnsi="Times New Roman" w:cs="Times New Roman"/>
          <w:sz w:val="28"/>
          <w:szCs w:val="28"/>
        </w:rPr>
        <w:t xml:space="preserve"> (А), очаги тромбозов сосудов брыжейки (Б)</w:t>
      </w:r>
      <w:r w:rsidR="00121774" w:rsidRPr="00712002">
        <w:rPr>
          <w:rFonts w:ascii="Times New Roman" w:hAnsi="Times New Roman" w:cs="Times New Roman"/>
          <w:sz w:val="28"/>
          <w:szCs w:val="28"/>
        </w:rPr>
        <w:t>.</w:t>
      </w:r>
    </w:p>
    <w:p w:rsidR="007A5428" w:rsidRDefault="00FC74F5" w:rsidP="00FC74F5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467438DE" wp14:editId="2EACD15D">
                <wp:simplePos x="0" y="0"/>
                <wp:positionH relativeFrom="column">
                  <wp:posOffset>4102946</wp:posOffset>
                </wp:positionH>
                <wp:positionV relativeFrom="paragraph">
                  <wp:posOffset>1456055</wp:posOffset>
                </wp:positionV>
                <wp:extent cx="293370" cy="163195"/>
                <wp:effectExtent l="0" t="38100" r="49530" b="27305"/>
                <wp:wrapNone/>
                <wp:docPr id="216" name="AutoShap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3370" cy="16319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EC0310F" id="AutoShape 68" o:spid="_x0000_s1026" type="#_x0000_t32" style="position:absolute;margin-left:323.05pt;margin-top:114.65pt;width:23.1pt;height:12.85pt;flip:y;z-index:25153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" strokeweight="1.5pt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711C5C66" wp14:editId="36E8A624">
                <wp:simplePos x="0" y="0"/>
                <wp:positionH relativeFrom="column">
                  <wp:posOffset>3647651</wp:posOffset>
                </wp:positionH>
                <wp:positionV relativeFrom="paragraph">
                  <wp:posOffset>682625</wp:posOffset>
                </wp:positionV>
                <wp:extent cx="239395" cy="271780"/>
                <wp:effectExtent l="17780" t="11430" r="57150" b="50165"/>
                <wp:wrapNone/>
                <wp:docPr id="214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9395" cy="2717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5162478" id="AutoShape 69" o:spid="_x0000_s1026" type="#_x0000_t32" style="position:absolute;margin-left:287.2pt;margin-top:53.75pt;width:18.85pt;height:21.4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" strokeweight="1.5pt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0F565A63" wp14:editId="163A8640">
                <wp:simplePos x="0" y="0"/>
                <wp:positionH relativeFrom="column">
                  <wp:posOffset>4459182</wp:posOffset>
                </wp:positionH>
                <wp:positionV relativeFrom="paragraph">
                  <wp:posOffset>149225</wp:posOffset>
                </wp:positionV>
                <wp:extent cx="347980" cy="283210"/>
                <wp:effectExtent l="13970" t="5080" r="9525" b="6985"/>
                <wp:wrapNone/>
                <wp:docPr id="218" name="Rectangl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980" cy="283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121774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121774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6" o:spid="_x0000_s1040" style="position:absolute;left:0;text-align:left;margin-left:351.1pt;margin-top:11.75pt;width:27.4pt;height:22.3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">
                <v:textbox>
                  <w:txbxContent>
                    <w:p w:rsidR="0039055B" w:rsidRPr="00121774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121774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13B785" wp14:editId="5E3D108D">
            <wp:extent cx="3788834" cy="1875155"/>
            <wp:effectExtent l="38100" t="38100" r="97790" b="86995"/>
            <wp:docPr id="2058" name="Рисунок 2096" descr="C:\Users\Professional\Documents\ФМО грант\ПАТОЛОГИЧЕСКАЯ АНАТОМИЯ\2019-03-05 Тургунов_2_брюшина грант с описанием\ИШ_БР 90_60 (3 кр) с описанием\2019-03-05 13-46-18_1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sional\Documents\ФМО грант\ПАТОЛОГИЧЕСКАЯ АНАТОМИЯ\2019-03-05 Тургунов_2_брюшина грант с описанием\ИШ_БР 90_60 (3 кр) с описанием\2019-03-05 13-46-18_159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3000"/>
                              </a14:imgEffect>
                              <a14:imgEffect>
                                <a14:brightnessContrast contras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270" cy="188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FC74F5" w:rsidRPr="00712002" w:rsidRDefault="00FC74F5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36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Брыжейка через 120 мин ишемии/60 мин реперфузии А) г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перплазия фолликулов</w:t>
      </w:r>
    </w:p>
    <w:p w:rsidR="00661DCF" w:rsidRPr="00712002" w:rsidRDefault="00FC74F5" w:rsidP="00FC74F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7ACD3A11" wp14:editId="67B0E01D">
                <wp:simplePos x="0" y="0"/>
                <wp:positionH relativeFrom="column">
                  <wp:posOffset>2041313</wp:posOffset>
                </wp:positionH>
                <wp:positionV relativeFrom="paragraph">
                  <wp:posOffset>1050290</wp:posOffset>
                </wp:positionV>
                <wp:extent cx="152400" cy="370205"/>
                <wp:effectExtent l="17780" t="11430" r="58420" b="37465"/>
                <wp:wrapNone/>
                <wp:docPr id="215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2400" cy="37020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7F01FC2" id="AutoShape 71" o:spid="_x0000_s1026" type="#_x0000_t32" style="position:absolute;margin-left:160.75pt;margin-top:82.7pt;width:12pt;height:29.15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" strokeweight="1.5pt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39655129" wp14:editId="0792B226">
                <wp:simplePos x="0" y="0"/>
                <wp:positionH relativeFrom="column">
                  <wp:posOffset>4485217</wp:posOffset>
                </wp:positionH>
                <wp:positionV relativeFrom="paragraph">
                  <wp:posOffset>135890</wp:posOffset>
                </wp:positionV>
                <wp:extent cx="337185" cy="283210"/>
                <wp:effectExtent l="0" t="0" r="24765" b="21590"/>
                <wp:wrapNone/>
                <wp:docPr id="219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7185" cy="283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121774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121774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7" o:spid="_x0000_s1041" style="position:absolute;left:0;text-align:left;margin-left:353.15pt;margin-top:10.7pt;width:26.55pt;height:22.3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">
                <v:textbox>
                  <w:txbxContent>
                    <w:p w:rsidR="0039055B" w:rsidRPr="00121774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121774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="00121774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6F13CB" wp14:editId="21C907B7">
            <wp:extent cx="3768090" cy="2442633"/>
            <wp:effectExtent l="38100" t="38100" r="99060" b="91440"/>
            <wp:docPr id="2060" name="Рисунок 2097" descr="C:\Users\Professional\Documents\ФМО грант\ПАТОЛОГИЧЕСКАЯ АНАТОМИЯ\2019-03-05 Тургунов_2_брюшина грант с описанием\ИШ_БР 90_60 (3 кр) с описанием\2019-03-05 13-45-37_1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sional\Documents\ФМО грант\ПАТОЛОГИЧЕСКАЯ АНАТОМИЯ\2019-03-05 Тургунов_2_брюшина грант с описанием\ИШ_БР 90_60 (3 кр) с описанием\2019-03-05 13-45-37_159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3000"/>
                              </a14:imgEffect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854628" cy="249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121774" w:rsidRPr="00712002" w:rsidRDefault="005968D2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5E4C51">
        <w:rPr>
          <w:rFonts w:ascii="Times New Roman" w:hAnsi="Times New Roman" w:cs="Times New Roman"/>
          <w:sz w:val="28"/>
          <w:szCs w:val="28"/>
        </w:rPr>
        <w:t>3</w:t>
      </w:r>
      <w:r w:rsidR="00652C93">
        <w:rPr>
          <w:rFonts w:ascii="Times New Roman" w:hAnsi="Times New Roman" w:cs="Times New Roman"/>
          <w:sz w:val="28"/>
          <w:szCs w:val="28"/>
        </w:rPr>
        <w:t>6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>–</w:t>
      </w:r>
      <w:r w:rsidR="00121774" w:rsidRPr="00712002">
        <w:rPr>
          <w:rFonts w:ascii="Times New Roman" w:hAnsi="Times New Roman" w:cs="Times New Roman"/>
          <w:sz w:val="28"/>
          <w:szCs w:val="28"/>
        </w:rPr>
        <w:t xml:space="preserve"> Брыжейка через </w:t>
      </w:r>
      <w:r w:rsidR="000516F1" w:rsidRPr="00712002">
        <w:rPr>
          <w:rFonts w:ascii="Times New Roman" w:hAnsi="Times New Roman" w:cs="Times New Roman"/>
          <w:sz w:val="28"/>
          <w:szCs w:val="28"/>
        </w:rPr>
        <w:t xml:space="preserve">120 мин ишемии/60 мин реперфузии </w:t>
      </w:r>
      <w:r w:rsidR="00121774" w:rsidRPr="00712002">
        <w:rPr>
          <w:rFonts w:ascii="Times New Roman" w:hAnsi="Times New Roman" w:cs="Times New Roman"/>
          <w:sz w:val="28"/>
          <w:szCs w:val="28"/>
        </w:rPr>
        <w:t>Б)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0516F1" w:rsidRPr="00712002">
        <w:rPr>
          <w:rFonts w:ascii="Times New Roman" w:hAnsi="Times New Roman" w:cs="Times New Roman"/>
          <w:sz w:val="28"/>
          <w:szCs w:val="28"/>
        </w:rPr>
        <w:t>оч</w:t>
      </w:r>
      <w:r w:rsidR="000516F1" w:rsidRPr="00712002">
        <w:rPr>
          <w:rFonts w:ascii="Times New Roman" w:hAnsi="Times New Roman" w:cs="Times New Roman"/>
          <w:sz w:val="28"/>
          <w:szCs w:val="28"/>
        </w:rPr>
        <w:t>а</w:t>
      </w:r>
      <w:r w:rsidR="000516F1" w:rsidRPr="00712002">
        <w:rPr>
          <w:rFonts w:ascii="Times New Roman" w:hAnsi="Times New Roman" w:cs="Times New Roman"/>
          <w:sz w:val="28"/>
          <w:szCs w:val="28"/>
        </w:rPr>
        <w:t>ги тромбозов МЦР</w:t>
      </w:r>
      <w:r w:rsidR="00121774" w:rsidRPr="00712002">
        <w:rPr>
          <w:rFonts w:ascii="Times New Roman" w:hAnsi="Times New Roman" w:cs="Times New Roman"/>
          <w:sz w:val="28"/>
          <w:szCs w:val="28"/>
        </w:rPr>
        <w:t>. Окраска гематоксилин-эозин.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>Ув.х400</w:t>
      </w:r>
    </w:p>
    <w:p w:rsidR="00117167" w:rsidRPr="00712002" w:rsidRDefault="00192188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После </w:t>
      </w:r>
      <w:r w:rsidR="000516F1" w:rsidRPr="00712002">
        <w:rPr>
          <w:rFonts w:ascii="Times New Roman" w:hAnsi="Times New Roman" w:cs="Times New Roman"/>
          <w:sz w:val="28"/>
          <w:szCs w:val="28"/>
        </w:rPr>
        <w:t>120 мин</w:t>
      </w:r>
      <w:r w:rsidRPr="00712002">
        <w:rPr>
          <w:rFonts w:ascii="Times New Roman" w:hAnsi="Times New Roman" w:cs="Times New Roman"/>
          <w:sz w:val="28"/>
          <w:szCs w:val="28"/>
        </w:rPr>
        <w:t xml:space="preserve"> реперфузионного периода у 100% крыс отмечается расс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янная смешанная клеточная инфильтрация ткани брыжейки, локализация и</w:t>
      </w:r>
      <w:r w:rsidRPr="00712002">
        <w:rPr>
          <w:rFonts w:ascii="Times New Roman" w:hAnsi="Times New Roman" w:cs="Times New Roman"/>
          <w:sz w:val="28"/>
          <w:szCs w:val="28"/>
        </w:rPr>
        <w:t>н</w:t>
      </w:r>
      <w:r w:rsidRPr="00712002">
        <w:rPr>
          <w:rFonts w:ascii="Times New Roman" w:hAnsi="Times New Roman" w:cs="Times New Roman"/>
          <w:sz w:val="28"/>
          <w:szCs w:val="28"/>
        </w:rPr>
        <w:t>фильтрирующих лейкоцитов и лимфоцитов преимущественно периваскулярная. В просвете сосудов у 100%</w:t>
      </w:r>
      <w:r w:rsidR="007A5428" w:rsidRPr="00712002">
        <w:rPr>
          <w:rFonts w:ascii="Times New Roman" w:hAnsi="Times New Roman" w:cs="Times New Roman"/>
          <w:sz w:val="28"/>
          <w:szCs w:val="28"/>
        </w:rPr>
        <w:t xml:space="preserve"> экспериментальных животных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множественные</w:t>
      </w:r>
      <w:r w:rsidR="007A5428" w:rsidRPr="00712002">
        <w:rPr>
          <w:rFonts w:ascii="Times New Roman" w:hAnsi="Times New Roman" w:cs="Times New Roman"/>
          <w:sz w:val="28"/>
          <w:szCs w:val="28"/>
        </w:rPr>
        <w:t xml:space="preserve"> пр</w:t>
      </w:r>
      <w:r w:rsidR="007A5428" w:rsidRPr="00712002">
        <w:rPr>
          <w:rFonts w:ascii="Times New Roman" w:hAnsi="Times New Roman" w:cs="Times New Roman"/>
          <w:sz w:val="28"/>
          <w:szCs w:val="28"/>
        </w:rPr>
        <w:t>и</w:t>
      </w:r>
      <w:r w:rsidR="007A5428" w:rsidRPr="00712002">
        <w:rPr>
          <w:rFonts w:ascii="Times New Roman" w:hAnsi="Times New Roman" w:cs="Times New Roman"/>
          <w:sz w:val="28"/>
          <w:szCs w:val="28"/>
        </w:rPr>
        <w:t>стеночные и просветные</w:t>
      </w:r>
      <w:r w:rsidRPr="00712002">
        <w:rPr>
          <w:rFonts w:ascii="Times New Roman" w:hAnsi="Times New Roman" w:cs="Times New Roman"/>
          <w:sz w:val="28"/>
          <w:szCs w:val="28"/>
        </w:rPr>
        <w:t xml:space="preserve"> тромбы.</w:t>
      </w:r>
      <w:r w:rsidR="00117167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7A5428" w:rsidRPr="00712002">
        <w:rPr>
          <w:rFonts w:ascii="Times New Roman" w:hAnsi="Times New Roman" w:cs="Times New Roman"/>
          <w:sz w:val="28"/>
          <w:szCs w:val="28"/>
        </w:rPr>
        <w:t xml:space="preserve">Через 24 часа реваскуляризации у </w:t>
      </w:r>
      <w:r w:rsidR="00117167" w:rsidRPr="00712002">
        <w:rPr>
          <w:rFonts w:ascii="Times New Roman" w:hAnsi="Times New Roman" w:cs="Times New Roman"/>
          <w:sz w:val="28"/>
          <w:szCs w:val="28"/>
        </w:rPr>
        <w:t>100%</w:t>
      </w:r>
      <w:r w:rsidR="007A5428" w:rsidRPr="00712002">
        <w:rPr>
          <w:rFonts w:ascii="Times New Roman" w:hAnsi="Times New Roman" w:cs="Times New Roman"/>
          <w:sz w:val="28"/>
          <w:szCs w:val="28"/>
        </w:rPr>
        <w:t xml:space="preserve"> ж</w:t>
      </w:r>
      <w:r w:rsidR="007A5428" w:rsidRPr="00712002">
        <w:rPr>
          <w:rFonts w:ascii="Times New Roman" w:hAnsi="Times New Roman" w:cs="Times New Roman"/>
          <w:sz w:val="28"/>
          <w:szCs w:val="28"/>
        </w:rPr>
        <w:t>и</w:t>
      </w:r>
      <w:r w:rsidR="007A5428" w:rsidRPr="00712002">
        <w:rPr>
          <w:rFonts w:ascii="Times New Roman" w:hAnsi="Times New Roman" w:cs="Times New Roman"/>
          <w:sz w:val="28"/>
          <w:szCs w:val="28"/>
        </w:rPr>
        <w:t>вотных отмечается сохранение интенсивности васкуляризации ткани брыже</w:t>
      </w:r>
      <w:r w:rsidR="007A5428" w:rsidRPr="00712002">
        <w:rPr>
          <w:rFonts w:ascii="Times New Roman" w:hAnsi="Times New Roman" w:cs="Times New Roman"/>
          <w:sz w:val="28"/>
          <w:szCs w:val="28"/>
        </w:rPr>
        <w:t>й</w:t>
      </w:r>
      <w:r w:rsidR="007A5428" w:rsidRPr="00712002">
        <w:rPr>
          <w:rFonts w:ascii="Times New Roman" w:hAnsi="Times New Roman" w:cs="Times New Roman"/>
          <w:sz w:val="28"/>
          <w:szCs w:val="28"/>
        </w:rPr>
        <w:t>ки, значительной лимфо-лейкоцитарной инфильтрации вокруг сосудов малого калибра, полнокровие сосудов артериального типа и МЦР. Очаги микротромб</w:t>
      </w:r>
      <w:r w:rsidR="007A5428" w:rsidRPr="00712002">
        <w:rPr>
          <w:rFonts w:ascii="Times New Roman" w:hAnsi="Times New Roman" w:cs="Times New Roman"/>
          <w:sz w:val="28"/>
          <w:szCs w:val="28"/>
        </w:rPr>
        <w:t>о</w:t>
      </w:r>
      <w:r w:rsidR="007A5428" w:rsidRPr="00712002">
        <w:rPr>
          <w:rFonts w:ascii="Times New Roman" w:hAnsi="Times New Roman" w:cs="Times New Roman"/>
          <w:sz w:val="28"/>
          <w:szCs w:val="28"/>
        </w:rPr>
        <w:t>зов регрессировали незначительно всего у 1 животного.</w:t>
      </w:r>
      <w:r w:rsidR="00117167" w:rsidRPr="00712002">
        <w:rPr>
          <w:rFonts w:ascii="Times New Roman" w:hAnsi="Times New Roman" w:cs="Times New Roman"/>
          <w:sz w:val="28"/>
          <w:szCs w:val="28"/>
        </w:rPr>
        <w:t xml:space="preserve"> Патоморфологические измене</w:t>
      </w:r>
      <w:r w:rsidR="005E4C51">
        <w:rPr>
          <w:rFonts w:ascii="Times New Roman" w:hAnsi="Times New Roman" w:cs="Times New Roman"/>
          <w:sz w:val="28"/>
          <w:szCs w:val="28"/>
        </w:rPr>
        <w:t>ния изображены на рисунк</w:t>
      </w:r>
      <w:r w:rsidR="00056955">
        <w:rPr>
          <w:rFonts w:ascii="Times New Roman" w:hAnsi="Times New Roman" w:cs="Times New Roman"/>
          <w:sz w:val="28"/>
          <w:szCs w:val="28"/>
        </w:rPr>
        <w:t>е</w:t>
      </w:r>
      <w:r w:rsidR="005E4C51">
        <w:rPr>
          <w:rFonts w:ascii="Times New Roman" w:hAnsi="Times New Roman" w:cs="Times New Roman"/>
          <w:sz w:val="28"/>
          <w:szCs w:val="28"/>
        </w:rPr>
        <w:t xml:space="preserve"> 3</w:t>
      </w:r>
      <w:r w:rsidR="00652C93">
        <w:rPr>
          <w:rFonts w:ascii="Times New Roman" w:hAnsi="Times New Roman" w:cs="Times New Roman"/>
          <w:sz w:val="28"/>
          <w:szCs w:val="28"/>
        </w:rPr>
        <w:t>7</w:t>
      </w:r>
      <w:r w:rsidR="005E4C51">
        <w:rPr>
          <w:rFonts w:ascii="Times New Roman" w:hAnsi="Times New Roman" w:cs="Times New Roman"/>
          <w:sz w:val="28"/>
          <w:szCs w:val="28"/>
        </w:rPr>
        <w:t xml:space="preserve"> (А,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5E4C51">
        <w:rPr>
          <w:rFonts w:ascii="Times New Roman" w:hAnsi="Times New Roman" w:cs="Times New Roman"/>
          <w:sz w:val="28"/>
          <w:szCs w:val="28"/>
        </w:rPr>
        <w:t>Б</w:t>
      </w:r>
      <w:r w:rsidR="00117167" w:rsidRPr="00712002">
        <w:rPr>
          <w:rFonts w:ascii="Times New Roman" w:hAnsi="Times New Roman" w:cs="Times New Roman"/>
          <w:sz w:val="28"/>
          <w:szCs w:val="28"/>
        </w:rPr>
        <w:t>)</w:t>
      </w:r>
      <w:r w:rsidR="005E4C51">
        <w:rPr>
          <w:rFonts w:ascii="Times New Roman" w:hAnsi="Times New Roman" w:cs="Times New Roman"/>
          <w:sz w:val="28"/>
          <w:szCs w:val="28"/>
        </w:rPr>
        <w:t>.</w:t>
      </w:r>
    </w:p>
    <w:p w:rsidR="00FC74F5" w:rsidRDefault="00FC74F5" w:rsidP="00FC74F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02B9333C" wp14:editId="3839BBE4">
                <wp:simplePos x="0" y="0"/>
                <wp:positionH relativeFrom="column">
                  <wp:posOffset>4486487</wp:posOffset>
                </wp:positionH>
                <wp:positionV relativeFrom="paragraph">
                  <wp:posOffset>145415</wp:posOffset>
                </wp:positionV>
                <wp:extent cx="347980" cy="283210"/>
                <wp:effectExtent l="0" t="0" r="13970" b="21590"/>
                <wp:wrapNone/>
                <wp:docPr id="212" name="Rectangl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980" cy="283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117167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117167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2" o:spid="_x0000_s1042" style="position:absolute;left:0;text-align:left;margin-left:353.25pt;margin-top:11.45pt;width:27.4pt;height:22.3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">
                <v:textbox>
                  <w:txbxContent>
                    <w:p w:rsidR="0039055B" w:rsidRPr="00117167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117167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CC2849" wp14:editId="19E9ED73">
            <wp:extent cx="3859975" cy="2569633"/>
            <wp:effectExtent l="38100" t="38100" r="102870" b="97790"/>
            <wp:docPr id="9" name="Рисунок 9" descr="C:\Users\Professional\Documents\ФМО грант\ПАТОЛОГИЧЕСКАЯ АНАТОМИЯ\Для Даны Ерлановны\ГИСТОЛОГИЧЕСКОЕ ИССЛЕДОВАНИЕ 20-28.12.2018\2019-02-26_Тургунов_брыжейка (23-29 кр)\ИШ_БР 90_60 (29 кр)\2019-02-26 15-40-00_1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fessional\Documents\ФМО грант\ПАТОЛОГИЧЕСКАЯ АНАТОМИЯ\Для Даны Ерлановны\ГИСТОЛОГИЧЕСКОЕ ИССЛЕДОВАНИЕ 20-28.12.2018\2019-02-26_Тургунов_брыжейка (23-29 кр)\ИШ_БР 90_60 (29 кр)\2019-02-26 15-40-00_153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4000"/>
                              </a14:imgEffect>
                              <a14:imgEffect>
                                <a14:brightnessContrast contras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077" cy="260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FC74F5" w:rsidRDefault="00C40FD2" w:rsidP="00C40FD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37 – </w:t>
      </w:r>
      <w:r w:rsidRPr="00712002">
        <w:rPr>
          <w:rFonts w:ascii="Times New Roman" w:hAnsi="Times New Roman" w:cs="Times New Roman"/>
          <w:sz w:val="28"/>
          <w:szCs w:val="28"/>
        </w:rPr>
        <w:t>Брыжейка А)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120/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>120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12002">
        <w:rPr>
          <w:rFonts w:ascii="Times New Roman" w:hAnsi="Times New Roman" w:cs="Times New Roman"/>
          <w:sz w:val="28"/>
          <w:szCs w:val="28"/>
        </w:rPr>
        <w:t>Окраска гематоксилин-эозин.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Ув.х400.</w:t>
      </w:r>
      <w:r>
        <w:rPr>
          <w:rFonts w:ascii="Times New Roman" w:hAnsi="Times New Roman" w:cs="Times New Roman"/>
          <w:sz w:val="28"/>
          <w:szCs w:val="28"/>
        </w:rPr>
        <w:t xml:space="preserve"> Очаги микротромбозов, интенсивная клеточная инфильтрация</w:t>
      </w:r>
    </w:p>
    <w:p w:rsidR="007A5428" w:rsidRPr="00712002" w:rsidRDefault="00FC74F5" w:rsidP="00FC74F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05655590" wp14:editId="3E472387">
                <wp:simplePos x="0" y="0"/>
                <wp:positionH relativeFrom="column">
                  <wp:posOffset>4401609</wp:posOffset>
                </wp:positionH>
                <wp:positionV relativeFrom="paragraph">
                  <wp:posOffset>138006</wp:posOffset>
                </wp:positionV>
                <wp:extent cx="327025" cy="283210"/>
                <wp:effectExtent l="0" t="0" r="15875" b="21590"/>
                <wp:wrapNone/>
                <wp:docPr id="213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025" cy="283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117167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117167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3" o:spid="_x0000_s1043" style="position:absolute;left:0;text-align:left;margin-left:346.6pt;margin-top:10.85pt;width:25.75pt;height:22.3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">
                <v:textbox>
                  <w:txbxContent>
                    <w:p w:rsidR="0039055B" w:rsidRPr="00117167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117167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="00117167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33C2E8" wp14:editId="4A2AC836">
            <wp:extent cx="3640038" cy="2543810"/>
            <wp:effectExtent l="38100" t="38100" r="93980" b="104140"/>
            <wp:docPr id="2061" name="Рисунок 2061" descr="C:\Users\Professional\AppData\Local\Temp\Rar$DIa1652.8566\2019-03-05 13-49-26_1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ofessional\AppData\Local\Temp\Rar$DIa1652.8566\2019-03-05 13-49-26_160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sharpenSoften amount="4000"/>
                              </a14:imgEffect>
                              <a14:imgEffect>
                                <a14:brightnessContrast bright="2000" contras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725" cy="255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117167" w:rsidRPr="00712002" w:rsidRDefault="005E4C51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="00652C93">
        <w:rPr>
          <w:rFonts w:ascii="Times New Roman" w:hAnsi="Times New Roman" w:cs="Times New Roman"/>
          <w:sz w:val="28"/>
          <w:szCs w:val="28"/>
        </w:rPr>
        <w:t>7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>–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117167" w:rsidRPr="00712002">
        <w:rPr>
          <w:rFonts w:ascii="Times New Roman" w:hAnsi="Times New Roman" w:cs="Times New Roman"/>
          <w:sz w:val="28"/>
          <w:szCs w:val="28"/>
        </w:rPr>
        <w:t xml:space="preserve">Брыжейка Б) </w:t>
      </w:r>
      <w:r w:rsidR="00117167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117167" w:rsidRPr="00712002">
        <w:rPr>
          <w:rFonts w:ascii="Times New Roman" w:hAnsi="Times New Roman" w:cs="Times New Roman"/>
          <w:sz w:val="28"/>
          <w:szCs w:val="28"/>
        </w:rPr>
        <w:t>120/</w:t>
      </w:r>
      <w:r w:rsidR="00117167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117167" w:rsidRPr="00712002">
        <w:rPr>
          <w:rFonts w:ascii="Times New Roman" w:hAnsi="Times New Roman" w:cs="Times New Roman"/>
          <w:sz w:val="28"/>
          <w:szCs w:val="28"/>
        </w:rPr>
        <w:t>24</w:t>
      </w:r>
      <w:r w:rsidR="00117167" w:rsidRPr="0071200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117167" w:rsidRPr="00712002">
        <w:rPr>
          <w:rFonts w:ascii="Times New Roman" w:hAnsi="Times New Roman" w:cs="Times New Roman"/>
          <w:sz w:val="28"/>
          <w:szCs w:val="28"/>
        </w:rPr>
        <w:t xml:space="preserve"> Окраска гематоксилин-эозин.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117167" w:rsidRPr="00712002">
        <w:rPr>
          <w:rFonts w:ascii="Times New Roman" w:hAnsi="Times New Roman" w:cs="Times New Roman"/>
          <w:sz w:val="28"/>
          <w:szCs w:val="28"/>
        </w:rPr>
        <w:t>Ув.х400.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FF5F95">
        <w:rPr>
          <w:rFonts w:ascii="Times New Roman" w:hAnsi="Times New Roman" w:cs="Times New Roman"/>
          <w:sz w:val="28"/>
          <w:szCs w:val="28"/>
        </w:rPr>
        <w:t>Очаги микротромбозов, интенсивная клеточная инфильтрация</w:t>
      </w:r>
    </w:p>
    <w:p w:rsidR="00416202" w:rsidRPr="00712002" w:rsidRDefault="007A5428" w:rsidP="00C40F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Таким образом, брыжейка морфологически реагирует на возник</w:t>
      </w:r>
      <w:r w:rsidR="005E4C51">
        <w:rPr>
          <w:rFonts w:ascii="Times New Roman" w:hAnsi="Times New Roman" w:cs="Times New Roman"/>
          <w:sz w:val="28"/>
          <w:szCs w:val="28"/>
        </w:rPr>
        <w:t xml:space="preserve">новение мезентериальной ишемии </w:t>
      </w:r>
      <w:r w:rsidRPr="00712002">
        <w:rPr>
          <w:rFonts w:ascii="Times New Roman" w:hAnsi="Times New Roman" w:cs="Times New Roman"/>
          <w:sz w:val="28"/>
          <w:szCs w:val="28"/>
        </w:rPr>
        <w:t>возникновением клеточной инфильтрации вокруг с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судов МЦР, при этом</w:t>
      </w:r>
      <w:r w:rsidR="00C20C14" w:rsidRPr="00712002">
        <w:rPr>
          <w:rFonts w:ascii="Times New Roman" w:hAnsi="Times New Roman" w:cs="Times New Roman"/>
          <w:sz w:val="28"/>
          <w:szCs w:val="28"/>
        </w:rPr>
        <w:t>,</w:t>
      </w:r>
      <w:r w:rsidRPr="00712002">
        <w:rPr>
          <w:rFonts w:ascii="Times New Roman" w:hAnsi="Times New Roman" w:cs="Times New Roman"/>
          <w:sz w:val="28"/>
          <w:szCs w:val="28"/>
        </w:rPr>
        <w:t xml:space="preserve"> чем дли</w:t>
      </w:r>
      <w:r w:rsidR="005E4C51">
        <w:rPr>
          <w:rFonts w:ascii="Times New Roman" w:hAnsi="Times New Roman" w:cs="Times New Roman"/>
          <w:sz w:val="28"/>
          <w:szCs w:val="28"/>
        </w:rPr>
        <w:t>тельнее срок нарушения мезентер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="005E4C51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льного кр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в</w:t>
      </w:r>
      <w:r w:rsidR="00C20C14"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 xml:space="preserve">тока, тем более интенсивная инфильтрация наблюдается в ткани. </w:t>
      </w:r>
      <w:r w:rsidR="000F5103" w:rsidRPr="00712002">
        <w:rPr>
          <w:rFonts w:ascii="Times New Roman" w:hAnsi="Times New Roman" w:cs="Times New Roman"/>
          <w:sz w:val="28"/>
          <w:szCs w:val="28"/>
        </w:rPr>
        <w:t xml:space="preserve">Сосуды микроциркуляторного русла преимущественно полнокровны при ишемии, тромбозы возникают закономерно при увеличении времени ишемии. При этом незначительный регресс тромботических изменений наблюдается только через 2 часа реперфузии,  сохраняясь в течение 24 часов. </w:t>
      </w:r>
      <w:r w:rsidR="00416202" w:rsidRPr="00712002">
        <w:rPr>
          <w:rFonts w:ascii="Times New Roman" w:hAnsi="Times New Roman" w:cs="Times New Roman"/>
          <w:sz w:val="28"/>
          <w:szCs w:val="28"/>
        </w:rPr>
        <w:t xml:space="preserve"> Лимфоидные фолликулы мало изменяясь при кратковременной ишемии, значительно подвергаются </w:t>
      </w:r>
      <w:r w:rsidR="004961FB">
        <w:rPr>
          <w:rFonts w:ascii="Times New Roman" w:hAnsi="Times New Roman" w:cs="Times New Roman"/>
          <w:sz w:val="28"/>
          <w:szCs w:val="28"/>
        </w:rPr>
        <w:t xml:space="preserve">структурной </w:t>
      </w:r>
      <w:r w:rsidR="00416202" w:rsidRPr="00712002">
        <w:rPr>
          <w:rFonts w:ascii="Times New Roman" w:hAnsi="Times New Roman" w:cs="Times New Roman"/>
          <w:sz w:val="28"/>
          <w:szCs w:val="28"/>
        </w:rPr>
        <w:t>перестройке при увеличении ее длительности. При длительной ишемии фолликулярная система брыжейки подвергается инволюции с исчезн</w:t>
      </w:r>
      <w:r w:rsidR="00416202" w:rsidRPr="00712002">
        <w:rPr>
          <w:rFonts w:ascii="Times New Roman" w:hAnsi="Times New Roman" w:cs="Times New Roman"/>
          <w:sz w:val="28"/>
          <w:szCs w:val="28"/>
        </w:rPr>
        <w:t>о</w:t>
      </w:r>
      <w:r w:rsidR="00416202" w:rsidRPr="00712002">
        <w:rPr>
          <w:rFonts w:ascii="Times New Roman" w:hAnsi="Times New Roman" w:cs="Times New Roman"/>
          <w:sz w:val="28"/>
          <w:szCs w:val="28"/>
        </w:rPr>
        <w:t>вением зон роста, гиперплазии и утрате функции. С увеличением длительности реваскуляризации  данные изменения лишь усугубляются, тенденции к восст</w:t>
      </w:r>
      <w:r w:rsidR="00416202" w:rsidRPr="00712002">
        <w:rPr>
          <w:rFonts w:ascii="Times New Roman" w:hAnsi="Times New Roman" w:cs="Times New Roman"/>
          <w:sz w:val="28"/>
          <w:szCs w:val="28"/>
        </w:rPr>
        <w:t>а</w:t>
      </w:r>
      <w:r w:rsidR="00416202" w:rsidRPr="00712002">
        <w:rPr>
          <w:rFonts w:ascii="Times New Roman" w:hAnsi="Times New Roman" w:cs="Times New Roman"/>
          <w:sz w:val="28"/>
          <w:szCs w:val="28"/>
        </w:rPr>
        <w:t>новлению при увеличении срока реперфузии не наблюдается.</w:t>
      </w:r>
    </w:p>
    <w:p w:rsidR="00166C5E" w:rsidRPr="009B6A41" w:rsidRDefault="009B6A41" w:rsidP="00C40FD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6A41">
        <w:rPr>
          <w:rFonts w:ascii="Times New Roman" w:hAnsi="Times New Roman" w:cs="Times New Roman"/>
          <w:b/>
          <w:sz w:val="28"/>
          <w:szCs w:val="28"/>
        </w:rPr>
        <w:t>6.1</w:t>
      </w:r>
      <w:r w:rsidR="004961FB">
        <w:rPr>
          <w:rFonts w:ascii="Times New Roman" w:hAnsi="Times New Roman" w:cs="Times New Roman"/>
          <w:b/>
          <w:sz w:val="28"/>
          <w:szCs w:val="28"/>
        </w:rPr>
        <w:t>.2</w:t>
      </w:r>
      <w:r w:rsidRPr="009B6A4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66C5E" w:rsidRPr="009B6A41">
        <w:rPr>
          <w:rFonts w:ascii="Times New Roman" w:hAnsi="Times New Roman" w:cs="Times New Roman"/>
          <w:b/>
          <w:sz w:val="28"/>
          <w:szCs w:val="28"/>
        </w:rPr>
        <w:t xml:space="preserve">Патоморфологические изменения </w:t>
      </w:r>
      <w:r w:rsidR="00FF5F95">
        <w:rPr>
          <w:rFonts w:ascii="Times New Roman" w:hAnsi="Times New Roman" w:cs="Times New Roman"/>
          <w:b/>
          <w:sz w:val="28"/>
          <w:szCs w:val="28"/>
        </w:rPr>
        <w:t>тонкого кишечника</w:t>
      </w:r>
      <w:r w:rsidR="00166C5E" w:rsidRPr="009B6A41">
        <w:rPr>
          <w:rFonts w:ascii="Times New Roman" w:hAnsi="Times New Roman" w:cs="Times New Roman"/>
          <w:b/>
          <w:sz w:val="28"/>
          <w:szCs w:val="28"/>
        </w:rPr>
        <w:t xml:space="preserve"> при м</w:t>
      </w:r>
      <w:r w:rsidR="00166C5E" w:rsidRPr="009B6A41">
        <w:rPr>
          <w:rFonts w:ascii="Times New Roman" w:hAnsi="Times New Roman" w:cs="Times New Roman"/>
          <w:b/>
          <w:sz w:val="28"/>
          <w:szCs w:val="28"/>
        </w:rPr>
        <w:t>е</w:t>
      </w:r>
      <w:r w:rsidR="00166C5E" w:rsidRPr="009B6A41">
        <w:rPr>
          <w:rFonts w:ascii="Times New Roman" w:hAnsi="Times New Roman" w:cs="Times New Roman"/>
          <w:b/>
          <w:sz w:val="28"/>
          <w:szCs w:val="28"/>
        </w:rPr>
        <w:t>зентериальной ишемии и различных периодах реперфузии</w:t>
      </w:r>
    </w:p>
    <w:p w:rsidR="00B45709" w:rsidRPr="00712002" w:rsidRDefault="00416202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В </w:t>
      </w:r>
      <w:r w:rsidR="007D3CA8">
        <w:rPr>
          <w:rFonts w:ascii="Times New Roman" w:hAnsi="Times New Roman" w:cs="Times New Roman"/>
          <w:sz w:val="28"/>
          <w:szCs w:val="28"/>
        </w:rPr>
        <w:t>кишечнике</w:t>
      </w:r>
      <w:r w:rsidRPr="00712002">
        <w:rPr>
          <w:rFonts w:ascii="Times New Roman" w:hAnsi="Times New Roman" w:cs="Times New Roman"/>
          <w:sz w:val="28"/>
          <w:szCs w:val="28"/>
        </w:rPr>
        <w:t xml:space="preserve"> после 30 мин ишемии </w:t>
      </w:r>
      <w:r w:rsidR="00C20C14" w:rsidRPr="00712002">
        <w:rPr>
          <w:rFonts w:ascii="Times New Roman" w:hAnsi="Times New Roman" w:cs="Times New Roman"/>
          <w:sz w:val="28"/>
          <w:szCs w:val="28"/>
        </w:rPr>
        <w:t xml:space="preserve">и 60 мин реперфузионного периода </w:t>
      </w:r>
      <w:r w:rsidRPr="00712002">
        <w:rPr>
          <w:rFonts w:ascii="Times New Roman" w:hAnsi="Times New Roman" w:cs="Times New Roman"/>
          <w:sz w:val="28"/>
          <w:szCs w:val="28"/>
        </w:rPr>
        <w:t>у 100% крыс наблюдаются сохранение строения кишечной стенки и ее структур, таких как складчатость, высота крипт, при этом наблюдается полнокровие с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судов МЦР. Данная картина наблюдается у 100% животных</w:t>
      </w:r>
      <w:r w:rsidR="00B4548E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C20C14" w:rsidRPr="00712002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всех </w:t>
      </w:r>
      <w:r w:rsidR="00FF5F95">
        <w:rPr>
          <w:rFonts w:ascii="Times New Roman" w:hAnsi="Times New Roman" w:cs="Times New Roman"/>
          <w:sz w:val="28"/>
          <w:szCs w:val="28"/>
        </w:rPr>
        <w:t xml:space="preserve">8 </w:t>
      </w:r>
      <w:r w:rsidRPr="00712002">
        <w:rPr>
          <w:rFonts w:ascii="Times New Roman" w:hAnsi="Times New Roman" w:cs="Times New Roman"/>
          <w:sz w:val="28"/>
          <w:szCs w:val="28"/>
        </w:rPr>
        <w:t>животных сохраняется строение кишечной стенки, эпителиальный слой слизистой пре</w:t>
      </w:r>
      <w:r w:rsidRPr="00712002">
        <w:rPr>
          <w:rFonts w:ascii="Times New Roman" w:hAnsi="Times New Roman" w:cs="Times New Roman"/>
          <w:sz w:val="28"/>
          <w:szCs w:val="28"/>
        </w:rPr>
        <w:t>д</w:t>
      </w:r>
      <w:r w:rsidRPr="00712002">
        <w:rPr>
          <w:rFonts w:ascii="Times New Roman" w:hAnsi="Times New Roman" w:cs="Times New Roman"/>
          <w:sz w:val="28"/>
          <w:szCs w:val="28"/>
        </w:rPr>
        <w:t xml:space="preserve">ставлен бокаловидными клетками, </w:t>
      </w:r>
      <w:r w:rsidR="00D01303" w:rsidRPr="00712002">
        <w:rPr>
          <w:rFonts w:ascii="Times New Roman" w:hAnsi="Times New Roman" w:cs="Times New Roman"/>
          <w:sz w:val="28"/>
          <w:szCs w:val="28"/>
        </w:rPr>
        <w:t>с умеренным расширением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межклеточных пространств, складчатость слизистой равномерная, крипты высокие, в брыже</w:t>
      </w:r>
      <w:r w:rsidRPr="00712002">
        <w:rPr>
          <w:rFonts w:ascii="Times New Roman" w:hAnsi="Times New Roman" w:cs="Times New Roman"/>
          <w:sz w:val="28"/>
          <w:szCs w:val="28"/>
        </w:rPr>
        <w:t>й</w:t>
      </w:r>
      <w:r w:rsidR="003D6B1C">
        <w:rPr>
          <w:rFonts w:ascii="Times New Roman" w:hAnsi="Times New Roman" w:cs="Times New Roman"/>
          <w:sz w:val="28"/>
          <w:szCs w:val="28"/>
        </w:rPr>
        <w:t xml:space="preserve">ке полнокровие сосудов МЦР, </w:t>
      </w:r>
      <w:r w:rsidRPr="00712002">
        <w:rPr>
          <w:rFonts w:ascii="Times New Roman" w:hAnsi="Times New Roman" w:cs="Times New Roman"/>
          <w:sz w:val="28"/>
          <w:szCs w:val="28"/>
        </w:rPr>
        <w:t>умеренное полнокровие сосудистого русла.</w:t>
      </w:r>
      <w:r w:rsidR="00C20C14" w:rsidRPr="00712002">
        <w:rPr>
          <w:rFonts w:ascii="Times New Roman" w:hAnsi="Times New Roman" w:cs="Times New Roman"/>
          <w:sz w:val="28"/>
          <w:szCs w:val="28"/>
        </w:rPr>
        <w:t xml:space="preserve"> П</w:t>
      </w:r>
      <w:r w:rsidR="00C20C14" w:rsidRPr="00712002">
        <w:rPr>
          <w:rFonts w:ascii="Times New Roman" w:hAnsi="Times New Roman" w:cs="Times New Roman"/>
          <w:sz w:val="28"/>
          <w:szCs w:val="28"/>
        </w:rPr>
        <w:t>о</w:t>
      </w:r>
      <w:r w:rsidR="00C20C14" w:rsidRPr="00712002">
        <w:rPr>
          <w:rFonts w:ascii="Times New Roman" w:hAnsi="Times New Roman" w:cs="Times New Roman"/>
          <w:sz w:val="28"/>
          <w:szCs w:val="28"/>
        </w:rPr>
        <w:t>сле 120 мин реперфузии структура стенки кишки также сохранена целост</w:t>
      </w:r>
      <w:r w:rsidR="003D6B1C">
        <w:rPr>
          <w:rFonts w:ascii="Times New Roman" w:hAnsi="Times New Roman" w:cs="Times New Roman"/>
          <w:sz w:val="28"/>
          <w:szCs w:val="28"/>
        </w:rPr>
        <w:t>ной, при этом у 7</w:t>
      </w:r>
      <w:r w:rsidR="00C20C14" w:rsidRPr="00712002">
        <w:rPr>
          <w:rFonts w:ascii="Times New Roman" w:hAnsi="Times New Roman" w:cs="Times New Roman"/>
          <w:sz w:val="28"/>
          <w:szCs w:val="28"/>
        </w:rPr>
        <w:t xml:space="preserve"> животных наблюдается восстановление обычного кровенаполн</w:t>
      </w:r>
      <w:r w:rsidR="00C20C14" w:rsidRPr="00712002">
        <w:rPr>
          <w:rFonts w:ascii="Times New Roman" w:hAnsi="Times New Roman" w:cs="Times New Roman"/>
          <w:sz w:val="28"/>
          <w:szCs w:val="28"/>
        </w:rPr>
        <w:t>е</w:t>
      </w:r>
      <w:r w:rsidR="003D6B1C">
        <w:rPr>
          <w:rFonts w:ascii="Times New Roman" w:hAnsi="Times New Roman" w:cs="Times New Roman"/>
          <w:sz w:val="28"/>
          <w:szCs w:val="28"/>
        </w:rPr>
        <w:t>ния сосудов МЦР</w:t>
      </w:r>
      <w:r w:rsidR="00C20C14" w:rsidRPr="00712002">
        <w:rPr>
          <w:rFonts w:ascii="Times New Roman" w:hAnsi="Times New Roman" w:cs="Times New Roman"/>
          <w:sz w:val="28"/>
          <w:szCs w:val="28"/>
        </w:rPr>
        <w:t>, у 1 животного сохраняется незначительное полнокровие</w:t>
      </w:r>
      <w:r w:rsidR="003D6B1C">
        <w:rPr>
          <w:rFonts w:ascii="Times New Roman" w:hAnsi="Times New Roman" w:cs="Times New Roman"/>
          <w:sz w:val="28"/>
          <w:szCs w:val="28"/>
        </w:rPr>
        <w:t xml:space="preserve"> </w:t>
      </w:r>
      <w:r w:rsidR="00C20C14" w:rsidRPr="00712002">
        <w:rPr>
          <w:rFonts w:ascii="Times New Roman" w:hAnsi="Times New Roman" w:cs="Times New Roman"/>
          <w:sz w:val="28"/>
          <w:szCs w:val="28"/>
        </w:rPr>
        <w:t>(р</w:t>
      </w:r>
      <w:r w:rsidR="00C20C14" w:rsidRPr="00712002">
        <w:rPr>
          <w:rFonts w:ascii="Times New Roman" w:hAnsi="Times New Roman" w:cs="Times New Roman"/>
          <w:sz w:val="28"/>
          <w:szCs w:val="28"/>
        </w:rPr>
        <w:t>и</w:t>
      </w:r>
      <w:r w:rsidR="00C20C14" w:rsidRPr="00712002">
        <w:rPr>
          <w:rFonts w:ascii="Times New Roman" w:hAnsi="Times New Roman" w:cs="Times New Roman"/>
          <w:sz w:val="28"/>
          <w:szCs w:val="28"/>
        </w:rPr>
        <w:t xml:space="preserve">сунок 43А). </w:t>
      </w:r>
      <w:r w:rsidR="00B45709" w:rsidRPr="00712002">
        <w:rPr>
          <w:rFonts w:ascii="Times New Roman" w:hAnsi="Times New Roman" w:cs="Times New Roman"/>
          <w:sz w:val="28"/>
          <w:szCs w:val="28"/>
        </w:rPr>
        <w:t>Динамика морфологических изменений после моделирования иш</w:t>
      </w:r>
      <w:r w:rsidR="00B45709" w:rsidRPr="00712002">
        <w:rPr>
          <w:rFonts w:ascii="Times New Roman" w:hAnsi="Times New Roman" w:cs="Times New Roman"/>
          <w:sz w:val="28"/>
          <w:szCs w:val="28"/>
        </w:rPr>
        <w:t>е</w:t>
      </w:r>
      <w:r w:rsidR="00B45709" w:rsidRPr="00712002">
        <w:rPr>
          <w:rFonts w:ascii="Times New Roman" w:hAnsi="Times New Roman" w:cs="Times New Roman"/>
          <w:sz w:val="28"/>
          <w:szCs w:val="28"/>
        </w:rPr>
        <w:lastRenderedPageBreak/>
        <w:t>мии 30 мин и реперфузии в тече</w:t>
      </w:r>
      <w:r w:rsidR="005968D2" w:rsidRPr="00712002">
        <w:rPr>
          <w:rFonts w:ascii="Times New Roman" w:hAnsi="Times New Roman" w:cs="Times New Roman"/>
          <w:sz w:val="28"/>
          <w:szCs w:val="28"/>
        </w:rPr>
        <w:t>ние 60 мин</w:t>
      </w:r>
      <w:r w:rsidR="00C20C14" w:rsidRPr="00712002">
        <w:rPr>
          <w:rFonts w:ascii="Times New Roman" w:hAnsi="Times New Roman" w:cs="Times New Roman"/>
          <w:sz w:val="28"/>
          <w:szCs w:val="28"/>
        </w:rPr>
        <w:t xml:space="preserve"> и 120 мин</w:t>
      </w:r>
      <w:r w:rsidR="005968D2" w:rsidRPr="00712002">
        <w:rPr>
          <w:rFonts w:ascii="Times New Roman" w:hAnsi="Times New Roman" w:cs="Times New Roman"/>
          <w:sz w:val="28"/>
          <w:szCs w:val="28"/>
        </w:rPr>
        <w:t xml:space="preserve"> указаны на рисунке </w:t>
      </w:r>
      <w:r w:rsidR="005E4C51">
        <w:rPr>
          <w:rFonts w:ascii="Times New Roman" w:hAnsi="Times New Roman" w:cs="Times New Roman"/>
          <w:sz w:val="28"/>
          <w:szCs w:val="28"/>
        </w:rPr>
        <w:t>3</w:t>
      </w:r>
      <w:r w:rsidR="00652C93">
        <w:rPr>
          <w:rFonts w:ascii="Times New Roman" w:hAnsi="Times New Roman" w:cs="Times New Roman"/>
          <w:sz w:val="28"/>
          <w:szCs w:val="28"/>
        </w:rPr>
        <w:t>8</w:t>
      </w:r>
      <w:r w:rsidR="005E4C51">
        <w:rPr>
          <w:rFonts w:ascii="Times New Roman" w:hAnsi="Times New Roman" w:cs="Times New Roman"/>
          <w:sz w:val="28"/>
          <w:szCs w:val="28"/>
        </w:rPr>
        <w:t xml:space="preserve"> (А,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5E4C51">
        <w:rPr>
          <w:rFonts w:ascii="Times New Roman" w:hAnsi="Times New Roman" w:cs="Times New Roman"/>
          <w:sz w:val="28"/>
          <w:szCs w:val="28"/>
        </w:rPr>
        <w:t>Б</w:t>
      </w:r>
      <w:r w:rsidR="00B45709" w:rsidRPr="00712002">
        <w:rPr>
          <w:rFonts w:ascii="Times New Roman" w:hAnsi="Times New Roman" w:cs="Times New Roman"/>
          <w:sz w:val="28"/>
          <w:szCs w:val="28"/>
        </w:rPr>
        <w:t>).</w:t>
      </w:r>
    </w:p>
    <w:p w:rsidR="00C40FD2" w:rsidRDefault="00C40FD2" w:rsidP="00C40FD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0699D16D" wp14:editId="664F951C">
                <wp:simplePos x="0" y="0"/>
                <wp:positionH relativeFrom="column">
                  <wp:posOffset>4545753</wp:posOffset>
                </wp:positionH>
                <wp:positionV relativeFrom="paragraph">
                  <wp:posOffset>89535</wp:posOffset>
                </wp:positionV>
                <wp:extent cx="344170" cy="272415"/>
                <wp:effectExtent l="0" t="0" r="17780" b="13335"/>
                <wp:wrapNone/>
                <wp:docPr id="211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661DCF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661DCF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4" o:spid="_x0000_s1044" style="position:absolute;left:0;text-align:left;margin-left:357.95pt;margin-top:7.05pt;width:27.1pt;height:21.45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">
                <v:textbox>
                  <w:txbxContent>
                    <w:p w:rsidR="0039055B" w:rsidRPr="00661DCF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661DCF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="00B45709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06E871" wp14:editId="161836AE">
            <wp:extent cx="3932767" cy="2768127"/>
            <wp:effectExtent l="38100" t="38100" r="86995" b="89535"/>
            <wp:docPr id="2063" name="Рисунок 2091" descr="C:\Users\Professional\Documents\ФМО грант\ПАТОЛОГИЧЕСКАЯ АНАТОМИЯ\2019-03-05 Тургунов_кишка_грант\ИШ_К 30_60 (19, 20 кр с описанием\2019-03-05 16-17-29_1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ofessional\Documents\ФМО грант\ПАТОЛОГИЧЕСКАЯ АНАТОМИЯ\2019-03-05 Тургунов_кишка_грант\ИШ_К 30_60 (19, 20 кр с описанием\2019-03-05 16-17-29_188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4000"/>
                              </a14:imgEffect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382" cy="2791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C40FD2" w:rsidRDefault="00C40FD2" w:rsidP="00C40FD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38 – </w:t>
      </w:r>
      <w:r w:rsidRPr="00712002">
        <w:rPr>
          <w:rFonts w:ascii="Times New Roman" w:hAnsi="Times New Roman" w:cs="Times New Roman"/>
          <w:sz w:val="28"/>
          <w:szCs w:val="28"/>
        </w:rPr>
        <w:t xml:space="preserve">Микропрепарат </w:t>
      </w:r>
      <w:r>
        <w:rPr>
          <w:rFonts w:ascii="Times New Roman" w:hAnsi="Times New Roman" w:cs="Times New Roman"/>
          <w:sz w:val="28"/>
          <w:szCs w:val="28"/>
        </w:rPr>
        <w:t>стенка кишечника</w:t>
      </w:r>
      <w:r w:rsidRPr="00712002">
        <w:rPr>
          <w:rFonts w:ascii="Times New Roman" w:hAnsi="Times New Roman" w:cs="Times New Roman"/>
          <w:sz w:val="28"/>
          <w:szCs w:val="28"/>
        </w:rPr>
        <w:t xml:space="preserve"> после А)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30/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>60. Окраска г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матоксилин-эозин,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ув.х400.</w:t>
      </w:r>
      <w:r>
        <w:rPr>
          <w:rFonts w:ascii="Times New Roman" w:hAnsi="Times New Roman" w:cs="Times New Roman"/>
          <w:sz w:val="28"/>
          <w:szCs w:val="28"/>
        </w:rPr>
        <w:t xml:space="preserve"> Сохраненная структура, расширение межклеточных пространств</w:t>
      </w:r>
    </w:p>
    <w:p w:rsidR="00B45709" w:rsidRPr="00712002" w:rsidRDefault="00C40FD2" w:rsidP="00C40FD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0F50AA3A" wp14:editId="39F66D14">
                <wp:simplePos x="0" y="0"/>
                <wp:positionH relativeFrom="column">
                  <wp:posOffset>4502574</wp:posOffset>
                </wp:positionH>
                <wp:positionV relativeFrom="paragraph">
                  <wp:posOffset>119592</wp:posOffset>
                </wp:positionV>
                <wp:extent cx="315595" cy="272415"/>
                <wp:effectExtent l="0" t="0" r="27305" b="13335"/>
                <wp:wrapNone/>
                <wp:docPr id="210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5595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661DCF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661DCF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5" o:spid="_x0000_s1045" style="position:absolute;left:0;text-align:left;margin-left:354.55pt;margin-top:9.4pt;width:24.85pt;height:21.4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">
                <v:textbox>
                  <w:txbxContent>
                    <w:p w:rsidR="0039055B" w:rsidRPr="00661DCF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661DCF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B1E930" wp14:editId="3DC37720">
            <wp:extent cx="3866132" cy="2730500"/>
            <wp:effectExtent l="38100" t="38100" r="96520" b="88900"/>
            <wp:docPr id="2065" name="Рисунок 2093" descr="C:\Users\Professional\Documents\ФМО грант\ПАТОЛОГИЧЕСКАЯ АНАТОМИЯ\2019-03-05 Тургунов_кишка_грант\ИШ_К 30_60 (19, 20 кр с описанием\2019-03-05 16-19-19_1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ofessional\Documents\ФМО грант\ПАТОЛОГИЧЕСКАЯ АНАТОМИЯ\2019-03-05 Тургунов_кишка_грант\ИШ_К 30_60 (19, 20 кр с описанием\2019-03-05 16-19-19_189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4000"/>
                              </a14:imgEffect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751" cy="275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661DCF" w:rsidRPr="00712002">
        <w:rPr>
          <w:rFonts w:ascii="Times New Roman" w:hAnsi="Times New Roman" w:cs="Times New Roman"/>
          <w:sz w:val="28"/>
          <w:szCs w:val="28"/>
        </w:rPr>
        <w:t>.</w:t>
      </w:r>
    </w:p>
    <w:p w:rsidR="00661DCF" w:rsidRPr="00712002" w:rsidRDefault="005E4C51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="00652C93">
        <w:rPr>
          <w:rFonts w:ascii="Times New Roman" w:hAnsi="Times New Roman" w:cs="Times New Roman"/>
          <w:sz w:val="28"/>
          <w:szCs w:val="28"/>
        </w:rPr>
        <w:t>8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 xml:space="preserve">– </w:t>
      </w:r>
      <w:r w:rsidR="00661DCF" w:rsidRPr="00712002">
        <w:rPr>
          <w:rFonts w:ascii="Times New Roman" w:hAnsi="Times New Roman" w:cs="Times New Roman"/>
          <w:sz w:val="28"/>
          <w:szCs w:val="28"/>
        </w:rPr>
        <w:t xml:space="preserve">Микропрепарат </w:t>
      </w:r>
      <w:r w:rsidR="003D6B1C">
        <w:rPr>
          <w:rFonts w:ascii="Times New Roman" w:hAnsi="Times New Roman" w:cs="Times New Roman"/>
          <w:sz w:val="28"/>
          <w:szCs w:val="28"/>
        </w:rPr>
        <w:t>стенка кишечника</w:t>
      </w:r>
      <w:r w:rsidR="00661DCF" w:rsidRPr="00712002">
        <w:rPr>
          <w:rFonts w:ascii="Times New Roman" w:hAnsi="Times New Roman" w:cs="Times New Roman"/>
          <w:sz w:val="28"/>
          <w:szCs w:val="28"/>
        </w:rPr>
        <w:t xml:space="preserve"> после Б) </w:t>
      </w:r>
      <w:r w:rsidR="00770C0C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770C0C" w:rsidRPr="00712002">
        <w:rPr>
          <w:rFonts w:ascii="Times New Roman" w:hAnsi="Times New Roman" w:cs="Times New Roman"/>
          <w:sz w:val="28"/>
          <w:szCs w:val="28"/>
        </w:rPr>
        <w:t>30/</w:t>
      </w:r>
      <w:r w:rsidR="00770C0C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770C0C" w:rsidRPr="00712002">
        <w:rPr>
          <w:rFonts w:ascii="Times New Roman" w:hAnsi="Times New Roman" w:cs="Times New Roman"/>
          <w:sz w:val="28"/>
          <w:szCs w:val="28"/>
        </w:rPr>
        <w:t>120</w:t>
      </w:r>
      <w:r w:rsidR="00661DCF" w:rsidRPr="00712002">
        <w:rPr>
          <w:rFonts w:ascii="Times New Roman" w:hAnsi="Times New Roman" w:cs="Times New Roman"/>
          <w:sz w:val="28"/>
          <w:szCs w:val="28"/>
        </w:rPr>
        <w:t>.</w:t>
      </w:r>
      <w:r w:rsidR="00770C0C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61DCF" w:rsidRPr="00712002">
        <w:rPr>
          <w:rFonts w:ascii="Times New Roman" w:hAnsi="Times New Roman" w:cs="Times New Roman"/>
          <w:sz w:val="28"/>
          <w:szCs w:val="28"/>
        </w:rPr>
        <w:t>Окраска гематоксилин-эозин,</w:t>
      </w:r>
      <w:r w:rsidR="00333A67">
        <w:rPr>
          <w:rFonts w:ascii="Times New Roman" w:hAnsi="Times New Roman" w:cs="Times New Roman"/>
          <w:sz w:val="28"/>
          <w:szCs w:val="28"/>
        </w:rPr>
        <w:t xml:space="preserve"> </w:t>
      </w:r>
      <w:r w:rsidR="00661DCF" w:rsidRPr="00712002">
        <w:rPr>
          <w:rFonts w:ascii="Times New Roman" w:hAnsi="Times New Roman" w:cs="Times New Roman"/>
          <w:sz w:val="28"/>
          <w:szCs w:val="28"/>
        </w:rPr>
        <w:t>ув.х400.</w:t>
      </w:r>
      <w:r w:rsidR="00333A67">
        <w:rPr>
          <w:rFonts w:ascii="Times New Roman" w:hAnsi="Times New Roman" w:cs="Times New Roman"/>
          <w:sz w:val="28"/>
          <w:szCs w:val="28"/>
        </w:rPr>
        <w:t xml:space="preserve"> </w:t>
      </w:r>
      <w:r w:rsidR="003D6B1C">
        <w:rPr>
          <w:rFonts w:ascii="Times New Roman" w:hAnsi="Times New Roman" w:cs="Times New Roman"/>
          <w:sz w:val="28"/>
          <w:szCs w:val="28"/>
        </w:rPr>
        <w:t>Сохраненная структура, расширение межклеточных пространств</w:t>
      </w:r>
    </w:p>
    <w:p w:rsidR="00B4548E" w:rsidRPr="00712002" w:rsidRDefault="00B4548E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В течение 24 часов реваскуляризации  кровотока в стенке </w:t>
      </w:r>
      <w:r w:rsidR="005E4C51">
        <w:rPr>
          <w:rFonts w:ascii="Times New Roman" w:hAnsi="Times New Roman" w:cs="Times New Roman"/>
          <w:sz w:val="28"/>
          <w:szCs w:val="28"/>
        </w:rPr>
        <w:t>кишечника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A236F">
        <w:rPr>
          <w:rFonts w:ascii="Times New Roman" w:hAnsi="Times New Roman" w:cs="Times New Roman"/>
          <w:sz w:val="28"/>
          <w:szCs w:val="28"/>
        </w:rPr>
        <w:t>6</w:t>
      </w:r>
      <w:r w:rsidR="005E4C51">
        <w:rPr>
          <w:rFonts w:ascii="Times New Roman" w:hAnsi="Times New Roman" w:cs="Times New Roman"/>
          <w:sz w:val="28"/>
          <w:szCs w:val="28"/>
        </w:rPr>
        <w:t xml:space="preserve"> </w:t>
      </w:r>
      <w:r w:rsidR="00CA236F">
        <w:rPr>
          <w:rFonts w:ascii="Times New Roman" w:hAnsi="Times New Roman" w:cs="Times New Roman"/>
          <w:sz w:val="28"/>
          <w:szCs w:val="28"/>
        </w:rPr>
        <w:t>(75%)</w:t>
      </w:r>
      <w:r w:rsidRPr="00712002">
        <w:rPr>
          <w:rFonts w:ascii="Times New Roman" w:hAnsi="Times New Roman" w:cs="Times New Roman"/>
          <w:sz w:val="28"/>
          <w:szCs w:val="28"/>
        </w:rPr>
        <w:t xml:space="preserve"> крыс наблюдается высокая складчатость</w:t>
      </w:r>
      <w:r w:rsidR="008125BF" w:rsidRPr="00712002">
        <w:rPr>
          <w:rFonts w:ascii="Times New Roman" w:hAnsi="Times New Roman" w:cs="Times New Roman"/>
          <w:sz w:val="28"/>
          <w:szCs w:val="28"/>
        </w:rPr>
        <w:t>,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строме местами полнокровие сосу</w:t>
      </w:r>
      <w:r w:rsidR="00CA236F">
        <w:rPr>
          <w:rFonts w:ascii="Times New Roman" w:hAnsi="Times New Roman" w:cs="Times New Roman"/>
          <w:sz w:val="28"/>
          <w:szCs w:val="28"/>
        </w:rPr>
        <w:t>дов. У 25%</w:t>
      </w:r>
      <w:r w:rsidRPr="00712002">
        <w:rPr>
          <w:rFonts w:ascii="Times New Roman" w:hAnsi="Times New Roman" w:cs="Times New Roman"/>
          <w:sz w:val="28"/>
          <w:szCs w:val="28"/>
        </w:rPr>
        <w:t xml:space="preserve"> животн</w:t>
      </w:r>
      <w:r w:rsidR="00CA236F">
        <w:rPr>
          <w:rFonts w:ascii="Times New Roman" w:hAnsi="Times New Roman" w:cs="Times New Roman"/>
          <w:sz w:val="28"/>
          <w:szCs w:val="28"/>
        </w:rPr>
        <w:t>ых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A236F">
        <w:rPr>
          <w:rFonts w:ascii="Times New Roman" w:hAnsi="Times New Roman" w:cs="Times New Roman"/>
          <w:sz w:val="28"/>
          <w:szCs w:val="28"/>
        </w:rPr>
        <w:t xml:space="preserve">также </w:t>
      </w:r>
      <w:r w:rsidRPr="00712002">
        <w:rPr>
          <w:rFonts w:ascii="Times New Roman" w:hAnsi="Times New Roman" w:cs="Times New Roman"/>
          <w:sz w:val="28"/>
          <w:szCs w:val="28"/>
        </w:rPr>
        <w:t>наблюдается умеренная клеточная инфильтр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ция, местами наложение на слизистой густого секрета с элемен</w:t>
      </w:r>
      <w:r w:rsidR="00661DCF" w:rsidRPr="00712002">
        <w:rPr>
          <w:rFonts w:ascii="Times New Roman" w:hAnsi="Times New Roman" w:cs="Times New Roman"/>
          <w:sz w:val="28"/>
          <w:szCs w:val="28"/>
        </w:rPr>
        <w:t>тами десквам</w:t>
      </w:r>
      <w:r w:rsidR="00661DCF" w:rsidRPr="00712002">
        <w:rPr>
          <w:rFonts w:ascii="Times New Roman" w:hAnsi="Times New Roman" w:cs="Times New Roman"/>
          <w:sz w:val="28"/>
          <w:szCs w:val="28"/>
        </w:rPr>
        <w:t>и</w:t>
      </w:r>
      <w:r w:rsidR="00661DCF" w:rsidRPr="00712002">
        <w:rPr>
          <w:rFonts w:ascii="Times New Roman" w:hAnsi="Times New Roman" w:cs="Times New Roman"/>
          <w:sz w:val="28"/>
          <w:szCs w:val="28"/>
        </w:rPr>
        <w:t>рованной слиз</w:t>
      </w:r>
      <w:r w:rsidR="005968D2" w:rsidRPr="00712002">
        <w:rPr>
          <w:rFonts w:ascii="Times New Roman" w:hAnsi="Times New Roman" w:cs="Times New Roman"/>
          <w:sz w:val="28"/>
          <w:szCs w:val="28"/>
        </w:rPr>
        <w:t>истой</w:t>
      </w:r>
      <w:r w:rsidR="006F2E84">
        <w:rPr>
          <w:rFonts w:ascii="Times New Roman" w:hAnsi="Times New Roman" w:cs="Times New Roman"/>
          <w:sz w:val="28"/>
          <w:szCs w:val="28"/>
        </w:rPr>
        <w:t xml:space="preserve">, как изображено на </w:t>
      </w:r>
      <w:r w:rsidR="005968D2" w:rsidRPr="00712002">
        <w:rPr>
          <w:rFonts w:ascii="Times New Roman" w:hAnsi="Times New Roman" w:cs="Times New Roman"/>
          <w:sz w:val="28"/>
          <w:szCs w:val="28"/>
        </w:rPr>
        <w:t>рисун</w:t>
      </w:r>
      <w:r w:rsidR="006F2E84">
        <w:rPr>
          <w:rFonts w:ascii="Times New Roman" w:hAnsi="Times New Roman" w:cs="Times New Roman"/>
          <w:sz w:val="28"/>
          <w:szCs w:val="28"/>
        </w:rPr>
        <w:t>к</w:t>
      </w:r>
      <w:r w:rsidR="00056955">
        <w:rPr>
          <w:rFonts w:ascii="Times New Roman" w:hAnsi="Times New Roman" w:cs="Times New Roman"/>
          <w:sz w:val="28"/>
          <w:szCs w:val="28"/>
        </w:rPr>
        <w:t>е</w:t>
      </w:r>
      <w:r w:rsidR="005968D2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5E4C51">
        <w:rPr>
          <w:rFonts w:ascii="Times New Roman" w:hAnsi="Times New Roman" w:cs="Times New Roman"/>
          <w:sz w:val="28"/>
          <w:szCs w:val="28"/>
        </w:rPr>
        <w:t>3</w:t>
      </w:r>
      <w:r w:rsidR="00652C93">
        <w:rPr>
          <w:rFonts w:ascii="Times New Roman" w:hAnsi="Times New Roman" w:cs="Times New Roman"/>
          <w:sz w:val="28"/>
          <w:szCs w:val="28"/>
        </w:rPr>
        <w:t>9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056955">
        <w:rPr>
          <w:rFonts w:ascii="Times New Roman" w:hAnsi="Times New Roman" w:cs="Times New Roman"/>
          <w:sz w:val="28"/>
          <w:szCs w:val="28"/>
        </w:rPr>
        <w:t>(</w:t>
      </w:r>
      <w:r w:rsidR="005E4C51">
        <w:rPr>
          <w:rFonts w:ascii="Times New Roman" w:hAnsi="Times New Roman" w:cs="Times New Roman"/>
          <w:sz w:val="28"/>
          <w:szCs w:val="28"/>
        </w:rPr>
        <w:t>А,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770C0C" w:rsidRPr="00712002">
        <w:rPr>
          <w:rFonts w:ascii="Times New Roman" w:hAnsi="Times New Roman" w:cs="Times New Roman"/>
          <w:sz w:val="28"/>
          <w:szCs w:val="28"/>
        </w:rPr>
        <w:t>Б</w:t>
      </w:r>
      <w:r w:rsidR="00056955">
        <w:rPr>
          <w:rFonts w:ascii="Times New Roman" w:hAnsi="Times New Roman" w:cs="Times New Roman"/>
          <w:sz w:val="28"/>
          <w:szCs w:val="28"/>
        </w:rPr>
        <w:t>)</w:t>
      </w:r>
      <w:r w:rsidR="007C2663">
        <w:rPr>
          <w:rFonts w:ascii="Times New Roman" w:hAnsi="Times New Roman" w:cs="Times New Roman"/>
          <w:sz w:val="28"/>
          <w:szCs w:val="28"/>
        </w:rPr>
        <w:t>.</w:t>
      </w:r>
    </w:p>
    <w:p w:rsidR="00C40FD2" w:rsidRDefault="00C40FD2" w:rsidP="00C40FD2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0E0495A1" wp14:editId="0EBDDED2">
                <wp:simplePos x="0" y="0"/>
                <wp:positionH relativeFrom="column">
                  <wp:posOffset>4581949</wp:posOffset>
                </wp:positionH>
                <wp:positionV relativeFrom="paragraph">
                  <wp:posOffset>130175</wp:posOffset>
                </wp:positionV>
                <wp:extent cx="348615" cy="260985"/>
                <wp:effectExtent l="0" t="0" r="13335" b="24765"/>
                <wp:wrapNone/>
                <wp:docPr id="207" name="Rectangl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8615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8125BF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8125BF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6" o:spid="_x0000_s1046" style="position:absolute;left:0;text-align:left;margin-left:360.8pt;margin-top:10.25pt;width:27.45pt;height:20.5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">
                <v:textbox>
                  <w:txbxContent>
                    <w:p w:rsidR="0039055B" w:rsidRPr="008125BF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8125BF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7E3F10BC" wp14:editId="2519C9C0">
                <wp:simplePos x="0" y="0"/>
                <wp:positionH relativeFrom="column">
                  <wp:posOffset>2744258</wp:posOffset>
                </wp:positionH>
                <wp:positionV relativeFrom="paragraph">
                  <wp:posOffset>996950</wp:posOffset>
                </wp:positionV>
                <wp:extent cx="489585" cy="0"/>
                <wp:effectExtent l="13335" t="59690" r="20955" b="64135"/>
                <wp:wrapNone/>
                <wp:docPr id="209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958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ED10C00" id="AutoShape 78" o:spid="_x0000_s1026" type="#_x0000_t32" style="position:absolute;margin-left:216.1pt;margin-top:78.5pt;width:38.55pt;height:0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" strokeweight="1.5pt">
                <v:stroke endarrow="block"/>
              </v:shape>
            </w:pict>
          </mc:Fallback>
        </mc:AlternateContent>
      </w:r>
      <w:r w:rsidR="007259DE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BCFA03" wp14:editId="695D8BB6">
            <wp:extent cx="4055162" cy="2755900"/>
            <wp:effectExtent l="38100" t="38100" r="97790" b="101600"/>
            <wp:docPr id="2066" name="Рисунок 2066" descr="C:\Users\Professional\AppData\Local\Temp\Rar$DIa6584.26123\2019-03-06 15-32-07_1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ofessional\AppData\Local\Temp\Rar$DIa6584.26123\2019-03-06 15-32-07_196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4000"/>
                              </a14:imgEffect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052" cy="277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C40FD2" w:rsidRDefault="00C40FD2" w:rsidP="00C40FD2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39 – А) </w:t>
      </w:r>
      <w:r w:rsidRPr="00712002">
        <w:rPr>
          <w:rFonts w:ascii="Times New Roman" w:hAnsi="Times New Roman" w:cs="Times New Roman"/>
          <w:sz w:val="28"/>
          <w:szCs w:val="28"/>
        </w:rPr>
        <w:t xml:space="preserve">Микропрепарат </w:t>
      </w:r>
      <w:r>
        <w:rPr>
          <w:rFonts w:ascii="Times New Roman" w:hAnsi="Times New Roman" w:cs="Times New Roman"/>
          <w:sz w:val="28"/>
          <w:szCs w:val="28"/>
        </w:rPr>
        <w:t>фрагмент тонкого кишечника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30/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>24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712002">
        <w:rPr>
          <w:rFonts w:ascii="Times New Roman" w:hAnsi="Times New Roman" w:cs="Times New Roman"/>
          <w:sz w:val="28"/>
          <w:szCs w:val="28"/>
        </w:rPr>
        <w:t>. Окра</w:t>
      </w:r>
      <w:r w:rsidRPr="00712002">
        <w:rPr>
          <w:rFonts w:ascii="Times New Roman" w:hAnsi="Times New Roman" w:cs="Times New Roman"/>
          <w:sz w:val="28"/>
          <w:szCs w:val="28"/>
        </w:rPr>
        <w:t>с</w:t>
      </w:r>
      <w:r w:rsidRPr="00712002">
        <w:rPr>
          <w:rFonts w:ascii="Times New Roman" w:hAnsi="Times New Roman" w:cs="Times New Roman"/>
          <w:sz w:val="28"/>
          <w:szCs w:val="28"/>
        </w:rPr>
        <w:t xml:space="preserve">ка гематоксилин-эозин. Ув.х200; 400. </w:t>
      </w:r>
      <w:r>
        <w:rPr>
          <w:rFonts w:ascii="Times New Roman" w:hAnsi="Times New Roman" w:cs="Times New Roman"/>
          <w:sz w:val="28"/>
          <w:szCs w:val="28"/>
        </w:rPr>
        <w:t xml:space="preserve"> Целостность и высота ворсин сохранена, гистоструктура не нарушена</w:t>
      </w:r>
    </w:p>
    <w:p w:rsidR="00661DCF" w:rsidRPr="00712002" w:rsidRDefault="00C40FD2" w:rsidP="00C40FD2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2099CF49" wp14:editId="44C5B177">
                <wp:simplePos x="0" y="0"/>
                <wp:positionH relativeFrom="column">
                  <wp:posOffset>4620472</wp:posOffset>
                </wp:positionH>
                <wp:positionV relativeFrom="paragraph">
                  <wp:posOffset>144780</wp:posOffset>
                </wp:positionV>
                <wp:extent cx="315595" cy="260985"/>
                <wp:effectExtent l="0" t="0" r="27305" b="24765"/>
                <wp:wrapNone/>
                <wp:docPr id="208" name="Rectangl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5595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8125BF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8125BF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7" o:spid="_x0000_s1047" style="position:absolute;left:0;text-align:left;margin-left:363.8pt;margin-top:11.4pt;width:24.85pt;height:20.5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">
                <v:textbox>
                  <w:txbxContent>
                    <w:p w:rsidR="0039055B" w:rsidRPr="008125BF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8125BF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CFB0F2" wp14:editId="6F35EEBB">
            <wp:extent cx="4055110" cy="2604937"/>
            <wp:effectExtent l="38100" t="38100" r="97790" b="100330"/>
            <wp:docPr id="2067" name="Рисунок 2067" descr="C:\Users\Professional\Documents\ФМО грант\ПАТОЛОГИЧЕСКАЯ АНАТОМИЯ\2019-03-06 Тургунов,кишечник_Грант с описанием\Новая папка 24 с описанием\2019-03-06 15-23-48_1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ofessional\Documents\ФМО грант\ПАТОЛОГИЧЕСКАЯ АНАТОМИЯ\2019-03-06 Тургунов,кишечник_Грант с описанием\Новая папка 24 с описанием\2019-03-06 15-23-48_194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4000"/>
                              </a14:imgEffect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994" cy="2611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8125BF" w:rsidRPr="00712002" w:rsidRDefault="005E4C51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3</w:t>
      </w:r>
      <w:r w:rsidR="00652C93">
        <w:rPr>
          <w:rFonts w:ascii="Times New Roman" w:hAnsi="Times New Roman" w:cs="Times New Roman"/>
          <w:sz w:val="28"/>
          <w:szCs w:val="28"/>
        </w:rPr>
        <w:t>9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 xml:space="preserve">– </w:t>
      </w:r>
      <w:r w:rsidR="00C40FD2">
        <w:rPr>
          <w:rFonts w:ascii="Times New Roman" w:hAnsi="Times New Roman" w:cs="Times New Roman"/>
          <w:sz w:val="28"/>
          <w:szCs w:val="28"/>
        </w:rPr>
        <w:t xml:space="preserve">Б) </w:t>
      </w:r>
      <w:r w:rsidR="008125BF" w:rsidRPr="00712002">
        <w:rPr>
          <w:rFonts w:ascii="Times New Roman" w:hAnsi="Times New Roman" w:cs="Times New Roman"/>
          <w:sz w:val="28"/>
          <w:szCs w:val="28"/>
        </w:rPr>
        <w:t xml:space="preserve">Микропрепарат </w:t>
      </w:r>
      <w:r w:rsidR="00614C1F">
        <w:rPr>
          <w:rFonts w:ascii="Times New Roman" w:hAnsi="Times New Roman" w:cs="Times New Roman"/>
          <w:sz w:val="28"/>
          <w:szCs w:val="28"/>
        </w:rPr>
        <w:t xml:space="preserve">фрагмент тонкого </w:t>
      </w:r>
      <w:r w:rsidR="00A06512">
        <w:rPr>
          <w:rFonts w:ascii="Times New Roman" w:hAnsi="Times New Roman" w:cs="Times New Roman"/>
          <w:sz w:val="28"/>
          <w:szCs w:val="28"/>
        </w:rPr>
        <w:t>кишечник</w:t>
      </w:r>
      <w:r w:rsidR="00614C1F">
        <w:rPr>
          <w:rFonts w:ascii="Times New Roman" w:hAnsi="Times New Roman" w:cs="Times New Roman"/>
          <w:sz w:val="28"/>
          <w:szCs w:val="28"/>
        </w:rPr>
        <w:t>а</w:t>
      </w:r>
      <w:r w:rsidR="008125BF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8125BF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125BF" w:rsidRPr="00712002">
        <w:rPr>
          <w:rFonts w:ascii="Times New Roman" w:hAnsi="Times New Roman" w:cs="Times New Roman"/>
          <w:sz w:val="28"/>
          <w:szCs w:val="28"/>
        </w:rPr>
        <w:t>30/</w:t>
      </w:r>
      <w:r w:rsidR="008125BF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8125BF" w:rsidRPr="00712002">
        <w:rPr>
          <w:rFonts w:ascii="Times New Roman" w:hAnsi="Times New Roman" w:cs="Times New Roman"/>
          <w:sz w:val="28"/>
          <w:szCs w:val="28"/>
        </w:rPr>
        <w:t>24</w:t>
      </w:r>
      <w:r w:rsidR="008125BF" w:rsidRPr="0071200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8125BF" w:rsidRPr="00712002">
        <w:rPr>
          <w:rFonts w:ascii="Times New Roman" w:hAnsi="Times New Roman" w:cs="Times New Roman"/>
          <w:sz w:val="28"/>
          <w:szCs w:val="28"/>
        </w:rPr>
        <w:t>. Окраска гематоксилин-эозин. Ув.х</w:t>
      </w:r>
      <w:r w:rsidR="00770C0C" w:rsidRPr="00712002">
        <w:rPr>
          <w:rFonts w:ascii="Times New Roman" w:hAnsi="Times New Roman" w:cs="Times New Roman"/>
          <w:sz w:val="28"/>
          <w:szCs w:val="28"/>
        </w:rPr>
        <w:t xml:space="preserve">200; </w:t>
      </w:r>
      <w:r w:rsidR="008125BF" w:rsidRPr="00712002">
        <w:rPr>
          <w:rFonts w:ascii="Times New Roman" w:hAnsi="Times New Roman" w:cs="Times New Roman"/>
          <w:sz w:val="28"/>
          <w:szCs w:val="28"/>
        </w:rPr>
        <w:t xml:space="preserve">400. </w:t>
      </w:r>
      <w:r w:rsidR="00A06512">
        <w:rPr>
          <w:rFonts w:ascii="Times New Roman" w:hAnsi="Times New Roman" w:cs="Times New Roman"/>
          <w:sz w:val="28"/>
          <w:szCs w:val="28"/>
        </w:rPr>
        <w:t xml:space="preserve"> Целостность и высота ворсин с</w:t>
      </w:r>
      <w:r w:rsidR="00A06512">
        <w:rPr>
          <w:rFonts w:ascii="Times New Roman" w:hAnsi="Times New Roman" w:cs="Times New Roman"/>
          <w:sz w:val="28"/>
          <w:szCs w:val="28"/>
        </w:rPr>
        <w:t>о</w:t>
      </w:r>
      <w:r w:rsidR="00A06512">
        <w:rPr>
          <w:rFonts w:ascii="Times New Roman" w:hAnsi="Times New Roman" w:cs="Times New Roman"/>
          <w:sz w:val="28"/>
          <w:szCs w:val="28"/>
        </w:rPr>
        <w:t>хранена, гистоструктура не нарушена</w:t>
      </w:r>
    </w:p>
    <w:p w:rsidR="00770C0C" w:rsidRPr="00712002" w:rsidRDefault="00770C0C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После 60-минутной ишемии морфологически в стенке </w:t>
      </w:r>
      <w:r w:rsidR="00B836C8">
        <w:rPr>
          <w:rFonts w:ascii="Times New Roman" w:hAnsi="Times New Roman" w:cs="Times New Roman"/>
          <w:sz w:val="28"/>
          <w:szCs w:val="28"/>
        </w:rPr>
        <w:t>дистального от</w:t>
      </w:r>
      <w:r w:rsidR="00CA236F">
        <w:rPr>
          <w:rFonts w:ascii="Times New Roman" w:hAnsi="Times New Roman" w:cs="Times New Roman"/>
          <w:sz w:val="28"/>
          <w:szCs w:val="28"/>
        </w:rPr>
        <w:t>д</w:t>
      </w:r>
      <w:r w:rsidR="00B836C8">
        <w:rPr>
          <w:rFonts w:ascii="Times New Roman" w:hAnsi="Times New Roman" w:cs="Times New Roman"/>
          <w:sz w:val="28"/>
          <w:szCs w:val="28"/>
        </w:rPr>
        <w:t>е</w:t>
      </w:r>
      <w:r w:rsidR="00CA236F">
        <w:rPr>
          <w:rFonts w:ascii="Times New Roman" w:hAnsi="Times New Roman" w:cs="Times New Roman"/>
          <w:sz w:val="28"/>
          <w:szCs w:val="28"/>
        </w:rPr>
        <w:t xml:space="preserve">ла тонкого кишечника </w:t>
      </w:r>
      <w:r w:rsidRPr="00712002">
        <w:rPr>
          <w:rFonts w:ascii="Times New Roman" w:hAnsi="Times New Roman" w:cs="Times New Roman"/>
          <w:sz w:val="28"/>
          <w:szCs w:val="28"/>
        </w:rPr>
        <w:t xml:space="preserve">уже наблюдаются процессы деструкции эпителия. У </w:t>
      </w:r>
      <w:r w:rsidR="00713D18">
        <w:rPr>
          <w:rFonts w:ascii="Times New Roman" w:hAnsi="Times New Roman" w:cs="Times New Roman"/>
          <w:sz w:val="28"/>
          <w:szCs w:val="28"/>
        </w:rPr>
        <w:t>75</w:t>
      </w:r>
      <w:r w:rsidR="00713D18" w:rsidRPr="00712002">
        <w:rPr>
          <w:rFonts w:ascii="Times New Roman" w:hAnsi="Times New Roman" w:cs="Times New Roman"/>
          <w:sz w:val="28"/>
          <w:szCs w:val="28"/>
        </w:rPr>
        <w:t>%</w:t>
      </w:r>
      <w:r w:rsidR="00713D18">
        <w:rPr>
          <w:rFonts w:ascii="Times New Roman" w:hAnsi="Times New Roman" w:cs="Times New Roman"/>
          <w:sz w:val="28"/>
          <w:szCs w:val="28"/>
        </w:rPr>
        <w:t xml:space="preserve"> крыс </w:t>
      </w:r>
      <w:r w:rsidRPr="00712002">
        <w:rPr>
          <w:rFonts w:ascii="Times New Roman" w:hAnsi="Times New Roman" w:cs="Times New Roman"/>
          <w:sz w:val="28"/>
          <w:szCs w:val="28"/>
        </w:rPr>
        <w:t>визуализируются участки некроза. Расширение межклеточных пр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странств с нарушением целостности эпителиального барьера развивается у 100% животных</w:t>
      </w:r>
      <w:r w:rsidR="006F2E84">
        <w:rPr>
          <w:rFonts w:ascii="Times New Roman" w:hAnsi="Times New Roman" w:cs="Times New Roman"/>
          <w:sz w:val="28"/>
          <w:szCs w:val="28"/>
        </w:rPr>
        <w:t xml:space="preserve">, соответственно </w:t>
      </w:r>
      <w:r w:rsidR="009C0703">
        <w:rPr>
          <w:rFonts w:ascii="Times New Roman" w:hAnsi="Times New Roman" w:cs="Times New Roman"/>
          <w:sz w:val="28"/>
          <w:szCs w:val="28"/>
        </w:rPr>
        <w:t>рисун</w:t>
      </w:r>
      <w:r w:rsidR="006F2E84">
        <w:rPr>
          <w:rFonts w:ascii="Times New Roman" w:hAnsi="Times New Roman" w:cs="Times New Roman"/>
          <w:sz w:val="28"/>
          <w:szCs w:val="28"/>
        </w:rPr>
        <w:t>ку</w:t>
      </w:r>
      <w:r w:rsidR="009C0703">
        <w:rPr>
          <w:rFonts w:ascii="Times New Roman" w:hAnsi="Times New Roman" w:cs="Times New Roman"/>
          <w:sz w:val="28"/>
          <w:szCs w:val="28"/>
        </w:rPr>
        <w:t xml:space="preserve"> </w:t>
      </w:r>
      <w:r w:rsidR="00652C93">
        <w:rPr>
          <w:rFonts w:ascii="Times New Roman" w:hAnsi="Times New Roman" w:cs="Times New Roman"/>
          <w:sz w:val="28"/>
          <w:szCs w:val="28"/>
        </w:rPr>
        <w:t>40</w:t>
      </w:r>
      <w:r w:rsidR="00056955">
        <w:rPr>
          <w:rFonts w:ascii="Times New Roman" w:hAnsi="Times New Roman" w:cs="Times New Roman"/>
          <w:sz w:val="28"/>
          <w:szCs w:val="28"/>
        </w:rPr>
        <w:t xml:space="preserve"> (А, Б)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C40FD2" w:rsidRDefault="00C40FD2" w:rsidP="00C40FD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54AAFD01" wp14:editId="0314673C">
                <wp:simplePos x="0" y="0"/>
                <wp:positionH relativeFrom="column">
                  <wp:posOffset>4548293</wp:posOffset>
                </wp:positionH>
                <wp:positionV relativeFrom="paragraph">
                  <wp:posOffset>173566</wp:posOffset>
                </wp:positionV>
                <wp:extent cx="326390" cy="261620"/>
                <wp:effectExtent l="0" t="0" r="16510" b="24130"/>
                <wp:wrapNone/>
                <wp:docPr id="205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8125BF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8125BF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9" o:spid="_x0000_s1048" style="position:absolute;left:0;text-align:left;margin-left:358.15pt;margin-top:13.65pt;width:25.7pt;height:20.6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">
                <v:textbox>
                  <w:txbxContent>
                    <w:p w:rsidR="0039055B" w:rsidRPr="008125BF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8125BF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57A07882" wp14:editId="40C92078">
                <wp:simplePos x="0" y="0"/>
                <wp:positionH relativeFrom="column">
                  <wp:posOffset>2986617</wp:posOffset>
                </wp:positionH>
                <wp:positionV relativeFrom="paragraph">
                  <wp:posOffset>1325457</wp:posOffset>
                </wp:positionV>
                <wp:extent cx="707390" cy="76835"/>
                <wp:effectExtent l="32385" t="64770" r="12700" b="20320"/>
                <wp:wrapNone/>
                <wp:docPr id="206" name="AutoShap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07390" cy="76835"/>
                        </a:xfrm>
                        <a:prstGeom prst="straightConnector1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DA8CE39" id="AutoShape 82" o:spid="_x0000_s1026" type="#_x0000_t32" style="position:absolute;margin-left:235.15pt;margin-top:104.35pt;width:55.7pt;height:6.05pt;flip:x 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" strokeweight="1.75pt">
                <v:stroke endarrow="block"/>
              </v:shape>
            </w:pict>
          </mc:Fallback>
        </mc:AlternateContent>
      </w:r>
      <w:r w:rsidR="007259DE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1C5599" wp14:editId="7EEF73DC">
            <wp:extent cx="3979290" cy="2637366"/>
            <wp:effectExtent l="38100" t="38100" r="97790" b="86995"/>
            <wp:docPr id="206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4000"/>
                              </a14:imgEffect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256" cy="2675122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C40FD2" w:rsidRDefault="00C40FD2" w:rsidP="00C40FD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40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Микропрепарат </w:t>
      </w:r>
      <w:r>
        <w:rPr>
          <w:rFonts w:ascii="Times New Roman" w:hAnsi="Times New Roman" w:cs="Times New Roman"/>
          <w:sz w:val="28"/>
          <w:szCs w:val="28"/>
        </w:rPr>
        <w:t xml:space="preserve">фрагмент тонкого кишечника </w:t>
      </w:r>
      <w:r w:rsidRPr="00712002">
        <w:rPr>
          <w:rFonts w:ascii="Times New Roman" w:hAnsi="Times New Roman" w:cs="Times New Roman"/>
          <w:sz w:val="28"/>
          <w:szCs w:val="28"/>
        </w:rPr>
        <w:t>А)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 xml:space="preserve">60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>60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12002">
        <w:rPr>
          <w:rFonts w:ascii="Times New Roman" w:hAnsi="Times New Roman" w:cs="Times New Roman"/>
          <w:sz w:val="28"/>
          <w:szCs w:val="28"/>
        </w:rPr>
        <w:t xml:space="preserve"> Окраска гематоксилин-эозин. Ув.х400. </w:t>
      </w:r>
      <w:r>
        <w:rPr>
          <w:rFonts w:ascii="Times New Roman" w:hAnsi="Times New Roman" w:cs="Times New Roman"/>
          <w:sz w:val="28"/>
          <w:szCs w:val="28"/>
        </w:rPr>
        <w:t>Десквамация эпителия, очаги некроза</w:t>
      </w:r>
    </w:p>
    <w:p w:rsidR="008125BF" w:rsidRPr="00712002" w:rsidRDefault="00C40FD2" w:rsidP="00C40FD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1C92C085" wp14:editId="433CAEB7">
                <wp:simplePos x="0" y="0"/>
                <wp:positionH relativeFrom="column">
                  <wp:posOffset>4595284</wp:posOffset>
                </wp:positionH>
                <wp:positionV relativeFrom="paragraph">
                  <wp:posOffset>161290</wp:posOffset>
                </wp:positionV>
                <wp:extent cx="326390" cy="261620"/>
                <wp:effectExtent l="0" t="0" r="16510" b="24130"/>
                <wp:wrapNone/>
                <wp:docPr id="204" name="Rectangl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8125BF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8125BF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0" o:spid="_x0000_s1049" style="position:absolute;left:0;text-align:left;margin-left:361.85pt;margin-top:12.7pt;width:25.7pt;height:20.6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">
                <v:textbox>
                  <w:txbxContent>
                    <w:p w:rsidR="0039055B" w:rsidRPr="008125BF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8125BF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12B457D0" wp14:editId="0A077C9F">
                <wp:simplePos x="0" y="0"/>
                <wp:positionH relativeFrom="column">
                  <wp:posOffset>2435013</wp:posOffset>
                </wp:positionH>
                <wp:positionV relativeFrom="paragraph">
                  <wp:posOffset>1475105</wp:posOffset>
                </wp:positionV>
                <wp:extent cx="326390" cy="261620"/>
                <wp:effectExtent l="53340" t="55880" r="20320" b="15875"/>
                <wp:wrapNone/>
                <wp:docPr id="203" name="Auto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26390" cy="261620"/>
                        </a:xfrm>
                        <a:prstGeom prst="straightConnector1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061A590" id="AutoShape 81" o:spid="_x0000_s1026" type="#_x0000_t32" style="position:absolute;margin-left:191.75pt;margin-top:116.15pt;width:25.7pt;height:20.6pt;flip:x y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" strokeweight="1.75pt">
                <v:stroke endarrow="block"/>
              </v:shape>
            </w:pict>
          </mc:Fallback>
        </mc:AlternateContent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B409EB" wp14:editId="5C44A6F1">
            <wp:extent cx="3986888" cy="2662767"/>
            <wp:effectExtent l="38100" t="38100" r="90170" b="99695"/>
            <wp:docPr id="2069" name="Рисунок 2069" descr="C:\Users\Professional\Documents\ФМО грант\ПАТОЛОГИЧЕСКАЯ АНАТОМИЯ\2019-03-05 Тургунов_кишка_грант\ИШ_К 60_60 (10, 11 с описанием\2019-03-05 16-02-14_1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ofessional\Documents\ФМО грант\ПАТОЛОГИЧЕСКАЯ АНАТОМИЯ\2019-03-05 Тургунов_кишка_грант\ИШ_К 60_60 (10, 11 с описанием\2019-03-05 16-02-14_183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265" cy="2677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8125BF" w:rsidRPr="00712002" w:rsidRDefault="008125BF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652C93">
        <w:rPr>
          <w:rFonts w:ascii="Times New Roman" w:hAnsi="Times New Roman" w:cs="Times New Roman"/>
          <w:sz w:val="28"/>
          <w:szCs w:val="28"/>
        </w:rPr>
        <w:t>40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>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Микропрепарат </w:t>
      </w:r>
      <w:r w:rsidR="00CA236F">
        <w:rPr>
          <w:rFonts w:ascii="Times New Roman" w:hAnsi="Times New Roman" w:cs="Times New Roman"/>
          <w:sz w:val="28"/>
          <w:szCs w:val="28"/>
        </w:rPr>
        <w:t>фрагмент тонкого кишечника</w:t>
      </w:r>
      <w:r w:rsidR="009C0703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Б)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60/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>120</w:t>
      </w:r>
      <w:r w:rsidR="00C40FD2">
        <w:rPr>
          <w:rFonts w:ascii="Times New Roman" w:hAnsi="Times New Roman" w:cs="Times New Roman"/>
          <w:sz w:val="28"/>
          <w:szCs w:val="28"/>
        </w:rPr>
        <w:t>.</w:t>
      </w:r>
      <w:r w:rsidRPr="00712002">
        <w:rPr>
          <w:rFonts w:ascii="Times New Roman" w:hAnsi="Times New Roman" w:cs="Times New Roman"/>
          <w:sz w:val="28"/>
          <w:szCs w:val="28"/>
        </w:rPr>
        <w:t xml:space="preserve"> Окраска гематоксилин-эозин. Ув.х400. </w:t>
      </w:r>
      <w:r w:rsidR="00CA236F">
        <w:rPr>
          <w:rFonts w:ascii="Times New Roman" w:hAnsi="Times New Roman" w:cs="Times New Roman"/>
          <w:sz w:val="28"/>
          <w:szCs w:val="28"/>
        </w:rPr>
        <w:t>Десквамация эпителия, очаги некроза</w:t>
      </w:r>
    </w:p>
    <w:p w:rsidR="00770C0C" w:rsidRPr="00712002" w:rsidRDefault="00770C0C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После восстановления кровотока в течение первого часа поверхностные слои слизистой полностью десквамированы у всех крыс, у </w:t>
      </w:r>
      <w:r w:rsidR="00CA236F">
        <w:rPr>
          <w:rFonts w:ascii="Times New Roman" w:hAnsi="Times New Roman" w:cs="Times New Roman"/>
          <w:sz w:val="28"/>
          <w:szCs w:val="28"/>
        </w:rPr>
        <w:t>87,5</w:t>
      </w:r>
      <w:r w:rsidRPr="00712002">
        <w:rPr>
          <w:rFonts w:ascii="Times New Roman" w:hAnsi="Times New Roman" w:cs="Times New Roman"/>
          <w:sz w:val="28"/>
          <w:szCs w:val="28"/>
        </w:rPr>
        <w:t>% животных  ворсины в состоянии некроза, имеются фрагменты с десквамацией вплоть до мы</w:t>
      </w:r>
      <w:r w:rsidR="00CA236F">
        <w:rPr>
          <w:rFonts w:ascii="Times New Roman" w:hAnsi="Times New Roman" w:cs="Times New Roman"/>
          <w:sz w:val="28"/>
          <w:szCs w:val="28"/>
        </w:rPr>
        <w:t xml:space="preserve">шечного слоя. </w:t>
      </w:r>
      <w:r w:rsidRPr="00712002">
        <w:rPr>
          <w:rFonts w:ascii="Times New Roman" w:hAnsi="Times New Roman" w:cs="Times New Roman"/>
          <w:sz w:val="28"/>
          <w:szCs w:val="28"/>
        </w:rPr>
        <w:t>В 100% случаев отмечается полнокровие сосудов МЦР. После продолжительной реперфузии в течение 120 мин слизистый слой у всех эксп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риментальных животных полностью десквамирован, поверхностные слои сл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зистой с некробиотическими изменениями, покрыты слизью, подслизистый слой полнокровный с очагами кровоизлияний, мышечный слой интактный у 100% крыс. Сосуды брыжейки полнокровные также в 100% случаев. Регресса некротических изменений не наблюдается ни у одного животного</w:t>
      </w:r>
      <w:r w:rsidR="006F2E84">
        <w:rPr>
          <w:rFonts w:ascii="Times New Roman" w:hAnsi="Times New Roman" w:cs="Times New Roman"/>
          <w:sz w:val="28"/>
          <w:szCs w:val="28"/>
        </w:rPr>
        <w:t>,</w:t>
      </w:r>
      <w:r w:rsidR="00333A67">
        <w:rPr>
          <w:rFonts w:ascii="Times New Roman" w:hAnsi="Times New Roman" w:cs="Times New Roman"/>
          <w:sz w:val="28"/>
          <w:szCs w:val="28"/>
        </w:rPr>
        <w:t xml:space="preserve"> </w:t>
      </w:r>
      <w:r w:rsidR="006F2E84">
        <w:rPr>
          <w:rFonts w:ascii="Times New Roman" w:hAnsi="Times New Roman" w:cs="Times New Roman"/>
          <w:sz w:val="28"/>
          <w:szCs w:val="28"/>
        </w:rPr>
        <w:t>как илл</w:t>
      </w:r>
      <w:r w:rsidR="006F2E84">
        <w:rPr>
          <w:rFonts w:ascii="Times New Roman" w:hAnsi="Times New Roman" w:cs="Times New Roman"/>
          <w:sz w:val="28"/>
          <w:szCs w:val="28"/>
        </w:rPr>
        <w:t>ю</w:t>
      </w:r>
      <w:r w:rsidR="006F2E84">
        <w:rPr>
          <w:rFonts w:ascii="Times New Roman" w:hAnsi="Times New Roman" w:cs="Times New Roman"/>
          <w:sz w:val="28"/>
          <w:szCs w:val="28"/>
        </w:rPr>
        <w:t xml:space="preserve">стрирует </w:t>
      </w:r>
      <w:r w:rsidR="007C2663">
        <w:rPr>
          <w:rFonts w:ascii="Times New Roman" w:hAnsi="Times New Roman" w:cs="Times New Roman"/>
          <w:sz w:val="28"/>
          <w:szCs w:val="28"/>
        </w:rPr>
        <w:t>р</w:t>
      </w:r>
      <w:r w:rsidRPr="00712002">
        <w:rPr>
          <w:rFonts w:ascii="Times New Roman" w:hAnsi="Times New Roman" w:cs="Times New Roman"/>
          <w:sz w:val="28"/>
          <w:szCs w:val="28"/>
        </w:rPr>
        <w:t>исунок 4</w:t>
      </w:r>
      <w:r w:rsidR="00652C93">
        <w:rPr>
          <w:rFonts w:ascii="Times New Roman" w:hAnsi="Times New Roman" w:cs="Times New Roman"/>
          <w:sz w:val="28"/>
          <w:szCs w:val="28"/>
        </w:rPr>
        <w:t>1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5218CC" w:rsidRPr="00712002" w:rsidRDefault="00770C0C" w:rsidP="00C40FD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734FC58" wp14:editId="50C55AD2">
            <wp:extent cx="3979208" cy="3052233"/>
            <wp:effectExtent l="38100" t="38100" r="97790" b="91440"/>
            <wp:docPr id="2075" name="Рисунок 2075" descr="C:\Users\Professional\AppData\Local\Temp\Rar$DIa6584.5518\2019-03-06 15-27-19_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ofessional\AppData\Local\Temp\Rar$DIa6584.5518\2019-03-06 15-27-19_195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sharpenSoften amoun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923" cy="306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9B6A41" w:rsidRDefault="00770C0C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 4</w:t>
      </w:r>
      <w:r w:rsidR="00652C93">
        <w:rPr>
          <w:rFonts w:ascii="Times New Roman" w:hAnsi="Times New Roman" w:cs="Times New Roman"/>
          <w:sz w:val="28"/>
          <w:szCs w:val="28"/>
        </w:rPr>
        <w:t>1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>–</w:t>
      </w:r>
      <w:r w:rsidR="007C4A64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 xml:space="preserve">Микропрепарат </w:t>
      </w:r>
      <w:r w:rsidR="00614C1F">
        <w:rPr>
          <w:rFonts w:ascii="Times New Roman" w:hAnsi="Times New Roman" w:cs="Times New Roman"/>
          <w:sz w:val="28"/>
          <w:szCs w:val="28"/>
        </w:rPr>
        <w:t>фрагмент</w:t>
      </w:r>
      <w:r w:rsidR="009B6A41">
        <w:rPr>
          <w:rFonts w:ascii="Times New Roman" w:hAnsi="Times New Roman" w:cs="Times New Roman"/>
          <w:sz w:val="28"/>
          <w:szCs w:val="28"/>
        </w:rPr>
        <w:t xml:space="preserve"> тонкого кишечника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60/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>24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712002">
        <w:rPr>
          <w:rFonts w:ascii="Times New Roman" w:hAnsi="Times New Roman" w:cs="Times New Roman"/>
          <w:sz w:val="28"/>
          <w:szCs w:val="28"/>
        </w:rPr>
        <w:t xml:space="preserve">. Окраска гематоксилин-эозин. Ув.х400. </w:t>
      </w:r>
      <w:r w:rsidR="007C4A64">
        <w:rPr>
          <w:rFonts w:ascii="Times New Roman" w:hAnsi="Times New Roman" w:cs="Times New Roman"/>
          <w:sz w:val="28"/>
          <w:szCs w:val="28"/>
        </w:rPr>
        <w:t>Некротические изменения, десквамация эпителия</w:t>
      </w:r>
    </w:p>
    <w:p w:rsidR="00770C0C" w:rsidRPr="00712002" w:rsidRDefault="00770C0C" w:rsidP="00C40F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При длительности реперфузии 24 часа у всех животных продолжается д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сквамация слизистого слоя, в строме интенсивная лимфо-лейкоцитарная и</w:t>
      </w:r>
      <w:r w:rsidRPr="00712002">
        <w:rPr>
          <w:rFonts w:ascii="Times New Roman" w:hAnsi="Times New Roman" w:cs="Times New Roman"/>
          <w:sz w:val="28"/>
          <w:szCs w:val="28"/>
        </w:rPr>
        <w:t>н</w:t>
      </w:r>
      <w:r w:rsidRPr="00712002">
        <w:rPr>
          <w:rFonts w:ascii="Times New Roman" w:hAnsi="Times New Roman" w:cs="Times New Roman"/>
          <w:sz w:val="28"/>
          <w:szCs w:val="28"/>
        </w:rPr>
        <w:t>фильтрация, полнокровие сосудов МЦР сохраняется. В сосудах МЦР кишки в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зуализируются множественные мелкие тр</w:t>
      </w:r>
      <w:r w:rsidR="005968D2" w:rsidRPr="00712002">
        <w:rPr>
          <w:rFonts w:ascii="Times New Roman" w:hAnsi="Times New Roman" w:cs="Times New Roman"/>
          <w:sz w:val="28"/>
          <w:szCs w:val="28"/>
        </w:rPr>
        <w:t xml:space="preserve">омбы у </w:t>
      </w:r>
      <w:r w:rsidR="00CA236F">
        <w:rPr>
          <w:rFonts w:ascii="Times New Roman" w:hAnsi="Times New Roman" w:cs="Times New Roman"/>
          <w:sz w:val="28"/>
          <w:szCs w:val="28"/>
        </w:rPr>
        <w:t xml:space="preserve">7 </w:t>
      </w:r>
      <w:r w:rsidR="007C4A64">
        <w:rPr>
          <w:rFonts w:ascii="Times New Roman" w:hAnsi="Times New Roman" w:cs="Times New Roman"/>
          <w:sz w:val="28"/>
          <w:szCs w:val="28"/>
        </w:rPr>
        <w:t xml:space="preserve">животных. </w:t>
      </w:r>
      <w:r w:rsidR="00CA236F">
        <w:rPr>
          <w:rFonts w:ascii="Times New Roman" w:hAnsi="Times New Roman" w:cs="Times New Roman"/>
          <w:sz w:val="28"/>
          <w:szCs w:val="28"/>
        </w:rPr>
        <w:t>Отмечается г</w:t>
      </w:r>
      <w:r w:rsidR="00CA236F">
        <w:rPr>
          <w:rFonts w:ascii="Times New Roman" w:hAnsi="Times New Roman" w:cs="Times New Roman"/>
          <w:sz w:val="28"/>
          <w:szCs w:val="28"/>
        </w:rPr>
        <w:t>и</w:t>
      </w:r>
      <w:r w:rsidR="00CA236F">
        <w:rPr>
          <w:rFonts w:ascii="Times New Roman" w:hAnsi="Times New Roman" w:cs="Times New Roman"/>
          <w:sz w:val="28"/>
          <w:szCs w:val="28"/>
        </w:rPr>
        <w:t>бель 2х животных по истечении первых суток реперфузии.</w:t>
      </w:r>
    </w:p>
    <w:p w:rsidR="00C20C14" w:rsidRPr="00712002" w:rsidRDefault="00BA5D13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При сроке ишемии 120 мин </w:t>
      </w:r>
      <w:r w:rsidR="00C20C14" w:rsidRPr="00712002">
        <w:rPr>
          <w:rFonts w:ascii="Times New Roman" w:hAnsi="Times New Roman" w:cs="Times New Roman"/>
          <w:sz w:val="28"/>
          <w:szCs w:val="28"/>
        </w:rPr>
        <w:t xml:space="preserve">после 60 мин восстановления кровотока </w:t>
      </w:r>
      <w:r w:rsidR="002E6526" w:rsidRPr="00712002">
        <w:rPr>
          <w:rFonts w:ascii="Times New Roman" w:hAnsi="Times New Roman" w:cs="Times New Roman"/>
          <w:sz w:val="28"/>
          <w:szCs w:val="28"/>
        </w:rPr>
        <w:t xml:space="preserve">у 100% животных </w:t>
      </w:r>
      <w:r w:rsidRPr="00712002">
        <w:rPr>
          <w:rFonts w:ascii="Times New Roman" w:hAnsi="Times New Roman" w:cs="Times New Roman"/>
          <w:sz w:val="28"/>
          <w:szCs w:val="28"/>
        </w:rPr>
        <w:t>зафиксировано значительное нарушение гистоструктуры ки</w:t>
      </w:r>
      <w:r w:rsidRPr="00712002">
        <w:rPr>
          <w:rFonts w:ascii="Times New Roman" w:hAnsi="Times New Roman" w:cs="Times New Roman"/>
          <w:sz w:val="28"/>
          <w:szCs w:val="28"/>
        </w:rPr>
        <w:t>ш</w:t>
      </w:r>
      <w:r w:rsidRPr="00712002">
        <w:rPr>
          <w:rFonts w:ascii="Times New Roman" w:hAnsi="Times New Roman" w:cs="Times New Roman"/>
          <w:sz w:val="28"/>
          <w:szCs w:val="28"/>
        </w:rPr>
        <w:t xml:space="preserve">ки в </w:t>
      </w:r>
      <w:r w:rsidR="00CA236F">
        <w:rPr>
          <w:rFonts w:ascii="Times New Roman" w:hAnsi="Times New Roman" w:cs="Times New Roman"/>
          <w:sz w:val="28"/>
          <w:szCs w:val="28"/>
        </w:rPr>
        <w:t xml:space="preserve">виде десквамации </w:t>
      </w:r>
      <w:r w:rsidRPr="00712002">
        <w:rPr>
          <w:rFonts w:ascii="Times New Roman" w:hAnsi="Times New Roman" w:cs="Times New Roman"/>
          <w:sz w:val="28"/>
          <w:szCs w:val="28"/>
        </w:rPr>
        <w:t xml:space="preserve">слизистого слоя с некробиотическими изменениями, </w:t>
      </w:r>
      <w:r w:rsidR="00CA236F">
        <w:rPr>
          <w:rFonts w:ascii="Times New Roman" w:hAnsi="Times New Roman" w:cs="Times New Roman"/>
          <w:sz w:val="28"/>
          <w:szCs w:val="28"/>
        </w:rPr>
        <w:t>и</w:t>
      </w:r>
      <w:r w:rsidR="00CA236F">
        <w:rPr>
          <w:rFonts w:ascii="Times New Roman" w:hAnsi="Times New Roman" w:cs="Times New Roman"/>
          <w:sz w:val="28"/>
          <w:szCs w:val="28"/>
        </w:rPr>
        <w:t>з</w:t>
      </w:r>
      <w:r w:rsidR="00CA236F">
        <w:rPr>
          <w:rFonts w:ascii="Times New Roman" w:hAnsi="Times New Roman" w:cs="Times New Roman"/>
          <w:sz w:val="28"/>
          <w:szCs w:val="28"/>
        </w:rPr>
        <w:t xml:space="preserve">быточной </w:t>
      </w:r>
      <w:r w:rsidR="004769CB" w:rsidRPr="00712002">
        <w:rPr>
          <w:rFonts w:ascii="Times New Roman" w:hAnsi="Times New Roman" w:cs="Times New Roman"/>
          <w:sz w:val="28"/>
          <w:szCs w:val="28"/>
        </w:rPr>
        <w:t xml:space="preserve">продукцией слизи. </w:t>
      </w:r>
      <w:r w:rsidR="00E45E49">
        <w:rPr>
          <w:rFonts w:ascii="Times New Roman" w:hAnsi="Times New Roman" w:cs="Times New Roman"/>
          <w:sz w:val="28"/>
          <w:szCs w:val="28"/>
        </w:rPr>
        <w:t>50</w:t>
      </w:r>
      <w:r w:rsidR="00414F66">
        <w:rPr>
          <w:rFonts w:ascii="Times New Roman" w:hAnsi="Times New Roman" w:cs="Times New Roman"/>
          <w:sz w:val="28"/>
          <w:szCs w:val="28"/>
        </w:rPr>
        <w:t>% животных погибает в первый час после во</w:t>
      </w:r>
      <w:r w:rsidR="00414F66">
        <w:rPr>
          <w:rFonts w:ascii="Times New Roman" w:hAnsi="Times New Roman" w:cs="Times New Roman"/>
          <w:sz w:val="28"/>
          <w:szCs w:val="28"/>
        </w:rPr>
        <w:t>с</w:t>
      </w:r>
      <w:r w:rsidR="00414F66">
        <w:rPr>
          <w:rFonts w:ascii="Times New Roman" w:hAnsi="Times New Roman" w:cs="Times New Roman"/>
          <w:sz w:val="28"/>
          <w:szCs w:val="28"/>
        </w:rPr>
        <w:t>становления кровотока.</w:t>
      </w:r>
      <w:r w:rsidR="00E45E49">
        <w:rPr>
          <w:rFonts w:ascii="Times New Roman" w:hAnsi="Times New Roman" w:cs="Times New Roman"/>
          <w:sz w:val="28"/>
          <w:szCs w:val="28"/>
        </w:rPr>
        <w:t xml:space="preserve"> У погибших особей признаки тотального некроза сте</w:t>
      </w:r>
      <w:r w:rsidR="00E45E49">
        <w:rPr>
          <w:rFonts w:ascii="Times New Roman" w:hAnsi="Times New Roman" w:cs="Times New Roman"/>
          <w:sz w:val="28"/>
          <w:szCs w:val="28"/>
        </w:rPr>
        <w:t>н</w:t>
      </w:r>
      <w:r w:rsidR="00E45E49">
        <w:rPr>
          <w:rFonts w:ascii="Times New Roman" w:hAnsi="Times New Roman" w:cs="Times New Roman"/>
          <w:sz w:val="28"/>
          <w:szCs w:val="28"/>
        </w:rPr>
        <w:t xml:space="preserve">ки кишечника. </w:t>
      </w:r>
      <w:r w:rsidR="004769CB" w:rsidRPr="00712002">
        <w:rPr>
          <w:rFonts w:ascii="Times New Roman" w:hAnsi="Times New Roman" w:cs="Times New Roman"/>
          <w:sz w:val="28"/>
          <w:szCs w:val="28"/>
        </w:rPr>
        <w:t xml:space="preserve">У всех животных в процесс вовлечен  и </w:t>
      </w:r>
      <w:r w:rsidRPr="00712002">
        <w:rPr>
          <w:rFonts w:ascii="Times New Roman" w:hAnsi="Times New Roman" w:cs="Times New Roman"/>
          <w:sz w:val="28"/>
          <w:szCs w:val="28"/>
        </w:rPr>
        <w:t>подслизистый слой</w:t>
      </w:r>
      <w:r w:rsidR="004769CB" w:rsidRPr="00712002">
        <w:rPr>
          <w:rFonts w:ascii="Times New Roman" w:hAnsi="Times New Roman" w:cs="Times New Roman"/>
          <w:sz w:val="28"/>
          <w:szCs w:val="28"/>
        </w:rPr>
        <w:t xml:space="preserve"> кишки, в </w:t>
      </w:r>
      <w:r w:rsidR="004769CB" w:rsidRPr="009B6A41">
        <w:rPr>
          <w:rFonts w:ascii="Times New Roman" w:hAnsi="Times New Roman" w:cs="Times New Roman"/>
          <w:sz w:val="28"/>
          <w:szCs w:val="28"/>
        </w:rPr>
        <w:t>кот</w:t>
      </w:r>
      <w:r w:rsidR="009B6A41" w:rsidRPr="009B6A41">
        <w:rPr>
          <w:rFonts w:ascii="Times New Roman" w:hAnsi="Times New Roman" w:cs="Times New Roman"/>
          <w:sz w:val="28"/>
          <w:szCs w:val="28"/>
        </w:rPr>
        <w:t>о</w:t>
      </w:r>
      <w:r w:rsidR="004769CB" w:rsidRPr="009B6A41">
        <w:rPr>
          <w:rFonts w:ascii="Times New Roman" w:hAnsi="Times New Roman" w:cs="Times New Roman"/>
          <w:sz w:val="28"/>
          <w:szCs w:val="28"/>
        </w:rPr>
        <w:t>ром</w:t>
      </w:r>
      <w:r w:rsidR="004769CB" w:rsidRPr="00712002">
        <w:rPr>
          <w:rFonts w:ascii="Times New Roman" w:hAnsi="Times New Roman" w:cs="Times New Roman"/>
          <w:sz w:val="28"/>
          <w:szCs w:val="28"/>
        </w:rPr>
        <w:t xml:space="preserve"> наблюдается выраженное </w:t>
      </w:r>
      <w:r w:rsidRPr="00712002">
        <w:rPr>
          <w:rFonts w:ascii="Times New Roman" w:hAnsi="Times New Roman" w:cs="Times New Roman"/>
          <w:sz w:val="28"/>
          <w:szCs w:val="28"/>
        </w:rPr>
        <w:t>полнокров</w:t>
      </w:r>
      <w:r w:rsidR="004769CB" w:rsidRPr="00712002">
        <w:rPr>
          <w:rFonts w:ascii="Times New Roman" w:hAnsi="Times New Roman" w:cs="Times New Roman"/>
          <w:sz w:val="28"/>
          <w:szCs w:val="28"/>
        </w:rPr>
        <w:t>ие</w:t>
      </w:r>
      <w:r w:rsidRPr="00712002">
        <w:rPr>
          <w:rFonts w:ascii="Times New Roman" w:hAnsi="Times New Roman" w:cs="Times New Roman"/>
          <w:sz w:val="28"/>
          <w:szCs w:val="28"/>
        </w:rPr>
        <w:t xml:space="preserve"> с очагами кровоизл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яний и ли</w:t>
      </w:r>
      <w:r w:rsidR="004769CB" w:rsidRPr="00712002">
        <w:rPr>
          <w:rFonts w:ascii="Times New Roman" w:hAnsi="Times New Roman" w:cs="Times New Roman"/>
          <w:sz w:val="28"/>
          <w:szCs w:val="28"/>
        </w:rPr>
        <w:t>мфо-лейкоцитарной инфильтрацие</w:t>
      </w:r>
      <w:r w:rsidR="00CA236F">
        <w:rPr>
          <w:rFonts w:ascii="Times New Roman" w:hAnsi="Times New Roman" w:cs="Times New Roman"/>
          <w:sz w:val="28"/>
          <w:szCs w:val="28"/>
        </w:rPr>
        <w:t xml:space="preserve">й. </w:t>
      </w:r>
      <w:r w:rsidR="004769CB" w:rsidRPr="00712002">
        <w:rPr>
          <w:rFonts w:ascii="Times New Roman" w:hAnsi="Times New Roman" w:cs="Times New Roman"/>
          <w:sz w:val="28"/>
          <w:szCs w:val="28"/>
        </w:rPr>
        <w:t xml:space="preserve">У 100% животных 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мышечный слой </w:t>
      </w:r>
      <w:r w:rsidR="004769CB" w:rsidRPr="00712002">
        <w:rPr>
          <w:rFonts w:ascii="Times New Roman" w:hAnsi="Times New Roman" w:cs="Times New Roman"/>
          <w:sz w:val="28"/>
          <w:szCs w:val="28"/>
        </w:rPr>
        <w:t xml:space="preserve">после начала ишемии </w:t>
      </w:r>
      <w:r w:rsidRPr="00712002">
        <w:rPr>
          <w:rFonts w:ascii="Times New Roman" w:hAnsi="Times New Roman" w:cs="Times New Roman"/>
          <w:sz w:val="28"/>
          <w:szCs w:val="28"/>
        </w:rPr>
        <w:t>интактный.</w:t>
      </w:r>
      <w:r w:rsidR="004769CB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20C14" w:rsidRPr="00712002">
        <w:rPr>
          <w:rFonts w:ascii="Times New Roman" w:hAnsi="Times New Roman" w:cs="Times New Roman"/>
          <w:sz w:val="28"/>
          <w:szCs w:val="28"/>
        </w:rPr>
        <w:t>Наблюдается продолжающаяся дескв</w:t>
      </w:r>
      <w:r w:rsidR="00C20C14" w:rsidRPr="00712002">
        <w:rPr>
          <w:rFonts w:ascii="Times New Roman" w:hAnsi="Times New Roman" w:cs="Times New Roman"/>
          <w:sz w:val="28"/>
          <w:szCs w:val="28"/>
        </w:rPr>
        <w:t>а</w:t>
      </w:r>
      <w:r w:rsidR="00C20C14" w:rsidRPr="00712002">
        <w:rPr>
          <w:rFonts w:ascii="Times New Roman" w:hAnsi="Times New Roman" w:cs="Times New Roman"/>
          <w:sz w:val="28"/>
          <w:szCs w:val="28"/>
        </w:rPr>
        <w:t xml:space="preserve">мация эпителия слизистой с участками некроза с геморрагиями. У </w:t>
      </w:r>
      <w:r w:rsidR="00CA236F">
        <w:rPr>
          <w:rFonts w:ascii="Times New Roman" w:hAnsi="Times New Roman" w:cs="Times New Roman"/>
          <w:sz w:val="28"/>
          <w:szCs w:val="28"/>
        </w:rPr>
        <w:t>75</w:t>
      </w:r>
      <w:r w:rsidR="00C20C14" w:rsidRPr="00712002">
        <w:rPr>
          <w:rFonts w:ascii="Times New Roman" w:hAnsi="Times New Roman" w:cs="Times New Roman"/>
          <w:sz w:val="28"/>
          <w:szCs w:val="28"/>
        </w:rPr>
        <w:t>% крыс наблюдается кл</w:t>
      </w:r>
      <w:r w:rsidR="00CA236F">
        <w:rPr>
          <w:rFonts w:ascii="Times New Roman" w:hAnsi="Times New Roman" w:cs="Times New Roman"/>
          <w:sz w:val="28"/>
          <w:szCs w:val="28"/>
        </w:rPr>
        <w:t>еточная инфильтрация всех слоев тонкого кишечника</w:t>
      </w:r>
      <w:r w:rsidR="00C20C14" w:rsidRPr="00712002">
        <w:rPr>
          <w:rFonts w:ascii="Times New Roman" w:hAnsi="Times New Roman" w:cs="Times New Roman"/>
          <w:sz w:val="28"/>
          <w:szCs w:val="28"/>
        </w:rPr>
        <w:t>. У  ж</w:t>
      </w:r>
      <w:r w:rsidR="00C20C14" w:rsidRPr="00712002">
        <w:rPr>
          <w:rFonts w:ascii="Times New Roman" w:hAnsi="Times New Roman" w:cs="Times New Roman"/>
          <w:sz w:val="28"/>
          <w:szCs w:val="28"/>
        </w:rPr>
        <w:t>и</w:t>
      </w:r>
      <w:r w:rsidR="00C20C14" w:rsidRPr="00712002">
        <w:rPr>
          <w:rFonts w:ascii="Times New Roman" w:hAnsi="Times New Roman" w:cs="Times New Roman"/>
          <w:sz w:val="28"/>
          <w:szCs w:val="28"/>
        </w:rPr>
        <w:t>вотного на данном этапе наступила биологическая смерть. Через 120 мин р</w:t>
      </w:r>
      <w:r w:rsidR="00C20C14" w:rsidRPr="00712002">
        <w:rPr>
          <w:rFonts w:ascii="Times New Roman" w:hAnsi="Times New Roman" w:cs="Times New Roman"/>
          <w:sz w:val="28"/>
          <w:szCs w:val="28"/>
        </w:rPr>
        <w:t>е</w:t>
      </w:r>
      <w:r w:rsidR="00C20C14" w:rsidRPr="00712002">
        <w:rPr>
          <w:rFonts w:ascii="Times New Roman" w:hAnsi="Times New Roman" w:cs="Times New Roman"/>
          <w:sz w:val="28"/>
          <w:szCs w:val="28"/>
        </w:rPr>
        <w:t>перфузии у оставшихся животных гистоструктура стенки кишки значительно нарушена – также продолжается интенсивная десквамация слизистой в прсове</w:t>
      </w:r>
      <w:r w:rsidR="007C4A64">
        <w:rPr>
          <w:rFonts w:ascii="Times New Roman" w:hAnsi="Times New Roman" w:cs="Times New Roman"/>
          <w:sz w:val="28"/>
          <w:szCs w:val="28"/>
        </w:rPr>
        <w:t xml:space="preserve">т кишки, гиперпродукция слизи, </w:t>
      </w:r>
      <w:r w:rsidR="00C20C14" w:rsidRPr="00712002">
        <w:rPr>
          <w:rFonts w:ascii="Times New Roman" w:hAnsi="Times New Roman" w:cs="Times New Roman"/>
          <w:sz w:val="28"/>
          <w:szCs w:val="28"/>
        </w:rPr>
        <w:t>подслизистый слой полнокровный с очагами кровоизлияний и значительной смешанной инфильтрацией, мыш</w:t>
      </w:r>
      <w:r w:rsidR="007C4A64">
        <w:rPr>
          <w:rFonts w:ascii="Times New Roman" w:hAnsi="Times New Roman" w:cs="Times New Roman"/>
          <w:sz w:val="28"/>
          <w:szCs w:val="28"/>
        </w:rPr>
        <w:t>ечный слой интактный</w:t>
      </w:r>
      <w:r w:rsidR="00333A67">
        <w:rPr>
          <w:rFonts w:ascii="Times New Roman" w:hAnsi="Times New Roman" w:cs="Times New Roman"/>
          <w:sz w:val="28"/>
          <w:szCs w:val="28"/>
        </w:rPr>
        <w:t>, как изображено на</w:t>
      </w:r>
      <w:r w:rsidR="007C4A64">
        <w:rPr>
          <w:rFonts w:ascii="Times New Roman" w:hAnsi="Times New Roman" w:cs="Times New Roman"/>
          <w:sz w:val="28"/>
          <w:szCs w:val="28"/>
        </w:rPr>
        <w:t xml:space="preserve"> рисунк</w:t>
      </w:r>
      <w:r w:rsidR="00333A67">
        <w:rPr>
          <w:rFonts w:ascii="Times New Roman" w:hAnsi="Times New Roman" w:cs="Times New Roman"/>
          <w:sz w:val="28"/>
          <w:szCs w:val="28"/>
        </w:rPr>
        <w:t>е</w:t>
      </w:r>
      <w:r w:rsidR="007C4A64">
        <w:rPr>
          <w:rFonts w:ascii="Times New Roman" w:hAnsi="Times New Roman" w:cs="Times New Roman"/>
          <w:sz w:val="28"/>
          <w:szCs w:val="28"/>
        </w:rPr>
        <w:t xml:space="preserve"> 4</w:t>
      </w:r>
      <w:r w:rsidR="00652C93">
        <w:rPr>
          <w:rFonts w:ascii="Times New Roman" w:hAnsi="Times New Roman" w:cs="Times New Roman"/>
          <w:sz w:val="28"/>
          <w:szCs w:val="28"/>
        </w:rPr>
        <w:t>2</w:t>
      </w:r>
      <w:r w:rsidR="007C4A64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>(</w:t>
      </w:r>
      <w:r w:rsidR="007C4A64">
        <w:rPr>
          <w:rFonts w:ascii="Times New Roman" w:hAnsi="Times New Roman" w:cs="Times New Roman"/>
          <w:sz w:val="28"/>
          <w:szCs w:val="28"/>
        </w:rPr>
        <w:t>А,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7C4A64">
        <w:rPr>
          <w:rFonts w:ascii="Times New Roman" w:hAnsi="Times New Roman" w:cs="Times New Roman"/>
          <w:sz w:val="28"/>
          <w:szCs w:val="28"/>
        </w:rPr>
        <w:t>Б</w:t>
      </w:r>
      <w:r w:rsidR="00C20C14" w:rsidRPr="00712002">
        <w:rPr>
          <w:rFonts w:ascii="Times New Roman" w:hAnsi="Times New Roman" w:cs="Times New Roman"/>
          <w:sz w:val="28"/>
          <w:szCs w:val="28"/>
        </w:rPr>
        <w:t>)</w:t>
      </w:r>
      <w:r w:rsidR="007C4A64">
        <w:rPr>
          <w:rFonts w:ascii="Times New Roman" w:hAnsi="Times New Roman" w:cs="Times New Roman"/>
          <w:sz w:val="28"/>
          <w:szCs w:val="28"/>
        </w:rPr>
        <w:t>.</w:t>
      </w:r>
    </w:p>
    <w:p w:rsidR="00C40FD2" w:rsidRDefault="00C40FD2" w:rsidP="00C40FD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717B45C4" wp14:editId="3E39FA03">
                <wp:simplePos x="0" y="0"/>
                <wp:positionH relativeFrom="column">
                  <wp:posOffset>4513157</wp:posOffset>
                </wp:positionH>
                <wp:positionV relativeFrom="paragraph">
                  <wp:posOffset>273262</wp:posOffset>
                </wp:positionV>
                <wp:extent cx="358775" cy="294005"/>
                <wp:effectExtent l="12700" t="10795" r="9525" b="9525"/>
                <wp:wrapNone/>
                <wp:docPr id="201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775" cy="294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A52304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A52304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5" o:spid="_x0000_s1050" style="position:absolute;left:0;text-align:left;margin-left:355.35pt;margin-top:21.5pt;width:28.25pt;height:23.1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">
                <v:textbox>
                  <w:txbxContent>
                    <w:p w:rsidR="0039055B" w:rsidRPr="00A52304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A52304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4ACAD333" wp14:editId="5139291E">
                <wp:simplePos x="0" y="0"/>
                <wp:positionH relativeFrom="column">
                  <wp:posOffset>3014133</wp:posOffset>
                </wp:positionH>
                <wp:positionV relativeFrom="paragraph">
                  <wp:posOffset>1273387</wp:posOffset>
                </wp:positionV>
                <wp:extent cx="391795" cy="424815"/>
                <wp:effectExtent l="57785" t="20320" r="17145" b="59690"/>
                <wp:wrapNone/>
                <wp:docPr id="199" name="AutoSha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91795" cy="424815"/>
                        </a:xfrm>
                        <a:prstGeom prst="straightConnector1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C93C494" id="AutoShape 83" o:spid="_x0000_s1026" type="#_x0000_t32" style="position:absolute;margin-left:237.35pt;margin-top:100.25pt;width:30.85pt;height:33.45pt;flip:x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" strokeweight="1.75pt">
                <v:stroke endarrow="block"/>
              </v:shape>
            </w:pict>
          </mc:Fallback>
        </mc:AlternateContent>
      </w:r>
      <w:r w:rsidR="007259DE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2D22F6" wp14:editId="18EB508C">
            <wp:extent cx="3893397" cy="3143568"/>
            <wp:effectExtent l="38100" t="38100" r="88265" b="95250"/>
            <wp:docPr id="2078" name="Рисунок 25" descr="C:\Users\Professional\Documents\ФМО грант\ПАТОЛОГИЧЕСКАЯ АНАТОМИЯ\2019-03-05 Тургунов_кишка_грант\ИШ_К 90_60 3 с описанием\2019-03-05 15-42-17_1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Documents\ФМО грант\ПАТОЛОГИЧЕСКАЯ АНАТОМИЯ\2019-03-05 Тургунов_кишка_грант\ИШ_К 90_60 3 с описанием\2019-03-05 15-42-17_177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sharpenSoften amoun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3922360" cy="316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C40FD2" w:rsidRDefault="00C40FD2" w:rsidP="00C40FD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42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Микропрепарат </w:t>
      </w:r>
      <w:r>
        <w:rPr>
          <w:rFonts w:ascii="Times New Roman" w:hAnsi="Times New Roman" w:cs="Times New Roman"/>
          <w:sz w:val="28"/>
          <w:szCs w:val="28"/>
        </w:rPr>
        <w:t>ткани тонкого кишечника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 xml:space="preserve">А)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120/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 xml:space="preserve">60. Окраска гематоксилин-эозин. Ув.х400. </w:t>
      </w:r>
      <w:r>
        <w:rPr>
          <w:rFonts w:ascii="Times New Roman" w:hAnsi="Times New Roman" w:cs="Times New Roman"/>
          <w:sz w:val="28"/>
          <w:szCs w:val="28"/>
        </w:rPr>
        <w:t>Очаги некроза стенки кишечника</w:t>
      </w:r>
    </w:p>
    <w:p w:rsidR="00770C0C" w:rsidRPr="00712002" w:rsidRDefault="00C40FD2" w:rsidP="00C40FD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58A8CADF" wp14:editId="167DCCE0">
                <wp:simplePos x="0" y="0"/>
                <wp:positionH relativeFrom="column">
                  <wp:posOffset>2797599</wp:posOffset>
                </wp:positionH>
                <wp:positionV relativeFrom="paragraph">
                  <wp:posOffset>1210098</wp:posOffset>
                </wp:positionV>
                <wp:extent cx="675005" cy="294005"/>
                <wp:effectExtent l="11430" t="65405" r="46990" b="12065"/>
                <wp:wrapNone/>
                <wp:docPr id="200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75005" cy="294005"/>
                        </a:xfrm>
                        <a:prstGeom prst="straightConnector1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23A2521" id="AutoShape 84" o:spid="_x0000_s1026" type="#_x0000_t32" style="position:absolute;margin-left:220.3pt;margin-top:95.3pt;width:53.15pt;height:23.15pt;flip: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" strokeweight="1.75pt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7DADE012" wp14:editId="732961D2">
                <wp:simplePos x="0" y="0"/>
                <wp:positionH relativeFrom="column">
                  <wp:posOffset>4544906</wp:posOffset>
                </wp:positionH>
                <wp:positionV relativeFrom="paragraph">
                  <wp:posOffset>161925</wp:posOffset>
                </wp:positionV>
                <wp:extent cx="327025" cy="294005"/>
                <wp:effectExtent l="9525" t="10795" r="6350" b="9525"/>
                <wp:wrapNone/>
                <wp:docPr id="202" name="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025" cy="294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A52304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A52304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6" o:spid="_x0000_s1051" style="position:absolute;left:0;text-align:left;margin-left:357.85pt;margin-top:12.75pt;width:25.75pt;height:23.1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">
                <v:textbox>
                  <w:txbxContent>
                    <w:p w:rsidR="0039055B" w:rsidRPr="00A52304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A52304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D303436" wp14:editId="159ABB30">
            <wp:extent cx="3892786" cy="3153833"/>
            <wp:effectExtent l="38100" t="38100" r="88900" b="104140"/>
            <wp:docPr id="2079" name="Рисунок 2079" descr="C:\Users\Professional\AppData\Local\Temp\Rar$DIa6584.29625\2019-03-05 15-41-49_1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ofessional\AppData\Local\Temp\Rar$DIa6584.29625\2019-03-05 15-41-49_177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128" cy="316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A52304" w:rsidRPr="00712002" w:rsidRDefault="007C4A64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4</w:t>
      </w:r>
      <w:r w:rsidR="00652C93">
        <w:rPr>
          <w:rFonts w:ascii="Times New Roman" w:hAnsi="Times New Roman" w:cs="Times New Roman"/>
          <w:sz w:val="28"/>
          <w:szCs w:val="28"/>
        </w:rPr>
        <w:t>2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>–</w:t>
      </w:r>
      <w:r w:rsidR="00A52304" w:rsidRPr="00712002">
        <w:rPr>
          <w:rFonts w:ascii="Times New Roman" w:hAnsi="Times New Roman" w:cs="Times New Roman"/>
          <w:sz w:val="28"/>
          <w:szCs w:val="28"/>
        </w:rPr>
        <w:t xml:space="preserve"> Микропрепарат </w:t>
      </w:r>
      <w:r w:rsidR="009B6A41">
        <w:rPr>
          <w:rFonts w:ascii="Times New Roman" w:hAnsi="Times New Roman" w:cs="Times New Roman"/>
          <w:sz w:val="28"/>
          <w:szCs w:val="28"/>
        </w:rPr>
        <w:t>ткани тонкого кишечника</w:t>
      </w:r>
      <w:r w:rsidR="00A52304" w:rsidRPr="00712002">
        <w:rPr>
          <w:rFonts w:ascii="Times New Roman" w:hAnsi="Times New Roman" w:cs="Times New Roman"/>
          <w:sz w:val="28"/>
          <w:szCs w:val="28"/>
        </w:rPr>
        <w:t>.</w:t>
      </w:r>
      <w:r w:rsidR="00333A67">
        <w:rPr>
          <w:rFonts w:ascii="Times New Roman" w:hAnsi="Times New Roman" w:cs="Times New Roman"/>
          <w:sz w:val="28"/>
          <w:szCs w:val="28"/>
        </w:rPr>
        <w:t xml:space="preserve"> </w:t>
      </w:r>
      <w:r w:rsidR="00A52304" w:rsidRPr="00712002">
        <w:rPr>
          <w:rFonts w:ascii="Times New Roman" w:hAnsi="Times New Roman" w:cs="Times New Roman"/>
          <w:sz w:val="28"/>
          <w:szCs w:val="28"/>
        </w:rPr>
        <w:t>Б)</w:t>
      </w:r>
      <w:r w:rsidR="00056955">
        <w:rPr>
          <w:rFonts w:ascii="Times New Roman" w:hAnsi="Times New Roman" w:cs="Times New Roman"/>
          <w:sz w:val="28"/>
          <w:szCs w:val="28"/>
        </w:rPr>
        <w:t xml:space="preserve"> </w:t>
      </w:r>
      <w:r w:rsidR="00A52304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A52304" w:rsidRPr="00712002">
        <w:rPr>
          <w:rFonts w:ascii="Times New Roman" w:hAnsi="Times New Roman" w:cs="Times New Roman"/>
          <w:sz w:val="28"/>
          <w:szCs w:val="28"/>
        </w:rPr>
        <w:t>120/</w:t>
      </w:r>
      <w:r w:rsidR="00A52304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A52304" w:rsidRPr="00712002">
        <w:rPr>
          <w:rFonts w:ascii="Times New Roman" w:hAnsi="Times New Roman" w:cs="Times New Roman"/>
          <w:sz w:val="28"/>
          <w:szCs w:val="28"/>
        </w:rPr>
        <w:t xml:space="preserve">120. Окраска гематоксилин-эозин. Ув.х400. </w:t>
      </w:r>
      <w:r w:rsidR="00E45E49">
        <w:rPr>
          <w:rFonts w:ascii="Times New Roman" w:hAnsi="Times New Roman" w:cs="Times New Roman"/>
          <w:sz w:val="28"/>
          <w:szCs w:val="28"/>
        </w:rPr>
        <w:t>Очаги некроза стенки кишечника</w:t>
      </w:r>
    </w:p>
    <w:p w:rsidR="003772CD" w:rsidRPr="00712002" w:rsidRDefault="006803D4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Через 24 часа реперфузии гибель </w:t>
      </w:r>
      <w:r w:rsidR="00D96B1F">
        <w:rPr>
          <w:rFonts w:ascii="Times New Roman" w:hAnsi="Times New Roman" w:cs="Times New Roman"/>
          <w:sz w:val="28"/>
          <w:szCs w:val="28"/>
        </w:rPr>
        <w:t xml:space="preserve">у 62,5% </w:t>
      </w:r>
      <w:r w:rsidRPr="00712002">
        <w:rPr>
          <w:rFonts w:ascii="Times New Roman" w:hAnsi="Times New Roman" w:cs="Times New Roman"/>
          <w:sz w:val="28"/>
          <w:szCs w:val="28"/>
        </w:rPr>
        <w:t>животных наступила самосто</w:t>
      </w:r>
      <w:r w:rsidRPr="00712002">
        <w:rPr>
          <w:rFonts w:ascii="Times New Roman" w:hAnsi="Times New Roman" w:cs="Times New Roman"/>
          <w:sz w:val="28"/>
          <w:szCs w:val="28"/>
        </w:rPr>
        <w:t>я</w:t>
      </w:r>
      <w:r w:rsidRPr="00712002">
        <w:rPr>
          <w:rFonts w:ascii="Times New Roman" w:hAnsi="Times New Roman" w:cs="Times New Roman"/>
          <w:sz w:val="28"/>
          <w:szCs w:val="28"/>
        </w:rPr>
        <w:t>тельно. Гистологически визуализируется интенсивная десквамация слизистого слоя стенки кишки вплоть до мышечного, слизистый слой в состоянии некр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биотических изменений, структура ткани не визуализируется</w:t>
      </w:r>
      <w:r w:rsidR="00282F2F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Pr="00712002">
        <w:rPr>
          <w:rFonts w:ascii="Times New Roman" w:hAnsi="Times New Roman" w:cs="Times New Roman"/>
          <w:sz w:val="28"/>
          <w:szCs w:val="28"/>
        </w:rPr>
        <w:t xml:space="preserve">У </w:t>
      </w:r>
      <w:r w:rsidR="002E3575">
        <w:rPr>
          <w:rFonts w:ascii="Times New Roman" w:hAnsi="Times New Roman" w:cs="Times New Roman"/>
          <w:sz w:val="28"/>
          <w:szCs w:val="28"/>
        </w:rPr>
        <w:t>37,5</w:t>
      </w:r>
      <w:r w:rsidRPr="00712002">
        <w:rPr>
          <w:rFonts w:ascii="Times New Roman" w:hAnsi="Times New Roman" w:cs="Times New Roman"/>
          <w:sz w:val="28"/>
          <w:szCs w:val="28"/>
        </w:rPr>
        <w:t>% оста</w:t>
      </w:r>
      <w:r w:rsidRPr="00712002">
        <w:rPr>
          <w:rFonts w:ascii="Times New Roman" w:hAnsi="Times New Roman" w:cs="Times New Roman"/>
          <w:sz w:val="28"/>
          <w:szCs w:val="28"/>
        </w:rPr>
        <w:t>в</w:t>
      </w:r>
      <w:r w:rsidRPr="00712002">
        <w:rPr>
          <w:rFonts w:ascii="Times New Roman" w:hAnsi="Times New Roman" w:cs="Times New Roman"/>
          <w:sz w:val="28"/>
          <w:szCs w:val="28"/>
        </w:rPr>
        <w:t>шихся животных сосуды полнокровные, имеются поля кровоизлияний и ди</w:t>
      </w:r>
      <w:r w:rsidRPr="00712002">
        <w:rPr>
          <w:rFonts w:ascii="Times New Roman" w:hAnsi="Times New Roman" w:cs="Times New Roman"/>
          <w:sz w:val="28"/>
          <w:szCs w:val="28"/>
        </w:rPr>
        <w:t>ф</w:t>
      </w:r>
      <w:r w:rsidRPr="00712002">
        <w:rPr>
          <w:rFonts w:ascii="Times New Roman" w:hAnsi="Times New Roman" w:cs="Times New Roman"/>
          <w:sz w:val="28"/>
          <w:szCs w:val="28"/>
        </w:rPr>
        <w:lastRenderedPageBreak/>
        <w:t>фузная клеточная инфильтрация. В просвете кишки десквамированная, фра</w:t>
      </w:r>
      <w:r w:rsidRPr="00712002">
        <w:rPr>
          <w:rFonts w:ascii="Times New Roman" w:hAnsi="Times New Roman" w:cs="Times New Roman"/>
          <w:sz w:val="28"/>
          <w:szCs w:val="28"/>
        </w:rPr>
        <w:t>г</w:t>
      </w:r>
      <w:r w:rsidRPr="00712002">
        <w:rPr>
          <w:rFonts w:ascii="Times New Roman" w:hAnsi="Times New Roman" w:cs="Times New Roman"/>
          <w:sz w:val="28"/>
          <w:szCs w:val="28"/>
        </w:rPr>
        <w:t>ментированная ткань слизистой</w:t>
      </w:r>
      <w:r w:rsidR="00333A67">
        <w:rPr>
          <w:rFonts w:ascii="Times New Roman" w:hAnsi="Times New Roman" w:cs="Times New Roman"/>
          <w:sz w:val="28"/>
          <w:szCs w:val="28"/>
        </w:rPr>
        <w:t>, соответственно</w:t>
      </w:r>
      <w:r w:rsidR="007C4A64">
        <w:rPr>
          <w:rFonts w:ascii="Times New Roman" w:hAnsi="Times New Roman" w:cs="Times New Roman"/>
          <w:sz w:val="28"/>
          <w:szCs w:val="28"/>
        </w:rPr>
        <w:t xml:space="preserve"> рисунк</w:t>
      </w:r>
      <w:r w:rsidR="00333A67">
        <w:rPr>
          <w:rFonts w:ascii="Times New Roman" w:hAnsi="Times New Roman" w:cs="Times New Roman"/>
          <w:sz w:val="28"/>
          <w:szCs w:val="28"/>
        </w:rPr>
        <w:t>у</w:t>
      </w:r>
      <w:r w:rsidR="007C4A64">
        <w:rPr>
          <w:rFonts w:ascii="Times New Roman" w:hAnsi="Times New Roman" w:cs="Times New Roman"/>
          <w:sz w:val="28"/>
          <w:szCs w:val="28"/>
        </w:rPr>
        <w:t xml:space="preserve"> 4</w:t>
      </w:r>
      <w:r w:rsidR="00652C93">
        <w:rPr>
          <w:rFonts w:ascii="Times New Roman" w:hAnsi="Times New Roman" w:cs="Times New Roman"/>
          <w:sz w:val="28"/>
          <w:szCs w:val="28"/>
        </w:rPr>
        <w:t>3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A52304" w:rsidRPr="00712002" w:rsidRDefault="00A52304" w:rsidP="00C40FD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C9A016" wp14:editId="6C0BEAB0">
            <wp:extent cx="3949700" cy="2760031"/>
            <wp:effectExtent l="38100" t="38100" r="88900" b="97790"/>
            <wp:docPr id="2087" name="Рисунок 2087" descr="C:\Users\Professional\Documents\ФМО грант\ПАТОЛОГИЧЕСКАЯ АНАТОМИЯ\2019-03-06 Кишечнинк 25_29с описанием\Новая папка 25 c описанием\2019-03-06 16-01-53_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ofessional\Documents\ФМО грант\ПАТОЛОГИЧЕСКАЯ АНАТОМИЯ\2019-03-06 Кишечнинк 25_29с описанием\Новая папка 25 c описанием\2019-03-06 16-01-53_200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275" cy="291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A52304" w:rsidRPr="00712002" w:rsidRDefault="007C4A64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4</w:t>
      </w:r>
      <w:r w:rsidR="00652C93">
        <w:rPr>
          <w:rFonts w:ascii="Times New Roman" w:hAnsi="Times New Roman" w:cs="Times New Roman"/>
          <w:sz w:val="28"/>
          <w:szCs w:val="28"/>
        </w:rPr>
        <w:t>3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>–</w:t>
      </w:r>
      <w:r w:rsidR="00A52304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9B6A41">
        <w:rPr>
          <w:rFonts w:ascii="Times New Roman" w:hAnsi="Times New Roman" w:cs="Times New Roman"/>
          <w:sz w:val="28"/>
          <w:szCs w:val="28"/>
        </w:rPr>
        <w:t>Ткань тонкого кишечника</w:t>
      </w:r>
      <w:r w:rsidR="00A52304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A52304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A52304" w:rsidRPr="00712002">
        <w:rPr>
          <w:rFonts w:ascii="Times New Roman" w:hAnsi="Times New Roman" w:cs="Times New Roman"/>
          <w:sz w:val="28"/>
          <w:szCs w:val="28"/>
        </w:rPr>
        <w:t>120/</w:t>
      </w:r>
      <w:r w:rsidR="00A52304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A52304" w:rsidRPr="00712002">
        <w:rPr>
          <w:rFonts w:ascii="Times New Roman" w:hAnsi="Times New Roman" w:cs="Times New Roman"/>
          <w:sz w:val="28"/>
          <w:szCs w:val="28"/>
        </w:rPr>
        <w:t>24</w:t>
      </w:r>
      <w:r w:rsidR="00A52304" w:rsidRPr="0071200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A52304" w:rsidRPr="00712002">
        <w:rPr>
          <w:rFonts w:ascii="Times New Roman" w:hAnsi="Times New Roman" w:cs="Times New Roman"/>
          <w:sz w:val="28"/>
          <w:szCs w:val="28"/>
        </w:rPr>
        <w:t>. Окраска гематокс</w:t>
      </w:r>
      <w:r w:rsidR="00A52304" w:rsidRPr="00712002">
        <w:rPr>
          <w:rFonts w:ascii="Times New Roman" w:hAnsi="Times New Roman" w:cs="Times New Roman"/>
          <w:sz w:val="28"/>
          <w:szCs w:val="28"/>
        </w:rPr>
        <w:t>и</w:t>
      </w:r>
      <w:r w:rsidR="00A52304" w:rsidRPr="00712002">
        <w:rPr>
          <w:rFonts w:ascii="Times New Roman" w:hAnsi="Times New Roman" w:cs="Times New Roman"/>
          <w:sz w:val="28"/>
          <w:szCs w:val="28"/>
        </w:rPr>
        <w:t xml:space="preserve">лин-эозин. Ув.х400. </w:t>
      </w:r>
      <w:r w:rsidR="00200919">
        <w:rPr>
          <w:rFonts w:ascii="Times New Roman" w:hAnsi="Times New Roman" w:cs="Times New Roman"/>
          <w:sz w:val="28"/>
          <w:szCs w:val="28"/>
        </w:rPr>
        <w:t>Некротизированный эпителий стенки</w:t>
      </w:r>
    </w:p>
    <w:p w:rsidR="00A52304" w:rsidRPr="00712002" w:rsidRDefault="001E2850" w:rsidP="00C40F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В целом мезентериальная ишемия в первую очередь задевает слизистый слой стенки </w:t>
      </w:r>
      <w:r w:rsidR="007C4A64">
        <w:rPr>
          <w:rFonts w:ascii="Times New Roman" w:hAnsi="Times New Roman" w:cs="Times New Roman"/>
          <w:sz w:val="28"/>
          <w:szCs w:val="28"/>
        </w:rPr>
        <w:t>кишечника</w:t>
      </w:r>
      <w:r w:rsidRPr="00712002">
        <w:rPr>
          <w:rFonts w:ascii="Times New Roman" w:hAnsi="Times New Roman" w:cs="Times New Roman"/>
          <w:sz w:val="28"/>
          <w:szCs w:val="28"/>
        </w:rPr>
        <w:t>, при этом с длительностью ишемического периода во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>растает и вовлечение последующих слоев - подслизистого и мышечного. Нар</w:t>
      </w:r>
      <w:r w:rsidRPr="00712002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 xml:space="preserve">шение целостности эпителиального барьера </w:t>
      </w:r>
      <w:r w:rsidR="00D01303" w:rsidRPr="00712002">
        <w:rPr>
          <w:rFonts w:ascii="Times New Roman" w:hAnsi="Times New Roman" w:cs="Times New Roman"/>
          <w:sz w:val="28"/>
          <w:szCs w:val="28"/>
        </w:rPr>
        <w:t>наблюдается</w:t>
      </w:r>
      <w:r w:rsidRPr="00712002">
        <w:rPr>
          <w:rFonts w:ascii="Times New Roman" w:hAnsi="Times New Roman" w:cs="Times New Roman"/>
          <w:sz w:val="28"/>
          <w:szCs w:val="28"/>
        </w:rPr>
        <w:t xml:space="preserve"> уже через 30 мин ишемии, возрастая при увеличении периода нарушения кровотока. </w:t>
      </w:r>
      <w:r w:rsidR="00D01303" w:rsidRPr="00712002">
        <w:rPr>
          <w:rFonts w:ascii="Times New Roman" w:hAnsi="Times New Roman" w:cs="Times New Roman"/>
          <w:sz w:val="28"/>
          <w:szCs w:val="28"/>
        </w:rPr>
        <w:t>Тромбозы сосудов микроциркуляции не регрессируют с течением времени реперфузии, усугубляя продолжающееся нарушение гистоструктуры стенки. Самостоятел</w:t>
      </w:r>
      <w:r w:rsidR="00D01303" w:rsidRPr="00712002">
        <w:rPr>
          <w:rFonts w:ascii="Times New Roman" w:hAnsi="Times New Roman" w:cs="Times New Roman"/>
          <w:sz w:val="28"/>
          <w:szCs w:val="28"/>
        </w:rPr>
        <w:t>ь</w:t>
      </w:r>
      <w:r w:rsidR="00D01303" w:rsidRPr="00712002">
        <w:rPr>
          <w:rFonts w:ascii="Times New Roman" w:hAnsi="Times New Roman" w:cs="Times New Roman"/>
          <w:sz w:val="28"/>
          <w:szCs w:val="28"/>
        </w:rPr>
        <w:t>ная гибель животных достигает 100% к 24 часам реваскуляризации, обусло</w:t>
      </w:r>
      <w:r w:rsidR="00D01303" w:rsidRPr="00712002">
        <w:rPr>
          <w:rFonts w:ascii="Times New Roman" w:hAnsi="Times New Roman" w:cs="Times New Roman"/>
          <w:sz w:val="28"/>
          <w:szCs w:val="28"/>
        </w:rPr>
        <w:t>в</w:t>
      </w:r>
      <w:r w:rsidR="00D01303" w:rsidRPr="00712002">
        <w:rPr>
          <w:rFonts w:ascii="Times New Roman" w:hAnsi="Times New Roman" w:cs="Times New Roman"/>
          <w:sz w:val="28"/>
          <w:szCs w:val="28"/>
        </w:rPr>
        <w:t>ленная полиорганными нарушениями, развитием ДВС-синдрома,</w:t>
      </w:r>
      <w:r w:rsidR="007C4A64">
        <w:rPr>
          <w:rFonts w:ascii="Times New Roman" w:hAnsi="Times New Roman" w:cs="Times New Roman"/>
          <w:sz w:val="28"/>
          <w:szCs w:val="28"/>
        </w:rPr>
        <w:t xml:space="preserve"> </w:t>
      </w:r>
      <w:r w:rsidR="00D01303" w:rsidRPr="00712002">
        <w:rPr>
          <w:rFonts w:ascii="Times New Roman" w:hAnsi="Times New Roman" w:cs="Times New Roman"/>
          <w:sz w:val="28"/>
          <w:szCs w:val="28"/>
        </w:rPr>
        <w:t>общей инто</w:t>
      </w:r>
      <w:r w:rsidR="00D01303" w:rsidRPr="00712002">
        <w:rPr>
          <w:rFonts w:ascii="Times New Roman" w:hAnsi="Times New Roman" w:cs="Times New Roman"/>
          <w:sz w:val="28"/>
          <w:szCs w:val="28"/>
        </w:rPr>
        <w:t>к</w:t>
      </w:r>
      <w:r w:rsidR="00D01303" w:rsidRPr="00712002">
        <w:rPr>
          <w:rFonts w:ascii="Times New Roman" w:hAnsi="Times New Roman" w:cs="Times New Roman"/>
          <w:sz w:val="28"/>
          <w:szCs w:val="28"/>
        </w:rPr>
        <w:t>сикацией организма экспериментальных животных.</w:t>
      </w:r>
    </w:p>
    <w:p w:rsidR="00166C5E" w:rsidRPr="009B6A41" w:rsidRDefault="009B6A41" w:rsidP="00C40FD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6A41">
        <w:rPr>
          <w:rFonts w:ascii="Times New Roman" w:hAnsi="Times New Roman" w:cs="Times New Roman"/>
          <w:b/>
          <w:sz w:val="28"/>
          <w:szCs w:val="28"/>
        </w:rPr>
        <w:t>6.</w:t>
      </w:r>
      <w:r w:rsidR="004961FB">
        <w:rPr>
          <w:rFonts w:ascii="Times New Roman" w:hAnsi="Times New Roman" w:cs="Times New Roman"/>
          <w:b/>
          <w:sz w:val="28"/>
          <w:szCs w:val="28"/>
        </w:rPr>
        <w:t xml:space="preserve">1.3 </w:t>
      </w:r>
      <w:r w:rsidR="00166C5E" w:rsidRPr="009B6A41">
        <w:rPr>
          <w:rFonts w:ascii="Times New Roman" w:hAnsi="Times New Roman" w:cs="Times New Roman"/>
          <w:b/>
          <w:sz w:val="28"/>
          <w:szCs w:val="28"/>
        </w:rPr>
        <w:t>Патоморфологические изменения печени при мезентериальной ишемии и различных периодах реперфузии</w:t>
      </w:r>
    </w:p>
    <w:p w:rsidR="00282F2F" w:rsidRPr="00712002" w:rsidRDefault="00E154EF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При гистологическом исследовании структуры печени при 30 минутах ишемии </w:t>
      </w:r>
      <w:r w:rsidR="00C20C14" w:rsidRPr="00712002">
        <w:rPr>
          <w:rFonts w:ascii="Times New Roman" w:hAnsi="Times New Roman" w:cs="Times New Roman"/>
          <w:sz w:val="28"/>
          <w:szCs w:val="28"/>
        </w:rPr>
        <w:t xml:space="preserve">после восстановления кровотока в течение первого часа </w:t>
      </w:r>
      <w:r w:rsidRPr="00712002">
        <w:rPr>
          <w:rFonts w:ascii="Times New Roman" w:hAnsi="Times New Roman" w:cs="Times New Roman"/>
          <w:sz w:val="28"/>
          <w:szCs w:val="28"/>
        </w:rPr>
        <w:t>видимых п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 xml:space="preserve">томорфологических деструкций ткани не наблюдается в 100% случаев. </w:t>
      </w:r>
      <w:r w:rsidR="00C20C14" w:rsidRPr="00712002">
        <w:rPr>
          <w:rFonts w:ascii="Times New Roman" w:hAnsi="Times New Roman" w:cs="Times New Roman"/>
          <w:sz w:val="28"/>
          <w:szCs w:val="28"/>
        </w:rPr>
        <w:t>Отмеч</w:t>
      </w:r>
      <w:r w:rsidR="00C20C14" w:rsidRPr="00712002">
        <w:rPr>
          <w:rFonts w:ascii="Times New Roman" w:hAnsi="Times New Roman" w:cs="Times New Roman"/>
          <w:sz w:val="28"/>
          <w:szCs w:val="28"/>
        </w:rPr>
        <w:t>а</w:t>
      </w:r>
      <w:r w:rsidR="00C20C14" w:rsidRPr="00712002">
        <w:rPr>
          <w:rFonts w:ascii="Times New Roman" w:hAnsi="Times New Roman" w:cs="Times New Roman"/>
          <w:sz w:val="28"/>
          <w:szCs w:val="28"/>
        </w:rPr>
        <w:t xml:space="preserve">ется выраженная гиперваскуляризация синусоидов, без очагов тромбоза. </w:t>
      </w:r>
      <w:r w:rsidR="00D96B1F">
        <w:rPr>
          <w:rFonts w:ascii="Times New Roman" w:hAnsi="Times New Roman" w:cs="Times New Roman"/>
          <w:sz w:val="28"/>
          <w:szCs w:val="28"/>
        </w:rPr>
        <w:t xml:space="preserve">После </w:t>
      </w:r>
      <w:r w:rsidR="00C20C14" w:rsidRPr="00712002">
        <w:rPr>
          <w:rFonts w:ascii="Times New Roman" w:hAnsi="Times New Roman" w:cs="Times New Roman"/>
          <w:sz w:val="28"/>
          <w:szCs w:val="28"/>
        </w:rPr>
        <w:t>реперфузии гипер</w:t>
      </w:r>
      <w:r w:rsidR="00D96B1F">
        <w:rPr>
          <w:rFonts w:ascii="Times New Roman" w:hAnsi="Times New Roman" w:cs="Times New Roman"/>
          <w:sz w:val="28"/>
          <w:szCs w:val="28"/>
        </w:rPr>
        <w:t>е</w:t>
      </w:r>
      <w:r w:rsidR="00C20C14" w:rsidRPr="00712002">
        <w:rPr>
          <w:rFonts w:ascii="Times New Roman" w:hAnsi="Times New Roman" w:cs="Times New Roman"/>
          <w:sz w:val="28"/>
          <w:szCs w:val="28"/>
        </w:rPr>
        <w:t>мия ткани печени и полнокровие сосудов несколько умен</w:t>
      </w:r>
      <w:r w:rsidR="00C20C14" w:rsidRPr="00712002">
        <w:rPr>
          <w:rFonts w:ascii="Times New Roman" w:hAnsi="Times New Roman" w:cs="Times New Roman"/>
          <w:sz w:val="28"/>
          <w:szCs w:val="28"/>
        </w:rPr>
        <w:t>ь</w:t>
      </w:r>
      <w:r w:rsidR="00C20C14" w:rsidRPr="00712002">
        <w:rPr>
          <w:rFonts w:ascii="Times New Roman" w:hAnsi="Times New Roman" w:cs="Times New Roman"/>
          <w:sz w:val="28"/>
          <w:szCs w:val="28"/>
        </w:rPr>
        <w:t>шается, становится умеренным в 100% наблюдений</w:t>
      </w:r>
      <w:r w:rsidR="006F2E84">
        <w:rPr>
          <w:rFonts w:ascii="Times New Roman" w:hAnsi="Times New Roman" w:cs="Times New Roman"/>
          <w:sz w:val="28"/>
          <w:szCs w:val="28"/>
        </w:rPr>
        <w:t xml:space="preserve">, соответственно </w:t>
      </w:r>
      <w:r w:rsidR="007C4A64">
        <w:rPr>
          <w:rFonts w:ascii="Times New Roman" w:hAnsi="Times New Roman" w:cs="Times New Roman"/>
          <w:sz w:val="28"/>
          <w:szCs w:val="28"/>
        </w:rPr>
        <w:t>рисун</w:t>
      </w:r>
      <w:r w:rsidR="006F2E84">
        <w:rPr>
          <w:rFonts w:ascii="Times New Roman" w:hAnsi="Times New Roman" w:cs="Times New Roman"/>
          <w:sz w:val="28"/>
          <w:szCs w:val="28"/>
        </w:rPr>
        <w:t>ку</w:t>
      </w:r>
      <w:r w:rsidR="007C4A64">
        <w:rPr>
          <w:rFonts w:ascii="Times New Roman" w:hAnsi="Times New Roman" w:cs="Times New Roman"/>
          <w:sz w:val="28"/>
          <w:szCs w:val="28"/>
        </w:rPr>
        <w:t xml:space="preserve"> 4</w:t>
      </w:r>
      <w:r w:rsidR="00652C93">
        <w:rPr>
          <w:rFonts w:ascii="Times New Roman" w:hAnsi="Times New Roman" w:cs="Times New Roman"/>
          <w:sz w:val="28"/>
          <w:szCs w:val="28"/>
        </w:rPr>
        <w:t>4</w:t>
      </w:r>
      <w:r w:rsidR="00333A67">
        <w:rPr>
          <w:rFonts w:ascii="Times New Roman" w:hAnsi="Times New Roman" w:cs="Times New Roman"/>
          <w:sz w:val="28"/>
          <w:szCs w:val="28"/>
        </w:rPr>
        <w:t xml:space="preserve"> (А, Б)</w:t>
      </w:r>
      <w:r w:rsidR="00C20C14" w:rsidRPr="00712002">
        <w:rPr>
          <w:rFonts w:ascii="Times New Roman" w:hAnsi="Times New Roman" w:cs="Times New Roman"/>
          <w:sz w:val="28"/>
          <w:szCs w:val="28"/>
        </w:rPr>
        <w:t>.</w:t>
      </w:r>
    </w:p>
    <w:p w:rsidR="00C40FD2" w:rsidRDefault="004961FB" w:rsidP="00C40FD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24B16292" wp14:editId="2037625E">
                <wp:simplePos x="0" y="0"/>
                <wp:positionH relativeFrom="column">
                  <wp:posOffset>4600998</wp:posOffset>
                </wp:positionH>
                <wp:positionV relativeFrom="paragraph">
                  <wp:posOffset>143510</wp:posOffset>
                </wp:positionV>
                <wp:extent cx="270933" cy="250825"/>
                <wp:effectExtent l="0" t="0" r="15240" b="15875"/>
                <wp:wrapNone/>
                <wp:docPr id="197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0933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282F2F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282F2F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7" o:spid="_x0000_s1052" style="position:absolute;left:0;text-align:left;margin-left:362.3pt;margin-top:11.3pt;width:21.35pt;height:19.7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">
                <v:textbox>
                  <w:txbxContent>
                    <w:p w:rsidR="0039055B" w:rsidRPr="00282F2F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282F2F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="00282F2F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484F9F" wp14:editId="07C57084">
            <wp:extent cx="3915834" cy="2857503"/>
            <wp:effectExtent l="38100" t="38100" r="104140" b="95250"/>
            <wp:docPr id="2091" name="Рисунок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sharpenSoften amount="4000"/>
                              </a14:imgEffect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931" cy="2895520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C40FD2" w:rsidRDefault="00C40FD2" w:rsidP="00C40FD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</w:t>
      </w:r>
      <w:r>
        <w:rPr>
          <w:rFonts w:ascii="Times New Roman" w:hAnsi="Times New Roman" w:cs="Times New Roman"/>
          <w:sz w:val="28"/>
          <w:szCs w:val="28"/>
        </w:rPr>
        <w:t xml:space="preserve"> 44 – </w:t>
      </w:r>
      <w:r w:rsidRPr="00712002">
        <w:rPr>
          <w:rFonts w:ascii="Times New Roman" w:hAnsi="Times New Roman" w:cs="Times New Roman"/>
          <w:sz w:val="28"/>
          <w:szCs w:val="28"/>
        </w:rPr>
        <w:t>Микропрепарат печень А)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30/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 xml:space="preserve">60. Окраска гематоксилин-эозин. Ув.х400. </w:t>
      </w:r>
      <w:r>
        <w:rPr>
          <w:rFonts w:ascii="Times New Roman" w:hAnsi="Times New Roman" w:cs="Times New Roman"/>
          <w:sz w:val="28"/>
          <w:szCs w:val="28"/>
        </w:rPr>
        <w:t>Сохраненная ткань печени, умеренное полнокровие</w:t>
      </w:r>
    </w:p>
    <w:p w:rsidR="00282F2F" w:rsidRPr="00712002" w:rsidRDefault="00C40FD2" w:rsidP="00C40FD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39D9B853" wp14:editId="3C7A2C8E">
                <wp:simplePos x="0" y="0"/>
                <wp:positionH relativeFrom="column">
                  <wp:posOffset>4600787</wp:posOffset>
                </wp:positionH>
                <wp:positionV relativeFrom="paragraph">
                  <wp:posOffset>173990</wp:posOffset>
                </wp:positionV>
                <wp:extent cx="279400" cy="250825"/>
                <wp:effectExtent l="0" t="0" r="25400" b="15875"/>
                <wp:wrapNone/>
                <wp:docPr id="198" name="Rectangl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400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282F2F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282F2F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" o:spid="_x0000_s1053" style="position:absolute;left:0;text-align:left;margin-left:362.25pt;margin-top:13.7pt;width:22pt;height:19.7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">
                <v:textbox>
                  <w:txbxContent>
                    <w:p w:rsidR="0039055B" w:rsidRPr="00282F2F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282F2F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662609" wp14:editId="360C0AB2">
            <wp:extent cx="3915410" cy="2904288"/>
            <wp:effectExtent l="38100" t="38100" r="104140" b="86995"/>
            <wp:docPr id="2093" name="Рисунок 2093" descr="C:\Users\Professional\AppData\Local\Temp\Rar$DIa6584.43727\2020-02-11 15-45-27_3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ofessional\AppData\Local\Temp\Rar$DIa6584.43727\2020-02-11 15-45-27_3385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sharpenSoften amoun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473" cy="292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2F2F" w:rsidRPr="00712002" w:rsidRDefault="005968D2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</w:t>
      </w:r>
      <w:r w:rsidR="007C4A64">
        <w:rPr>
          <w:rFonts w:ascii="Times New Roman" w:hAnsi="Times New Roman" w:cs="Times New Roman"/>
          <w:sz w:val="28"/>
          <w:szCs w:val="28"/>
        </w:rPr>
        <w:t xml:space="preserve"> 4</w:t>
      </w:r>
      <w:r w:rsidR="00652C93">
        <w:rPr>
          <w:rFonts w:ascii="Times New Roman" w:hAnsi="Times New Roman" w:cs="Times New Roman"/>
          <w:sz w:val="28"/>
          <w:szCs w:val="28"/>
        </w:rPr>
        <w:t>4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>–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282F2F" w:rsidRPr="00712002">
        <w:rPr>
          <w:rFonts w:ascii="Times New Roman" w:hAnsi="Times New Roman" w:cs="Times New Roman"/>
          <w:sz w:val="28"/>
          <w:szCs w:val="28"/>
        </w:rPr>
        <w:t>Микропрепарат печень Б)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282F2F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282F2F" w:rsidRPr="00712002">
        <w:rPr>
          <w:rFonts w:ascii="Times New Roman" w:hAnsi="Times New Roman" w:cs="Times New Roman"/>
          <w:sz w:val="28"/>
          <w:szCs w:val="28"/>
        </w:rPr>
        <w:t>30/</w:t>
      </w:r>
      <w:r w:rsidR="00282F2F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282F2F" w:rsidRPr="00712002">
        <w:rPr>
          <w:rFonts w:ascii="Times New Roman" w:hAnsi="Times New Roman" w:cs="Times New Roman"/>
          <w:sz w:val="28"/>
          <w:szCs w:val="28"/>
        </w:rPr>
        <w:t xml:space="preserve">120. Окраска гематоксилин-эозин. Ув.х400. </w:t>
      </w:r>
      <w:r w:rsidR="00200919">
        <w:rPr>
          <w:rFonts w:ascii="Times New Roman" w:hAnsi="Times New Roman" w:cs="Times New Roman"/>
          <w:sz w:val="28"/>
          <w:szCs w:val="28"/>
        </w:rPr>
        <w:t>Сохраненная ткань печени, умеренное полнокровие</w:t>
      </w:r>
    </w:p>
    <w:p w:rsidR="00813DC5" w:rsidRPr="00712002" w:rsidRDefault="00E154EF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В течение последующих 120 минут и до окончания первых суток знач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мых нарушений гистоструктуры печени, очагов дистрофии не наблюдается у всех животных</w:t>
      </w:r>
      <w:r w:rsidR="006F2E84">
        <w:rPr>
          <w:rFonts w:ascii="Times New Roman" w:hAnsi="Times New Roman" w:cs="Times New Roman"/>
          <w:sz w:val="28"/>
          <w:szCs w:val="28"/>
        </w:rPr>
        <w:t xml:space="preserve">, как изображено на </w:t>
      </w:r>
      <w:r w:rsidR="00B40367">
        <w:rPr>
          <w:rFonts w:ascii="Times New Roman" w:hAnsi="Times New Roman" w:cs="Times New Roman"/>
          <w:sz w:val="28"/>
          <w:szCs w:val="28"/>
        </w:rPr>
        <w:t>рисун</w:t>
      </w:r>
      <w:r w:rsidR="006F2E84">
        <w:rPr>
          <w:rFonts w:ascii="Times New Roman" w:hAnsi="Times New Roman" w:cs="Times New Roman"/>
          <w:sz w:val="28"/>
          <w:szCs w:val="28"/>
        </w:rPr>
        <w:t>ке</w:t>
      </w:r>
      <w:r w:rsidR="00B40367">
        <w:rPr>
          <w:rFonts w:ascii="Times New Roman" w:hAnsi="Times New Roman" w:cs="Times New Roman"/>
          <w:sz w:val="28"/>
          <w:szCs w:val="28"/>
        </w:rPr>
        <w:t xml:space="preserve"> 4</w:t>
      </w:r>
      <w:r w:rsidR="00652C93">
        <w:rPr>
          <w:rFonts w:ascii="Times New Roman" w:hAnsi="Times New Roman" w:cs="Times New Roman"/>
          <w:sz w:val="28"/>
          <w:szCs w:val="28"/>
        </w:rPr>
        <w:t>5</w:t>
      </w:r>
      <w:r w:rsidR="007C2663">
        <w:rPr>
          <w:rFonts w:ascii="Times New Roman" w:hAnsi="Times New Roman" w:cs="Times New Roman"/>
          <w:sz w:val="28"/>
          <w:szCs w:val="28"/>
        </w:rPr>
        <w:t>.</w:t>
      </w:r>
    </w:p>
    <w:p w:rsidR="00C5348B" w:rsidRPr="00712002" w:rsidRDefault="00282F2F" w:rsidP="007C046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4615F19" wp14:editId="0703109B">
            <wp:extent cx="3550285" cy="2222500"/>
            <wp:effectExtent l="38100" t="38100" r="88265" b="101600"/>
            <wp:docPr id="2094" name="Рисунок 2094" descr="C:\Users\Professional\AppData\Local\Temp\Rar$DIa6584.16376\2020-02-11 15-47-21_3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ofessional\AppData\Local\Temp\Rar$DIa6584.16376\2020-02-11 15-47-21_338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sharpenSoften amoun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642" cy="241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2F2F" w:rsidRPr="00712002" w:rsidRDefault="00282F2F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7C4A64">
        <w:rPr>
          <w:rFonts w:ascii="Times New Roman" w:hAnsi="Times New Roman" w:cs="Times New Roman"/>
          <w:sz w:val="28"/>
          <w:szCs w:val="28"/>
        </w:rPr>
        <w:t>4</w:t>
      </w:r>
      <w:r w:rsidR="00652C93">
        <w:rPr>
          <w:rFonts w:ascii="Times New Roman" w:hAnsi="Times New Roman" w:cs="Times New Roman"/>
          <w:sz w:val="28"/>
          <w:szCs w:val="28"/>
        </w:rPr>
        <w:t>5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>–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Микропрепарат печень.</w:t>
      </w:r>
      <w:r w:rsidR="00021906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021906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21906" w:rsidRPr="00712002">
        <w:rPr>
          <w:rFonts w:ascii="Times New Roman" w:hAnsi="Times New Roman" w:cs="Times New Roman"/>
          <w:sz w:val="28"/>
          <w:szCs w:val="28"/>
        </w:rPr>
        <w:t>30/</w:t>
      </w:r>
      <w:r w:rsidR="00021906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021906" w:rsidRPr="00712002">
        <w:rPr>
          <w:rFonts w:ascii="Times New Roman" w:hAnsi="Times New Roman" w:cs="Times New Roman"/>
          <w:sz w:val="28"/>
          <w:szCs w:val="28"/>
        </w:rPr>
        <w:t>24</w:t>
      </w:r>
      <w:r w:rsidR="00021906" w:rsidRPr="0071200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712002">
        <w:rPr>
          <w:rFonts w:ascii="Times New Roman" w:hAnsi="Times New Roman" w:cs="Times New Roman"/>
          <w:sz w:val="28"/>
          <w:szCs w:val="28"/>
        </w:rPr>
        <w:t xml:space="preserve"> Окраска гематоксилин-эозин. Ув.х400. </w:t>
      </w:r>
      <w:r w:rsidR="00200919">
        <w:rPr>
          <w:rFonts w:ascii="Times New Roman" w:hAnsi="Times New Roman" w:cs="Times New Roman"/>
          <w:sz w:val="28"/>
          <w:szCs w:val="28"/>
        </w:rPr>
        <w:t>Гистоструктура сохранена, полнокровие синусоидов</w:t>
      </w:r>
    </w:p>
    <w:p w:rsidR="00282F2F" w:rsidRPr="00712002" w:rsidRDefault="00DD1206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Данные м</w:t>
      </w:r>
      <w:r w:rsidR="00E154EF" w:rsidRPr="00712002">
        <w:rPr>
          <w:rFonts w:ascii="Times New Roman" w:hAnsi="Times New Roman" w:cs="Times New Roman"/>
          <w:sz w:val="28"/>
          <w:szCs w:val="28"/>
        </w:rPr>
        <w:t>орфологи</w:t>
      </w:r>
      <w:r w:rsidRPr="00712002">
        <w:rPr>
          <w:rFonts w:ascii="Times New Roman" w:hAnsi="Times New Roman" w:cs="Times New Roman"/>
          <w:sz w:val="28"/>
          <w:szCs w:val="28"/>
        </w:rPr>
        <w:t>ческого</w:t>
      </w:r>
      <w:r w:rsidR="00E154EF" w:rsidRPr="00712002">
        <w:rPr>
          <w:rFonts w:ascii="Times New Roman" w:hAnsi="Times New Roman" w:cs="Times New Roman"/>
          <w:sz w:val="28"/>
          <w:szCs w:val="28"/>
        </w:rPr>
        <w:t xml:space="preserve"> исследования</w:t>
      </w:r>
      <w:r w:rsidRPr="00712002">
        <w:rPr>
          <w:rFonts w:ascii="Times New Roman" w:hAnsi="Times New Roman" w:cs="Times New Roman"/>
          <w:sz w:val="28"/>
          <w:szCs w:val="28"/>
        </w:rPr>
        <w:t xml:space="preserve"> печени</w:t>
      </w:r>
      <w:r w:rsidR="00E154EF" w:rsidRPr="00712002">
        <w:rPr>
          <w:rFonts w:ascii="Times New Roman" w:hAnsi="Times New Roman" w:cs="Times New Roman"/>
          <w:sz w:val="28"/>
          <w:szCs w:val="28"/>
        </w:rPr>
        <w:t xml:space="preserve"> при </w:t>
      </w:r>
      <w:r w:rsidRPr="00712002">
        <w:rPr>
          <w:rFonts w:ascii="Times New Roman" w:hAnsi="Times New Roman" w:cs="Times New Roman"/>
          <w:sz w:val="28"/>
          <w:szCs w:val="28"/>
        </w:rPr>
        <w:t>60-</w:t>
      </w:r>
      <w:r w:rsidR="00E154EF" w:rsidRPr="00712002">
        <w:rPr>
          <w:rFonts w:ascii="Times New Roman" w:hAnsi="Times New Roman" w:cs="Times New Roman"/>
          <w:sz w:val="28"/>
          <w:szCs w:val="28"/>
        </w:rPr>
        <w:t>минутной иш</w:t>
      </w:r>
      <w:r w:rsidR="00E154EF" w:rsidRPr="00712002">
        <w:rPr>
          <w:rFonts w:ascii="Times New Roman" w:hAnsi="Times New Roman" w:cs="Times New Roman"/>
          <w:sz w:val="28"/>
          <w:szCs w:val="28"/>
        </w:rPr>
        <w:t>е</w:t>
      </w:r>
      <w:r w:rsidR="00E154EF" w:rsidRPr="00712002">
        <w:rPr>
          <w:rFonts w:ascii="Times New Roman" w:hAnsi="Times New Roman" w:cs="Times New Roman"/>
          <w:sz w:val="28"/>
          <w:szCs w:val="28"/>
        </w:rPr>
        <w:t>мии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3C74D2" w:rsidRPr="00712002">
        <w:rPr>
          <w:rFonts w:ascii="Times New Roman" w:hAnsi="Times New Roman" w:cs="Times New Roman"/>
          <w:sz w:val="28"/>
          <w:szCs w:val="28"/>
        </w:rPr>
        <w:t>и 60 мин реперфузии показывают, что т</w:t>
      </w:r>
      <w:r w:rsidRPr="00712002">
        <w:rPr>
          <w:rFonts w:ascii="Times New Roman" w:hAnsi="Times New Roman" w:cs="Times New Roman"/>
          <w:sz w:val="28"/>
          <w:szCs w:val="28"/>
        </w:rPr>
        <w:t>кань печени во всех изучаемых случаях сохраняет свое гистологическое строение. В 1 случае (</w:t>
      </w:r>
      <w:r w:rsidR="00D96B1F">
        <w:rPr>
          <w:rFonts w:ascii="Times New Roman" w:hAnsi="Times New Roman" w:cs="Times New Roman"/>
          <w:sz w:val="28"/>
          <w:szCs w:val="28"/>
        </w:rPr>
        <w:t>12,5</w:t>
      </w:r>
      <w:r w:rsidRPr="00712002">
        <w:rPr>
          <w:rFonts w:ascii="Times New Roman" w:hAnsi="Times New Roman" w:cs="Times New Roman"/>
          <w:sz w:val="28"/>
          <w:szCs w:val="28"/>
        </w:rPr>
        <w:t>%) у  крысы визуализируются очаги мелкокапельной жировой дистрофии, пристеночные микротромбозы центральной вены. Посл</w:t>
      </w:r>
      <w:r w:rsidR="004230D6"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 xml:space="preserve"> реваскуляризации в течение 1 часа у всех животных н</w:t>
      </w:r>
      <w:r w:rsidR="004230D6" w:rsidRPr="00712002">
        <w:rPr>
          <w:rFonts w:ascii="Times New Roman" w:hAnsi="Times New Roman" w:cs="Times New Roman"/>
          <w:sz w:val="28"/>
          <w:szCs w:val="28"/>
        </w:rPr>
        <w:t>аблюдается развитие очаговой жи</w:t>
      </w:r>
      <w:r w:rsidRPr="00712002">
        <w:rPr>
          <w:rFonts w:ascii="Times New Roman" w:hAnsi="Times New Roman" w:cs="Times New Roman"/>
          <w:sz w:val="28"/>
          <w:szCs w:val="28"/>
        </w:rPr>
        <w:t>ровой дистрофии в виде т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чечных внутриклеточных включений. Полнокровие синусоидов имеет выр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женный характер, тем не менее</w:t>
      </w:r>
      <w:r w:rsidR="00E11506">
        <w:rPr>
          <w:rFonts w:ascii="Times New Roman" w:hAnsi="Times New Roman" w:cs="Times New Roman"/>
          <w:sz w:val="28"/>
          <w:szCs w:val="28"/>
        </w:rPr>
        <w:t xml:space="preserve">, </w:t>
      </w:r>
      <w:r w:rsidRPr="00712002">
        <w:rPr>
          <w:rFonts w:ascii="Times New Roman" w:hAnsi="Times New Roman" w:cs="Times New Roman"/>
          <w:sz w:val="28"/>
          <w:szCs w:val="28"/>
        </w:rPr>
        <w:t>структура гепатоцитов морфологически не и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>менена. У 1 животного также визуализируются пристеночные микротромбы микроцируляторного русла, без очагов ишемии гепатоцитов</w:t>
      </w:r>
      <w:r w:rsidR="00212181" w:rsidRPr="00712002">
        <w:rPr>
          <w:rFonts w:ascii="Times New Roman" w:hAnsi="Times New Roman" w:cs="Times New Roman"/>
          <w:sz w:val="28"/>
          <w:szCs w:val="28"/>
        </w:rPr>
        <w:t xml:space="preserve">. После дальнейшей реперфузии </w:t>
      </w:r>
      <w:r w:rsidR="004230D6" w:rsidRPr="00712002">
        <w:rPr>
          <w:rFonts w:ascii="Times New Roman" w:hAnsi="Times New Roman" w:cs="Times New Roman"/>
          <w:sz w:val="28"/>
          <w:szCs w:val="28"/>
        </w:rPr>
        <w:t xml:space="preserve">в течение </w:t>
      </w:r>
      <w:r w:rsidR="00282F2F" w:rsidRPr="00712002">
        <w:rPr>
          <w:rFonts w:ascii="Times New Roman" w:hAnsi="Times New Roman" w:cs="Times New Roman"/>
          <w:sz w:val="28"/>
          <w:szCs w:val="28"/>
        </w:rPr>
        <w:t>120 мин</w:t>
      </w:r>
      <w:r w:rsidR="004230D6" w:rsidRPr="00712002">
        <w:rPr>
          <w:rFonts w:ascii="Times New Roman" w:hAnsi="Times New Roman" w:cs="Times New Roman"/>
          <w:sz w:val="28"/>
          <w:szCs w:val="28"/>
        </w:rPr>
        <w:t xml:space="preserve"> микроскопически гистоструктура печени сохр</w:t>
      </w:r>
      <w:r w:rsidR="004230D6" w:rsidRPr="00712002">
        <w:rPr>
          <w:rFonts w:ascii="Times New Roman" w:hAnsi="Times New Roman" w:cs="Times New Roman"/>
          <w:sz w:val="28"/>
          <w:szCs w:val="28"/>
        </w:rPr>
        <w:t>а</w:t>
      </w:r>
      <w:r w:rsidR="004230D6" w:rsidRPr="00712002">
        <w:rPr>
          <w:rFonts w:ascii="Times New Roman" w:hAnsi="Times New Roman" w:cs="Times New Roman"/>
          <w:sz w:val="28"/>
          <w:szCs w:val="28"/>
        </w:rPr>
        <w:t>нена, очаги жировой дистрофии в 100% случаев занимают большую часть тк</w:t>
      </w:r>
      <w:r w:rsidR="004230D6" w:rsidRPr="00712002">
        <w:rPr>
          <w:rFonts w:ascii="Times New Roman" w:hAnsi="Times New Roman" w:cs="Times New Roman"/>
          <w:sz w:val="28"/>
          <w:szCs w:val="28"/>
        </w:rPr>
        <w:t>а</w:t>
      </w:r>
      <w:r w:rsidR="004230D6" w:rsidRPr="00712002">
        <w:rPr>
          <w:rFonts w:ascii="Times New Roman" w:hAnsi="Times New Roman" w:cs="Times New Roman"/>
          <w:sz w:val="28"/>
          <w:szCs w:val="28"/>
        </w:rPr>
        <w:t>ни, в сравнении с группой реваскуляризации в течение часа</w:t>
      </w:r>
      <w:r w:rsidR="006F2E84">
        <w:rPr>
          <w:rFonts w:ascii="Times New Roman" w:hAnsi="Times New Roman" w:cs="Times New Roman"/>
          <w:sz w:val="28"/>
          <w:szCs w:val="28"/>
        </w:rPr>
        <w:t>, соответственно р</w:t>
      </w:r>
      <w:r w:rsidR="000714D5" w:rsidRPr="00712002">
        <w:rPr>
          <w:rFonts w:ascii="Times New Roman" w:hAnsi="Times New Roman" w:cs="Times New Roman"/>
          <w:sz w:val="28"/>
          <w:szCs w:val="28"/>
        </w:rPr>
        <w:t>и</w:t>
      </w:r>
      <w:r w:rsidR="000714D5" w:rsidRPr="00712002">
        <w:rPr>
          <w:rFonts w:ascii="Times New Roman" w:hAnsi="Times New Roman" w:cs="Times New Roman"/>
          <w:sz w:val="28"/>
          <w:szCs w:val="28"/>
        </w:rPr>
        <w:t>сун</w:t>
      </w:r>
      <w:r w:rsidR="00333A67">
        <w:rPr>
          <w:rFonts w:ascii="Times New Roman" w:hAnsi="Times New Roman" w:cs="Times New Roman"/>
          <w:sz w:val="28"/>
          <w:szCs w:val="28"/>
        </w:rPr>
        <w:t>ку</w:t>
      </w:r>
      <w:r w:rsidR="000714D5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7C4A64">
        <w:rPr>
          <w:rFonts w:ascii="Times New Roman" w:hAnsi="Times New Roman" w:cs="Times New Roman"/>
          <w:sz w:val="28"/>
          <w:szCs w:val="28"/>
        </w:rPr>
        <w:t>4</w:t>
      </w:r>
      <w:r w:rsidR="00652C93">
        <w:rPr>
          <w:rFonts w:ascii="Times New Roman" w:hAnsi="Times New Roman" w:cs="Times New Roman"/>
          <w:sz w:val="28"/>
          <w:szCs w:val="28"/>
        </w:rPr>
        <w:t>6</w:t>
      </w:r>
      <w:r w:rsidR="007C4A64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>(</w:t>
      </w:r>
      <w:r w:rsidR="007C4A64">
        <w:rPr>
          <w:rFonts w:ascii="Times New Roman" w:hAnsi="Times New Roman" w:cs="Times New Roman"/>
          <w:sz w:val="28"/>
          <w:szCs w:val="28"/>
        </w:rPr>
        <w:t>А, Б</w:t>
      </w:r>
      <w:r w:rsidR="00333A67">
        <w:rPr>
          <w:rFonts w:ascii="Times New Roman" w:hAnsi="Times New Roman" w:cs="Times New Roman"/>
          <w:sz w:val="28"/>
          <w:szCs w:val="28"/>
        </w:rPr>
        <w:t>)</w:t>
      </w:r>
      <w:r w:rsidR="004230D6" w:rsidRPr="007120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C0467" w:rsidRDefault="005D45B5" w:rsidP="007C046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7C7A9199" wp14:editId="1BA0B7CB">
                <wp:simplePos x="0" y="0"/>
                <wp:positionH relativeFrom="column">
                  <wp:posOffset>4423198</wp:posOffset>
                </wp:positionH>
                <wp:positionV relativeFrom="paragraph">
                  <wp:posOffset>120650</wp:posOffset>
                </wp:positionV>
                <wp:extent cx="322729" cy="250190"/>
                <wp:effectExtent l="0" t="0" r="20320" b="16510"/>
                <wp:wrapNone/>
                <wp:docPr id="195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2729" cy="250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8D2808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  <w:lang w:val="en-US"/>
                              </w:rPr>
                            </w:pPr>
                            <w:r w:rsidRPr="008D2808">
                              <w:rPr>
                                <w:rFonts w:ascii="Times New Roman" w:hAnsi="Times New Roman" w:cs="Times New Roman"/>
                                <w:b/>
                                <w:lang w:val="en-US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9" o:spid="_x0000_s1054" style="position:absolute;left:0;text-align:left;margin-left:348.3pt;margin-top:9.5pt;width:25.4pt;height:19.7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">
                <v:textbox>
                  <w:txbxContent>
                    <w:p w:rsidR="0039055B" w:rsidRPr="008D2808" w:rsidRDefault="0039055B">
                      <w:pPr>
                        <w:rPr>
                          <w:rFonts w:ascii="Times New Roman" w:hAnsi="Times New Roman" w:cs="Times New Roman"/>
                          <w:b/>
                          <w:lang w:val="en-US"/>
                        </w:rPr>
                      </w:pPr>
                      <w:r w:rsidRPr="008D2808">
                        <w:rPr>
                          <w:rFonts w:ascii="Times New Roman" w:hAnsi="Times New Roman" w:cs="Times New Roman"/>
                          <w:b/>
                          <w:lang w:val="en-US"/>
                        </w:rPr>
                        <w:t>A</w:t>
                      </w:r>
                    </w:p>
                  </w:txbxContent>
                </v:textbox>
              </v:rect>
            </w:pict>
          </mc:Fallback>
        </mc:AlternateContent>
      </w:r>
      <w:r w:rsidR="00282F2F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ACFE3A" wp14:editId="7FB7A409">
            <wp:extent cx="3605797" cy="2256155"/>
            <wp:effectExtent l="38100" t="38100" r="90170" b="86995"/>
            <wp:docPr id="2096" name="Рисунок 2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sharpenSoften amoun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351" cy="2326580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7C0467" w:rsidRDefault="007C0467" w:rsidP="007C046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 xml:space="preserve">46 – </w:t>
      </w:r>
      <w:r w:rsidRPr="00712002">
        <w:rPr>
          <w:rFonts w:ascii="Times New Roman" w:hAnsi="Times New Roman" w:cs="Times New Roman"/>
          <w:sz w:val="28"/>
          <w:szCs w:val="28"/>
        </w:rPr>
        <w:t>Микропрепарат печень А)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60/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>60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12002">
        <w:rPr>
          <w:rFonts w:ascii="Times New Roman" w:hAnsi="Times New Roman" w:cs="Times New Roman"/>
          <w:sz w:val="28"/>
          <w:szCs w:val="28"/>
        </w:rPr>
        <w:t xml:space="preserve"> Окраска гематоксилин-эозин. Ув.х400. </w:t>
      </w:r>
      <w:r>
        <w:rPr>
          <w:rFonts w:ascii="Times New Roman" w:hAnsi="Times New Roman" w:cs="Times New Roman"/>
          <w:sz w:val="28"/>
          <w:szCs w:val="28"/>
        </w:rPr>
        <w:t>Сохранена структура, умеренное полнокровие, очаги жировой ди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трофии</w:t>
      </w:r>
    </w:p>
    <w:p w:rsidR="00282F2F" w:rsidRPr="00712002" w:rsidRDefault="007C0467" w:rsidP="007C046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36B72B49" wp14:editId="431CDD70">
                <wp:simplePos x="0" y="0"/>
                <wp:positionH relativeFrom="column">
                  <wp:posOffset>4589357</wp:posOffset>
                </wp:positionH>
                <wp:positionV relativeFrom="paragraph">
                  <wp:posOffset>127000</wp:posOffset>
                </wp:positionV>
                <wp:extent cx="261807" cy="250190"/>
                <wp:effectExtent l="0" t="0" r="24130" b="16510"/>
                <wp:wrapNone/>
                <wp:docPr id="196" name="Rectangl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807" cy="250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8D2808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8D2808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0" o:spid="_x0000_s1055" style="position:absolute;left:0;text-align:left;margin-left:361.35pt;margin-top:10pt;width:20.6pt;height:19.7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">
                <v:textbox>
                  <w:txbxContent>
                    <w:p w:rsidR="0039055B" w:rsidRPr="008D2808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8D2808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="00282F2F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F22B27" wp14:editId="4567E861">
            <wp:extent cx="3855297" cy="2795522"/>
            <wp:effectExtent l="38100" t="38100" r="88265" b="100330"/>
            <wp:docPr id="2097" name="Рисунок 2097" descr="C:\Users\Professional\AppData\Local\Temp\Rar$DIa6584.3089\2020-02-11 16-16-25_3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ofessional\AppData\Local\Temp\Rar$DIa6584.3089\2020-02-11 16-16-25_347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sharpenSoften amoun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827" cy="2835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021906" w:rsidRPr="00712002" w:rsidRDefault="000714D5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7C4A64">
        <w:rPr>
          <w:rFonts w:ascii="Times New Roman" w:hAnsi="Times New Roman" w:cs="Times New Roman"/>
          <w:sz w:val="28"/>
          <w:szCs w:val="28"/>
        </w:rPr>
        <w:t>4</w:t>
      </w:r>
      <w:r w:rsidR="00652C93">
        <w:rPr>
          <w:rFonts w:ascii="Times New Roman" w:hAnsi="Times New Roman" w:cs="Times New Roman"/>
          <w:sz w:val="28"/>
          <w:szCs w:val="28"/>
        </w:rPr>
        <w:t>6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>–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282F2F" w:rsidRPr="00712002">
        <w:rPr>
          <w:rFonts w:ascii="Times New Roman" w:hAnsi="Times New Roman" w:cs="Times New Roman"/>
          <w:sz w:val="28"/>
          <w:szCs w:val="28"/>
        </w:rPr>
        <w:t xml:space="preserve">Микропрепарат печень Б) </w:t>
      </w:r>
      <w:r w:rsidR="00282F2F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282F2F" w:rsidRPr="00712002">
        <w:rPr>
          <w:rFonts w:ascii="Times New Roman" w:hAnsi="Times New Roman" w:cs="Times New Roman"/>
          <w:sz w:val="28"/>
          <w:szCs w:val="28"/>
        </w:rPr>
        <w:t>60/</w:t>
      </w:r>
      <w:r w:rsidR="00282F2F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282F2F" w:rsidRPr="00712002">
        <w:rPr>
          <w:rFonts w:ascii="Times New Roman" w:hAnsi="Times New Roman" w:cs="Times New Roman"/>
          <w:sz w:val="28"/>
          <w:szCs w:val="28"/>
        </w:rPr>
        <w:t>120</w:t>
      </w:r>
      <w:r w:rsidR="007C0467">
        <w:rPr>
          <w:rFonts w:ascii="Times New Roman" w:hAnsi="Times New Roman" w:cs="Times New Roman"/>
          <w:sz w:val="28"/>
          <w:szCs w:val="28"/>
        </w:rPr>
        <w:t>.</w:t>
      </w:r>
      <w:r w:rsidR="00021906" w:rsidRPr="00712002">
        <w:rPr>
          <w:rFonts w:ascii="Times New Roman" w:hAnsi="Times New Roman" w:cs="Times New Roman"/>
          <w:sz w:val="28"/>
          <w:szCs w:val="28"/>
        </w:rPr>
        <w:t xml:space="preserve"> Окраска гематоксилин-эозин. Ув.х400. </w:t>
      </w:r>
      <w:r w:rsidR="00200919">
        <w:rPr>
          <w:rFonts w:ascii="Times New Roman" w:hAnsi="Times New Roman" w:cs="Times New Roman"/>
          <w:sz w:val="28"/>
          <w:szCs w:val="28"/>
        </w:rPr>
        <w:t>Сохранена структура, умеренное полнокровие, очаги жировой дистрофии</w:t>
      </w:r>
    </w:p>
    <w:p w:rsidR="00813DC5" w:rsidRPr="00712002" w:rsidRDefault="004230D6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По окончании реперфузии через 24 часа  морфоструктура печени целос</w:t>
      </w:r>
      <w:r w:rsidRPr="00712002">
        <w:rPr>
          <w:rFonts w:ascii="Times New Roman" w:hAnsi="Times New Roman" w:cs="Times New Roman"/>
          <w:sz w:val="28"/>
          <w:szCs w:val="28"/>
        </w:rPr>
        <w:t>т</w:t>
      </w:r>
      <w:r w:rsidRPr="00712002">
        <w:rPr>
          <w:rFonts w:ascii="Times New Roman" w:hAnsi="Times New Roman" w:cs="Times New Roman"/>
          <w:sz w:val="28"/>
          <w:szCs w:val="28"/>
        </w:rPr>
        <w:t>ная</w:t>
      </w:r>
      <w:r w:rsidR="00813DC5" w:rsidRPr="00712002">
        <w:rPr>
          <w:rFonts w:ascii="Times New Roman" w:hAnsi="Times New Roman" w:cs="Times New Roman"/>
          <w:sz w:val="28"/>
          <w:szCs w:val="28"/>
        </w:rPr>
        <w:t xml:space="preserve"> в 100% случаев</w:t>
      </w:r>
      <w:r w:rsidRPr="00712002">
        <w:rPr>
          <w:rFonts w:ascii="Times New Roman" w:hAnsi="Times New Roman" w:cs="Times New Roman"/>
          <w:sz w:val="28"/>
          <w:szCs w:val="28"/>
        </w:rPr>
        <w:t>, однако</w:t>
      </w:r>
      <w:r w:rsidR="00D96B1F">
        <w:rPr>
          <w:rFonts w:ascii="Times New Roman" w:hAnsi="Times New Roman" w:cs="Times New Roman"/>
          <w:sz w:val="28"/>
          <w:szCs w:val="28"/>
        </w:rPr>
        <w:t>,</w:t>
      </w:r>
      <w:r w:rsidR="00B836C8">
        <w:rPr>
          <w:rFonts w:ascii="Times New Roman" w:hAnsi="Times New Roman" w:cs="Times New Roman"/>
          <w:sz w:val="28"/>
          <w:szCs w:val="28"/>
        </w:rPr>
        <w:t xml:space="preserve"> </w:t>
      </w:r>
      <w:r w:rsidR="00D96B1F">
        <w:rPr>
          <w:rFonts w:ascii="Times New Roman" w:hAnsi="Times New Roman" w:cs="Times New Roman"/>
          <w:sz w:val="28"/>
          <w:szCs w:val="28"/>
        </w:rPr>
        <w:t>у 25</w:t>
      </w:r>
      <w:r w:rsidR="00813DC5" w:rsidRPr="00712002">
        <w:rPr>
          <w:rFonts w:ascii="Times New Roman" w:hAnsi="Times New Roman" w:cs="Times New Roman"/>
          <w:sz w:val="28"/>
          <w:szCs w:val="28"/>
        </w:rPr>
        <w:t>% (</w:t>
      </w:r>
      <w:r w:rsidR="00813DC5" w:rsidRPr="00712002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813DC5" w:rsidRPr="00712002">
        <w:rPr>
          <w:rFonts w:ascii="Times New Roman" w:hAnsi="Times New Roman" w:cs="Times New Roman"/>
          <w:sz w:val="28"/>
          <w:szCs w:val="28"/>
        </w:rPr>
        <w:t>=2)</w:t>
      </w:r>
      <w:r w:rsidRPr="00712002">
        <w:rPr>
          <w:rFonts w:ascii="Times New Roman" w:hAnsi="Times New Roman" w:cs="Times New Roman"/>
          <w:sz w:val="28"/>
          <w:szCs w:val="28"/>
        </w:rPr>
        <w:t xml:space="preserve"> наблюдается выраженная периваск</w:t>
      </w:r>
      <w:r w:rsidRPr="00712002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 xml:space="preserve">лярная </w:t>
      </w:r>
      <w:r w:rsidR="00813DC5" w:rsidRPr="00712002">
        <w:rPr>
          <w:rFonts w:ascii="Times New Roman" w:hAnsi="Times New Roman" w:cs="Times New Roman"/>
          <w:sz w:val="28"/>
          <w:szCs w:val="28"/>
        </w:rPr>
        <w:t xml:space="preserve">клеточная </w:t>
      </w:r>
      <w:r w:rsidRPr="00712002">
        <w:rPr>
          <w:rFonts w:ascii="Times New Roman" w:hAnsi="Times New Roman" w:cs="Times New Roman"/>
          <w:sz w:val="28"/>
          <w:szCs w:val="28"/>
        </w:rPr>
        <w:t>инфильтрация, умеренное полнокровие печеночных синусо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дов, центральных вен. Очаги микротромбоза наблюдаются у всех животных (100%)</w:t>
      </w:r>
      <w:r w:rsidR="006F2E84">
        <w:rPr>
          <w:rFonts w:ascii="Times New Roman" w:hAnsi="Times New Roman" w:cs="Times New Roman"/>
          <w:sz w:val="28"/>
          <w:szCs w:val="28"/>
        </w:rPr>
        <w:t xml:space="preserve">, как изображено на </w:t>
      </w:r>
      <w:r w:rsidR="00021906" w:rsidRPr="00712002">
        <w:rPr>
          <w:rFonts w:ascii="Times New Roman" w:hAnsi="Times New Roman" w:cs="Times New Roman"/>
          <w:sz w:val="28"/>
          <w:szCs w:val="28"/>
        </w:rPr>
        <w:t>рисун</w:t>
      </w:r>
      <w:r w:rsidR="006F2E84">
        <w:rPr>
          <w:rFonts w:ascii="Times New Roman" w:hAnsi="Times New Roman" w:cs="Times New Roman"/>
          <w:sz w:val="28"/>
          <w:szCs w:val="28"/>
        </w:rPr>
        <w:t>ке</w:t>
      </w:r>
      <w:r w:rsidR="00021906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7C4A64">
        <w:rPr>
          <w:rFonts w:ascii="Times New Roman" w:hAnsi="Times New Roman" w:cs="Times New Roman"/>
          <w:sz w:val="28"/>
          <w:szCs w:val="28"/>
        </w:rPr>
        <w:t>4</w:t>
      </w:r>
      <w:r w:rsidR="00652C93">
        <w:rPr>
          <w:rFonts w:ascii="Times New Roman" w:hAnsi="Times New Roman" w:cs="Times New Roman"/>
          <w:sz w:val="28"/>
          <w:szCs w:val="28"/>
        </w:rPr>
        <w:t>7</w:t>
      </w:r>
      <w:r w:rsidR="00813DC5" w:rsidRPr="00712002">
        <w:rPr>
          <w:rFonts w:ascii="Times New Roman" w:hAnsi="Times New Roman" w:cs="Times New Roman"/>
          <w:sz w:val="28"/>
          <w:szCs w:val="28"/>
        </w:rPr>
        <w:t>.</w:t>
      </w:r>
    </w:p>
    <w:p w:rsidR="00021906" w:rsidRPr="00712002" w:rsidRDefault="00021906" w:rsidP="007C046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4629F9" wp14:editId="3E4AB126">
            <wp:extent cx="3856567" cy="2705100"/>
            <wp:effectExtent l="38100" t="38100" r="86995" b="95250"/>
            <wp:docPr id="2124" name="Рисунок 2124" descr="C:\Users\Пользователь\Desktop\Дана Новая папка (2)\ДАНА_описание\2020-02-11 Дана_Тургунов_печень с описанием\2020-02-11 Дана_Тургунов_печень\печень странгуляция\(14) странгуляция 60 мин, реперф. 90 мин\2020-02-11 16-21-49_34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Пользователь\Desktop\Дана Новая папка (2)\ДАНА_описание\2020-02-11 Дана_Тургунов_печень с описанием\2020-02-11 Дана_Тургунов_печень\печень странгуляция\(14) странгуляция 60 мин, реперф. 90 мин\2020-02-11 16-21-49_3487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072" cy="2768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021906" w:rsidRPr="00712002" w:rsidRDefault="000714D5" w:rsidP="006F2E84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7C4A64">
        <w:rPr>
          <w:rFonts w:ascii="Times New Roman" w:hAnsi="Times New Roman" w:cs="Times New Roman"/>
          <w:sz w:val="28"/>
          <w:szCs w:val="28"/>
        </w:rPr>
        <w:t>4</w:t>
      </w:r>
      <w:r w:rsidR="00652C93">
        <w:rPr>
          <w:rFonts w:ascii="Times New Roman" w:hAnsi="Times New Roman" w:cs="Times New Roman"/>
          <w:sz w:val="28"/>
          <w:szCs w:val="28"/>
        </w:rPr>
        <w:t>7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333A67">
        <w:rPr>
          <w:rFonts w:ascii="Times New Roman" w:hAnsi="Times New Roman" w:cs="Times New Roman"/>
          <w:sz w:val="28"/>
          <w:szCs w:val="28"/>
        </w:rPr>
        <w:t>–</w:t>
      </w:r>
      <w:r w:rsidR="006F2E84">
        <w:rPr>
          <w:rFonts w:ascii="Times New Roman" w:hAnsi="Times New Roman" w:cs="Times New Roman"/>
          <w:sz w:val="28"/>
          <w:szCs w:val="28"/>
        </w:rPr>
        <w:t xml:space="preserve"> </w:t>
      </w:r>
      <w:r w:rsidR="00021906" w:rsidRPr="00712002">
        <w:rPr>
          <w:rFonts w:ascii="Times New Roman" w:hAnsi="Times New Roman" w:cs="Times New Roman"/>
          <w:sz w:val="28"/>
          <w:szCs w:val="28"/>
        </w:rPr>
        <w:t xml:space="preserve">Микропрепарат печень. </w:t>
      </w:r>
      <w:r w:rsidR="00021906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21906" w:rsidRPr="00712002">
        <w:rPr>
          <w:rFonts w:ascii="Times New Roman" w:hAnsi="Times New Roman" w:cs="Times New Roman"/>
          <w:sz w:val="28"/>
          <w:szCs w:val="28"/>
        </w:rPr>
        <w:t>60/</w:t>
      </w:r>
      <w:r w:rsidR="00021906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021906" w:rsidRPr="00712002">
        <w:rPr>
          <w:rFonts w:ascii="Times New Roman" w:hAnsi="Times New Roman" w:cs="Times New Roman"/>
          <w:sz w:val="28"/>
          <w:szCs w:val="28"/>
        </w:rPr>
        <w:t>24</w:t>
      </w:r>
      <w:r w:rsidR="00021906" w:rsidRPr="0071200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E11506">
        <w:rPr>
          <w:rFonts w:ascii="Times New Roman" w:hAnsi="Times New Roman" w:cs="Times New Roman"/>
          <w:sz w:val="28"/>
          <w:szCs w:val="28"/>
        </w:rPr>
        <w:t>.</w:t>
      </w:r>
      <w:r w:rsidR="00333A67">
        <w:rPr>
          <w:rFonts w:ascii="Times New Roman" w:hAnsi="Times New Roman" w:cs="Times New Roman"/>
          <w:sz w:val="28"/>
          <w:szCs w:val="28"/>
        </w:rPr>
        <w:t xml:space="preserve"> </w:t>
      </w:r>
      <w:r w:rsidR="00021906" w:rsidRPr="00712002">
        <w:rPr>
          <w:rFonts w:ascii="Times New Roman" w:hAnsi="Times New Roman" w:cs="Times New Roman"/>
          <w:sz w:val="28"/>
          <w:szCs w:val="28"/>
        </w:rPr>
        <w:t xml:space="preserve">Окраска гематоксилин-эозин. Ув.х200. </w:t>
      </w:r>
      <w:r w:rsidR="00200919">
        <w:rPr>
          <w:rFonts w:ascii="Times New Roman" w:hAnsi="Times New Roman" w:cs="Times New Roman"/>
          <w:sz w:val="28"/>
          <w:szCs w:val="28"/>
        </w:rPr>
        <w:t>полнокровие синусоидов, очаги микротромбоза</w:t>
      </w:r>
    </w:p>
    <w:p w:rsidR="00021906" w:rsidRPr="00712002" w:rsidRDefault="00813DC5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Через </w:t>
      </w:r>
      <w:r w:rsidR="00D96B1F">
        <w:rPr>
          <w:rFonts w:ascii="Times New Roman" w:hAnsi="Times New Roman" w:cs="Times New Roman"/>
          <w:sz w:val="28"/>
          <w:szCs w:val="28"/>
        </w:rPr>
        <w:t>120 мин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моделирования мезентериальной ишемии</w:t>
      </w:r>
      <w:r w:rsidR="003C74D2" w:rsidRPr="00712002">
        <w:rPr>
          <w:rFonts w:ascii="Times New Roman" w:hAnsi="Times New Roman" w:cs="Times New Roman"/>
          <w:sz w:val="28"/>
          <w:szCs w:val="28"/>
        </w:rPr>
        <w:t xml:space="preserve"> и 60 мин репе</w:t>
      </w:r>
      <w:r w:rsidR="003C74D2" w:rsidRPr="00712002">
        <w:rPr>
          <w:rFonts w:ascii="Times New Roman" w:hAnsi="Times New Roman" w:cs="Times New Roman"/>
          <w:sz w:val="28"/>
          <w:szCs w:val="28"/>
        </w:rPr>
        <w:t>р</w:t>
      </w:r>
      <w:r w:rsidR="003C74D2" w:rsidRPr="00712002">
        <w:rPr>
          <w:rFonts w:ascii="Times New Roman" w:hAnsi="Times New Roman" w:cs="Times New Roman"/>
          <w:sz w:val="28"/>
          <w:szCs w:val="28"/>
        </w:rPr>
        <w:t>фузионного периода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печени у всех экспериментальных животных отмечается сохранность общей гистоструктуры, выраженное полнокровие центральной в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lastRenderedPageBreak/>
        <w:t xml:space="preserve">ны и синусоидов с диапедезными кровоизлияниями. </w:t>
      </w:r>
      <w:r w:rsidR="003C74D2" w:rsidRPr="00712002">
        <w:rPr>
          <w:rFonts w:ascii="Times New Roman" w:hAnsi="Times New Roman" w:cs="Times New Roman"/>
          <w:sz w:val="28"/>
          <w:szCs w:val="28"/>
        </w:rPr>
        <w:t>В 100% наблюдений геп</w:t>
      </w:r>
      <w:r w:rsidR="003C74D2" w:rsidRPr="00712002">
        <w:rPr>
          <w:rFonts w:ascii="Times New Roman" w:hAnsi="Times New Roman" w:cs="Times New Roman"/>
          <w:sz w:val="28"/>
          <w:szCs w:val="28"/>
        </w:rPr>
        <w:t>а</w:t>
      </w:r>
      <w:r w:rsidR="003C74D2" w:rsidRPr="00712002">
        <w:rPr>
          <w:rFonts w:ascii="Times New Roman" w:hAnsi="Times New Roman" w:cs="Times New Roman"/>
          <w:sz w:val="28"/>
          <w:szCs w:val="28"/>
        </w:rPr>
        <w:t>тоциты в состоянии очаговой мелкокапельной жировой дистрофии. По истеч</w:t>
      </w:r>
      <w:r w:rsidR="003C74D2" w:rsidRPr="00712002">
        <w:rPr>
          <w:rFonts w:ascii="Times New Roman" w:hAnsi="Times New Roman" w:cs="Times New Roman"/>
          <w:sz w:val="28"/>
          <w:szCs w:val="28"/>
        </w:rPr>
        <w:t>е</w:t>
      </w:r>
      <w:r w:rsidR="003C74D2" w:rsidRPr="00712002">
        <w:rPr>
          <w:rFonts w:ascii="Times New Roman" w:hAnsi="Times New Roman" w:cs="Times New Roman"/>
          <w:sz w:val="28"/>
          <w:szCs w:val="28"/>
        </w:rPr>
        <w:t>нии 60 минут реперфузии морфостру</w:t>
      </w:r>
      <w:r w:rsidR="00235940">
        <w:rPr>
          <w:rFonts w:ascii="Times New Roman" w:hAnsi="Times New Roman" w:cs="Times New Roman"/>
          <w:sz w:val="28"/>
          <w:szCs w:val="28"/>
        </w:rPr>
        <w:t>ктура печени</w:t>
      </w:r>
      <w:r w:rsidR="003C74D2" w:rsidRPr="00712002">
        <w:rPr>
          <w:rFonts w:ascii="Times New Roman" w:hAnsi="Times New Roman" w:cs="Times New Roman"/>
          <w:sz w:val="28"/>
          <w:szCs w:val="28"/>
        </w:rPr>
        <w:t xml:space="preserve"> без особых нарушений, но у 67% животных наблюдаются очаги микроинфарктов</w:t>
      </w:r>
      <w:r w:rsidR="00B96392">
        <w:rPr>
          <w:rFonts w:ascii="Times New Roman" w:hAnsi="Times New Roman" w:cs="Times New Roman"/>
          <w:sz w:val="28"/>
          <w:szCs w:val="28"/>
        </w:rPr>
        <w:t xml:space="preserve">, соответственно </w:t>
      </w:r>
      <w:r w:rsidR="003C74D2" w:rsidRPr="00712002">
        <w:rPr>
          <w:rFonts w:ascii="Times New Roman" w:hAnsi="Times New Roman" w:cs="Times New Roman"/>
          <w:sz w:val="28"/>
          <w:szCs w:val="28"/>
        </w:rPr>
        <w:t>рисун</w:t>
      </w:r>
      <w:r w:rsidR="00B96392">
        <w:rPr>
          <w:rFonts w:ascii="Times New Roman" w:hAnsi="Times New Roman" w:cs="Times New Roman"/>
          <w:sz w:val="28"/>
          <w:szCs w:val="28"/>
        </w:rPr>
        <w:t>ку</w:t>
      </w:r>
      <w:r w:rsidR="003C74D2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7C4A64">
        <w:rPr>
          <w:rFonts w:ascii="Times New Roman" w:hAnsi="Times New Roman" w:cs="Times New Roman"/>
          <w:sz w:val="28"/>
          <w:szCs w:val="28"/>
        </w:rPr>
        <w:t>4</w:t>
      </w:r>
      <w:r w:rsidR="00652C93">
        <w:rPr>
          <w:rFonts w:ascii="Times New Roman" w:hAnsi="Times New Roman" w:cs="Times New Roman"/>
          <w:sz w:val="28"/>
          <w:szCs w:val="28"/>
        </w:rPr>
        <w:t>8</w:t>
      </w:r>
      <w:r w:rsidR="003C74D2" w:rsidRPr="00712002">
        <w:rPr>
          <w:rFonts w:ascii="Times New Roman" w:hAnsi="Times New Roman" w:cs="Times New Roman"/>
          <w:sz w:val="28"/>
          <w:szCs w:val="28"/>
        </w:rPr>
        <w:t>. Жировая дистрофия у этих 2х животных приобретает зональный характер, вовлекая большее количество клеток. В 100% случаев выраженное полнокровие синусоидов и центральных вен сохраняется на всем протяжении реперфузио</w:t>
      </w:r>
      <w:r w:rsidR="003C74D2" w:rsidRPr="00712002">
        <w:rPr>
          <w:rFonts w:ascii="Times New Roman" w:hAnsi="Times New Roman" w:cs="Times New Roman"/>
          <w:sz w:val="28"/>
          <w:szCs w:val="28"/>
        </w:rPr>
        <w:t>н</w:t>
      </w:r>
      <w:r w:rsidR="003C74D2" w:rsidRPr="00712002">
        <w:rPr>
          <w:rFonts w:ascii="Times New Roman" w:hAnsi="Times New Roman" w:cs="Times New Roman"/>
          <w:sz w:val="28"/>
          <w:szCs w:val="28"/>
        </w:rPr>
        <w:t>ного периода.</w:t>
      </w:r>
    </w:p>
    <w:p w:rsidR="00021906" w:rsidRPr="00712002" w:rsidRDefault="00150A80" w:rsidP="007C046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6B8BD2DE" wp14:editId="527AC576">
                <wp:simplePos x="0" y="0"/>
                <wp:positionH relativeFrom="column">
                  <wp:posOffset>3129915</wp:posOffset>
                </wp:positionH>
                <wp:positionV relativeFrom="paragraph">
                  <wp:posOffset>1107863</wp:posOffset>
                </wp:positionV>
                <wp:extent cx="272415" cy="207010"/>
                <wp:effectExtent l="19050" t="64135" r="51435" b="14605"/>
                <wp:wrapNone/>
                <wp:docPr id="194" name="AutoShap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72415" cy="207010"/>
                        </a:xfrm>
                        <a:prstGeom prst="straightConnector1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D727485" id="AutoShape 104" o:spid="_x0000_s1026" type="#_x0000_t32" style="position:absolute;margin-left:246.45pt;margin-top:87.25pt;width:21.45pt;height:16.3pt;flip:y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" strokeweight="1.75pt">
                <v:stroke endarrow="block"/>
              </v:shape>
            </w:pict>
          </mc:Fallback>
        </mc:AlternateContent>
      </w:r>
      <w:r w:rsidR="00021906" w:rsidRPr="0071200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FBB4BFA" wp14:editId="4AF624B8">
            <wp:extent cx="3566160" cy="2391410"/>
            <wp:effectExtent l="38100" t="38100" r="91440" b="104140"/>
            <wp:docPr id="2126" name="Рисунок 27" descr="C:\Users\Пользователь\Desktop\Дана Новая папка (2)\2020-02-11 Дана_Тургунов_печень с описанием\2020-02-11 Дана_Тургунов_печень\печень ишемия\(3) ишемия 90 мин, реперф. 60 мин\2020-02-11 15-52-11_3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Дана Новая папка (2)\2020-02-11 Дана_Тургунов_печень с описанием\2020-02-11 Дана_Тургунов_печень\печень ишемия\(3) ишемия 90 мин, реперф. 60 мин\2020-02-11 15-52-11_340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sharpenSoften amount="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280" cy="24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021906" w:rsidRPr="00712002" w:rsidRDefault="000714D5" w:rsidP="00B96392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A7AB6">
        <w:rPr>
          <w:rFonts w:ascii="Times New Roman" w:hAnsi="Times New Roman" w:cs="Times New Roman"/>
          <w:sz w:val="28"/>
          <w:szCs w:val="28"/>
        </w:rPr>
        <w:t>4</w:t>
      </w:r>
      <w:r w:rsidR="00652C93">
        <w:rPr>
          <w:rFonts w:ascii="Times New Roman" w:hAnsi="Times New Roman" w:cs="Times New Roman"/>
          <w:sz w:val="28"/>
          <w:szCs w:val="28"/>
        </w:rPr>
        <w:t>8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–</w:t>
      </w:r>
      <w:r w:rsidR="00021906" w:rsidRPr="00712002">
        <w:rPr>
          <w:rFonts w:ascii="Times New Roman" w:hAnsi="Times New Roman" w:cs="Times New Roman"/>
          <w:sz w:val="28"/>
          <w:szCs w:val="28"/>
        </w:rPr>
        <w:t xml:space="preserve"> Микропрепарат печень.</w:t>
      </w:r>
      <w:r w:rsidR="008D2808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8D2808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D2808" w:rsidRPr="00712002">
        <w:rPr>
          <w:rFonts w:ascii="Times New Roman" w:hAnsi="Times New Roman" w:cs="Times New Roman"/>
          <w:sz w:val="28"/>
          <w:szCs w:val="28"/>
        </w:rPr>
        <w:t>120/</w:t>
      </w:r>
      <w:r w:rsidR="008D2808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8D2808" w:rsidRPr="00712002">
        <w:rPr>
          <w:rFonts w:ascii="Times New Roman" w:hAnsi="Times New Roman" w:cs="Times New Roman"/>
          <w:sz w:val="28"/>
          <w:szCs w:val="28"/>
        </w:rPr>
        <w:t>60.</w:t>
      </w:r>
      <w:r w:rsidR="00083988">
        <w:rPr>
          <w:rFonts w:ascii="Times New Roman" w:hAnsi="Times New Roman" w:cs="Times New Roman"/>
          <w:sz w:val="28"/>
          <w:szCs w:val="28"/>
        </w:rPr>
        <w:t xml:space="preserve"> </w:t>
      </w:r>
      <w:r w:rsidR="008D2808" w:rsidRPr="00712002">
        <w:rPr>
          <w:rFonts w:ascii="Times New Roman" w:hAnsi="Times New Roman" w:cs="Times New Roman"/>
          <w:sz w:val="28"/>
          <w:szCs w:val="28"/>
        </w:rPr>
        <w:t xml:space="preserve">Окраска гематоксилин-эозин. Ув.х200. </w:t>
      </w:r>
      <w:r w:rsidR="00BA7AB6">
        <w:rPr>
          <w:rFonts w:ascii="Times New Roman" w:hAnsi="Times New Roman" w:cs="Times New Roman"/>
          <w:sz w:val="28"/>
          <w:szCs w:val="28"/>
        </w:rPr>
        <w:t>Зональная жировая дистрофия</w:t>
      </w:r>
    </w:p>
    <w:p w:rsidR="00E154EF" w:rsidRPr="00712002" w:rsidRDefault="002032B3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Через 120 мин и 24 часа гистологическая структура печени не претерп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вает заметных изменений, у 100% животных наблюдаются очаги микроинфар</w:t>
      </w:r>
      <w:r w:rsidRPr="00712002">
        <w:rPr>
          <w:rFonts w:ascii="Times New Roman" w:hAnsi="Times New Roman" w:cs="Times New Roman"/>
          <w:sz w:val="28"/>
          <w:szCs w:val="28"/>
        </w:rPr>
        <w:t>к</w:t>
      </w:r>
      <w:r w:rsidRPr="00712002">
        <w:rPr>
          <w:rFonts w:ascii="Times New Roman" w:hAnsi="Times New Roman" w:cs="Times New Roman"/>
          <w:sz w:val="28"/>
          <w:szCs w:val="28"/>
        </w:rPr>
        <w:t>тов, гип</w:t>
      </w:r>
      <w:r w:rsidR="00A52304" w:rsidRPr="00712002">
        <w:rPr>
          <w:rFonts w:ascii="Times New Roman" w:hAnsi="Times New Roman" w:cs="Times New Roman"/>
          <w:sz w:val="28"/>
          <w:szCs w:val="28"/>
        </w:rPr>
        <w:t>еремия ткани</w:t>
      </w:r>
      <w:r w:rsidR="00B96392">
        <w:rPr>
          <w:rFonts w:ascii="Times New Roman" w:hAnsi="Times New Roman" w:cs="Times New Roman"/>
          <w:sz w:val="28"/>
          <w:szCs w:val="28"/>
        </w:rPr>
        <w:t>, соответственно рисунк</w:t>
      </w:r>
      <w:r w:rsidR="00083988">
        <w:rPr>
          <w:rFonts w:ascii="Times New Roman" w:hAnsi="Times New Roman" w:cs="Times New Roman"/>
          <w:sz w:val="28"/>
          <w:szCs w:val="28"/>
        </w:rPr>
        <w:t>у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BA7AB6">
        <w:rPr>
          <w:rFonts w:ascii="Times New Roman" w:hAnsi="Times New Roman" w:cs="Times New Roman"/>
          <w:sz w:val="28"/>
          <w:szCs w:val="28"/>
        </w:rPr>
        <w:t>4</w:t>
      </w:r>
      <w:r w:rsidR="00652C93">
        <w:rPr>
          <w:rFonts w:ascii="Times New Roman" w:hAnsi="Times New Roman" w:cs="Times New Roman"/>
          <w:sz w:val="28"/>
          <w:szCs w:val="28"/>
        </w:rPr>
        <w:t>9</w:t>
      </w:r>
      <w:r w:rsidR="007A5C31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(</w:t>
      </w:r>
      <w:r w:rsidR="007A5C31" w:rsidRPr="00712002">
        <w:rPr>
          <w:rFonts w:ascii="Times New Roman" w:hAnsi="Times New Roman" w:cs="Times New Roman"/>
          <w:sz w:val="28"/>
          <w:szCs w:val="28"/>
        </w:rPr>
        <w:t>А,</w:t>
      </w:r>
      <w:r w:rsidR="00083988">
        <w:rPr>
          <w:rFonts w:ascii="Times New Roman" w:hAnsi="Times New Roman" w:cs="Times New Roman"/>
          <w:sz w:val="28"/>
          <w:szCs w:val="28"/>
        </w:rPr>
        <w:t xml:space="preserve"> </w:t>
      </w:r>
      <w:r w:rsidR="007A5C31" w:rsidRPr="00712002">
        <w:rPr>
          <w:rFonts w:ascii="Times New Roman" w:hAnsi="Times New Roman" w:cs="Times New Roman"/>
          <w:sz w:val="28"/>
          <w:szCs w:val="28"/>
        </w:rPr>
        <w:t>Б</w:t>
      </w:r>
      <w:r w:rsidR="00083988">
        <w:rPr>
          <w:rFonts w:ascii="Times New Roman" w:hAnsi="Times New Roman" w:cs="Times New Roman"/>
          <w:sz w:val="28"/>
          <w:szCs w:val="28"/>
        </w:rPr>
        <w:t>)</w:t>
      </w:r>
      <w:r w:rsidR="008D2808" w:rsidRPr="00712002">
        <w:rPr>
          <w:rFonts w:ascii="Times New Roman" w:hAnsi="Times New Roman" w:cs="Times New Roman"/>
          <w:sz w:val="28"/>
          <w:szCs w:val="28"/>
        </w:rPr>
        <w:t>.</w:t>
      </w:r>
      <w:r w:rsidR="00A52304" w:rsidRPr="0071200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0467" w:rsidRDefault="007C0467" w:rsidP="007C046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58AADAD2" wp14:editId="5FEB936A">
                <wp:simplePos x="0" y="0"/>
                <wp:positionH relativeFrom="column">
                  <wp:posOffset>4555278</wp:posOffset>
                </wp:positionH>
                <wp:positionV relativeFrom="paragraph">
                  <wp:posOffset>130175</wp:posOffset>
                </wp:positionV>
                <wp:extent cx="311971" cy="239395"/>
                <wp:effectExtent l="0" t="0" r="12065" b="27305"/>
                <wp:wrapNone/>
                <wp:docPr id="192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971" cy="239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8D2808" w:rsidRDefault="0039055B" w:rsidP="007A5C31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8D2808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4" o:spid="_x0000_s1056" style="position:absolute;left:0;text-align:left;margin-left:358.7pt;margin-top:10.25pt;width:24.55pt;height:18.8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">
                <v:textbox>
                  <w:txbxContent>
                    <w:p w:rsidR="0039055B" w:rsidRPr="008D2808" w:rsidRDefault="0039055B" w:rsidP="007A5C31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8D2808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="008D2808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D89058" wp14:editId="6B832AEA">
            <wp:extent cx="3915834" cy="2755900"/>
            <wp:effectExtent l="38100" t="38100" r="104140" b="101600"/>
            <wp:docPr id="2128" name="Рисунок 2128" descr="C:\Users\Пользователь\Desktop\Дана Новая папка (2)\2020-02-11 Дана_Тургунов_печень с описанием\2020-02-11 Дана_Тургунов_печень\печень обтурация\(7) обтурация 3 сутки\2020-02-11 16-01-37_34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Пользователь\Desktop\Дана Новая папка (2)\2020-02-11 Дана_Тургунов_печень с описанием\2020-02-11 Дана_Тургунов_печень\печень обтурация\(7) обтурация 3 сутки\2020-02-11 16-01-37_3429.jpg"/>
                    <pic:cNvPicPr/>
                  </pic:nvPicPr>
                  <pic:blipFill>
                    <a:blip r:embed="rId1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sharpenSoften amoun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207" cy="276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7C0467" w:rsidRDefault="007C0467" w:rsidP="007C046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 xml:space="preserve">49 – </w:t>
      </w:r>
      <w:r w:rsidRPr="00712002">
        <w:rPr>
          <w:rFonts w:ascii="Times New Roman" w:hAnsi="Times New Roman" w:cs="Times New Roman"/>
          <w:sz w:val="28"/>
          <w:szCs w:val="28"/>
        </w:rPr>
        <w:t xml:space="preserve">Микропрепарат печень  А)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120/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>120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12002">
        <w:rPr>
          <w:rFonts w:ascii="Times New Roman" w:hAnsi="Times New Roman" w:cs="Times New Roman"/>
          <w:sz w:val="28"/>
          <w:szCs w:val="28"/>
        </w:rPr>
        <w:t xml:space="preserve"> Окраска гематоксилин-эозин. Ув.х200. </w:t>
      </w:r>
      <w:r>
        <w:rPr>
          <w:rFonts w:ascii="Times New Roman" w:hAnsi="Times New Roman" w:cs="Times New Roman"/>
          <w:sz w:val="28"/>
          <w:szCs w:val="28"/>
        </w:rPr>
        <w:t>Очаги микроинфарктов, значительная гиперемия</w:t>
      </w:r>
    </w:p>
    <w:p w:rsidR="008D2808" w:rsidRPr="00712002" w:rsidRDefault="007C0467" w:rsidP="007C046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2A389261" wp14:editId="221231F2">
                <wp:simplePos x="0" y="0"/>
                <wp:positionH relativeFrom="column">
                  <wp:posOffset>4612640</wp:posOffset>
                </wp:positionH>
                <wp:positionV relativeFrom="paragraph">
                  <wp:posOffset>131657</wp:posOffset>
                </wp:positionV>
                <wp:extent cx="290195" cy="239395"/>
                <wp:effectExtent l="0" t="0" r="14605" b="27305"/>
                <wp:wrapNone/>
                <wp:docPr id="193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0195" cy="239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8D2808" w:rsidRDefault="0039055B" w:rsidP="007A5C31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8D2808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3" o:spid="_x0000_s1057" style="position:absolute;left:0;text-align:left;margin-left:363.2pt;margin-top:10.35pt;width:22.85pt;height:18.85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">
                <v:textbox>
                  <w:txbxContent>
                    <w:p w:rsidR="0039055B" w:rsidRPr="008D2808" w:rsidRDefault="0039055B" w:rsidP="007A5C31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8D2808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="007A5C31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738D5F7" wp14:editId="2F12C9C9">
            <wp:extent cx="3915410" cy="2766577"/>
            <wp:effectExtent l="38100" t="38100" r="85090" b="91440"/>
            <wp:docPr id="2127" name="Рисунок 2127" descr="C:\Users\Professional\AppData\Local\Temp\Rar$DIa6584.48904\2020-02-11 15-50-48_3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rofessional\AppData\Local\Temp\Rar$DIa6584.48904\2020-02-11 15-50-48_3398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sharpenSoften amoun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865" cy="277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7A5C31" w:rsidRPr="00712002" w:rsidRDefault="007A5C31" w:rsidP="007C046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A7AB6">
        <w:rPr>
          <w:rFonts w:ascii="Times New Roman" w:hAnsi="Times New Roman" w:cs="Times New Roman"/>
          <w:sz w:val="28"/>
          <w:szCs w:val="28"/>
        </w:rPr>
        <w:t>4</w:t>
      </w:r>
      <w:r w:rsidR="00652C93">
        <w:rPr>
          <w:rFonts w:ascii="Times New Roman" w:hAnsi="Times New Roman" w:cs="Times New Roman"/>
          <w:sz w:val="28"/>
          <w:szCs w:val="28"/>
        </w:rPr>
        <w:t>9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 xml:space="preserve">– </w:t>
      </w:r>
      <w:r w:rsidRPr="00712002">
        <w:rPr>
          <w:rFonts w:ascii="Times New Roman" w:hAnsi="Times New Roman" w:cs="Times New Roman"/>
          <w:sz w:val="28"/>
          <w:szCs w:val="28"/>
        </w:rPr>
        <w:t>Микропрепарат печень  Б)</w:t>
      </w:r>
      <w:r w:rsidR="00083988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120/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>24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7C0467">
        <w:rPr>
          <w:rFonts w:ascii="Times New Roman" w:hAnsi="Times New Roman" w:cs="Times New Roman"/>
          <w:sz w:val="28"/>
          <w:szCs w:val="28"/>
        </w:rPr>
        <w:t>.</w:t>
      </w:r>
      <w:r w:rsidRPr="00712002">
        <w:rPr>
          <w:rFonts w:ascii="Times New Roman" w:hAnsi="Times New Roman" w:cs="Times New Roman"/>
          <w:sz w:val="28"/>
          <w:szCs w:val="28"/>
        </w:rPr>
        <w:t xml:space="preserve"> Окраска гематоксилин-эозин. Ув.х200. </w:t>
      </w:r>
      <w:r w:rsidR="00200919">
        <w:rPr>
          <w:rFonts w:ascii="Times New Roman" w:hAnsi="Times New Roman" w:cs="Times New Roman"/>
          <w:sz w:val="28"/>
          <w:szCs w:val="28"/>
        </w:rPr>
        <w:t>Очаги микроинфарктов, значительная гиперемия</w:t>
      </w:r>
    </w:p>
    <w:p w:rsidR="007A5C31" w:rsidRPr="004961FB" w:rsidRDefault="004961FB" w:rsidP="00EA15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961FB">
        <w:rPr>
          <w:rFonts w:ascii="Times New Roman" w:hAnsi="Times New Roman" w:cs="Times New Roman"/>
          <w:b/>
          <w:sz w:val="28"/>
          <w:szCs w:val="28"/>
        </w:rPr>
        <w:t xml:space="preserve">6.1.4 </w:t>
      </w:r>
      <w:r w:rsidR="007A5C31" w:rsidRPr="004961FB">
        <w:rPr>
          <w:rFonts w:ascii="Times New Roman" w:hAnsi="Times New Roman" w:cs="Times New Roman"/>
          <w:b/>
          <w:sz w:val="28"/>
          <w:szCs w:val="28"/>
        </w:rPr>
        <w:t>Патоморфологические изменения селезенки при мезентериал</w:t>
      </w:r>
      <w:r w:rsidR="007A5C31" w:rsidRPr="004961FB">
        <w:rPr>
          <w:rFonts w:ascii="Times New Roman" w:hAnsi="Times New Roman" w:cs="Times New Roman"/>
          <w:b/>
          <w:sz w:val="28"/>
          <w:szCs w:val="28"/>
        </w:rPr>
        <w:t>ь</w:t>
      </w:r>
      <w:r w:rsidR="007A5C31" w:rsidRPr="004961FB">
        <w:rPr>
          <w:rFonts w:ascii="Times New Roman" w:hAnsi="Times New Roman" w:cs="Times New Roman"/>
          <w:b/>
          <w:sz w:val="28"/>
          <w:szCs w:val="28"/>
        </w:rPr>
        <w:t>ной ишемии и различных периодах реперфузии</w:t>
      </w:r>
    </w:p>
    <w:p w:rsidR="00B61175" w:rsidRPr="00712002" w:rsidRDefault="002032B3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В селезенке после моделирования экспериментальной ишемии в течение 30 минут </w:t>
      </w:r>
      <w:r w:rsidR="003C74D2" w:rsidRPr="00712002">
        <w:rPr>
          <w:rFonts w:ascii="Times New Roman" w:hAnsi="Times New Roman" w:cs="Times New Roman"/>
          <w:sz w:val="28"/>
          <w:szCs w:val="28"/>
        </w:rPr>
        <w:t xml:space="preserve">и первых 60 мин реперфузии </w:t>
      </w:r>
      <w:r w:rsidR="00B61175" w:rsidRPr="00712002">
        <w:rPr>
          <w:rFonts w:ascii="Times New Roman" w:hAnsi="Times New Roman" w:cs="Times New Roman"/>
          <w:sz w:val="28"/>
          <w:szCs w:val="28"/>
        </w:rPr>
        <w:t xml:space="preserve">наблюдается умеренное полнокровие пульпы, фолликулы структурны, без изменений. Данные изменения </w:t>
      </w:r>
      <w:r w:rsidR="008014C9" w:rsidRPr="00712002">
        <w:rPr>
          <w:rFonts w:ascii="Times New Roman" w:hAnsi="Times New Roman" w:cs="Times New Roman"/>
          <w:sz w:val="28"/>
          <w:szCs w:val="28"/>
        </w:rPr>
        <w:t>сохраняю</w:t>
      </w:r>
      <w:r w:rsidR="008014C9" w:rsidRPr="00712002">
        <w:rPr>
          <w:rFonts w:ascii="Times New Roman" w:hAnsi="Times New Roman" w:cs="Times New Roman"/>
          <w:sz w:val="28"/>
          <w:szCs w:val="28"/>
        </w:rPr>
        <w:t>т</w:t>
      </w:r>
      <w:r w:rsidR="008014C9" w:rsidRPr="00712002">
        <w:rPr>
          <w:rFonts w:ascii="Times New Roman" w:hAnsi="Times New Roman" w:cs="Times New Roman"/>
          <w:sz w:val="28"/>
          <w:szCs w:val="28"/>
        </w:rPr>
        <w:t>ся у всех экспериментальных животных на протяжении всех циклов реперф</w:t>
      </w:r>
      <w:r w:rsidR="008014C9" w:rsidRPr="00712002">
        <w:rPr>
          <w:rFonts w:ascii="Times New Roman" w:hAnsi="Times New Roman" w:cs="Times New Roman"/>
          <w:sz w:val="28"/>
          <w:szCs w:val="28"/>
        </w:rPr>
        <w:t>у</w:t>
      </w:r>
      <w:r w:rsidR="008014C9" w:rsidRPr="00712002">
        <w:rPr>
          <w:rFonts w:ascii="Times New Roman" w:hAnsi="Times New Roman" w:cs="Times New Roman"/>
          <w:sz w:val="28"/>
          <w:szCs w:val="28"/>
        </w:rPr>
        <w:t>зии 60, 120 минут и через 24 часа. Общая гистоструктура селезенки структу</w:t>
      </w:r>
      <w:r w:rsidR="002D241C" w:rsidRPr="00712002">
        <w:rPr>
          <w:rFonts w:ascii="Times New Roman" w:hAnsi="Times New Roman" w:cs="Times New Roman"/>
          <w:sz w:val="28"/>
          <w:szCs w:val="28"/>
        </w:rPr>
        <w:t>рно не изменяется, визуально ги</w:t>
      </w:r>
      <w:r w:rsidR="008014C9" w:rsidRPr="00712002">
        <w:rPr>
          <w:rFonts w:ascii="Times New Roman" w:hAnsi="Times New Roman" w:cs="Times New Roman"/>
          <w:sz w:val="28"/>
          <w:szCs w:val="28"/>
        </w:rPr>
        <w:t>пер</w:t>
      </w:r>
      <w:r w:rsidR="002D241C" w:rsidRPr="00712002">
        <w:rPr>
          <w:rFonts w:ascii="Times New Roman" w:hAnsi="Times New Roman" w:cs="Times New Roman"/>
          <w:sz w:val="28"/>
          <w:szCs w:val="28"/>
        </w:rPr>
        <w:t>е</w:t>
      </w:r>
      <w:r w:rsidR="008014C9" w:rsidRPr="00712002">
        <w:rPr>
          <w:rFonts w:ascii="Times New Roman" w:hAnsi="Times New Roman" w:cs="Times New Roman"/>
          <w:sz w:val="28"/>
          <w:szCs w:val="28"/>
        </w:rPr>
        <w:t>м</w:t>
      </w:r>
      <w:r w:rsidR="007A5C31" w:rsidRPr="00712002">
        <w:rPr>
          <w:rFonts w:ascii="Times New Roman" w:hAnsi="Times New Roman" w:cs="Times New Roman"/>
          <w:sz w:val="28"/>
          <w:szCs w:val="28"/>
        </w:rPr>
        <w:t xml:space="preserve">ия пульпы </w:t>
      </w:r>
      <w:r w:rsidR="000714D5" w:rsidRPr="00712002">
        <w:rPr>
          <w:rFonts w:ascii="Times New Roman" w:hAnsi="Times New Roman" w:cs="Times New Roman"/>
          <w:sz w:val="28"/>
          <w:szCs w:val="28"/>
        </w:rPr>
        <w:t>четко прослеживается</w:t>
      </w:r>
      <w:r w:rsidR="00B96392">
        <w:rPr>
          <w:rFonts w:ascii="Times New Roman" w:hAnsi="Times New Roman" w:cs="Times New Roman"/>
          <w:sz w:val="28"/>
          <w:szCs w:val="28"/>
        </w:rPr>
        <w:t xml:space="preserve">, как на </w:t>
      </w:r>
      <w:r w:rsidR="000714D5" w:rsidRPr="00712002">
        <w:rPr>
          <w:rFonts w:ascii="Times New Roman" w:hAnsi="Times New Roman" w:cs="Times New Roman"/>
          <w:sz w:val="28"/>
          <w:szCs w:val="28"/>
        </w:rPr>
        <w:t>р</w:t>
      </w:r>
      <w:r w:rsidR="000714D5" w:rsidRPr="00712002">
        <w:rPr>
          <w:rFonts w:ascii="Times New Roman" w:hAnsi="Times New Roman" w:cs="Times New Roman"/>
          <w:sz w:val="28"/>
          <w:szCs w:val="28"/>
        </w:rPr>
        <w:t>и</w:t>
      </w:r>
      <w:r w:rsidR="000714D5" w:rsidRPr="00712002">
        <w:rPr>
          <w:rFonts w:ascii="Times New Roman" w:hAnsi="Times New Roman" w:cs="Times New Roman"/>
          <w:sz w:val="28"/>
          <w:szCs w:val="28"/>
        </w:rPr>
        <w:t>сун</w:t>
      </w:r>
      <w:r w:rsidR="00B96392">
        <w:rPr>
          <w:rFonts w:ascii="Times New Roman" w:hAnsi="Times New Roman" w:cs="Times New Roman"/>
          <w:sz w:val="28"/>
          <w:szCs w:val="28"/>
        </w:rPr>
        <w:t>к</w:t>
      </w:r>
      <w:r w:rsidR="00083988">
        <w:rPr>
          <w:rFonts w:ascii="Times New Roman" w:hAnsi="Times New Roman" w:cs="Times New Roman"/>
          <w:sz w:val="28"/>
          <w:szCs w:val="28"/>
        </w:rPr>
        <w:t>е</w:t>
      </w:r>
      <w:r w:rsidR="000714D5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52C93">
        <w:rPr>
          <w:rFonts w:ascii="Times New Roman" w:hAnsi="Times New Roman" w:cs="Times New Roman"/>
          <w:sz w:val="28"/>
          <w:szCs w:val="28"/>
        </w:rPr>
        <w:t>50</w:t>
      </w:r>
      <w:r w:rsidR="007A5C31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(</w:t>
      </w:r>
      <w:r w:rsidR="00BA7AB6">
        <w:rPr>
          <w:rFonts w:ascii="Times New Roman" w:hAnsi="Times New Roman" w:cs="Times New Roman"/>
          <w:sz w:val="28"/>
          <w:szCs w:val="28"/>
        </w:rPr>
        <w:t>А,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BA7AB6">
        <w:rPr>
          <w:rFonts w:ascii="Times New Roman" w:hAnsi="Times New Roman" w:cs="Times New Roman"/>
          <w:sz w:val="28"/>
          <w:szCs w:val="28"/>
        </w:rPr>
        <w:t>Б,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BA7AB6">
        <w:rPr>
          <w:rFonts w:ascii="Times New Roman" w:hAnsi="Times New Roman" w:cs="Times New Roman"/>
          <w:sz w:val="28"/>
          <w:szCs w:val="28"/>
        </w:rPr>
        <w:t>В</w:t>
      </w:r>
      <w:r w:rsidR="00083988">
        <w:rPr>
          <w:rFonts w:ascii="Times New Roman" w:hAnsi="Times New Roman" w:cs="Times New Roman"/>
          <w:sz w:val="28"/>
          <w:szCs w:val="28"/>
        </w:rPr>
        <w:t>)</w:t>
      </w:r>
      <w:r w:rsidR="00BA7AB6">
        <w:rPr>
          <w:rFonts w:ascii="Times New Roman" w:hAnsi="Times New Roman" w:cs="Times New Roman"/>
          <w:sz w:val="28"/>
          <w:szCs w:val="28"/>
        </w:rPr>
        <w:t>.</w:t>
      </w:r>
    </w:p>
    <w:p w:rsidR="007C0467" w:rsidRDefault="007C0467" w:rsidP="007C046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7A0C631A" wp14:editId="7ED3F8AF">
                <wp:simplePos x="0" y="0"/>
                <wp:positionH relativeFrom="column">
                  <wp:posOffset>4583007</wp:posOffset>
                </wp:positionH>
                <wp:positionV relativeFrom="paragraph">
                  <wp:posOffset>104775</wp:posOffset>
                </wp:positionV>
                <wp:extent cx="315595" cy="240030"/>
                <wp:effectExtent l="0" t="0" r="27305" b="26670"/>
                <wp:wrapNone/>
                <wp:docPr id="20510" name="Rectangl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5595" cy="240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7C1FE8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C1FE8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5" o:spid="_x0000_s1058" style="position:absolute;left:0;text-align:left;margin-left:360.85pt;margin-top:8.25pt;width:24.85pt;height:18.9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">
                <v:textbox>
                  <w:txbxContent>
                    <w:p w:rsidR="0039055B" w:rsidRPr="007C1FE8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C1FE8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="007259DE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CCE16A" wp14:editId="24F85B85">
            <wp:extent cx="3914264" cy="2713566"/>
            <wp:effectExtent l="38100" t="38100" r="86360" b="86995"/>
            <wp:docPr id="213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sharpenSoften amoun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32" cy="2729350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7C0467" w:rsidRDefault="007C0467" w:rsidP="007C0467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 xml:space="preserve">50 – </w:t>
      </w:r>
      <w:r w:rsidRPr="00712002">
        <w:rPr>
          <w:rFonts w:ascii="Times New Roman" w:hAnsi="Times New Roman" w:cs="Times New Roman"/>
          <w:sz w:val="28"/>
          <w:szCs w:val="28"/>
        </w:rPr>
        <w:t xml:space="preserve">Микропрепарат селезенка. А)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30/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>60</w:t>
      </w:r>
      <w:r>
        <w:rPr>
          <w:rFonts w:ascii="Times New Roman" w:hAnsi="Times New Roman" w:cs="Times New Roman"/>
          <w:sz w:val="28"/>
          <w:szCs w:val="28"/>
        </w:rPr>
        <w:t>-умеренное полнокровие 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судов</w:t>
      </w:r>
      <w:r w:rsidRPr="00712002">
        <w:rPr>
          <w:rFonts w:ascii="Times New Roman" w:hAnsi="Times New Roman" w:cs="Times New Roman"/>
          <w:sz w:val="28"/>
          <w:szCs w:val="28"/>
        </w:rPr>
        <w:t xml:space="preserve">. Окраска гематоксилин-эозин. Ув.х200. </w:t>
      </w:r>
      <w:r>
        <w:rPr>
          <w:rFonts w:ascii="Times New Roman" w:hAnsi="Times New Roman" w:cs="Times New Roman"/>
          <w:sz w:val="28"/>
          <w:szCs w:val="28"/>
        </w:rPr>
        <w:t>Сохраненная структура ткани</w:t>
      </w:r>
    </w:p>
    <w:p w:rsidR="007A5C31" w:rsidRDefault="007C0467" w:rsidP="007C046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68A76100" wp14:editId="66DBC03A">
                <wp:simplePos x="0" y="0"/>
                <wp:positionH relativeFrom="column">
                  <wp:posOffset>4584700</wp:posOffset>
                </wp:positionH>
                <wp:positionV relativeFrom="paragraph">
                  <wp:posOffset>155575</wp:posOffset>
                </wp:positionV>
                <wp:extent cx="316230" cy="240030"/>
                <wp:effectExtent l="0" t="0" r="26670" b="26670"/>
                <wp:wrapNone/>
                <wp:docPr id="20511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230" cy="240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7C1FE8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C1FE8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6" o:spid="_x0000_s1059" style="position:absolute;left:0;text-align:left;margin-left:361pt;margin-top:12.25pt;width:24.9pt;height:18.9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">
                <v:textbox>
                  <w:txbxContent>
                    <w:p w:rsidR="0039055B" w:rsidRPr="007C1FE8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C1FE8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="007259DE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357F76" wp14:editId="176A52C8">
            <wp:extent cx="3914140" cy="2679787"/>
            <wp:effectExtent l="38100" t="38100" r="86360" b="101600"/>
            <wp:docPr id="2131" name="Рисунок 2131" descr="C:\Users\Professional\AppData\Local\Temp\Rar$DIa6584.8711\2020-02-11 15-25-19_3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rofessional\AppData\Local\Temp\Rar$DIa6584.8711\2020-02-11 15-25-19_337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7">
                              <a14:imgEffect>
                                <a14:sharpenSoften amoun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867" cy="268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7C0467" w:rsidRPr="00712002" w:rsidRDefault="007C0467" w:rsidP="007C046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 xml:space="preserve">50 – </w:t>
      </w:r>
      <w:r w:rsidRPr="00712002">
        <w:rPr>
          <w:rFonts w:ascii="Times New Roman" w:hAnsi="Times New Roman" w:cs="Times New Roman"/>
          <w:sz w:val="28"/>
          <w:szCs w:val="28"/>
        </w:rPr>
        <w:t>Микропрепарат селезенка. Б)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30/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 xml:space="preserve">120. Окраска гематоксилин-эозин. Ув.х200. </w:t>
      </w:r>
      <w:r>
        <w:rPr>
          <w:rFonts w:ascii="Times New Roman" w:hAnsi="Times New Roman" w:cs="Times New Roman"/>
          <w:sz w:val="28"/>
          <w:szCs w:val="28"/>
        </w:rPr>
        <w:t>Сохраненная структура ткани</w:t>
      </w:r>
    </w:p>
    <w:p w:rsidR="007A5C31" w:rsidRPr="00712002" w:rsidRDefault="007C0467" w:rsidP="007C046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285E2E7D" wp14:editId="64F670BC">
                <wp:simplePos x="0" y="0"/>
                <wp:positionH relativeFrom="column">
                  <wp:posOffset>4587240</wp:posOffset>
                </wp:positionH>
                <wp:positionV relativeFrom="paragraph">
                  <wp:posOffset>147320</wp:posOffset>
                </wp:positionV>
                <wp:extent cx="294005" cy="250190"/>
                <wp:effectExtent l="0" t="0" r="10795" b="16510"/>
                <wp:wrapNone/>
                <wp:docPr id="20509" name="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005" cy="250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7C1FE8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C1FE8">
                              <w:rPr>
                                <w:rFonts w:ascii="Times New Roman" w:hAnsi="Times New Roman" w:cs="Times New Roman"/>
                                <w:b/>
                              </w:rPr>
                              <w:t>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7" o:spid="_x0000_s1060" style="position:absolute;left:0;text-align:left;margin-left:361.2pt;margin-top:11.6pt;width:23.15pt;height:19.7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">
                <v:textbox>
                  <w:txbxContent>
                    <w:p w:rsidR="0039055B" w:rsidRPr="007C1FE8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C1FE8">
                        <w:rPr>
                          <w:rFonts w:ascii="Times New Roman" w:hAnsi="Times New Roman" w:cs="Times New Roman"/>
                          <w:b/>
                        </w:rPr>
                        <w:t>В</w:t>
                      </w:r>
                    </w:p>
                  </w:txbxContent>
                </v:textbox>
              </v:rect>
            </w:pict>
          </mc:Fallback>
        </mc:AlternateContent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80D926" wp14:editId="5D4FD155">
            <wp:extent cx="3914140" cy="2644466"/>
            <wp:effectExtent l="38100" t="38100" r="86360" b="99060"/>
            <wp:docPr id="2132" name="Рисунок 2132" descr="C:\Users\Professional\AppData\Local\Temp\Rar$DIa6584.24950\2020-02-11 15-25-41_3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ofessional\AppData\Local\Temp\Rar$DIa6584.24950\2020-02-11 15-25-41_3375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9">
                              <a14:imgEffect>
                                <a14:sharpenSoften amoun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492" cy="2652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7C1FE8" w:rsidRPr="00712002" w:rsidRDefault="007A5C31" w:rsidP="007C046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652C93">
        <w:rPr>
          <w:rFonts w:ascii="Times New Roman" w:hAnsi="Times New Roman" w:cs="Times New Roman"/>
          <w:sz w:val="28"/>
          <w:szCs w:val="28"/>
        </w:rPr>
        <w:t>50</w:t>
      </w:r>
      <w:r w:rsidR="00083988">
        <w:rPr>
          <w:rFonts w:ascii="Times New Roman" w:hAnsi="Times New Roman" w:cs="Times New Roman"/>
          <w:sz w:val="28"/>
          <w:szCs w:val="28"/>
        </w:rPr>
        <w:t xml:space="preserve"> – </w:t>
      </w:r>
      <w:r w:rsidR="00E8374A" w:rsidRPr="00712002">
        <w:rPr>
          <w:rFonts w:ascii="Times New Roman" w:hAnsi="Times New Roman" w:cs="Times New Roman"/>
          <w:sz w:val="28"/>
          <w:szCs w:val="28"/>
        </w:rPr>
        <w:t xml:space="preserve">Микропрепарат селезенка. </w:t>
      </w:r>
      <w:r w:rsidR="007C1FE8" w:rsidRPr="00712002">
        <w:rPr>
          <w:rFonts w:ascii="Times New Roman" w:hAnsi="Times New Roman" w:cs="Times New Roman"/>
          <w:sz w:val="28"/>
          <w:szCs w:val="28"/>
        </w:rPr>
        <w:t>В)</w:t>
      </w:r>
      <w:r w:rsidR="00083988">
        <w:rPr>
          <w:rFonts w:ascii="Times New Roman" w:hAnsi="Times New Roman" w:cs="Times New Roman"/>
          <w:sz w:val="28"/>
          <w:szCs w:val="28"/>
        </w:rPr>
        <w:t xml:space="preserve"> </w:t>
      </w:r>
      <w:r w:rsidR="007C1FE8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7C1FE8" w:rsidRPr="00712002">
        <w:rPr>
          <w:rFonts w:ascii="Times New Roman" w:hAnsi="Times New Roman" w:cs="Times New Roman"/>
          <w:sz w:val="28"/>
          <w:szCs w:val="28"/>
        </w:rPr>
        <w:t>30/</w:t>
      </w:r>
      <w:r w:rsidR="007C1FE8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7C1FE8" w:rsidRPr="00712002">
        <w:rPr>
          <w:rFonts w:ascii="Times New Roman" w:hAnsi="Times New Roman" w:cs="Times New Roman"/>
          <w:sz w:val="28"/>
          <w:szCs w:val="28"/>
        </w:rPr>
        <w:t>24</w:t>
      </w:r>
      <w:r w:rsidR="007C1FE8" w:rsidRPr="0071200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7C1FE8" w:rsidRPr="00712002">
        <w:rPr>
          <w:rFonts w:ascii="Times New Roman" w:hAnsi="Times New Roman" w:cs="Times New Roman"/>
          <w:sz w:val="28"/>
          <w:szCs w:val="28"/>
        </w:rPr>
        <w:t xml:space="preserve">. Окраска гематоксилин-эозин. Ув.х200. </w:t>
      </w:r>
      <w:r w:rsidR="00200919">
        <w:rPr>
          <w:rFonts w:ascii="Times New Roman" w:hAnsi="Times New Roman" w:cs="Times New Roman"/>
          <w:sz w:val="28"/>
          <w:szCs w:val="28"/>
        </w:rPr>
        <w:t>Сохраненная структура ткани</w:t>
      </w:r>
    </w:p>
    <w:p w:rsidR="007C1FE8" w:rsidRPr="00712002" w:rsidRDefault="008014C9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После 60 минут ишемии у всех 3х крыс визуализируется значительное полнокровие сосудов пульпы, гиперплазия лимфоидных фолликулов, без структурных изменений. После восстановления кровотока в течение 60 минут гиперплазия лимфоидных фолликулов выражена ярко, сохраняется общая гип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ремия пульпы, сосуды полнокровны. У 1 животного (</w:t>
      </w:r>
      <w:r w:rsidR="00F0602D">
        <w:rPr>
          <w:rFonts w:ascii="Times New Roman" w:hAnsi="Times New Roman" w:cs="Times New Roman"/>
          <w:sz w:val="28"/>
          <w:szCs w:val="28"/>
        </w:rPr>
        <w:t>12,5</w:t>
      </w:r>
      <w:r w:rsidRPr="00712002">
        <w:rPr>
          <w:rFonts w:ascii="Times New Roman" w:hAnsi="Times New Roman" w:cs="Times New Roman"/>
          <w:sz w:val="28"/>
          <w:szCs w:val="28"/>
        </w:rPr>
        <w:t>%)</w:t>
      </w:r>
      <w:r w:rsidR="0064778B" w:rsidRPr="00712002">
        <w:rPr>
          <w:rFonts w:ascii="Times New Roman" w:hAnsi="Times New Roman" w:cs="Times New Roman"/>
          <w:sz w:val="28"/>
          <w:szCs w:val="28"/>
        </w:rPr>
        <w:t xml:space="preserve"> можно увидеть н</w:t>
      </w:r>
      <w:r w:rsidR="0064778B" w:rsidRPr="00712002">
        <w:rPr>
          <w:rFonts w:ascii="Times New Roman" w:hAnsi="Times New Roman" w:cs="Times New Roman"/>
          <w:sz w:val="28"/>
          <w:szCs w:val="28"/>
        </w:rPr>
        <w:t>е</w:t>
      </w:r>
      <w:r w:rsidR="0064778B" w:rsidRPr="00712002">
        <w:rPr>
          <w:rFonts w:ascii="Times New Roman" w:hAnsi="Times New Roman" w:cs="Times New Roman"/>
          <w:sz w:val="28"/>
          <w:szCs w:val="28"/>
        </w:rPr>
        <w:t>значительно выраженную периваскулярную инфильтрацию, с сохранением о</w:t>
      </w:r>
      <w:r w:rsidR="0064778B" w:rsidRPr="00712002">
        <w:rPr>
          <w:rFonts w:ascii="Times New Roman" w:hAnsi="Times New Roman" w:cs="Times New Roman"/>
          <w:sz w:val="28"/>
          <w:szCs w:val="28"/>
        </w:rPr>
        <w:t>б</w:t>
      </w:r>
      <w:r w:rsidR="0064778B" w:rsidRPr="00712002">
        <w:rPr>
          <w:rFonts w:ascii="Times New Roman" w:hAnsi="Times New Roman" w:cs="Times New Roman"/>
          <w:sz w:val="28"/>
          <w:szCs w:val="28"/>
        </w:rPr>
        <w:t xml:space="preserve">щей гистоструктуры органа. Через </w:t>
      </w:r>
      <w:r w:rsidR="00F0602D">
        <w:rPr>
          <w:rFonts w:ascii="Times New Roman" w:hAnsi="Times New Roman" w:cs="Times New Roman"/>
          <w:sz w:val="28"/>
          <w:szCs w:val="28"/>
        </w:rPr>
        <w:t>120 мин</w:t>
      </w:r>
      <w:r w:rsidR="0064778B" w:rsidRPr="00712002">
        <w:rPr>
          <w:rFonts w:ascii="Times New Roman" w:hAnsi="Times New Roman" w:cs="Times New Roman"/>
          <w:sz w:val="28"/>
          <w:szCs w:val="28"/>
        </w:rPr>
        <w:t xml:space="preserve"> реваскуляризации сохраняется ум</w:t>
      </w:r>
      <w:r w:rsidR="0064778B" w:rsidRPr="00712002">
        <w:rPr>
          <w:rFonts w:ascii="Times New Roman" w:hAnsi="Times New Roman" w:cs="Times New Roman"/>
          <w:sz w:val="28"/>
          <w:szCs w:val="28"/>
        </w:rPr>
        <w:t>е</w:t>
      </w:r>
      <w:r w:rsidR="0064778B" w:rsidRPr="00712002">
        <w:rPr>
          <w:rFonts w:ascii="Times New Roman" w:hAnsi="Times New Roman" w:cs="Times New Roman"/>
          <w:sz w:val="28"/>
          <w:szCs w:val="28"/>
        </w:rPr>
        <w:t>ренное полнокровие пульпы, фолликулы визуализируются четко, общая гист</w:t>
      </w:r>
      <w:r w:rsidR="0064778B" w:rsidRPr="00712002">
        <w:rPr>
          <w:rFonts w:ascii="Times New Roman" w:hAnsi="Times New Roman" w:cs="Times New Roman"/>
          <w:sz w:val="28"/>
          <w:szCs w:val="28"/>
        </w:rPr>
        <w:t>о</w:t>
      </w:r>
      <w:r w:rsidR="0064778B" w:rsidRPr="00712002">
        <w:rPr>
          <w:rFonts w:ascii="Times New Roman" w:hAnsi="Times New Roman" w:cs="Times New Roman"/>
          <w:sz w:val="28"/>
          <w:szCs w:val="28"/>
        </w:rPr>
        <w:t>структура не нарушена. У 1 крысы малая часть фолликулов претерпевает гип</w:t>
      </w:r>
      <w:r w:rsidR="0064778B" w:rsidRPr="00712002">
        <w:rPr>
          <w:rFonts w:ascii="Times New Roman" w:hAnsi="Times New Roman" w:cs="Times New Roman"/>
          <w:sz w:val="28"/>
          <w:szCs w:val="28"/>
        </w:rPr>
        <w:t>о</w:t>
      </w:r>
      <w:r w:rsidR="0064778B" w:rsidRPr="00712002">
        <w:rPr>
          <w:rFonts w:ascii="Times New Roman" w:hAnsi="Times New Roman" w:cs="Times New Roman"/>
          <w:sz w:val="28"/>
          <w:szCs w:val="28"/>
        </w:rPr>
        <w:t>плазию</w:t>
      </w:r>
      <w:r w:rsidR="00B96392">
        <w:rPr>
          <w:rFonts w:ascii="Times New Roman" w:hAnsi="Times New Roman" w:cs="Times New Roman"/>
          <w:sz w:val="28"/>
          <w:szCs w:val="28"/>
        </w:rPr>
        <w:t xml:space="preserve">, соответственно </w:t>
      </w:r>
      <w:r w:rsidR="00BA7AB6">
        <w:rPr>
          <w:rFonts w:ascii="Times New Roman" w:hAnsi="Times New Roman" w:cs="Times New Roman"/>
          <w:sz w:val="28"/>
          <w:szCs w:val="28"/>
        </w:rPr>
        <w:t>рисун</w:t>
      </w:r>
      <w:r w:rsidR="00B96392">
        <w:rPr>
          <w:rFonts w:ascii="Times New Roman" w:hAnsi="Times New Roman" w:cs="Times New Roman"/>
          <w:sz w:val="28"/>
          <w:szCs w:val="28"/>
        </w:rPr>
        <w:t>к</w:t>
      </w:r>
      <w:r w:rsidR="00083988">
        <w:rPr>
          <w:rFonts w:ascii="Times New Roman" w:hAnsi="Times New Roman" w:cs="Times New Roman"/>
          <w:sz w:val="28"/>
          <w:szCs w:val="28"/>
        </w:rPr>
        <w:t>у</w:t>
      </w:r>
      <w:r w:rsidR="00BA7AB6">
        <w:rPr>
          <w:rFonts w:ascii="Times New Roman" w:hAnsi="Times New Roman" w:cs="Times New Roman"/>
          <w:sz w:val="28"/>
          <w:szCs w:val="28"/>
        </w:rPr>
        <w:t xml:space="preserve"> 5</w:t>
      </w:r>
      <w:r w:rsidR="00652C93">
        <w:rPr>
          <w:rFonts w:ascii="Times New Roman" w:hAnsi="Times New Roman" w:cs="Times New Roman"/>
          <w:sz w:val="28"/>
          <w:szCs w:val="28"/>
        </w:rPr>
        <w:t>1</w:t>
      </w:r>
      <w:r w:rsidR="00AB596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(</w:t>
      </w:r>
      <w:r w:rsidR="007C1FE8" w:rsidRPr="00712002">
        <w:rPr>
          <w:rFonts w:ascii="Times New Roman" w:hAnsi="Times New Roman" w:cs="Times New Roman"/>
          <w:sz w:val="28"/>
          <w:szCs w:val="28"/>
        </w:rPr>
        <w:t>А,</w:t>
      </w:r>
      <w:r w:rsidR="007C2663">
        <w:rPr>
          <w:rFonts w:ascii="Times New Roman" w:hAnsi="Times New Roman" w:cs="Times New Roman"/>
          <w:sz w:val="28"/>
          <w:szCs w:val="28"/>
        </w:rPr>
        <w:t xml:space="preserve"> </w:t>
      </w:r>
      <w:r w:rsidR="007C1FE8" w:rsidRPr="00712002">
        <w:rPr>
          <w:rFonts w:ascii="Times New Roman" w:hAnsi="Times New Roman" w:cs="Times New Roman"/>
          <w:sz w:val="28"/>
          <w:szCs w:val="28"/>
        </w:rPr>
        <w:t>Б</w:t>
      </w:r>
      <w:r w:rsidR="00083988">
        <w:rPr>
          <w:rFonts w:ascii="Times New Roman" w:hAnsi="Times New Roman" w:cs="Times New Roman"/>
          <w:sz w:val="28"/>
          <w:szCs w:val="28"/>
        </w:rPr>
        <w:t>)</w:t>
      </w:r>
      <w:r w:rsidR="0064778B" w:rsidRPr="007120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A1593" w:rsidRDefault="00EA1593" w:rsidP="00EA159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01DC1FFA" wp14:editId="5A1E9F71">
                <wp:simplePos x="0" y="0"/>
                <wp:positionH relativeFrom="column">
                  <wp:posOffset>4606501</wp:posOffset>
                </wp:positionH>
                <wp:positionV relativeFrom="paragraph">
                  <wp:posOffset>125942</wp:posOffset>
                </wp:positionV>
                <wp:extent cx="273685" cy="228600"/>
                <wp:effectExtent l="0" t="0" r="12065" b="19050"/>
                <wp:wrapNone/>
                <wp:docPr id="20507" name="Rectangl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685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701144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01144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8" o:spid="_x0000_s1061" style="position:absolute;left:0;text-align:left;margin-left:362.7pt;margin-top:9.9pt;width:21.55pt;height:18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">
                <v:textbox>
                  <w:txbxContent>
                    <w:p w:rsidR="0039055B" w:rsidRPr="00701144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01144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209869" wp14:editId="63D78BAA">
            <wp:extent cx="3907367" cy="2614932"/>
            <wp:effectExtent l="38100" t="38100" r="93345" b="90170"/>
            <wp:docPr id="2134" name="Рисунок 2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sharpenSoften amount="4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640" cy="2635861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EA1593" w:rsidRDefault="00EA1593" w:rsidP="00EA159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51 – </w:t>
      </w:r>
      <w:r w:rsidRPr="00712002">
        <w:rPr>
          <w:rFonts w:ascii="Times New Roman" w:hAnsi="Times New Roman" w:cs="Times New Roman"/>
          <w:sz w:val="28"/>
          <w:szCs w:val="28"/>
        </w:rPr>
        <w:t>Микропрепарат селезенка А)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60/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 xml:space="preserve">60. Окраска гематоксилин-эозин. Ув.х200. </w:t>
      </w:r>
      <w:r>
        <w:rPr>
          <w:rFonts w:ascii="Times New Roman" w:hAnsi="Times New Roman" w:cs="Times New Roman"/>
          <w:sz w:val="28"/>
          <w:szCs w:val="28"/>
        </w:rPr>
        <w:t>гиперплазия пульпы, лимфоидная инфильтрация</w:t>
      </w:r>
    </w:p>
    <w:p w:rsidR="007C1FE8" w:rsidRPr="00712002" w:rsidRDefault="00EA1593" w:rsidP="00EA159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0B72C32C" wp14:editId="5F15DBE3">
                <wp:simplePos x="0" y="0"/>
                <wp:positionH relativeFrom="column">
                  <wp:posOffset>4615815</wp:posOffset>
                </wp:positionH>
                <wp:positionV relativeFrom="paragraph">
                  <wp:posOffset>147955</wp:posOffset>
                </wp:positionV>
                <wp:extent cx="270587" cy="228600"/>
                <wp:effectExtent l="0" t="0" r="15240" b="19050"/>
                <wp:wrapNone/>
                <wp:docPr id="20508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0587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701144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01144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9" o:spid="_x0000_s1062" style="position:absolute;left:0;text-align:left;margin-left:363.45pt;margin-top:11.65pt;width:21.3pt;height:18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">
                <v:textbox>
                  <w:txbxContent>
                    <w:p w:rsidR="0039055B" w:rsidRPr="00701144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01144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56B035" wp14:editId="64A17937">
            <wp:extent cx="3907155" cy="2645833"/>
            <wp:effectExtent l="38100" t="38100" r="93345" b="97790"/>
            <wp:docPr id="2135" name="Рисунок 2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sharpenSoften amoun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583" cy="2667793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701144" w:rsidRPr="00712002" w:rsidRDefault="00BA7AB6" w:rsidP="00EA159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5</w:t>
      </w:r>
      <w:r w:rsidR="009E0EFB">
        <w:rPr>
          <w:rFonts w:ascii="Times New Roman" w:hAnsi="Times New Roman" w:cs="Times New Roman"/>
          <w:sz w:val="28"/>
          <w:szCs w:val="28"/>
        </w:rPr>
        <w:t>1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–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701144" w:rsidRPr="00712002">
        <w:rPr>
          <w:rFonts w:ascii="Times New Roman" w:hAnsi="Times New Roman" w:cs="Times New Roman"/>
          <w:sz w:val="28"/>
          <w:szCs w:val="28"/>
        </w:rPr>
        <w:t>Микропрепарат селезенка Б)</w:t>
      </w:r>
      <w:r w:rsidR="00083988">
        <w:rPr>
          <w:rFonts w:ascii="Times New Roman" w:hAnsi="Times New Roman" w:cs="Times New Roman"/>
          <w:sz w:val="28"/>
          <w:szCs w:val="28"/>
        </w:rPr>
        <w:t xml:space="preserve"> </w:t>
      </w:r>
      <w:r w:rsidR="00701144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701144" w:rsidRPr="00712002">
        <w:rPr>
          <w:rFonts w:ascii="Times New Roman" w:hAnsi="Times New Roman" w:cs="Times New Roman"/>
          <w:sz w:val="28"/>
          <w:szCs w:val="28"/>
        </w:rPr>
        <w:t>60/</w:t>
      </w:r>
      <w:r w:rsidR="00701144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701144" w:rsidRPr="00712002">
        <w:rPr>
          <w:rFonts w:ascii="Times New Roman" w:hAnsi="Times New Roman" w:cs="Times New Roman"/>
          <w:sz w:val="28"/>
          <w:szCs w:val="28"/>
        </w:rPr>
        <w:t xml:space="preserve">120. Окраска гематоксилин-эозин. Ув.х200. </w:t>
      </w:r>
      <w:r w:rsidR="00200919">
        <w:rPr>
          <w:rFonts w:ascii="Times New Roman" w:hAnsi="Times New Roman" w:cs="Times New Roman"/>
          <w:sz w:val="28"/>
          <w:szCs w:val="28"/>
        </w:rPr>
        <w:t>гиперплазия пульпы, лимфоидная инфильтрация</w:t>
      </w:r>
    </w:p>
    <w:p w:rsidR="009A4CD1" w:rsidRPr="00712002" w:rsidRDefault="0064778B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В дальнейшем через 24 часа реперфузии</w:t>
      </w:r>
      <w:r w:rsidR="003C74D2" w:rsidRPr="00712002">
        <w:rPr>
          <w:rFonts w:ascii="Times New Roman" w:hAnsi="Times New Roman" w:cs="Times New Roman"/>
          <w:sz w:val="28"/>
          <w:szCs w:val="28"/>
        </w:rPr>
        <w:t xml:space="preserve"> и 60 мин реваскуляризации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2D241C" w:rsidRPr="00712002">
        <w:rPr>
          <w:rFonts w:ascii="Times New Roman" w:hAnsi="Times New Roman" w:cs="Times New Roman"/>
          <w:sz w:val="28"/>
          <w:szCs w:val="28"/>
        </w:rPr>
        <w:t>с</w:t>
      </w:r>
      <w:r w:rsidR="002D241C" w:rsidRPr="00712002">
        <w:rPr>
          <w:rFonts w:ascii="Times New Roman" w:hAnsi="Times New Roman" w:cs="Times New Roman"/>
          <w:sz w:val="28"/>
          <w:szCs w:val="28"/>
        </w:rPr>
        <w:t>о</w:t>
      </w:r>
      <w:r w:rsidR="002D241C" w:rsidRPr="00712002">
        <w:rPr>
          <w:rFonts w:ascii="Times New Roman" w:hAnsi="Times New Roman" w:cs="Times New Roman"/>
          <w:sz w:val="28"/>
          <w:szCs w:val="28"/>
        </w:rPr>
        <w:t>храняется полнокровие сосудов пульпы в той или иной степени у всех экспер</w:t>
      </w:r>
      <w:r w:rsidR="002D241C" w:rsidRPr="00712002">
        <w:rPr>
          <w:rFonts w:ascii="Times New Roman" w:hAnsi="Times New Roman" w:cs="Times New Roman"/>
          <w:sz w:val="28"/>
          <w:szCs w:val="28"/>
        </w:rPr>
        <w:t>и</w:t>
      </w:r>
      <w:r w:rsidR="002D241C" w:rsidRPr="00712002">
        <w:rPr>
          <w:rFonts w:ascii="Times New Roman" w:hAnsi="Times New Roman" w:cs="Times New Roman"/>
          <w:sz w:val="28"/>
          <w:szCs w:val="28"/>
        </w:rPr>
        <w:t>ментальных животных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  <w:r w:rsidR="002D241C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9A4CD1" w:rsidRPr="00712002">
        <w:rPr>
          <w:rFonts w:ascii="Times New Roman" w:hAnsi="Times New Roman" w:cs="Times New Roman"/>
          <w:sz w:val="28"/>
          <w:szCs w:val="28"/>
        </w:rPr>
        <w:t>Умеренно в</w:t>
      </w:r>
      <w:r w:rsidR="002D241C" w:rsidRPr="00712002">
        <w:rPr>
          <w:rFonts w:ascii="Times New Roman" w:hAnsi="Times New Roman" w:cs="Times New Roman"/>
          <w:sz w:val="28"/>
          <w:szCs w:val="28"/>
        </w:rPr>
        <w:t>ыраженная гиперплазия лимфоидных фо</w:t>
      </w:r>
      <w:r w:rsidR="002D241C" w:rsidRPr="00712002">
        <w:rPr>
          <w:rFonts w:ascii="Times New Roman" w:hAnsi="Times New Roman" w:cs="Times New Roman"/>
          <w:sz w:val="28"/>
          <w:szCs w:val="28"/>
        </w:rPr>
        <w:t>л</w:t>
      </w:r>
      <w:r w:rsidR="002D241C" w:rsidRPr="00712002">
        <w:rPr>
          <w:rFonts w:ascii="Times New Roman" w:hAnsi="Times New Roman" w:cs="Times New Roman"/>
          <w:sz w:val="28"/>
          <w:szCs w:val="28"/>
        </w:rPr>
        <w:t>ликулов также сохраняется во всех периодах реперфузии</w:t>
      </w:r>
      <w:r w:rsidR="009A4CD1" w:rsidRPr="00712002">
        <w:rPr>
          <w:rFonts w:ascii="Times New Roman" w:hAnsi="Times New Roman" w:cs="Times New Roman"/>
          <w:sz w:val="28"/>
          <w:szCs w:val="28"/>
        </w:rPr>
        <w:t>. У 1 животного (</w:t>
      </w:r>
      <w:r w:rsidR="00E11506">
        <w:rPr>
          <w:rFonts w:ascii="Times New Roman" w:hAnsi="Times New Roman" w:cs="Times New Roman"/>
          <w:sz w:val="28"/>
          <w:szCs w:val="28"/>
        </w:rPr>
        <w:t>12,5</w:t>
      </w:r>
      <w:r w:rsidR="009A4CD1" w:rsidRPr="00712002">
        <w:rPr>
          <w:rFonts w:ascii="Times New Roman" w:hAnsi="Times New Roman" w:cs="Times New Roman"/>
          <w:sz w:val="28"/>
          <w:szCs w:val="28"/>
        </w:rPr>
        <w:t>%) наблюдаются единичные очаги кровоизлияний в пульпе</w:t>
      </w:r>
      <w:r w:rsidR="00B96392">
        <w:rPr>
          <w:rFonts w:ascii="Times New Roman" w:hAnsi="Times New Roman" w:cs="Times New Roman"/>
          <w:sz w:val="28"/>
          <w:szCs w:val="28"/>
        </w:rPr>
        <w:t xml:space="preserve">, как на </w:t>
      </w:r>
      <w:r w:rsidR="00BA7AB6">
        <w:rPr>
          <w:rFonts w:ascii="Times New Roman" w:hAnsi="Times New Roman" w:cs="Times New Roman"/>
          <w:sz w:val="28"/>
          <w:szCs w:val="28"/>
        </w:rPr>
        <w:t>рисун</w:t>
      </w:r>
      <w:r w:rsidR="00B96392">
        <w:rPr>
          <w:rFonts w:ascii="Times New Roman" w:hAnsi="Times New Roman" w:cs="Times New Roman"/>
          <w:sz w:val="28"/>
          <w:szCs w:val="28"/>
        </w:rPr>
        <w:t>ке</w:t>
      </w:r>
      <w:r w:rsidR="00BA7AB6">
        <w:rPr>
          <w:rFonts w:ascii="Times New Roman" w:hAnsi="Times New Roman" w:cs="Times New Roman"/>
          <w:sz w:val="28"/>
          <w:szCs w:val="28"/>
        </w:rPr>
        <w:t xml:space="preserve"> 5</w:t>
      </w:r>
      <w:r w:rsidR="009E0EFB">
        <w:rPr>
          <w:rFonts w:ascii="Times New Roman" w:hAnsi="Times New Roman" w:cs="Times New Roman"/>
          <w:sz w:val="28"/>
          <w:szCs w:val="28"/>
        </w:rPr>
        <w:t>2</w:t>
      </w:r>
      <w:r w:rsidR="009A4CD1" w:rsidRPr="00712002">
        <w:rPr>
          <w:rFonts w:ascii="Times New Roman" w:hAnsi="Times New Roman" w:cs="Times New Roman"/>
          <w:sz w:val="28"/>
          <w:szCs w:val="28"/>
        </w:rPr>
        <w:t>.</w:t>
      </w:r>
    </w:p>
    <w:p w:rsidR="00701144" w:rsidRPr="00712002" w:rsidRDefault="00701144" w:rsidP="00EA159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1C18AC5" wp14:editId="21B42672">
            <wp:extent cx="3890433" cy="2908300"/>
            <wp:effectExtent l="38100" t="38100" r="91440" b="101600"/>
            <wp:docPr id="2136" name="Рисунок 2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5">
                              <a14:imgEffect>
                                <a14:sharpenSoften amount="4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195" cy="2952976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5035F" w:rsidRPr="00712002" w:rsidRDefault="00BA7AB6" w:rsidP="00B96392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5</w:t>
      </w:r>
      <w:r w:rsidR="009E0EFB">
        <w:rPr>
          <w:rFonts w:ascii="Times New Roman" w:hAnsi="Times New Roman" w:cs="Times New Roman"/>
          <w:sz w:val="28"/>
          <w:szCs w:val="28"/>
        </w:rPr>
        <w:t>2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–</w:t>
      </w:r>
      <w:r w:rsidR="0025035F" w:rsidRPr="00712002">
        <w:rPr>
          <w:rFonts w:ascii="Times New Roman" w:hAnsi="Times New Roman" w:cs="Times New Roman"/>
          <w:sz w:val="28"/>
          <w:szCs w:val="28"/>
        </w:rPr>
        <w:t xml:space="preserve"> Микропрепарат селезенка </w:t>
      </w:r>
      <w:r w:rsidR="0025035F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25035F" w:rsidRPr="00712002">
        <w:rPr>
          <w:rFonts w:ascii="Times New Roman" w:hAnsi="Times New Roman" w:cs="Times New Roman"/>
          <w:sz w:val="28"/>
          <w:szCs w:val="28"/>
        </w:rPr>
        <w:t>60/</w:t>
      </w:r>
      <w:r w:rsidR="0025035F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25035F" w:rsidRPr="00712002">
        <w:rPr>
          <w:rFonts w:ascii="Times New Roman" w:hAnsi="Times New Roman" w:cs="Times New Roman"/>
          <w:sz w:val="28"/>
          <w:szCs w:val="28"/>
        </w:rPr>
        <w:t>24</w:t>
      </w:r>
      <w:r w:rsidR="0025035F" w:rsidRPr="0071200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25035F" w:rsidRPr="00712002">
        <w:rPr>
          <w:rFonts w:ascii="Times New Roman" w:hAnsi="Times New Roman" w:cs="Times New Roman"/>
          <w:sz w:val="28"/>
          <w:szCs w:val="28"/>
        </w:rPr>
        <w:t xml:space="preserve">. Окраска гематоксилин-эозин. Ув.х200. </w:t>
      </w:r>
      <w:r w:rsidR="00B836C8">
        <w:rPr>
          <w:rFonts w:ascii="Times New Roman" w:hAnsi="Times New Roman" w:cs="Times New Roman"/>
          <w:sz w:val="28"/>
          <w:szCs w:val="28"/>
        </w:rPr>
        <w:t>Гиперплазия фолликулов, очаги кровоизлияний</w:t>
      </w:r>
    </w:p>
    <w:p w:rsidR="0025035F" w:rsidRPr="00712002" w:rsidRDefault="009A4CD1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Через 120 мин после прекращения мезентериального кровотока в пульпе селезенки </w:t>
      </w:r>
      <w:r w:rsidR="001D4069" w:rsidRPr="00712002">
        <w:rPr>
          <w:rFonts w:ascii="Times New Roman" w:hAnsi="Times New Roman" w:cs="Times New Roman"/>
          <w:sz w:val="28"/>
          <w:szCs w:val="28"/>
        </w:rPr>
        <w:t xml:space="preserve">во всех 100% случаев </w:t>
      </w:r>
      <w:r w:rsidRPr="00712002">
        <w:rPr>
          <w:rFonts w:ascii="Times New Roman" w:hAnsi="Times New Roman" w:cs="Times New Roman"/>
          <w:sz w:val="28"/>
          <w:szCs w:val="28"/>
        </w:rPr>
        <w:t>гистологически наблюдается выраженное по</w:t>
      </w:r>
      <w:r w:rsidRPr="00712002">
        <w:rPr>
          <w:rFonts w:ascii="Times New Roman" w:hAnsi="Times New Roman" w:cs="Times New Roman"/>
          <w:sz w:val="28"/>
          <w:szCs w:val="28"/>
        </w:rPr>
        <w:t>л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нокровие сосудов пульпы с очагами кровоизлияний, </w:t>
      </w:r>
      <w:r w:rsidR="009752E5" w:rsidRPr="00712002">
        <w:rPr>
          <w:rFonts w:ascii="Times New Roman" w:hAnsi="Times New Roman" w:cs="Times New Roman"/>
          <w:sz w:val="28"/>
          <w:szCs w:val="28"/>
        </w:rPr>
        <w:t>четко прослеживается структура и гиперплазия лимфоидных фолликул</w:t>
      </w:r>
      <w:r w:rsidR="00E15D61" w:rsidRPr="00712002">
        <w:rPr>
          <w:rFonts w:ascii="Times New Roman" w:hAnsi="Times New Roman" w:cs="Times New Roman"/>
          <w:sz w:val="28"/>
          <w:szCs w:val="28"/>
        </w:rPr>
        <w:t>ов, однако имеются очаги кр</w:t>
      </w:r>
      <w:r w:rsidR="00E15D61" w:rsidRPr="00712002">
        <w:rPr>
          <w:rFonts w:ascii="Times New Roman" w:hAnsi="Times New Roman" w:cs="Times New Roman"/>
          <w:sz w:val="28"/>
          <w:szCs w:val="28"/>
        </w:rPr>
        <w:t>о</w:t>
      </w:r>
      <w:r w:rsidR="00E15D61" w:rsidRPr="00712002">
        <w:rPr>
          <w:rFonts w:ascii="Times New Roman" w:hAnsi="Times New Roman" w:cs="Times New Roman"/>
          <w:sz w:val="28"/>
          <w:szCs w:val="28"/>
        </w:rPr>
        <w:t xml:space="preserve">воизлияний в пульпе, что наблюдается у </w:t>
      </w:r>
      <w:r w:rsidR="00B7723E">
        <w:rPr>
          <w:rFonts w:ascii="Times New Roman" w:hAnsi="Times New Roman" w:cs="Times New Roman"/>
          <w:sz w:val="28"/>
          <w:szCs w:val="28"/>
        </w:rPr>
        <w:t>4</w:t>
      </w:r>
      <w:r w:rsidR="00E15D61" w:rsidRPr="00712002">
        <w:rPr>
          <w:rFonts w:ascii="Times New Roman" w:hAnsi="Times New Roman" w:cs="Times New Roman"/>
          <w:sz w:val="28"/>
          <w:szCs w:val="28"/>
        </w:rPr>
        <w:t>х животных (</w:t>
      </w:r>
      <w:r w:rsidR="00B7723E">
        <w:rPr>
          <w:rFonts w:ascii="Times New Roman" w:hAnsi="Times New Roman" w:cs="Times New Roman"/>
          <w:sz w:val="28"/>
          <w:szCs w:val="28"/>
        </w:rPr>
        <w:t>7</w:t>
      </w:r>
      <w:r w:rsidR="00F0602D">
        <w:rPr>
          <w:rFonts w:ascii="Times New Roman" w:hAnsi="Times New Roman" w:cs="Times New Roman"/>
          <w:sz w:val="28"/>
          <w:szCs w:val="28"/>
        </w:rPr>
        <w:t>5</w:t>
      </w:r>
      <w:r w:rsidR="00E15D61" w:rsidRPr="00712002">
        <w:rPr>
          <w:rFonts w:ascii="Times New Roman" w:hAnsi="Times New Roman" w:cs="Times New Roman"/>
          <w:sz w:val="28"/>
          <w:szCs w:val="28"/>
        </w:rPr>
        <w:t>%).</w:t>
      </w:r>
      <w:r w:rsidR="009752E5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3C74D2" w:rsidRPr="00712002">
        <w:rPr>
          <w:rFonts w:ascii="Times New Roman" w:hAnsi="Times New Roman" w:cs="Times New Roman"/>
          <w:sz w:val="28"/>
          <w:szCs w:val="28"/>
        </w:rPr>
        <w:t>После восстано</w:t>
      </w:r>
      <w:r w:rsidR="003C74D2" w:rsidRPr="00712002">
        <w:rPr>
          <w:rFonts w:ascii="Times New Roman" w:hAnsi="Times New Roman" w:cs="Times New Roman"/>
          <w:sz w:val="28"/>
          <w:szCs w:val="28"/>
        </w:rPr>
        <w:t>в</w:t>
      </w:r>
      <w:r w:rsidR="003C74D2" w:rsidRPr="00712002">
        <w:rPr>
          <w:rFonts w:ascii="Times New Roman" w:hAnsi="Times New Roman" w:cs="Times New Roman"/>
          <w:sz w:val="28"/>
          <w:szCs w:val="28"/>
        </w:rPr>
        <w:t>ления перфузии через 60 мин наблюдается выраженная гиперплазия фоллик</w:t>
      </w:r>
      <w:r w:rsidR="003C74D2" w:rsidRPr="00712002">
        <w:rPr>
          <w:rFonts w:ascii="Times New Roman" w:hAnsi="Times New Roman" w:cs="Times New Roman"/>
          <w:sz w:val="28"/>
          <w:szCs w:val="28"/>
        </w:rPr>
        <w:t>у</w:t>
      </w:r>
      <w:r w:rsidR="003C74D2" w:rsidRPr="00712002">
        <w:rPr>
          <w:rFonts w:ascii="Times New Roman" w:hAnsi="Times New Roman" w:cs="Times New Roman"/>
          <w:sz w:val="28"/>
          <w:szCs w:val="28"/>
        </w:rPr>
        <w:t>лов селезенки с тенденций к их деструкции</w:t>
      </w:r>
      <w:r w:rsidR="00B7723E">
        <w:rPr>
          <w:rFonts w:ascii="Times New Roman" w:hAnsi="Times New Roman" w:cs="Times New Roman"/>
          <w:sz w:val="28"/>
          <w:szCs w:val="28"/>
        </w:rPr>
        <w:t xml:space="preserve"> </w:t>
      </w:r>
      <w:r w:rsidR="003C74D2" w:rsidRPr="00712002">
        <w:rPr>
          <w:rFonts w:ascii="Times New Roman" w:hAnsi="Times New Roman" w:cs="Times New Roman"/>
          <w:sz w:val="28"/>
          <w:szCs w:val="28"/>
        </w:rPr>
        <w:t xml:space="preserve"> в 100% случаев. Сохраняется по</w:t>
      </w:r>
      <w:r w:rsidR="003C74D2" w:rsidRPr="00712002">
        <w:rPr>
          <w:rFonts w:ascii="Times New Roman" w:hAnsi="Times New Roman" w:cs="Times New Roman"/>
          <w:sz w:val="28"/>
          <w:szCs w:val="28"/>
        </w:rPr>
        <w:t>л</w:t>
      </w:r>
      <w:r w:rsidR="003C74D2" w:rsidRPr="00712002">
        <w:rPr>
          <w:rFonts w:ascii="Times New Roman" w:hAnsi="Times New Roman" w:cs="Times New Roman"/>
          <w:sz w:val="28"/>
          <w:szCs w:val="28"/>
        </w:rPr>
        <w:t>нокровие сосудов</w:t>
      </w:r>
      <w:r w:rsidR="00B96392">
        <w:rPr>
          <w:rFonts w:ascii="Times New Roman" w:hAnsi="Times New Roman" w:cs="Times New Roman"/>
          <w:sz w:val="28"/>
          <w:szCs w:val="28"/>
        </w:rPr>
        <w:t xml:space="preserve">, соответственно </w:t>
      </w:r>
      <w:r w:rsidR="00BA7AB6">
        <w:rPr>
          <w:rFonts w:ascii="Times New Roman" w:hAnsi="Times New Roman" w:cs="Times New Roman"/>
          <w:sz w:val="28"/>
          <w:szCs w:val="28"/>
        </w:rPr>
        <w:t>рисун</w:t>
      </w:r>
      <w:r w:rsidR="00B96392">
        <w:rPr>
          <w:rFonts w:ascii="Times New Roman" w:hAnsi="Times New Roman" w:cs="Times New Roman"/>
          <w:sz w:val="28"/>
          <w:szCs w:val="28"/>
        </w:rPr>
        <w:t>к</w:t>
      </w:r>
      <w:r w:rsidR="00083988">
        <w:rPr>
          <w:rFonts w:ascii="Times New Roman" w:hAnsi="Times New Roman" w:cs="Times New Roman"/>
          <w:sz w:val="28"/>
          <w:szCs w:val="28"/>
        </w:rPr>
        <w:t>у</w:t>
      </w:r>
      <w:r w:rsidR="00BA7AB6">
        <w:rPr>
          <w:rFonts w:ascii="Times New Roman" w:hAnsi="Times New Roman" w:cs="Times New Roman"/>
          <w:sz w:val="28"/>
          <w:szCs w:val="28"/>
        </w:rPr>
        <w:t xml:space="preserve"> 5</w:t>
      </w:r>
      <w:r w:rsidR="009E0EFB">
        <w:rPr>
          <w:rFonts w:ascii="Times New Roman" w:hAnsi="Times New Roman" w:cs="Times New Roman"/>
          <w:sz w:val="28"/>
          <w:szCs w:val="28"/>
        </w:rPr>
        <w:t>3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(</w:t>
      </w:r>
      <w:r w:rsidR="00B96392">
        <w:rPr>
          <w:rFonts w:ascii="Times New Roman" w:hAnsi="Times New Roman" w:cs="Times New Roman"/>
          <w:sz w:val="28"/>
          <w:szCs w:val="28"/>
        </w:rPr>
        <w:t>А,</w:t>
      </w:r>
      <w:r w:rsidR="00083988">
        <w:rPr>
          <w:rFonts w:ascii="Times New Roman" w:hAnsi="Times New Roman" w:cs="Times New Roman"/>
          <w:sz w:val="28"/>
          <w:szCs w:val="28"/>
        </w:rPr>
        <w:t xml:space="preserve"> </w:t>
      </w:r>
      <w:r w:rsidR="00B96392">
        <w:rPr>
          <w:rFonts w:ascii="Times New Roman" w:hAnsi="Times New Roman" w:cs="Times New Roman"/>
          <w:sz w:val="28"/>
          <w:szCs w:val="28"/>
        </w:rPr>
        <w:t>Б</w:t>
      </w:r>
      <w:r w:rsidR="00083988">
        <w:rPr>
          <w:rFonts w:ascii="Times New Roman" w:hAnsi="Times New Roman" w:cs="Times New Roman"/>
          <w:sz w:val="28"/>
          <w:szCs w:val="28"/>
        </w:rPr>
        <w:t>)</w:t>
      </w:r>
      <w:r w:rsidR="003C74D2" w:rsidRPr="00712002">
        <w:rPr>
          <w:rFonts w:ascii="Times New Roman" w:hAnsi="Times New Roman" w:cs="Times New Roman"/>
          <w:sz w:val="28"/>
          <w:szCs w:val="28"/>
        </w:rPr>
        <w:t>.</w:t>
      </w:r>
    </w:p>
    <w:p w:rsidR="00EA1593" w:rsidRDefault="00EA1593" w:rsidP="00EA159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1A0E2B83" wp14:editId="1733B9BC">
                <wp:simplePos x="0" y="0"/>
                <wp:positionH relativeFrom="column">
                  <wp:posOffset>4584700</wp:posOffset>
                </wp:positionH>
                <wp:positionV relativeFrom="paragraph">
                  <wp:posOffset>143510</wp:posOffset>
                </wp:positionV>
                <wp:extent cx="326390" cy="271780"/>
                <wp:effectExtent l="0" t="0" r="16510" b="13970"/>
                <wp:wrapNone/>
                <wp:docPr id="20504" name="Rectangl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180276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180276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0" o:spid="_x0000_s1063" style="position:absolute;left:0;text-align:left;margin-left:361pt;margin-top:11.3pt;width:25.7pt;height:21.4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">
                <v:textbox>
                  <w:txbxContent>
                    <w:p w:rsidR="0039055B" w:rsidRPr="00180276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180276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1B06CCB4" wp14:editId="36691E5D">
                <wp:simplePos x="0" y="0"/>
                <wp:positionH relativeFrom="column">
                  <wp:posOffset>2534496</wp:posOffset>
                </wp:positionH>
                <wp:positionV relativeFrom="paragraph">
                  <wp:posOffset>1344083</wp:posOffset>
                </wp:positionV>
                <wp:extent cx="163195" cy="370205"/>
                <wp:effectExtent l="14605" t="45085" r="60325" b="13335"/>
                <wp:wrapNone/>
                <wp:docPr id="20506" name="AutoShap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3195" cy="370205"/>
                        </a:xfrm>
                        <a:prstGeom prst="straightConnector1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54C155C" id="AutoShape 102" o:spid="_x0000_s1026" type="#_x0000_t32" style="position:absolute;margin-left:199.55pt;margin-top:105.85pt;width:12.85pt;height:29.15pt;flip:y;z-index:25146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" strokeweight="1.75pt">
                <v:stroke endarrow="block"/>
              </v:shape>
            </w:pict>
          </mc:Fallback>
        </mc:AlternateContent>
      </w:r>
      <w:r w:rsidR="00083988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84E428" wp14:editId="79BEB10B">
            <wp:extent cx="3961761" cy="2798233"/>
            <wp:effectExtent l="38100" t="38100" r="96520" b="97790"/>
            <wp:docPr id="2138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7">
                              <a14:imgEffect>
                                <a14:sharpenSoften amoun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73" cy="2835958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EA1593" w:rsidRDefault="00EA1593" w:rsidP="00EA159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53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Микропрепарат селезенка А)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20/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 xml:space="preserve">60. Окраска гематоксилин-эозин. Ув.х200. </w:t>
      </w:r>
      <w:r>
        <w:rPr>
          <w:rFonts w:ascii="Times New Roman" w:hAnsi="Times New Roman" w:cs="Times New Roman"/>
          <w:sz w:val="28"/>
          <w:szCs w:val="28"/>
        </w:rPr>
        <w:t>Очаги деструкции, кровоизлияний, гиперплазии фолликулов</w:t>
      </w:r>
    </w:p>
    <w:p w:rsidR="0025035F" w:rsidRPr="00712002" w:rsidRDefault="00EA1593" w:rsidP="00EA159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44C36565" wp14:editId="239AFC57">
                <wp:simplePos x="0" y="0"/>
                <wp:positionH relativeFrom="column">
                  <wp:posOffset>4610947</wp:posOffset>
                </wp:positionH>
                <wp:positionV relativeFrom="paragraph">
                  <wp:posOffset>139277</wp:posOffset>
                </wp:positionV>
                <wp:extent cx="282575" cy="271780"/>
                <wp:effectExtent l="0" t="0" r="22225" b="13970"/>
                <wp:wrapNone/>
                <wp:docPr id="20503" name="Rectangl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2575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180276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180276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1" o:spid="_x0000_s1064" style="position:absolute;left:0;text-align:left;margin-left:363.05pt;margin-top:10.95pt;width:22.25pt;height:21.4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">
                <v:textbox>
                  <w:txbxContent>
                    <w:p w:rsidR="0039055B" w:rsidRPr="00180276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180276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37BA348B" wp14:editId="0BCF6D80">
                <wp:simplePos x="0" y="0"/>
                <wp:positionH relativeFrom="column">
                  <wp:posOffset>3846830</wp:posOffset>
                </wp:positionH>
                <wp:positionV relativeFrom="paragraph">
                  <wp:posOffset>1432136</wp:posOffset>
                </wp:positionV>
                <wp:extent cx="21590" cy="435610"/>
                <wp:effectExtent l="57150" t="0" r="54610" b="59690"/>
                <wp:wrapNone/>
                <wp:docPr id="20505" name="AutoSha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590" cy="435610"/>
                        </a:xfrm>
                        <a:prstGeom prst="straightConnector1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6F67A35" id="AutoShape 103" o:spid="_x0000_s1026" type="#_x0000_t32" style="position:absolute;margin-left:302.9pt;margin-top:112.75pt;width:1.7pt;height:34.3pt;z-index:25148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" strokeweight="1.75pt">
                <v:stroke endarrow="block"/>
              </v:shape>
            </w:pict>
          </mc:Fallback>
        </mc:AlternateContent>
      </w:r>
      <w:r w:rsidR="007259DE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D485BDD" wp14:editId="2FA87D73">
            <wp:extent cx="3936670" cy="2705100"/>
            <wp:effectExtent l="38100" t="38100" r="102235" b="95250"/>
            <wp:docPr id="2139" name="Рисунок 2139" descr="C:\Users\Пользователь\Desktop\Дана Новая папка (2)\ДАНА_описание\2020-02-11 Дана_Тургунов_селезенка\2020-02-11 Дана_Тургунов_селезенка\селезенка обтурация\(9) обтурация 3 сутки\2020-02-11 15-00-36_33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Пользователь\Desktop\Дана Новая папка (2)\ДАНА_описание\2020-02-11 Дана_Тургунов_селезенка\2020-02-11 Дана_Тургунов_селезенка\селезенка обтурация\(9) обтурация 3 сутки\2020-02-11 15-00-36_3302.jpg"/>
                    <pic:cNvPicPr/>
                  </pic:nvPicPr>
                  <pic:blipFill>
                    <a:blip r:embed="rId1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9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214" cy="2739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180276" w:rsidRPr="00712002" w:rsidRDefault="00BA7AB6" w:rsidP="00EA159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5</w:t>
      </w:r>
      <w:r w:rsidR="009E0EFB">
        <w:rPr>
          <w:rFonts w:ascii="Times New Roman" w:hAnsi="Times New Roman" w:cs="Times New Roman"/>
          <w:sz w:val="28"/>
          <w:szCs w:val="28"/>
        </w:rPr>
        <w:t>3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–</w:t>
      </w:r>
      <w:r w:rsidR="00180276" w:rsidRPr="00712002">
        <w:rPr>
          <w:rFonts w:ascii="Times New Roman" w:hAnsi="Times New Roman" w:cs="Times New Roman"/>
          <w:sz w:val="28"/>
          <w:szCs w:val="28"/>
        </w:rPr>
        <w:t xml:space="preserve"> Микропрепарат селезенка Б) </w:t>
      </w:r>
      <w:r w:rsidR="00180276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180276" w:rsidRPr="00712002">
        <w:rPr>
          <w:rFonts w:ascii="Times New Roman" w:hAnsi="Times New Roman" w:cs="Times New Roman"/>
          <w:sz w:val="28"/>
          <w:szCs w:val="28"/>
        </w:rPr>
        <w:t>120/</w:t>
      </w:r>
      <w:r w:rsidR="00180276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180276" w:rsidRPr="00712002">
        <w:rPr>
          <w:rFonts w:ascii="Times New Roman" w:hAnsi="Times New Roman" w:cs="Times New Roman"/>
          <w:sz w:val="28"/>
          <w:szCs w:val="28"/>
        </w:rPr>
        <w:t xml:space="preserve">120. Окраска гематоксилин-эозин. Ув.х200. </w:t>
      </w:r>
      <w:r w:rsidR="00B7723E">
        <w:rPr>
          <w:rFonts w:ascii="Times New Roman" w:hAnsi="Times New Roman" w:cs="Times New Roman"/>
          <w:sz w:val="28"/>
          <w:szCs w:val="28"/>
        </w:rPr>
        <w:t>Очаги деструкции, кровоизлияний, гиперплазии фолликулов</w:t>
      </w:r>
    </w:p>
    <w:p w:rsidR="0025035F" w:rsidRPr="00712002" w:rsidRDefault="00E15D61" w:rsidP="00EA15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Через 120 мин реперфузии</w:t>
      </w:r>
      <w:r w:rsidR="00A80FF8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A12746" w:rsidRPr="00712002">
        <w:rPr>
          <w:rFonts w:ascii="Times New Roman" w:hAnsi="Times New Roman" w:cs="Times New Roman"/>
          <w:sz w:val="28"/>
          <w:szCs w:val="28"/>
        </w:rPr>
        <w:t xml:space="preserve">у всех </w:t>
      </w:r>
      <w:r w:rsidR="00F0602D">
        <w:rPr>
          <w:rFonts w:ascii="Times New Roman" w:hAnsi="Times New Roman" w:cs="Times New Roman"/>
          <w:sz w:val="28"/>
          <w:szCs w:val="28"/>
        </w:rPr>
        <w:t>8</w:t>
      </w:r>
      <w:r w:rsidR="00A12746" w:rsidRPr="00712002">
        <w:rPr>
          <w:rFonts w:ascii="Times New Roman" w:hAnsi="Times New Roman" w:cs="Times New Roman"/>
          <w:sz w:val="28"/>
          <w:szCs w:val="28"/>
        </w:rPr>
        <w:t xml:space="preserve"> крыс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A12746" w:rsidRPr="00712002">
        <w:rPr>
          <w:rFonts w:ascii="Times New Roman" w:hAnsi="Times New Roman" w:cs="Times New Roman"/>
          <w:sz w:val="28"/>
          <w:szCs w:val="28"/>
        </w:rPr>
        <w:t xml:space="preserve">визуализируется </w:t>
      </w:r>
      <w:r w:rsidRPr="00712002">
        <w:rPr>
          <w:rFonts w:ascii="Times New Roman" w:hAnsi="Times New Roman" w:cs="Times New Roman"/>
          <w:sz w:val="28"/>
          <w:szCs w:val="28"/>
        </w:rPr>
        <w:t xml:space="preserve">выраженное полнокровие пульпы с очагами кровоизлияний, </w:t>
      </w:r>
      <w:r w:rsidR="00A12746" w:rsidRPr="00712002">
        <w:rPr>
          <w:rFonts w:ascii="Times New Roman" w:hAnsi="Times New Roman" w:cs="Times New Roman"/>
          <w:sz w:val="28"/>
          <w:szCs w:val="28"/>
        </w:rPr>
        <w:t xml:space="preserve">нечеткая структура </w:t>
      </w:r>
      <w:r w:rsidRPr="00712002">
        <w:rPr>
          <w:rFonts w:ascii="Times New Roman" w:hAnsi="Times New Roman" w:cs="Times New Roman"/>
          <w:sz w:val="28"/>
          <w:szCs w:val="28"/>
        </w:rPr>
        <w:t>лимфо</w:t>
      </w:r>
      <w:r w:rsidR="00A12746" w:rsidRPr="00712002">
        <w:rPr>
          <w:rFonts w:ascii="Times New Roman" w:hAnsi="Times New Roman" w:cs="Times New Roman"/>
          <w:sz w:val="28"/>
          <w:szCs w:val="28"/>
        </w:rPr>
        <w:t>и</w:t>
      </w:r>
      <w:r w:rsidR="00A12746" w:rsidRPr="00712002">
        <w:rPr>
          <w:rFonts w:ascii="Times New Roman" w:hAnsi="Times New Roman" w:cs="Times New Roman"/>
          <w:sz w:val="28"/>
          <w:szCs w:val="28"/>
        </w:rPr>
        <w:t>д</w:t>
      </w:r>
      <w:r w:rsidR="00A12746" w:rsidRPr="00712002">
        <w:rPr>
          <w:rFonts w:ascii="Times New Roman" w:hAnsi="Times New Roman" w:cs="Times New Roman"/>
          <w:sz w:val="28"/>
          <w:szCs w:val="28"/>
        </w:rPr>
        <w:t>ных фолликулов, множественные очаги кровоизлияний в строме селезенки</w:t>
      </w:r>
      <w:r w:rsidR="00B96392">
        <w:rPr>
          <w:rFonts w:ascii="Times New Roman" w:hAnsi="Times New Roman" w:cs="Times New Roman"/>
          <w:sz w:val="28"/>
          <w:szCs w:val="28"/>
        </w:rPr>
        <w:t xml:space="preserve">,как изображено на </w:t>
      </w:r>
      <w:r w:rsidR="004F5BB2" w:rsidRPr="00712002">
        <w:rPr>
          <w:rFonts w:ascii="Times New Roman" w:hAnsi="Times New Roman" w:cs="Times New Roman"/>
          <w:sz w:val="28"/>
          <w:szCs w:val="28"/>
        </w:rPr>
        <w:t>ри</w:t>
      </w:r>
      <w:r w:rsidR="00BA7AB6">
        <w:rPr>
          <w:rFonts w:ascii="Times New Roman" w:hAnsi="Times New Roman" w:cs="Times New Roman"/>
          <w:sz w:val="28"/>
          <w:szCs w:val="28"/>
        </w:rPr>
        <w:t>сун</w:t>
      </w:r>
      <w:r w:rsidR="00B96392">
        <w:rPr>
          <w:rFonts w:ascii="Times New Roman" w:hAnsi="Times New Roman" w:cs="Times New Roman"/>
          <w:sz w:val="28"/>
          <w:szCs w:val="28"/>
        </w:rPr>
        <w:t>ке</w:t>
      </w:r>
      <w:r w:rsidR="00BA7AB6">
        <w:rPr>
          <w:rFonts w:ascii="Times New Roman" w:hAnsi="Times New Roman" w:cs="Times New Roman"/>
          <w:sz w:val="28"/>
          <w:szCs w:val="28"/>
        </w:rPr>
        <w:t xml:space="preserve"> 5</w:t>
      </w:r>
      <w:r w:rsidR="00C52554">
        <w:rPr>
          <w:rFonts w:ascii="Times New Roman" w:hAnsi="Times New Roman" w:cs="Times New Roman"/>
          <w:sz w:val="28"/>
          <w:szCs w:val="28"/>
        </w:rPr>
        <w:t>4</w:t>
      </w:r>
      <w:r w:rsidR="00A12746" w:rsidRPr="00712002">
        <w:rPr>
          <w:rFonts w:ascii="Times New Roman" w:hAnsi="Times New Roman" w:cs="Times New Roman"/>
          <w:sz w:val="28"/>
          <w:szCs w:val="28"/>
        </w:rPr>
        <w:t>.</w:t>
      </w:r>
      <w:r w:rsidR="00A80FF8" w:rsidRPr="0071200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4CD1" w:rsidRPr="00712002" w:rsidRDefault="00A80FF8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В течение суток после восстановления васкуляризации кишки в пульпе селезенки визуализируются фолликулы с нечетко прослеживающейся структ</w:t>
      </w:r>
      <w:r w:rsidRPr="00712002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 xml:space="preserve">рой, множественные очаги кровоизлияний. </w:t>
      </w:r>
      <w:r w:rsidR="002303B5" w:rsidRPr="00712002">
        <w:rPr>
          <w:rFonts w:ascii="Times New Roman" w:hAnsi="Times New Roman" w:cs="Times New Roman"/>
          <w:sz w:val="28"/>
          <w:szCs w:val="28"/>
        </w:rPr>
        <w:t>Гистологически с</w:t>
      </w:r>
      <w:r w:rsidRPr="00712002">
        <w:rPr>
          <w:rFonts w:ascii="Times New Roman" w:hAnsi="Times New Roman" w:cs="Times New Roman"/>
          <w:sz w:val="28"/>
          <w:szCs w:val="28"/>
        </w:rPr>
        <w:t>осуды полнокро</w:t>
      </w:r>
      <w:r w:rsidRPr="00712002">
        <w:rPr>
          <w:rFonts w:ascii="Times New Roman" w:hAnsi="Times New Roman" w:cs="Times New Roman"/>
          <w:sz w:val="28"/>
          <w:szCs w:val="28"/>
        </w:rPr>
        <w:t>в</w:t>
      </w:r>
      <w:r w:rsidRPr="00712002">
        <w:rPr>
          <w:rFonts w:ascii="Times New Roman" w:hAnsi="Times New Roman" w:cs="Times New Roman"/>
          <w:sz w:val="28"/>
          <w:szCs w:val="28"/>
        </w:rPr>
        <w:t>ны, резко расширены, очаги интенсивной периваскулярной инфильтрации.</w:t>
      </w:r>
    </w:p>
    <w:p w:rsidR="00CF1BE3" w:rsidRPr="00712002" w:rsidRDefault="00CF1BE3" w:rsidP="00EA159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B486BA9" wp14:editId="6DE17639">
            <wp:extent cx="3916658" cy="2823633"/>
            <wp:effectExtent l="38100" t="38100" r="103505" b="91440"/>
            <wp:docPr id="2140" name="Рисунок 2140" descr="C:\Users\Professional\AppData\Local\Temp\Rar$DIa6584.10360\2020-02-11 14-44-37_3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ofessional\AppData\Local\Temp\Rar$DIa6584.10360\2020-02-11 14-44-37_3271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717" cy="284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CF1BE3" w:rsidRPr="00712002" w:rsidRDefault="00101913" w:rsidP="00EA159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5</w:t>
      </w:r>
      <w:r w:rsidR="00C52554">
        <w:rPr>
          <w:rFonts w:ascii="Times New Roman" w:hAnsi="Times New Roman" w:cs="Times New Roman"/>
          <w:sz w:val="28"/>
          <w:szCs w:val="28"/>
        </w:rPr>
        <w:t>4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–</w:t>
      </w:r>
      <w:r w:rsidR="00CF1BE3" w:rsidRPr="00712002">
        <w:rPr>
          <w:rFonts w:ascii="Times New Roman" w:hAnsi="Times New Roman" w:cs="Times New Roman"/>
          <w:sz w:val="28"/>
          <w:szCs w:val="28"/>
        </w:rPr>
        <w:t xml:space="preserve"> Микропрепарат селезенка. </w:t>
      </w:r>
      <w:r w:rsidR="00CF1BE3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CF1BE3" w:rsidRPr="00712002">
        <w:rPr>
          <w:rFonts w:ascii="Times New Roman" w:hAnsi="Times New Roman" w:cs="Times New Roman"/>
          <w:sz w:val="28"/>
          <w:szCs w:val="28"/>
        </w:rPr>
        <w:t>120/</w:t>
      </w:r>
      <w:r w:rsidR="00CF1BE3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CF1BE3" w:rsidRPr="00712002">
        <w:rPr>
          <w:rFonts w:ascii="Times New Roman" w:hAnsi="Times New Roman" w:cs="Times New Roman"/>
          <w:sz w:val="28"/>
          <w:szCs w:val="28"/>
        </w:rPr>
        <w:t>24</w:t>
      </w:r>
      <w:r w:rsidR="00CF1BE3" w:rsidRPr="00712002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083988">
        <w:rPr>
          <w:rFonts w:ascii="Times New Roman" w:hAnsi="Times New Roman" w:cs="Times New Roman"/>
          <w:sz w:val="28"/>
          <w:szCs w:val="28"/>
        </w:rPr>
        <w:t>.</w:t>
      </w:r>
      <w:r w:rsidR="00CF1BE3" w:rsidRPr="00712002">
        <w:rPr>
          <w:rFonts w:ascii="Times New Roman" w:hAnsi="Times New Roman" w:cs="Times New Roman"/>
          <w:sz w:val="28"/>
          <w:szCs w:val="28"/>
        </w:rPr>
        <w:t xml:space="preserve"> Окраска гематоксилин-эозин. Ув.х200. </w:t>
      </w:r>
      <w:r w:rsidR="00B7723E">
        <w:rPr>
          <w:rFonts w:ascii="Times New Roman" w:hAnsi="Times New Roman" w:cs="Times New Roman"/>
          <w:sz w:val="28"/>
          <w:szCs w:val="28"/>
        </w:rPr>
        <w:t>Гиперплазия, микроинфаркты в пульпе органа</w:t>
      </w:r>
    </w:p>
    <w:p w:rsidR="00D873A3" w:rsidRPr="00712002" w:rsidRDefault="002303B5" w:rsidP="0043185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lastRenderedPageBreak/>
        <w:t>Т.о. чувствительность селезенки к гипоксии кишечной стенки и наруш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нию мезентериального кровообращения определяется структурными изменен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ями фолликулов пульпы, расширением сосудов гемоциркуляторного русла, возникновением очагов инфильтрации. При ишемии менее 1 часа структура фолликулов селезенки морфологически сохраняет свою структуру,</w:t>
      </w:r>
      <w:r w:rsidR="00CF1BE3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тогда как мезентериальная</w:t>
      </w:r>
      <w:r w:rsidR="00BB61B7" w:rsidRPr="00712002">
        <w:rPr>
          <w:rFonts w:ascii="Times New Roman" w:hAnsi="Times New Roman" w:cs="Times New Roman"/>
          <w:sz w:val="28"/>
          <w:szCs w:val="28"/>
        </w:rPr>
        <w:t xml:space="preserve"> гипоксия более 2х часов вы</w:t>
      </w:r>
      <w:r w:rsidRPr="00712002">
        <w:rPr>
          <w:rFonts w:ascii="Times New Roman" w:hAnsi="Times New Roman" w:cs="Times New Roman"/>
          <w:sz w:val="28"/>
          <w:szCs w:val="28"/>
        </w:rPr>
        <w:t>зывает резкое нарушение гистол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гического строения фолликулов с полнокровием сосудов.</w:t>
      </w:r>
    </w:p>
    <w:p w:rsidR="00823933" w:rsidRPr="004961FB" w:rsidRDefault="004961FB" w:rsidP="004318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961FB">
        <w:rPr>
          <w:rFonts w:ascii="Times New Roman" w:hAnsi="Times New Roman" w:cs="Times New Roman"/>
          <w:b/>
          <w:sz w:val="28"/>
          <w:szCs w:val="28"/>
        </w:rPr>
        <w:t>6.</w:t>
      </w:r>
      <w:r w:rsidR="000D3A0D">
        <w:rPr>
          <w:rFonts w:ascii="Times New Roman" w:hAnsi="Times New Roman" w:cs="Times New Roman"/>
          <w:b/>
          <w:sz w:val="28"/>
          <w:szCs w:val="28"/>
        </w:rPr>
        <w:t>1.5</w:t>
      </w:r>
      <w:r w:rsidRPr="004961F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23933" w:rsidRPr="004961FB">
        <w:rPr>
          <w:rFonts w:ascii="Times New Roman" w:hAnsi="Times New Roman" w:cs="Times New Roman"/>
          <w:b/>
          <w:sz w:val="28"/>
          <w:szCs w:val="28"/>
        </w:rPr>
        <w:t>Патоморфологические изменения почек при мезентериальной ишемии и различных периодах реперфузии</w:t>
      </w:r>
    </w:p>
    <w:p w:rsidR="0097573F" w:rsidRPr="00712002" w:rsidRDefault="00823933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Структурно-морфологические изменения почек при моделировании 30 минут мезентериальной иишемии с восстановлением кров</w:t>
      </w:r>
      <w:r w:rsidR="0097573F"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тока через 60 мин показали, что, ткань почек умеренно полнокровна, визуализируется гиперва</w:t>
      </w:r>
      <w:r w:rsidRPr="00712002">
        <w:rPr>
          <w:rFonts w:ascii="Times New Roman" w:hAnsi="Times New Roman" w:cs="Times New Roman"/>
          <w:sz w:val="28"/>
          <w:szCs w:val="28"/>
        </w:rPr>
        <w:t>с</w:t>
      </w:r>
      <w:r w:rsidRPr="00712002">
        <w:rPr>
          <w:rFonts w:ascii="Times New Roman" w:hAnsi="Times New Roman" w:cs="Times New Roman"/>
          <w:sz w:val="28"/>
          <w:szCs w:val="28"/>
        </w:rPr>
        <w:t xml:space="preserve">куляризация </w:t>
      </w:r>
      <w:r w:rsidR="0097573F" w:rsidRPr="00712002">
        <w:rPr>
          <w:rFonts w:ascii="Times New Roman" w:hAnsi="Times New Roman" w:cs="Times New Roman"/>
          <w:sz w:val="28"/>
          <w:szCs w:val="28"/>
        </w:rPr>
        <w:t>интерстиция, и капилляров гломерул</w:t>
      </w:r>
      <w:r w:rsidR="00391025" w:rsidRPr="00712002">
        <w:rPr>
          <w:rFonts w:ascii="Times New Roman" w:hAnsi="Times New Roman" w:cs="Times New Roman"/>
          <w:sz w:val="28"/>
          <w:szCs w:val="28"/>
        </w:rPr>
        <w:t>. При продолжающейся р</w:t>
      </w:r>
      <w:r w:rsidR="00391025" w:rsidRPr="00712002">
        <w:rPr>
          <w:rFonts w:ascii="Times New Roman" w:hAnsi="Times New Roman" w:cs="Times New Roman"/>
          <w:sz w:val="28"/>
          <w:szCs w:val="28"/>
        </w:rPr>
        <w:t>е</w:t>
      </w:r>
      <w:r w:rsidR="00391025" w:rsidRPr="00712002">
        <w:rPr>
          <w:rFonts w:ascii="Times New Roman" w:hAnsi="Times New Roman" w:cs="Times New Roman"/>
          <w:sz w:val="28"/>
          <w:szCs w:val="28"/>
        </w:rPr>
        <w:t>перфузии в течение 120 мин сохраняется выраженное полнокровие сосудов микроциркуляторного русла интерстиция мозгового и коркового слоев, капи</w:t>
      </w:r>
      <w:r w:rsidR="00391025" w:rsidRPr="00712002">
        <w:rPr>
          <w:rFonts w:ascii="Times New Roman" w:hAnsi="Times New Roman" w:cs="Times New Roman"/>
          <w:sz w:val="28"/>
          <w:szCs w:val="28"/>
        </w:rPr>
        <w:t>л</w:t>
      </w:r>
      <w:r w:rsidR="00391025" w:rsidRPr="00712002">
        <w:rPr>
          <w:rFonts w:ascii="Times New Roman" w:hAnsi="Times New Roman" w:cs="Times New Roman"/>
          <w:sz w:val="28"/>
          <w:szCs w:val="28"/>
        </w:rPr>
        <w:t>ляров гломерул, капилляростазы</w:t>
      </w:r>
      <w:r w:rsidR="00B96392">
        <w:rPr>
          <w:rFonts w:ascii="Times New Roman" w:hAnsi="Times New Roman" w:cs="Times New Roman"/>
          <w:sz w:val="28"/>
          <w:szCs w:val="28"/>
        </w:rPr>
        <w:t xml:space="preserve">, соответственно </w:t>
      </w:r>
      <w:r w:rsidR="00E11506">
        <w:rPr>
          <w:rFonts w:ascii="Times New Roman" w:hAnsi="Times New Roman" w:cs="Times New Roman"/>
          <w:sz w:val="28"/>
          <w:szCs w:val="28"/>
        </w:rPr>
        <w:t>рисун</w:t>
      </w:r>
      <w:r w:rsidR="00B96392">
        <w:rPr>
          <w:rFonts w:ascii="Times New Roman" w:hAnsi="Times New Roman" w:cs="Times New Roman"/>
          <w:sz w:val="28"/>
          <w:szCs w:val="28"/>
        </w:rPr>
        <w:t>к</w:t>
      </w:r>
      <w:r w:rsidR="00083988">
        <w:rPr>
          <w:rFonts w:ascii="Times New Roman" w:hAnsi="Times New Roman" w:cs="Times New Roman"/>
          <w:sz w:val="28"/>
          <w:szCs w:val="28"/>
        </w:rPr>
        <w:t>у</w:t>
      </w:r>
      <w:r w:rsidR="00E11506">
        <w:rPr>
          <w:rFonts w:ascii="Times New Roman" w:hAnsi="Times New Roman" w:cs="Times New Roman"/>
          <w:sz w:val="28"/>
          <w:szCs w:val="28"/>
        </w:rPr>
        <w:t xml:space="preserve"> </w:t>
      </w:r>
      <w:r w:rsidR="00101913">
        <w:rPr>
          <w:rFonts w:ascii="Times New Roman" w:hAnsi="Times New Roman" w:cs="Times New Roman"/>
          <w:sz w:val="28"/>
          <w:szCs w:val="28"/>
        </w:rPr>
        <w:t>5</w:t>
      </w:r>
      <w:r w:rsidR="00C52554">
        <w:rPr>
          <w:rFonts w:ascii="Times New Roman" w:hAnsi="Times New Roman" w:cs="Times New Roman"/>
          <w:sz w:val="28"/>
          <w:szCs w:val="28"/>
        </w:rPr>
        <w:t>5</w:t>
      </w:r>
      <w:r w:rsidR="00E11506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(</w:t>
      </w:r>
      <w:r w:rsidR="00E11506">
        <w:rPr>
          <w:rFonts w:ascii="Times New Roman" w:hAnsi="Times New Roman" w:cs="Times New Roman"/>
          <w:sz w:val="28"/>
          <w:szCs w:val="28"/>
        </w:rPr>
        <w:t xml:space="preserve">А, </w:t>
      </w:r>
      <w:r w:rsidR="0097573F" w:rsidRPr="00712002">
        <w:rPr>
          <w:rFonts w:ascii="Times New Roman" w:hAnsi="Times New Roman" w:cs="Times New Roman"/>
          <w:sz w:val="28"/>
          <w:szCs w:val="28"/>
        </w:rPr>
        <w:t>Б</w:t>
      </w:r>
      <w:r w:rsidR="00083988">
        <w:rPr>
          <w:rFonts w:ascii="Times New Roman" w:hAnsi="Times New Roman" w:cs="Times New Roman"/>
          <w:sz w:val="28"/>
          <w:szCs w:val="28"/>
        </w:rPr>
        <w:t>)</w:t>
      </w:r>
      <w:r w:rsidR="007C2663">
        <w:rPr>
          <w:rFonts w:ascii="Times New Roman" w:hAnsi="Times New Roman" w:cs="Times New Roman"/>
          <w:sz w:val="28"/>
          <w:szCs w:val="28"/>
        </w:rPr>
        <w:t>.</w:t>
      </w:r>
    </w:p>
    <w:p w:rsidR="00431859" w:rsidRDefault="00431859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1804210" wp14:editId="7D81538D">
                <wp:simplePos x="0" y="0"/>
                <wp:positionH relativeFrom="column">
                  <wp:posOffset>4558665</wp:posOffset>
                </wp:positionH>
                <wp:positionV relativeFrom="paragraph">
                  <wp:posOffset>199390</wp:posOffset>
                </wp:positionV>
                <wp:extent cx="304800" cy="275590"/>
                <wp:effectExtent l="0" t="0" r="19050" b="10160"/>
                <wp:wrapNone/>
                <wp:docPr id="20492" name="Rectangl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97573F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97573F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0" o:spid="_x0000_s1065" style="position:absolute;left:0;text-align:left;margin-left:358.95pt;margin-top:15.7pt;width:24pt;height:21.7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">
                <v:textbox>
                  <w:txbxContent>
                    <w:p w:rsidR="0039055B" w:rsidRPr="0097573F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97573F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="0097573F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FF0AF0" wp14:editId="656F4952">
            <wp:extent cx="3943546" cy="3153833"/>
            <wp:effectExtent l="38100" t="38100" r="95250" b="104140"/>
            <wp:docPr id="2112" name="Рисунок 2112" descr="C:\Users\M.Tusupbekova\Desktop\Новая папка (2)\2020-01-31 Дана_Тургунов_почки\2020-01-31 Дана_Тургунов_почки\(1) ишемия 30 мин, реперф. 60 мин\2020-01-31 17-01-19_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.Tusupbekova\Desktop\Новая папка (2)\2020-01-31 Дана_Тургунов_почки\2020-01-31 Дана_Тургунов_почки\(1) ишемия 30 мин, реперф. 60 мин\2020-01-31 17-01-19_2758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3">
                              <a14:imgEffect>
                                <a14:sharpenSoften amoun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863" cy="317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431859" w:rsidRDefault="00431859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55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Ткань почек через </w:t>
      </w:r>
      <w:r>
        <w:rPr>
          <w:rFonts w:ascii="Times New Roman" w:hAnsi="Times New Roman" w:cs="Times New Roman"/>
          <w:sz w:val="28"/>
          <w:szCs w:val="28"/>
        </w:rPr>
        <w:t xml:space="preserve">А) </w:t>
      </w:r>
      <w:r w:rsidRPr="00712002">
        <w:rPr>
          <w:rFonts w:ascii="Times New Roman" w:hAnsi="Times New Roman" w:cs="Times New Roman"/>
          <w:sz w:val="28"/>
          <w:szCs w:val="28"/>
        </w:rPr>
        <w:t>30 мин ишемии и 60 мин реперфузии</w:t>
      </w:r>
      <w:r>
        <w:rPr>
          <w:rFonts w:ascii="Times New Roman" w:hAnsi="Times New Roman" w:cs="Times New Roman"/>
          <w:sz w:val="28"/>
          <w:szCs w:val="28"/>
        </w:rPr>
        <w:t>. Очаги периваскулярной инфильтрации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сосуда МЦР. </w:t>
      </w:r>
      <w:r w:rsidRPr="00712002">
        <w:rPr>
          <w:rFonts w:ascii="Times New Roman" w:hAnsi="Times New Roman" w:cs="Times New Roman"/>
          <w:sz w:val="28"/>
          <w:szCs w:val="28"/>
        </w:rPr>
        <w:t>Окраска: гематоксилином и эоз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ном. Ув.х200</w:t>
      </w:r>
    </w:p>
    <w:p w:rsidR="0097573F" w:rsidRPr="00712002" w:rsidRDefault="00431859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093B39F5" wp14:editId="795CCDCA">
                <wp:simplePos x="0" y="0"/>
                <wp:positionH relativeFrom="column">
                  <wp:posOffset>4592955</wp:posOffset>
                </wp:positionH>
                <wp:positionV relativeFrom="paragraph">
                  <wp:posOffset>160443</wp:posOffset>
                </wp:positionV>
                <wp:extent cx="270933" cy="275590"/>
                <wp:effectExtent l="0" t="0" r="15240" b="10160"/>
                <wp:wrapNone/>
                <wp:docPr id="20493" name="Rectangl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0933" cy="275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97573F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97573F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1" o:spid="_x0000_s1066" style="position:absolute;left:0;text-align:left;margin-left:361.65pt;margin-top:12.65pt;width:21.35pt;height:21.7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">
                <v:textbox>
                  <w:txbxContent>
                    <w:p w:rsidR="0039055B" w:rsidRPr="0097573F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97573F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1EF91308" wp14:editId="784FBA03">
                <wp:simplePos x="0" y="0"/>
                <wp:positionH relativeFrom="column">
                  <wp:posOffset>2865967</wp:posOffset>
                </wp:positionH>
                <wp:positionV relativeFrom="paragraph">
                  <wp:posOffset>1475528</wp:posOffset>
                </wp:positionV>
                <wp:extent cx="132080" cy="539750"/>
                <wp:effectExtent l="62230" t="18415" r="15240" b="41910"/>
                <wp:wrapNone/>
                <wp:docPr id="20491" name="AutoShap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2080" cy="53975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2A40852" id="AutoShape 119" o:spid="_x0000_s1026" type="#_x0000_t32" style="position:absolute;margin-left:225.65pt;margin-top:116.2pt;width:10.4pt;height:42.5pt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" strokeweight="2pt">
                <v:stroke endarrow="block"/>
              </v:shape>
            </w:pict>
          </mc:Fallback>
        </mc:AlternateContent>
      </w:r>
      <w:r w:rsidR="0097573F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B4D78BA" wp14:editId="259FFA34">
            <wp:extent cx="3943985" cy="2986296"/>
            <wp:effectExtent l="38100" t="38100" r="94615" b="100330"/>
            <wp:docPr id="2113" name="Рисунок 2113" descr="C:\Users\M.Tusupbekova\Desktop\Новая папка (2)\2020-01-31 Дана_Тургунов_почки\2020-01-31 Дана_Тургунов_почки\(1) ишемия 30 мин, реперф. 60 мин\2020-01-31 17-00-03_2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.Tusupbekova\Desktop\Новая папка (2)\2020-01-31 Дана_Тургунов_почки\2020-01-31 Дана_Тургунов_почки\(1) ишемия 30 мин, реперф. 60 мин\2020-01-31 17-00-03_2757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5">
                              <a14:imgEffect>
                                <a14:sharpenSoften amoun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661" cy="2995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97573F" w:rsidRPr="00712002" w:rsidRDefault="0097573F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01913">
        <w:rPr>
          <w:rFonts w:ascii="Times New Roman" w:hAnsi="Times New Roman" w:cs="Times New Roman"/>
          <w:sz w:val="28"/>
          <w:szCs w:val="28"/>
        </w:rPr>
        <w:t>5</w:t>
      </w:r>
      <w:r w:rsidR="00C52554">
        <w:rPr>
          <w:rFonts w:ascii="Times New Roman" w:hAnsi="Times New Roman" w:cs="Times New Roman"/>
          <w:sz w:val="28"/>
          <w:szCs w:val="28"/>
        </w:rPr>
        <w:t>5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Ткань почек через </w:t>
      </w:r>
      <w:r w:rsidR="00431859">
        <w:rPr>
          <w:rFonts w:ascii="Times New Roman" w:hAnsi="Times New Roman" w:cs="Times New Roman"/>
          <w:sz w:val="28"/>
          <w:szCs w:val="28"/>
        </w:rPr>
        <w:t>Б</w:t>
      </w:r>
      <w:r w:rsidRPr="00712002">
        <w:rPr>
          <w:rFonts w:ascii="Times New Roman" w:hAnsi="Times New Roman" w:cs="Times New Roman"/>
          <w:sz w:val="28"/>
          <w:szCs w:val="28"/>
        </w:rPr>
        <w:t xml:space="preserve">) </w:t>
      </w:r>
      <w:r w:rsidR="00391025" w:rsidRPr="00712002">
        <w:rPr>
          <w:rFonts w:ascii="Times New Roman" w:hAnsi="Times New Roman" w:cs="Times New Roman"/>
          <w:sz w:val="28"/>
          <w:szCs w:val="28"/>
        </w:rPr>
        <w:t>30 мин ишемии и 120 мин реперфузии</w:t>
      </w:r>
      <w:r w:rsidR="00B7723E">
        <w:rPr>
          <w:rFonts w:ascii="Times New Roman" w:hAnsi="Times New Roman" w:cs="Times New Roman"/>
          <w:sz w:val="28"/>
          <w:szCs w:val="28"/>
        </w:rPr>
        <w:t>. Оч</w:t>
      </w:r>
      <w:r w:rsidR="00B7723E">
        <w:rPr>
          <w:rFonts w:ascii="Times New Roman" w:hAnsi="Times New Roman" w:cs="Times New Roman"/>
          <w:sz w:val="28"/>
          <w:szCs w:val="28"/>
        </w:rPr>
        <w:t>а</w:t>
      </w:r>
      <w:r w:rsidR="00B7723E">
        <w:rPr>
          <w:rFonts w:ascii="Times New Roman" w:hAnsi="Times New Roman" w:cs="Times New Roman"/>
          <w:sz w:val="28"/>
          <w:szCs w:val="28"/>
        </w:rPr>
        <w:t>ги периваскулярной инфильтрации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B7723E">
        <w:rPr>
          <w:rFonts w:ascii="Times New Roman" w:hAnsi="Times New Roman" w:cs="Times New Roman"/>
          <w:sz w:val="28"/>
          <w:szCs w:val="28"/>
        </w:rPr>
        <w:t xml:space="preserve">сосуда МЦР. </w:t>
      </w:r>
      <w:r w:rsidRPr="00712002">
        <w:rPr>
          <w:rFonts w:ascii="Times New Roman" w:hAnsi="Times New Roman" w:cs="Times New Roman"/>
          <w:sz w:val="28"/>
          <w:szCs w:val="28"/>
        </w:rPr>
        <w:t>Окраска: гематоксилином и эозином. Ув.х200</w:t>
      </w:r>
    </w:p>
    <w:p w:rsidR="00E008B9" w:rsidRPr="00712002" w:rsidRDefault="00E008B9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В течение 24 часов реперфузионного периода при 30-минутной ишемии не происходит заметных изменений морфоструктур почек, при этом отмечается сохранение полнокровия сосудов МЦР гломерул и умеренное снижение кров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наполнения интерстициального слоя</w:t>
      </w:r>
      <w:r w:rsidR="00B96392">
        <w:rPr>
          <w:rFonts w:ascii="Times New Roman" w:hAnsi="Times New Roman" w:cs="Times New Roman"/>
          <w:sz w:val="28"/>
          <w:szCs w:val="28"/>
        </w:rPr>
        <w:t>,</w:t>
      </w:r>
      <w:r w:rsidR="00083988">
        <w:rPr>
          <w:rFonts w:ascii="Times New Roman" w:hAnsi="Times New Roman" w:cs="Times New Roman"/>
          <w:sz w:val="28"/>
          <w:szCs w:val="28"/>
        </w:rPr>
        <w:t xml:space="preserve"> </w:t>
      </w:r>
      <w:r w:rsidR="00B96392">
        <w:rPr>
          <w:rFonts w:ascii="Times New Roman" w:hAnsi="Times New Roman" w:cs="Times New Roman"/>
          <w:sz w:val="28"/>
          <w:szCs w:val="28"/>
        </w:rPr>
        <w:t xml:space="preserve">как изображено  на </w:t>
      </w:r>
      <w:r w:rsidRPr="00712002">
        <w:rPr>
          <w:rFonts w:ascii="Times New Roman" w:hAnsi="Times New Roman" w:cs="Times New Roman"/>
          <w:sz w:val="28"/>
          <w:szCs w:val="28"/>
        </w:rPr>
        <w:t>рисун</w:t>
      </w:r>
      <w:r w:rsidR="00B96392">
        <w:rPr>
          <w:rFonts w:ascii="Times New Roman" w:hAnsi="Times New Roman" w:cs="Times New Roman"/>
          <w:sz w:val="28"/>
          <w:szCs w:val="28"/>
        </w:rPr>
        <w:t>ке</w:t>
      </w:r>
      <w:r w:rsidR="00083988">
        <w:rPr>
          <w:rFonts w:ascii="Times New Roman" w:hAnsi="Times New Roman" w:cs="Times New Roman"/>
          <w:sz w:val="28"/>
          <w:szCs w:val="28"/>
        </w:rPr>
        <w:t xml:space="preserve"> </w:t>
      </w:r>
      <w:r w:rsidR="00101913">
        <w:rPr>
          <w:rFonts w:ascii="Times New Roman" w:hAnsi="Times New Roman" w:cs="Times New Roman"/>
          <w:sz w:val="28"/>
          <w:szCs w:val="28"/>
        </w:rPr>
        <w:t>5</w:t>
      </w:r>
      <w:r w:rsidR="00C52554">
        <w:rPr>
          <w:rFonts w:ascii="Times New Roman" w:hAnsi="Times New Roman" w:cs="Times New Roman"/>
          <w:sz w:val="28"/>
          <w:szCs w:val="28"/>
        </w:rPr>
        <w:t>6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E008B9" w:rsidRPr="00712002" w:rsidRDefault="00BA7CB8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FCB87D" wp14:editId="054E7323">
            <wp:extent cx="4042993" cy="2789555"/>
            <wp:effectExtent l="38100" t="38100" r="91440" b="86995"/>
            <wp:docPr id="2122" name="Рисунок 2122" descr="C:\Users\Professional\AppData\Local\Temp\Rar$DIa2672.23927\2020-01-31 17-40-37_2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fessional\AppData\Local\Temp\Rar$DIa2672.23927\2020-01-31 17-40-37_2843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68" cy="2806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BA7CB8" w:rsidRPr="00712002" w:rsidRDefault="00BA7CB8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01913">
        <w:rPr>
          <w:rFonts w:ascii="Times New Roman" w:hAnsi="Times New Roman" w:cs="Times New Roman"/>
          <w:sz w:val="28"/>
          <w:szCs w:val="28"/>
        </w:rPr>
        <w:t>5</w:t>
      </w:r>
      <w:r w:rsidR="00C52554">
        <w:rPr>
          <w:rFonts w:ascii="Times New Roman" w:hAnsi="Times New Roman" w:cs="Times New Roman"/>
          <w:sz w:val="28"/>
          <w:szCs w:val="28"/>
        </w:rPr>
        <w:t>6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Ткань почек через 30 мин ишемии и 24 часа реперфузии Окраска гематоксилин-эозин.</w:t>
      </w:r>
      <w:r w:rsidR="00083988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Ув.х400</w:t>
      </w:r>
      <w:r w:rsidR="002B624C">
        <w:rPr>
          <w:rFonts w:ascii="Times New Roman" w:hAnsi="Times New Roman" w:cs="Times New Roman"/>
          <w:sz w:val="28"/>
          <w:szCs w:val="28"/>
        </w:rPr>
        <w:t>.</w:t>
      </w:r>
      <w:r w:rsidR="00083988">
        <w:rPr>
          <w:rFonts w:ascii="Times New Roman" w:hAnsi="Times New Roman" w:cs="Times New Roman"/>
          <w:sz w:val="28"/>
          <w:szCs w:val="28"/>
        </w:rPr>
        <w:t xml:space="preserve"> </w:t>
      </w:r>
      <w:r w:rsidR="002B624C">
        <w:rPr>
          <w:rFonts w:ascii="Times New Roman" w:hAnsi="Times New Roman" w:cs="Times New Roman"/>
          <w:sz w:val="28"/>
          <w:szCs w:val="28"/>
        </w:rPr>
        <w:t>Очаги периваскул</w:t>
      </w:r>
      <w:r w:rsidR="00B96392">
        <w:rPr>
          <w:rFonts w:ascii="Times New Roman" w:hAnsi="Times New Roman" w:cs="Times New Roman"/>
          <w:sz w:val="28"/>
          <w:szCs w:val="28"/>
        </w:rPr>
        <w:t>я</w:t>
      </w:r>
      <w:r w:rsidR="002B624C">
        <w:rPr>
          <w:rFonts w:ascii="Times New Roman" w:hAnsi="Times New Roman" w:cs="Times New Roman"/>
          <w:sz w:val="28"/>
          <w:szCs w:val="28"/>
        </w:rPr>
        <w:t>рной инфильтрации</w:t>
      </w:r>
    </w:p>
    <w:p w:rsidR="0097573F" w:rsidRPr="00712002" w:rsidRDefault="0097573F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Через 60 мин ишемического периода и срока реваскуляризации 60 мин в ткани почек наблюдаются </w:t>
      </w:r>
      <w:r w:rsidR="00391025" w:rsidRPr="00712002">
        <w:rPr>
          <w:rFonts w:ascii="Times New Roman" w:hAnsi="Times New Roman" w:cs="Times New Roman"/>
          <w:sz w:val="28"/>
          <w:szCs w:val="28"/>
        </w:rPr>
        <w:t>полнокровие  сосудов микроциркуляторного русла интерстиция и капилляров гломерул, а через 120 мин продолжающейся репе</w:t>
      </w:r>
      <w:r w:rsidR="00391025" w:rsidRPr="00712002">
        <w:rPr>
          <w:rFonts w:ascii="Times New Roman" w:hAnsi="Times New Roman" w:cs="Times New Roman"/>
          <w:sz w:val="28"/>
          <w:szCs w:val="28"/>
        </w:rPr>
        <w:t>р</w:t>
      </w:r>
      <w:r w:rsidR="00391025" w:rsidRPr="00712002">
        <w:rPr>
          <w:rFonts w:ascii="Times New Roman" w:hAnsi="Times New Roman" w:cs="Times New Roman"/>
          <w:sz w:val="28"/>
          <w:szCs w:val="28"/>
        </w:rPr>
        <w:lastRenderedPageBreak/>
        <w:t>фузии данную картину дополняет лимфоидная инфильтрация стенки лоханки почек</w:t>
      </w:r>
      <w:r w:rsidR="00B96392">
        <w:rPr>
          <w:rFonts w:ascii="Times New Roman" w:hAnsi="Times New Roman" w:cs="Times New Roman"/>
          <w:sz w:val="28"/>
          <w:szCs w:val="28"/>
        </w:rPr>
        <w:t>,</w:t>
      </w:r>
      <w:r w:rsidR="00083988">
        <w:rPr>
          <w:rFonts w:ascii="Times New Roman" w:hAnsi="Times New Roman" w:cs="Times New Roman"/>
          <w:sz w:val="28"/>
          <w:szCs w:val="28"/>
        </w:rPr>
        <w:t xml:space="preserve"> </w:t>
      </w:r>
      <w:r w:rsidR="00B96392">
        <w:rPr>
          <w:rFonts w:ascii="Times New Roman" w:hAnsi="Times New Roman" w:cs="Times New Roman"/>
          <w:sz w:val="28"/>
          <w:szCs w:val="28"/>
        </w:rPr>
        <w:t xml:space="preserve">как иллюстрируют </w:t>
      </w:r>
      <w:r w:rsidR="00BA7CB8" w:rsidRPr="00712002">
        <w:rPr>
          <w:rFonts w:ascii="Times New Roman" w:hAnsi="Times New Roman" w:cs="Times New Roman"/>
          <w:sz w:val="28"/>
          <w:szCs w:val="28"/>
        </w:rPr>
        <w:t>рисун</w:t>
      </w:r>
      <w:r w:rsidR="00083988">
        <w:rPr>
          <w:rFonts w:ascii="Times New Roman" w:hAnsi="Times New Roman" w:cs="Times New Roman"/>
          <w:sz w:val="28"/>
          <w:szCs w:val="28"/>
        </w:rPr>
        <w:t>о</w:t>
      </w:r>
      <w:r w:rsidR="00B96392">
        <w:rPr>
          <w:rFonts w:ascii="Times New Roman" w:hAnsi="Times New Roman" w:cs="Times New Roman"/>
          <w:sz w:val="28"/>
          <w:szCs w:val="28"/>
        </w:rPr>
        <w:t>к</w:t>
      </w:r>
      <w:r w:rsidR="00BA7CB8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101913">
        <w:rPr>
          <w:rFonts w:ascii="Times New Roman" w:hAnsi="Times New Roman" w:cs="Times New Roman"/>
          <w:sz w:val="28"/>
          <w:szCs w:val="28"/>
        </w:rPr>
        <w:t>5</w:t>
      </w:r>
      <w:r w:rsidR="00C52554">
        <w:rPr>
          <w:rFonts w:ascii="Times New Roman" w:hAnsi="Times New Roman" w:cs="Times New Roman"/>
          <w:sz w:val="28"/>
          <w:szCs w:val="28"/>
        </w:rPr>
        <w:t>7</w:t>
      </w:r>
      <w:r w:rsidR="00391025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(</w:t>
      </w:r>
      <w:r w:rsidR="00391025" w:rsidRPr="00712002">
        <w:rPr>
          <w:rFonts w:ascii="Times New Roman" w:hAnsi="Times New Roman" w:cs="Times New Roman"/>
          <w:sz w:val="28"/>
          <w:szCs w:val="28"/>
        </w:rPr>
        <w:t>А, Б</w:t>
      </w:r>
      <w:r w:rsidR="00083988">
        <w:rPr>
          <w:rFonts w:ascii="Times New Roman" w:hAnsi="Times New Roman" w:cs="Times New Roman"/>
          <w:sz w:val="28"/>
          <w:szCs w:val="28"/>
        </w:rPr>
        <w:t>)</w:t>
      </w:r>
      <w:r w:rsidR="00391025" w:rsidRPr="00712002">
        <w:rPr>
          <w:rFonts w:ascii="Times New Roman" w:hAnsi="Times New Roman" w:cs="Times New Roman"/>
          <w:sz w:val="28"/>
          <w:szCs w:val="28"/>
        </w:rPr>
        <w:t>.</w:t>
      </w:r>
    </w:p>
    <w:p w:rsidR="00431859" w:rsidRDefault="00431859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53D82387" wp14:editId="2DA3BBD1">
                <wp:simplePos x="0" y="0"/>
                <wp:positionH relativeFrom="column">
                  <wp:posOffset>4569036</wp:posOffset>
                </wp:positionH>
                <wp:positionV relativeFrom="paragraph">
                  <wp:posOffset>130175</wp:posOffset>
                </wp:positionV>
                <wp:extent cx="308610" cy="297180"/>
                <wp:effectExtent l="0" t="0" r="15240" b="26670"/>
                <wp:wrapNone/>
                <wp:docPr id="20490" name="Rectangl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8610" cy="29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391025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391025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2" o:spid="_x0000_s1067" style="position:absolute;left:0;text-align:left;margin-left:359.75pt;margin-top:10.25pt;width:24.3pt;height:23.4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">
                <v:textbox>
                  <w:txbxContent>
                    <w:p w:rsidR="0039055B" w:rsidRPr="00391025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391025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="0097573F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3116AA2" wp14:editId="7D68F9F1">
            <wp:extent cx="3909048" cy="2984500"/>
            <wp:effectExtent l="38100" t="38100" r="92075" b="101600"/>
            <wp:docPr id="2114" name="Рисунок 2114" descr="C:\Users\M.Tusupbekova\Desktop\Новая папка (2)\2020-01-31 Дана_Тургунов_почки\2020-01-31 Дана_Тургунов_почки\(2) ишемия 60 мин, реперф. 60 мин\2020-01-31 17-07-22_2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.Tusupbekova\Desktop\Новая папка (2)\2020-01-31 Дана_Тургунов_почки\2020-01-31 Дана_Тургунов_почки\(2) ишемия 60 мин, реперф. 60 мин\2020-01-31 17-07-22_2767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8">
                              <a14:imgEffect>
                                <a14:sharpenSoften amount="2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032" cy="299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431859" w:rsidRDefault="00431859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57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А) Ткань почек через 60 мин ишемии и 60 мин реперфузии. Окраска: гематоксилином и эозином Ув.х400. </w:t>
      </w:r>
      <w:r>
        <w:rPr>
          <w:rFonts w:ascii="Times New Roman" w:hAnsi="Times New Roman" w:cs="Times New Roman"/>
          <w:sz w:val="28"/>
          <w:szCs w:val="28"/>
        </w:rPr>
        <w:t>Полнокровие сосудов (А)</w:t>
      </w:r>
    </w:p>
    <w:p w:rsidR="00431859" w:rsidRDefault="00431859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7573F" w:rsidRPr="00712002" w:rsidRDefault="00431859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4D427E4D" wp14:editId="3F499B85">
                <wp:simplePos x="0" y="0"/>
                <wp:positionH relativeFrom="column">
                  <wp:posOffset>4579620</wp:posOffset>
                </wp:positionH>
                <wp:positionV relativeFrom="paragraph">
                  <wp:posOffset>198543</wp:posOffset>
                </wp:positionV>
                <wp:extent cx="296333" cy="254000"/>
                <wp:effectExtent l="0" t="0" r="27940" b="12700"/>
                <wp:wrapNone/>
                <wp:docPr id="20489" name="Rectangl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6333" cy="25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391025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391025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3" o:spid="_x0000_s1068" style="position:absolute;left:0;text-align:left;margin-left:360.6pt;margin-top:15.65pt;width:23.35pt;height:20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">
                <v:textbox>
                  <w:txbxContent>
                    <w:p w:rsidR="0039055B" w:rsidRPr="00391025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391025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9852B8" wp14:editId="05E018A8">
            <wp:extent cx="3908425" cy="3005345"/>
            <wp:effectExtent l="38100" t="38100" r="92075" b="100330"/>
            <wp:docPr id="2115" name="Рисунок 2115" descr="C:\Users\M.Tusupbekova\Desktop\Новая папка (2)\2020-01-31 Дана_Тургунов_почки\2020-01-31 Дана_Тургунов_почки\(3) ишемия 90 мин, реперф. 60 мин\2020-01-31 17-09-28_2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.Tusupbekova\Desktop\Новая папка (2)\2020-01-31 Дана_Тургунов_почки\2020-01-31 Дана_Тургунов_почки\(3) ишемия 90 мин, реперф. 60 мин\2020-01-31 17-09-28_2772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0">
                              <a14:imgEffect>
                                <a14:sharpenSoften amount="27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680" cy="301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B624C" w:rsidRDefault="00BA7CB8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01913">
        <w:rPr>
          <w:rFonts w:ascii="Times New Roman" w:hAnsi="Times New Roman" w:cs="Times New Roman"/>
          <w:sz w:val="28"/>
          <w:szCs w:val="28"/>
        </w:rPr>
        <w:t>5</w:t>
      </w:r>
      <w:r w:rsidR="00C52554">
        <w:rPr>
          <w:rFonts w:ascii="Times New Roman" w:hAnsi="Times New Roman" w:cs="Times New Roman"/>
          <w:sz w:val="28"/>
          <w:szCs w:val="28"/>
        </w:rPr>
        <w:t>7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–</w:t>
      </w:r>
      <w:r w:rsidR="00431859">
        <w:rPr>
          <w:rFonts w:ascii="Times New Roman" w:hAnsi="Times New Roman" w:cs="Times New Roman"/>
          <w:sz w:val="28"/>
          <w:szCs w:val="28"/>
        </w:rPr>
        <w:t xml:space="preserve"> </w:t>
      </w:r>
      <w:r w:rsidR="00391025" w:rsidRPr="00712002">
        <w:rPr>
          <w:rFonts w:ascii="Times New Roman" w:hAnsi="Times New Roman" w:cs="Times New Roman"/>
          <w:sz w:val="28"/>
          <w:szCs w:val="28"/>
        </w:rPr>
        <w:t>Б) 60 мин ишемии и 120 мин реперфузии. Окраска: гематоксил</w:t>
      </w:r>
      <w:r w:rsidR="00391025" w:rsidRPr="00712002">
        <w:rPr>
          <w:rFonts w:ascii="Times New Roman" w:hAnsi="Times New Roman" w:cs="Times New Roman"/>
          <w:sz w:val="28"/>
          <w:szCs w:val="28"/>
        </w:rPr>
        <w:t>и</w:t>
      </w:r>
      <w:r w:rsidR="00391025" w:rsidRPr="00712002">
        <w:rPr>
          <w:rFonts w:ascii="Times New Roman" w:hAnsi="Times New Roman" w:cs="Times New Roman"/>
          <w:sz w:val="28"/>
          <w:szCs w:val="28"/>
        </w:rPr>
        <w:t xml:space="preserve">ном и эозином Ув.х400. </w:t>
      </w:r>
      <w:r w:rsidR="002B624C">
        <w:rPr>
          <w:rFonts w:ascii="Times New Roman" w:hAnsi="Times New Roman" w:cs="Times New Roman"/>
          <w:sz w:val="28"/>
          <w:szCs w:val="28"/>
        </w:rPr>
        <w:t>Полнокровие капилляров гломерул (Б)</w:t>
      </w:r>
    </w:p>
    <w:p w:rsidR="00E008B9" w:rsidRPr="00712002" w:rsidRDefault="00FB14E2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Патоморфологические </w:t>
      </w:r>
      <w:r w:rsidR="00E008B9" w:rsidRPr="00712002">
        <w:rPr>
          <w:rFonts w:ascii="Times New Roman" w:hAnsi="Times New Roman" w:cs="Times New Roman"/>
          <w:sz w:val="28"/>
          <w:szCs w:val="28"/>
        </w:rPr>
        <w:t xml:space="preserve">изменения структуры почечной ткани через 24часа реперфузии не отражают особой динамики, </w:t>
      </w:r>
      <w:r w:rsidR="004334FF" w:rsidRPr="00712002">
        <w:rPr>
          <w:rFonts w:ascii="Times New Roman" w:hAnsi="Times New Roman" w:cs="Times New Roman"/>
          <w:sz w:val="28"/>
          <w:szCs w:val="28"/>
        </w:rPr>
        <w:t>у 2х животных (</w:t>
      </w:r>
      <w:r w:rsidR="00F0602D">
        <w:rPr>
          <w:rFonts w:ascii="Times New Roman" w:hAnsi="Times New Roman" w:cs="Times New Roman"/>
          <w:sz w:val="28"/>
          <w:szCs w:val="28"/>
        </w:rPr>
        <w:t>25</w:t>
      </w:r>
      <w:r w:rsidR="004334FF" w:rsidRPr="00712002">
        <w:rPr>
          <w:rFonts w:ascii="Times New Roman" w:hAnsi="Times New Roman" w:cs="Times New Roman"/>
          <w:sz w:val="28"/>
          <w:szCs w:val="28"/>
        </w:rPr>
        <w:t xml:space="preserve">%) </w:t>
      </w:r>
      <w:r w:rsidR="00E008B9" w:rsidRPr="00712002">
        <w:rPr>
          <w:rFonts w:ascii="Times New Roman" w:hAnsi="Times New Roman" w:cs="Times New Roman"/>
          <w:sz w:val="28"/>
          <w:szCs w:val="28"/>
        </w:rPr>
        <w:t>сохраня</w:t>
      </w:r>
      <w:r w:rsidR="004334FF" w:rsidRPr="00712002">
        <w:rPr>
          <w:rFonts w:ascii="Times New Roman" w:hAnsi="Times New Roman" w:cs="Times New Roman"/>
          <w:sz w:val="28"/>
          <w:szCs w:val="28"/>
        </w:rPr>
        <w:t xml:space="preserve">ется </w:t>
      </w:r>
      <w:r w:rsidR="004334FF" w:rsidRPr="00712002">
        <w:rPr>
          <w:rFonts w:ascii="Times New Roman" w:hAnsi="Times New Roman" w:cs="Times New Roman"/>
          <w:sz w:val="28"/>
          <w:szCs w:val="28"/>
        </w:rPr>
        <w:lastRenderedPageBreak/>
        <w:t>при этом интенсивная</w:t>
      </w:r>
      <w:r w:rsidR="00E008B9" w:rsidRPr="00712002">
        <w:rPr>
          <w:rFonts w:ascii="Times New Roman" w:hAnsi="Times New Roman" w:cs="Times New Roman"/>
          <w:sz w:val="28"/>
          <w:szCs w:val="28"/>
        </w:rPr>
        <w:t xml:space="preserve"> лимфоцитар</w:t>
      </w:r>
      <w:r w:rsidR="004334FF" w:rsidRPr="00712002">
        <w:rPr>
          <w:rFonts w:ascii="Times New Roman" w:hAnsi="Times New Roman" w:cs="Times New Roman"/>
          <w:sz w:val="28"/>
          <w:szCs w:val="28"/>
        </w:rPr>
        <w:t>ная</w:t>
      </w:r>
      <w:r w:rsidR="00E008B9" w:rsidRPr="00712002">
        <w:rPr>
          <w:rFonts w:ascii="Times New Roman" w:hAnsi="Times New Roman" w:cs="Times New Roman"/>
          <w:sz w:val="28"/>
          <w:szCs w:val="28"/>
        </w:rPr>
        <w:t xml:space="preserve"> инфильтраци</w:t>
      </w:r>
      <w:r w:rsidR="004334FF" w:rsidRPr="00712002">
        <w:rPr>
          <w:rFonts w:ascii="Times New Roman" w:hAnsi="Times New Roman" w:cs="Times New Roman"/>
          <w:sz w:val="28"/>
          <w:szCs w:val="28"/>
        </w:rPr>
        <w:t>я</w:t>
      </w:r>
      <w:r w:rsidR="00E008B9" w:rsidRPr="00712002">
        <w:rPr>
          <w:rFonts w:ascii="Times New Roman" w:hAnsi="Times New Roman" w:cs="Times New Roman"/>
          <w:sz w:val="28"/>
          <w:szCs w:val="28"/>
        </w:rPr>
        <w:t xml:space="preserve">  лоханочной системы</w:t>
      </w:r>
      <w:r w:rsidR="00B96392">
        <w:rPr>
          <w:rFonts w:ascii="Times New Roman" w:hAnsi="Times New Roman" w:cs="Times New Roman"/>
          <w:sz w:val="28"/>
          <w:szCs w:val="28"/>
        </w:rPr>
        <w:t>, с</w:t>
      </w:r>
      <w:r w:rsidR="00B96392">
        <w:rPr>
          <w:rFonts w:ascii="Times New Roman" w:hAnsi="Times New Roman" w:cs="Times New Roman"/>
          <w:sz w:val="28"/>
          <w:szCs w:val="28"/>
        </w:rPr>
        <w:t>о</w:t>
      </w:r>
      <w:r w:rsidR="00B96392">
        <w:rPr>
          <w:rFonts w:ascii="Times New Roman" w:hAnsi="Times New Roman" w:cs="Times New Roman"/>
          <w:sz w:val="28"/>
          <w:szCs w:val="28"/>
        </w:rPr>
        <w:t xml:space="preserve">ответственно </w:t>
      </w:r>
      <w:r w:rsidR="00E008B9" w:rsidRPr="00712002">
        <w:rPr>
          <w:rFonts w:ascii="Times New Roman" w:hAnsi="Times New Roman" w:cs="Times New Roman"/>
          <w:sz w:val="28"/>
          <w:szCs w:val="28"/>
        </w:rPr>
        <w:t>рисун</w:t>
      </w:r>
      <w:r w:rsidR="00B96392">
        <w:rPr>
          <w:rFonts w:ascii="Times New Roman" w:hAnsi="Times New Roman" w:cs="Times New Roman"/>
          <w:sz w:val="28"/>
          <w:szCs w:val="28"/>
        </w:rPr>
        <w:t>ку</w:t>
      </w:r>
      <w:r w:rsidR="00E008B9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101913">
        <w:rPr>
          <w:rFonts w:ascii="Times New Roman" w:hAnsi="Times New Roman" w:cs="Times New Roman"/>
          <w:sz w:val="28"/>
          <w:szCs w:val="28"/>
        </w:rPr>
        <w:t>5</w:t>
      </w:r>
      <w:r w:rsidR="00C52554">
        <w:rPr>
          <w:rFonts w:ascii="Times New Roman" w:hAnsi="Times New Roman" w:cs="Times New Roman"/>
          <w:sz w:val="28"/>
          <w:szCs w:val="28"/>
        </w:rPr>
        <w:t>8</w:t>
      </w:r>
      <w:r w:rsidR="00E008B9" w:rsidRPr="00712002">
        <w:rPr>
          <w:rFonts w:ascii="Times New Roman" w:hAnsi="Times New Roman" w:cs="Times New Roman"/>
          <w:sz w:val="28"/>
          <w:szCs w:val="28"/>
        </w:rPr>
        <w:t>.</w:t>
      </w:r>
    </w:p>
    <w:p w:rsidR="00E008B9" w:rsidRPr="00712002" w:rsidRDefault="00E008B9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420A3C" wp14:editId="011EA89F">
            <wp:extent cx="3933365" cy="2815166"/>
            <wp:effectExtent l="38100" t="38100" r="86360" b="99695"/>
            <wp:docPr id="2116" name="Рисунок 2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BEBA8EAE-BF5A-486C-A8C5-ECC9F3942E4B}">
                          <a14:imgProps xmlns:a14="http://schemas.microsoft.com/office/drawing/2010/main">
                            <a14:imgLayer r:embed="rId152">
                              <a14:imgEffect>
                                <a14:sharpenSoften amount="27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985" cy="2907221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E008B9" w:rsidRPr="00712002" w:rsidRDefault="00E008B9" w:rsidP="00B96392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01913">
        <w:rPr>
          <w:rFonts w:ascii="Times New Roman" w:hAnsi="Times New Roman" w:cs="Times New Roman"/>
          <w:sz w:val="28"/>
          <w:szCs w:val="28"/>
        </w:rPr>
        <w:t>5</w:t>
      </w:r>
      <w:r w:rsidR="00C52554">
        <w:rPr>
          <w:rFonts w:ascii="Times New Roman" w:hAnsi="Times New Roman" w:cs="Times New Roman"/>
          <w:sz w:val="28"/>
          <w:szCs w:val="28"/>
        </w:rPr>
        <w:t>8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–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Клеточная инфильтрация стенки лоханки почек через 60 мин ишемии и 24 часа реперфузии</w:t>
      </w:r>
    </w:p>
    <w:p w:rsidR="00BA7CB8" w:rsidRPr="00712002" w:rsidRDefault="00BA7CB8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Через 120 мин ишемии и 60 мин реперфузии в гистологической структуре почек </w:t>
      </w:r>
      <w:r w:rsidR="004334FF" w:rsidRPr="00712002">
        <w:rPr>
          <w:rFonts w:ascii="Times New Roman" w:hAnsi="Times New Roman" w:cs="Times New Roman"/>
          <w:sz w:val="28"/>
          <w:szCs w:val="28"/>
        </w:rPr>
        <w:t xml:space="preserve">у всех крыс (100%) </w:t>
      </w:r>
      <w:r w:rsidRPr="00712002">
        <w:rPr>
          <w:rFonts w:ascii="Times New Roman" w:hAnsi="Times New Roman" w:cs="Times New Roman"/>
          <w:sz w:val="28"/>
          <w:szCs w:val="28"/>
        </w:rPr>
        <w:t>отмечается множественная рассеянная клеточная и</w:t>
      </w:r>
      <w:r w:rsidRPr="00712002">
        <w:rPr>
          <w:rFonts w:ascii="Times New Roman" w:hAnsi="Times New Roman" w:cs="Times New Roman"/>
          <w:sz w:val="28"/>
          <w:szCs w:val="28"/>
        </w:rPr>
        <w:t>н</w:t>
      </w:r>
      <w:r w:rsidRPr="00712002">
        <w:rPr>
          <w:rFonts w:ascii="Times New Roman" w:hAnsi="Times New Roman" w:cs="Times New Roman"/>
          <w:sz w:val="28"/>
          <w:szCs w:val="28"/>
        </w:rPr>
        <w:t>фильтрация с выраженным полнокровием капилляров гломерул и интерстиция, которая сохраняется и через 2 часа реваскуляризации</w:t>
      </w:r>
      <w:r w:rsidR="00B96392">
        <w:rPr>
          <w:rFonts w:ascii="Times New Roman" w:hAnsi="Times New Roman" w:cs="Times New Roman"/>
          <w:sz w:val="28"/>
          <w:szCs w:val="28"/>
        </w:rPr>
        <w:t xml:space="preserve">, соответственно </w:t>
      </w:r>
      <w:r w:rsidRPr="00712002">
        <w:rPr>
          <w:rFonts w:ascii="Times New Roman" w:hAnsi="Times New Roman" w:cs="Times New Roman"/>
          <w:sz w:val="28"/>
          <w:szCs w:val="28"/>
        </w:rPr>
        <w:t>рисун</w:t>
      </w:r>
      <w:r w:rsidR="00B96392">
        <w:rPr>
          <w:rFonts w:ascii="Times New Roman" w:hAnsi="Times New Roman" w:cs="Times New Roman"/>
          <w:sz w:val="28"/>
          <w:szCs w:val="28"/>
        </w:rPr>
        <w:t>ку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101913">
        <w:rPr>
          <w:rFonts w:ascii="Times New Roman" w:hAnsi="Times New Roman" w:cs="Times New Roman"/>
          <w:sz w:val="28"/>
          <w:szCs w:val="28"/>
        </w:rPr>
        <w:t>5</w:t>
      </w:r>
      <w:r w:rsidR="00C52554">
        <w:rPr>
          <w:rFonts w:ascii="Times New Roman" w:hAnsi="Times New Roman" w:cs="Times New Roman"/>
          <w:sz w:val="28"/>
          <w:szCs w:val="28"/>
        </w:rPr>
        <w:t>9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(</w:t>
      </w:r>
      <w:r w:rsidRPr="00712002">
        <w:rPr>
          <w:rFonts w:ascii="Times New Roman" w:hAnsi="Times New Roman" w:cs="Times New Roman"/>
          <w:sz w:val="28"/>
          <w:szCs w:val="28"/>
        </w:rPr>
        <w:t>А,</w:t>
      </w:r>
      <w:r w:rsidR="00083988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Б</w:t>
      </w:r>
      <w:r w:rsidR="00083988">
        <w:rPr>
          <w:rFonts w:ascii="Times New Roman" w:hAnsi="Times New Roman" w:cs="Times New Roman"/>
          <w:sz w:val="28"/>
          <w:szCs w:val="28"/>
        </w:rPr>
        <w:t>)</w:t>
      </w:r>
      <w:r w:rsidR="007C2663">
        <w:rPr>
          <w:rFonts w:ascii="Times New Roman" w:hAnsi="Times New Roman" w:cs="Times New Roman"/>
          <w:sz w:val="28"/>
          <w:szCs w:val="28"/>
        </w:rPr>
        <w:t>.</w:t>
      </w:r>
    </w:p>
    <w:p w:rsidR="00431859" w:rsidRDefault="00431859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433AA13E" wp14:editId="10378919">
                <wp:simplePos x="0" y="0"/>
                <wp:positionH relativeFrom="column">
                  <wp:posOffset>4592532</wp:posOffset>
                </wp:positionH>
                <wp:positionV relativeFrom="paragraph">
                  <wp:posOffset>127847</wp:posOffset>
                </wp:positionV>
                <wp:extent cx="287867" cy="254000"/>
                <wp:effectExtent l="0" t="0" r="17145" b="12700"/>
                <wp:wrapNone/>
                <wp:docPr id="20487" name="Rectangl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867" cy="25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4334FF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4334FF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5" o:spid="_x0000_s1069" style="position:absolute;left:0;text-align:left;margin-left:361.6pt;margin-top:10.05pt;width:22.65pt;height:20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">
                <v:textbox>
                  <w:txbxContent>
                    <w:p w:rsidR="0039055B" w:rsidRPr="004334FF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4334FF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="00BA7CB8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E51B2A" wp14:editId="3D933370">
            <wp:extent cx="3927676" cy="3103033"/>
            <wp:effectExtent l="38100" t="38100" r="92075" b="97790"/>
            <wp:docPr id="2117" name="Рисунок 2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4">
                              <a14:imgEffect>
                                <a14:sharpenSoften amoun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048" cy="3112807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431859" w:rsidRDefault="00431859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59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Ткань почки А)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ишемия 120 мин/реперфузия 60 мин.</w:t>
      </w:r>
      <w:r>
        <w:rPr>
          <w:rFonts w:ascii="Times New Roman" w:hAnsi="Times New Roman" w:cs="Times New Roman"/>
          <w:sz w:val="28"/>
          <w:szCs w:val="28"/>
        </w:rPr>
        <w:t xml:space="preserve"> Выраженное полнокровие, структура сохранена</w:t>
      </w:r>
    </w:p>
    <w:p w:rsidR="00BA7CB8" w:rsidRPr="00712002" w:rsidRDefault="00431859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1184427D" wp14:editId="53292D3C">
                <wp:simplePos x="0" y="0"/>
                <wp:positionH relativeFrom="column">
                  <wp:posOffset>4592532</wp:posOffset>
                </wp:positionH>
                <wp:positionV relativeFrom="paragraph">
                  <wp:posOffset>151765</wp:posOffset>
                </wp:positionV>
                <wp:extent cx="287867" cy="279400"/>
                <wp:effectExtent l="0" t="0" r="17145" b="25400"/>
                <wp:wrapNone/>
                <wp:docPr id="20488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867" cy="27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4334FF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4334FF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6" o:spid="_x0000_s1070" style="position:absolute;left:0;text-align:left;margin-left:361.6pt;margin-top:11.95pt;width:22.65pt;height:22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">
                <v:textbox>
                  <w:txbxContent>
                    <w:p w:rsidR="0039055B" w:rsidRPr="004334FF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4334FF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="00BA7CB8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227D67" wp14:editId="6DB93B59">
            <wp:extent cx="3927475" cy="3131402"/>
            <wp:effectExtent l="38100" t="38100" r="92075" b="88265"/>
            <wp:docPr id="2125" name="Рисунок 2125" descr="C:\Users\Professional\AppData\Local\Temp\Rar$DIa2672.44997\2020-01-31 17-11-24_2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sional\AppData\Local\Temp\Rar$DIa2672.44997\2020-01-31 17-11-24_2776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6">
                              <a14:imgEffect>
                                <a14:sharpenSoften amoun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110" cy="313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4334FF" w:rsidRPr="00712002" w:rsidRDefault="004334FF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01913">
        <w:rPr>
          <w:rFonts w:ascii="Times New Roman" w:hAnsi="Times New Roman" w:cs="Times New Roman"/>
          <w:sz w:val="28"/>
          <w:szCs w:val="28"/>
        </w:rPr>
        <w:t>5</w:t>
      </w:r>
      <w:r w:rsidR="00C52554">
        <w:rPr>
          <w:rFonts w:ascii="Times New Roman" w:hAnsi="Times New Roman" w:cs="Times New Roman"/>
          <w:sz w:val="28"/>
          <w:szCs w:val="28"/>
        </w:rPr>
        <w:t>9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>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Ткань почки Б)</w:t>
      </w:r>
      <w:r w:rsidR="00083988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ишемия 120 мин/реперфузия 120 мин.</w:t>
      </w:r>
      <w:r w:rsidR="00101913">
        <w:rPr>
          <w:rFonts w:ascii="Times New Roman" w:hAnsi="Times New Roman" w:cs="Times New Roman"/>
          <w:sz w:val="28"/>
          <w:szCs w:val="28"/>
        </w:rPr>
        <w:t xml:space="preserve"> Выраже</w:t>
      </w:r>
      <w:r w:rsidR="00101913">
        <w:rPr>
          <w:rFonts w:ascii="Times New Roman" w:hAnsi="Times New Roman" w:cs="Times New Roman"/>
          <w:sz w:val="28"/>
          <w:szCs w:val="28"/>
        </w:rPr>
        <w:t>н</w:t>
      </w:r>
      <w:r w:rsidR="00101913">
        <w:rPr>
          <w:rFonts w:ascii="Times New Roman" w:hAnsi="Times New Roman" w:cs="Times New Roman"/>
          <w:sz w:val="28"/>
          <w:szCs w:val="28"/>
        </w:rPr>
        <w:t>ное полнокровие, структура сохранена</w:t>
      </w:r>
    </w:p>
    <w:p w:rsidR="004334FF" w:rsidRPr="00712002" w:rsidRDefault="004334FF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Через 24 восстановления кровотока в брыжейке ткань почек в 100% сл</w:t>
      </w:r>
      <w:r w:rsidRPr="00712002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>чаев  без тенденции к восстановлению, сохраняется умеренно выраженное по</w:t>
      </w:r>
      <w:r w:rsidRPr="00712002">
        <w:rPr>
          <w:rFonts w:ascii="Times New Roman" w:hAnsi="Times New Roman" w:cs="Times New Roman"/>
          <w:sz w:val="28"/>
          <w:szCs w:val="28"/>
        </w:rPr>
        <w:t>л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нокровие мозгового и коркового слоев, </w:t>
      </w:r>
      <w:r w:rsidR="00D32480" w:rsidRPr="00712002">
        <w:rPr>
          <w:rFonts w:ascii="Times New Roman" w:hAnsi="Times New Roman" w:cs="Times New Roman"/>
          <w:sz w:val="28"/>
          <w:szCs w:val="28"/>
        </w:rPr>
        <w:t>множественные кровоизлияния в мозг</w:t>
      </w:r>
      <w:r w:rsidR="00D32480" w:rsidRPr="00712002">
        <w:rPr>
          <w:rFonts w:ascii="Times New Roman" w:hAnsi="Times New Roman" w:cs="Times New Roman"/>
          <w:sz w:val="28"/>
          <w:szCs w:val="28"/>
        </w:rPr>
        <w:t>о</w:t>
      </w:r>
      <w:r w:rsidR="00D32480" w:rsidRPr="00712002">
        <w:rPr>
          <w:rFonts w:ascii="Times New Roman" w:hAnsi="Times New Roman" w:cs="Times New Roman"/>
          <w:sz w:val="28"/>
          <w:szCs w:val="28"/>
        </w:rPr>
        <w:t xml:space="preserve">вом слое, </w:t>
      </w:r>
      <w:r w:rsidRPr="00712002">
        <w:rPr>
          <w:rFonts w:ascii="Times New Roman" w:hAnsi="Times New Roman" w:cs="Times New Roman"/>
          <w:sz w:val="28"/>
          <w:szCs w:val="28"/>
        </w:rPr>
        <w:t xml:space="preserve">снижение количества клубочков отмечается в </w:t>
      </w:r>
      <w:r w:rsidR="00F0602D">
        <w:rPr>
          <w:rFonts w:ascii="Times New Roman" w:hAnsi="Times New Roman" w:cs="Times New Roman"/>
          <w:sz w:val="28"/>
          <w:szCs w:val="28"/>
        </w:rPr>
        <w:t>87,5</w:t>
      </w:r>
      <w:r w:rsidRPr="00712002">
        <w:rPr>
          <w:rFonts w:ascii="Times New Roman" w:hAnsi="Times New Roman" w:cs="Times New Roman"/>
          <w:sz w:val="28"/>
          <w:szCs w:val="28"/>
        </w:rPr>
        <w:t xml:space="preserve">% наблюдений, т.е у </w:t>
      </w:r>
      <w:r w:rsidR="00F0602D">
        <w:rPr>
          <w:rFonts w:ascii="Times New Roman" w:hAnsi="Times New Roman" w:cs="Times New Roman"/>
          <w:sz w:val="28"/>
          <w:szCs w:val="28"/>
        </w:rPr>
        <w:t>7 крыс</w:t>
      </w:r>
      <w:r w:rsidR="00B96392">
        <w:rPr>
          <w:rFonts w:ascii="Times New Roman" w:hAnsi="Times New Roman" w:cs="Times New Roman"/>
          <w:sz w:val="28"/>
          <w:szCs w:val="28"/>
        </w:rPr>
        <w:t>,</w:t>
      </w:r>
      <w:r w:rsidR="00083988">
        <w:rPr>
          <w:rFonts w:ascii="Times New Roman" w:hAnsi="Times New Roman" w:cs="Times New Roman"/>
          <w:sz w:val="28"/>
          <w:szCs w:val="28"/>
        </w:rPr>
        <w:t xml:space="preserve"> </w:t>
      </w:r>
      <w:r w:rsidR="00B96392">
        <w:rPr>
          <w:rFonts w:ascii="Times New Roman" w:hAnsi="Times New Roman" w:cs="Times New Roman"/>
          <w:sz w:val="28"/>
          <w:szCs w:val="28"/>
        </w:rPr>
        <w:t xml:space="preserve">как изображено на </w:t>
      </w:r>
      <w:r w:rsidRPr="00712002">
        <w:rPr>
          <w:rFonts w:ascii="Times New Roman" w:hAnsi="Times New Roman" w:cs="Times New Roman"/>
          <w:sz w:val="28"/>
          <w:szCs w:val="28"/>
        </w:rPr>
        <w:t>рисун</w:t>
      </w:r>
      <w:r w:rsidR="00B96392">
        <w:rPr>
          <w:rFonts w:ascii="Times New Roman" w:hAnsi="Times New Roman" w:cs="Times New Roman"/>
          <w:sz w:val="28"/>
          <w:szCs w:val="28"/>
        </w:rPr>
        <w:t>ке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52554">
        <w:rPr>
          <w:rFonts w:ascii="Times New Roman" w:hAnsi="Times New Roman" w:cs="Times New Roman"/>
          <w:sz w:val="28"/>
          <w:szCs w:val="28"/>
        </w:rPr>
        <w:t>60</w:t>
      </w:r>
      <w:r w:rsidR="00101913">
        <w:rPr>
          <w:rFonts w:ascii="Times New Roman" w:hAnsi="Times New Roman" w:cs="Times New Roman"/>
          <w:sz w:val="28"/>
          <w:szCs w:val="28"/>
        </w:rPr>
        <w:t>.</w:t>
      </w:r>
    </w:p>
    <w:p w:rsidR="00D32480" w:rsidRPr="00712002" w:rsidRDefault="00D32480" w:rsidP="004318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A19EE0" wp14:editId="7626BC64">
            <wp:extent cx="4022725" cy="2798233"/>
            <wp:effectExtent l="38100" t="38100" r="92075" b="97790"/>
            <wp:docPr id="2129" name="Рисунок 2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8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127" cy="2852074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D32480" w:rsidRPr="00712002" w:rsidRDefault="00D32480" w:rsidP="00B96392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C52554">
        <w:rPr>
          <w:rFonts w:ascii="Times New Roman" w:hAnsi="Times New Roman" w:cs="Times New Roman"/>
          <w:sz w:val="28"/>
          <w:szCs w:val="28"/>
        </w:rPr>
        <w:t>60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 xml:space="preserve">– </w:t>
      </w:r>
      <w:r w:rsidRPr="00712002">
        <w:rPr>
          <w:rFonts w:ascii="Times New Roman" w:hAnsi="Times New Roman" w:cs="Times New Roman"/>
          <w:sz w:val="28"/>
          <w:szCs w:val="28"/>
        </w:rPr>
        <w:t>Структура ткани почки через 120 мин ишемии и 24 часа р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перфузии.</w:t>
      </w:r>
      <w:r w:rsidR="00101913">
        <w:rPr>
          <w:rFonts w:ascii="Times New Roman" w:hAnsi="Times New Roman" w:cs="Times New Roman"/>
          <w:sz w:val="28"/>
          <w:szCs w:val="28"/>
        </w:rPr>
        <w:t xml:space="preserve"> Множественные кровоизлияния в мозговом слое</w:t>
      </w:r>
    </w:p>
    <w:p w:rsidR="00D32480" w:rsidRPr="00712002" w:rsidRDefault="004334FF" w:rsidP="0043185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D32480" w:rsidRPr="00712002">
        <w:rPr>
          <w:rFonts w:ascii="Times New Roman" w:hAnsi="Times New Roman" w:cs="Times New Roman"/>
          <w:sz w:val="28"/>
          <w:szCs w:val="28"/>
        </w:rPr>
        <w:t xml:space="preserve">В ответ на моделирование ишемии почки, как один из самых </w:t>
      </w:r>
      <w:r w:rsidR="002162BD" w:rsidRPr="00712002">
        <w:rPr>
          <w:rFonts w:ascii="Times New Roman" w:hAnsi="Times New Roman" w:cs="Times New Roman"/>
          <w:sz w:val="28"/>
          <w:szCs w:val="28"/>
        </w:rPr>
        <w:t>чувств</w:t>
      </w:r>
      <w:r w:rsidR="002162BD" w:rsidRPr="00712002">
        <w:rPr>
          <w:rFonts w:ascii="Times New Roman" w:hAnsi="Times New Roman" w:cs="Times New Roman"/>
          <w:sz w:val="28"/>
          <w:szCs w:val="28"/>
        </w:rPr>
        <w:t>и</w:t>
      </w:r>
      <w:r w:rsidR="002162BD" w:rsidRPr="00712002">
        <w:rPr>
          <w:rFonts w:ascii="Times New Roman" w:hAnsi="Times New Roman" w:cs="Times New Roman"/>
          <w:sz w:val="28"/>
          <w:szCs w:val="28"/>
        </w:rPr>
        <w:t>тельных</w:t>
      </w:r>
      <w:r w:rsidR="00D32480" w:rsidRPr="00712002">
        <w:rPr>
          <w:rFonts w:ascii="Times New Roman" w:hAnsi="Times New Roman" w:cs="Times New Roman"/>
          <w:sz w:val="28"/>
          <w:szCs w:val="28"/>
        </w:rPr>
        <w:t xml:space="preserve"> к гипоксии органов, реагируют усиленным кровенаполнением капи</w:t>
      </w:r>
      <w:r w:rsidR="00D32480" w:rsidRPr="00712002">
        <w:rPr>
          <w:rFonts w:ascii="Times New Roman" w:hAnsi="Times New Roman" w:cs="Times New Roman"/>
          <w:sz w:val="28"/>
          <w:szCs w:val="28"/>
        </w:rPr>
        <w:t>л</w:t>
      </w:r>
      <w:r w:rsidR="00D32480" w:rsidRPr="00712002">
        <w:rPr>
          <w:rFonts w:ascii="Times New Roman" w:hAnsi="Times New Roman" w:cs="Times New Roman"/>
          <w:sz w:val="28"/>
          <w:szCs w:val="28"/>
        </w:rPr>
        <w:lastRenderedPageBreak/>
        <w:t>ляров клубочков, интенсивной васкуляризацией интерстициальной ткани,к от</w:t>
      </w:r>
      <w:r w:rsidR="00D32480" w:rsidRPr="00712002">
        <w:rPr>
          <w:rFonts w:ascii="Times New Roman" w:hAnsi="Times New Roman" w:cs="Times New Roman"/>
          <w:sz w:val="28"/>
          <w:szCs w:val="28"/>
        </w:rPr>
        <w:t>о</w:t>
      </w:r>
      <w:r w:rsidR="00D32480" w:rsidRPr="00712002">
        <w:rPr>
          <w:rFonts w:ascii="Times New Roman" w:hAnsi="Times New Roman" w:cs="Times New Roman"/>
          <w:sz w:val="28"/>
          <w:szCs w:val="28"/>
        </w:rPr>
        <w:t>рая с увеличение длительности ишемии динамически прогрессирует. Потеря структурных элементов и, возможно, вследствие этого и функциональной а</w:t>
      </w:r>
      <w:r w:rsidR="00D32480" w:rsidRPr="00712002">
        <w:rPr>
          <w:rFonts w:ascii="Times New Roman" w:hAnsi="Times New Roman" w:cs="Times New Roman"/>
          <w:sz w:val="28"/>
          <w:szCs w:val="28"/>
        </w:rPr>
        <w:t>к</w:t>
      </w:r>
      <w:r w:rsidR="00D32480" w:rsidRPr="00712002">
        <w:rPr>
          <w:rFonts w:ascii="Times New Roman" w:hAnsi="Times New Roman" w:cs="Times New Roman"/>
          <w:sz w:val="28"/>
          <w:szCs w:val="28"/>
        </w:rPr>
        <w:t>тивности почкой наблюдается при непрерывной 2х часовой ишемии, при этом восстановления гистологической целостности тканей не происходит и через 24 часа реваскуляризации.</w:t>
      </w:r>
    </w:p>
    <w:p w:rsidR="00101913" w:rsidRDefault="004943A2" w:rsidP="004318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6.1.6</w:t>
      </w:r>
      <w:r w:rsidR="00101913" w:rsidRPr="00101913">
        <w:rPr>
          <w:rFonts w:ascii="Times New Roman" w:hAnsi="Times New Roman" w:cs="Times New Roman"/>
          <w:b/>
          <w:sz w:val="28"/>
          <w:szCs w:val="28"/>
        </w:rPr>
        <w:t xml:space="preserve"> Статистическое сравнение показателей морфологических пр</w:t>
      </w:r>
      <w:r w:rsidR="00101913" w:rsidRPr="00101913">
        <w:rPr>
          <w:rFonts w:ascii="Times New Roman" w:hAnsi="Times New Roman" w:cs="Times New Roman"/>
          <w:b/>
          <w:sz w:val="28"/>
          <w:szCs w:val="28"/>
        </w:rPr>
        <w:t>и</w:t>
      </w:r>
      <w:r w:rsidR="00101913" w:rsidRPr="00101913">
        <w:rPr>
          <w:rFonts w:ascii="Times New Roman" w:hAnsi="Times New Roman" w:cs="Times New Roman"/>
          <w:b/>
          <w:sz w:val="28"/>
          <w:szCs w:val="28"/>
        </w:rPr>
        <w:t xml:space="preserve">знаков </w:t>
      </w:r>
      <w:r w:rsidR="00101913">
        <w:rPr>
          <w:rFonts w:ascii="Times New Roman" w:hAnsi="Times New Roman" w:cs="Times New Roman"/>
          <w:b/>
          <w:sz w:val="28"/>
          <w:szCs w:val="28"/>
        </w:rPr>
        <w:t>в органах брюшной полости</w:t>
      </w:r>
    </w:p>
    <w:p w:rsidR="00101913" w:rsidRPr="00101913" w:rsidRDefault="00101913" w:rsidP="00CA1FCD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сравнении показателей ишемии в опытных группах  с интактными в</w:t>
      </w:r>
      <w:r w:rsidRPr="003F6CE2">
        <w:rPr>
          <w:rFonts w:ascii="Times New Roman" w:hAnsi="Times New Roman" w:cs="Times New Roman"/>
          <w:sz w:val="28"/>
          <w:szCs w:val="28"/>
        </w:rPr>
        <w:t xml:space="preserve"> моделях с ишемией 120 мин </w:t>
      </w:r>
      <w:r>
        <w:rPr>
          <w:rFonts w:ascii="Times New Roman" w:hAnsi="Times New Roman" w:cs="Times New Roman"/>
          <w:sz w:val="28"/>
          <w:szCs w:val="28"/>
        </w:rPr>
        <w:t xml:space="preserve">во всех случаях наблюдается значимая разница </w:t>
      </w:r>
      <w:r w:rsidRPr="003F6CE2">
        <w:rPr>
          <w:rFonts w:ascii="Times New Roman" w:hAnsi="Times New Roman" w:cs="Times New Roman"/>
          <w:sz w:val="28"/>
          <w:szCs w:val="28"/>
        </w:rPr>
        <w:t>с интактными</w:t>
      </w:r>
      <w:r>
        <w:rPr>
          <w:rFonts w:ascii="Times New Roman" w:hAnsi="Times New Roman" w:cs="Times New Roman"/>
          <w:sz w:val="28"/>
          <w:szCs w:val="28"/>
        </w:rPr>
        <w:t xml:space="preserve"> крысами</w:t>
      </w:r>
      <w:r w:rsidRPr="003F6CE2">
        <w:rPr>
          <w:rFonts w:ascii="Times New Roman" w:hAnsi="Times New Roman" w:cs="Times New Roman"/>
          <w:sz w:val="28"/>
          <w:szCs w:val="28"/>
        </w:rPr>
        <w:t xml:space="preserve"> по всем морфологическим параметрам не зависимо от времени перфузии</w:t>
      </w:r>
      <w:r w:rsidRPr="00101913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101913">
        <w:rPr>
          <w:rFonts w:ascii="Times New Roman" w:hAnsi="Times New Roman" w:cs="Times New Roman"/>
          <w:sz w:val="28"/>
          <w:szCs w:val="28"/>
        </w:rPr>
        <w:t>=0,0001)</w:t>
      </w:r>
      <w:r w:rsidRPr="003F6CE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A1FCD" w:rsidRPr="003F6CE2">
        <w:rPr>
          <w:rFonts w:ascii="Times New Roman" w:hAnsi="Times New Roman" w:cs="Times New Roman"/>
          <w:sz w:val="28"/>
          <w:szCs w:val="28"/>
        </w:rPr>
        <w:t>В остальных моделях в сравнении с интактными значимые различия наблюдаютс</w:t>
      </w:r>
      <w:r w:rsidR="00CA1FCD">
        <w:rPr>
          <w:rFonts w:ascii="Times New Roman" w:hAnsi="Times New Roman" w:cs="Times New Roman"/>
          <w:sz w:val="28"/>
          <w:szCs w:val="28"/>
        </w:rPr>
        <w:t>я</w:t>
      </w:r>
      <w:r w:rsidR="00CA1FCD" w:rsidRPr="003F6CE2">
        <w:rPr>
          <w:rFonts w:ascii="Times New Roman" w:hAnsi="Times New Roman" w:cs="Times New Roman"/>
          <w:sz w:val="28"/>
          <w:szCs w:val="28"/>
        </w:rPr>
        <w:t xml:space="preserve"> только по параметрам – наличие инфильтр</w:t>
      </w:r>
      <w:r w:rsidR="00CA1FCD" w:rsidRPr="003F6CE2">
        <w:rPr>
          <w:rFonts w:ascii="Times New Roman" w:hAnsi="Times New Roman" w:cs="Times New Roman"/>
          <w:sz w:val="28"/>
          <w:szCs w:val="28"/>
        </w:rPr>
        <w:t>а</w:t>
      </w:r>
      <w:r w:rsidR="00CA1FCD" w:rsidRPr="003F6CE2">
        <w:rPr>
          <w:rFonts w:ascii="Times New Roman" w:hAnsi="Times New Roman" w:cs="Times New Roman"/>
          <w:sz w:val="28"/>
          <w:szCs w:val="28"/>
        </w:rPr>
        <w:t>ции и расширения межэпителиальных пространств</w:t>
      </w:r>
      <w:r w:rsidR="00CA1FCD">
        <w:rPr>
          <w:rFonts w:ascii="Times New Roman" w:hAnsi="Times New Roman" w:cs="Times New Roman"/>
          <w:sz w:val="28"/>
          <w:szCs w:val="28"/>
        </w:rPr>
        <w:t xml:space="preserve"> (</w:t>
      </w:r>
      <w:r w:rsidR="00CA1FCD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CA1FCD" w:rsidRPr="00101913">
        <w:rPr>
          <w:rFonts w:ascii="Times New Roman" w:hAnsi="Times New Roman" w:cs="Times New Roman"/>
          <w:sz w:val="28"/>
          <w:szCs w:val="28"/>
        </w:rPr>
        <w:t>=0,0001</w:t>
      </w:r>
      <w:r w:rsidR="00CA1FCD">
        <w:rPr>
          <w:rFonts w:ascii="Times New Roman" w:hAnsi="Times New Roman" w:cs="Times New Roman"/>
          <w:sz w:val="28"/>
          <w:szCs w:val="28"/>
        </w:rPr>
        <w:t>). По остальным параметрам в</w:t>
      </w:r>
      <w:r>
        <w:rPr>
          <w:rFonts w:ascii="Times New Roman" w:hAnsi="Times New Roman" w:cs="Times New Roman"/>
          <w:sz w:val="28"/>
          <w:szCs w:val="28"/>
        </w:rPr>
        <w:t xml:space="preserve"> опытных подгруппах</w:t>
      </w:r>
      <w:r w:rsidR="00CA1FCD">
        <w:rPr>
          <w:rFonts w:ascii="Times New Roman" w:hAnsi="Times New Roman" w:cs="Times New Roman"/>
          <w:sz w:val="28"/>
          <w:szCs w:val="28"/>
        </w:rPr>
        <w:t xml:space="preserve"> с 30 и 60 мин ишемии </w:t>
      </w:r>
      <w:r>
        <w:rPr>
          <w:rFonts w:ascii="Times New Roman" w:hAnsi="Times New Roman" w:cs="Times New Roman"/>
          <w:sz w:val="28"/>
          <w:szCs w:val="28"/>
        </w:rPr>
        <w:t>статистически знач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мых отличий с группой интактных крыс нет (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101913">
        <w:rPr>
          <w:rFonts w:ascii="Times New Roman" w:hAnsi="Times New Roman" w:cs="Times New Roman"/>
          <w:sz w:val="28"/>
          <w:szCs w:val="28"/>
        </w:rPr>
        <w:t>≥0,05)</w:t>
      </w:r>
      <w:r w:rsidR="00CA1FCD">
        <w:rPr>
          <w:rFonts w:ascii="Times New Roman" w:hAnsi="Times New Roman" w:cs="Times New Roman"/>
          <w:sz w:val="28"/>
          <w:szCs w:val="28"/>
        </w:rPr>
        <w:t xml:space="preserve"> (таблица </w:t>
      </w:r>
      <w:r w:rsidR="00B96392">
        <w:rPr>
          <w:rFonts w:ascii="Times New Roman" w:hAnsi="Times New Roman" w:cs="Times New Roman"/>
          <w:sz w:val="28"/>
          <w:szCs w:val="28"/>
        </w:rPr>
        <w:t>9</w:t>
      </w:r>
      <w:r w:rsidR="00CA1FC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F6CE2" w:rsidRPr="003F6CE2" w:rsidRDefault="00235940" w:rsidP="0008398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</w:t>
      </w:r>
      <w:r w:rsidR="00083988">
        <w:rPr>
          <w:rFonts w:ascii="Times New Roman" w:hAnsi="Times New Roman" w:cs="Times New Roman"/>
          <w:sz w:val="28"/>
          <w:szCs w:val="28"/>
        </w:rPr>
        <w:t xml:space="preserve"> </w:t>
      </w:r>
      <w:r w:rsidR="00B96392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83988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Сравнение наличия</w:t>
      </w:r>
      <w:r w:rsidR="003F6CE2" w:rsidRPr="003F6CE2">
        <w:rPr>
          <w:rFonts w:ascii="Times New Roman" w:hAnsi="Times New Roman" w:cs="Times New Roman"/>
          <w:sz w:val="28"/>
          <w:szCs w:val="28"/>
        </w:rPr>
        <w:t xml:space="preserve"> морфологического признака в различных м</w:t>
      </w:r>
      <w:r w:rsidR="003F6CE2" w:rsidRPr="003F6CE2">
        <w:rPr>
          <w:rFonts w:ascii="Times New Roman" w:hAnsi="Times New Roman" w:cs="Times New Roman"/>
          <w:sz w:val="28"/>
          <w:szCs w:val="28"/>
        </w:rPr>
        <w:t>о</w:t>
      </w:r>
      <w:r w:rsidR="003F6CE2" w:rsidRPr="003F6CE2">
        <w:rPr>
          <w:rFonts w:ascii="Times New Roman" w:hAnsi="Times New Roman" w:cs="Times New Roman"/>
          <w:sz w:val="28"/>
          <w:szCs w:val="28"/>
        </w:rPr>
        <w:t>делях МИ в сравнении с интактными</w:t>
      </w:r>
    </w:p>
    <w:tbl>
      <w:tblPr>
        <w:tblW w:w="9498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993"/>
        <w:gridCol w:w="425"/>
        <w:gridCol w:w="709"/>
        <w:gridCol w:w="850"/>
        <w:gridCol w:w="851"/>
        <w:gridCol w:w="708"/>
        <w:gridCol w:w="851"/>
        <w:gridCol w:w="850"/>
        <w:gridCol w:w="851"/>
        <w:gridCol w:w="709"/>
        <w:gridCol w:w="850"/>
        <w:gridCol w:w="851"/>
      </w:tblGrid>
      <w:tr w:rsidR="00083988" w:rsidRPr="00A51253" w:rsidTr="00083988">
        <w:trPr>
          <w:cantSplit/>
          <w:trHeight w:val="1062"/>
        </w:trPr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AC5AE5" w:rsidRDefault="005234C4" w:rsidP="00751ECF">
            <w:pPr>
              <w:pStyle w:val="af7"/>
              <w:jc w:val="center"/>
              <w:rPr>
                <w:rFonts w:ascii="Times New Roman" w:hAnsi="Times New Roman" w:cs="Times New Roman"/>
                <w:b/>
              </w:rPr>
            </w:pPr>
            <w:r w:rsidRPr="00AC5AE5">
              <w:rPr>
                <w:rFonts w:ascii="Times New Roman" w:hAnsi="Times New Roman" w:cs="Times New Roman"/>
                <w:b/>
              </w:rPr>
              <w:t>Модели</w:t>
            </w:r>
          </w:p>
        </w:tc>
        <w:tc>
          <w:tcPr>
            <w:tcW w:w="425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AC5AE5" w:rsidRDefault="005234C4" w:rsidP="00751ECF">
            <w:pPr>
              <w:pStyle w:val="af7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AC5AE5">
              <w:rPr>
                <w:rFonts w:ascii="Times New Roman" w:hAnsi="Times New Roman" w:cs="Times New Roman"/>
                <w:b/>
                <w:lang w:val="en-US"/>
              </w:rPr>
              <w:t>N</w:t>
            </w:r>
          </w:p>
        </w:tc>
        <w:tc>
          <w:tcPr>
            <w:tcW w:w="709" w:type="dxa"/>
            <w:vAlign w:val="center"/>
          </w:tcPr>
          <w:p w:rsidR="005234C4" w:rsidRPr="00AC5AE5" w:rsidRDefault="005234C4" w:rsidP="00751ECF">
            <w:pPr>
              <w:pStyle w:val="af7"/>
              <w:jc w:val="center"/>
              <w:rPr>
                <w:rFonts w:ascii="Times New Roman" w:hAnsi="Times New Roman" w:cs="Times New Roman"/>
                <w:b/>
              </w:rPr>
            </w:pPr>
            <w:r w:rsidRPr="00AC5AE5">
              <w:rPr>
                <w:rFonts w:ascii="Times New Roman" w:hAnsi="Times New Roman" w:cs="Times New Roman"/>
                <w:b/>
              </w:rPr>
              <w:t>И</w:t>
            </w:r>
            <w:r w:rsidRPr="00AC5AE5">
              <w:rPr>
                <w:rFonts w:ascii="Times New Roman" w:hAnsi="Times New Roman" w:cs="Times New Roman"/>
                <w:b/>
              </w:rPr>
              <w:t>н</w:t>
            </w:r>
            <w:r w:rsidRPr="00AC5AE5">
              <w:rPr>
                <w:rFonts w:ascii="Times New Roman" w:hAnsi="Times New Roman" w:cs="Times New Roman"/>
                <w:b/>
              </w:rPr>
              <w:t>фил</w:t>
            </w:r>
            <w:r w:rsidRPr="00AC5AE5">
              <w:rPr>
                <w:rFonts w:ascii="Times New Roman" w:hAnsi="Times New Roman" w:cs="Times New Roman"/>
                <w:b/>
              </w:rPr>
              <w:t>ь</w:t>
            </w:r>
            <w:r w:rsidRPr="00AC5AE5">
              <w:rPr>
                <w:rFonts w:ascii="Times New Roman" w:hAnsi="Times New Roman" w:cs="Times New Roman"/>
                <w:b/>
              </w:rPr>
              <w:t>тр</w:t>
            </w:r>
            <w:r w:rsidRPr="00AC5AE5">
              <w:rPr>
                <w:rFonts w:ascii="Times New Roman" w:hAnsi="Times New Roman" w:cs="Times New Roman"/>
                <w:b/>
              </w:rPr>
              <w:t>а</w:t>
            </w:r>
            <w:r w:rsidRPr="00AC5AE5">
              <w:rPr>
                <w:rFonts w:ascii="Times New Roman" w:hAnsi="Times New Roman" w:cs="Times New Roman"/>
                <w:b/>
              </w:rPr>
              <w:t>ция</w:t>
            </w:r>
          </w:p>
        </w:tc>
        <w:tc>
          <w:tcPr>
            <w:tcW w:w="850" w:type="dxa"/>
            <w:vAlign w:val="center"/>
          </w:tcPr>
          <w:p w:rsidR="005234C4" w:rsidRPr="00AC5AE5" w:rsidRDefault="005234C4" w:rsidP="00751ECF">
            <w:pPr>
              <w:pStyle w:val="af7"/>
              <w:jc w:val="center"/>
              <w:rPr>
                <w:rFonts w:ascii="Times New Roman" w:hAnsi="Times New Roman" w:cs="Times New Roman"/>
                <w:b/>
              </w:rPr>
            </w:pPr>
            <w:r w:rsidRPr="00AC5AE5">
              <w:rPr>
                <w:rFonts w:ascii="Times New Roman" w:hAnsi="Times New Roman" w:cs="Times New Roman"/>
                <w:b/>
                <w:lang w:val="en-US"/>
              </w:rPr>
              <w:t>p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AC5AE5" w:rsidRDefault="005234C4" w:rsidP="00751ECF">
            <w:pPr>
              <w:pStyle w:val="af7"/>
              <w:jc w:val="center"/>
              <w:rPr>
                <w:rFonts w:ascii="Times New Roman" w:hAnsi="Times New Roman" w:cs="Times New Roman"/>
                <w:b/>
              </w:rPr>
            </w:pPr>
            <w:r w:rsidRPr="00AC5AE5">
              <w:rPr>
                <w:rFonts w:ascii="Times New Roman" w:hAnsi="Times New Roman" w:cs="Times New Roman"/>
                <w:b/>
              </w:rPr>
              <w:t>Нар</w:t>
            </w:r>
            <w:r w:rsidRPr="00AC5AE5">
              <w:rPr>
                <w:rFonts w:ascii="Times New Roman" w:hAnsi="Times New Roman" w:cs="Times New Roman"/>
                <w:b/>
              </w:rPr>
              <w:t>у</w:t>
            </w:r>
            <w:r w:rsidRPr="00AC5AE5">
              <w:rPr>
                <w:rFonts w:ascii="Times New Roman" w:hAnsi="Times New Roman" w:cs="Times New Roman"/>
                <w:b/>
              </w:rPr>
              <w:t>шение стру</w:t>
            </w:r>
            <w:r w:rsidRPr="00AC5AE5">
              <w:rPr>
                <w:rFonts w:ascii="Times New Roman" w:hAnsi="Times New Roman" w:cs="Times New Roman"/>
                <w:b/>
              </w:rPr>
              <w:t>к</w:t>
            </w:r>
            <w:r w:rsidRPr="00AC5AE5">
              <w:rPr>
                <w:rFonts w:ascii="Times New Roman" w:hAnsi="Times New Roman" w:cs="Times New Roman"/>
                <w:b/>
              </w:rPr>
              <w:t>туры</w:t>
            </w:r>
          </w:p>
        </w:tc>
        <w:tc>
          <w:tcPr>
            <w:tcW w:w="708" w:type="dxa"/>
            <w:tcMar>
              <w:left w:w="28" w:type="dxa"/>
              <w:right w:w="28" w:type="dxa"/>
            </w:tcMar>
            <w:vAlign w:val="center"/>
          </w:tcPr>
          <w:p w:rsidR="005234C4" w:rsidRPr="00AC5AE5" w:rsidRDefault="005234C4" w:rsidP="00751ECF">
            <w:pPr>
              <w:pStyle w:val="af7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AC5AE5">
              <w:rPr>
                <w:rFonts w:ascii="Times New Roman" w:hAnsi="Times New Roman" w:cs="Times New Roman"/>
                <w:b/>
                <w:lang w:val="en-US"/>
              </w:rPr>
              <w:t>p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AC5AE5" w:rsidRDefault="005234C4" w:rsidP="00751ECF">
            <w:pPr>
              <w:pStyle w:val="af7"/>
              <w:jc w:val="center"/>
              <w:rPr>
                <w:rFonts w:ascii="Times New Roman" w:hAnsi="Times New Roman" w:cs="Times New Roman"/>
                <w:b/>
              </w:rPr>
            </w:pPr>
            <w:r w:rsidRPr="00AC5AE5">
              <w:rPr>
                <w:rFonts w:ascii="Times New Roman" w:hAnsi="Times New Roman" w:cs="Times New Roman"/>
                <w:b/>
              </w:rPr>
              <w:t>Расш</w:t>
            </w:r>
            <w:r w:rsidRPr="00AC5AE5">
              <w:rPr>
                <w:rFonts w:ascii="Times New Roman" w:hAnsi="Times New Roman" w:cs="Times New Roman"/>
                <w:b/>
              </w:rPr>
              <w:t>и</w:t>
            </w:r>
            <w:r w:rsidRPr="00AC5AE5">
              <w:rPr>
                <w:rFonts w:ascii="Times New Roman" w:hAnsi="Times New Roman" w:cs="Times New Roman"/>
                <w:b/>
              </w:rPr>
              <w:t>рение ме</w:t>
            </w:r>
            <w:r w:rsidRPr="00AC5AE5">
              <w:rPr>
                <w:rFonts w:ascii="Times New Roman" w:hAnsi="Times New Roman" w:cs="Times New Roman"/>
                <w:b/>
              </w:rPr>
              <w:t>ж</w:t>
            </w:r>
            <w:r w:rsidRPr="00AC5AE5">
              <w:rPr>
                <w:rFonts w:ascii="Times New Roman" w:hAnsi="Times New Roman" w:cs="Times New Roman"/>
                <w:b/>
              </w:rPr>
              <w:t>эпит</w:t>
            </w:r>
          </w:p>
        </w:tc>
        <w:tc>
          <w:tcPr>
            <w:tcW w:w="850" w:type="dxa"/>
            <w:tcMar>
              <w:left w:w="28" w:type="dxa"/>
              <w:right w:w="28" w:type="dxa"/>
            </w:tcMar>
            <w:vAlign w:val="center"/>
          </w:tcPr>
          <w:p w:rsidR="005234C4" w:rsidRPr="00AC5AE5" w:rsidRDefault="005234C4" w:rsidP="00751ECF">
            <w:pPr>
              <w:pStyle w:val="af7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AC5AE5">
              <w:rPr>
                <w:rFonts w:ascii="Times New Roman" w:hAnsi="Times New Roman" w:cs="Times New Roman"/>
                <w:b/>
                <w:lang w:val="en-US"/>
              </w:rPr>
              <w:t>p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AC5AE5" w:rsidRDefault="005234C4" w:rsidP="00751ECF">
            <w:pPr>
              <w:pStyle w:val="af7"/>
              <w:jc w:val="center"/>
              <w:rPr>
                <w:rFonts w:ascii="Times New Roman" w:hAnsi="Times New Roman" w:cs="Times New Roman"/>
                <w:b/>
              </w:rPr>
            </w:pPr>
            <w:r w:rsidRPr="00AC5AE5">
              <w:rPr>
                <w:rFonts w:ascii="Times New Roman" w:hAnsi="Times New Roman" w:cs="Times New Roman"/>
                <w:b/>
              </w:rPr>
              <w:t>Кров</w:t>
            </w:r>
            <w:r w:rsidRPr="00AC5AE5">
              <w:rPr>
                <w:rFonts w:ascii="Times New Roman" w:hAnsi="Times New Roman" w:cs="Times New Roman"/>
                <w:b/>
              </w:rPr>
              <w:t>о</w:t>
            </w:r>
            <w:r w:rsidRPr="00AC5AE5">
              <w:rPr>
                <w:rFonts w:ascii="Times New Roman" w:hAnsi="Times New Roman" w:cs="Times New Roman"/>
                <w:b/>
              </w:rPr>
              <w:t>изли</w:t>
            </w:r>
            <w:r w:rsidRPr="00AC5AE5">
              <w:rPr>
                <w:rFonts w:ascii="Times New Roman" w:hAnsi="Times New Roman" w:cs="Times New Roman"/>
                <w:b/>
              </w:rPr>
              <w:t>я</w:t>
            </w:r>
            <w:r w:rsidRPr="00AC5AE5">
              <w:rPr>
                <w:rFonts w:ascii="Times New Roman" w:hAnsi="Times New Roman" w:cs="Times New Roman"/>
                <w:b/>
              </w:rPr>
              <w:t>ние в бр</w:t>
            </w:r>
            <w:r w:rsidRPr="00AC5AE5">
              <w:rPr>
                <w:rFonts w:ascii="Times New Roman" w:hAnsi="Times New Roman" w:cs="Times New Roman"/>
                <w:b/>
              </w:rPr>
              <w:t>ы</w:t>
            </w:r>
            <w:r w:rsidRPr="00AC5AE5">
              <w:rPr>
                <w:rFonts w:ascii="Times New Roman" w:hAnsi="Times New Roman" w:cs="Times New Roman"/>
                <w:b/>
              </w:rPr>
              <w:t>жейку</w:t>
            </w:r>
          </w:p>
        </w:tc>
        <w:tc>
          <w:tcPr>
            <w:tcW w:w="709" w:type="dxa"/>
            <w:tcMar>
              <w:left w:w="28" w:type="dxa"/>
              <w:right w:w="28" w:type="dxa"/>
            </w:tcMar>
            <w:vAlign w:val="center"/>
          </w:tcPr>
          <w:p w:rsidR="005234C4" w:rsidRPr="00AC5AE5" w:rsidRDefault="005234C4" w:rsidP="00751ECF">
            <w:pPr>
              <w:pStyle w:val="af7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AC5AE5">
              <w:rPr>
                <w:rFonts w:ascii="Times New Roman" w:hAnsi="Times New Roman" w:cs="Times New Roman"/>
                <w:b/>
                <w:lang w:val="en-US"/>
              </w:rPr>
              <w:t>p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AC5AE5" w:rsidRDefault="005234C4" w:rsidP="00751ECF">
            <w:pPr>
              <w:pStyle w:val="af7"/>
              <w:jc w:val="center"/>
              <w:rPr>
                <w:rFonts w:ascii="Times New Roman" w:hAnsi="Times New Roman" w:cs="Times New Roman"/>
                <w:b/>
              </w:rPr>
            </w:pPr>
            <w:r w:rsidRPr="00AC5AE5">
              <w:rPr>
                <w:rFonts w:ascii="Times New Roman" w:hAnsi="Times New Roman" w:cs="Times New Roman"/>
                <w:b/>
              </w:rPr>
              <w:t>Тро</w:t>
            </w:r>
            <w:r w:rsidRPr="00AC5AE5">
              <w:rPr>
                <w:rFonts w:ascii="Times New Roman" w:hAnsi="Times New Roman" w:cs="Times New Roman"/>
                <w:b/>
              </w:rPr>
              <w:t>м</w:t>
            </w:r>
            <w:r w:rsidRPr="00AC5AE5">
              <w:rPr>
                <w:rFonts w:ascii="Times New Roman" w:hAnsi="Times New Roman" w:cs="Times New Roman"/>
                <w:b/>
              </w:rPr>
              <w:t>боз МЦР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5234C4" w:rsidRPr="00AC5AE5" w:rsidRDefault="005234C4" w:rsidP="00751ECF">
            <w:pPr>
              <w:pStyle w:val="af7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AC5AE5">
              <w:rPr>
                <w:rFonts w:ascii="Times New Roman" w:hAnsi="Times New Roman" w:cs="Times New Roman"/>
                <w:b/>
                <w:lang w:val="en-US"/>
              </w:rPr>
              <w:t>p</w:t>
            </w:r>
          </w:p>
        </w:tc>
      </w:tr>
      <w:tr w:rsidR="00083988" w:rsidRPr="00A51253" w:rsidTr="00083988">
        <w:trPr>
          <w:trHeight w:val="300"/>
        </w:trPr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5234C4" w:rsidRPr="00056ECB" w:rsidRDefault="00C93E7A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  <w:lang w:val="en-US"/>
              </w:rPr>
              <w:t>I</w:t>
            </w:r>
            <w:r w:rsidRPr="00056ECB">
              <w:rPr>
                <w:rFonts w:ascii="Times New Roman" w:hAnsi="Times New Roman" w:cs="Times New Roman"/>
              </w:rPr>
              <w:t>30/</w:t>
            </w:r>
            <w:r w:rsidRPr="00056ECB">
              <w:rPr>
                <w:rFonts w:ascii="Times New Roman" w:hAnsi="Times New Roman" w:cs="Times New Roman"/>
                <w:lang w:val="en-US"/>
              </w:rPr>
              <w:t>R</w:t>
            </w:r>
            <w:r w:rsidR="005234C4" w:rsidRPr="00056ECB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425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8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1,0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50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0,013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1,0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1,0</w:t>
            </w:r>
          </w:p>
        </w:tc>
      </w:tr>
      <w:tr w:rsidR="00083988" w:rsidRPr="00A51253" w:rsidTr="00083988">
        <w:trPr>
          <w:trHeight w:val="441"/>
        </w:trPr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5234C4" w:rsidRPr="00056ECB" w:rsidRDefault="00C93E7A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  <w:lang w:val="en-US"/>
              </w:rPr>
              <w:t>I</w:t>
            </w:r>
            <w:r w:rsidRPr="00056ECB">
              <w:rPr>
                <w:rFonts w:ascii="Times New Roman" w:hAnsi="Times New Roman" w:cs="Times New Roman"/>
              </w:rPr>
              <w:t>30/</w:t>
            </w:r>
            <w:r w:rsidRPr="00056ECB">
              <w:rPr>
                <w:rFonts w:ascii="Times New Roman" w:hAnsi="Times New Roman" w:cs="Times New Roman"/>
                <w:lang w:val="en-US"/>
              </w:rPr>
              <w:t>R</w:t>
            </w:r>
            <w:r w:rsidR="005234C4" w:rsidRPr="00056ECB">
              <w:rPr>
                <w:rFonts w:ascii="Times New Roman" w:hAnsi="Times New Roman" w:cs="Times New Roman"/>
              </w:rPr>
              <w:t>120</w:t>
            </w:r>
          </w:p>
        </w:tc>
        <w:tc>
          <w:tcPr>
            <w:tcW w:w="425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8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1,0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1,0</w:t>
            </w:r>
          </w:p>
        </w:tc>
      </w:tr>
      <w:tr w:rsidR="00083988" w:rsidRPr="00A51253" w:rsidTr="00083988">
        <w:trPr>
          <w:trHeight w:val="437"/>
        </w:trPr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5234C4" w:rsidRPr="00056ECB" w:rsidRDefault="00C93E7A" w:rsidP="00AC5AE5">
            <w:pPr>
              <w:pStyle w:val="af7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56ECB">
              <w:rPr>
                <w:rFonts w:ascii="Times New Roman" w:hAnsi="Times New Roman" w:cs="Times New Roman"/>
                <w:lang w:val="en-US"/>
              </w:rPr>
              <w:t>I</w:t>
            </w:r>
            <w:r w:rsidRPr="00056ECB">
              <w:rPr>
                <w:rFonts w:ascii="Times New Roman" w:hAnsi="Times New Roman" w:cs="Times New Roman"/>
              </w:rPr>
              <w:t>30/</w:t>
            </w:r>
            <w:r w:rsidRPr="00056ECB">
              <w:rPr>
                <w:rFonts w:ascii="Times New Roman" w:hAnsi="Times New Roman" w:cs="Times New Roman"/>
                <w:lang w:val="en-US"/>
              </w:rPr>
              <w:t>R</w:t>
            </w:r>
            <w:r w:rsidRPr="00056ECB">
              <w:rPr>
                <w:rFonts w:ascii="Times New Roman" w:hAnsi="Times New Roman" w:cs="Times New Roman"/>
              </w:rPr>
              <w:t>24</w:t>
            </w:r>
            <w:r w:rsidRPr="00056ECB">
              <w:rPr>
                <w:rFonts w:ascii="Times New Roman" w:hAnsi="Times New Roman" w:cs="Times New Roman"/>
                <w:lang w:val="en-US"/>
              </w:rPr>
              <w:t>h</w:t>
            </w:r>
          </w:p>
        </w:tc>
        <w:tc>
          <w:tcPr>
            <w:tcW w:w="425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8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1,0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709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1,0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1,0</w:t>
            </w:r>
          </w:p>
        </w:tc>
      </w:tr>
      <w:tr w:rsidR="00083988" w:rsidRPr="00A51253" w:rsidTr="00083988">
        <w:trPr>
          <w:trHeight w:val="300"/>
        </w:trPr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5234C4" w:rsidRPr="00056ECB" w:rsidRDefault="00C93E7A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  <w:lang w:val="en-US"/>
              </w:rPr>
              <w:t>I</w:t>
            </w:r>
            <w:r w:rsidRPr="00056ECB">
              <w:rPr>
                <w:rFonts w:ascii="Times New Roman" w:hAnsi="Times New Roman" w:cs="Times New Roman"/>
              </w:rPr>
              <w:t>60/</w:t>
            </w:r>
            <w:r w:rsidRPr="00056ECB">
              <w:rPr>
                <w:rFonts w:ascii="Times New Roman" w:hAnsi="Times New Roman" w:cs="Times New Roman"/>
                <w:lang w:val="en-US"/>
              </w:rPr>
              <w:t>R</w:t>
            </w:r>
            <w:r w:rsidR="005234C4" w:rsidRPr="00056ECB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425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08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09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0,23</w:t>
            </w:r>
          </w:p>
        </w:tc>
      </w:tr>
      <w:tr w:rsidR="00083988" w:rsidRPr="00A51253" w:rsidTr="00083988">
        <w:trPr>
          <w:trHeight w:val="300"/>
        </w:trPr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5234C4" w:rsidRPr="00056ECB" w:rsidRDefault="00C93E7A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  <w:lang w:val="en-US"/>
              </w:rPr>
              <w:t>I</w:t>
            </w:r>
            <w:r w:rsidRPr="00056ECB">
              <w:rPr>
                <w:rFonts w:ascii="Times New Roman" w:hAnsi="Times New Roman" w:cs="Times New Roman"/>
              </w:rPr>
              <w:t>60/</w:t>
            </w:r>
            <w:r w:rsidRPr="00056ECB">
              <w:rPr>
                <w:rFonts w:ascii="Times New Roman" w:hAnsi="Times New Roman" w:cs="Times New Roman"/>
                <w:lang w:val="en-US"/>
              </w:rPr>
              <w:t>R</w:t>
            </w:r>
            <w:r w:rsidR="005234C4" w:rsidRPr="00056ECB">
              <w:rPr>
                <w:rFonts w:ascii="Times New Roman" w:hAnsi="Times New Roman" w:cs="Times New Roman"/>
              </w:rPr>
              <w:t>120</w:t>
            </w:r>
          </w:p>
        </w:tc>
        <w:tc>
          <w:tcPr>
            <w:tcW w:w="425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8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0,23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0,23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0,23</w:t>
            </w:r>
          </w:p>
        </w:tc>
      </w:tr>
      <w:tr w:rsidR="00083988" w:rsidRPr="00A51253" w:rsidTr="00083988">
        <w:trPr>
          <w:trHeight w:val="300"/>
        </w:trPr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5234C4" w:rsidRPr="00056ECB" w:rsidRDefault="00C93E7A" w:rsidP="00AC5AE5">
            <w:pPr>
              <w:pStyle w:val="af7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56ECB">
              <w:rPr>
                <w:rFonts w:ascii="Times New Roman" w:hAnsi="Times New Roman" w:cs="Times New Roman"/>
                <w:lang w:val="en-US"/>
              </w:rPr>
              <w:t>I</w:t>
            </w:r>
            <w:r w:rsidRPr="00056ECB">
              <w:rPr>
                <w:rFonts w:ascii="Times New Roman" w:hAnsi="Times New Roman" w:cs="Times New Roman"/>
              </w:rPr>
              <w:t>60/</w:t>
            </w:r>
            <w:r w:rsidRPr="00056ECB">
              <w:rPr>
                <w:rFonts w:ascii="Times New Roman" w:hAnsi="Times New Roman" w:cs="Times New Roman"/>
                <w:lang w:val="en-US"/>
              </w:rPr>
              <w:t>R</w:t>
            </w:r>
            <w:r w:rsidRPr="00056ECB">
              <w:rPr>
                <w:rFonts w:ascii="Times New Roman" w:hAnsi="Times New Roman" w:cs="Times New Roman"/>
              </w:rPr>
              <w:t>24</w:t>
            </w:r>
            <w:r w:rsidRPr="00056ECB">
              <w:rPr>
                <w:rFonts w:ascii="Times New Roman" w:hAnsi="Times New Roman" w:cs="Times New Roman"/>
                <w:lang w:val="en-US"/>
              </w:rPr>
              <w:t>h</w:t>
            </w:r>
          </w:p>
        </w:tc>
        <w:tc>
          <w:tcPr>
            <w:tcW w:w="425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8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0,23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709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0,23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0,23</w:t>
            </w:r>
          </w:p>
        </w:tc>
      </w:tr>
      <w:tr w:rsidR="00083988" w:rsidRPr="00A51253" w:rsidTr="00083988">
        <w:trPr>
          <w:trHeight w:val="300"/>
        </w:trPr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5234C4" w:rsidRPr="00056ECB" w:rsidRDefault="00C93E7A" w:rsidP="00AC5AE5">
            <w:pPr>
              <w:pStyle w:val="af7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56ECB">
              <w:rPr>
                <w:rFonts w:ascii="Times New Roman" w:hAnsi="Times New Roman" w:cs="Times New Roman"/>
                <w:lang w:val="en-US"/>
              </w:rPr>
              <w:t>I</w:t>
            </w:r>
            <w:r w:rsidR="005234C4" w:rsidRPr="00056ECB">
              <w:rPr>
                <w:rFonts w:ascii="Times New Roman" w:hAnsi="Times New Roman" w:cs="Times New Roman"/>
              </w:rPr>
              <w:t>120/</w:t>
            </w:r>
            <w:r w:rsidRPr="00056ECB">
              <w:rPr>
                <w:rFonts w:ascii="Times New Roman" w:hAnsi="Times New Roman" w:cs="Times New Roman"/>
                <w:lang w:val="en-US"/>
              </w:rPr>
              <w:t>R</w:t>
            </w:r>
            <w:r w:rsidRPr="00056ECB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425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8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0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09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0,004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5234C4" w:rsidRPr="00056ECB" w:rsidRDefault="005234C4" w:rsidP="00AC5AE5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056ECB">
              <w:rPr>
                <w:rFonts w:ascii="Times New Roman" w:hAnsi="Times New Roman" w:cs="Times New Roman"/>
              </w:rPr>
              <w:t>0,0001</w:t>
            </w:r>
          </w:p>
        </w:tc>
      </w:tr>
      <w:tr w:rsidR="0044353D" w:rsidRPr="00A51253" w:rsidTr="00083988">
        <w:trPr>
          <w:trHeight w:val="300"/>
        </w:trPr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en-US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  <w:lang w:val="en-US"/>
              </w:rPr>
              <w:t>I</w:t>
            </w: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120/</w:t>
            </w:r>
            <w:r w:rsidRPr="003C7E5D">
              <w:rPr>
                <w:rFonts w:ascii="Times New Roman" w:hAnsi="Times New Roman" w:cs="Times New Roman"/>
                <w:sz w:val="21"/>
                <w:szCs w:val="21"/>
                <w:lang w:val="en-US"/>
              </w:rPr>
              <w:t>R</w:t>
            </w: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120</w:t>
            </w:r>
          </w:p>
        </w:tc>
        <w:tc>
          <w:tcPr>
            <w:tcW w:w="425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8</w:t>
            </w:r>
          </w:p>
        </w:tc>
        <w:tc>
          <w:tcPr>
            <w:tcW w:w="709" w:type="dxa"/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8</w:t>
            </w:r>
          </w:p>
        </w:tc>
        <w:tc>
          <w:tcPr>
            <w:tcW w:w="850" w:type="dxa"/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8</w:t>
            </w:r>
          </w:p>
        </w:tc>
        <w:tc>
          <w:tcPr>
            <w:tcW w:w="708" w:type="dxa"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8</w:t>
            </w:r>
          </w:p>
        </w:tc>
        <w:tc>
          <w:tcPr>
            <w:tcW w:w="850" w:type="dxa"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8</w:t>
            </w:r>
          </w:p>
        </w:tc>
        <w:tc>
          <w:tcPr>
            <w:tcW w:w="709" w:type="dxa"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0,0001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8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0,0001</w:t>
            </w:r>
          </w:p>
        </w:tc>
      </w:tr>
      <w:tr w:rsidR="0044353D" w:rsidRPr="00A51253" w:rsidTr="00083988">
        <w:trPr>
          <w:trHeight w:val="300"/>
        </w:trPr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  <w:lang w:val="en-US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  <w:lang w:val="en-US"/>
              </w:rPr>
              <w:t>I</w:t>
            </w: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120/</w:t>
            </w:r>
            <w:r w:rsidRPr="003C7E5D">
              <w:rPr>
                <w:rFonts w:ascii="Times New Roman" w:hAnsi="Times New Roman" w:cs="Times New Roman"/>
                <w:sz w:val="21"/>
                <w:szCs w:val="21"/>
                <w:lang w:val="en-US"/>
              </w:rPr>
              <w:t>R</w:t>
            </w: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24</w:t>
            </w:r>
            <w:r w:rsidRPr="003C7E5D">
              <w:rPr>
                <w:rFonts w:ascii="Times New Roman" w:hAnsi="Times New Roman" w:cs="Times New Roman"/>
                <w:sz w:val="21"/>
                <w:szCs w:val="21"/>
                <w:lang w:val="en-US"/>
              </w:rPr>
              <w:t>h</w:t>
            </w:r>
          </w:p>
        </w:tc>
        <w:tc>
          <w:tcPr>
            <w:tcW w:w="425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8</w:t>
            </w:r>
          </w:p>
        </w:tc>
        <w:tc>
          <w:tcPr>
            <w:tcW w:w="709" w:type="dxa"/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8</w:t>
            </w:r>
          </w:p>
        </w:tc>
        <w:tc>
          <w:tcPr>
            <w:tcW w:w="850" w:type="dxa"/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8</w:t>
            </w:r>
          </w:p>
        </w:tc>
        <w:tc>
          <w:tcPr>
            <w:tcW w:w="708" w:type="dxa"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8</w:t>
            </w:r>
          </w:p>
        </w:tc>
        <w:tc>
          <w:tcPr>
            <w:tcW w:w="850" w:type="dxa"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0,0001</w:t>
            </w: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8</w:t>
            </w:r>
          </w:p>
        </w:tc>
        <w:tc>
          <w:tcPr>
            <w:tcW w:w="709" w:type="dxa"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0,0001</w:t>
            </w: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8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0,0001</w:t>
            </w:r>
          </w:p>
        </w:tc>
      </w:tr>
      <w:tr w:rsidR="0044353D" w:rsidRPr="00A51253" w:rsidTr="00083988">
        <w:trPr>
          <w:trHeight w:val="300"/>
        </w:trPr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i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i/>
                <w:sz w:val="21"/>
                <w:szCs w:val="21"/>
              </w:rPr>
              <w:t>интак</w:t>
            </w:r>
            <w:r w:rsidRPr="003C7E5D">
              <w:rPr>
                <w:rFonts w:ascii="Times New Roman" w:hAnsi="Times New Roman" w:cs="Times New Roman"/>
                <w:i/>
                <w:sz w:val="21"/>
                <w:szCs w:val="21"/>
              </w:rPr>
              <w:t>т</w:t>
            </w:r>
            <w:r w:rsidRPr="003C7E5D">
              <w:rPr>
                <w:rFonts w:ascii="Times New Roman" w:hAnsi="Times New Roman" w:cs="Times New Roman"/>
                <w:i/>
                <w:sz w:val="21"/>
                <w:szCs w:val="21"/>
              </w:rPr>
              <w:t>ные</w:t>
            </w:r>
          </w:p>
        </w:tc>
        <w:tc>
          <w:tcPr>
            <w:tcW w:w="425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i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i/>
                <w:sz w:val="21"/>
                <w:szCs w:val="21"/>
              </w:rPr>
              <w:t>8</w:t>
            </w:r>
          </w:p>
        </w:tc>
        <w:tc>
          <w:tcPr>
            <w:tcW w:w="709" w:type="dxa"/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i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i/>
                <w:sz w:val="21"/>
                <w:szCs w:val="21"/>
              </w:rPr>
              <w:t>0</w:t>
            </w:r>
          </w:p>
        </w:tc>
        <w:tc>
          <w:tcPr>
            <w:tcW w:w="850" w:type="dxa"/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i/>
                <w:sz w:val="21"/>
                <w:szCs w:val="21"/>
              </w:rPr>
            </w:pP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i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i/>
                <w:sz w:val="21"/>
                <w:szCs w:val="21"/>
              </w:rPr>
              <w:t>0</w:t>
            </w:r>
          </w:p>
        </w:tc>
        <w:tc>
          <w:tcPr>
            <w:tcW w:w="708" w:type="dxa"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i/>
                <w:sz w:val="21"/>
                <w:szCs w:val="21"/>
              </w:rPr>
            </w:pP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i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i/>
                <w:sz w:val="21"/>
                <w:szCs w:val="21"/>
              </w:rPr>
              <w:t>0</w:t>
            </w:r>
          </w:p>
        </w:tc>
        <w:tc>
          <w:tcPr>
            <w:tcW w:w="850" w:type="dxa"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i/>
                <w:sz w:val="21"/>
                <w:szCs w:val="21"/>
              </w:rPr>
            </w:pP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i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i/>
                <w:sz w:val="21"/>
                <w:szCs w:val="21"/>
              </w:rPr>
              <w:t>0</w:t>
            </w:r>
          </w:p>
        </w:tc>
        <w:tc>
          <w:tcPr>
            <w:tcW w:w="709" w:type="dxa"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i/>
                <w:sz w:val="21"/>
                <w:szCs w:val="21"/>
              </w:rPr>
            </w:pP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i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i/>
                <w:sz w:val="21"/>
                <w:szCs w:val="21"/>
              </w:rPr>
              <w:t>0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i/>
                <w:sz w:val="21"/>
                <w:szCs w:val="21"/>
              </w:rPr>
            </w:pPr>
          </w:p>
        </w:tc>
      </w:tr>
      <w:tr w:rsidR="0044353D" w:rsidRPr="00A51253" w:rsidTr="00083988">
        <w:trPr>
          <w:trHeight w:val="164"/>
        </w:trPr>
        <w:tc>
          <w:tcPr>
            <w:tcW w:w="993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Всего</w:t>
            </w:r>
          </w:p>
        </w:tc>
        <w:tc>
          <w:tcPr>
            <w:tcW w:w="425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80</w:t>
            </w:r>
          </w:p>
        </w:tc>
        <w:tc>
          <w:tcPr>
            <w:tcW w:w="709" w:type="dxa"/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850" w:type="dxa"/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50</w:t>
            </w:r>
          </w:p>
        </w:tc>
        <w:tc>
          <w:tcPr>
            <w:tcW w:w="708" w:type="dxa"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42</w:t>
            </w:r>
          </w:p>
        </w:tc>
        <w:tc>
          <w:tcPr>
            <w:tcW w:w="850" w:type="dxa"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85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28</w:t>
            </w:r>
          </w:p>
        </w:tc>
        <w:tc>
          <w:tcPr>
            <w:tcW w:w="709" w:type="dxa"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85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C7E5D">
              <w:rPr>
                <w:rFonts w:ascii="Times New Roman" w:hAnsi="Times New Roman" w:cs="Times New Roman"/>
                <w:sz w:val="21"/>
                <w:szCs w:val="21"/>
              </w:rPr>
              <w:t>41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44353D" w:rsidRPr="003C7E5D" w:rsidRDefault="0044353D" w:rsidP="003C7E5D">
            <w:pPr>
              <w:pStyle w:val="af7"/>
              <w:spacing w:line="276" w:lineRule="auto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</w:tr>
      <w:tr w:rsidR="002E3C90" w:rsidRPr="00A51253" w:rsidTr="00D97C76">
        <w:trPr>
          <w:trHeight w:val="164"/>
        </w:trPr>
        <w:tc>
          <w:tcPr>
            <w:tcW w:w="9498" w:type="dxa"/>
            <w:gridSpan w:val="12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E3C90" w:rsidRPr="003C7E5D" w:rsidRDefault="002E3C90" w:rsidP="002E3C90">
            <w:pPr>
              <w:pStyle w:val="af7"/>
              <w:spacing w:line="276" w:lineRule="auto"/>
              <w:rPr>
                <w:rFonts w:ascii="Times New Roman" w:hAnsi="Times New Roman" w:cs="Times New Roman"/>
                <w:sz w:val="21"/>
                <w:szCs w:val="21"/>
              </w:rPr>
            </w:pPr>
            <w:r w:rsidRPr="00A51253">
              <w:rPr>
                <w:rFonts w:ascii="Times New Roman" w:hAnsi="Times New Roman" w:cs="Times New Roman"/>
              </w:rPr>
              <w:t xml:space="preserve">Примечание: </w:t>
            </w:r>
            <w:r w:rsidRPr="00A51253">
              <w:rPr>
                <w:rFonts w:ascii="Times New Roman" w:hAnsi="Times New Roman" w:cs="Times New Roman"/>
                <w:lang w:val="en-US"/>
              </w:rPr>
              <w:t>p</w:t>
            </w:r>
            <w:r w:rsidRPr="00A51253">
              <w:rPr>
                <w:rFonts w:ascii="Times New Roman" w:hAnsi="Times New Roman" w:cs="Times New Roman"/>
              </w:rPr>
              <w:t xml:space="preserve">- точный критерий Фишера;  </w:t>
            </w:r>
            <w:r w:rsidRPr="00A51253">
              <w:rPr>
                <w:rFonts w:ascii="Times New Roman" w:hAnsi="Times New Roman" w:cs="Times New Roman"/>
                <w:lang w:val="en-US"/>
              </w:rPr>
              <w:t>p</w:t>
            </w:r>
            <w:r w:rsidRPr="00A51253">
              <w:rPr>
                <w:rFonts w:ascii="Times New Roman" w:hAnsi="Times New Roman" w:cs="Times New Roman"/>
              </w:rPr>
              <w:t>&gt;1,0 – при равном количестве наблюдений в сравнив</w:t>
            </w:r>
            <w:r w:rsidRPr="00A51253">
              <w:rPr>
                <w:rFonts w:ascii="Times New Roman" w:hAnsi="Times New Roman" w:cs="Times New Roman"/>
              </w:rPr>
              <w:t>а</w:t>
            </w:r>
            <w:r w:rsidRPr="00A51253">
              <w:rPr>
                <w:rFonts w:ascii="Times New Roman" w:hAnsi="Times New Roman" w:cs="Times New Roman"/>
              </w:rPr>
              <w:t>емых группах</w:t>
            </w:r>
          </w:p>
        </w:tc>
      </w:tr>
    </w:tbl>
    <w:p w:rsidR="003F6CE2" w:rsidRDefault="003F6CE2" w:rsidP="002E3C9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81EFD" w:rsidRDefault="00CA1FCD" w:rsidP="00981EFD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сравнительном анализе показателей в опытных группах с моделью МИ и реперфузии</w:t>
      </w:r>
      <w:r w:rsidR="00981EFD">
        <w:rPr>
          <w:rFonts w:ascii="Times New Roman" w:hAnsi="Times New Roman" w:cs="Times New Roman"/>
          <w:sz w:val="28"/>
          <w:szCs w:val="28"/>
        </w:rPr>
        <w:t xml:space="preserve"> установлено, что д</w:t>
      </w:r>
      <w:r w:rsidR="00981EFD" w:rsidRPr="003F6CE2">
        <w:rPr>
          <w:rFonts w:ascii="Times New Roman" w:hAnsi="Times New Roman" w:cs="Times New Roman"/>
          <w:sz w:val="28"/>
          <w:szCs w:val="28"/>
        </w:rPr>
        <w:t>лительность ишемии значимо влияет на все изучаемые морфологические изменения, за исключением клеточной и</w:t>
      </w:r>
      <w:r w:rsidR="00981EFD" w:rsidRPr="003F6CE2">
        <w:rPr>
          <w:rFonts w:ascii="Times New Roman" w:hAnsi="Times New Roman" w:cs="Times New Roman"/>
          <w:sz w:val="28"/>
          <w:szCs w:val="28"/>
        </w:rPr>
        <w:t>н</w:t>
      </w:r>
      <w:r w:rsidR="00981EFD" w:rsidRPr="003F6CE2">
        <w:rPr>
          <w:rFonts w:ascii="Times New Roman" w:hAnsi="Times New Roman" w:cs="Times New Roman"/>
          <w:sz w:val="28"/>
          <w:szCs w:val="28"/>
        </w:rPr>
        <w:t>фильтрации, которая наблюдалась во всех случаях при моделировании МИ. Наиболее значимая разница в нарушении структуры  и тромбозе МЦР</w:t>
      </w:r>
      <w:r w:rsidR="00981EFD">
        <w:rPr>
          <w:rFonts w:ascii="Times New Roman" w:hAnsi="Times New Roman" w:cs="Times New Roman"/>
          <w:sz w:val="28"/>
          <w:szCs w:val="28"/>
        </w:rPr>
        <w:t xml:space="preserve"> </w:t>
      </w:r>
      <w:r w:rsidR="00981EFD" w:rsidRPr="00981EFD">
        <w:rPr>
          <w:rFonts w:ascii="Times New Roman" w:hAnsi="Times New Roman" w:cs="Times New Roman"/>
          <w:sz w:val="28"/>
          <w:szCs w:val="28"/>
        </w:rPr>
        <w:t>(</w:t>
      </w:r>
      <w:r w:rsidR="00981EFD">
        <w:rPr>
          <w:rFonts w:ascii="Times New Roman" w:hAnsi="Times New Roman" w:cs="Times New Roman"/>
          <w:sz w:val="28"/>
          <w:szCs w:val="28"/>
        </w:rPr>
        <w:t>р</w:t>
      </w:r>
      <w:r w:rsidR="00981EFD" w:rsidRPr="00981EFD">
        <w:rPr>
          <w:rFonts w:ascii="Times New Roman" w:hAnsi="Times New Roman" w:cs="Times New Roman"/>
          <w:sz w:val="28"/>
          <w:szCs w:val="28"/>
        </w:rPr>
        <w:t>&lt;0,05</w:t>
      </w:r>
      <w:r w:rsidR="00981EFD">
        <w:rPr>
          <w:rFonts w:ascii="Times New Roman" w:hAnsi="Times New Roman" w:cs="Times New Roman"/>
          <w:sz w:val="28"/>
          <w:szCs w:val="28"/>
        </w:rPr>
        <w:t>)</w:t>
      </w:r>
      <w:r w:rsidR="00981EFD" w:rsidRPr="003F6CE2">
        <w:rPr>
          <w:rFonts w:ascii="Times New Roman" w:hAnsi="Times New Roman" w:cs="Times New Roman"/>
          <w:sz w:val="28"/>
          <w:szCs w:val="28"/>
        </w:rPr>
        <w:t>. Из 24 животных при ишемии 30 мин не наблюдалось ни одного случая наруш</w:t>
      </w:r>
      <w:r w:rsidR="00981EFD" w:rsidRPr="003F6CE2">
        <w:rPr>
          <w:rFonts w:ascii="Times New Roman" w:hAnsi="Times New Roman" w:cs="Times New Roman"/>
          <w:sz w:val="28"/>
          <w:szCs w:val="28"/>
        </w:rPr>
        <w:t>е</w:t>
      </w:r>
      <w:r w:rsidR="00981EFD" w:rsidRPr="003F6CE2">
        <w:rPr>
          <w:rFonts w:ascii="Times New Roman" w:hAnsi="Times New Roman" w:cs="Times New Roman"/>
          <w:sz w:val="28"/>
          <w:szCs w:val="28"/>
        </w:rPr>
        <w:lastRenderedPageBreak/>
        <w:t>ния структуры и ни одного тромбоза МЦР, только в одном случае установлено кровоизлияние в брыжейку</w:t>
      </w:r>
      <w:r w:rsidR="00981EFD">
        <w:rPr>
          <w:rFonts w:ascii="Times New Roman" w:hAnsi="Times New Roman" w:cs="Times New Roman"/>
          <w:sz w:val="28"/>
          <w:szCs w:val="28"/>
        </w:rPr>
        <w:t xml:space="preserve"> (таблица </w:t>
      </w:r>
      <w:r w:rsidR="00B96392">
        <w:rPr>
          <w:rFonts w:ascii="Times New Roman" w:hAnsi="Times New Roman" w:cs="Times New Roman"/>
          <w:sz w:val="28"/>
          <w:szCs w:val="28"/>
        </w:rPr>
        <w:t>10</w:t>
      </w:r>
      <w:r w:rsidR="00981EFD">
        <w:rPr>
          <w:rFonts w:ascii="Times New Roman" w:hAnsi="Times New Roman" w:cs="Times New Roman"/>
          <w:sz w:val="28"/>
          <w:szCs w:val="28"/>
        </w:rPr>
        <w:t>)</w:t>
      </w:r>
      <w:r w:rsidR="00981EFD" w:rsidRPr="003F6CE2">
        <w:rPr>
          <w:rFonts w:ascii="Times New Roman" w:hAnsi="Times New Roman" w:cs="Times New Roman"/>
          <w:sz w:val="28"/>
          <w:szCs w:val="28"/>
        </w:rPr>
        <w:t>.</w:t>
      </w:r>
    </w:p>
    <w:p w:rsidR="00981EFD" w:rsidRPr="003F6CE2" w:rsidRDefault="00235940" w:rsidP="003C7E5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5940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B96392">
        <w:rPr>
          <w:rFonts w:ascii="Times New Roman" w:hAnsi="Times New Roman" w:cs="Times New Roman"/>
          <w:sz w:val="28"/>
          <w:szCs w:val="28"/>
        </w:rPr>
        <w:t>10</w:t>
      </w:r>
      <w:r w:rsidR="00981EFD">
        <w:rPr>
          <w:rFonts w:ascii="Times New Roman" w:hAnsi="Times New Roman" w:cs="Times New Roman"/>
          <w:sz w:val="28"/>
          <w:szCs w:val="28"/>
        </w:rPr>
        <w:t xml:space="preserve"> </w:t>
      </w:r>
      <w:r w:rsidR="003C7E5D">
        <w:rPr>
          <w:rFonts w:ascii="Times New Roman" w:hAnsi="Times New Roman" w:cs="Times New Roman"/>
          <w:sz w:val="28"/>
          <w:szCs w:val="28"/>
        </w:rPr>
        <w:t xml:space="preserve">– </w:t>
      </w:r>
      <w:r w:rsidR="00981EFD" w:rsidRPr="003F6CE2">
        <w:rPr>
          <w:rFonts w:ascii="Times New Roman" w:hAnsi="Times New Roman" w:cs="Times New Roman"/>
          <w:sz w:val="28"/>
          <w:szCs w:val="28"/>
        </w:rPr>
        <w:t>Сравнение наличия микроскопических признаков в моделях МИ с различным периодом ишемии</w:t>
      </w:r>
    </w:p>
    <w:tbl>
      <w:tblPr>
        <w:tblW w:w="9433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559"/>
        <w:gridCol w:w="1070"/>
        <w:gridCol w:w="1275"/>
        <w:gridCol w:w="1134"/>
        <w:gridCol w:w="1418"/>
        <w:gridCol w:w="1701"/>
        <w:gridCol w:w="1276"/>
      </w:tblGrid>
      <w:tr w:rsidR="00981EFD" w:rsidRPr="004B7D83" w:rsidTr="00AC5AE5">
        <w:trPr>
          <w:cantSplit/>
          <w:trHeight w:val="1198"/>
        </w:trPr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BC24C4" w:rsidRDefault="00981EFD" w:rsidP="00751ECF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C24C4">
              <w:rPr>
                <w:rFonts w:ascii="Times New Roman" w:hAnsi="Times New Roman" w:cs="Times New Roman"/>
                <w:b/>
              </w:rPr>
              <w:t>Модели</w:t>
            </w:r>
          </w:p>
        </w:tc>
        <w:tc>
          <w:tcPr>
            <w:tcW w:w="107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BC24C4" w:rsidRDefault="00981EFD" w:rsidP="00751ECF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BC24C4">
              <w:rPr>
                <w:rFonts w:ascii="Times New Roman" w:hAnsi="Times New Roman" w:cs="Times New Roman"/>
                <w:b/>
                <w:lang w:val="en-US"/>
              </w:rPr>
              <w:t>N</w:t>
            </w:r>
          </w:p>
        </w:tc>
        <w:tc>
          <w:tcPr>
            <w:tcW w:w="1275" w:type="dxa"/>
            <w:vAlign w:val="center"/>
          </w:tcPr>
          <w:p w:rsidR="00981EFD" w:rsidRPr="00BC24C4" w:rsidRDefault="00981EFD" w:rsidP="00751ECF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C24C4">
              <w:rPr>
                <w:rFonts w:ascii="Times New Roman" w:hAnsi="Times New Roman" w:cs="Times New Roman"/>
                <w:b/>
              </w:rPr>
              <w:t>Инфил</w:t>
            </w:r>
            <w:r w:rsidRPr="00BC24C4">
              <w:rPr>
                <w:rFonts w:ascii="Times New Roman" w:hAnsi="Times New Roman" w:cs="Times New Roman"/>
                <w:b/>
              </w:rPr>
              <w:t>ь</w:t>
            </w:r>
            <w:r w:rsidRPr="00BC24C4">
              <w:rPr>
                <w:rFonts w:ascii="Times New Roman" w:hAnsi="Times New Roman" w:cs="Times New Roman"/>
                <w:b/>
              </w:rPr>
              <w:t>трация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BC24C4" w:rsidRDefault="00981EFD" w:rsidP="00751ECF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C24C4">
              <w:rPr>
                <w:rFonts w:ascii="Times New Roman" w:hAnsi="Times New Roman" w:cs="Times New Roman"/>
                <w:b/>
              </w:rPr>
              <w:t>Наруш</w:t>
            </w:r>
            <w:r w:rsidRPr="00BC24C4">
              <w:rPr>
                <w:rFonts w:ascii="Times New Roman" w:hAnsi="Times New Roman" w:cs="Times New Roman"/>
                <w:b/>
              </w:rPr>
              <w:t>е</w:t>
            </w:r>
            <w:r w:rsidRPr="00BC24C4">
              <w:rPr>
                <w:rFonts w:ascii="Times New Roman" w:hAnsi="Times New Roman" w:cs="Times New Roman"/>
                <w:b/>
              </w:rPr>
              <w:t>ние структуры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BC24C4" w:rsidRDefault="00981EFD" w:rsidP="00751ECF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C24C4">
              <w:rPr>
                <w:rFonts w:ascii="Times New Roman" w:hAnsi="Times New Roman" w:cs="Times New Roman"/>
                <w:b/>
              </w:rPr>
              <w:t>Расширение межэпит. р</w:t>
            </w:r>
            <w:r w:rsidRPr="00BC24C4">
              <w:rPr>
                <w:rFonts w:ascii="Times New Roman" w:hAnsi="Times New Roman" w:cs="Times New Roman"/>
                <w:b/>
              </w:rPr>
              <w:t>о</w:t>
            </w:r>
            <w:r w:rsidRPr="00BC24C4">
              <w:rPr>
                <w:rFonts w:ascii="Times New Roman" w:hAnsi="Times New Roman" w:cs="Times New Roman"/>
                <w:b/>
              </w:rPr>
              <w:t>странств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BC24C4" w:rsidRDefault="00981EFD" w:rsidP="00751ECF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C24C4">
              <w:rPr>
                <w:rFonts w:ascii="Times New Roman" w:hAnsi="Times New Roman" w:cs="Times New Roman"/>
                <w:b/>
              </w:rPr>
              <w:t>Кровоизлияние в брыжейку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BC24C4" w:rsidRDefault="00981EFD" w:rsidP="00751ECF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C24C4">
              <w:rPr>
                <w:rFonts w:ascii="Times New Roman" w:hAnsi="Times New Roman" w:cs="Times New Roman"/>
                <w:b/>
              </w:rPr>
              <w:t>Тромбоз  МЦР</w:t>
            </w:r>
          </w:p>
        </w:tc>
      </w:tr>
      <w:tr w:rsidR="00981EFD" w:rsidRPr="004B7D83" w:rsidTr="00AC5AE5">
        <w:trPr>
          <w:trHeight w:val="300"/>
        </w:trPr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I</w:t>
            </w:r>
            <w:r w:rsidRPr="004B7D83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07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275" w:type="dxa"/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ind w:hanging="28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0</w:t>
            </w:r>
          </w:p>
        </w:tc>
      </w:tr>
      <w:tr w:rsidR="00981EFD" w:rsidRPr="004B7D83" w:rsidTr="00AC5AE5">
        <w:trPr>
          <w:trHeight w:val="300"/>
        </w:trPr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I</w:t>
            </w:r>
            <w:r w:rsidRPr="004B7D83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107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275" w:type="dxa"/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ind w:hanging="28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6</w:t>
            </w:r>
          </w:p>
        </w:tc>
      </w:tr>
      <w:tr w:rsidR="00981EFD" w:rsidRPr="004B7D83" w:rsidTr="00AC5AE5">
        <w:trPr>
          <w:trHeight w:val="300"/>
        </w:trPr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I</w:t>
            </w:r>
            <w:r w:rsidRPr="004B7D83">
              <w:rPr>
                <w:rFonts w:ascii="Times New Roman" w:hAnsi="Times New Roman" w:cs="Times New Roman"/>
              </w:rPr>
              <w:t>120</w:t>
            </w:r>
          </w:p>
        </w:tc>
        <w:tc>
          <w:tcPr>
            <w:tcW w:w="107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275" w:type="dxa"/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ind w:hanging="28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</w:rPr>
              <w:t>24</w:t>
            </w:r>
          </w:p>
        </w:tc>
      </w:tr>
      <w:tr w:rsidR="00981EFD" w:rsidRPr="004B7D83" w:rsidTr="00AC5AE5">
        <w:trPr>
          <w:trHeight w:val="164"/>
        </w:trPr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B7D83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107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B7D83">
              <w:rPr>
                <w:rFonts w:ascii="Times New Roman" w:hAnsi="Times New Roman" w:cs="Times New Roman"/>
                <w:b/>
              </w:rPr>
              <w:t>72</w:t>
            </w:r>
          </w:p>
        </w:tc>
        <w:tc>
          <w:tcPr>
            <w:tcW w:w="1275" w:type="dxa"/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B7D83">
              <w:rPr>
                <w:rFonts w:ascii="Times New Roman" w:hAnsi="Times New Roman" w:cs="Times New Roman"/>
                <w:b/>
              </w:rPr>
              <w:t>72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B7D83">
              <w:rPr>
                <w:rFonts w:ascii="Times New Roman" w:hAnsi="Times New Roman" w:cs="Times New Roman"/>
                <w:b/>
              </w:rPr>
              <w:t>31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B7D83">
              <w:rPr>
                <w:rFonts w:ascii="Times New Roman" w:hAnsi="Times New Roman" w:cs="Times New Roman"/>
                <w:b/>
              </w:rPr>
              <w:t>69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B7D83">
              <w:rPr>
                <w:rFonts w:ascii="Times New Roman" w:hAnsi="Times New Roman" w:cs="Times New Roman"/>
                <w:b/>
              </w:rPr>
              <w:t>27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ind w:hanging="28"/>
              <w:jc w:val="center"/>
              <w:rPr>
                <w:rFonts w:ascii="Times New Roman" w:hAnsi="Times New Roman" w:cs="Times New Roman"/>
                <w:b/>
              </w:rPr>
            </w:pPr>
            <w:r w:rsidRPr="004B7D83">
              <w:rPr>
                <w:rFonts w:ascii="Times New Roman" w:hAnsi="Times New Roman" w:cs="Times New Roman"/>
                <w:b/>
              </w:rPr>
              <w:t>30</w:t>
            </w:r>
          </w:p>
        </w:tc>
      </w:tr>
      <w:tr w:rsidR="00981EFD" w:rsidRPr="004B7D83" w:rsidTr="00AC5AE5">
        <w:trPr>
          <w:trHeight w:val="164"/>
        </w:trPr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B7D83">
              <w:rPr>
                <w:rFonts w:ascii="Times New Roman" w:hAnsi="Times New Roman" w:cs="Times New Roman"/>
                <w:b/>
                <w:lang w:val="en-US"/>
              </w:rPr>
              <w:sym w:font="Symbol" w:char="F063"/>
            </w:r>
            <w:r w:rsidRPr="004B7D83">
              <w:rPr>
                <w:rFonts w:ascii="Times New Roman" w:hAnsi="Times New Roman" w:cs="Times New Roman"/>
                <w:b/>
                <w:vertAlign w:val="superscript"/>
              </w:rPr>
              <w:t>2</w:t>
            </w:r>
          </w:p>
        </w:tc>
        <w:tc>
          <w:tcPr>
            <w:tcW w:w="107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275" w:type="dxa"/>
            <w:vAlign w:val="center"/>
          </w:tcPr>
          <w:p w:rsidR="00981EFD" w:rsidRPr="004B7D83" w:rsidRDefault="00981EFD" w:rsidP="00AC5AE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b/>
              </w:rPr>
            </w:pPr>
            <w:r w:rsidRPr="004B7D83">
              <w:rPr>
                <w:rFonts w:ascii="Times New Roman" w:hAnsi="Times New Roman" w:cs="Times New Roman"/>
                <w:b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4B7D83">
              <w:rPr>
                <w:rFonts w:ascii="Times New Roman" w:hAnsi="Times New Roman" w:cs="Times New Roman"/>
                <w:b/>
              </w:rPr>
              <w:t>51,78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4B7D83">
              <w:rPr>
                <w:rFonts w:ascii="Times New Roman" w:hAnsi="Times New Roman" w:cs="Times New Roman"/>
                <w:b/>
                <w:lang w:val="en-US"/>
              </w:rPr>
              <w:t>6</w:t>
            </w:r>
            <w:r w:rsidRPr="004B7D83">
              <w:rPr>
                <w:rFonts w:ascii="Times New Roman" w:hAnsi="Times New Roman" w:cs="Times New Roman"/>
                <w:b/>
              </w:rPr>
              <w:t>,</w:t>
            </w:r>
            <w:r w:rsidRPr="004B7D83">
              <w:rPr>
                <w:rFonts w:ascii="Times New Roman" w:hAnsi="Times New Roman" w:cs="Times New Roman"/>
                <w:b/>
                <w:lang w:val="en-US"/>
              </w:rPr>
              <w:t>26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4B7D83">
              <w:rPr>
                <w:rFonts w:ascii="Times New Roman" w:hAnsi="Times New Roman" w:cs="Times New Roman"/>
                <w:b/>
                <w:lang w:val="en-US"/>
              </w:rPr>
              <w:t>39</w:t>
            </w:r>
            <w:r w:rsidRPr="004B7D83">
              <w:rPr>
                <w:rFonts w:ascii="Times New Roman" w:hAnsi="Times New Roman" w:cs="Times New Roman"/>
                <w:b/>
              </w:rPr>
              <w:t>,</w:t>
            </w:r>
            <w:r w:rsidRPr="004B7D83">
              <w:rPr>
                <w:rFonts w:ascii="Times New Roman" w:hAnsi="Times New Roman" w:cs="Times New Roman"/>
                <w:b/>
                <w:lang w:val="en-US"/>
              </w:rPr>
              <w:t>82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ind w:hanging="28"/>
              <w:jc w:val="center"/>
              <w:rPr>
                <w:rFonts w:ascii="Times New Roman" w:hAnsi="Times New Roman" w:cs="Times New Roman"/>
                <w:b/>
              </w:rPr>
            </w:pPr>
            <w:r w:rsidRPr="004B7D83">
              <w:rPr>
                <w:rFonts w:ascii="Times New Roman" w:hAnsi="Times New Roman" w:cs="Times New Roman"/>
                <w:b/>
              </w:rPr>
              <w:t>53,49</w:t>
            </w:r>
          </w:p>
        </w:tc>
      </w:tr>
      <w:tr w:rsidR="00981EFD" w:rsidRPr="004B7D83" w:rsidTr="00AC5AE5">
        <w:trPr>
          <w:trHeight w:val="164"/>
        </w:trPr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4B7D83">
              <w:rPr>
                <w:rFonts w:ascii="Times New Roman" w:hAnsi="Times New Roman" w:cs="Times New Roman"/>
                <w:b/>
                <w:lang w:val="en-US"/>
              </w:rPr>
              <w:t>p</w:t>
            </w:r>
          </w:p>
        </w:tc>
        <w:tc>
          <w:tcPr>
            <w:tcW w:w="1070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275" w:type="dxa"/>
            <w:vAlign w:val="center"/>
          </w:tcPr>
          <w:p w:rsidR="00981EFD" w:rsidRPr="004B7D83" w:rsidRDefault="00981EFD" w:rsidP="00AC5AE5">
            <w:pPr>
              <w:spacing w:line="240" w:lineRule="auto"/>
              <w:ind w:firstLine="709"/>
              <w:jc w:val="center"/>
              <w:rPr>
                <w:rFonts w:ascii="Times New Roman" w:hAnsi="Times New Roman" w:cs="Times New Roman"/>
                <w:b/>
              </w:rPr>
            </w:pPr>
            <w:r w:rsidRPr="004B7D83">
              <w:rPr>
                <w:rFonts w:ascii="Times New Roman" w:hAnsi="Times New Roman" w:cs="Times New Roman"/>
                <w:b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  <w:b/>
                <w:lang w:val="en-US"/>
              </w:rPr>
              <w:t>&lt;0</w:t>
            </w:r>
            <w:r w:rsidRPr="004B7D83">
              <w:rPr>
                <w:rFonts w:ascii="Times New Roman" w:hAnsi="Times New Roman" w:cs="Times New Roman"/>
                <w:b/>
              </w:rPr>
              <w:t>,</w:t>
            </w:r>
            <w:r w:rsidRPr="004B7D83">
              <w:rPr>
                <w:rFonts w:ascii="Times New Roman" w:hAnsi="Times New Roman" w:cs="Times New Roman"/>
                <w:b/>
                <w:lang w:val="en-US"/>
              </w:rPr>
              <w:t>05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  <w:b/>
                <w:lang w:val="en-US"/>
              </w:rPr>
              <w:t>&lt;0</w:t>
            </w:r>
            <w:r w:rsidRPr="004B7D83">
              <w:rPr>
                <w:rFonts w:ascii="Times New Roman" w:hAnsi="Times New Roman" w:cs="Times New Roman"/>
                <w:b/>
              </w:rPr>
              <w:t>,</w:t>
            </w:r>
            <w:r w:rsidRPr="004B7D83">
              <w:rPr>
                <w:rFonts w:ascii="Times New Roman" w:hAnsi="Times New Roman" w:cs="Times New Roman"/>
                <w:b/>
                <w:lang w:val="en-US"/>
              </w:rPr>
              <w:t>05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  <w:b/>
                <w:lang w:val="en-US"/>
              </w:rPr>
              <w:t>&lt;0</w:t>
            </w:r>
            <w:r w:rsidRPr="004B7D83">
              <w:rPr>
                <w:rFonts w:ascii="Times New Roman" w:hAnsi="Times New Roman" w:cs="Times New Roman"/>
                <w:b/>
              </w:rPr>
              <w:t>,</w:t>
            </w:r>
            <w:r w:rsidRPr="004B7D83">
              <w:rPr>
                <w:rFonts w:ascii="Times New Roman" w:hAnsi="Times New Roman" w:cs="Times New Roman"/>
                <w:b/>
                <w:lang w:val="en-US"/>
              </w:rPr>
              <w:t>05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81EFD" w:rsidRPr="004B7D83" w:rsidRDefault="00981EFD" w:rsidP="00AC5AE5">
            <w:pPr>
              <w:spacing w:line="240" w:lineRule="auto"/>
              <w:ind w:hanging="28"/>
              <w:jc w:val="center"/>
              <w:rPr>
                <w:rFonts w:ascii="Times New Roman" w:hAnsi="Times New Roman" w:cs="Times New Roman"/>
              </w:rPr>
            </w:pPr>
            <w:r w:rsidRPr="004B7D83">
              <w:rPr>
                <w:rFonts w:ascii="Times New Roman" w:hAnsi="Times New Roman" w:cs="Times New Roman"/>
                <w:b/>
                <w:lang w:val="en-US"/>
              </w:rPr>
              <w:t>&lt;0</w:t>
            </w:r>
            <w:r w:rsidRPr="004B7D83">
              <w:rPr>
                <w:rFonts w:ascii="Times New Roman" w:hAnsi="Times New Roman" w:cs="Times New Roman"/>
                <w:b/>
              </w:rPr>
              <w:t>,</w:t>
            </w:r>
            <w:r w:rsidRPr="004B7D83">
              <w:rPr>
                <w:rFonts w:ascii="Times New Roman" w:hAnsi="Times New Roman" w:cs="Times New Roman"/>
                <w:b/>
                <w:lang w:val="en-US"/>
              </w:rPr>
              <w:t>05</w:t>
            </w:r>
          </w:p>
        </w:tc>
      </w:tr>
      <w:tr w:rsidR="002E3C90" w:rsidRPr="004B7D83" w:rsidTr="00D97C76">
        <w:trPr>
          <w:trHeight w:val="164"/>
        </w:trPr>
        <w:tc>
          <w:tcPr>
            <w:tcW w:w="9433" w:type="dxa"/>
            <w:gridSpan w:val="7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E3C90" w:rsidRPr="002E3C90" w:rsidRDefault="002E3C90" w:rsidP="002E3C90">
            <w:pPr>
              <w:spacing w:line="240" w:lineRule="auto"/>
              <w:ind w:hanging="28"/>
              <w:rPr>
                <w:rFonts w:ascii="Times New Roman" w:hAnsi="Times New Roman" w:cs="Times New Roman"/>
                <w:b/>
              </w:rPr>
            </w:pPr>
            <w:r w:rsidRPr="004B7D83">
              <w:rPr>
                <w:rFonts w:ascii="Times New Roman" w:hAnsi="Times New Roman" w:cs="Times New Roman"/>
              </w:rPr>
              <w:t xml:space="preserve">Примечание: </w:t>
            </w:r>
            <w:r w:rsidRPr="004B7D83">
              <w:rPr>
                <w:rFonts w:ascii="Times New Roman" w:hAnsi="Times New Roman" w:cs="Times New Roman"/>
                <w:lang w:val="en-US"/>
              </w:rPr>
              <w:t>p</w:t>
            </w:r>
            <w:r w:rsidRPr="004B7D83">
              <w:rPr>
                <w:rFonts w:ascii="Times New Roman" w:hAnsi="Times New Roman" w:cs="Times New Roman"/>
              </w:rPr>
              <w:t>-хи квадрат для 3 групп (</w:t>
            </w:r>
            <w:r w:rsidRPr="004B7D83">
              <w:rPr>
                <w:rFonts w:ascii="Times New Roman" w:hAnsi="Times New Roman" w:cs="Times New Roman"/>
                <w:lang w:val="en-US"/>
              </w:rPr>
              <w:t>k</w:t>
            </w:r>
            <w:r w:rsidRPr="004B7D83">
              <w:rPr>
                <w:rFonts w:ascii="Times New Roman" w:hAnsi="Times New Roman" w:cs="Times New Roman"/>
              </w:rPr>
              <w:t>=2)</w:t>
            </w:r>
          </w:p>
        </w:tc>
      </w:tr>
    </w:tbl>
    <w:p w:rsidR="00981EFD" w:rsidRPr="004B7D83" w:rsidRDefault="00981EFD" w:rsidP="002E3C9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81EFD" w:rsidRPr="003F6CE2" w:rsidRDefault="00F33E4B" w:rsidP="00981EFD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сравнительной оценке морфологических показателей </w:t>
      </w:r>
      <w:r w:rsidR="005137AE">
        <w:rPr>
          <w:rFonts w:ascii="Times New Roman" w:hAnsi="Times New Roman" w:cs="Times New Roman"/>
          <w:sz w:val="28"/>
          <w:szCs w:val="28"/>
        </w:rPr>
        <w:t xml:space="preserve">в подгруппе с </w:t>
      </w:r>
      <w:r w:rsidR="00981EFD" w:rsidRPr="003F6CE2">
        <w:rPr>
          <w:rFonts w:ascii="Times New Roman" w:hAnsi="Times New Roman" w:cs="Times New Roman"/>
          <w:sz w:val="28"/>
          <w:szCs w:val="28"/>
        </w:rPr>
        <w:t xml:space="preserve"> модел</w:t>
      </w:r>
      <w:r w:rsidR="005137AE">
        <w:rPr>
          <w:rFonts w:ascii="Times New Roman" w:hAnsi="Times New Roman" w:cs="Times New Roman"/>
          <w:sz w:val="28"/>
          <w:szCs w:val="28"/>
        </w:rPr>
        <w:t>ью</w:t>
      </w:r>
      <w:r w:rsidR="00981EFD" w:rsidRPr="003F6CE2">
        <w:rPr>
          <w:rFonts w:ascii="Times New Roman" w:hAnsi="Times New Roman" w:cs="Times New Roman"/>
          <w:sz w:val="28"/>
          <w:szCs w:val="28"/>
        </w:rPr>
        <w:t xml:space="preserve"> 30 мин экспозицией ишемии, период реперфузии значимо влияет только на частоту развития расширения межэпителиальных пространств за счет более редкого наблюдения данного признака  в группе с реперфузией 60 мин</w:t>
      </w:r>
      <w:r w:rsidR="005137AE">
        <w:rPr>
          <w:rFonts w:ascii="Times New Roman" w:hAnsi="Times New Roman" w:cs="Times New Roman"/>
          <w:sz w:val="28"/>
          <w:szCs w:val="28"/>
        </w:rPr>
        <w:t xml:space="preserve"> (таблица 1</w:t>
      </w:r>
      <w:r w:rsidR="00B96392">
        <w:rPr>
          <w:rFonts w:ascii="Times New Roman" w:hAnsi="Times New Roman" w:cs="Times New Roman"/>
          <w:sz w:val="28"/>
          <w:szCs w:val="28"/>
        </w:rPr>
        <w:t>1</w:t>
      </w:r>
      <w:r w:rsidR="005137AE">
        <w:rPr>
          <w:rFonts w:ascii="Times New Roman" w:hAnsi="Times New Roman" w:cs="Times New Roman"/>
          <w:sz w:val="28"/>
          <w:szCs w:val="28"/>
        </w:rPr>
        <w:t>)</w:t>
      </w:r>
      <w:r w:rsidR="00981EFD" w:rsidRPr="003F6CE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F6CE2" w:rsidRPr="003F6CE2" w:rsidRDefault="00EE6869" w:rsidP="003C7E5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</w:t>
      </w:r>
      <w:r w:rsidR="005137AE">
        <w:rPr>
          <w:rFonts w:ascii="Times New Roman" w:hAnsi="Times New Roman" w:cs="Times New Roman"/>
          <w:sz w:val="28"/>
          <w:szCs w:val="28"/>
        </w:rPr>
        <w:t xml:space="preserve"> 1</w:t>
      </w:r>
      <w:r w:rsidR="00B96392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C7E5D">
        <w:rPr>
          <w:rFonts w:ascii="Times New Roman" w:hAnsi="Times New Roman" w:cs="Times New Roman"/>
          <w:sz w:val="28"/>
          <w:szCs w:val="28"/>
        </w:rPr>
        <w:t xml:space="preserve">– </w:t>
      </w:r>
      <w:r w:rsidR="003F6CE2" w:rsidRPr="003F6CE2">
        <w:rPr>
          <w:rFonts w:ascii="Times New Roman" w:hAnsi="Times New Roman" w:cs="Times New Roman"/>
          <w:sz w:val="28"/>
          <w:szCs w:val="28"/>
        </w:rPr>
        <w:t xml:space="preserve">Сравнение наличия </w:t>
      </w:r>
      <w:r w:rsidR="005137AE">
        <w:rPr>
          <w:rFonts w:ascii="Times New Roman" w:hAnsi="Times New Roman" w:cs="Times New Roman"/>
          <w:sz w:val="28"/>
          <w:szCs w:val="28"/>
        </w:rPr>
        <w:t>морфологических</w:t>
      </w:r>
      <w:r w:rsidR="003F6CE2" w:rsidRPr="003F6CE2">
        <w:rPr>
          <w:rFonts w:ascii="Times New Roman" w:hAnsi="Times New Roman" w:cs="Times New Roman"/>
          <w:sz w:val="28"/>
          <w:szCs w:val="28"/>
        </w:rPr>
        <w:t xml:space="preserve"> признаков в моделях МИ с периодом ишемии 30 мин и различным периодом реперфузии</w:t>
      </w:r>
    </w:p>
    <w:tbl>
      <w:tblPr>
        <w:tblW w:w="9639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134"/>
        <w:gridCol w:w="709"/>
        <w:gridCol w:w="1418"/>
        <w:gridCol w:w="1417"/>
        <w:gridCol w:w="1701"/>
        <w:gridCol w:w="1701"/>
        <w:gridCol w:w="1559"/>
      </w:tblGrid>
      <w:tr w:rsidR="00BC24C4" w:rsidRPr="003F6CE2" w:rsidTr="003C7E5D">
        <w:trPr>
          <w:cantSplit/>
          <w:trHeight w:val="771"/>
        </w:trPr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Модели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  <w:lang w:val="en-US"/>
              </w:rPr>
              <w:t>N</w:t>
            </w:r>
          </w:p>
        </w:tc>
        <w:tc>
          <w:tcPr>
            <w:tcW w:w="1418" w:type="dxa"/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Инфильтр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а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ция</w:t>
            </w:r>
          </w:p>
        </w:tc>
        <w:tc>
          <w:tcPr>
            <w:tcW w:w="1417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Нарушение структуры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Расширение межэпит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Кровоизлияние в брыжейку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Тромбоз МЦР</w:t>
            </w:r>
          </w:p>
        </w:tc>
      </w:tr>
      <w:tr w:rsidR="00BC24C4" w:rsidRPr="003F6CE2" w:rsidTr="003C7E5D">
        <w:trPr>
          <w:trHeight w:val="300"/>
        </w:trPr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BC24C4" w:rsidRPr="0044353D" w:rsidRDefault="00CD6336" w:rsidP="002E3C90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t>I</w:t>
            </w:r>
            <w:r w:rsidRPr="0044353D">
              <w:rPr>
                <w:rFonts w:ascii="Times New Roman" w:hAnsi="Times New Roman" w:cs="Times New Roman"/>
              </w:rPr>
              <w:t>30 /</w:t>
            </w:r>
            <w:r w:rsidRPr="0044353D">
              <w:rPr>
                <w:rFonts w:ascii="Times New Roman" w:hAnsi="Times New Roman" w:cs="Times New Roman"/>
                <w:lang w:val="en-US"/>
              </w:rPr>
              <w:t>R</w:t>
            </w:r>
            <w:r w:rsidR="00BC24C4" w:rsidRPr="0044353D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418" w:type="dxa"/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</w:t>
            </w:r>
          </w:p>
        </w:tc>
      </w:tr>
      <w:tr w:rsidR="00BC24C4" w:rsidRPr="003F6CE2" w:rsidTr="003C7E5D">
        <w:trPr>
          <w:trHeight w:val="300"/>
        </w:trPr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CD6336" w:rsidP="002E3C90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t>I</w:t>
            </w:r>
            <w:r w:rsidRPr="0044353D">
              <w:rPr>
                <w:rFonts w:ascii="Times New Roman" w:hAnsi="Times New Roman" w:cs="Times New Roman"/>
              </w:rPr>
              <w:t>30/</w:t>
            </w:r>
            <w:r w:rsidRPr="0044353D">
              <w:rPr>
                <w:rFonts w:ascii="Times New Roman" w:hAnsi="Times New Roman" w:cs="Times New Roman"/>
                <w:lang w:val="en-US"/>
              </w:rPr>
              <w:t>R</w:t>
            </w:r>
            <w:r w:rsidR="00BC24C4" w:rsidRPr="0044353D">
              <w:rPr>
                <w:rFonts w:ascii="Times New Roman" w:hAnsi="Times New Roman" w:cs="Times New Roman"/>
              </w:rPr>
              <w:t>120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418" w:type="dxa"/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</w:t>
            </w:r>
          </w:p>
        </w:tc>
      </w:tr>
      <w:tr w:rsidR="00BC24C4" w:rsidRPr="003F6CE2" w:rsidTr="003C7E5D">
        <w:trPr>
          <w:trHeight w:val="300"/>
        </w:trPr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CD6336" w:rsidP="002E3C90">
            <w:pPr>
              <w:pStyle w:val="af7"/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t>I</w:t>
            </w:r>
            <w:r w:rsidRPr="0044353D">
              <w:rPr>
                <w:rFonts w:ascii="Times New Roman" w:hAnsi="Times New Roman" w:cs="Times New Roman"/>
              </w:rPr>
              <w:t>30/24</w:t>
            </w:r>
            <w:r w:rsidRPr="0044353D">
              <w:rPr>
                <w:rFonts w:ascii="Times New Roman" w:hAnsi="Times New Roman" w:cs="Times New Roman"/>
                <w:lang w:val="en-US"/>
              </w:rPr>
              <w:t>h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418" w:type="dxa"/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</w:t>
            </w:r>
          </w:p>
        </w:tc>
      </w:tr>
      <w:tr w:rsidR="00BC24C4" w:rsidRPr="003F6CE2" w:rsidTr="003C7E5D">
        <w:trPr>
          <w:trHeight w:val="164"/>
        </w:trPr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Всего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418" w:type="dxa"/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417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</w:t>
            </w:r>
          </w:p>
        </w:tc>
      </w:tr>
      <w:tr w:rsidR="00BC24C4" w:rsidRPr="003F6CE2" w:rsidTr="003C7E5D">
        <w:trPr>
          <w:trHeight w:val="164"/>
        </w:trPr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sym w:font="Symbol" w:char="F063"/>
            </w:r>
            <w:r w:rsidRPr="0044353D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7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6,86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2,09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-</w:t>
            </w:r>
          </w:p>
        </w:tc>
      </w:tr>
      <w:tr w:rsidR="00BC24C4" w:rsidRPr="003F6CE2" w:rsidTr="003C7E5D">
        <w:trPr>
          <w:trHeight w:val="164"/>
        </w:trPr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t>p</w:t>
            </w:r>
          </w:p>
        </w:tc>
        <w:tc>
          <w:tcPr>
            <w:tcW w:w="70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4353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7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t>&lt;0</w:t>
            </w:r>
            <w:r w:rsidRPr="0044353D">
              <w:rPr>
                <w:rFonts w:ascii="Times New Roman" w:hAnsi="Times New Roman" w:cs="Times New Roman"/>
              </w:rPr>
              <w:t>,</w:t>
            </w:r>
            <w:r w:rsidRPr="0044353D">
              <w:rPr>
                <w:rFonts w:ascii="Times New Roman" w:hAnsi="Times New Roman" w:cs="Times New Roman"/>
                <w:lang w:val="en-US"/>
              </w:rPr>
              <w:t>05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t>&gt;0</w:t>
            </w:r>
            <w:r w:rsidRPr="0044353D">
              <w:rPr>
                <w:rFonts w:ascii="Times New Roman" w:hAnsi="Times New Roman" w:cs="Times New Roman"/>
              </w:rPr>
              <w:t>,</w:t>
            </w:r>
            <w:r w:rsidRPr="0044353D">
              <w:rPr>
                <w:rFonts w:ascii="Times New Roman" w:hAnsi="Times New Roman" w:cs="Times New Roman"/>
                <w:lang w:val="en-US"/>
              </w:rPr>
              <w:t>05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-</w:t>
            </w:r>
          </w:p>
        </w:tc>
      </w:tr>
      <w:tr w:rsidR="002E3C90" w:rsidRPr="003F6CE2" w:rsidTr="00D97C76">
        <w:trPr>
          <w:trHeight w:val="164"/>
        </w:trPr>
        <w:tc>
          <w:tcPr>
            <w:tcW w:w="9639" w:type="dxa"/>
            <w:gridSpan w:val="7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E3C90" w:rsidRPr="0044353D" w:rsidRDefault="002E3C90" w:rsidP="002E3C90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BC24C4">
              <w:rPr>
                <w:rFonts w:ascii="Times New Roman" w:hAnsi="Times New Roman" w:cs="Times New Roman"/>
              </w:rPr>
              <w:t xml:space="preserve">Примечание: </w:t>
            </w:r>
            <w:r w:rsidRPr="00BC24C4">
              <w:rPr>
                <w:rFonts w:ascii="Times New Roman" w:hAnsi="Times New Roman" w:cs="Times New Roman"/>
                <w:lang w:val="en-US"/>
              </w:rPr>
              <w:t>p</w:t>
            </w:r>
            <w:r w:rsidRPr="00BC24C4">
              <w:rPr>
                <w:rFonts w:ascii="Times New Roman" w:hAnsi="Times New Roman" w:cs="Times New Roman"/>
              </w:rPr>
              <w:t>-хи квадрат для 3 групп (</w:t>
            </w:r>
            <w:r w:rsidRPr="00BC24C4">
              <w:rPr>
                <w:rFonts w:ascii="Times New Roman" w:hAnsi="Times New Roman" w:cs="Times New Roman"/>
                <w:lang w:val="en-US"/>
              </w:rPr>
              <w:t>k</w:t>
            </w:r>
            <w:r w:rsidRPr="00BC24C4">
              <w:rPr>
                <w:rFonts w:ascii="Times New Roman" w:hAnsi="Times New Roman" w:cs="Times New Roman"/>
              </w:rPr>
              <w:t>=2)</w:t>
            </w:r>
          </w:p>
        </w:tc>
      </w:tr>
    </w:tbl>
    <w:p w:rsidR="003F6CE2" w:rsidRPr="003F6CE2" w:rsidRDefault="003F6CE2" w:rsidP="002E3C9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37AE" w:rsidRDefault="005137AE" w:rsidP="005137AE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крыс с </w:t>
      </w:r>
      <w:r w:rsidRPr="003F6CE2">
        <w:rPr>
          <w:rFonts w:ascii="Times New Roman" w:hAnsi="Times New Roman" w:cs="Times New Roman"/>
          <w:sz w:val="28"/>
          <w:szCs w:val="28"/>
        </w:rPr>
        <w:t xml:space="preserve"> модел</w:t>
      </w:r>
      <w:r>
        <w:rPr>
          <w:rFonts w:ascii="Times New Roman" w:hAnsi="Times New Roman" w:cs="Times New Roman"/>
          <w:sz w:val="28"/>
          <w:szCs w:val="28"/>
        </w:rPr>
        <w:t>ью</w:t>
      </w:r>
      <w:r w:rsidRPr="003F6CE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ишемии</w:t>
      </w:r>
      <w:r w:rsidRPr="003F6CE2">
        <w:rPr>
          <w:rFonts w:ascii="Times New Roman" w:hAnsi="Times New Roman" w:cs="Times New Roman"/>
          <w:sz w:val="28"/>
          <w:szCs w:val="28"/>
        </w:rPr>
        <w:t xml:space="preserve"> 60 мин увеличение периода реперфузии не влияет на частоту микроскопических изменений </w:t>
      </w:r>
      <w:r>
        <w:rPr>
          <w:rFonts w:ascii="Times New Roman" w:hAnsi="Times New Roman" w:cs="Times New Roman"/>
          <w:sz w:val="28"/>
          <w:szCs w:val="28"/>
        </w:rPr>
        <w:t>(</w:t>
      </w:r>
      <w:r w:rsidR="003C7E5D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аблица 1</w:t>
      </w:r>
      <w:r w:rsidR="00B96392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2E3C90" w:rsidRDefault="002E3C90" w:rsidP="005137AE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6CE2" w:rsidRPr="003F6CE2" w:rsidRDefault="00EE6869" w:rsidP="003C7E5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5137AE">
        <w:rPr>
          <w:rFonts w:ascii="Times New Roman" w:hAnsi="Times New Roman" w:cs="Times New Roman"/>
          <w:sz w:val="28"/>
          <w:szCs w:val="28"/>
        </w:rPr>
        <w:t>1</w:t>
      </w:r>
      <w:r w:rsidR="00B96392">
        <w:rPr>
          <w:rFonts w:ascii="Times New Roman" w:hAnsi="Times New Roman" w:cs="Times New Roman"/>
          <w:sz w:val="28"/>
          <w:szCs w:val="28"/>
        </w:rPr>
        <w:t xml:space="preserve">2 </w:t>
      </w:r>
      <w:r w:rsidR="003C7E5D">
        <w:rPr>
          <w:rFonts w:ascii="Times New Roman" w:hAnsi="Times New Roman" w:cs="Times New Roman"/>
          <w:sz w:val="28"/>
          <w:szCs w:val="28"/>
        </w:rPr>
        <w:t>–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3F6CE2" w:rsidRPr="003F6CE2">
        <w:rPr>
          <w:rFonts w:ascii="Times New Roman" w:hAnsi="Times New Roman" w:cs="Times New Roman"/>
          <w:sz w:val="28"/>
          <w:szCs w:val="28"/>
        </w:rPr>
        <w:t xml:space="preserve">Сравнение наличия </w:t>
      </w:r>
      <w:r w:rsidR="005137AE">
        <w:rPr>
          <w:rFonts w:ascii="Times New Roman" w:hAnsi="Times New Roman" w:cs="Times New Roman"/>
          <w:sz w:val="28"/>
          <w:szCs w:val="28"/>
        </w:rPr>
        <w:t>морфологических</w:t>
      </w:r>
      <w:r w:rsidR="003F6CE2" w:rsidRPr="003F6CE2">
        <w:rPr>
          <w:rFonts w:ascii="Times New Roman" w:hAnsi="Times New Roman" w:cs="Times New Roman"/>
          <w:sz w:val="28"/>
          <w:szCs w:val="28"/>
        </w:rPr>
        <w:t xml:space="preserve"> признаков в моделях МИ с периодом ишемии 60 мин и различным периодом реперфузии</w:t>
      </w:r>
    </w:p>
    <w:tbl>
      <w:tblPr>
        <w:tblW w:w="9433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636"/>
        <w:gridCol w:w="1134"/>
        <w:gridCol w:w="1276"/>
        <w:gridCol w:w="1134"/>
        <w:gridCol w:w="1418"/>
        <w:gridCol w:w="1559"/>
        <w:gridCol w:w="1276"/>
      </w:tblGrid>
      <w:tr w:rsidR="00BC24C4" w:rsidRPr="003F6CE2" w:rsidTr="003C7E5D">
        <w:trPr>
          <w:cantSplit/>
          <w:trHeight w:val="719"/>
        </w:trPr>
        <w:tc>
          <w:tcPr>
            <w:tcW w:w="163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Модели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44353D">
              <w:rPr>
                <w:rFonts w:ascii="Times New Roman" w:hAnsi="Times New Roman" w:cs="Times New Roman"/>
                <w:b/>
                <w:bCs/>
                <w:lang w:val="en-US"/>
              </w:rPr>
              <w:t>N</w:t>
            </w:r>
          </w:p>
        </w:tc>
        <w:tc>
          <w:tcPr>
            <w:tcW w:w="1276" w:type="dxa"/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Инфил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ь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трация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Наруш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е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ние структуры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Расшире</w:t>
            </w:r>
            <w:r w:rsidR="00C93E7A" w:rsidRPr="0044353D">
              <w:rPr>
                <w:rFonts w:ascii="Times New Roman" w:hAnsi="Times New Roman" w:cs="Times New Roman"/>
                <w:b/>
                <w:bCs/>
              </w:rPr>
              <w:t xml:space="preserve">ние 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межэпит</w:t>
            </w:r>
            <w:r w:rsidR="00C93E7A" w:rsidRPr="0044353D">
              <w:rPr>
                <w:rFonts w:ascii="Times New Roman" w:hAnsi="Times New Roman" w:cs="Times New Roman"/>
                <w:b/>
                <w:bCs/>
              </w:rPr>
              <w:t>. простанств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Кровоизли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я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ние в брыже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й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ку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D6336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Тромбоз</w:t>
            </w:r>
          </w:p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МЦР</w:t>
            </w:r>
          </w:p>
        </w:tc>
      </w:tr>
      <w:tr w:rsidR="00BC24C4" w:rsidRPr="003F6CE2" w:rsidTr="0044353D">
        <w:trPr>
          <w:trHeight w:val="300"/>
        </w:trPr>
        <w:tc>
          <w:tcPr>
            <w:tcW w:w="163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BC24C4" w:rsidRPr="0044353D" w:rsidRDefault="00CD6336" w:rsidP="002E3C90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t>I</w:t>
            </w:r>
            <w:r w:rsidRPr="0044353D">
              <w:rPr>
                <w:rFonts w:ascii="Times New Roman" w:hAnsi="Times New Roman" w:cs="Times New Roman"/>
              </w:rPr>
              <w:t>60/</w:t>
            </w:r>
            <w:r w:rsidRPr="0044353D">
              <w:rPr>
                <w:rFonts w:ascii="Times New Roman" w:hAnsi="Times New Roman" w:cs="Times New Roman"/>
                <w:lang w:val="en-US"/>
              </w:rPr>
              <w:t>R</w:t>
            </w:r>
            <w:r w:rsidR="00BC24C4" w:rsidRPr="0044353D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76" w:type="dxa"/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2</w:t>
            </w:r>
          </w:p>
        </w:tc>
      </w:tr>
      <w:tr w:rsidR="00BC24C4" w:rsidRPr="003F6CE2" w:rsidTr="0044353D">
        <w:trPr>
          <w:trHeight w:val="300"/>
        </w:trPr>
        <w:tc>
          <w:tcPr>
            <w:tcW w:w="163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CD6336" w:rsidP="002E3C90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t>I</w:t>
            </w:r>
            <w:r w:rsidRPr="0044353D">
              <w:rPr>
                <w:rFonts w:ascii="Times New Roman" w:hAnsi="Times New Roman" w:cs="Times New Roman"/>
              </w:rPr>
              <w:t>60/</w:t>
            </w:r>
            <w:r w:rsidRPr="0044353D">
              <w:rPr>
                <w:rFonts w:ascii="Times New Roman" w:hAnsi="Times New Roman" w:cs="Times New Roman"/>
                <w:lang w:val="en-US"/>
              </w:rPr>
              <w:t>R</w:t>
            </w:r>
            <w:r w:rsidR="00BC24C4" w:rsidRPr="0044353D">
              <w:rPr>
                <w:rFonts w:ascii="Times New Roman" w:hAnsi="Times New Roman" w:cs="Times New Roman"/>
              </w:rPr>
              <w:t>120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76" w:type="dxa"/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2</w:t>
            </w:r>
          </w:p>
        </w:tc>
      </w:tr>
      <w:tr w:rsidR="00BC24C4" w:rsidRPr="003F6CE2" w:rsidTr="0044353D">
        <w:trPr>
          <w:trHeight w:val="300"/>
        </w:trPr>
        <w:tc>
          <w:tcPr>
            <w:tcW w:w="163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CD6336" w:rsidP="002E3C90">
            <w:pPr>
              <w:pStyle w:val="af7"/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t>I</w:t>
            </w:r>
            <w:r w:rsidR="00BC24C4" w:rsidRPr="0044353D">
              <w:rPr>
                <w:rFonts w:ascii="Times New Roman" w:hAnsi="Times New Roman" w:cs="Times New Roman"/>
              </w:rPr>
              <w:t>60/</w:t>
            </w:r>
            <w:r w:rsidRPr="0044353D">
              <w:rPr>
                <w:rFonts w:ascii="Times New Roman" w:hAnsi="Times New Roman" w:cs="Times New Roman"/>
                <w:lang w:val="en-US"/>
              </w:rPr>
              <w:t>R</w:t>
            </w:r>
            <w:r w:rsidRPr="0044353D">
              <w:rPr>
                <w:rFonts w:ascii="Times New Roman" w:hAnsi="Times New Roman" w:cs="Times New Roman"/>
              </w:rPr>
              <w:t>24</w:t>
            </w:r>
            <w:r w:rsidRPr="0044353D">
              <w:rPr>
                <w:rFonts w:ascii="Times New Roman" w:hAnsi="Times New Roman" w:cs="Times New Roman"/>
                <w:lang w:val="en-US"/>
              </w:rPr>
              <w:t>h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76" w:type="dxa"/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2</w:t>
            </w:r>
          </w:p>
        </w:tc>
      </w:tr>
      <w:tr w:rsidR="00BC24C4" w:rsidRPr="003F6CE2" w:rsidTr="0044353D">
        <w:trPr>
          <w:trHeight w:val="164"/>
        </w:trPr>
        <w:tc>
          <w:tcPr>
            <w:tcW w:w="163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Всего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276" w:type="dxa"/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6</w:t>
            </w:r>
          </w:p>
        </w:tc>
      </w:tr>
      <w:tr w:rsidR="00BC24C4" w:rsidRPr="003F6CE2" w:rsidTr="0044353D">
        <w:trPr>
          <w:trHeight w:val="164"/>
        </w:trPr>
        <w:tc>
          <w:tcPr>
            <w:tcW w:w="163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sym w:font="Symbol" w:char="F063"/>
            </w:r>
            <w:r w:rsidRPr="0044353D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0,40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0,51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-</w:t>
            </w:r>
          </w:p>
        </w:tc>
      </w:tr>
      <w:tr w:rsidR="00BC24C4" w:rsidRPr="003F6CE2" w:rsidTr="0044353D">
        <w:trPr>
          <w:trHeight w:val="164"/>
        </w:trPr>
        <w:tc>
          <w:tcPr>
            <w:tcW w:w="163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t>p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4353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t>&gt;0</w:t>
            </w:r>
            <w:r w:rsidRPr="0044353D">
              <w:rPr>
                <w:rFonts w:ascii="Times New Roman" w:hAnsi="Times New Roman" w:cs="Times New Roman"/>
              </w:rPr>
              <w:t>,</w:t>
            </w:r>
            <w:r w:rsidRPr="0044353D">
              <w:rPr>
                <w:rFonts w:ascii="Times New Roman" w:hAnsi="Times New Roman" w:cs="Times New Roman"/>
                <w:lang w:val="en-US"/>
              </w:rPr>
              <w:t>05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4353D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t>&gt;0</w:t>
            </w:r>
            <w:r w:rsidRPr="0044353D">
              <w:rPr>
                <w:rFonts w:ascii="Times New Roman" w:hAnsi="Times New Roman" w:cs="Times New Roman"/>
              </w:rPr>
              <w:t>,</w:t>
            </w:r>
            <w:r w:rsidRPr="0044353D">
              <w:rPr>
                <w:rFonts w:ascii="Times New Roman" w:hAnsi="Times New Roman" w:cs="Times New Roman"/>
                <w:lang w:val="en-US"/>
              </w:rPr>
              <w:t>05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C24C4" w:rsidRPr="0044353D" w:rsidRDefault="00BC24C4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-</w:t>
            </w:r>
          </w:p>
        </w:tc>
      </w:tr>
      <w:tr w:rsidR="002E3C90" w:rsidRPr="003F6CE2" w:rsidTr="00D97C76">
        <w:trPr>
          <w:trHeight w:val="164"/>
        </w:trPr>
        <w:tc>
          <w:tcPr>
            <w:tcW w:w="9433" w:type="dxa"/>
            <w:gridSpan w:val="7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E3C90" w:rsidRPr="0044353D" w:rsidRDefault="002E3C90" w:rsidP="002E3C90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BC24C4">
              <w:rPr>
                <w:rFonts w:ascii="Times New Roman" w:hAnsi="Times New Roman" w:cs="Times New Roman"/>
              </w:rPr>
              <w:t xml:space="preserve">Примечание: </w:t>
            </w:r>
            <w:r w:rsidRPr="00BC24C4">
              <w:rPr>
                <w:rFonts w:ascii="Times New Roman" w:hAnsi="Times New Roman" w:cs="Times New Roman"/>
                <w:lang w:val="en-US"/>
              </w:rPr>
              <w:t>p</w:t>
            </w:r>
            <w:r w:rsidRPr="00BC24C4">
              <w:rPr>
                <w:rFonts w:ascii="Times New Roman" w:hAnsi="Times New Roman" w:cs="Times New Roman"/>
              </w:rPr>
              <w:t>-хи квадрат для 3 групп (</w:t>
            </w:r>
            <w:r w:rsidRPr="00BC24C4">
              <w:rPr>
                <w:rFonts w:ascii="Times New Roman" w:hAnsi="Times New Roman" w:cs="Times New Roman"/>
                <w:lang w:val="en-US"/>
              </w:rPr>
              <w:t>k</w:t>
            </w:r>
            <w:r w:rsidRPr="00BC24C4">
              <w:rPr>
                <w:rFonts w:ascii="Times New Roman" w:hAnsi="Times New Roman" w:cs="Times New Roman"/>
              </w:rPr>
              <w:t>=2)</w:t>
            </w:r>
          </w:p>
        </w:tc>
      </w:tr>
    </w:tbl>
    <w:p w:rsidR="003F6CE2" w:rsidRPr="00BC24C4" w:rsidRDefault="00CD6336" w:rsidP="002E3C90">
      <w:pPr>
        <w:tabs>
          <w:tab w:val="left" w:pos="5269"/>
        </w:tabs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3F6CE2" w:rsidRPr="003F6CE2" w:rsidRDefault="003F6CE2" w:rsidP="003F6CE2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F6CE2">
        <w:rPr>
          <w:rFonts w:ascii="Times New Roman" w:hAnsi="Times New Roman" w:cs="Times New Roman"/>
          <w:sz w:val="28"/>
          <w:szCs w:val="28"/>
        </w:rPr>
        <w:t>При увеличении экспозиции ишемии до 120 мин, одинаковая частота морфологических изменений наблюдается во всех режимах реперфузии</w:t>
      </w:r>
      <w:r w:rsidR="005137AE">
        <w:rPr>
          <w:rFonts w:ascii="Times New Roman" w:hAnsi="Times New Roman" w:cs="Times New Roman"/>
          <w:sz w:val="28"/>
          <w:szCs w:val="28"/>
        </w:rPr>
        <w:t xml:space="preserve"> (табл</w:t>
      </w:r>
      <w:r w:rsidR="005137AE">
        <w:rPr>
          <w:rFonts w:ascii="Times New Roman" w:hAnsi="Times New Roman" w:cs="Times New Roman"/>
          <w:sz w:val="28"/>
          <w:szCs w:val="28"/>
        </w:rPr>
        <w:t>и</w:t>
      </w:r>
      <w:r w:rsidR="005137AE">
        <w:rPr>
          <w:rFonts w:ascii="Times New Roman" w:hAnsi="Times New Roman" w:cs="Times New Roman"/>
          <w:sz w:val="28"/>
          <w:szCs w:val="28"/>
        </w:rPr>
        <w:t>ца 1</w:t>
      </w:r>
      <w:r w:rsidR="00B96392">
        <w:rPr>
          <w:rFonts w:ascii="Times New Roman" w:hAnsi="Times New Roman" w:cs="Times New Roman"/>
          <w:sz w:val="28"/>
          <w:szCs w:val="28"/>
        </w:rPr>
        <w:t>3</w:t>
      </w:r>
      <w:r w:rsidR="005137AE">
        <w:rPr>
          <w:rFonts w:ascii="Times New Roman" w:hAnsi="Times New Roman" w:cs="Times New Roman"/>
          <w:sz w:val="28"/>
          <w:szCs w:val="28"/>
        </w:rPr>
        <w:t>)</w:t>
      </w:r>
      <w:r w:rsidRPr="003F6CE2">
        <w:rPr>
          <w:rFonts w:ascii="Times New Roman" w:hAnsi="Times New Roman" w:cs="Times New Roman"/>
          <w:sz w:val="28"/>
          <w:szCs w:val="28"/>
        </w:rPr>
        <w:t>.</w:t>
      </w:r>
    </w:p>
    <w:p w:rsidR="003F6CE2" w:rsidRPr="003F6CE2" w:rsidRDefault="00EE6869" w:rsidP="003C7E5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5137AE">
        <w:rPr>
          <w:rFonts w:ascii="Times New Roman" w:hAnsi="Times New Roman" w:cs="Times New Roman"/>
          <w:sz w:val="28"/>
          <w:szCs w:val="28"/>
        </w:rPr>
        <w:t>1</w:t>
      </w:r>
      <w:r w:rsidR="00B96392">
        <w:rPr>
          <w:rFonts w:ascii="Times New Roman" w:hAnsi="Times New Roman" w:cs="Times New Roman"/>
          <w:sz w:val="28"/>
          <w:szCs w:val="28"/>
        </w:rPr>
        <w:t xml:space="preserve">3 </w:t>
      </w:r>
      <w:r w:rsidR="003C7E5D">
        <w:rPr>
          <w:rFonts w:ascii="Times New Roman" w:hAnsi="Times New Roman" w:cs="Times New Roman"/>
          <w:sz w:val="28"/>
          <w:szCs w:val="28"/>
        </w:rPr>
        <w:t>–</w:t>
      </w:r>
      <w:r w:rsidR="005137AE">
        <w:rPr>
          <w:rFonts w:ascii="Times New Roman" w:hAnsi="Times New Roman" w:cs="Times New Roman"/>
          <w:sz w:val="28"/>
          <w:szCs w:val="28"/>
        </w:rPr>
        <w:t xml:space="preserve"> </w:t>
      </w:r>
      <w:r w:rsidR="003F6CE2" w:rsidRPr="003F6CE2">
        <w:rPr>
          <w:rFonts w:ascii="Times New Roman" w:hAnsi="Times New Roman" w:cs="Times New Roman"/>
          <w:sz w:val="28"/>
          <w:szCs w:val="28"/>
        </w:rPr>
        <w:t xml:space="preserve">Сравнение наличия морфологического признаков в моделях МИ с периодом ишемии 30 и 60 мин и </w:t>
      </w:r>
      <w:r>
        <w:rPr>
          <w:rFonts w:ascii="Times New Roman" w:hAnsi="Times New Roman" w:cs="Times New Roman"/>
          <w:sz w:val="28"/>
          <w:szCs w:val="28"/>
        </w:rPr>
        <w:t>периодом реперфузии</w:t>
      </w:r>
      <w:r w:rsidR="003F6CE2" w:rsidRPr="003F6CE2">
        <w:rPr>
          <w:rFonts w:ascii="Times New Roman" w:hAnsi="Times New Roman" w:cs="Times New Roman"/>
          <w:sz w:val="28"/>
          <w:szCs w:val="28"/>
        </w:rPr>
        <w:t xml:space="preserve"> 60 мин</w:t>
      </w:r>
    </w:p>
    <w:tbl>
      <w:tblPr>
        <w:tblW w:w="9498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7" w:type="dxa"/>
          <w:left w:w="28" w:type="dxa"/>
          <w:bottom w:w="57" w:type="dxa"/>
          <w:right w:w="28" w:type="dxa"/>
        </w:tblCellMar>
        <w:tblLook w:val="04A0" w:firstRow="1" w:lastRow="0" w:firstColumn="1" w:lastColumn="0" w:noHBand="0" w:noVBand="1"/>
      </w:tblPr>
      <w:tblGrid>
        <w:gridCol w:w="1276"/>
        <w:gridCol w:w="762"/>
        <w:gridCol w:w="1559"/>
        <w:gridCol w:w="1276"/>
        <w:gridCol w:w="1506"/>
        <w:gridCol w:w="1418"/>
        <w:gridCol w:w="1701"/>
      </w:tblGrid>
      <w:tr w:rsidR="00C93E7A" w:rsidRPr="003F6CE2" w:rsidTr="003C7E5D">
        <w:trPr>
          <w:cantSplit/>
          <w:trHeight w:val="1191"/>
        </w:trPr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Модели</w:t>
            </w:r>
          </w:p>
        </w:tc>
        <w:tc>
          <w:tcPr>
            <w:tcW w:w="76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44353D">
              <w:rPr>
                <w:rFonts w:ascii="Times New Roman" w:hAnsi="Times New Roman" w:cs="Times New Roman"/>
                <w:b/>
                <w:bCs/>
                <w:lang w:val="en-US"/>
              </w:rPr>
              <w:t>N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инфильтрация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Нарушение структур паренхимы</w:t>
            </w:r>
          </w:p>
        </w:tc>
        <w:tc>
          <w:tcPr>
            <w:tcW w:w="15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Расширение межэпит. пр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о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странств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Кровоизли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я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ние в бр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ы</w:t>
            </w:r>
            <w:r w:rsidRPr="0044353D">
              <w:rPr>
                <w:rFonts w:ascii="Times New Roman" w:hAnsi="Times New Roman" w:cs="Times New Roman"/>
                <w:b/>
                <w:bCs/>
              </w:rPr>
              <w:t>жейку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44353D">
              <w:rPr>
                <w:rFonts w:ascii="Times New Roman" w:hAnsi="Times New Roman" w:cs="Times New Roman"/>
                <w:b/>
                <w:bCs/>
              </w:rPr>
              <w:t>Тромбоз МЦР</w:t>
            </w:r>
          </w:p>
        </w:tc>
      </w:tr>
      <w:tr w:rsidR="00C93E7A" w:rsidRPr="003F6CE2" w:rsidTr="003C7E5D">
        <w:trPr>
          <w:trHeight w:val="300"/>
        </w:trPr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C93E7A" w:rsidRPr="0044353D" w:rsidRDefault="00CD6336" w:rsidP="002E3C90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t>I</w:t>
            </w:r>
            <w:r w:rsidRPr="0044353D">
              <w:rPr>
                <w:rFonts w:ascii="Times New Roman" w:hAnsi="Times New Roman" w:cs="Times New Roman"/>
              </w:rPr>
              <w:t>30/</w:t>
            </w:r>
            <w:r w:rsidRPr="0044353D">
              <w:rPr>
                <w:rFonts w:ascii="Times New Roman" w:hAnsi="Times New Roman" w:cs="Times New Roman"/>
                <w:lang w:val="en-US"/>
              </w:rPr>
              <w:t>R</w:t>
            </w:r>
            <w:r w:rsidR="00C93E7A" w:rsidRPr="0044353D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76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5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</w:t>
            </w:r>
          </w:p>
        </w:tc>
      </w:tr>
      <w:tr w:rsidR="00C93E7A" w:rsidRPr="003F6CE2" w:rsidTr="003C7E5D">
        <w:trPr>
          <w:trHeight w:val="342"/>
        </w:trPr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C93E7A" w:rsidRPr="0044353D" w:rsidRDefault="00CD6336" w:rsidP="002E3C90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t>I</w:t>
            </w:r>
            <w:r w:rsidRPr="0044353D">
              <w:rPr>
                <w:rFonts w:ascii="Times New Roman" w:hAnsi="Times New Roman" w:cs="Times New Roman"/>
              </w:rPr>
              <w:t>60/</w:t>
            </w:r>
            <w:r w:rsidRPr="0044353D">
              <w:rPr>
                <w:rFonts w:ascii="Times New Roman" w:hAnsi="Times New Roman" w:cs="Times New Roman"/>
                <w:lang w:val="en-US"/>
              </w:rPr>
              <w:t>R</w:t>
            </w:r>
            <w:r w:rsidR="00C93E7A" w:rsidRPr="0044353D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76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2</w:t>
            </w:r>
          </w:p>
        </w:tc>
      </w:tr>
      <w:tr w:rsidR="00C93E7A" w:rsidRPr="003F6CE2" w:rsidTr="003C7E5D">
        <w:trPr>
          <w:trHeight w:val="336"/>
        </w:trPr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Всего</w:t>
            </w:r>
          </w:p>
        </w:tc>
        <w:tc>
          <w:tcPr>
            <w:tcW w:w="76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2</w:t>
            </w:r>
          </w:p>
        </w:tc>
      </w:tr>
      <w:tr w:rsidR="00C93E7A" w:rsidRPr="003F6CE2" w:rsidTr="003C7E5D">
        <w:trPr>
          <w:trHeight w:val="74"/>
        </w:trPr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  <w:lang w:val="en-US"/>
              </w:rPr>
              <w:t>P</w:t>
            </w:r>
          </w:p>
        </w:tc>
        <w:tc>
          <w:tcPr>
            <w:tcW w:w="762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1,0</w:t>
            </w:r>
          </w:p>
        </w:tc>
        <w:tc>
          <w:tcPr>
            <w:tcW w:w="127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0,1</w:t>
            </w:r>
          </w:p>
        </w:tc>
        <w:tc>
          <w:tcPr>
            <w:tcW w:w="1506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0,1</w:t>
            </w:r>
          </w:p>
        </w:tc>
        <w:tc>
          <w:tcPr>
            <w:tcW w:w="1418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701" w:type="dxa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93E7A" w:rsidRPr="0044353D" w:rsidRDefault="00C93E7A" w:rsidP="002E3C90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4353D">
              <w:rPr>
                <w:rFonts w:ascii="Times New Roman" w:hAnsi="Times New Roman" w:cs="Times New Roman"/>
              </w:rPr>
              <w:t>0,23</w:t>
            </w:r>
          </w:p>
        </w:tc>
      </w:tr>
      <w:tr w:rsidR="002E3C90" w:rsidRPr="003F6CE2" w:rsidTr="00D97C76">
        <w:trPr>
          <w:trHeight w:val="74"/>
        </w:trPr>
        <w:tc>
          <w:tcPr>
            <w:tcW w:w="9498" w:type="dxa"/>
            <w:gridSpan w:val="7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2E3C90" w:rsidRPr="0044353D" w:rsidRDefault="002E3C90" w:rsidP="002E3C90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3F6CE2">
              <w:rPr>
                <w:rFonts w:ascii="Times New Roman" w:hAnsi="Times New Roman" w:cs="Times New Roman"/>
              </w:rPr>
              <w:t xml:space="preserve">Примечание: </w:t>
            </w:r>
            <w:r w:rsidRPr="003F6CE2">
              <w:rPr>
                <w:rFonts w:ascii="Times New Roman" w:hAnsi="Times New Roman" w:cs="Times New Roman"/>
                <w:lang w:val="en-US"/>
              </w:rPr>
              <w:t>p</w:t>
            </w:r>
            <w:r w:rsidRPr="003F6CE2">
              <w:rPr>
                <w:rFonts w:ascii="Times New Roman" w:hAnsi="Times New Roman" w:cs="Times New Roman"/>
              </w:rPr>
              <w:t>-точный критерий Фишера</w:t>
            </w:r>
          </w:p>
        </w:tc>
      </w:tr>
    </w:tbl>
    <w:p w:rsidR="003F6CE2" w:rsidRPr="003F6CE2" w:rsidRDefault="003F6CE2" w:rsidP="002E3C9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6CE2" w:rsidRPr="003F6CE2" w:rsidRDefault="003F6CE2" w:rsidP="002E3C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F6CE2">
        <w:rPr>
          <w:rFonts w:ascii="Times New Roman" w:hAnsi="Times New Roman" w:cs="Times New Roman"/>
          <w:sz w:val="28"/>
          <w:szCs w:val="28"/>
        </w:rPr>
        <w:t>При одинаковом периоде ишемии 60 мин, значимых изменений частоты микроскопических изменений в зависимости от периода ишемии не выявлено, но в модели 30/60 ни в одном случае не наблюдалось нарушение структуры, кровоизлияния в брыжейку и тромбоза МЦР.</w:t>
      </w:r>
    </w:p>
    <w:p w:rsidR="003F6CE2" w:rsidRPr="003F6CE2" w:rsidRDefault="003F6CE2" w:rsidP="002E3C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F6CE2">
        <w:rPr>
          <w:rFonts w:ascii="Times New Roman" w:hAnsi="Times New Roman" w:cs="Times New Roman"/>
          <w:sz w:val="28"/>
          <w:szCs w:val="28"/>
        </w:rPr>
        <w:t>Таким образом</w:t>
      </w:r>
      <w:r w:rsidR="0017037B">
        <w:rPr>
          <w:rFonts w:ascii="Times New Roman" w:hAnsi="Times New Roman" w:cs="Times New Roman"/>
          <w:sz w:val="28"/>
          <w:szCs w:val="28"/>
        </w:rPr>
        <w:t>,</w:t>
      </w:r>
      <w:r w:rsidRPr="003F6CE2">
        <w:rPr>
          <w:rFonts w:ascii="Times New Roman" w:hAnsi="Times New Roman" w:cs="Times New Roman"/>
          <w:sz w:val="28"/>
          <w:szCs w:val="28"/>
        </w:rPr>
        <w:t xml:space="preserve"> оптимальной моделью для изучения транслокации к</w:t>
      </w:r>
      <w:r w:rsidRPr="003F6CE2">
        <w:rPr>
          <w:rFonts w:ascii="Times New Roman" w:hAnsi="Times New Roman" w:cs="Times New Roman"/>
          <w:sz w:val="28"/>
          <w:szCs w:val="28"/>
        </w:rPr>
        <w:t>и</w:t>
      </w:r>
      <w:r w:rsidRPr="003F6CE2">
        <w:rPr>
          <w:rFonts w:ascii="Times New Roman" w:hAnsi="Times New Roman" w:cs="Times New Roman"/>
          <w:sz w:val="28"/>
          <w:szCs w:val="28"/>
        </w:rPr>
        <w:t>шечной микрофлоры при мезентериальной ишемии до и после реперфузии я</w:t>
      </w:r>
      <w:r w:rsidRPr="003F6CE2">
        <w:rPr>
          <w:rFonts w:ascii="Times New Roman" w:hAnsi="Times New Roman" w:cs="Times New Roman"/>
          <w:sz w:val="28"/>
          <w:szCs w:val="28"/>
        </w:rPr>
        <w:t>в</w:t>
      </w:r>
      <w:r w:rsidRPr="003F6CE2">
        <w:rPr>
          <w:rFonts w:ascii="Times New Roman" w:hAnsi="Times New Roman" w:cs="Times New Roman"/>
          <w:sz w:val="28"/>
          <w:szCs w:val="28"/>
        </w:rPr>
        <w:t xml:space="preserve">ляется модель </w:t>
      </w:r>
      <w:r w:rsidR="00CD6336">
        <w:rPr>
          <w:rFonts w:ascii="Times New Roman" w:hAnsi="Times New Roman" w:cs="Times New Roman"/>
          <w:sz w:val="28"/>
          <w:szCs w:val="28"/>
        </w:rPr>
        <w:t xml:space="preserve">с длительностью ишемии </w:t>
      </w:r>
      <w:r w:rsidRPr="003F6CE2">
        <w:rPr>
          <w:rFonts w:ascii="Times New Roman" w:hAnsi="Times New Roman" w:cs="Times New Roman"/>
          <w:sz w:val="28"/>
          <w:szCs w:val="28"/>
        </w:rPr>
        <w:t>30</w:t>
      </w:r>
      <w:r w:rsidR="00CD6336">
        <w:rPr>
          <w:rFonts w:ascii="Times New Roman" w:hAnsi="Times New Roman" w:cs="Times New Roman"/>
          <w:sz w:val="28"/>
          <w:szCs w:val="28"/>
        </w:rPr>
        <w:t xml:space="preserve"> мин и периодом реперфузии </w:t>
      </w:r>
      <w:r w:rsidRPr="003F6CE2">
        <w:rPr>
          <w:rFonts w:ascii="Times New Roman" w:hAnsi="Times New Roman" w:cs="Times New Roman"/>
          <w:sz w:val="28"/>
          <w:szCs w:val="28"/>
        </w:rPr>
        <w:t>60</w:t>
      </w:r>
      <w:r w:rsidR="00CD6336">
        <w:rPr>
          <w:rFonts w:ascii="Times New Roman" w:hAnsi="Times New Roman" w:cs="Times New Roman"/>
          <w:sz w:val="28"/>
          <w:szCs w:val="28"/>
        </w:rPr>
        <w:t xml:space="preserve"> м</w:t>
      </w:r>
      <w:r w:rsidR="00CD6336">
        <w:rPr>
          <w:rFonts w:ascii="Times New Roman" w:hAnsi="Times New Roman" w:cs="Times New Roman"/>
          <w:sz w:val="28"/>
          <w:szCs w:val="28"/>
        </w:rPr>
        <w:t>и</w:t>
      </w:r>
      <w:r w:rsidR="00CD6336">
        <w:rPr>
          <w:rFonts w:ascii="Times New Roman" w:hAnsi="Times New Roman" w:cs="Times New Roman"/>
          <w:sz w:val="28"/>
          <w:szCs w:val="28"/>
        </w:rPr>
        <w:t>нут</w:t>
      </w:r>
      <w:r w:rsidR="00611A02" w:rsidRPr="00611A02">
        <w:rPr>
          <w:rFonts w:ascii="Times New Roman" w:hAnsi="Times New Roman" w:cs="Times New Roman"/>
          <w:sz w:val="28"/>
          <w:szCs w:val="28"/>
        </w:rPr>
        <w:t xml:space="preserve"> [</w:t>
      </w:r>
      <w:r w:rsidR="007A4B8B">
        <w:rPr>
          <w:rFonts w:ascii="Times New Roman" w:hAnsi="Times New Roman" w:cs="Times New Roman"/>
          <w:sz w:val="28"/>
          <w:szCs w:val="28"/>
        </w:rPr>
        <w:t>10</w:t>
      </w:r>
      <w:r w:rsidR="007A4B8B" w:rsidRPr="007A4B8B">
        <w:rPr>
          <w:rFonts w:ascii="Times New Roman" w:hAnsi="Times New Roman" w:cs="Times New Roman"/>
          <w:sz w:val="28"/>
          <w:szCs w:val="28"/>
        </w:rPr>
        <w:t>1</w:t>
      </w:r>
      <w:r w:rsidR="00611A02" w:rsidRPr="00611A02">
        <w:rPr>
          <w:rFonts w:ascii="Times New Roman" w:hAnsi="Times New Roman" w:cs="Times New Roman"/>
          <w:sz w:val="28"/>
          <w:szCs w:val="28"/>
        </w:rPr>
        <w:t>]</w:t>
      </w:r>
      <w:r w:rsidRPr="003F6CE2">
        <w:rPr>
          <w:rFonts w:ascii="Times New Roman" w:hAnsi="Times New Roman" w:cs="Times New Roman"/>
          <w:sz w:val="28"/>
          <w:szCs w:val="28"/>
        </w:rPr>
        <w:t>.</w:t>
      </w:r>
    </w:p>
    <w:p w:rsidR="00854CF0" w:rsidRPr="00712002" w:rsidRDefault="00F0602D" w:rsidP="002E3C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0602D">
        <w:rPr>
          <w:rFonts w:ascii="Times New Roman" w:hAnsi="Times New Roman" w:cs="Times New Roman"/>
          <w:b/>
          <w:sz w:val="28"/>
          <w:szCs w:val="28"/>
        </w:rPr>
        <w:t>Резюме.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54CF0" w:rsidRPr="00712002">
        <w:rPr>
          <w:rFonts w:ascii="Times New Roman" w:hAnsi="Times New Roman" w:cs="Times New Roman"/>
          <w:sz w:val="28"/>
          <w:szCs w:val="28"/>
        </w:rPr>
        <w:t>Морфологические изменения в брыжейке и стенке кишки в срок ишемии 30 мин обратимы после часовой перфузии, при этом наблюдается с</w:t>
      </w:r>
      <w:r w:rsidR="00854CF0" w:rsidRPr="00712002">
        <w:rPr>
          <w:rFonts w:ascii="Times New Roman" w:hAnsi="Times New Roman" w:cs="Times New Roman"/>
          <w:sz w:val="28"/>
          <w:szCs w:val="28"/>
        </w:rPr>
        <w:t>о</w:t>
      </w:r>
      <w:r w:rsidR="00854CF0" w:rsidRPr="00712002">
        <w:rPr>
          <w:rFonts w:ascii="Times New Roman" w:hAnsi="Times New Roman" w:cs="Times New Roman"/>
          <w:sz w:val="28"/>
          <w:szCs w:val="28"/>
        </w:rPr>
        <w:lastRenderedPageBreak/>
        <w:t>хранение основных структур ткани, умеренная клеточная инфильтрация слоев стенки с расширением межклеточных пространств и увеличением пор эпител</w:t>
      </w:r>
      <w:r w:rsidR="00854CF0" w:rsidRPr="00712002">
        <w:rPr>
          <w:rFonts w:ascii="Times New Roman" w:hAnsi="Times New Roman" w:cs="Times New Roman"/>
          <w:sz w:val="28"/>
          <w:szCs w:val="28"/>
        </w:rPr>
        <w:t>и</w:t>
      </w:r>
      <w:r w:rsidR="00854CF0" w:rsidRPr="00712002">
        <w:rPr>
          <w:rFonts w:ascii="Times New Roman" w:hAnsi="Times New Roman" w:cs="Times New Roman"/>
          <w:sz w:val="28"/>
          <w:szCs w:val="28"/>
        </w:rPr>
        <w:t>ального барьера, без образования некрозов и тромбозов.</w:t>
      </w:r>
    </w:p>
    <w:p w:rsidR="00854CF0" w:rsidRPr="00712002" w:rsidRDefault="001342CD" w:rsidP="002E3C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При длительности ишемии в течение </w:t>
      </w:r>
      <w:r w:rsidR="00F0602D">
        <w:rPr>
          <w:rFonts w:ascii="Times New Roman" w:hAnsi="Times New Roman" w:cs="Times New Roman"/>
          <w:sz w:val="28"/>
          <w:szCs w:val="28"/>
        </w:rPr>
        <w:t>60 мин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микроскопически наблюд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 xml:space="preserve">ется </w:t>
      </w:r>
      <w:r w:rsidR="00EE6869">
        <w:rPr>
          <w:rFonts w:ascii="Times New Roman" w:hAnsi="Times New Roman" w:cs="Times New Roman"/>
          <w:sz w:val="28"/>
          <w:szCs w:val="28"/>
        </w:rPr>
        <w:t xml:space="preserve">значимое </w:t>
      </w:r>
      <w:r w:rsidRPr="00712002">
        <w:rPr>
          <w:rFonts w:ascii="Times New Roman" w:hAnsi="Times New Roman" w:cs="Times New Roman"/>
          <w:sz w:val="28"/>
          <w:szCs w:val="28"/>
        </w:rPr>
        <w:t>нарушение целостности структур кишечной стенки</w:t>
      </w:r>
      <w:r w:rsidR="00F0602D">
        <w:rPr>
          <w:rFonts w:ascii="Times New Roman" w:hAnsi="Times New Roman" w:cs="Times New Roman"/>
          <w:sz w:val="28"/>
          <w:szCs w:val="28"/>
        </w:rPr>
        <w:t xml:space="preserve">, десквамация эпителия, некроз </w:t>
      </w:r>
      <w:r w:rsidR="006222E1" w:rsidRPr="00712002">
        <w:rPr>
          <w:rFonts w:ascii="Times New Roman" w:hAnsi="Times New Roman" w:cs="Times New Roman"/>
          <w:sz w:val="28"/>
          <w:szCs w:val="28"/>
        </w:rPr>
        <w:t>и микротромбозы брыжейки. Данные изменения гистостру</w:t>
      </w:r>
      <w:r w:rsidR="006222E1" w:rsidRPr="00712002">
        <w:rPr>
          <w:rFonts w:ascii="Times New Roman" w:hAnsi="Times New Roman" w:cs="Times New Roman"/>
          <w:sz w:val="28"/>
          <w:szCs w:val="28"/>
        </w:rPr>
        <w:t>к</w:t>
      </w:r>
      <w:r w:rsidR="006222E1" w:rsidRPr="00712002">
        <w:rPr>
          <w:rFonts w:ascii="Times New Roman" w:hAnsi="Times New Roman" w:cs="Times New Roman"/>
          <w:sz w:val="28"/>
          <w:szCs w:val="28"/>
        </w:rPr>
        <w:t xml:space="preserve">туры </w:t>
      </w:r>
      <w:r w:rsidR="006E354B">
        <w:rPr>
          <w:rFonts w:ascii="Times New Roman" w:hAnsi="Times New Roman" w:cs="Times New Roman"/>
          <w:sz w:val="28"/>
          <w:szCs w:val="28"/>
        </w:rPr>
        <w:t>ткани тонкого кишечника</w:t>
      </w:r>
      <w:r w:rsidR="006222E1" w:rsidRPr="00712002">
        <w:rPr>
          <w:rFonts w:ascii="Times New Roman" w:hAnsi="Times New Roman" w:cs="Times New Roman"/>
          <w:sz w:val="28"/>
          <w:szCs w:val="28"/>
        </w:rPr>
        <w:t xml:space="preserve"> и брыжейки даже после проведения реперфузии необратимы. </w:t>
      </w:r>
      <w:r w:rsidR="00D96DAD">
        <w:rPr>
          <w:rFonts w:ascii="Times New Roman" w:hAnsi="Times New Roman" w:cs="Times New Roman"/>
          <w:sz w:val="28"/>
          <w:szCs w:val="28"/>
        </w:rPr>
        <w:t>Изменения структуры паренхиматозных органов незначительны, однако наблюдается изменение функциональных единиц.</w:t>
      </w:r>
    </w:p>
    <w:p w:rsidR="006222E1" w:rsidRPr="00712002" w:rsidRDefault="006222E1" w:rsidP="002E3C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При 2х часовой ишемии стенки кишечника наблюдаются тяжелые иш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мические повреждения морфоструктур</w:t>
      </w:r>
      <w:r w:rsidR="00D96DAD" w:rsidRPr="00D96DAD">
        <w:rPr>
          <w:rFonts w:ascii="Times New Roman" w:hAnsi="Times New Roman" w:cs="Times New Roman"/>
          <w:sz w:val="28"/>
          <w:szCs w:val="28"/>
        </w:rPr>
        <w:t xml:space="preserve"> </w:t>
      </w:r>
      <w:r w:rsidR="00D96DAD">
        <w:rPr>
          <w:rFonts w:ascii="Times New Roman" w:hAnsi="Times New Roman" w:cs="Times New Roman"/>
          <w:sz w:val="28"/>
          <w:szCs w:val="28"/>
        </w:rPr>
        <w:t>внутренних органов</w:t>
      </w:r>
      <w:r w:rsidRPr="00712002">
        <w:rPr>
          <w:rFonts w:ascii="Times New Roman" w:hAnsi="Times New Roman" w:cs="Times New Roman"/>
          <w:sz w:val="28"/>
          <w:szCs w:val="28"/>
        </w:rPr>
        <w:t>, тромбозы пита</w:t>
      </w:r>
      <w:r w:rsidRPr="00712002">
        <w:rPr>
          <w:rFonts w:ascii="Times New Roman" w:hAnsi="Times New Roman" w:cs="Times New Roman"/>
          <w:sz w:val="28"/>
          <w:szCs w:val="28"/>
        </w:rPr>
        <w:t>ю</w:t>
      </w:r>
      <w:r w:rsidRPr="00712002">
        <w:rPr>
          <w:rFonts w:ascii="Times New Roman" w:hAnsi="Times New Roman" w:cs="Times New Roman"/>
          <w:sz w:val="28"/>
          <w:szCs w:val="28"/>
        </w:rPr>
        <w:t>щих сосудов сегментов кишки, которые не регрессируют после проведения р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васкуляризации.</w:t>
      </w:r>
    </w:p>
    <w:p w:rsidR="006222E1" w:rsidRPr="00712002" w:rsidRDefault="006222E1" w:rsidP="002E3C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Во внутреннних органах при ишемии непродолжительного срока (30 м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нут) нет выраженных структурных и функциональных изменений, отмечается умеренная реакция макроорганизма в виде незначительной клеточной перива</w:t>
      </w:r>
      <w:r w:rsidRPr="00712002">
        <w:rPr>
          <w:rFonts w:ascii="Times New Roman" w:hAnsi="Times New Roman" w:cs="Times New Roman"/>
          <w:sz w:val="28"/>
          <w:szCs w:val="28"/>
        </w:rPr>
        <w:t>с</w:t>
      </w:r>
      <w:r w:rsidRPr="00712002">
        <w:rPr>
          <w:rFonts w:ascii="Times New Roman" w:hAnsi="Times New Roman" w:cs="Times New Roman"/>
          <w:sz w:val="28"/>
          <w:szCs w:val="28"/>
        </w:rPr>
        <w:t>кулярной инфильтрации в тканях, которая при увеличении реперфузионного периода нивелируется. При продолжительной ишемии выраженность измен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ний  в печени, селезенке и легких нарастает, </w:t>
      </w:r>
      <w:r w:rsidR="00F76141" w:rsidRPr="00712002">
        <w:rPr>
          <w:rFonts w:ascii="Times New Roman" w:hAnsi="Times New Roman" w:cs="Times New Roman"/>
          <w:sz w:val="28"/>
          <w:szCs w:val="28"/>
        </w:rPr>
        <w:t>вовлекая и функциональные во</w:t>
      </w:r>
      <w:r w:rsidR="00F76141" w:rsidRPr="00712002">
        <w:rPr>
          <w:rFonts w:ascii="Times New Roman" w:hAnsi="Times New Roman" w:cs="Times New Roman"/>
          <w:sz w:val="28"/>
          <w:szCs w:val="28"/>
        </w:rPr>
        <w:t>з</w:t>
      </w:r>
      <w:r w:rsidR="00F76141" w:rsidRPr="00712002">
        <w:rPr>
          <w:rFonts w:ascii="Times New Roman" w:hAnsi="Times New Roman" w:cs="Times New Roman"/>
          <w:sz w:val="28"/>
          <w:szCs w:val="28"/>
        </w:rPr>
        <w:t>можности органа (жировая инфильтрация гепатоцитов, гибель фолликулов с</w:t>
      </w:r>
      <w:r w:rsidR="00F76141" w:rsidRPr="00712002">
        <w:rPr>
          <w:rFonts w:ascii="Times New Roman" w:hAnsi="Times New Roman" w:cs="Times New Roman"/>
          <w:sz w:val="28"/>
          <w:szCs w:val="28"/>
        </w:rPr>
        <w:t>е</w:t>
      </w:r>
      <w:r w:rsidR="00F76141" w:rsidRPr="00712002">
        <w:rPr>
          <w:rFonts w:ascii="Times New Roman" w:hAnsi="Times New Roman" w:cs="Times New Roman"/>
          <w:sz w:val="28"/>
          <w:szCs w:val="28"/>
        </w:rPr>
        <w:t>лезенки) и, тем самым, провоцируя прогрессирование полиорганной недост</w:t>
      </w:r>
      <w:r w:rsidR="00F76141" w:rsidRPr="00712002">
        <w:rPr>
          <w:rFonts w:ascii="Times New Roman" w:hAnsi="Times New Roman" w:cs="Times New Roman"/>
          <w:sz w:val="28"/>
          <w:szCs w:val="28"/>
        </w:rPr>
        <w:t>а</w:t>
      </w:r>
      <w:r w:rsidR="00F76141" w:rsidRPr="00712002">
        <w:rPr>
          <w:rFonts w:ascii="Times New Roman" w:hAnsi="Times New Roman" w:cs="Times New Roman"/>
          <w:sz w:val="28"/>
          <w:szCs w:val="28"/>
        </w:rPr>
        <w:t xml:space="preserve">точности. </w:t>
      </w:r>
    </w:p>
    <w:p w:rsidR="004035E5" w:rsidRPr="006E354B" w:rsidRDefault="006E354B" w:rsidP="002E3C9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E354B">
        <w:rPr>
          <w:rFonts w:ascii="Times New Roman" w:hAnsi="Times New Roman" w:cs="Times New Roman"/>
          <w:b/>
          <w:sz w:val="28"/>
          <w:szCs w:val="28"/>
        </w:rPr>
        <w:t>6.2.</w:t>
      </w:r>
      <w:r w:rsidR="004035E5" w:rsidRPr="006E354B">
        <w:rPr>
          <w:rFonts w:ascii="Times New Roman" w:hAnsi="Times New Roman" w:cs="Times New Roman"/>
          <w:b/>
          <w:sz w:val="28"/>
          <w:szCs w:val="28"/>
        </w:rPr>
        <w:t>Результаты микробиологического исследования.</w:t>
      </w:r>
    </w:p>
    <w:p w:rsidR="00274B0B" w:rsidRPr="00712002" w:rsidRDefault="00274B0B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Микробиол</w:t>
      </w:r>
      <w:r w:rsidR="000F6E99"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гическое исследование проводилось согласно разработанн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му алгоритму (приложение Б)</w:t>
      </w:r>
      <w:r w:rsidR="006B2B9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7A4B8B">
        <w:rPr>
          <w:rFonts w:ascii="Times New Roman" w:hAnsi="Times New Roman" w:cs="Times New Roman"/>
          <w:sz w:val="28"/>
          <w:szCs w:val="28"/>
        </w:rPr>
        <w:t>[10</w:t>
      </w:r>
      <w:r w:rsidR="007A4B8B" w:rsidRPr="007A4B8B">
        <w:rPr>
          <w:rFonts w:ascii="Times New Roman" w:hAnsi="Times New Roman" w:cs="Times New Roman"/>
          <w:sz w:val="28"/>
          <w:szCs w:val="28"/>
        </w:rPr>
        <w:t>2,103</w:t>
      </w:r>
      <w:r w:rsidR="008B03B1" w:rsidRPr="008B03B1">
        <w:rPr>
          <w:rFonts w:ascii="Times New Roman" w:hAnsi="Times New Roman" w:cs="Times New Roman"/>
          <w:sz w:val="28"/>
          <w:szCs w:val="28"/>
        </w:rPr>
        <w:t>]</w:t>
      </w:r>
      <w:r w:rsidR="000F6E99" w:rsidRPr="00712002">
        <w:rPr>
          <w:rFonts w:ascii="Times New Roman" w:hAnsi="Times New Roman" w:cs="Times New Roman"/>
          <w:sz w:val="28"/>
          <w:szCs w:val="28"/>
        </w:rPr>
        <w:t>. Положительные посевы после введ</w:t>
      </w:r>
      <w:r w:rsidR="000F6E99" w:rsidRPr="00712002">
        <w:rPr>
          <w:rFonts w:ascii="Times New Roman" w:hAnsi="Times New Roman" w:cs="Times New Roman"/>
          <w:sz w:val="28"/>
          <w:szCs w:val="28"/>
        </w:rPr>
        <w:t>е</w:t>
      </w:r>
      <w:r w:rsidR="000F6E99" w:rsidRPr="00712002">
        <w:rPr>
          <w:rFonts w:ascii="Times New Roman" w:hAnsi="Times New Roman" w:cs="Times New Roman"/>
          <w:sz w:val="28"/>
          <w:szCs w:val="28"/>
        </w:rPr>
        <w:t xml:space="preserve">ния взвеси светящихся микроорганизмов отбирались путем проведения чашек </w:t>
      </w:r>
      <w:r w:rsidR="00611A02">
        <w:rPr>
          <w:rFonts w:ascii="Times New Roman" w:hAnsi="Times New Roman" w:cs="Times New Roman"/>
          <w:sz w:val="28"/>
          <w:szCs w:val="28"/>
        </w:rPr>
        <w:t xml:space="preserve">с посевами </w:t>
      </w:r>
      <w:r w:rsidR="000F6E99" w:rsidRPr="00712002">
        <w:rPr>
          <w:rFonts w:ascii="Times New Roman" w:hAnsi="Times New Roman" w:cs="Times New Roman"/>
          <w:sz w:val="28"/>
          <w:szCs w:val="28"/>
        </w:rPr>
        <w:t xml:space="preserve">через трансиллюминатор. Диагностика и отбор </w:t>
      </w:r>
      <w:r w:rsidR="00F806DD" w:rsidRPr="00712002">
        <w:rPr>
          <w:rFonts w:ascii="Times New Roman" w:hAnsi="Times New Roman" w:cs="Times New Roman"/>
          <w:sz w:val="28"/>
          <w:szCs w:val="28"/>
        </w:rPr>
        <w:t>положительных</w:t>
      </w:r>
      <w:r w:rsidR="000F6E99" w:rsidRPr="00712002">
        <w:rPr>
          <w:rFonts w:ascii="Times New Roman" w:hAnsi="Times New Roman" w:cs="Times New Roman"/>
          <w:sz w:val="28"/>
          <w:szCs w:val="28"/>
        </w:rPr>
        <w:t xml:space="preserve"> проб иллюстрированы на рисунке</w:t>
      </w:r>
      <w:r w:rsidR="00396434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07FDB">
        <w:rPr>
          <w:rFonts w:ascii="Times New Roman" w:hAnsi="Times New Roman" w:cs="Times New Roman"/>
          <w:sz w:val="28"/>
          <w:szCs w:val="28"/>
        </w:rPr>
        <w:t>6</w:t>
      </w:r>
      <w:r w:rsidR="00C52554">
        <w:rPr>
          <w:rFonts w:ascii="Times New Roman" w:hAnsi="Times New Roman" w:cs="Times New Roman"/>
          <w:sz w:val="28"/>
          <w:szCs w:val="28"/>
        </w:rPr>
        <w:t>1</w:t>
      </w:r>
      <w:r w:rsidR="007A7C3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056955">
        <w:rPr>
          <w:rFonts w:ascii="Times New Roman" w:hAnsi="Times New Roman" w:cs="Times New Roman"/>
          <w:sz w:val="28"/>
          <w:szCs w:val="28"/>
        </w:rPr>
        <w:t>(</w:t>
      </w:r>
      <w:r w:rsidR="007A7C3D" w:rsidRPr="00712002">
        <w:rPr>
          <w:rFonts w:ascii="Times New Roman" w:hAnsi="Times New Roman" w:cs="Times New Roman"/>
          <w:sz w:val="28"/>
          <w:szCs w:val="28"/>
        </w:rPr>
        <w:t>А,</w:t>
      </w:r>
      <w:r w:rsidR="00056955">
        <w:rPr>
          <w:rFonts w:ascii="Times New Roman" w:hAnsi="Times New Roman" w:cs="Times New Roman"/>
          <w:sz w:val="28"/>
          <w:szCs w:val="28"/>
        </w:rPr>
        <w:t xml:space="preserve"> </w:t>
      </w:r>
      <w:r w:rsidR="007A7C3D" w:rsidRPr="00712002">
        <w:rPr>
          <w:rFonts w:ascii="Times New Roman" w:hAnsi="Times New Roman" w:cs="Times New Roman"/>
          <w:sz w:val="28"/>
          <w:szCs w:val="28"/>
        </w:rPr>
        <w:t>Б,</w:t>
      </w:r>
      <w:r w:rsidR="00056955">
        <w:rPr>
          <w:rFonts w:ascii="Times New Roman" w:hAnsi="Times New Roman" w:cs="Times New Roman"/>
          <w:sz w:val="28"/>
          <w:szCs w:val="28"/>
        </w:rPr>
        <w:t xml:space="preserve"> </w:t>
      </w:r>
      <w:r w:rsidR="007A7C3D" w:rsidRPr="00712002">
        <w:rPr>
          <w:rFonts w:ascii="Times New Roman" w:hAnsi="Times New Roman" w:cs="Times New Roman"/>
          <w:sz w:val="28"/>
          <w:szCs w:val="28"/>
        </w:rPr>
        <w:t>В</w:t>
      </w:r>
      <w:r w:rsidR="00056955">
        <w:rPr>
          <w:rFonts w:ascii="Times New Roman" w:hAnsi="Times New Roman" w:cs="Times New Roman"/>
          <w:sz w:val="28"/>
          <w:szCs w:val="28"/>
        </w:rPr>
        <w:t>)</w:t>
      </w:r>
      <w:r w:rsidR="007A7C3D" w:rsidRPr="00712002">
        <w:rPr>
          <w:rFonts w:ascii="Times New Roman" w:hAnsi="Times New Roman" w:cs="Times New Roman"/>
          <w:sz w:val="28"/>
          <w:szCs w:val="28"/>
        </w:rPr>
        <w:t>.</w:t>
      </w:r>
    </w:p>
    <w:p w:rsidR="002E3C90" w:rsidRDefault="002E3C90" w:rsidP="002E3C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75B659C0" wp14:editId="47163A4B">
                <wp:simplePos x="0" y="0"/>
                <wp:positionH relativeFrom="column">
                  <wp:posOffset>2877820</wp:posOffset>
                </wp:positionH>
                <wp:positionV relativeFrom="paragraph">
                  <wp:posOffset>1928918</wp:posOffset>
                </wp:positionV>
                <wp:extent cx="337185" cy="250190"/>
                <wp:effectExtent l="48895" t="13970" r="13970" b="59690"/>
                <wp:wrapNone/>
                <wp:docPr id="20486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7185" cy="25019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74BA181" id="AutoShape 4" o:spid="_x0000_s1026" type="#_x0000_t32" style="position:absolute;margin-left:226.6pt;margin-top:151.9pt;width:26.55pt;height:19.7pt;flip:x;z-index: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" strokeweight="1.5pt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2364385C" wp14:editId="3AC733BA">
                <wp:simplePos x="0" y="0"/>
                <wp:positionH relativeFrom="column">
                  <wp:posOffset>4097655</wp:posOffset>
                </wp:positionH>
                <wp:positionV relativeFrom="paragraph">
                  <wp:posOffset>63924</wp:posOffset>
                </wp:positionV>
                <wp:extent cx="342265" cy="282575"/>
                <wp:effectExtent l="0" t="0" r="19685" b="22225"/>
                <wp:wrapNone/>
                <wp:docPr id="20480" name="Rectangl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265" cy="282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9F0510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9F0510">
                              <w:rPr>
                                <w:rFonts w:ascii="Times New Roman" w:hAnsi="Times New Roman" w:cs="Times New Roman"/>
                                <w:b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4" o:spid="_x0000_s1071" style="position:absolute;left:0;text-align:left;margin-left:322.65pt;margin-top:5.05pt;width:26.95pt;height:22.2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">
                <v:textbox>
                  <w:txbxContent>
                    <w:p w:rsidR="0039055B" w:rsidRPr="009F0510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9F0510">
                        <w:rPr>
                          <w:rFonts w:ascii="Times New Roman" w:hAnsi="Times New Roman" w:cs="Times New Roman"/>
                          <w:b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="007259DE"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3A9D3E" wp14:editId="0718304E">
            <wp:extent cx="3327400" cy="3168005"/>
            <wp:effectExtent l="0" t="0" r="6350" b="0"/>
            <wp:docPr id="2098" name="Рисунок 2098" descr="C:\Users\Professional\Pictures\Эксперимент ввевдение взвеси\IMG_20190121_15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sional\Pictures\Эксперимент ввевдение взвеси\IMG_20190121_1522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84"/>
                    <a:stretch/>
                  </pic:blipFill>
                  <pic:spPr bwMode="auto">
                    <a:xfrm>
                      <a:off x="0" y="0"/>
                      <a:ext cx="3369535" cy="320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06DD" w:rsidRDefault="002E3C90" w:rsidP="002E3C90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2A7D4476" wp14:editId="4601C99F">
                <wp:simplePos x="0" y="0"/>
                <wp:positionH relativeFrom="column">
                  <wp:posOffset>2044700</wp:posOffset>
                </wp:positionH>
                <wp:positionV relativeFrom="paragraph">
                  <wp:posOffset>1006899</wp:posOffset>
                </wp:positionV>
                <wp:extent cx="424815" cy="130810"/>
                <wp:effectExtent l="43180" t="60325" r="17780" b="18415"/>
                <wp:wrapNone/>
                <wp:docPr id="20484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24815" cy="130810"/>
                        </a:xfrm>
                        <a:prstGeom prst="straightConnector1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F01CD5B" id="AutoShape 2" o:spid="_x0000_s1026" type="#_x0000_t32" style="position:absolute;margin-left:161pt;margin-top:79.3pt;width:33.45pt;height:10.3pt;flip:x y;z-index:25154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" strokeweight="1.75pt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5188058B" wp14:editId="4DA0B5D2">
                <wp:simplePos x="0" y="0"/>
                <wp:positionH relativeFrom="column">
                  <wp:posOffset>4083262</wp:posOffset>
                </wp:positionH>
                <wp:positionV relativeFrom="paragraph">
                  <wp:posOffset>107527</wp:posOffset>
                </wp:positionV>
                <wp:extent cx="337185" cy="298450"/>
                <wp:effectExtent l="0" t="0" r="24765" b="25400"/>
                <wp:wrapNone/>
                <wp:docPr id="20482" name="Rectangl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7185" cy="298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9F0510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9F0510">
                              <w:rPr>
                                <w:rFonts w:ascii="Times New Roman" w:hAnsi="Times New Roman" w:cs="Times New Roman"/>
                                <w:b/>
                              </w:rPr>
                              <w:t>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5" o:spid="_x0000_s1072" style="position:absolute;left:0;text-align:left;margin-left:321.5pt;margin-top:8.45pt;width:26.55pt;height:23.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">
                <v:textbox>
                  <w:txbxContent>
                    <w:p w:rsidR="0039055B" w:rsidRPr="009F0510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9F0510">
                        <w:rPr>
                          <w:rFonts w:ascii="Times New Roman" w:hAnsi="Times New Roman" w:cs="Times New Roman"/>
                          <w:b/>
                        </w:rPr>
                        <w:t>Б</w:t>
                      </w:r>
                    </w:p>
                  </w:txbxContent>
                </v:textbox>
              </v:rect>
            </w:pict>
          </mc:Fallback>
        </mc:AlternateContent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830CF7" wp14:editId="296C2A0F">
            <wp:extent cx="3285914" cy="3188384"/>
            <wp:effectExtent l="0" t="0" r="0" b="0"/>
            <wp:docPr id="2099" name="Рисунок 2099" descr="C:\Users\Professional\Pictures\Эксперимент ввевдение взвеси\IMG_20190121_152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sional\Pictures\Эксперимент ввевдение взвеси\IMG_20190121_1522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2" t="18692" r="4255" b="16689"/>
                    <a:stretch/>
                  </pic:blipFill>
                  <pic:spPr bwMode="auto">
                    <a:xfrm>
                      <a:off x="0" y="0"/>
                      <a:ext cx="3326788" cy="322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3C90" w:rsidRPr="00712002" w:rsidRDefault="002E3C90" w:rsidP="002E3C90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2E3C90" w:rsidRDefault="002E3C90" w:rsidP="002E3C90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20D5C4DF" wp14:editId="35964316">
                <wp:simplePos x="0" y="0"/>
                <wp:positionH relativeFrom="column">
                  <wp:posOffset>2645199</wp:posOffset>
                </wp:positionH>
                <wp:positionV relativeFrom="paragraph">
                  <wp:posOffset>614891</wp:posOffset>
                </wp:positionV>
                <wp:extent cx="207010" cy="260985"/>
                <wp:effectExtent l="57150" t="51435" r="12065" b="11430"/>
                <wp:wrapNone/>
                <wp:docPr id="20485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07010" cy="260985"/>
                        </a:xfrm>
                        <a:prstGeom prst="straightConnector1">
                          <a:avLst/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F2029A3" id="AutoShape 5" o:spid="_x0000_s1026" type="#_x0000_t32" style="position:absolute;margin-left:208.3pt;margin-top:48.4pt;width:16.3pt;height:20.55pt;flip:x y;z-index:25156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" strokeweight="1.75pt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1C99281C" wp14:editId="60988153">
                <wp:simplePos x="0" y="0"/>
                <wp:positionH relativeFrom="column">
                  <wp:posOffset>4273338</wp:posOffset>
                </wp:positionH>
                <wp:positionV relativeFrom="paragraph">
                  <wp:posOffset>114088</wp:posOffset>
                </wp:positionV>
                <wp:extent cx="315595" cy="298450"/>
                <wp:effectExtent l="0" t="0" r="27305" b="25400"/>
                <wp:wrapNone/>
                <wp:docPr id="20483" name="Rectangl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5595" cy="298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9F0510" w:rsidRDefault="0039055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9F0510">
                              <w:rPr>
                                <w:rFonts w:ascii="Times New Roman" w:hAnsi="Times New Roman" w:cs="Times New Roman"/>
                                <w:b/>
                              </w:rPr>
                              <w:t>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6" o:spid="_x0000_s1073" style="position:absolute;left:0;text-align:left;margin-left:336.5pt;margin-top:9pt;width:24.85pt;height:23.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">
                <v:textbox>
                  <w:txbxContent>
                    <w:p w:rsidR="0039055B" w:rsidRPr="009F0510" w:rsidRDefault="0039055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9F0510">
                        <w:rPr>
                          <w:rFonts w:ascii="Times New Roman" w:hAnsi="Times New Roman" w:cs="Times New Roman"/>
                          <w:b/>
                        </w:rPr>
                        <w:t>В</w:t>
                      </w:r>
                    </w:p>
                  </w:txbxContent>
                </v:textbox>
              </v:rect>
            </w:pict>
          </mc:Fallback>
        </mc:AlternateContent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F2C938" wp14:editId="55A6414A">
            <wp:extent cx="3312311" cy="3183467"/>
            <wp:effectExtent l="0" t="0" r="2540" b="0"/>
            <wp:docPr id="2101" name="Рисунок 2101" descr="C:\Users\Professional\Pictures\Эксперимент ввевдение взвеси\IMG_20190121_152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Pictures\Эксперимент ввевдение взвеси\IMG_20190121_152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5" t="32977" r="7103" b="4273"/>
                    <a:stretch/>
                  </pic:blipFill>
                  <pic:spPr bwMode="auto">
                    <a:xfrm>
                      <a:off x="0" y="0"/>
                      <a:ext cx="3356013" cy="322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6E99" w:rsidRPr="00712002" w:rsidRDefault="00F806DD" w:rsidP="002E3C90">
      <w:pPr>
        <w:spacing w:line="24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t>Рисунок</w:t>
      </w:r>
      <w:r w:rsidR="007A7C3D" w:rsidRPr="0071200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07FDB">
        <w:rPr>
          <w:rFonts w:ascii="Times New Roman" w:hAnsi="Times New Roman" w:cs="Times New Roman"/>
          <w:noProof/>
          <w:sz w:val="28"/>
          <w:szCs w:val="28"/>
        </w:rPr>
        <w:t>6</w:t>
      </w:r>
      <w:r w:rsidR="00C52554">
        <w:rPr>
          <w:rFonts w:ascii="Times New Roman" w:hAnsi="Times New Roman" w:cs="Times New Roman"/>
          <w:noProof/>
          <w:sz w:val="28"/>
          <w:szCs w:val="28"/>
        </w:rPr>
        <w:t>1</w:t>
      </w:r>
      <w:r w:rsidR="00B9639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C7E5D">
        <w:rPr>
          <w:rFonts w:ascii="Times New Roman" w:hAnsi="Times New Roman" w:cs="Times New Roman"/>
          <w:noProof/>
          <w:sz w:val="28"/>
          <w:szCs w:val="28"/>
        </w:rPr>
        <w:t>–</w:t>
      </w:r>
      <w:r w:rsidR="00B9639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noProof/>
          <w:sz w:val="28"/>
          <w:szCs w:val="28"/>
        </w:rPr>
        <w:t xml:space="preserve">Отбор положительных посевов на трансиллюминаторе (стрелками указаны колонии флюоресцентных штаммов </w:t>
      </w:r>
      <w:r w:rsidRPr="00712002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E</w:t>
      </w:r>
      <w:r w:rsidRPr="00712002">
        <w:rPr>
          <w:rFonts w:ascii="Times New Roman" w:hAnsi="Times New Roman" w:cs="Times New Roman"/>
          <w:i/>
          <w:noProof/>
          <w:sz w:val="28"/>
          <w:szCs w:val="28"/>
        </w:rPr>
        <w:t>.</w:t>
      </w:r>
      <w:r w:rsidRPr="00712002">
        <w:rPr>
          <w:rFonts w:ascii="Times New Roman" w:hAnsi="Times New Roman" w:cs="Times New Roman"/>
          <w:i/>
          <w:noProof/>
          <w:sz w:val="28"/>
          <w:szCs w:val="28"/>
          <w:lang w:val="en-US"/>
        </w:rPr>
        <w:t>Coli</w:t>
      </w:r>
      <w:r w:rsidRPr="00712002">
        <w:rPr>
          <w:rFonts w:ascii="Times New Roman" w:hAnsi="Times New Roman" w:cs="Times New Roman"/>
          <w:i/>
          <w:noProof/>
          <w:sz w:val="28"/>
          <w:szCs w:val="28"/>
        </w:rPr>
        <w:t>)</w:t>
      </w:r>
    </w:p>
    <w:p w:rsidR="009F0510" w:rsidRPr="00712002" w:rsidRDefault="009F0510" w:rsidP="002E3C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12002">
        <w:rPr>
          <w:rFonts w:ascii="Times New Roman" w:hAnsi="Times New Roman" w:cs="Times New Roman"/>
          <w:sz w:val="28"/>
          <w:szCs w:val="28"/>
          <w:lang w:val="kk-KZ"/>
        </w:rPr>
        <w:t>Положительными посевами считались чашки с культурами, которые при просвечивании в трансиллюминаторе давали зеленое световое свечение.</w:t>
      </w:r>
    </w:p>
    <w:p w:rsidR="00731A28" w:rsidRPr="00712002" w:rsidRDefault="0042357D" w:rsidP="00731A28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результатам исследования </w:t>
      </w:r>
      <w:r w:rsidR="00731A28" w:rsidRPr="00712002">
        <w:rPr>
          <w:rFonts w:ascii="Times New Roman" w:hAnsi="Times New Roman" w:cs="Times New Roman"/>
          <w:sz w:val="28"/>
          <w:szCs w:val="28"/>
        </w:rPr>
        <w:t xml:space="preserve"> получены следующие </w:t>
      </w:r>
      <w:r>
        <w:rPr>
          <w:rFonts w:ascii="Times New Roman" w:hAnsi="Times New Roman" w:cs="Times New Roman"/>
          <w:sz w:val="28"/>
          <w:szCs w:val="28"/>
        </w:rPr>
        <w:t>показатели</w:t>
      </w:r>
      <w:r w:rsidR="00731A28" w:rsidRPr="00712002">
        <w:rPr>
          <w:rFonts w:ascii="Times New Roman" w:hAnsi="Times New Roman" w:cs="Times New Roman"/>
          <w:sz w:val="28"/>
          <w:szCs w:val="28"/>
        </w:rPr>
        <w:t xml:space="preserve"> детекции транслокации во внутрен</w:t>
      </w:r>
      <w:r>
        <w:rPr>
          <w:rFonts w:ascii="Times New Roman" w:hAnsi="Times New Roman" w:cs="Times New Roman"/>
          <w:sz w:val="28"/>
          <w:szCs w:val="28"/>
        </w:rPr>
        <w:t xml:space="preserve">ние органы, частота встречаемости которых </w:t>
      </w:r>
      <w:r w:rsidR="00731A28" w:rsidRPr="00712002">
        <w:rPr>
          <w:rFonts w:ascii="Times New Roman" w:hAnsi="Times New Roman" w:cs="Times New Roman"/>
          <w:sz w:val="28"/>
          <w:szCs w:val="28"/>
        </w:rPr>
        <w:t>указана в таблице</w:t>
      </w:r>
      <w:r w:rsidR="00731A28">
        <w:rPr>
          <w:rFonts w:ascii="Times New Roman" w:hAnsi="Times New Roman" w:cs="Times New Roman"/>
          <w:sz w:val="28"/>
          <w:szCs w:val="28"/>
        </w:rPr>
        <w:t xml:space="preserve"> 1</w:t>
      </w:r>
      <w:r w:rsidR="003C7E5D">
        <w:rPr>
          <w:rFonts w:ascii="Times New Roman" w:hAnsi="Times New Roman" w:cs="Times New Roman"/>
          <w:sz w:val="28"/>
          <w:szCs w:val="28"/>
        </w:rPr>
        <w:t>4</w:t>
      </w:r>
      <w:r w:rsidR="00731A28">
        <w:rPr>
          <w:rFonts w:ascii="Times New Roman" w:hAnsi="Times New Roman" w:cs="Times New Roman"/>
          <w:sz w:val="28"/>
          <w:szCs w:val="28"/>
        </w:rPr>
        <w:t>.</w:t>
      </w:r>
    </w:p>
    <w:p w:rsidR="002E3C90" w:rsidRDefault="002E3C90" w:rsidP="003C7E5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31A28" w:rsidRPr="00712002" w:rsidRDefault="00731A28" w:rsidP="003C7E5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lastRenderedPageBreak/>
        <w:t>Таблица</w:t>
      </w:r>
      <w:r w:rsidR="003C7E5D">
        <w:rPr>
          <w:rFonts w:ascii="Times New Roman" w:hAnsi="Times New Roman" w:cs="Times New Roman"/>
          <w:sz w:val="28"/>
          <w:szCs w:val="28"/>
        </w:rPr>
        <w:t xml:space="preserve"> </w:t>
      </w:r>
      <w:r w:rsidR="00B96392">
        <w:rPr>
          <w:rFonts w:ascii="Times New Roman" w:hAnsi="Times New Roman" w:cs="Times New Roman"/>
          <w:sz w:val="28"/>
          <w:szCs w:val="28"/>
        </w:rPr>
        <w:t>14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3C7E5D">
        <w:rPr>
          <w:rFonts w:ascii="Times New Roman" w:hAnsi="Times New Roman" w:cs="Times New Roman"/>
          <w:sz w:val="28"/>
          <w:szCs w:val="28"/>
        </w:rPr>
        <w:t xml:space="preserve">– </w:t>
      </w:r>
      <w:r w:rsidRPr="00712002">
        <w:rPr>
          <w:rFonts w:ascii="Times New Roman" w:hAnsi="Times New Roman" w:cs="Times New Roman"/>
          <w:sz w:val="28"/>
          <w:szCs w:val="28"/>
        </w:rPr>
        <w:t xml:space="preserve">Частота детекции </w:t>
      </w:r>
      <w:r w:rsidR="009C4200">
        <w:rPr>
          <w:rFonts w:ascii="Times New Roman" w:hAnsi="Times New Roman" w:cs="Times New Roman"/>
          <w:sz w:val="28"/>
          <w:szCs w:val="28"/>
        </w:rPr>
        <w:t>ТКМ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органах в группах с положительными посевами</w:t>
      </w:r>
    </w:p>
    <w:tbl>
      <w:tblPr>
        <w:tblW w:w="759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94"/>
        <w:gridCol w:w="2348"/>
        <w:gridCol w:w="2348"/>
      </w:tblGrid>
      <w:tr w:rsidR="00731A28" w:rsidRPr="00712002" w:rsidTr="00D269AA">
        <w:trPr>
          <w:trHeight w:val="285"/>
          <w:jc w:val="center"/>
        </w:trPr>
        <w:tc>
          <w:tcPr>
            <w:tcW w:w="2894" w:type="dxa"/>
            <w:shd w:val="clear" w:color="auto" w:fill="auto"/>
            <w:noWrap/>
            <w:vAlign w:val="bottom"/>
          </w:tcPr>
          <w:p w:rsidR="00731A28" w:rsidRPr="00B96392" w:rsidRDefault="00731A28" w:rsidP="00D269AA">
            <w:pPr>
              <w:pStyle w:val="af7"/>
              <w:rPr>
                <w:rFonts w:ascii="Times New Roman" w:hAnsi="Times New Roman" w:cs="Times New Roman"/>
                <w:b/>
                <w:bCs/>
              </w:rPr>
            </w:pPr>
            <w:r w:rsidRPr="00B96392">
              <w:rPr>
                <w:rFonts w:ascii="Times New Roman" w:hAnsi="Times New Roman" w:cs="Times New Roman"/>
                <w:b/>
                <w:bCs/>
              </w:rPr>
              <w:t>Органы</w:t>
            </w:r>
          </w:p>
        </w:tc>
        <w:tc>
          <w:tcPr>
            <w:tcW w:w="2348" w:type="dxa"/>
            <w:shd w:val="clear" w:color="auto" w:fill="auto"/>
            <w:noWrap/>
            <w:vAlign w:val="center"/>
          </w:tcPr>
          <w:p w:rsidR="00731A28" w:rsidRPr="00B96392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B96392">
              <w:rPr>
                <w:rFonts w:ascii="Times New Roman" w:hAnsi="Times New Roman" w:cs="Times New Roman"/>
                <w:b/>
                <w:bCs/>
                <w:lang w:val="en-US"/>
              </w:rPr>
              <w:t>N</w:t>
            </w:r>
          </w:p>
        </w:tc>
        <w:tc>
          <w:tcPr>
            <w:tcW w:w="2348" w:type="dxa"/>
            <w:shd w:val="clear" w:color="auto" w:fill="auto"/>
            <w:noWrap/>
            <w:vAlign w:val="center"/>
          </w:tcPr>
          <w:p w:rsidR="00731A28" w:rsidRPr="00B96392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96392">
              <w:rPr>
                <w:rFonts w:ascii="Times New Roman" w:hAnsi="Times New Roman" w:cs="Times New Roman"/>
                <w:b/>
                <w:bCs/>
              </w:rPr>
              <w:t>%</w:t>
            </w:r>
          </w:p>
        </w:tc>
      </w:tr>
      <w:tr w:rsidR="00731A28" w:rsidRPr="00712002" w:rsidTr="00D269AA">
        <w:trPr>
          <w:trHeight w:val="285"/>
          <w:jc w:val="center"/>
        </w:trPr>
        <w:tc>
          <w:tcPr>
            <w:tcW w:w="2894" w:type="dxa"/>
            <w:shd w:val="clear" w:color="auto" w:fill="auto"/>
            <w:noWrap/>
            <w:vAlign w:val="bottom"/>
            <w:hideMark/>
          </w:tcPr>
          <w:p w:rsidR="00731A28" w:rsidRPr="00D269AA" w:rsidRDefault="00731A28" w:rsidP="00D269AA">
            <w:pPr>
              <w:pStyle w:val="af7"/>
              <w:rPr>
                <w:rFonts w:ascii="Times New Roman" w:hAnsi="Times New Roman" w:cs="Times New Roman"/>
                <w:i/>
              </w:rPr>
            </w:pPr>
            <w:r w:rsidRPr="00D269AA">
              <w:rPr>
                <w:rFonts w:ascii="Times New Roman" w:hAnsi="Times New Roman" w:cs="Times New Roman"/>
                <w:i/>
              </w:rPr>
              <w:t>печень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731A28" w:rsidRPr="00D269AA" w:rsidRDefault="002A6994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  <w:lang w:val="en-US"/>
              </w:rPr>
              <w:t>5</w:t>
            </w:r>
            <w:r w:rsidR="00731A28" w:rsidRPr="00D269AA">
              <w:rPr>
                <w:rFonts w:ascii="Times New Roman" w:hAnsi="Times New Roman" w:cs="Times New Roman"/>
              </w:rPr>
              <w:t>,3</w:t>
            </w:r>
          </w:p>
        </w:tc>
      </w:tr>
      <w:tr w:rsidR="00731A28" w:rsidRPr="00712002" w:rsidTr="00D269AA">
        <w:trPr>
          <w:trHeight w:val="285"/>
          <w:jc w:val="center"/>
        </w:trPr>
        <w:tc>
          <w:tcPr>
            <w:tcW w:w="2894" w:type="dxa"/>
            <w:shd w:val="clear" w:color="auto" w:fill="auto"/>
            <w:noWrap/>
            <w:vAlign w:val="bottom"/>
            <w:hideMark/>
          </w:tcPr>
          <w:p w:rsidR="00731A28" w:rsidRPr="00D269AA" w:rsidRDefault="00731A28" w:rsidP="00D269AA">
            <w:pPr>
              <w:pStyle w:val="af7"/>
              <w:rPr>
                <w:rFonts w:ascii="Times New Roman" w:hAnsi="Times New Roman" w:cs="Times New Roman"/>
                <w:i/>
              </w:rPr>
            </w:pPr>
            <w:r w:rsidRPr="00D269AA">
              <w:rPr>
                <w:rFonts w:ascii="Times New Roman" w:hAnsi="Times New Roman" w:cs="Times New Roman"/>
                <w:i/>
              </w:rPr>
              <w:t>селезенка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731A28" w:rsidRPr="002A6994" w:rsidRDefault="002A6994" w:rsidP="00D269AA">
            <w:pPr>
              <w:pStyle w:val="af7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  <w:lang w:val="en-US"/>
              </w:rPr>
              <w:t>2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lang w:val="en-US"/>
              </w:rPr>
              <w:t>8</w:t>
            </w:r>
          </w:p>
        </w:tc>
      </w:tr>
      <w:tr w:rsidR="00731A28" w:rsidRPr="00712002" w:rsidTr="00D269AA">
        <w:trPr>
          <w:trHeight w:val="285"/>
          <w:jc w:val="center"/>
        </w:trPr>
        <w:tc>
          <w:tcPr>
            <w:tcW w:w="2894" w:type="dxa"/>
            <w:shd w:val="clear" w:color="auto" w:fill="auto"/>
            <w:noWrap/>
            <w:vAlign w:val="bottom"/>
            <w:hideMark/>
          </w:tcPr>
          <w:p w:rsidR="00731A28" w:rsidRPr="00D269AA" w:rsidRDefault="00731A28" w:rsidP="00D269AA">
            <w:pPr>
              <w:pStyle w:val="af7"/>
              <w:rPr>
                <w:rFonts w:ascii="Times New Roman" w:hAnsi="Times New Roman" w:cs="Times New Roman"/>
                <w:i/>
              </w:rPr>
            </w:pPr>
            <w:r w:rsidRPr="00D269AA">
              <w:rPr>
                <w:rFonts w:ascii="Times New Roman" w:hAnsi="Times New Roman" w:cs="Times New Roman"/>
                <w:i/>
              </w:rPr>
              <w:t>почка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17,6</w:t>
            </w:r>
          </w:p>
        </w:tc>
      </w:tr>
      <w:tr w:rsidR="00731A28" w:rsidRPr="00712002" w:rsidTr="00D269AA">
        <w:trPr>
          <w:trHeight w:val="285"/>
          <w:jc w:val="center"/>
        </w:trPr>
        <w:tc>
          <w:tcPr>
            <w:tcW w:w="2894" w:type="dxa"/>
            <w:shd w:val="clear" w:color="auto" w:fill="auto"/>
            <w:noWrap/>
            <w:vAlign w:val="bottom"/>
            <w:hideMark/>
          </w:tcPr>
          <w:p w:rsidR="00731A28" w:rsidRPr="00D269AA" w:rsidRDefault="00731A28" w:rsidP="00D269AA">
            <w:pPr>
              <w:pStyle w:val="af7"/>
              <w:rPr>
                <w:rFonts w:ascii="Times New Roman" w:hAnsi="Times New Roman" w:cs="Times New Roman"/>
                <w:i/>
              </w:rPr>
            </w:pPr>
            <w:r w:rsidRPr="00D269AA">
              <w:rPr>
                <w:rFonts w:ascii="Times New Roman" w:hAnsi="Times New Roman" w:cs="Times New Roman"/>
                <w:i/>
              </w:rPr>
              <w:t>брыжейка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731A28" w:rsidRPr="002A6994" w:rsidRDefault="002A6994" w:rsidP="00D269AA">
            <w:pPr>
              <w:pStyle w:val="af7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  <w:lang w:val="en-US"/>
              </w:rPr>
              <w:t>4</w:t>
            </w:r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  <w:lang w:val="en-US"/>
              </w:rPr>
              <w:t>3</w:t>
            </w:r>
          </w:p>
        </w:tc>
      </w:tr>
      <w:tr w:rsidR="00731A28" w:rsidRPr="00712002" w:rsidTr="00D269AA">
        <w:trPr>
          <w:trHeight w:val="285"/>
          <w:jc w:val="center"/>
        </w:trPr>
        <w:tc>
          <w:tcPr>
            <w:tcW w:w="2894" w:type="dxa"/>
            <w:shd w:val="clear" w:color="auto" w:fill="auto"/>
            <w:noWrap/>
            <w:vAlign w:val="bottom"/>
            <w:hideMark/>
          </w:tcPr>
          <w:p w:rsidR="00731A28" w:rsidRPr="00D269AA" w:rsidRDefault="00731A28" w:rsidP="00D269AA">
            <w:pPr>
              <w:pStyle w:val="af7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Всего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731A28" w:rsidRPr="00D269AA" w:rsidRDefault="002A6994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2348" w:type="dxa"/>
            <w:shd w:val="clear" w:color="auto" w:fill="auto"/>
            <w:noWrap/>
            <w:vAlign w:val="center"/>
            <w:hideMark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100,0</w:t>
            </w:r>
          </w:p>
        </w:tc>
      </w:tr>
      <w:tr w:rsidR="002E3C90" w:rsidRPr="00712002" w:rsidTr="00D97C76">
        <w:trPr>
          <w:trHeight w:val="285"/>
          <w:jc w:val="center"/>
        </w:trPr>
        <w:tc>
          <w:tcPr>
            <w:tcW w:w="7590" w:type="dxa"/>
            <w:gridSpan w:val="3"/>
            <w:shd w:val="clear" w:color="auto" w:fill="auto"/>
            <w:noWrap/>
            <w:vAlign w:val="bottom"/>
          </w:tcPr>
          <w:p w:rsidR="002E3C90" w:rsidRPr="00D269AA" w:rsidRDefault="002E3C90" w:rsidP="002E3C90">
            <w:pPr>
              <w:pStyle w:val="af7"/>
              <w:rPr>
                <w:rFonts w:ascii="Times New Roman" w:hAnsi="Times New Roman" w:cs="Times New Roman"/>
              </w:rPr>
            </w:pPr>
            <w:r w:rsidRPr="004B5F40">
              <w:rPr>
                <w:rFonts w:ascii="Times New Roman" w:hAnsi="Times New Roman" w:cs="Times New Roman"/>
              </w:rPr>
              <w:t xml:space="preserve">Примечание: </w:t>
            </w:r>
            <w:r w:rsidRPr="004B5F40">
              <w:rPr>
                <w:rFonts w:ascii="Times New Roman" w:hAnsi="Times New Roman" w:cs="Times New Roman"/>
                <w:lang w:val="en-US"/>
              </w:rPr>
              <w:t>N</w:t>
            </w:r>
            <w:r w:rsidRPr="004B5F40">
              <w:rPr>
                <w:rFonts w:ascii="Times New Roman" w:hAnsi="Times New Roman" w:cs="Times New Roman"/>
              </w:rPr>
              <w:t>-количество крыс с положительным посевом;  %- доля в о</w:t>
            </w:r>
            <w:r w:rsidRPr="004B5F40">
              <w:rPr>
                <w:rFonts w:ascii="Times New Roman" w:hAnsi="Times New Roman" w:cs="Times New Roman"/>
              </w:rPr>
              <w:t>б</w:t>
            </w:r>
            <w:r w:rsidRPr="004B5F40">
              <w:rPr>
                <w:rFonts w:ascii="Times New Roman" w:hAnsi="Times New Roman" w:cs="Times New Roman"/>
              </w:rPr>
              <w:t>щем количестве животных.</w:t>
            </w:r>
          </w:p>
        </w:tc>
      </w:tr>
    </w:tbl>
    <w:p w:rsidR="00731A28" w:rsidRPr="004B5F40" w:rsidRDefault="00731A28" w:rsidP="002E3C90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31A28" w:rsidRPr="00712002" w:rsidRDefault="00731A28" w:rsidP="002E3C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Наибольшая частота транслокации зафиксирована в печени и селезенке – по 35,3% от всего количества положительных результатов посевов внутренних органов. Таким образом, миграция микроорганизмов в </w:t>
      </w:r>
      <w:r w:rsidR="002A6994">
        <w:rPr>
          <w:rFonts w:ascii="Times New Roman" w:hAnsi="Times New Roman" w:cs="Times New Roman"/>
          <w:sz w:val="28"/>
          <w:szCs w:val="28"/>
        </w:rPr>
        <w:t>68,</w:t>
      </w:r>
      <w:r w:rsidR="002A6994" w:rsidRPr="002A6994">
        <w:rPr>
          <w:rFonts w:ascii="Times New Roman" w:hAnsi="Times New Roman" w:cs="Times New Roman"/>
          <w:sz w:val="28"/>
          <w:szCs w:val="28"/>
        </w:rPr>
        <w:t>1</w:t>
      </w:r>
      <w:r w:rsidRPr="00712002">
        <w:rPr>
          <w:rFonts w:ascii="Times New Roman" w:hAnsi="Times New Roman" w:cs="Times New Roman"/>
          <w:sz w:val="28"/>
          <w:szCs w:val="28"/>
        </w:rPr>
        <w:t>% случаев проходит через систему воротной вены. В 50% случаев 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2A6994">
        <w:rPr>
          <w:rFonts w:ascii="Times New Roman" w:hAnsi="Times New Roman" w:cs="Times New Roman"/>
          <w:sz w:val="28"/>
          <w:szCs w:val="28"/>
        </w:rPr>
        <w:t>=6</w:t>
      </w:r>
      <w:r w:rsidRPr="00712002">
        <w:rPr>
          <w:rFonts w:ascii="Times New Roman" w:hAnsi="Times New Roman" w:cs="Times New Roman"/>
          <w:sz w:val="28"/>
          <w:szCs w:val="28"/>
        </w:rPr>
        <w:t xml:space="preserve">)  положительные результаты детекции транслокации выявлены в сочетании двух и более органах у одного животного. Наиболее часто встречается сочетание печень+селезенка </w:t>
      </w:r>
      <w:r w:rsidR="002A6994">
        <w:rPr>
          <w:rFonts w:ascii="Times New Roman" w:hAnsi="Times New Roman" w:cs="Times New Roman"/>
          <w:sz w:val="28"/>
          <w:szCs w:val="28"/>
        </w:rPr>
        <w:t>у 6</w:t>
      </w:r>
      <w:r w:rsidRPr="00712002">
        <w:rPr>
          <w:rFonts w:ascii="Times New Roman" w:hAnsi="Times New Roman" w:cs="Times New Roman"/>
          <w:sz w:val="28"/>
          <w:szCs w:val="28"/>
        </w:rPr>
        <w:t xml:space="preserve"> (</w:t>
      </w:r>
      <w:r w:rsidR="002A6994">
        <w:rPr>
          <w:rFonts w:ascii="Times New Roman" w:hAnsi="Times New Roman" w:cs="Times New Roman"/>
          <w:sz w:val="28"/>
          <w:szCs w:val="28"/>
        </w:rPr>
        <w:t>35,2</w:t>
      </w:r>
      <w:r w:rsidRPr="00712002">
        <w:rPr>
          <w:rFonts w:ascii="Times New Roman" w:hAnsi="Times New Roman" w:cs="Times New Roman"/>
          <w:sz w:val="28"/>
          <w:szCs w:val="28"/>
        </w:rPr>
        <w:t xml:space="preserve">%) из </w:t>
      </w:r>
      <w:r w:rsidR="002A6994">
        <w:rPr>
          <w:rFonts w:ascii="Times New Roman" w:hAnsi="Times New Roman" w:cs="Times New Roman"/>
          <w:sz w:val="28"/>
          <w:szCs w:val="28"/>
        </w:rPr>
        <w:t>17</w:t>
      </w:r>
      <w:r w:rsidRPr="00712002">
        <w:rPr>
          <w:rFonts w:ascii="Times New Roman" w:hAnsi="Times New Roman" w:cs="Times New Roman"/>
          <w:sz w:val="28"/>
          <w:szCs w:val="28"/>
        </w:rPr>
        <w:t xml:space="preserve"> животных, у которых выявлены позитивные результаты микр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биологического анализа.</w:t>
      </w:r>
    </w:p>
    <w:p w:rsidR="00731A28" w:rsidRPr="00712002" w:rsidRDefault="00731A28" w:rsidP="00731A28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В 2-х случаях (20%) – транслокация флюооресцентных штаммов </w:t>
      </w:r>
      <w:r w:rsidRPr="00712002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Pr="00712002">
        <w:rPr>
          <w:rFonts w:ascii="Times New Roman" w:hAnsi="Times New Roman" w:cs="Times New Roman"/>
          <w:i/>
          <w:sz w:val="28"/>
          <w:szCs w:val="28"/>
        </w:rPr>
        <w:t>.</w:t>
      </w:r>
      <w:r w:rsidRPr="00712002">
        <w:rPr>
          <w:rFonts w:ascii="Times New Roman" w:hAnsi="Times New Roman" w:cs="Times New Roman"/>
          <w:i/>
          <w:sz w:val="28"/>
          <w:szCs w:val="28"/>
          <w:lang w:val="en-US"/>
        </w:rPr>
        <w:t>Coli</w:t>
      </w:r>
      <w:r w:rsidRPr="0071200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обнаружена в трех органах сразу – печени, селезенке и почках. График частоты транслокации во внутренние органы в абсолютных числах изображен на рису</w:t>
      </w:r>
      <w:r w:rsidRPr="00712002">
        <w:rPr>
          <w:rFonts w:ascii="Times New Roman" w:hAnsi="Times New Roman" w:cs="Times New Roman"/>
          <w:sz w:val="28"/>
          <w:szCs w:val="28"/>
        </w:rPr>
        <w:t>н</w:t>
      </w:r>
      <w:r w:rsidRPr="00712002">
        <w:rPr>
          <w:rFonts w:ascii="Times New Roman" w:hAnsi="Times New Roman" w:cs="Times New Roman"/>
          <w:sz w:val="28"/>
          <w:szCs w:val="28"/>
        </w:rPr>
        <w:t xml:space="preserve">ке </w:t>
      </w:r>
      <w:r>
        <w:rPr>
          <w:rFonts w:ascii="Times New Roman" w:hAnsi="Times New Roman" w:cs="Times New Roman"/>
          <w:sz w:val="28"/>
          <w:szCs w:val="28"/>
        </w:rPr>
        <w:t>6</w:t>
      </w:r>
      <w:r w:rsidR="00C52554">
        <w:rPr>
          <w:rFonts w:ascii="Times New Roman" w:hAnsi="Times New Roman" w:cs="Times New Roman"/>
          <w:sz w:val="28"/>
          <w:szCs w:val="28"/>
        </w:rPr>
        <w:t>2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731A28" w:rsidRPr="00712002" w:rsidRDefault="00731A28" w:rsidP="006D2A0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8F6456" wp14:editId="01092D2F">
            <wp:extent cx="4712335" cy="2810934"/>
            <wp:effectExtent l="0" t="0" r="12065" b="8890"/>
            <wp:docPr id="2048" name="Диаграмма 20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2"/>
              </a:graphicData>
            </a:graphic>
          </wp:inline>
        </w:drawing>
      </w:r>
    </w:p>
    <w:p w:rsidR="00731A28" w:rsidRPr="00712002" w:rsidRDefault="00731A28" w:rsidP="009C420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  <w:lang w:val="kk-KZ"/>
        </w:rPr>
        <w:t>6</w:t>
      </w:r>
      <w:r w:rsidR="00C52554">
        <w:rPr>
          <w:rFonts w:ascii="Times New Roman" w:hAnsi="Times New Roman" w:cs="Times New Roman"/>
          <w:sz w:val="28"/>
          <w:szCs w:val="28"/>
          <w:lang w:val="kk-KZ"/>
        </w:rPr>
        <w:t>2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C7E5D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>Частота положительных результатов детекции Т</w:t>
      </w:r>
      <w:r w:rsidR="009C4200">
        <w:rPr>
          <w:rFonts w:ascii="Times New Roman" w:hAnsi="Times New Roman" w:cs="Times New Roman"/>
          <w:sz w:val="28"/>
          <w:szCs w:val="28"/>
          <w:lang w:val="kk-KZ"/>
        </w:rPr>
        <w:t>КМ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 во внутренних органах</w:t>
      </w:r>
    </w:p>
    <w:p w:rsidR="00731A28" w:rsidRPr="00712002" w:rsidRDefault="00731A28" w:rsidP="00731A28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Распределение животных в группах с положительным результатом  микробиологического анализа роста штаммов флуоресцентной E. Coli (Lg КОЕ) в органах и тканях представлены в таблице </w:t>
      </w:r>
      <w:r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3C7E5D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731A28" w:rsidRPr="00712002" w:rsidRDefault="00731A28" w:rsidP="003C7E5D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12002">
        <w:rPr>
          <w:rFonts w:ascii="Times New Roman" w:hAnsi="Times New Roman" w:cs="Times New Roman"/>
          <w:color w:val="000000"/>
          <w:sz w:val="28"/>
          <w:szCs w:val="28"/>
        </w:rPr>
        <w:lastRenderedPageBreak/>
        <w:t>Таблица</w:t>
      </w:r>
      <w:r w:rsidR="00B9639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1</w:t>
      </w:r>
      <w:r w:rsidR="00B96392">
        <w:rPr>
          <w:rFonts w:ascii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C7E5D">
        <w:rPr>
          <w:rFonts w:ascii="Times New Roman" w:hAnsi="Times New Roman" w:cs="Times New Roman"/>
          <w:color w:val="000000"/>
          <w:sz w:val="28"/>
          <w:szCs w:val="28"/>
        </w:rPr>
        <w:t xml:space="preserve">– </w:t>
      </w:r>
      <w:r w:rsidRPr="00712002">
        <w:rPr>
          <w:rFonts w:ascii="Times New Roman" w:hAnsi="Times New Roman" w:cs="Times New Roman"/>
          <w:color w:val="000000"/>
          <w:sz w:val="28"/>
          <w:szCs w:val="28"/>
        </w:rPr>
        <w:t xml:space="preserve">Распределение средних значений КОЕ флюоресцентных штаммов </w:t>
      </w:r>
      <w:r w:rsidRPr="00712002">
        <w:rPr>
          <w:rFonts w:ascii="Times New Roman" w:hAnsi="Times New Roman" w:cs="Times New Roman"/>
          <w:color w:val="000000"/>
          <w:sz w:val="28"/>
          <w:szCs w:val="28"/>
          <w:lang w:val="en-US"/>
        </w:rPr>
        <w:t>E</w:t>
      </w:r>
      <w:r w:rsidRPr="00712002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712002">
        <w:rPr>
          <w:rFonts w:ascii="Times New Roman" w:hAnsi="Times New Roman" w:cs="Times New Roman"/>
          <w:color w:val="000000"/>
          <w:sz w:val="28"/>
          <w:szCs w:val="28"/>
          <w:lang w:val="en-US"/>
        </w:rPr>
        <w:t>Coli</w:t>
      </w:r>
      <w:r w:rsidRPr="00712002">
        <w:rPr>
          <w:rFonts w:ascii="Times New Roman" w:hAnsi="Times New Roman" w:cs="Times New Roman"/>
          <w:color w:val="000000"/>
          <w:sz w:val="28"/>
          <w:szCs w:val="28"/>
        </w:rPr>
        <w:t xml:space="preserve"> во внутренних органах</w:t>
      </w:r>
    </w:p>
    <w:tbl>
      <w:tblPr>
        <w:tblW w:w="79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37"/>
        <w:gridCol w:w="1929"/>
        <w:gridCol w:w="2099"/>
        <w:gridCol w:w="2082"/>
      </w:tblGrid>
      <w:tr w:rsidR="00731A28" w:rsidRPr="00712002" w:rsidTr="00D269AA">
        <w:trPr>
          <w:trHeight w:val="288"/>
          <w:jc w:val="center"/>
        </w:trPr>
        <w:tc>
          <w:tcPr>
            <w:tcW w:w="1837" w:type="dxa"/>
            <w:shd w:val="clear" w:color="auto" w:fill="auto"/>
            <w:noWrap/>
            <w:vAlign w:val="bottom"/>
          </w:tcPr>
          <w:p w:rsidR="00731A28" w:rsidRPr="00D269AA" w:rsidRDefault="00731A28" w:rsidP="00D269AA">
            <w:pPr>
              <w:pStyle w:val="af7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Органы</w:t>
            </w:r>
          </w:p>
        </w:tc>
        <w:tc>
          <w:tcPr>
            <w:tcW w:w="1929" w:type="dxa"/>
            <w:shd w:val="clear" w:color="auto" w:fill="auto"/>
            <w:noWrap/>
            <w:vAlign w:val="center"/>
          </w:tcPr>
          <w:p w:rsidR="00731A28" w:rsidRPr="00D269AA" w:rsidRDefault="00AE6092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l</w:t>
            </w:r>
            <w:r w:rsidR="00731A28" w:rsidRPr="00D269AA">
              <w:rPr>
                <w:rFonts w:ascii="Times New Roman" w:hAnsi="Times New Roman" w:cs="Times New Roman"/>
                <w:lang w:val="en-US"/>
              </w:rPr>
              <w:t>g</w:t>
            </w:r>
            <w:r w:rsidR="00731A28" w:rsidRPr="00D269AA">
              <w:rPr>
                <w:rFonts w:ascii="Times New Roman" w:hAnsi="Times New Roman" w:cs="Times New Roman"/>
              </w:rPr>
              <w:t xml:space="preserve"> КОЕ (М)</w:t>
            </w:r>
          </w:p>
        </w:tc>
        <w:tc>
          <w:tcPr>
            <w:tcW w:w="2099" w:type="dxa"/>
            <w:shd w:val="clear" w:color="auto" w:fill="auto"/>
            <w:noWrap/>
            <w:vAlign w:val="center"/>
          </w:tcPr>
          <w:p w:rsidR="00731A28" w:rsidRPr="00D269AA" w:rsidRDefault="00AE6092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l</w:t>
            </w:r>
            <w:r w:rsidR="00731A28" w:rsidRPr="00D269AA">
              <w:rPr>
                <w:rFonts w:ascii="Times New Roman" w:hAnsi="Times New Roman" w:cs="Times New Roman"/>
                <w:lang w:val="en-US"/>
              </w:rPr>
              <w:t>g</w:t>
            </w: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731A28" w:rsidRPr="00D269AA">
              <w:rPr>
                <w:rFonts w:ascii="Times New Roman" w:hAnsi="Times New Roman" w:cs="Times New Roman"/>
              </w:rPr>
              <w:t>КОЕ</w:t>
            </w: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731A28" w:rsidRPr="00D269AA">
              <w:rPr>
                <w:rFonts w:ascii="Times New Roman" w:hAnsi="Times New Roman" w:cs="Times New Roman"/>
              </w:rPr>
              <w:t>(Ме)</w:t>
            </w:r>
          </w:p>
        </w:tc>
        <w:tc>
          <w:tcPr>
            <w:tcW w:w="2082" w:type="dxa"/>
            <w:vAlign w:val="center"/>
          </w:tcPr>
          <w:p w:rsidR="00731A28" w:rsidRPr="00D269AA" w:rsidRDefault="00AE6092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l</w:t>
            </w:r>
            <w:r w:rsidR="00731A28" w:rsidRPr="00D269AA">
              <w:rPr>
                <w:rFonts w:ascii="Times New Roman" w:hAnsi="Times New Roman" w:cs="Times New Roman"/>
                <w:lang w:val="en-US"/>
              </w:rPr>
              <w:t>g</w:t>
            </w:r>
            <w:r w:rsidR="00731A28" w:rsidRPr="00D269AA">
              <w:rPr>
                <w:rFonts w:ascii="Times New Roman" w:hAnsi="Times New Roman" w:cs="Times New Roman"/>
              </w:rPr>
              <w:t xml:space="preserve"> КОЕ (</w:t>
            </w:r>
            <w:r w:rsidR="00731A28" w:rsidRPr="00D269AA">
              <w:rPr>
                <w:rFonts w:ascii="Times New Roman" w:hAnsi="Times New Roman" w:cs="Times New Roman"/>
                <w:lang w:val="en-US"/>
              </w:rPr>
              <w:t>IQR</w:t>
            </w:r>
            <w:r w:rsidR="00731A28" w:rsidRPr="00D269AA">
              <w:rPr>
                <w:rFonts w:ascii="Times New Roman" w:hAnsi="Times New Roman" w:cs="Times New Roman"/>
              </w:rPr>
              <w:t>)</w:t>
            </w:r>
          </w:p>
        </w:tc>
      </w:tr>
      <w:tr w:rsidR="00731A28" w:rsidRPr="00712002" w:rsidTr="00D269AA">
        <w:trPr>
          <w:trHeight w:val="288"/>
          <w:jc w:val="center"/>
        </w:trPr>
        <w:tc>
          <w:tcPr>
            <w:tcW w:w="1837" w:type="dxa"/>
            <w:shd w:val="clear" w:color="auto" w:fill="auto"/>
            <w:noWrap/>
            <w:vAlign w:val="bottom"/>
            <w:hideMark/>
          </w:tcPr>
          <w:p w:rsidR="00731A28" w:rsidRPr="00D269AA" w:rsidRDefault="00731A28" w:rsidP="00D269AA">
            <w:pPr>
              <w:pStyle w:val="af7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печень</w:t>
            </w:r>
          </w:p>
        </w:tc>
        <w:tc>
          <w:tcPr>
            <w:tcW w:w="1929" w:type="dxa"/>
            <w:shd w:val="clear" w:color="auto" w:fill="auto"/>
            <w:noWrap/>
            <w:vAlign w:val="center"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2,9</w:t>
            </w:r>
          </w:p>
        </w:tc>
        <w:tc>
          <w:tcPr>
            <w:tcW w:w="2099" w:type="dxa"/>
            <w:shd w:val="clear" w:color="auto" w:fill="auto"/>
            <w:noWrap/>
            <w:vAlign w:val="center"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3,0</w:t>
            </w:r>
          </w:p>
        </w:tc>
        <w:tc>
          <w:tcPr>
            <w:tcW w:w="2082" w:type="dxa"/>
            <w:vAlign w:val="center"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4,0</w:t>
            </w:r>
          </w:p>
        </w:tc>
      </w:tr>
      <w:tr w:rsidR="00731A28" w:rsidRPr="00712002" w:rsidTr="00D269AA">
        <w:trPr>
          <w:trHeight w:val="288"/>
          <w:jc w:val="center"/>
        </w:trPr>
        <w:tc>
          <w:tcPr>
            <w:tcW w:w="1837" w:type="dxa"/>
            <w:shd w:val="clear" w:color="auto" w:fill="auto"/>
            <w:noWrap/>
            <w:vAlign w:val="bottom"/>
            <w:hideMark/>
          </w:tcPr>
          <w:p w:rsidR="00731A28" w:rsidRPr="00D269AA" w:rsidRDefault="00731A28" w:rsidP="00D269AA">
            <w:pPr>
              <w:pStyle w:val="af7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селезенка</w:t>
            </w:r>
          </w:p>
        </w:tc>
        <w:tc>
          <w:tcPr>
            <w:tcW w:w="1929" w:type="dxa"/>
            <w:shd w:val="clear" w:color="auto" w:fill="auto"/>
            <w:noWrap/>
            <w:vAlign w:val="center"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2,0</w:t>
            </w:r>
          </w:p>
        </w:tc>
        <w:tc>
          <w:tcPr>
            <w:tcW w:w="2099" w:type="dxa"/>
            <w:shd w:val="clear" w:color="auto" w:fill="auto"/>
            <w:noWrap/>
            <w:vAlign w:val="center"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2,0</w:t>
            </w:r>
          </w:p>
        </w:tc>
        <w:tc>
          <w:tcPr>
            <w:tcW w:w="2082" w:type="dxa"/>
            <w:vAlign w:val="center"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2,0</w:t>
            </w:r>
          </w:p>
        </w:tc>
      </w:tr>
      <w:tr w:rsidR="00731A28" w:rsidRPr="00712002" w:rsidTr="00D269AA">
        <w:trPr>
          <w:trHeight w:val="288"/>
          <w:jc w:val="center"/>
        </w:trPr>
        <w:tc>
          <w:tcPr>
            <w:tcW w:w="1837" w:type="dxa"/>
            <w:shd w:val="clear" w:color="auto" w:fill="auto"/>
            <w:noWrap/>
            <w:vAlign w:val="bottom"/>
            <w:hideMark/>
          </w:tcPr>
          <w:p w:rsidR="00731A28" w:rsidRPr="00D269AA" w:rsidRDefault="00731A28" w:rsidP="00D269AA">
            <w:pPr>
              <w:pStyle w:val="af7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почка</w:t>
            </w:r>
          </w:p>
        </w:tc>
        <w:tc>
          <w:tcPr>
            <w:tcW w:w="1929" w:type="dxa"/>
            <w:shd w:val="clear" w:color="auto" w:fill="auto"/>
            <w:noWrap/>
            <w:vAlign w:val="center"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2,3</w:t>
            </w:r>
          </w:p>
        </w:tc>
        <w:tc>
          <w:tcPr>
            <w:tcW w:w="2099" w:type="dxa"/>
            <w:shd w:val="clear" w:color="auto" w:fill="auto"/>
            <w:noWrap/>
            <w:vAlign w:val="center"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2082" w:type="dxa"/>
            <w:vAlign w:val="center"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4,5</w:t>
            </w:r>
          </w:p>
        </w:tc>
      </w:tr>
      <w:tr w:rsidR="00731A28" w:rsidRPr="00712002" w:rsidTr="00D269AA">
        <w:trPr>
          <w:trHeight w:val="288"/>
          <w:jc w:val="center"/>
        </w:trPr>
        <w:tc>
          <w:tcPr>
            <w:tcW w:w="1837" w:type="dxa"/>
            <w:shd w:val="clear" w:color="auto" w:fill="auto"/>
            <w:noWrap/>
            <w:vAlign w:val="bottom"/>
            <w:hideMark/>
          </w:tcPr>
          <w:p w:rsidR="00731A28" w:rsidRPr="00D269AA" w:rsidRDefault="00731A28" w:rsidP="00D269AA">
            <w:pPr>
              <w:pStyle w:val="af7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легкие</w:t>
            </w:r>
          </w:p>
        </w:tc>
        <w:tc>
          <w:tcPr>
            <w:tcW w:w="1929" w:type="dxa"/>
            <w:shd w:val="clear" w:color="auto" w:fill="auto"/>
            <w:noWrap/>
            <w:vAlign w:val="center"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2099" w:type="dxa"/>
            <w:shd w:val="clear" w:color="auto" w:fill="auto"/>
            <w:noWrap/>
            <w:vAlign w:val="center"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2082" w:type="dxa"/>
            <w:vAlign w:val="center"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0</w:t>
            </w:r>
          </w:p>
        </w:tc>
      </w:tr>
      <w:tr w:rsidR="00731A28" w:rsidRPr="00712002" w:rsidTr="00D269AA">
        <w:trPr>
          <w:trHeight w:val="288"/>
          <w:jc w:val="center"/>
        </w:trPr>
        <w:tc>
          <w:tcPr>
            <w:tcW w:w="1837" w:type="dxa"/>
            <w:shd w:val="clear" w:color="auto" w:fill="auto"/>
            <w:noWrap/>
            <w:vAlign w:val="bottom"/>
            <w:hideMark/>
          </w:tcPr>
          <w:p w:rsidR="00731A28" w:rsidRPr="00D269AA" w:rsidRDefault="00731A28" w:rsidP="00D269AA">
            <w:pPr>
              <w:pStyle w:val="af7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брыжейка</w:t>
            </w:r>
          </w:p>
        </w:tc>
        <w:tc>
          <w:tcPr>
            <w:tcW w:w="1929" w:type="dxa"/>
            <w:shd w:val="clear" w:color="auto" w:fill="auto"/>
            <w:noWrap/>
            <w:vAlign w:val="center"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2099" w:type="dxa"/>
            <w:shd w:val="clear" w:color="auto" w:fill="auto"/>
            <w:noWrap/>
            <w:vAlign w:val="center"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2082" w:type="dxa"/>
            <w:vAlign w:val="center"/>
          </w:tcPr>
          <w:p w:rsidR="00731A28" w:rsidRPr="00D269AA" w:rsidRDefault="00731A28" w:rsidP="00D269AA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0</w:t>
            </w:r>
          </w:p>
        </w:tc>
      </w:tr>
    </w:tbl>
    <w:p w:rsidR="00D269AA" w:rsidRDefault="00D269AA" w:rsidP="006D2A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1A28" w:rsidRPr="00712002" w:rsidRDefault="00731A28" w:rsidP="006D2A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По данным микробиологического анализа наибольший уровень КОЕ ди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гностирован только в одном случае в печени и селезенке – 10</w:t>
      </w:r>
      <w:r w:rsidRPr="00712002">
        <w:rPr>
          <w:rFonts w:ascii="Times New Roman" w:hAnsi="Times New Roman" w:cs="Times New Roman"/>
          <w:sz w:val="28"/>
          <w:szCs w:val="28"/>
          <w:vertAlign w:val="superscript"/>
        </w:rPr>
        <w:t>10</w:t>
      </w:r>
      <w:r w:rsidRPr="00712002">
        <w:rPr>
          <w:rFonts w:ascii="Times New Roman" w:hAnsi="Times New Roman" w:cs="Times New Roman"/>
          <w:sz w:val="28"/>
          <w:szCs w:val="28"/>
        </w:rPr>
        <w:t>/г.  В среднем наибольший уровень транслокации также выявлен в печени – 103/(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IQR</w:t>
      </w:r>
      <w:r w:rsidRPr="00712002">
        <w:rPr>
          <w:rFonts w:ascii="Times New Roman" w:hAnsi="Times New Roman" w:cs="Times New Roman"/>
          <w:sz w:val="28"/>
          <w:szCs w:val="28"/>
        </w:rPr>
        <w:t>=4,0)</w:t>
      </w:r>
      <w:r w:rsidR="007C2663">
        <w:rPr>
          <w:rFonts w:ascii="Times New Roman" w:hAnsi="Times New Roman" w:cs="Times New Roman"/>
          <w:sz w:val="28"/>
          <w:szCs w:val="28"/>
        </w:rPr>
        <w:t>.</w:t>
      </w:r>
    </w:p>
    <w:p w:rsidR="00607FDB" w:rsidRPr="00712002" w:rsidRDefault="00731A28" w:rsidP="006D2A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проведении сравнительного анализа показателей транслокации в группах </w:t>
      </w:r>
      <w:r w:rsidR="00607FDB" w:rsidRPr="00712002">
        <w:rPr>
          <w:rFonts w:ascii="Times New Roman" w:hAnsi="Times New Roman" w:cs="Times New Roman"/>
          <w:sz w:val="28"/>
          <w:szCs w:val="28"/>
        </w:rPr>
        <w:t xml:space="preserve">с операцией </w:t>
      </w:r>
      <w:r w:rsidR="00607FDB"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607FDB" w:rsidRPr="00712002">
        <w:rPr>
          <w:rFonts w:ascii="Times New Roman" w:hAnsi="Times New Roman" w:cs="Times New Roman"/>
          <w:sz w:val="28"/>
          <w:szCs w:val="28"/>
        </w:rPr>
        <w:t xml:space="preserve"> и интактных крыс транслокация не зафиксирована, статистические различия отсутствуют</w:t>
      </w:r>
      <w:r w:rsidR="00607FDB">
        <w:rPr>
          <w:rFonts w:ascii="Times New Roman" w:hAnsi="Times New Roman" w:cs="Times New Roman"/>
          <w:sz w:val="28"/>
          <w:szCs w:val="28"/>
        </w:rPr>
        <w:t xml:space="preserve"> (р≥0,05)</w:t>
      </w:r>
      <w:r w:rsidR="00607FDB" w:rsidRPr="007120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07FDB" w:rsidRPr="00712002" w:rsidRDefault="00607FDB" w:rsidP="006D2A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В группах с моделью мезентериальной ишемии и</w:t>
      </w:r>
      <w:r>
        <w:rPr>
          <w:rFonts w:ascii="Times New Roman" w:hAnsi="Times New Roman" w:cs="Times New Roman"/>
          <w:sz w:val="28"/>
          <w:szCs w:val="28"/>
        </w:rPr>
        <w:t xml:space="preserve"> различным периодом </w:t>
      </w:r>
      <w:r w:rsidRPr="00712002">
        <w:rPr>
          <w:rFonts w:ascii="Times New Roman" w:hAnsi="Times New Roman" w:cs="Times New Roman"/>
          <w:sz w:val="28"/>
          <w:szCs w:val="28"/>
        </w:rPr>
        <w:t xml:space="preserve"> реперфузии транслокация произошла в 10 случаях (19,6%), из них набольшее число положительных посевов выявлено в группе с моделью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30/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>60 (в 41,1%).</w:t>
      </w:r>
    </w:p>
    <w:p w:rsidR="00607FDB" w:rsidRPr="00712002" w:rsidRDefault="00607FDB" w:rsidP="00607FDB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При сравнении абсолютного числа положительных результатов детекции транслокации в экспериментальных группах с моделью без реперфузии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30/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 xml:space="preserve">0 с группой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Pr="00712002">
        <w:rPr>
          <w:rFonts w:ascii="Times New Roman" w:hAnsi="Times New Roman" w:cs="Times New Roman"/>
          <w:sz w:val="28"/>
          <w:szCs w:val="28"/>
        </w:rPr>
        <w:t xml:space="preserve"> статистических значимых различий не выявлено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>
        <w:rPr>
          <w:rFonts w:ascii="Times New Roman" w:hAnsi="Times New Roman" w:cs="Times New Roman"/>
          <w:sz w:val="28"/>
          <w:szCs w:val="28"/>
        </w:rPr>
        <w:t>=0,24)</w:t>
      </w:r>
      <w:r w:rsidRPr="00712002">
        <w:rPr>
          <w:rFonts w:ascii="Times New Roman" w:hAnsi="Times New Roman" w:cs="Times New Roman"/>
          <w:sz w:val="28"/>
          <w:szCs w:val="28"/>
        </w:rPr>
        <w:t xml:space="preserve">. При сравнении данных положительных посевов в группе моделью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30/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>60 с гру</w:t>
      </w:r>
      <w:r w:rsidRPr="00712002">
        <w:rPr>
          <w:rFonts w:ascii="Times New Roman" w:hAnsi="Times New Roman" w:cs="Times New Roman"/>
          <w:sz w:val="28"/>
          <w:szCs w:val="28"/>
        </w:rPr>
        <w:t>п</w:t>
      </w:r>
      <w:r w:rsidRPr="00712002">
        <w:rPr>
          <w:rFonts w:ascii="Times New Roman" w:hAnsi="Times New Roman" w:cs="Times New Roman"/>
          <w:sz w:val="28"/>
          <w:szCs w:val="28"/>
        </w:rPr>
        <w:t xml:space="preserve">пой контроля  выявлены значимые </w:t>
      </w:r>
      <w:r w:rsidRPr="00C32C89">
        <w:rPr>
          <w:rFonts w:ascii="Times New Roman" w:hAnsi="Times New Roman" w:cs="Times New Roman"/>
          <w:sz w:val="28"/>
          <w:szCs w:val="28"/>
        </w:rPr>
        <w:t>различия</w:t>
      </w:r>
      <w:r w:rsidRPr="00712002">
        <w:rPr>
          <w:rFonts w:ascii="Times New Roman" w:hAnsi="Times New Roman" w:cs="Times New Roman"/>
          <w:sz w:val="28"/>
          <w:szCs w:val="28"/>
        </w:rPr>
        <w:t xml:space="preserve"> 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712002">
        <w:rPr>
          <w:rFonts w:ascii="Times New Roman" w:hAnsi="Times New Roman" w:cs="Times New Roman"/>
          <w:sz w:val="28"/>
          <w:szCs w:val="28"/>
        </w:rPr>
        <w:t>=0,0</w:t>
      </w:r>
      <w:r w:rsidRPr="00F505DA">
        <w:rPr>
          <w:rFonts w:ascii="Times New Roman" w:hAnsi="Times New Roman" w:cs="Times New Roman"/>
          <w:sz w:val="28"/>
          <w:szCs w:val="28"/>
        </w:rPr>
        <w:t>4</w:t>
      </w:r>
      <w:r w:rsidRPr="0071200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07F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712002">
        <w:rPr>
          <w:rFonts w:ascii="Times New Roman" w:hAnsi="Times New Roman" w:cs="Times New Roman"/>
          <w:sz w:val="28"/>
          <w:szCs w:val="28"/>
        </w:rPr>
        <w:t>равнение значений п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 xml:space="preserve">ложительных проб в группах с моделью мезентериальной ишемии/реперфузии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30/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 xml:space="preserve">120 с группой контроля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Pr="00712002">
        <w:rPr>
          <w:rFonts w:ascii="Times New Roman" w:hAnsi="Times New Roman" w:cs="Times New Roman"/>
          <w:sz w:val="28"/>
          <w:szCs w:val="28"/>
        </w:rPr>
        <w:t xml:space="preserve"> также характеризуется отсутствием стат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стически значимых различий 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731A28">
        <w:rPr>
          <w:rFonts w:ascii="Times New Roman" w:hAnsi="Times New Roman" w:cs="Times New Roman"/>
          <w:sz w:val="28"/>
          <w:szCs w:val="28"/>
        </w:rPr>
        <w:t>&gt;0,05) (таблица 1</w:t>
      </w:r>
      <w:r w:rsidR="00B96392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A55736" w:rsidRPr="00712002" w:rsidRDefault="00EE6869" w:rsidP="003C7E5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</w:t>
      </w:r>
      <w:r w:rsidR="00731A28">
        <w:rPr>
          <w:rFonts w:ascii="Times New Roman" w:hAnsi="Times New Roman" w:cs="Times New Roman"/>
          <w:sz w:val="28"/>
          <w:szCs w:val="28"/>
        </w:rPr>
        <w:t xml:space="preserve"> 1</w:t>
      </w:r>
      <w:r w:rsidR="00B96392">
        <w:rPr>
          <w:rFonts w:ascii="Times New Roman" w:hAnsi="Times New Roman" w:cs="Times New Roman"/>
          <w:sz w:val="28"/>
          <w:szCs w:val="28"/>
        </w:rPr>
        <w:t>6</w:t>
      </w:r>
      <w:r w:rsidR="00261218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3C7E5D">
        <w:rPr>
          <w:rFonts w:ascii="Times New Roman" w:hAnsi="Times New Roman" w:cs="Times New Roman"/>
          <w:sz w:val="28"/>
          <w:szCs w:val="28"/>
        </w:rPr>
        <w:t xml:space="preserve">– </w:t>
      </w:r>
      <w:r w:rsidR="00261218" w:rsidRPr="00712002">
        <w:rPr>
          <w:rFonts w:ascii="Times New Roman" w:hAnsi="Times New Roman" w:cs="Times New Roman"/>
          <w:sz w:val="28"/>
          <w:szCs w:val="28"/>
        </w:rPr>
        <w:t xml:space="preserve">Распределение </w:t>
      </w:r>
      <w:r w:rsidR="00F505DA">
        <w:rPr>
          <w:rFonts w:ascii="Times New Roman" w:hAnsi="Times New Roman" w:cs="Times New Roman"/>
          <w:sz w:val="28"/>
          <w:szCs w:val="28"/>
        </w:rPr>
        <w:t>и сравнение количества положительных</w:t>
      </w:r>
      <w:r w:rsidR="00261218" w:rsidRPr="00712002">
        <w:rPr>
          <w:rFonts w:ascii="Times New Roman" w:hAnsi="Times New Roman" w:cs="Times New Roman"/>
          <w:sz w:val="28"/>
          <w:szCs w:val="28"/>
        </w:rPr>
        <w:t xml:space="preserve"> посе</w:t>
      </w:r>
      <w:r w:rsidR="00F505DA">
        <w:rPr>
          <w:rFonts w:ascii="Times New Roman" w:hAnsi="Times New Roman" w:cs="Times New Roman"/>
          <w:sz w:val="28"/>
          <w:szCs w:val="28"/>
        </w:rPr>
        <w:t>вов</w:t>
      </w:r>
      <w:r w:rsidR="00261218" w:rsidRPr="00712002">
        <w:rPr>
          <w:rFonts w:ascii="Times New Roman" w:hAnsi="Times New Roman" w:cs="Times New Roman"/>
          <w:sz w:val="28"/>
          <w:szCs w:val="28"/>
        </w:rPr>
        <w:t xml:space="preserve"> в группах</w:t>
      </w:r>
      <w:r w:rsidR="00F505DA">
        <w:rPr>
          <w:rFonts w:ascii="Times New Roman" w:hAnsi="Times New Roman" w:cs="Times New Roman"/>
          <w:sz w:val="28"/>
          <w:szCs w:val="28"/>
        </w:rPr>
        <w:t xml:space="preserve"> с группой </w:t>
      </w:r>
      <w:r w:rsidR="00F505DA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D379F5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F418AE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D379F5" w:rsidRPr="00712002">
        <w:rPr>
          <w:rFonts w:ascii="Times New Roman" w:hAnsi="Times New Roman" w:cs="Times New Roman"/>
          <w:sz w:val="28"/>
          <w:szCs w:val="28"/>
        </w:rPr>
        <w:t>(</w:t>
      </w:r>
      <w:r w:rsidR="00431B69" w:rsidRPr="00712002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431B69" w:rsidRPr="00712002">
        <w:rPr>
          <w:rFonts w:ascii="Times New Roman" w:hAnsi="Times New Roman" w:cs="Times New Roman"/>
          <w:sz w:val="28"/>
          <w:szCs w:val="28"/>
        </w:rPr>
        <w:t>)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68"/>
        <w:gridCol w:w="1394"/>
        <w:gridCol w:w="1328"/>
        <w:gridCol w:w="1328"/>
        <w:gridCol w:w="1292"/>
        <w:gridCol w:w="1029"/>
      </w:tblGrid>
      <w:tr w:rsidR="009C65A5" w:rsidRPr="00D269AA" w:rsidTr="003C7E5D">
        <w:trPr>
          <w:trHeight w:val="278"/>
        </w:trPr>
        <w:tc>
          <w:tcPr>
            <w:tcW w:w="3268" w:type="dxa"/>
            <w:shd w:val="clear" w:color="auto" w:fill="auto"/>
            <w:noWrap/>
            <w:vAlign w:val="bottom"/>
            <w:hideMark/>
          </w:tcPr>
          <w:p w:rsidR="009C65A5" w:rsidRPr="00D269AA" w:rsidRDefault="009C65A5" w:rsidP="00D269AA">
            <w:pPr>
              <w:pStyle w:val="af7"/>
              <w:spacing w:line="360" w:lineRule="auto"/>
              <w:rPr>
                <w:rFonts w:ascii="Times New Roman" w:hAnsi="Times New Roman" w:cs="Times New Roman"/>
                <w:b/>
              </w:rPr>
            </w:pPr>
            <w:r w:rsidRPr="00D269AA">
              <w:rPr>
                <w:rFonts w:ascii="Times New Roman" w:hAnsi="Times New Roman" w:cs="Times New Roman"/>
                <w:b/>
              </w:rPr>
              <w:t>Группы</w:t>
            </w:r>
          </w:p>
        </w:tc>
        <w:tc>
          <w:tcPr>
            <w:tcW w:w="1394" w:type="dxa"/>
            <w:shd w:val="clear" w:color="auto" w:fill="auto"/>
            <w:noWrap/>
            <w:vAlign w:val="bottom"/>
            <w:hideMark/>
          </w:tcPr>
          <w:p w:rsidR="009C65A5" w:rsidRPr="00D269AA" w:rsidRDefault="009C65A5" w:rsidP="00D269AA">
            <w:pPr>
              <w:pStyle w:val="af7"/>
              <w:spacing w:line="360" w:lineRule="auto"/>
              <w:rPr>
                <w:rFonts w:ascii="Times New Roman" w:hAnsi="Times New Roman" w:cs="Times New Roman"/>
                <w:b/>
              </w:rPr>
            </w:pPr>
            <w:r w:rsidRPr="00D269AA">
              <w:rPr>
                <w:rFonts w:ascii="Times New Roman" w:hAnsi="Times New Roman" w:cs="Times New Roman"/>
                <w:b/>
              </w:rPr>
              <w:t>ТЛ+</w:t>
            </w:r>
          </w:p>
        </w:tc>
        <w:tc>
          <w:tcPr>
            <w:tcW w:w="1328" w:type="dxa"/>
            <w:shd w:val="clear" w:color="auto" w:fill="auto"/>
            <w:noWrap/>
            <w:vAlign w:val="bottom"/>
            <w:hideMark/>
          </w:tcPr>
          <w:p w:rsidR="009C65A5" w:rsidRPr="00D269AA" w:rsidRDefault="009C65A5" w:rsidP="00D269AA">
            <w:pPr>
              <w:pStyle w:val="af7"/>
              <w:spacing w:line="360" w:lineRule="auto"/>
              <w:rPr>
                <w:rFonts w:ascii="Times New Roman" w:hAnsi="Times New Roman" w:cs="Times New Roman"/>
                <w:b/>
              </w:rPr>
            </w:pPr>
            <w:r w:rsidRPr="00D269AA">
              <w:rPr>
                <w:rFonts w:ascii="Times New Roman" w:hAnsi="Times New Roman" w:cs="Times New Roman"/>
                <w:b/>
              </w:rPr>
              <w:t>ТЛ-</w:t>
            </w:r>
          </w:p>
        </w:tc>
        <w:tc>
          <w:tcPr>
            <w:tcW w:w="1328" w:type="dxa"/>
            <w:shd w:val="clear" w:color="auto" w:fill="auto"/>
            <w:noWrap/>
            <w:vAlign w:val="bottom"/>
            <w:hideMark/>
          </w:tcPr>
          <w:p w:rsidR="009C65A5" w:rsidRPr="00D269AA" w:rsidRDefault="009C65A5" w:rsidP="00D269AA">
            <w:pPr>
              <w:pStyle w:val="af7"/>
              <w:spacing w:line="360" w:lineRule="auto"/>
              <w:rPr>
                <w:rFonts w:ascii="Times New Roman" w:hAnsi="Times New Roman" w:cs="Times New Roman"/>
                <w:b/>
              </w:rPr>
            </w:pPr>
            <w:r w:rsidRPr="00D269AA">
              <w:rPr>
                <w:rFonts w:ascii="Times New Roman" w:hAnsi="Times New Roman" w:cs="Times New Roman"/>
                <w:b/>
              </w:rPr>
              <w:t>всего</w:t>
            </w:r>
          </w:p>
        </w:tc>
        <w:tc>
          <w:tcPr>
            <w:tcW w:w="1292" w:type="dxa"/>
          </w:tcPr>
          <w:p w:rsidR="009C65A5" w:rsidRPr="00D269AA" w:rsidRDefault="00901DAB" w:rsidP="00D269AA">
            <w:pPr>
              <w:pStyle w:val="af7"/>
              <w:spacing w:line="360" w:lineRule="auto"/>
              <w:rPr>
                <w:rFonts w:ascii="Times New Roman" w:hAnsi="Times New Roman" w:cs="Times New Roman"/>
                <w:b/>
              </w:rPr>
            </w:pPr>
            <w:r w:rsidRPr="00D269AA">
              <w:rPr>
                <w:rFonts w:ascii="Times New Roman" w:hAnsi="Times New Roman" w:cs="Times New Roman"/>
                <w:b/>
              </w:rPr>
              <w:t>Р*</w:t>
            </w:r>
          </w:p>
        </w:tc>
        <w:tc>
          <w:tcPr>
            <w:tcW w:w="1029" w:type="dxa"/>
          </w:tcPr>
          <w:p w:rsidR="009C65A5" w:rsidRPr="00D269AA" w:rsidRDefault="00901DAB" w:rsidP="00D269AA">
            <w:pPr>
              <w:pStyle w:val="af7"/>
              <w:spacing w:line="360" w:lineRule="auto"/>
              <w:rPr>
                <w:rFonts w:ascii="Times New Roman" w:hAnsi="Times New Roman" w:cs="Times New Roman"/>
                <w:b/>
              </w:rPr>
            </w:pPr>
            <w:r w:rsidRPr="00D269AA">
              <w:rPr>
                <w:rFonts w:ascii="Times New Roman" w:hAnsi="Times New Roman" w:cs="Times New Roman"/>
                <w:b/>
              </w:rPr>
              <w:t>р</w:t>
            </w:r>
          </w:p>
        </w:tc>
      </w:tr>
      <w:tr w:rsidR="00D379F5" w:rsidRPr="00D269AA" w:rsidTr="003C7E5D">
        <w:trPr>
          <w:trHeight w:val="278"/>
        </w:trPr>
        <w:tc>
          <w:tcPr>
            <w:tcW w:w="3268" w:type="dxa"/>
            <w:shd w:val="clear" w:color="auto" w:fill="auto"/>
            <w:noWrap/>
            <w:vAlign w:val="bottom"/>
            <w:hideMark/>
          </w:tcPr>
          <w:p w:rsidR="00D379F5" w:rsidRPr="00D269AA" w:rsidRDefault="00D379F5" w:rsidP="00D269AA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Интактные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328" w:type="dxa"/>
            <w:shd w:val="clear" w:color="auto" w:fill="auto"/>
            <w:noWrap/>
            <w:vAlign w:val="center"/>
            <w:hideMark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328" w:type="dxa"/>
            <w:shd w:val="clear" w:color="auto" w:fill="auto"/>
            <w:noWrap/>
            <w:vAlign w:val="center"/>
            <w:hideMark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92" w:type="dxa"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269AA">
              <w:rPr>
                <w:rFonts w:ascii="Times New Roman" w:hAnsi="Times New Roman" w:cs="Times New Roman"/>
                <w:color w:val="000000" w:themeColor="text1"/>
              </w:rPr>
              <w:t>1,0</w:t>
            </w:r>
          </w:p>
        </w:tc>
        <w:tc>
          <w:tcPr>
            <w:tcW w:w="1029" w:type="dxa"/>
            <w:vAlign w:val="center"/>
          </w:tcPr>
          <w:p w:rsidR="00D379F5" w:rsidRPr="00D269AA" w:rsidRDefault="00C01DAC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269AA">
              <w:rPr>
                <w:rFonts w:ascii="Times New Roman" w:hAnsi="Times New Roman" w:cs="Times New Roman"/>
                <w:color w:val="000000" w:themeColor="text1"/>
              </w:rPr>
              <w:t>1</w:t>
            </w:r>
            <w:r w:rsidR="00D379F5" w:rsidRPr="00D269AA">
              <w:rPr>
                <w:rFonts w:ascii="Times New Roman" w:hAnsi="Times New Roman" w:cs="Times New Roman"/>
                <w:color w:val="000000" w:themeColor="text1"/>
              </w:rPr>
              <w:t>,0</w:t>
            </w:r>
          </w:p>
        </w:tc>
      </w:tr>
      <w:tr w:rsidR="00D379F5" w:rsidRPr="00D269AA" w:rsidTr="003C7E5D">
        <w:trPr>
          <w:trHeight w:val="278"/>
        </w:trPr>
        <w:tc>
          <w:tcPr>
            <w:tcW w:w="3268" w:type="dxa"/>
            <w:shd w:val="clear" w:color="auto" w:fill="auto"/>
            <w:noWrap/>
            <w:vAlign w:val="bottom"/>
            <w:hideMark/>
          </w:tcPr>
          <w:p w:rsidR="00D379F5" w:rsidRPr="00D269AA" w:rsidRDefault="00D379F5" w:rsidP="00D269AA">
            <w:pPr>
              <w:pStyle w:val="af7"/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 w:rsidRPr="00D269AA">
              <w:rPr>
                <w:rFonts w:ascii="Times New Roman" w:hAnsi="Times New Roman" w:cs="Times New Roman"/>
                <w:lang w:val="en-US"/>
              </w:rPr>
              <w:t xml:space="preserve">SHAM </w:t>
            </w:r>
            <w:r w:rsidR="00102269" w:rsidRPr="00D269AA">
              <w:rPr>
                <w:rFonts w:ascii="Times New Roman" w:hAnsi="Times New Roman" w:cs="Times New Roman"/>
              </w:rPr>
              <w:t>90 мин</w:t>
            </w:r>
            <w:r w:rsidRPr="00D269AA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328" w:type="dxa"/>
            <w:shd w:val="clear" w:color="auto" w:fill="auto"/>
            <w:noWrap/>
            <w:vAlign w:val="center"/>
            <w:hideMark/>
          </w:tcPr>
          <w:p w:rsidR="00D379F5" w:rsidRPr="00D269AA" w:rsidRDefault="00C01DAC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328" w:type="dxa"/>
            <w:shd w:val="clear" w:color="auto" w:fill="auto"/>
            <w:noWrap/>
            <w:vAlign w:val="center"/>
            <w:hideMark/>
          </w:tcPr>
          <w:p w:rsidR="00D379F5" w:rsidRPr="00D269AA" w:rsidRDefault="00C01DAC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292" w:type="dxa"/>
            <w:vMerge w:val="restart"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269AA">
              <w:rPr>
                <w:rFonts w:ascii="Times New Roman" w:hAnsi="Times New Roman" w:cs="Times New Roman"/>
                <w:color w:val="000000" w:themeColor="text1"/>
              </w:rPr>
              <w:t>0,</w:t>
            </w:r>
            <w:r w:rsidR="00C01DAC" w:rsidRPr="00D269AA">
              <w:rPr>
                <w:rFonts w:ascii="Times New Roman" w:hAnsi="Times New Roman" w:cs="Times New Roman"/>
                <w:color w:val="000000" w:themeColor="text1"/>
              </w:rPr>
              <w:t>004</w:t>
            </w:r>
          </w:p>
        </w:tc>
        <w:tc>
          <w:tcPr>
            <w:tcW w:w="1029" w:type="dxa"/>
            <w:vMerge w:val="restart"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269AA">
              <w:rPr>
                <w:rFonts w:ascii="Times New Roman" w:hAnsi="Times New Roman" w:cs="Times New Roman"/>
                <w:color w:val="000000" w:themeColor="text1"/>
              </w:rPr>
              <w:t>0,0</w:t>
            </w:r>
            <w:r w:rsidR="00C01DAC" w:rsidRPr="00D269AA">
              <w:rPr>
                <w:rFonts w:ascii="Times New Roman" w:hAnsi="Times New Roman" w:cs="Times New Roman"/>
                <w:color w:val="000000" w:themeColor="text1"/>
              </w:rPr>
              <w:t>04</w:t>
            </w:r>
          </w:p>
        </w:tc>
      </w:tr>
      <w:tr w:rsidR="00D379F5" w:rsidRPr="00D269AA" w:rsidTr="003C7E5D">
        <w:trPr>
          <w:trHeight w:val="278"/>
        </w:trPr>
        <w:tc>
          <w:tcPr>
            <w:tcW w:w="3268" w:type="dxa"/>
            <w:shd w:val="clear" w:color="auto" w:fill="auto"/>
            <w:noWrap/>
            <w:vAlign w:val="bottom"/>
          </w:tcPr>
          <w:p w:rsidR="00D379F5" w:rsidRPr="00D269AA" w:rsidRDefault="00D379F5" w:rsidP="00D269AA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  <w:lang w:val="en-US"/>
              </w:rPr>
              <w:t>I</w:t>
            </w:r>
            <w:r w:rsidRPr="00D269AA">
              <w:rPr>
                <w:rFonts w:ascii="Times New Roman" w:hAnsi="Times New Roman" w:cs="Times New Roman"/>
              </w:rPr>
              <w:t xml:space="preserve">30 / </w:t>
            </w:r>
            <w:r w:rsidRPr="00D269AA">
              <w:rPr>
                <w:rFonts w:ascii="Times New Roman" w:hAnsi="Times New Roman" w:cs="Times New Roman"/>
                <w:lang w:val="en-US"/>
              </w:rPr>
              <w:t>R</w:t>
            </w:r>
            <w:r w:rsidRPr="00D269AA">
              <w:rPr>
                <w:rFonts w:ascii="Times New Roman" w:hAnsi="Times New Roman" w:cs="Times New Roman"/>
              </w:rPr>
              <w:t xml:space="preserve">60 </w:t>
            </w:r>
          </w:p>
        </w:tc>
        <w:tc>
          <w:tcPr>
            <w:tcW w:w="1394" w:type="dxa"/>
            <w:shd w:val="clear" w:color="auto" w:fill="auto"/>
            <w:noWrap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328" w:type="dxa"/>
            <w:shd w:val="clear" w:color="auto" w:fill="auto"/>
            <w:noWrap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328" w:type="dxa"/>
            <w:shd w:val="clear" w:color="auto" w:fill="auto"/>
            <w:noWrap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292" w:type="dxa"/>
            <w:vMerge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029" w:type="dxa"/>
            <w:vMerge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D379F5" w:rsidRPr="00D269AA" w:rsidTr="003C7E5D">
        <w:trPr>
          <w:trHeight w:val="278"/>
        </w:trPr>
        <w:tc>
          <w:tcPr>
            <w:tcW w:w="3268" w:type="dxa"/>
            <w:shd w:val="clear" w:color="auto" w:fill="auto"/>
            <w:noWrap/>
            <w:vAlign w:val="bottom"/>
            <w:hideMark/>
          </w:tcPr>
          <w:p w:rsidR="00D379F5" w:rsidRPr="00D269AA" w:rsidRDefault="00D379F5" w:rsidP="00D269AA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 xml:space="preserve">SHAM </w:t>
            </w:r>
            <w:r w:rsidR="00102269" w:rsidRPr="00D269AA">
              <w:rPr>
                <w:rFonts w:ascii="Times New Roman" w:hAnsi="Times New Roman" w:cs="Times New Roman"/>
              </w:rPr>
              <w:t>150 мин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328" w:type="dxa"/>
            <w:shd w:val="clear" w:color="auto" w:fill="auto"/>
            <w:noWrap/>
            <w:vAlign w:val="center"/>
            <w:hideMark/>
          </w:tcPr>
          <w:p w:rsidR="00D379F5" w:rsidRPr="00D269AA" w:rsidRDefault="00C01DAC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328" w:type="dxa"/>
            <w:shd w:val="clear" w:color="auto" w:fill="auto"/>
            <w:noWrap/>
            <w:vAlign w:val="center"/>
            <w:hideMark/>
          </w:tcPr>
          <w:p w:rsidR="00D379F5" w:rsidRPr="00D269AA" w:rsidRDefault="00C01DAC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292" w:type="dxa"/>
            <w:vMerge w:val="restart"/>
            <w:vAlign w:val="center"/>
          </w:tcPr>
          <w:p w:rsidR="00D379F5" w:rsidRPr="00D269AA" w:rsidRDefault="00C01DAC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269AA">
              <w:rPr>
                <w:rFonts w:ascii="Times New Roman" w:hAnsi="Times New Roman" w:cs="Times New Roman"/>
                <w:color w:val="000000" w:themeColor="text1"/>
              </w:rPr>
              <w:t>0,5</w:t>
            </w:r>
            <w:r w:rsidR="00D379F5" w:rsidRPr="00D269AA">
              <w:rPr>
                <w:rFonts w:ascii="Times New Roman" w:hAnsi="Times New Roman" w:cs="Times New Roman"/>
                <w:color w:val="000000" w:themeColor="text1"/>
              </w:rPr>
              <w:t>0</w:t>
            </w:r>
          </w:p>
        </w:tc>
        <w:tc>
          <w:tcPr>
            <w:tcW w:w="1029" w:type="dxa"/>
            <w:vMerge w:val="restart"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269AA">
              <w:rPr>
                <w:rFonts w:ascii="Times New Roman" w:hAnsi="Times New Roman" w:cs="Times New Roman"/>
                <w:color w:val="000000" w:themeColor="text1"/>
              </w:rPr>
              <w:t>0,05</w:t>
            </w:r>
          </w:p>
        </w:tc>
      </w:tr>
      <w:tr w:rsidR="00D379F5" w:rsidRPr="00D269AA" w:rsidTr="003C7E5D">
        <w:trPr>
          <w:trHeight w:val="278"/>
        </w:trPr>
        <w:tc>
          <w:tcPr>
            <w:tcW w:w="3268" w:type="dxa"/>
            <w:shd w:val="clear" w:color="auto" w:fill="auto"/>
            <w:noWrap/>
            <w:vAlign w:val="bottom"/>
          </w:tcPr>
          <w:p w:rsidR="00D379F5" w:rsidRPr="00D269AA" w:rsidRDefault="00D379F5" w:rsidP="00D269AA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  <w:lang w:val="en-US"/>
              </w:rPr>
              <w:t>I</w:t>
            </w:r>
            <w:r w:rsidRPr="00D269AA">
              <w:rPr>
                <w:rFonts w:ascii="Times New Roman" w:hAnsi="Times New Roman" w:cs="Times New Roman"/>
              </w:rPr>
              <w:t xml:space="preserve">30 / </w:t>
            </w:r>
            <w:r w:rsidRPr="00D269AA">
              <w:rPr>
                <w:rFonts w:ascii="Times New Roman" w:hAnsi="Times New Roman" w:cs="Times New Roman"/>
                <w:lang w:val="en-US"/>
              </w:rPr>
              <w:t>R</w:t>
            </w:r>
            <w:r w:rsidRPr="00D269AA">
              <w:rPr>
                <w:rFonts w:ascii="Times New Roman" w:hAnsi="Times New Roman" w:cs="Times New Roman"/>
              </w:rPr>
              <w:t xml:space="preserve"> 120 </w:t>
            </w:r>
          </w:p>
        </w:tc>
        <w:tc>
          <w:tcPr>
            <w:tcW w:w="1394" w:type="dxa"/>
            <w:shd w:val="clear" w:color="auto" w:fill="auto"/>
            <w:noWrap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28" w:type="dxa"/>
            <w:shd w:val="clear" w:color="auto" w:fill="auto"/>
            <w:noWrap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328" w:type="dxa"/>
            <w:shd w:val="clear" w:color="auto" w:fill="auto"/>
            <w:noWrap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292" w:type="dxa"/>
            <w:vMerge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029" w:type="dxa"/>
            <w:vMerge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D379F5" w:rsidRPr="00D269AA" w:rsidTr="003C7E5D">
        <w:trPr>
          <w:trHeight w:val="278"/>
        </w:trPr>
        <w:tc>
          <w:tcPr>
            <w:tcW w:w="3268" w:type="dxa"/>
            <w:shd w:val="clear" w:color="auto" w:fill="auto"/>
            <w:noWrap/>
            <w:vAlign w:val="bottom"/>
            <w:hideMark/>
          </w:tcPr>
          <w:p w:rsidR="00D379F5" w:rsidRPr="00D269AA" w:rsidRDefault="00D379F5" w:rsidP="00D269AA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 xml:space="preserve">SHAM </w:t>
            </w:r>
            <w:r w:rsidR="00220FDB" w:rsidRPr="00D269AA">
              <w:rPr>
                <w:rFonts w:ascii="Times New Roman" w:hAnsi="Times New Roman" w:cs="Times New Roman"/>
              </w:rPr>
              <w:t>30 мин</w:t>
            </w:r>
          </w:p>
        </w:tc>
        <w:tc>
          <w:tcPr>
            <w:tcW w:w="1394" w:type="dxa"/>
            <w:shd w:val="clear" w:color="auto" w:fill="auto"/>
            <w:noWrap/>
            <w:vAlign w:val="center"/>
            <w:hideMark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328" w:type="dxa"/>
            <w:shd w:val="clear" w:color="auto" w:fill="auto"/>
            <w:noWrap/>
            <w:vAlign w:val="center"/>
            <w:hideMark/>
          </w:tcPr>
          <w:p w:rsidR="00D379F5" w:rsidRPr="00D269AA" w:rsidRDefault="00C01DAC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328" w:type="dxa"/>
            <w:shd w:val="clear" w:color="auto" w:fill="auto"/>
            <w:noWrap/>
            <w:vAlign w:val="center"/>
            <w:hideMark/>
          </w:tcPr>
          <w:p w:rsidR="00D379F5" w:rsidRPr="00D269AA" w:rsidRDefault="00C01DAC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292" w:type="dxa"/>
            <w:vMerge w:val="restart"/>
            <w:vAlign w:val="center"/>
          </w:tcPr>
          <w:p w:rsidR="00D379F5" w:rsidRPr="00D269AA" w:rsidRDefault="00C01DAC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269AA">
              <w:rPr>
                <w:rFonts w:ascii="Times New Roman" w:hAnsi="Times New Roman" w:cs="Times New Roman"/>
                <w:color w:val="000000" w:themeColor="text1"/>
              </w:rPr>
              <w:t>0,24</w:t>
            </w:r>
          </w:p>
        </w:tc>
        <w:tc>
          <w:tcPr>
            <w:tcW w:w="1029" w:type="dxa"/>
            <w:vMerge w:val="restart"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269AA">
              <w:rPr>
                <w:rFonts w:ascii="Times New Roman" w:hAnsi="Times New Roman" w:cs="Times New Roman"/>
                <w:color w:val="000000" w:themeColor="text1"/>
              </w:rPr>
              <w:t>0,</w:t>
            </w:r>
            <w:r w:rsidR="00C01DAC" w:rsidRPr="00D269AA">
              <w:rPr>
                <w:rFonts w:ascii="Times New Roman" w:hAnsi="Times New Roman" w:cs="Times New Roman"/>
                <w:color w:val="000000" w:themeColor="text1"/>
              </w:rPr>
              <w:t>24</w:t>
            </w:r>
          </w:p>
        </w:tc>
      </w:tr>
      <w:tr w:rsidR="00D379F5" w:rsidRPr="00D269AA" w:rsidTr="003C7E5D">
        <w:trPr>
          <w:trHeight w:val="278"/>
        </w:trPr>
        <w:tc>
          <w:tcPr>
            <w:tcW w:w="3268" w:type="dxa"/>
            <w:shd w:val="clear" w:color="auto" w:fill="auto"/>
            <w:noWrap/>
            <w:vAlign w:val="bottom"/>
          </w:tcPr>
          <w:p w:rsidR="00D379F5" w:rsidRPr="00D269AA" w:rsidRDefault="00D379F5" w:rsidP="00D269AA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  <w:lang w:val="en-US"/>
              </w:rPr>
              <w:t>I</w:t>
            </w:r>
            <w:r w:rsidRPr="00D269AA">
              <w:rPr>
                <w:rFonts w:ascii="Times New Roman" w:hAnsi="Times New Roman" w:cs="Times New Roman"/>
              </w:rPr>
              <w:t>30/</w:t>
            </w:r>
            <w:r w:rsidRPr="00D269AA">
              <w:rPr>
                <w:rFonts w:ascii="Times New Roman" w:hAnsi="Times New Roman" w:cs="Times New Roman"/>
                <w:lang w:val="en-US"/>
              </w:rPr>
              <w:t>R</w:t>
            </w:r>
            <w:r w:rsidRPr="00D269AA">
              <w:rPr>
                <w:rFonts w:ascii="Times New Roman" w:hAnsi="Times New Roman" w:cs="Times New Roman"/>
              </w:rPr>
              <w:t xml:space="preserve"> </w:t>
            </w:r>
            <w:r w:rsidRPr="00D269AA">
              <w:rPr>
                <w:rFonts w:ascii="Times New Roman" w:hAnsi="Times New Roman" w:cs="Times New Roman"/>
                <w:lang w:val="en-US"/>
              </w:rPr>
              <w:t>0</w:t>
            </w:r>
            <w:r w:rsidRPr="00D269AA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394" w:type="dxa"/>
            <w:shd w:val="clear" w:color="auto" w:fill="auto"/>
            <w:noWrap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328" w:type="dxa"/>
            <w:shd w:val="clear" w:color="auto" w:fill="auto"/>
            <w:noWrap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269AA">
              <w:rPr>
                <w:rFonts w:ascii="Times New Roman" w:hAnsi="Times New Roman" w:cs="Times New Roman"/>
              </w:rPr>
              <w:t>1</w:t>
            </w:r>
            <w:r w:rsidRPr="00D269AA">
              <w:rPr>
                <w:rFonts w:ascii="Times New Roman" w:hAnsi="Times New Roman" w:cs="Times New Roman"/>
                <w:lang w:val="en-US"/>
              </w:rPr>
              <w:t>5</w:t>
            </w:r>
          </w:p>
        </w:tc>
        <w:tc>
          <w:tcPr>
            <w:tcW w:w="1328" w:type="dxa"/>
            <w:shd w:val="clear" w:color="auto" w:fill="auto"/>
            <w:noWrap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269AA">
              <w:rPr>
                <w:rFonts w:ascii="Times New Roman" w:hAnsi="Times New Roman" w:cs="Times New Roman"/>
              </w:rPr>
              <w:t>1</w:t>
            </w:r>
            <w:r w:rsidRPr="00D269AA">
              <w:rPr>
                <w:rFonts w:ascii="Times New Roman" w:hAnsi="Times New Roman" w:cs="Times New Roman"/>
                <w:lang w:val="en-US"/>
              </w:rPr>
              <w:t>7</w:t>
            </w:r>
          </w:p>
        </w:tc>
        <w:tc>
          <w:tcPr>
            <w:tcW w:w="1292" w:type="dxa"/>
            <w:vMerge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29" w:type="dxa"/>
            <w:vMerge/>
            <w:vAlign w:val="center"/>
          </w:tcPr>
          <w:p w:rsidR="00D379F5" w:rsidRPr="00D269AA" w:rsidRDefault="00D379F5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71921" w:rsidRPr="00D269AA" w:rsidTr="003C7E5D">
        <w:trPr>
          <w:trHeight w:val="154"/>
        </w:trPr>
        <w:tc>
          <w:tcPr>
            <w:tcW w:w="3268" w:type="dxa"/>
            <w:shd w:val="clear" w:color="auto" w:fill="auto"/>
            <w:noWrap/>
            <w:vAlign w:val="bottom"/>
          </w:tcPr>
          <w:p w:rsidR="00471921" w:rsidRPr="00D269AA" w:rsidRDefault="00471921" w:rsidP="00D269AA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Всего опытные</w:t>
            </w:r>
          </w:p>
        </w:tc>
        <w:tc>
          <w:tcPr>
            <w:tcW w:w="1394" w:type="dxa"/>
            <w:shd w:val="clear" w:color="auto" w:fill="auto"/>
            <w:noWrap/>
            <w:vAlign w:val="center"/>
          </w:tcPr>
          <w:p w:rsidR="00471921" w:rsidRPr="00D269AA" w:rsidRDefault="00471921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269AA">
              <w:rPr>
                <w:rFonts w:ascii="Times New Roman" w:hAnsi="Times New Roman" w:cs="Times New Roman"/>
                <w:lang w:val="en-US"/>
              </w:rPr>
              <w:t>10</w:t>
            </w:r>
          </w:p>
        </w:tc>
        <w:tc>
          <w:tcPr>
            <w:tcW w:w="1328" w:type="dxa"/>
            <w:shd w:val="clear" w:color="auto" w:fill="auto"/>
            <w:noWrap/>
            <w:vAlign w:val="center"/>
          </w:tcPr>
          <w:p w:rsidR="00471921" w:rsidRPr="00D269AA" w:rsidRDefault="00471921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269AA">
              <w:rPr>
                <w:rFonts w:ascii="Times New Roman" w:hAnsi="Times New Roman" w:cs="Times New Roman"/>
                <w:lang w:val="en-US"/>
              </w:rPr>
              <w:t>41</w:t>
            </w:r>
          </w:p>
        </w:tc>
        <w:tc>
          <w:tcPr>
            <w:tcW w:w="1328" w:type="dxa"/>
            <w:shd w:val="clear" w:color="auto" w:fill="auto"/>
            <w:noWrap/>
            <w:vAlign w:val="center"/>
          </w:tcPr>
          <w:p w:rsidR="00471921" w:rsidRPr="00D269AA" w:rsidRDefault="00471921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269AA">
              <w:rPr>
                <w:rFonts w:ascii="Times New Roman" w:hAnsi="Times New Roman" w:cs="Times New Roman"/>
                <w:lang w:val="en-US"/>
              </w:rPr>
              <w:t>51</w:t>
            </w:r>
          </w:p>
        </w:tc>
        <w:tc>
          <w:tcPr>
            <w:tcW w:w="1292" w:type="dxa"/>
            <w:vMerge w:val="restart"/>
            <w:vAlign w:val="center"/>
          </w:tcPr>
          <w:p w:rsidR="00471921" w:rsidRPr="00D269AA" w:rsidRDefault="00602F3F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>0,0006</w:t>
            </w:r>
          </w:p>
        </w:tc>
        <w:tc>
          <w:tcPr>
            <w:tcW w:w="1029" w:type="dxa"/>
            <w:vMerge w:val="restart"/>
            <w:vAlign w:val="center"/>
          </w:tcPr>
          <w:p w:rsidR="00471921" w:rsidRPr="00D269AA" w:rsidRDefault="00471921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  <w:color w:val="000000" w:themeColor="text1"/>
              </w:rPr>
              <w:t>0,0</w:t>
            </w:r>
            <w:r w:rsidR="00602F3F" w:rsidRPr="00D269AA">
              <w:rPr>
                <w:rFonts w:ascii="Times New Roman" w:hAnsi="Times New Roman" w:cs="Times New Roman"/>
                <w:color w:val="000000" w:themeColor="text1"/>
              </w:rPr>
              <w:t>01</w:t>
            </w:r>
          </w:p>
        </w:tc>
      </w:tr>
      <w:tr w:rsidR="00471921" w:rsidRPr="00D269AA" w:rsidTr="003C7E5D">
        <w:trPr>
          <w:trHeight w:val="185"/>
        </w:trPr>
        <w:tc>
          <w:tcPr>
            <w:tcW w:w="3268" w:type="dxa"/>
            <w:shd w:val="clear" w:color="auto" w:fill="auto"/>
            <w:noWrap/>
            <w:vAlign w:val="bottom"/>
          </w:tcPr>
          <w:p w:rsidR="00471921" w:rsidRPr="00D269AA" w:rsidRDefault="00471921" w:rsidP="00D269AA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D269AA">
              <w:rPr>
                <w:rFonts w:ascii="Times New Roman" w:hAnsi="Times New Roman" w:cs="Times New Roman"/>
              </w:rPr>
              <w:t xml:space="preserve">Всего </w:t>
            </w:r>
            <w:r w:rsidRPr="00D269AA">
              <w:rPr>
                <w:rFonts w:ascii="Times New Roman" w:hAnsi="Times New Roman" w:cs="Times New Roman"/>
                <w:lang w:val="en-US"/>
              </w:rPr>
              <w:t>SHAM</w:t>
            </w:r>
          </w:p>
        </w:tc>
        <w:tc>
          <w:tcPr>
            <w:tcW w:w="1394" w:type="dxa"/>
            <w:shd w:val="clear" w:color="auto" w:fill="auto"/>
            <w:noWrap/>
            <w:vAlign w:val="center"/>
          </w:tcPr>
          <w:p w:rsidR="00471921" w:rsidRPr="00D269AA" w:rsidRDefault="00471921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1328" w:type="dxa"/>
            <w:shd w:val="clear" w:color="auto" w:fill="auto"/>
            <w:noWrap/>
            <w:vAlign w:val="center"/>
          </w:tcPr>
          <w:p w:rsidR="00471921" w:rsidRPr="00D269AA" w:rsidRDefault="00C01DAC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51</w:t>
            </w:r>
          </w:p>
        </w:tc>
        <w:tc>
          <w:tcPr>
            <w:tcW w:w="1328" w:type="dxa"/>
            <w:shd w:val="clear" w:color="auto" w:fill="auto"/>
            <w:noWrap/>
            <w:vAlign w:val="center"/>
          </w:tcPr>
          <w:p w:rsidR="00471921" w:rsidRPr="00D269AA" w:rsidRDefault="00C01DAC" w:rsidP="00D269AA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51</w:t>
            </w:r>
          </w:p>
        </w:tc>
        <w:tc>
          <w:tcPr>
            <w:tcW w:w="1292" w:type="dxa"/>
            <w:vMerge/>
          </w:tcPr>
          <w:p w:rsidR="00471921" w:rsidRPr="00D269AA" w:rsidRDefault="00471921" w:rsidP="00D269AA">
            <w:pPr>
              <w:pStyle w:val="af7"/>
              <w:spacing w:line="36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029" w:type="dxa"/>
            <w:vMerge/>
          </w:tcPr>
          <w:p w:rsidR="00471921" w:rsidRPr="00D269AA" w:rsidRDefault="00471921" w:rsidP="00D269AA">
            <w:pPr>
              <w:pStyle w:val="af7"/>
              <w:spacing w:line="36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6D2A0F" w:rsidRPr="00D269AA" w:rsidTr="00D97C76">
        <w:trPr>
          <w:trHeight w:val="185"/>
        </w:trPr>
        <w:tc>
          <w:tcPr>
            <w:tcW w:w="9639" w:type="dxa"/>
            <w:gridSpan w:val="6"/>
            <w:shd w:val="clear" w:color="auto" w:fill="auto"/>
            <w:noWrap/>
            <w:vAlign w:val="bottom"/>
          </w:tcPr>
          <w:p w:rsidR="006D2A0F" w:rsidRPr="00D269AA" w:rsidRDefault="006D2A0F" w:rsidP="00D269AA">
            <w:pPr>
              <w:pStyle w:val="af7"/>
              <w:spacing w:line="36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*</w:t>
            </w:r>
            <w:r w:rsidRPr="00901DAB">
              <w:rPr>
                <w:rFonts w:ascii="Times New Roman" w:hAnsi="Times New Roman" w:cs="Times New Roman"/>
                <w:sz w:val="20"/>
                <w:szCs w:val="20"/>
              </w:rPr>
              <w:t>-значение точного критерия Фишера</w:t>
            </w:r>
          </w:p>
        </w:tc>
      </w:tr>
    </w:tbl>
    <w:p w:rsidR="00901DAB" w:rsidRPr="00901DAB" w:rsidRDefault="00901DAB" w:rsidP="003C7E5D">
      <w:p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DA049D" w:rsidRPr="00712002" w:rsidRDefault="007F558A" w:rsidP="006D2A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lastRenderedPageBreak/>
        <w:t>При сравнении результатов</w:t>
      </w:r>
      <w:r w:rsidR="0092008E" w:rsidRPr="00712002">
        <w:rPr>
          <w:rFonts w:ascii="Times New Roman" w:hAnsi="Times New Roman" w:cs="Times New Roman"/>
          <w:sz w:val="28"/>
          <w:szCs w:val="28"/>
        </w:rPr>
        <w:t xml:space="preserve"> положительных посевов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группах с моделью экспериментальной ишемии с различны</w:t>
      </w:r>
      <w:r w:rsidR="00C933DF" w:rsidRPr="00712002">
        <w:rPr>
          <w:rFonts w:ascii="Times New Roman" w:hAnsi="Times New Roman" w:cs="Times New Roman"/>
          <w:sz w:val="28"/>
          <w:szCs w:val="28"/>
        </w:rPr>
        <w:t>м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="00DA049D" w:rsidRPr="00712002">
        <w:rPr>
          <w:rFonts w:ascii="Times New Roman" w:hAnsi="Times New Roman" w:cs="Times New Roman"/>
          <w:sz w:val="28"/>
          <w:szCs w:val="28"/>
        </w:rPr>
        <w:t xml:space="preserve"> сроками реперфузии (</w:t>
      </w:r>
      <w:r w:rsidR="00C933DF" w:rsidRPr="00712002">
        <w:rPr>
          <w:rFonts w:ascii="Times New Roman" w:hAnsi="Times New Roman" w:cs="Times New Roman"/>
          <w:sz w:val="28"/>
          <w:szCs w:val="28"/>
        </w:rPr>
        <w:t>60</w:t>
      </w:r>
      <w:r w:rsidR="00DA049D" w:rsidRPr="00712002">
        <w:rPr>
          <w:rFonts w:ascii="Times New Roman" w:hAnsi="Times New Roman" w:cs="Times New Roman"/>
          <w:sz w:val="28"/>
          <w:szCs w:val="28"/>
        </w:rPr>
        <w:t xml:space="preserve"> и </w:t>
      </w:r>
      <w:r w:rsidR="00C933DF" w:rsidRPr="00712002">
        <w:rPr>
          <w:rFonts w:ascii="Times New Roman" w:hAnsi="Times New Roman" w:cs="Times New Roman"/>
          <w:sz w:val="28"/>
          <w:szCs w:val="28"/>
        </w:rPr>
        <w:t>1</w:t>
      </w:r>
      <w:r w:rsidRPr="00712002">
        <w:rPr>
          <w:rFonts w:ascii="Times New Roman" w:hAnsi="Times New Roman" w:cs="Times New Roman"/>
          <w:sz w:val="28"/>
          <w:szCs w:val="28"/>
        </w:rPr>
        <w:t>2</w:t>
      </w:r>
      <w:r w:rsidR="00C933DF" w:rsidRPr="00712002">
        <w:rPr>
          <w:rFonts w:ascii="Times New Roman" w:hAnsi="Times New Roman" w:cs="Times New Roman"/>
          <w:sz w:val="28"/>
          <w:szCs w:val="28"/>
        </w:rPr>
        <w:t>0 мин</w:t>
      </w:r>
      <w:r w:rsidR="00DA049D" w:rsidRPr="00712002">
        <w:rPr>
          <w:rFonts w:ascii="Times New Roman" w:hAnsi="Times New Roman" w:cs="Times New Roman"/>
          <w:sz w:val="28"/>
          <w:szCs w:val="28"/>
        </w:rPr>
        <w:t xml:space="preserve">) </w:t>
      </w:r>
      <w:r w:rsidRPr="00712002">
        <w:rPr>
          <w:rFonts w:ascii="Times New Roman" w:hAnsi="Times New Roman" w:cs="Times New Roman"/>
          <w:sz w:val="28"/>
          <w:szCs w:val="28"/>
        </w:rPr>
        <w:t>выявлены значимые различия (</w:t>
      </w:r>
      <w:r w:rsidR="00DA049D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DA049D" w:rsidRPr="00712002">
        <w:rPr>
          <w:rFonts w:ascii="Times New Roman" w:hAnsi="Times New Roman" w:cs="Times New Roman"/>
          <w:sz w:val="28"/>
          <w:szCs w:val="28"/>
        </w:rPr>
        <w:t>=0,0</w:t>
      </w:r>
      <w:r w:rsidR="00471921" w:rsidRPr="00712002">
        <w:rPr>
          <w:rFonts w:ascii="Times New Roman" w:hAnsi="Times New Roman" w:cs="Times New Roman"/>
          <w:sz w:val="28"/>
          <w:szCs w:val="28"/>
        </w:rPr>
        <w:t>2</w:t>
      </w:r>
      <w:r w:rsidR="00DA049D" w:rsidRPr="00712002">
        <w:rPr>
          <w:rFonts w:ascii="Times New Roman" w:hAnsi="Times New Roman" w:cs="Times New Roman"/>
          <w:sz w:val="28"/>
          <w:szCs w:val="28"/>
        </w:rPr>
        <w:t>1</w:t>
      </w:r>
      <w:r w:rsidRPr="00712002">
        <w:rPr>
          <w:rFonts w:ascii="Times New Roman" w:hAnsi="Times New Roman" w:cs="Times New Roman"/>
          <w:sz w:val="28"/>
          <w:szCs w:val="28"/>
        </w:rPr>
        <w:t xml:space="preserve">). </w:t>
      </w:r>
      <w:r w:rsidR="0079593D" w:rsidRPr="00712002">
        <w:rPr>
          <w:rFonts w:ascii="Times New Roman" w:hAnsi="Times New Roman" w:cs="Times New Roman"/>
          <w:sz w:val="28"/>
          <w:szCs w:val="28"/>
        </w:rPr>
        <w:t>При этом результаты в группах с р</w:t>
      </w:r>
      <w:r w:rsidR="0079593D" w:rsidRPr="00712002">
        <w:rPr>
          <w:rFonts w:ascii="Times New Roman" w:hAnsi="Times New Roman" w:cs="Times New Roman"/>
          <w:sz w:val="28"/>
          <w:szCs w:val="28"/>
        </w:rPr>
        <w:t>е</w:t>
      </w:r>
      <w:r w:rsidR="0079593D" w:rsidRPr="00712002">
        <w:rPr>
          <w:rFonts w:ascii="Times New Roman" w:hAnsi="Times New Roman" w:cs="Times New Roman"/>
          <w:sz w:val="28"/>
          <w:szCs w:val="28"/>
        </w:rPr>
        <w:t>перфузией и без реперфузии не различаются (</w:t>
      </w:r>
      <w:r w:rsidR="0079593D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79593D" w:rsidRPr="00712002">
        <w:rPr>
          <w:rFonts w:ascii="Times New Roman" w:hAnsi="Times New Roman" w:cs="Times New Roman"/>
          <w:sz w:val="28"/>
          <w:szCs w:val="28"/>
        </w:rPr>
        <w:t>&gt;0,05).</w:t>
      </w:r>
    </w:p>
    <w:p w:rsidR="009A340F" w:rsidRPr="00F505DA" w:rsidRDefault="006A3C40" w:rsidP="006D2A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C40">
        <w:rPr>
          <w:rFonts w:ascii="Times New Roman" w:hAnsi="Times New Roman" w:cs="Times New Roman"/>
          <w:b/>
          <w:sz w:val="28"/>
          <w:szCs w:val="28"/>
        </w:rPr>
        <w:t>Резюме.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035E5" w:rsidRPr="00F505DA">
        <w:rPr>
          <w:rFonts w:ascii="Times New Roman" w:hAnsi="Times New Roman" w:cs="Times New Roman"/>
          <w:sz w:val="28"/>
          <w:szCs w:val="28"/>
        </w:rPr>
        <w:t>Полученные данные бактериологического исследования позв</w:t>
      </w:r>
      <w:r w:rsidR="004035E5" w:rsidRPr="00F505DA">
        <w:rPr>
          <w:rFonts w:ascii="Times New Roman" w:hAnsi="Times New Roman" w:cs="Times New Roman"/>
          <w:sz w:val="28"/>
          <w:szCs w:val="28"/>
        </w:rPr>
        <w:t>о</w:t>
      </w:r>
      <w:r w:rsidR="004035E5" w:rsidRPr="00F505DA">
        <w:rPr>
          <w:rFonts w:ascii="Times New Roman" w:hAnsi="Times New Roman" w:cs="Times New Roman"/>
          <w:sz w:val="28"/>
          <w:szCs w:val="28"/>
        </w:rPr>
        <w:t>ляют достоверно утверждать, что введенная флуоресцентная E.coli в просвет кишки, не распространяется в организме живо</w:t>
      </w:r>
      <w:r w:rsidR="00C0618D" w:rsidRPr="00F505DA">
        <w:rPr>
          <w:rFonts w:ascii="Times New Roman" w:hAnsi="Times New Roman" w:cs="Times New Roman"/>
          <w:sz w:val="28"/>
          <w:szCs w:val="28"/>
        </w:rPr>
        <w:t>тного за пределы кишечной сте</w:t>
      </w:r>
      <w:r w:rsidR="00C0618D" w:rsidRPr="00F505DA">
        <w:rPr>
          <w:rFonts w:ascii="Times New Roman" w:hAnsi="Times New Roman" w:cs="Times New Roman"/>
          <w:sz w:val="28"/>
          <w:szCs w:val="28"/>
        </w:rPr>
        <w:t>н</w:t>
      </w:r>
      <w:r w:rsidR="00C0618D" w:rsidRPr="00F505DA">
        <w:rPr>
          <w:rFonts w:ascii="Times New Roman" w:hAnsi="Times New Roman" w:cs="Times New Roman"/>
          <w:sz w:val="28"/>
          <w:szCs w:val="28"/>
        </w:rPr>
        <w:t>ки</w:t>
      </w:r>
      <w:r w:rsidR="004035E5" w:rsidRPr="00F505DA">
        <w:rPr>
          <w:rFonts w:ascii="Times New Roman" w:hAnsi="Times New Roman" w:cs="Times New Roman"/>
          <w:sz w:val="28"/>
          <w:szCs w:val="28"/>
        </w:rPr>
        <w:t>, в условиях сохраненного пассажа и нормального кровоснабжения кишечн</w:t>
      </w:r>
      <w:r w:rsidR="004035E5" w:rsidRPr="00F505DA">
        <w:rPr>
          <w:rFonts w:ascii="Times New Roman" w:hAnsi="Times New Roman" w:cs="Times New Roman"/>
          <w:sz w:val="28"/>
          <w:szCs w:val="28"/>
        </w:rPr>
        <w:t>и</w:t>
      </w:r>
      <w:r w:rsidR="004035E5" w:rsidRPr="00F505DA">
        <w:rPr>
          <w:rFonts w:ascii="Times New Roman" w:hAnsi="Times New Roman" w:cs="Times New Roman"/>
          <w:sz w:val="28"/>
          <w:szCs w:val="28"/>
        </w:rPr>
        <w:t>ка, о чем свидетельствует отсутствие роста флуо</w:t>
      </w:r>
      <w:r w:rsidR="0085271E" w:rsidRPr="00F505DA">
        <w:rPr>
          <w:rFonts w:ascii="Times New Roman" w:hAnsi="Times New Roman" w:cs="Times New Roman"/>
          <w:sz w:val="28"/>
          <w:szCs w:val="28"/>
        </w:rPr>
        <w:t>ресцентн</w:t>
      </w:r>
      <w:r w:rsidR="002252B8">
        <w:rPr>
          <w:rFonts w:ascii="Times New Roman" w:hAnsi="Times New Roman" w:cs="Times New Roman"/>
          <w:sz w:val="28"/>
          <w:szCs w:val="28"/>
        </w:rPr>
        <w:t>ой</w:t>
      </w:r>
      <w:r w:rsidR="0085271E" w:rsidRPr="00F505DA">
        <w:rPr>
          <w:rFonts w:ascii="Times New Roman" w:hAnsi="Times New Roman" w:cs="Times New Roman"/>
          <w:sz w:val="28"/>
          <w:szCs w:val="28"/>
        </w:rPr>
        <w:t xml:space="preserve"> E. Coli в </w:t>
      </w:r>
      <w:r w:rsidR="00C0618D" w:rsidRPr="00F505DA">
        <w:rPr>
          <w:rFonts w:ascii="Times New Roman" w:hAnsi="Times New Roman" w:cs="Times New Roman"/>
          <w:sz w:val="28"/>
          <w:szCs w:val="28"/>
        </w:rPr>
        <w:t xml:space="preserve">группе с операцией </w:t>
      </w:r>
      <w:r w:rsidR="00C0618D" w:rsidRPr="00F505DA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4035E5" w:rsidRPr="00F505DA">
        <w:rPr>
          <w:rFonts w:ascii="Times New Roman" w:hAnsi="Times New Roman" w:cs="Times New Roman"/>
          <w:sz w:val="28"/>
          <w:szCs w:val="28"/>
        </w:rPr>
        <w:t>. Для</w:t>
      </w:r>
      <w:r w:rsidR="00C0618D" w:rsidRPr="00F505DA">
        <w:rPr>
          <w:rFonts w:ascii="Times New Roman" w:hAnsi="Times New Roman" w:cs="Times New Roman"/>
          <w:sz w:val="28"/>
          <w:szCs w:val="28"/>
        </w:rPr>
        <w:t xml:space="preserve"> флюоресцентных штаммов</w:t>
      </w:r>
      <w:r w:rsidR="00DA2FD8" w:rsidRPr="00F505DA">
        <w:rPr>
          <w:rFonts w:ascii="Times New Roman" w:hAnsi="Times New Roman" w:cs="Times New Roman"/>
          <w:sz w:val="28"/>
          <w:szCs w:val="28"/>
        </w:rPr>
        <w:t xml:space="preserve"> </w:t>
      </w:r>
      <w:r w:rsidR="004035E5" w:rsidRPr="00F505DA">
        <w:rPr>
          <w:rFonts w:ascii="Times New Roman" w:hAnsi="Times New Roman" w:cs="Times New Roman"/>
          <w:i/>
          <w:sz w:val="28"/>
          <w:szCs w:val="28"/>
        </w:rPr>
        <w:t>Escherichia coli</w:t>
      </w:r>
      <w:r w:rsidR="00C0618D" w:rsidRPr="00F505DA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C0618D" w:rsidRPr="00F505DA">
        <w:rPr>
          <w:rFonts w:ascii="Times New Roman" w:hAnsi="Times New Roman" w:cs="Times New Roman"/>
          <w:sz w:val="28"/>
          <w:szCs w:val="28"/>
        </w:rPr>
        <w:t>применяемых в настоящей работе</w:t>
      </w:r>
      <w:r w:rsidR="00C0618D" w:rsidRPr="00F505DA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C0618D" w:rsidRPr="00F505DA">
        <w:rPr>
          <w:rFonts w:ascii="Times New Roman" w:hAnsi="Times New Roman" w:cs="Times New Roman"/>
          <w:sz w:val="28"/>
          <w:szCs w:val="28"/>
        </w:rPr>
        <w:t>неизмененная</w:t>
      </w:r>
      <w:r w:rsidR="004035E5" w:rsidRPr="00F505DA">
        <w:rPr>
          <w:rFonts w:ascii="Times New Roman" w:hAnsi="Times New Roman" w:cs="Times New Roman"/>
          <w:sz w:val="28"/>
          <w:szCs w:val="28"/>
        </w:rPr>
        <w:t xml:space="preserve"> слизистая является непроницаемым барь</w:t>
      </w:r>
      <w:r w:rsidR="004035E5" w:rsidRPr="00F505DA">
        <w:rPr>
          <w:rFonts w:ascii="Times New Roman" w:hAnsi="Times New Roman" w:cs="Times New Roman"/>
          <w:sz w:val="28"/>
          <w:szCs w:val="28"/>
        </w:rPr>
        <w:t>е</w:t>
      </w:r>
      <w:r w:rsidR="004035E5" w:rsidRPr="00F505DA">
        <w:rPr>
          <w:rFonts w:ascii="Times New Roman" w:hAnsi="Times New Roman" w:cs="Times New Roman"/>
          <w:sz w:val="28"/>
          <w:szCs w:val="28"/>
        </w:rPr>
        <w:t>ром</w:t>
      </w:r>
      <w:r w:rsidR="007A4B8B" w:rsidRPr="007A4B8B">
        <w:rPr>
          <w:rFonts w:ascii="Times New Roman" w:hAnsi="Times New Roman" w:cs="Times New Roman"/>
          <w:sz w:val="28"/>
          <w:szCs w:val="28"/>
        </w:rPr>
        <w:t xml:space="preserve"> [104</w:t>
      </w:r>
      <w:r w:rsidR="0042357D">
        <w:rPr>
          <w:rFonts w:ascii="Times New Roman" w:hAnsi="Times New Roman" w:cs="Times New Roman"/>
          <w:sz w:val="28"/>
          <w:szCs w:val="28"/>
        </w:rPr>
        <w:t>,105</w:t>
      </w:r>
      <w:r w:rsidR="007A4B8B" w:rsidRPr="007A4B8B">
        <w:rPr>
          <w:rFonts w:ascii="Times New Roman" w:hAnsi="Times New Roman" w:cs="Times New Roman"/>
          <w:sz w:val="28"/>
          <w:szCs w:val="28"/>
        </w:rPr>
        <w:t>]</w:t>
      </w:r>
      <w:r w:rsidR="004035E5" w:rsidRPr="00F505D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0618D" w:rsidRPr="00712002" w:rsidRDefault="004035E5" w:rsidP="006D2A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505DA">
        <w:rPr>
          <w:rFonts w:ascii="Times New Roman" w:hAnsi="Times New Roman" w:cs="Times New Roman"/>
          <w:sz w:val="28"/>
          <w:szCs w:val="28"/>
        </w:rPr>
        <w:t>Бактериологическое исследование внутренних органов подтверждает г</w:t>
      </w:r>
      <w:r w:rsidRPr="00F505DA">
        <w:rPr>
          <w:rFonts w:ascii="Times New Roman" w:hAnsi="Times New Roman" w:cs="Times New Roman"/>
          <w:sz w:val="28"/>
          <w:szCs w:val="28"/>
        </w:rPr>
        <w:t>е</w:t>
      </w:r>
      <w:r w:rsidRPr="00F505DA">
        <w:rPr>
          <w:rFonts w:ascii="Times New Roman" w:hAnsi="Times New Roman" w:cs="Times New Roman"/>
          <w:sz w:val="28"/>
          <w:szCs w:val="28"/>
        </w:rPr>
        <w:t xml:space="preserve">матогенный путь бактериальной транслокации, о чем свидетельствует </w:t>
      </w:r>
      <w:r w:rsidRPr="00F505DA">
        <w:rPr>
          <w:rFonts w:ascii="Times New Roman" w:hAnsi="Times New Roman" w:cs="Times New Roman"/>
          <w:sz w:val="28"/>
          <w:szCs w:val="28"/>
          <w:lang w:val="kk-KZ"/>
        </w:rPr>
        <w:t xml:space="preserve">наибольший </w:t>
      </w:r>
      <w:r w:rsidRPr="00F505DA">
        <w:rPr>
          <w:rFonts w:ascii="Times New Roman" w:hAnsi="Times New Roman" w:cs="Times New Roman"/>
          <w:sz w:val="28"/>
          <w:szCs w:val="28"/>
        </w:rPr>
        <w:t>рост флуоресцентной E. Coli в печени</w:t>
      </w:r>
      <w:r w:rsidR="00D96B89" w:rsidRPr="00F505DA">
        <w:rPr>
          <w:rFonts w:ascii="Times New Roman" w:hAnsi="Times New Roman" w:cs="Times New Roman"/>
          <w:sz w:val="28"/>
          <w:szCs w:val="28"/>
        </w:rPr>
        <w:t>.</w:t>
      </w:r>
    </w:p>
    <w:p w:rsidR="004035E5" w:rsidRPr="004B5F40" w:rsidRDefault="004B5F40" w:rsidP="006D2A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="00F76832" w:rsidRPr="004B5F40">
        <w:rPr>
          <w:rFonts w:ascii="Times New Roman" w:hAnsi="Times New Roman" w:cs="Times New Roman"/>
          <w:b/>
          <w:sz w:val="28"/>
          <w:szCs w:val="28"/>
          <w:lang w:val="kk-KZ"/>
        </w:rPr>
        <w:t>.3</w:t>
      </w:r>
      <w:r w:rsidR="00C0618D" w:rsidRPr="004B5F40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9B7673">
        <w:rPr>
          <w:rFonts w:ascii="Times New Roman" w:hAnsi="Times New Roman" w:cs="Times New Roman"/>
          <w:b/>
          <w:sz w:val="28"/>
          <w:szCs w:val="28"/>
          <w:lang w:val="kk-KZ"/>
        </w:rPr>
        <w:t>Р</w:t>
      </w:r>
      <w:r w:rsidR="00C0618D" w:rsidRPr="004B5F40">
        <w:rPr>
          <w:rFonts w:ascii="Times New Roman" w:hAnsi="Times New Roman" w:cs="Times New Roman"/>
          <w:b/>
          <w:sz w:val="28"/>
          <w:szCs w:val="28"/>
          <w:lang w:val="kk-KZ"/>
        </w:rPr>
        <w:t>езультат</w:t>
      </w:r>
      <w:r w:rsidR="009B7673">
        <w:rPr>
          <w:rFonts w:ascii="Times New Roman" w:hAnsi="Times New Roman" w:cs="Times New Roman"/>
          <w:b/>
          <w:sz w:val="28"/>
          <w:szCs w:val="28"/>
          <w:lang w:val="kk-KZ"/>
        </w:rPr>
        <w:t xml:space="preserve">ы </w:t>
      </w:r>
      <w:r w:rsidR="00C0618D" w:rsidRPr="004B5F40">
        <w:rPr>
          <w:rFonts w:ascii="Times New Roman" w:hAnsi="Times New Roman" w:cs="Times New Roman"/>
          <w:b/>
          <w:sz w:val="28"/>
          <w:szCs w:val="28"/>
          <w:lang w:val="kk-KZ"/>
        </w:rPr>
        <w:t>исследования биомаркеров</w:t>
      </w:r>
      <w:r w:rsidR="004A3D8E" w:rsidRPr="004B5F40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4A3D8E" w:rsidRPr="004B5F40">
        <w:rPr>
          <w:rFonts w:ascii="Times New Roman" w:hAnsi="Times New Roman" w:cs="Times New Roman"/>
          <w:b/>
          <w:sz w:val="28"/>
          <w:szCs w:val="28"/>
          <w:lang w:val="en-US"/>
        </w:rPr>
        <w:t>SIRS</w:t>
      </w:r>
      <w:r w:rsidR="00B13221" w:rsidRPr="004B5F40">
        <w:rPr>
          <w:rFonts w:ascii="Times New Roman" w:hAnsi="Times New Roman" w:cs="Times New Roman"/>
          <w:b/>
          <w:sz w:val="28"/>
          <w:szCs w:val="28"/>
        </w:rPr>
        <w:t xml:space="preserve"> при феномене </w:t>
      </w:r>
      <w:r w:rsidR="00B13221" w:rsidRPr="004B5F40">
        <w:rPr>
          <w:rFonts w:ascii="Times New Roman" w:hAnsi="Times New Roman" w:cs="Times New Roman"/>
          <w:b/>
          <w:sz w:val="28"/>
          <w:szCs w:val="28"/>
          <w:lang w:val="kk-KZ"/>
        </w:rPr>
        <w:t>бактериальной транслокации</w:t>
      </w:r>
      <w:r w:rsidR="00B13221" w:rsidRPr="004B5F40">
        <w:rPr>
          <w:rFonts w:ascii="Times New Roman" w:hAnsi="Times New Roman" w:cs="Times New Roman"/>
          <w:b/>
          <w:sz w:val="28"/>
          <w:szCs w:val="28"/>
        </w:rPr>
        <w:t xml:space="preserve"> и маркеров ишемии </w:t>
      </w:r>
      <w:r w:rsidR="00B13221" w:rsidRPr="004B5F40">
        <w:rPr>
          <w:rFonts w:ascii="Times New Roman" w:hAnsi="Times New Roman" w:cs="Times New Roman"/>
          <w:b/>
          <w:sz w:val="28"/>
          <w:szCs w:val="28"/>
          <w:lang w:val="kk-KZ"/>
        </w:rPr>
        <w:t>на фоне синдрома</w:t>
      </w:r>
      <w:r w:rsidR="004A3D8E" w:rsidRPr="004B5F40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мезентериальной ишемии и реперфузии</w:t>
      </w:r>
    </w:p>
    <w:p w:rsidR="00FC6D4F" w:rsidRPr="004B5F40" w:rsidRDefault="004B5F40" w:rsidP="006D2A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B5F40">
        <w:rPr>
          <w:rFonts w:ascii="Times New Roman" w:hAnsi="Times New Roman" w:cs="Times New Roman"/>
          <w:b/>
          <w:sz w:val="28"/>
          <w:szCs w:val="28"/>
          <w:lang w:val="kk-KZ"/>
        </w:rPr>
        <w:t>6</w:t>
      </w:r>
      <w:r w:rsidR="00C42080" w:rsidRPr="004B5F40">
        <w:rPr>
          <w:rFonts w:ascii="Times New Roman" w:hAnsi="Times New Roman" w:cs="Times New Roman"/>
          <w:b/>
          <w:sz w:val="28"/>
          <w:szCs w:val="28"/>
          <w:lang w:val="kk-KZ"/>
        </w:rPr>
        <w:t>.3.1.</w:t>
      </w:r>
      <w:r w:rsidR="00FC6D4F" w:rsidRPr="004B5F40">
        <w:rPr>
          <w:rFonts w:ascii="Times New Roman" w:hAnsi="Times New Roman" w:cs="Times New Roman"/>
          <w:b/>
          <w:sz w:val="28"/>
          <w:szCs w:val="28"/>
        </w:rPr>
        <w:t xml:space="preserve">Результаты иммунологического исследования биомаркеров </w:t>
      </w:r>
      <w:r w:rsidR="003E723F" w:rsidRPr="004B5F40">
        <w:rPr>
          <w:rFonts w:ascii="Times New Roman" w:hAnsi="Times New Roman" w:cs="Times New Roman"/>
          <w:b/>
          <w:sz w:val="28"/>
          <w:szCs w:val="28"/>
        </w:rPr>
        <w:t>си</w:t>
      </w:r>
      <w:r w:rsidR="003E723F" w:rsidRPr="004B5F40">
        <w:rPr>
          <w:rFonts w:ascii="Times New Roman" w:hAnsi="Times New Roman" w:cs="Times New Roman"/>
          <w:b/>
          <w:sz w:val="28"/>
          <w:szCs w:val="28"/>
        </w:rPr>
        <w:t>н</w:t>
      </w:r>
      <w:r w:rsidR="003E723F" w:rsidRPr="004B5F40">
        <w:rPr>
          <w:rFonts w:ascii="Times New Roman" w:hAnsi="Times New Roman" w:cs="Times New Roman"/>
          <w:b/>
          <w:sz w:val="28"/>
          <w:szCs w:val="28"/>
        </w:rPr>
        <w:t>дрома системной воспалительной реакции (</w:t>
      </w:r>
      <w:r w:rsidR="000863F7" w:rsidRPr="004B5F40">
        <w:rPr>
          <w:rFonts w:ascii="Times New Roman" w:hAnsi="Times New Roman" w:cs="Times New Roman"/>
          <w:b/>
          <w:sz w:val="28"/>
          <w:szCs w:val="28"/>
        </w:rPr>
        <w:t>SIRS</w:t>
      </w:r>
      <w:r w:rsidR="003E723F" w:rsidRPr="004B5F40">
        <w:rPr>
          <w:rFonts w:ascii="Times New Roman" w:hAnsi="Times New Roman" w:cs="Times New Roman"/>
          <w:b/>
          <w:sz w:val="28"/>
          <w:szCs w:val="28"/>
        </w:rPr>
        <w:t>)</w:t>
      </w:r>
    </w:p>
    <w:p w:rsidR="00ED7952" w:rsidRDefault="00AF082F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Изучение биомаркеров синдрома системной воспалительной реакции</w:t>
      </w:r>
      <w:r w:rsidR="004D7286" w:rsidRPr="00712002">
        <w:rPr>
          <w:rFonts w:ascii="Times New Roman" w:hAnsi="Times New Roman" w:cs="Times New Roman"/>
          <w:sz w:val="28"/>
          <w:szCs w:val="28"/>
        </w:rPr>
        <w:t xml:space="preserve"> проводилось с помощью иммуноферментного анализа по утвержденной мет</w:t>
      </w:r>
      <w:r w:rsidR="004D7286" w:rsidRPr="00712002">
        <w:rPr>
          <w:rFonts w:ascii="Times New Roman" w:hAnsi="Times New Roman" w:cs="Times New Roman"/>
          <w:sz w:val="28"/>
          <w:szCs w:val="28"/>
        </w:rPr>
        <w:t>о</w:t>
      </w:r>
      <w:r w:rsidR="004D7286" w:rsidRPr="00712002">
        <w:rPr>
          <w:rFonts w:ascii="Times New Roman" w:hAnsi="Times New Roman" w:cs="Times New Roman"/>
          <w:sz w:val="28"/>
          <w:szCs w:val="28"/>
        </w:rPr>
        <w:t>дике. Для проведения анализа отбирались образцы сыворотки крови экспер</w:t>
      </w:r>
      <w:r w:rsidR="004D7286" w:rsidRPr="00712002">
        <w:rPr>
          <w:rFonts w:ascii="Times New Roman" w:hAnsi="Times New Roman" w:cs="Times New Roman"/>
          <w:sz w:val="28"/>
          <w:szCs w:val="28"/>
        </w:rPr>
        <w:t>и</w:t>
      </w:r>
      <w:r w:rsidR="00D010AF">
        <w:rPr>
          <w:rFonts w:ascii="Times New Roman" w:hAnsi="Times New Roman" w:cs="Times New Roman"/>
          <w:sz w:val="28"/>
          <w:szCs w:val="28"/>
        </w:rPr>
        <w:t>ментальных животных (</w:t>
      </w:r>
      <w:r w:rsidR="004D7286" w:rsidRPr="00712002">
        <w:rPr>
          <w:rFonts w:ascii="Times New Roman" w:hAnsi="Times New Roman" w:cs="Times New Roman"/>
          <w:sz w:val="28"/>
          <w:szCs w:val="28"/>
        </w:rPr>
        <w:t>приложение Б</w:t>
      </w:r>
      <w:r w:rsidR="00D010AF">
        <w:rPr>
          <w:rFonts w:ascii="Times New Roman" w:hAnsi="Times New Roman" w:cs="Times New Roman"/>
          <w:sz w:val="28"/>
          <w:szCs w:val="28"/>
        </w:rPr>
        <w:t>)</w:t>
      </w:r>
      <w:r w:rsidR="00FA6CAB" w:rsidRPr="008B03B1">
        <w:rPr>
          <w:rFonts w:ascii="Times New Roman" w:hAnsi="Times New Roman" w:cs="Times New Roman"/>
          <w:sz w:val="28"/>
          <w:szCs w:val="28"/>
        </w:rPr>
        <w:t xml:space="preserve"> </w:t>
      </w:r>
      <w:r w:rsidR="00FA6CAB" w:rsidRPr="00FA6CAB">
        <w:rPr>
          <w:rFonts w:ascii="Times New Roman" w:hAnsi="Times New Roman" w:cs="Times New Roman"/>
          <w:sz w:val="28"/>
          <w:szCs w:val="28"/>
        </w:rPr>
        <w:t>[</w:t>
      </w:r>
      <w:r w:rsidR="0042357D">
        <w:rPr>
          <w:rFonts w:ascii="Times New Roman" w:hAnsi="Times New Roman" w:cs="Times New Roman"/>
          <w:sz w:val="28"/>
          <w:szCs w:val="28"/>
        </w:rPr>
        <w:t>106</w:t>
      </w:r>
      <w:r w:rsidR="008B03B1" w:rsidRPr="008B03B1">
        <w:rPr>
          <w:rFonts w:ascii="Times New Roman" w:hAnsi="Times New Roman" w:cs="Times New Roman"/>
          <w:sz w:val="28"/>
          <w:szCs w:val="28"/>
        </w:rPr>
        <w:t>;</w:t>
      </w:r>
      <w:r w:rsidR="0042357D">
        <w:rPr>
          <w:rFonts w:ascii="Times New Roman" w:hAnsi="Times New Roman" w:cs="Times New Roman"/>
          <w:sz w:val="28"/>
          <w:szCs w:val="28"/>
        </w:rPr>
        <w:t>107;108</w:t>
      </w:r>
      <w:r w:rsidR="008B03B1" w:rsidRPr="008B03B1">
        <w:rPr>
          <w:rFonts w:ascii="Times New Roman" w:hAnsi="Times New Roman" w:cs="Times New Roman"/>
          <w:sz w:val="28"/>
          <w:szCs w:val="28"/>
        </w:rPr>
        <w:t>]</w:t>
      </w:r>
      <w:r w:rsidR="004D7286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0A3D70" w:rsidRPr="00712002">
        <w:rPr>
          <w:rFonts w:ascii="Times New Roman" w:hAnsi="Times New Roman" w:cs="Times New Roman"/>
          <w:sz w:val="28"/>
          <w:szCs w:val="28"/>
        </w:rPr>
        <w:t xml:space="preserve">Результаты исследования биомаркеров </w:t>
      </w:r>
      <w:r w:rsidR="000863F7" w:rsidRPr="00712002">
        <w:rPr>
          <w:rFonts w:ascii="Times New Roman" w:hAnsi="Times New Roman" w:cs="Times New Roman"/>
          <w:sz w:val="28"/>
          <w:szCs w:val="28"/>
        </w:rPr>
        <w:t>SIRS</w:t>
      </w:r>
      <w:r w:rsidR="00B43F91" w:rsidRPr="00712002">
        <w:rPr>
          <w:rFonts w:ascii="Times New Roman" w:hAnsi="Times New Roman" w:cs="Times New Roman"/>
          <w:sz w:val="28"/>
          <w:szCs w:val="28"/>
        </w:rPr>
        <w:t xml:space="preserve"> в</w:t>
      </w:r>
      <w:r w:rsidR="000A3D70" w:rsidRPr="00712002">
        <w:rPr>
          <w:rFonts w:ascii="Times New Roman" w:hAnsi="Times New Roman" w:cs="Times New Roman"/>
          <w:sz w:val="28"/>
          <w:szCs w:val="28"/>
        </w:rPr>
        <w:t xml:space="preserve"> крови в группе интактных животных и </w:t>
      </w:r>
      <w:r w:rsidR="000A3D70"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0A3D70" w:rsidRPr="00712002">
        <w:rPr>
          <w:rFonts w:ascii="Times New Roman" w:hAnsi="Times New Roman" w:cs="Times New Roman"/>
          <w:sz w:val="28"/>
          <w:szCs w:val="28"/>
        </w:rPr>
        <w:t xml:space="preserve"> указаны в та</w:t>
      </w:r>
      <w:r w:rsidR="000A3D70" w:rsidRPr="00712002">
        <w:rPr>
          <w:rFonts w:ascii="Times New Roman" w:hAnsi="Times New Roman" w:cs="Times New Roman"/>
          <w:sz w:val="28"/>
          <w:szCs w:val="28"/>
        </w:rPr>
        <w:t>б</w:t>
      </w:r>
      <w:r w:rsidR="000A3D70" w:rsidRPr="00712002">
        <w:rPr>
          <w:rFonts w:ascii="Times New Roman" w:hAnsi="Times New Roman" w:cs="Times New Roman"/>
          <w:sz w:val="28"/>
          <w:szCs w:val="28"/>
        </w:rPr>
        <w:t>лице</w:t>
      </w:r>
      <w:r w:rsidR="00C4208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ED7952">
        <w:rPr>
          <w:rFonts w:ascii="Times New Roman" w:hAnsi="Times New Roman" w:cs="Times New Roman"/>
          <w:sz w:val="28"/>
          <w:szCs w:val="28"/>
        </w:rPr>
        <w:t>1</w:t>
      </w:r>
      <w:r w:rsidR="00B96392">
        <w:rPr>
          <w:rFonts w:ascii="Times New Roman" w:hAnsi="Times New Roman" w:cs="Times New Roman"/>
          <w:sz w:val="28"/>
          <w:szCs w:val="28"/>
        </w:rPr>
        <w:t>7</w:t>
      </w:r>
      <w:r w:rsidR="00C42080" w:rsidRPr="00712002">
        <w:rPr>
          <w:rFonts w:ascii="Times New Roman" w:hAnsi="Times New Roman" w:cs="Times New Roman"/>
          <w:sz w:val="28"/>
          <w:szCs w:val="28"/>
        </w:rPr>
        <w:t>.</w:t>
      </w:r>
      <w:r w:rsidR="00ED7952" w:rsidRPr="00ED795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6392" w:rsidRPr="00712002" w:rsidRDefault="00B96392" w:rsidP="003C7E5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>17</w:t>
      </w:r>
      <w:r w:rsidR="003C7E5D">
        <w:rPr>
          <w:rFonts w:ascii="Times New Roman" w:hAnsi="Times New Roman" w:cs="Times New Roman"/>
          <w:sz w:val="28"/>
          <w:szCs w:val="28"/>
        </w:rPr>
        <w:t xml:space="preserve">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Сравнительный анализ результатов биомаркеров SIRS в группах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Pr="00712002">
        <w:rPr>
          <w:rFonts w:ascii="Times New Roman" w:hAnsi="Times New Roman" w:cs="Times New Roman"/>
          <w:sz w:val="28"/>
          <w:szCs w:val="28"/>
        </w:rPr>
        <w:t xml:space="preserve"> и интактных крыс </w:t>
      </w:r>
    </w:p>
    <w:tbl>
      <w:tblPr>
        <w:tblW w:w="93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0"/>
        <w:gridCol w:w="609"/>
        <w:gridCol w:w="832"/>
        <w:gridCol w:w="833"/>
        <w:gridCol w:w="833"/>
        <w:gridCol w:w="833"/>
        <w:gridCol w:w="832"/>
        <w:gridCol w:w="833"/>
        <w:gridCol w:w="833"/>
        <w:gridCol w:w="833"/>
      </w:tblGrid>
      <w:tr w:rsidR="00B96392" w:rsidRPr="00712002" w:rsidTr="0000151E">
        <w:trPr>
          <w:trHeight w:val="287"/>
        </w:trPr>
        <w:tc>
          <w:tcPr>
            <w:tcW w:w="2090" w:type="dxa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Подгруппы</w:t>
            </w:r>
          </w:p>
        </w:tc>
        <w:tc>
          <w:tcPr>
            <w:tcW w:w="609" w:type="dxa"/>
            <w:shd w:val="clear" w:color="auto" w:fill="auto"/>
            <w:noWrap/>
            <w:tcMar>
              <w:left w:w="0" w:type="dxa"/>
              <w:right w:w="0" w:type="dxa"/>
            </w:tcMar>
            <w:vAlign w:val="bottom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1665" w:type="dxa"/>
            <w:gridSpan w:val="2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IL6  (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pg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/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ml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)</w:t>
            </w:r>
          </w:p>
        </w:tc>
        <w:tc>
          <w:tcPr>
            <w:tcW w:w="1666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CRP(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ng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/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ml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)</w:t>
            </w:r>
          </w:p>
        </w:tc>
        <w:tc>
          <w:tcPr>
            <w:tcW w:w="1665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PCT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(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pg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/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ml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)</w:t>
            </w:r>
          </w:p>
        </w:tc>
        <w:tc>
          <w:tcPr>
            <w:tcW w:w="1666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L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BP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(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ng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/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ml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)</w:t>
            </w:r>
          </w:p>
        </w:tc>
      </w:tr>
      <w:tr w:rsidR="00B96392" w:rsidRPr="00712002" w:rsidTr="0000151E">
        <w:trPr>
          <w:trHeight w:val="287"/>
        </w:trPr>
        <w:tc>
          <w:tcPr>
            <w:tcW w:w="2090" w:type="dxa"/>
            <w:vMerge/>
            <w:shd w:val="clear" w:color="auto" w:fill="auto"/>
            <w:tcMar>
              <w:left w:w="0" w:type="dxa"/>
              <w:right w:w="0" w:type="dxa"/>
            </w:tcMar>
            <w:vAlign w:val="bottom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609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N</w:t>
            </w:r>
          </w:p>
        </w:tc>
        <w:tc>
          <w:tcPr>
            <w:tcW w:w="83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Me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IQR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Me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IQR</w:t>
            </w:r>
          </w:p>
        </w:tc>
        <w:tc>
          <w:tcPr>
            <w:tcW w:w="83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Me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IQR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Me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IQR</w:t>
            </w:r>
          </w:p>
        </w:tc>
      </w:tr>
      <w:tr w:rsidR="00B96392" w:rsidRPr="00712002" w:rsidTr="0000151E">
        <w:trPr>
          <w:trHeight w:val="287"/>
        </w:trPr>
        <w:tc>
          <w:tcPr>
            <w:tcW w:w="2090" w:type="dxa"/>
            <w:shd w:val="clear" w:color="auto" w:fill="auto"/>
            <w:tcMar>
              <w:left w:w="0" w:type="dxa"/>
              <w:right w:w="0" w:type="dxa"/>
            </w:tcMar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Интактные</w:t>
            </w:r>
          </w:p>
        </w:tc>
        <w:tc>
          <w:tcPr>
            <w:tcW w:w="609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83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0,206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0,011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536,0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146,0</w:t>
            </w:r>
          </w:p>
        </w:tc>
        <w:tc>
          <w:tcPr>
            <w:tcW w:w="83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</w:t>
            </w: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000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</w:t>
            </w: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 xml:space="preserve"> </w:t>
            </w: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,</w:t>
            </w: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000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0,000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0</w:t>
            </w: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,000</w:t>
            </w:r>
          </w:p>
        </w:tc>
      </w:tr>
      <w:tr w:rsidR="00B96392" w:rsidRPr="00712002" w:rsidTr="0000151E">
        <w:trPr>
          <w:trHeight w:val="287"/>
        </w:trPr>
        <w:tc>
          <w:tcPr>
            <w:tcW w:w="2090" w:type="dxa"/>
            <w:shd w:val="clear" w:color="auto" w:fill="auto"/>
            <w:tcMar>
              <w:left w:w="0" w:type="dxa"/>
              <w:right w:w="0" w:type="dxa"/>
            </w:tcMar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SHAM 30 мин</w:t>
            </w:r>
          </w:p>
        </w:tc>
        <w:tc>
          <w:tcPr>
            <w:tcW w:w="609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83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0,228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0,046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508,0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164,0</w:t>
            </w:r>
          </w:p>
        </w:tc>
        <w:tc>
          <w:tcPr>
            <w:tcW w:w="83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0,000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0,0</w:t>
            </w: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00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</w:rPr>
              <w:t>502,3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0,000</w:t>
            </w:r>
          </w:p>
        </w:tc>
      </w:tr>
      <w:tr w:rsidR="00B96392" w:rsidRPr="00712002" w:rsidTr="0000151E">
        <w:trPr>
          <w:trHeight w:val="287"/>
        </w:trPr>
        <w:tc>
          <w:tcPr>
            <w:tcW w:w="2090" w:type="dxa"/>
            <w:shd w:val="clear" w:color="auto" w:fill="auto"/>
            <w:tcMar>
              <w:left w:w="0" w:type="dxa"/>
              <w:right w:w="0" w:type="dxa"/>
            </w:tcMar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 xml:space="preserve">SHAM </w:t>
            </w: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9</w:t>
            </w: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 мин</w:t>
            </w:r>
          </w:p>
        </w:tc>
        <w:tc>
          <w:tcPr>
            <w:tcW w:w="609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83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0,216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0,033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468,0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78,0</w:t>
            </w:r>
          </w:p>
        </w:tc>
        <w:tc>
          <w:tcPr>
            <w:tcW w:w="83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</w:t>
            </w: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000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</w:t>
            </w: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000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</w:rPr>
              <w:t>546</w:t>
            </w:r>
            <w:r w:rsidRPr="00D269AA">
              <w:rPr>
                <w:rFonts w:ascii="Times New Roman" w:hAnsi="Times New Roman" w:cs="Times New Roman"/>
                <w:lang w:val="ro-RO"/>
              </w:rPr>
              <w:t>,</w:t>
            </w:r>
            <w:r w:rsidRPr="00D269A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118,8</w:t>
            </w:r>
          </w:p>
        </w:tc>
      </w:tr>
      <w:tr w:rsidR="00B96392" w:rsidRPr="00712002" w:rsidTr="0000151E">
        <w:trPr>
          <w:trHeight w:val="287"/>
        </w:trPr>
        <w:tc>
          <w:tcPr>
            <w:tcW w:w="2090" w:type="dxa"/>
            <w:shd w:val="clear" w:color="auto" w:fill="auto"/>
            <w:tcMar>
              <w:left w:w="0" w:type="dxa"/>
              <w:right w:w="0" w:type="dxa"/>
            </w:tcMar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 xml:space="preserve">SHAM </w:t>
            </w: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150</w:t>
            </w:r>
            <w:r w:rsidRPr="00D269AA">
              <w:rPr>
                <w:rFonts w:ascii="Times New Roman" w:eastAsia="Times New Roman" w:hAnsi="Times New Roman" w:cs="Times New Roman"/>
                <w:color w:val="000000"/>
              </w:rPr>
              <w:t xml:space="preserve"> мин</w:t>
            </w:r>
          </w:p>
        </w:tc>
        <w:tc>
          <w:tcPr>
            <w:tcW w:w="609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83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0,214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0,025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600,0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86,0</w:t>
            </w:r>
          </w:p>
        </w:tc>
        <w:tc>
          <w:tcPr>
            <w:tcW w:w="83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</w:t>
            </w: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000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</w:t>
            </w: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0</w:t>
            </w: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</w:t>
            </w: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0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828,8</w:t>
            </w:r>
          </w:p>
        </w:tc>
        <w:tc>
          <w:tcPr>
            <w:tcW w:w="83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99,2</w:t>
            </w:r>
          </w:p>
        </w:tc>
      </w:tr>
      <w:tr w:rsidR="00B96392" w:rsidRPr="00712002" w:rsidTr="0000151E">
        <w:trPr>
          <w:trHeight w:val="287"/>
        </w:trPr>
        <w:tc>
          <w:tcPr>
            <w:tcW w:w="2699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k</w:t>
            </w:r>
          </w:p>
        </w:tc>
        <w:tc>
          <w:tcPr>
            <w:tcW w:w="1665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666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665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1666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</w:tr>
      <w:tr w:rsidR="00B96392" w:rsidRPr="00712002" w:rsidTr="0000151E">
        <w:trPr>
          <w:trHeight w:val="287"/>
        </w:trPr>
        <w:tc>
          <w:tcPr>
            <w:tcW w:w="2699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Z*</w:t>
            </w:r>
          </w:p>
        </w:tc>
        <w:tc>
          <w:tcPr>
            <w:tcW w:w="1665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</w:rPr>
              <w:t>1,96</w:t>
            </w:r>
          </w:p>
        </w:tc>
        <w:tc>
          <w:tcPr>
            <w:tcW w:w="1666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</w:rPr>
              <w:t>5,18</w:t>
            </w:r>
          </w:p>
        </w:tc>
        <w:tc>
          <w:tcPr>
            <w:tcW w:w="1665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</w:rPr>
              <w:t>4,30</w:t>
            </w:r>
          </w:p>
        </w:tc>
        <w:tc>
          <w:tcPr>
            <w:tcW w:w="1666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</w:rPr>
              <w:t>6,06</w:t>
            </w:r>
          </w:p>
        </w:tc>
      </w:tr>
      <w:tr w:rsidR="00B96392" w:rsidRPr="00712002" w:rsidTr="0000151E">
        <w:trPr>
          <w:trHeight w:val="287"/>
        </w:trPr>
        <w:tc>
          <w:tcPr>
            <w:tcW w:w="2699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p</w:t>
            </w:r>
          </w:p>
        </w:tc>
        <w:tc>
          <w:tcPr>
            <w:tcW w:w="1665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0,58</w:t>
            </w:r>
          </w:p>
        </w:tc>
        <w:tc>
          <w:tcPr>
            <w:tcW w:w="1666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0,16</w:t>
            </w:r>
          </w:p>
        </w:tc>
        <w:tc>
          <w:tcPr>
            <w:tcW w:w="1665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0,23</w:t>
            </w:r>
          </w:p>
        </w:tc>
        <w:tc>
          <w:tcPr>
            <w:tcW w:w="1666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96392" w:rsidRPr="00D269AA" w:rsidRDefault="00B96392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0,11</w:t>
            </w:r>
          </w:p>
        </w:tc>
      </w:tr>
      <w:tr w:rsidR="006D2A0F" w:rsidRPr="00712002" w:rsidTr="00D97C76">
        <w:trPr>
          <w:trHeight w:val="287"/>
        </w:trPr>
        <w:tc>
          <w:tcPr>
            <w:tcW w:w="9361" w:type="dxa"/>
            <w:gridSpan w:val="10"/>
            <w:shd w:val="clear" w:color="auto" w:fill="auto"/>
            <w:tcMar>
              <w:left w:w="0" w:type="dxa"/>
              <w:right w:w="0" w:type="dxa"/>
            </w:tcMar>
          </w:tcPr>
          <w:p w:rsidR="006D2A0F" w:rsidRPr="00D269AA" w:rsidRDefault="006D2A0F" w:rsidP="0000151E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4B5F40">
              <w:rPr>
                <w:rFonts w:ascii="Times New Roman" w:hAnsi="Times New Roman" w:cs="Times New Roman"/>
              </w:rPr>
              <w:t>Примечание:</w:t>
            </w:r>
            <w:r w:rsidRPr="004B5F40">
              <w:rPr>
                <w:rFonts w:ascii="Times New Roman" w:eastAsia="Times New Roman" w:hAnsi="Times New Roman" w:cs="Times New Roman"/>
                <w:bCs/>
              </w:rPr>
              <w:t xml:space="preserve"> </w:t>
            </w:r>
            <w:r w:rsidRPr="004B5F40">
              <w:rPr>
                <w:rFonts w:ascii="Times New Roman" w:hAnsi="Times New Roman" w:cs="Times New Roman"/>
              </w:rPr>
              <w:t xml:space="preserve">Ме-медиана значений, </w:t>
            </w:r>
            <w:r w:rsidRPr="004B5F40">
              <w:rPr>
                <w:rFonts w:ascii="Times New Roman" w:hAnsi="Times New Roman" w:cs="Times New Roman"/>
                <w:lang w:val="en-US"/>
              </w:rPr>
              <w:t>IQR</w:t>
            </w:r>
            <w:r w:rsidRPr="004B5F40">
              <w:rPr>
                <w:rFonts w:ascii="Times New Roman" w:hAnsi="Times New Roman" w:cs="Times New Roman"/>
              </w:rPr>
              <w:t>-межквартильный интервал,</w:t>
            </w:r>
            <w:r w:rsidRPr="004B5F40">
              <w:rPr>
                <w:rFonts w:ascii="Times New Roman" w:hAnsi="Times New Roman" w:cs="Times New Roman"/>
                <w:lang w:val="en-US"/>
              </w:rPr>
              <w:t>a</w:t>
            </w:r>
            <w:r w:rsidRPr="004B5F40">
              <w:rPr>
                <w:rFonts w:ascii="Times New Roman" w:hAnsi="Times New Roman" w:cs="Times New Roman"/>
              </w:rPr>
              <w:t xml:space="preserve">- критерий Краскела-Уоллеса для </w:t>
            </w:r>
            <w:r w:rsidRPr="004B5F40">
              <w:rPr>
                <w:rFonts w:ascii="Times New Roman" w:hAnsi="Times New Roman" w:cs="Times New Roman"/>
                <w:lang w:val="en-US"/>
              </w:rPr>
              <w:t>k</w:t>
            </w:r>
            <w:r w:rsidRPr="004B5F40">
              <w:rPr>
                <w:rFonts w:ascii="Times New Roman" w:hAnsi="Times New Roman" w:cs="Times New Roman"/>
              </w:rPr>
              <w:t>-независимых групп)</w:t>
            </w:r>
          </w:p>
        </w:tc>
      </w:tr>
    </w:tbl>
    <w:p w:rsidR="00B96392" w:rsidRPr="00C32C89" w:rsidRDefault="00B96392" w:rsidP="006D2A0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ED7952" w:rsidRDefault="00ED7952" w:rsidP="006D2A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При сравнении значений маркеров системного воспаления в контрольных подгруппах выявлено отсутствие статистической разницы в значениях в крови интактных животных и животных с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Pr="00712002">
        <w:rPr>
          <w:rFonts w:ascii="Times New Roman" w:hAnsi="Times New Roman" w:cs="Times New Roman"/>
          <w:sz w:val="28"/>
          <w:szCs w:val="28"/>
        </w:rPr>
        <w:t xml:space="preserve"> операцией 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712002">
        <w:rPr>
          <w:rFonts w:ascii="Times New Roman" w:hAnsi="Times New Roman" w:cs="Times New Roman"/>
          <w:sz w:val="28"/>
          <w:szCs w:val="28"/>
        </w:rPr>
        <w:t>≥0,05). Уровень прокал</w:t>
      </w:r>
      <w:r w:rsidRPr="00712002">
        <w:rPr>
          <w:rFonts w:ascii="Times New Roman" w:hAnsi="Times New Roman" w:cs="Times New Roman"/>
          <w:sz w:val="28"/>
          <w:szCs w:val="28"/>
        </w:rPr>
        <w:t>ь</w:t>
      </w:r>
      <w:r w:rsidRPr="00712002">
        <w:rPr>
          <w:rFonts w:ascii="Times New Roman" w:hAnsi="Times New Roman" w:cs="Times New Roman"/>
          <w:sz w:val="28"/>
          <w:szCs w:val="28"/>
        </w:rPr>
        <w:t xml:space="preserve">цитонина в группах интактных крыс, контрольной группе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Pr="00712002">
        <w:rPr>
          <w:rFonts w:ascii="Times New Roman" w:hAnsi="Times New Roman" w:cs="Times New Roman"/>
          <w:sz w:val="28"/>
          <w:szCs w:val="28"/>
        </w:rPr>
        <w:t xml:space="preserve"> и с моделью </w:t>
      </w:r>
      <w:r w:rsidRPr="00712002">
        <w:rPr>
          <w:rFonts w:ascii="Times New Roman" w:hAnsi="Times New Roman" w:cs="Times New Roman"/>
          <w:sz w:val="28"/>
          <w:szCs w:val="28"/>
        </w:rPr>
        <w:lastRenderedPageBreak/>
        <w:t>экспериментальной ишемии не изменяется в течение эксперимента, показывая крайне низкие значения (р≥0,05), таким образом и при сравнении уровня данн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го биомаркера в подгруппах с моделированием также нет статистически знач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 xml:space="preserve">мых различий. Уровень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LBP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группе интактных крыс закономерно демонстр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 xml:space="preserve">рует нулевые значения, однако в контрольных группах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Pr="00712002">
        <w:rPr>
          <w:rFonts w:ascii="Times New Roman" w:hAnsi="Times New Roman" w:cs="Times New Roman"/>
          <w:sz w:val="28"/>
          <w:szCs w:val="28"/>
        </w:rPr>
        <w:t xml:space="preserve"> с удлинением п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риода наблюдения в динамике увеличивается в 1,5 раза. Тем не менее, знач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 xml:space="preserve">мых различий в значениях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LBP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группах контроля нет (р≥0,05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923F46" w:rsidRPr="00712002" w:rsidRDefault="00923F46" w:rsidP="006D2A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Также обращает внимание уровень CRP, который увеличился  в 1,18 раз в группе контроля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Pr="00712002">
        <w:rPr>
          <w:rFonts w:ascii="Times New Roman" w:hAnsi="Times New Roman" w:cs="Times New Roman"/>
          <w:sz w:val="28"/>
          <w:szCs w:val="28"/>
        </w:rPr>
        <w:t xml:space="preserve"> через 90 мин наблюдения, статистически значимой ра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>ницы с группой интактных животных и в контрольных подгруппах с меньшим периодом наблюдения, в этом случае также не выявлено 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712002">
        <w:rPr>
          <w:rFonts w:ascii="Times New Roman" w:hAnsi="Times New Roman" w:cs="Times New Roman"/>
          <w:sz w:val="28"/>
          <w:szCs w:val="28"/>
        </w:rPr>
        <w:t>≥0,05). Колебания остальных исследуемых биомаркеров воспаления незначительны.</w:t>
      </w:r>
    </w:p>
    <w:p w:rsidR="00ED7952" w:rsidRPr="00712002" w:rsidRDefault="00923F46" w:rsidP="00ED7952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2C89">
        <w:rPr>
          <w:rFonts w:ascii="Times New Roman" w:hAnsi="Times New Roman" w:cs="Times New Roman"/>
          <w:sz w:val="28"/>
          <w:szCs w:val="28"/>
        </w:rPr>
        <w:t>В отсутствие реперфузии концентрации биомаркеров синдрома воспал</w:t>
      </w:r>
      <w:r w:rsidRPr="00C32C89">
        <w:rPr>
          <w:rFonts w:ascii="Times New Roman" w:hAnsi="Times New Roman" w:cs="Times New Roman"/>
          <w:sz w:val="28"/>
          <w:szCs w:val="28"/>
        </w:rPr>
        <w:t>и</w:t>
      </w:r>
      <w:r w:rsidRPr="00C32C89">
        <w:rPr>
          <w:rFonts w:ascii="Times New Roman" w:hAnsi="Times New Roman" w:cs="Times New Roman"/>
          <w:sz w:val="28"/>
          <w:szCs w:val="28"/>
        </w:rPr>
        <w:t xml:space="preserve">тельной реакции в сравнении с группой контроля </w:t>
      </w:r>
      <w:r w:rsidRPr="00C32C89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ED7952">
        <w:rPr>
          <w:rFonts w:ascii="Times New Roman" w:hAnsi="Times New Roman" w:cs="Times New Roman"/>
          <w:sz w:val="28"/>
          <w:szCs w:val="28"/>
        </w:rPr>
        <w:t xml:space="preserve"> продемонстрированы в таблице 1</w:t>
      </w:r>
      <w:r w:rsidR="00B96392">
        <w:rPr>
          <w:rFonts w:ascii="Times New Roman" w:hAnsi="Times New Roman" w:cs="Times New Roman"/>
          <w:sz w:val="28"/>
          <w:szCs w:val="28"/>
        </w:rPr>
        <w:t>8</w:t>
      </w:r>
      <w:r w:rsidRPr="00C32C89">
        <w:rPr>
          <w:rFonts w:ascii="Times New Roman" w:hAnsi="Times New Roman" w:cs="Times New Roman"/>
          <w:sz w:val="28"/>
          <w:szCs w:val="28"/>
        </w:rPr>
        <w:t>.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ED7952" w:rsidRPr="00712002">
        <w:rPr>
          <w:rFonts w:ascii="Times New Roman" w:hAnsi="Times New Roman" w:cs="Times New Roman"/>
          <w:sz w:val="28"/>
          <w:szCs w:val="28"/>
        </w:rPr>
        <w:t xml:space="preserve">Уровень </w:t>
      </w:r>
      <w:r w:rsidR="00ED7952" w:rsidRPr="00712002">
        <w:rPr>
          <w:rFonts w:ascii="Times New Roman" w:hAnsi="Times New Roman" w:cs="Times New Roman"/>
          <w:sz w:val="28"/>
          <w:szCs w:val="28"/>
          <w:lang w:val="en-US"/>
        </w:rPr>
        <w:t>LBP</w:t>
      </w:r>
      <w:r w:rsidR="00ED7952" w:rsidRPr="00712002">
        <w:rPr>
          <w:rFonts w:ascii="Times New Roman" w:hAnsi="Times New Roman" w:cs="Times New Roman"/>
          <w:sz w:val="28"/>
          <w:szCs w:val="28"/>
        </w:rPr>
        <w:t xml:space="preserve"> повышен более чем в 2 раза в группе с моделирован</w:t>
      </w:r>
      <w:r w:rsidR="00ED7952" w:rsidRPr="00712002">
        <w:rPr>
          <w:rFonts w:ascii="Times New Roman" w:hAnsi="Times New Roman" w:cs="Times New Roman"/>
          <w:sz w:val="28"/>
          <w:szCs w:val="28"/>
        </w:rPr>
        <w:t>и</w:t>
      </w:r>
      <w:r w:rsidR="00ED7952" w:rsidRPr="00712002">
        <w:rPr>
          <w:rFonts w:ascii="Times New Roman" w:hAnsi="Times New Roman" w:cs="Times New Roman"/>
          <w:sz w:val="28"/>
          <w:szCs w:val="28"/>
        </w:rPr>
        <w:t xml:space="preserve">ем ишемии без реваскуляризации в сравнении с группой </w:t>
      </w:r>
      <w:r w:rsidR="00ED7952"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ED7952" w:rsidRPr="00712002">
        <w:rPr>
          <w:rFonts w:ascii="Times New Roman" w:hAnsi="Times New Roman" w:cs="Times New Roman"/>
          <w:sz w:val="28"/>
          <w:szCs w:val="28"/>
        </w:rPr>
        <w:t>, что свидетел</w:t>
      </w:r>
      <w:r w:rsidR="00ED7952" w:rsidRPr="00712002">
        <w:rPr>
          <w:rFonts w:ascii="Times New Roman" w:hAnsi="Times New Roman" w:cs="Times New Roman"/>
          <w:sz w:val="28"/>
          <w:szCs w:val="28"/>
        </w:rPr>
        <w:t>ь</w:t>
      </w:r>
      <w:r w:rsidR="00ED7952" w:rsidRPr="00712002">
        <w:rPr>
          <w:rFonts w:ascii="Times New Roman" w:hAnsi="Times New Roman" w:cs="Times New Roman"/>
          <w:sz w:val="28"/>
          <w:szCs w:val="28"/>
        </w:rPr>
        <w:t>ствует о наличии бактериемии, обусловленной гипоксией кишечной стенки с увеличением ее проницаемости, несмотря на отсутствие  значимой статистич</w:t>
      </w:r>
      <w:r w:rsidR="00ED7952" w:rsidRPr="00712002">
        <w:rPr>
          <w:rFonts w:ascii="Times New Roman" w:hAnsi="Times New Roman" w:cs="Times New Roman"/>
          <w:sz w:val="28"/>
          <w:szCs w:val="28"/>
        </w:rPr>
        <w:t>е</w:t>
      </w:r>
      <w:r w:rsidR="00ED7952" w:rsidRPr="00712002">
        <w:rPr>
          <w:rFonts w:ascii="Times New Roman" w:hAnsi="Times New Roman" w:cs="Times New Roman"/>
          <w:sz w:val="28"/>
          <w:szCs w:val="28"/>
        </w:rPr>
        <w:t>ской разницы с группой контроля. Также стоит отметить, что в группе с отсу</w:t>
      </w:r>
      <w:r w:rsidR="00ED7952" w:rsidRPr="00712002">
        <w:rPr>
          <w:rFonts w:ascii="Times New Roman" w:hAnsi="Times New Roman" w:cs="Times New Roman"/>
          <w:sz w:val="28"/>
          <w:szCs w:val="28"/>
        </w:rPr>
        <w:t>т</w:t>
      </w:r>
      <w:r w:rsidR="00ED7952" w:rsidRPr="00712002">
        <w:rPr>
          <w:rFonts w:ascii="Times New Roman" w:hAnsi="Times New Roman" w:cs="Times New Roman"/>
          <w:sz w:val="28"/>
          <w:szCs w:val="28"/>
        </w:rPr>
        <w:t xml:space="preserve">ствием реперфузии  </w:t>
      </w:r>
      <w:r w:rsidR="00ED7952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ED7952" w:rsidRPr="00712002">
        <w:rPr>
          <w:rFonts w:ascii="Times New Roman" w:hAnsi="Times New Roman" w:cs="Times New Roman"/>
          <w:sz w:val="28"/>
          <w:szCs w:val="28"/>
        </w:rPr>
        <w:t>30/</w:t>
      </w:r>
      <w:r w:rsidR="00ED7952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ED7952" w:rsidRPr="00712002">
        <w:rPr>
          <w:rFonts w:ascii="Times New Roman" w:hAnsi="Times New Roman" w:cs="Times New Roman"/>
          <w:sz w:val="28"/>
          <w:szCs w:val="28"/>
        </w:rPr>
        <w:t>0в первые 30 мин ишемии медиана уровня прокальц</w:t>
      </w:r>
      <w:r w:rsidR="00ED7952" w:rsidRPr="00712002">
        <w:rPr>
          <w:rFonts w:ascii="Times New Roman" w:hAnsi="Times New Roman" w:cs="Times New Roman"/>
          <w:sz w:val="28"/>
          <w:szCs w:val="28"/>
        </w:rPr>
        <w:t>и</w:t>
      </w:r>
      <w:r w:rsidR="00ED7952" w:rsidRPr="00712002">
        <w:rPr>
          <w:rFonts w:ascii="Times New Roman" w:hAnsi="Times New Roman" w:cs="Times New Roman"/>
          <w:sz w:val="28"/>
          <w:szCs w:val="28"/>
        </w:rPr>
        <w:t>тонина показывает 16,9 пг/мл, что говорит о возможной ранней маркерной роли данного соединения. Уровень остальных биомаркеров  значимо не отличается от показателей контрольной группы (</w:t>
      </w:r>
      <w:r w:rsidR="00ED7952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ED7952" w:rsidRPr="00712002">
        <w:rPr>
          <w:rFonts w:ascii="Times New Roman" w:hAnsi="Times New Roman" w:cs="Times New Roman"/>
          <w:sz w:val="28"/>
          <w:szCs w:val="28"/>
        </w:rPr>
        <w:t>≥0,05), демонстрируя примерно одинак</w:t>
      </w:r>
      <w:r w:rsidR="00ED7952" w:rsidRPr="00712002">
        <w:rPr>
          <w:rFonts w:ascii="Times New Roman" w:hAnsi="Times New Roman" w:cs="Times New Roman"/>
          <w:sz w:val="28"/>
          <w:szCs w:val="28"/>
        </w:rPr>
        <w:t>о</w:t>
      </w:r>
      <w:r w:rsidR="00ED7952" w:rsidRPr="00712002">
        <w:rPr>
          <w:rFonts w:ascii="Times New Roman" w:hAnsi="Times New Roman" w:cs="Times New Roman"/>
          <w:sz w:val="28"/>
          <w:szCs w:val="28"/>
        </w:rPr>
        <w:t>вые значения концентраций.</w:t>
      </w:r>
    </w:p>
    <w:p w:rsidR="00923F46" w:rsidRPr="00712002" w:rsidRDefault="00ED7952" w:rsidP="003C7E5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</w:t>
      </w:r>
      <w:r w:rsidR="00B96392">
        <w:rPr>
          <w:rFonts w:ascii="Times New Roman" w:hAnsi="Times New Roman" w:cs="Times New Roman"/>
          <w:sz w:val="28"/>
          <w:szCs w:val="28"/>
        </w:rPr>
        <w:t xml:space="preserve">8 </w:t>
      </w:r>
      <w:r w:rsidR="003C7E5D">
        <w:rPr>
          <w:rFonts w:ascii="Times New Roman" w:hAnsi="Times New Roman" w:cs="Times New Roman"/>
          <w:sz w:val="28"/>
          <w:szCs w:val="28"/>
        </w:rPr>
        <w:t xml:space="preserve">– </w:t>
      </w:r>
      <w:r w:rsidR="00923F46" w:rsidRPr="00712002">
        <w:rPr>
          <w:rFonts w:ascii="Times New Roman" w:hAnsi="Times New Roman" w:cs="Times New Roman"/>
          <w:sz w:val="28"/>
          <w:szCs w:val="28"/>
        </w:rPr>
        <w:t xml:space="preserve">Сравнение значений маркеров SIRS в группе </w:t>
      </w:r>
      <w:r w:rsidR="00923F46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923F46" w:rsidRPr="00712002">
        <w:rPr>
          <w:rFonts w:ascii="Times New Roman" w:hAnsi="Times New Roman" w:cs="Times New Roman"/>
          <w:sz w:val="28"/>
          <w:szCs w:val="28"/>
        </w:rPr>
        <w:t>30/</w:t>
      </w:r>
      <w:r w:rsidR="00923F46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923F46" w:rsidRPr="00712002">
        <w:rPr>
          <w:rFonts w:ascii="Times New Roman" w:hAnsi="Times New Roman" w:cs="Times New Roman"/>
          <w:sz w:val="28"/>
          <w:szCs w:val="28"/>
        </w:rPr>
        <w:t xml:space="preserve">0с группой </w:t>
      </w:r>
      <w:r w:rsidR="00923F46"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</w:p>
    <w:tbl>
      <w:tblPr>
        <w:tblW w:w="93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53"/>
        <w:gridCol w:w="504"/>
        <w:gridCol w:w="850"/>
        <w:gridCol w:w="851"/>
        <w:gridCol w:w="850"/>
        <w:gridCol w:w="851"/>
        <w:gridCol w:w="850"/>
        <w:gridCol w:w="851"/>
        <w:gridCol w:w="850"/>
        <w:gridCol w:w="851"/>
      </w:tblGrid>
      <w:tr w:rsidR="000E5503" w:rsidRPr="00712002" w:rsidTr="006D2A0F">
        <w:trPr>
          <w:trHeight w:val="330"/>
        </w:trPr>
        <w:tc>
          <w:tcPr>
            <w:tcW w:w="2053" w:type="dxa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6D2A0F">
            <w:pPr>
              <w:pStyle w:val="af7"/>
              <w:spacing w:line="480" w:lineRule="auto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Подгруппы</w:t>
            </w:r>
          </w:p>
        </w:tc>
        <w:tc>
          <w:tcPr>
            <w:tcW w:w="504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701" w:type="dxa"/>
            <w:gridSpan w:val="2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IL6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 xml:space="preserve">  (pg/ml)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CRP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(ng/ml)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PCT(pg/ml)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L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BP(ng/ml)</w:t>
            </w:r>
          </w:p>
        </w:tc>
      </w:tr>
      <w:tr w:rsidR="00923F46" w:rsidRPr="00712002" w:rsidTr="006D2A0F">
        <w:trPr>
          <w:trHeight w:val="330"/>
        </w:trPr>
        <w:tc>
          <w:tcPr>
            <w:tcW w:w="2053" w:type="dxa"/>
            <w:vMerge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  <w:tc>
          <w:tcPr>
            <w:tcW w:w="504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N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</w:tr>
      <w:tr w:rsidR="00923F46" w:rsidRPr="00712002" w:rsidTr="00D269AA">
        <w:trPr>
          <w:trHeight w:val="330"/>
        </w:trPr>
        <w:tc>
          <w:tcPr>
            <w:tcW w:w="2053" w:type="dxa"/>
            <w:shd w:val="clear" w:color="auto" w:fill="auto"/>
            <w:tcMar>
              <w:left w:w="0" w:type="dxa"/>
              <w:right w:w="0" w:type="dxa"/>
            </w:tcMar>
          </w:tcPr>
          <w:p w:rsidR="00923F46" w:rsidRPr="00D269AA" w:rsidRDefault="00923F46" w:rsidP="006D2A0F">
            <w:pPr>
              <w:pStyle w:val="af7"/>
              <w:spacing w:line="48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SHAM 30 мин</w:t>
            </w:r>
          </w:p>
        </w:tc>
        <w:tc>
          <w:tcPr>
            <w:tcW w:w="504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0,228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0,046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508,0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164,0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241A48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0,000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</w:t>
            </w:r>
            <w:r w:rsidR="00241A48" w:rsidRPr="00D269AA">
              <w:rPr>
                <w:rFonts w:ascii="Times New Roman" w:hAnsi="Times New Roman" w:cs="Times New Roman"/>
                <w:color w:val="000000"/>
              </w:rPr>
              <w:t>00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241A48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502,3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241A48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0,000</w:t>
            </w:r>
          </w:p>
        </w:tc>
      </w:tr>
      <w:tr w:rsidR="00923F46" w:rsidRPr="00712002" w:rsidTr="00D269AA">
        <w:trPr>
          <w:trHeight w:val="330"/>
        </w:trPr>
        <w:tc>
          <w:tcPr>
            <w:tcW w:w="2053" w:type="dxa"/>
            <w:shd w:val="clear" w:color="auto" w:fill="auto"/>
            <w:tcMar>
              <w:left w:w="0" w:type="dxa"/>
              <w:right w:w="0" w:type="dxa"/>
            </w:tcMar>
          </w:tcPr>
          <w:p w:rsidR="00923F46" w:rsidRPr="00D269AA" w:rsidRDefault="00923F46" w:rsidP="006D2A0F">
            <w:pPr>
              <w:pStyle w:val="af7"/>
              <w:spacing w:line="480" w:lineRule="auto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D269AA">
              <w:rPr>
                <w:rFonts w:ascii="Times New Roman" w:hAnsi="Times New Roman" w:cs="Times New Roman"/>
                <w:color w:val="000000"/>
                <w:lang w:val="en-US"/>
              </w:rPr>
              <w:t>I30/R0</w:t>
            </w:r>
          </w:p>
        </w:tc>
        <w:tc>
          <w:tcPr>
            <w:tcW w:w="504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0,221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0,030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526,0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75,0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241A48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16,90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241A48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0,65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241A48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1053,8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241A48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98,2</w:t>
            </w:r>
          </w:p>
        </w:tc>
      </w:tr>
      <w:tr w:rsidR="00923F46" w:rsidRPr="00712002" w:rsidTr="00D269AA">
        <w:trPr>
          <w:trHeight w:val="330"/>
        </w:trPr>
        <w:tc>
          <w:tcPr>
            <w:tcW w:w="2557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923F46" w:rsidRPr="00D269AA" w:rsidRDefault="00923F46" w:rsidP="006D2A0F">
            <w:pPr>
              <w:pStyle w:val="af7"/>
              <w:spacing w:line="48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z</w:t>
            </w: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*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-1,075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-0,868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241A48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-1,56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-</w:t>
            </w:r>
            <w:r w:rsidR="00241A48" w:rsidRPr="00D269AA">
              <w:rPr>
                <w:rFonts w:ascii="Times New Roman" w:hAnsi="Times New Roman" w:cs="Times New Roman"/>
                <w:color w:val="000000"/>
              </w:rPr>
              <w:t>1,720</w:t>
            </w:r>
          </w:p>
        </w:tc>
      </w:tr>
      <w:tr w:rsidR="00923F46" w:rsidRPr="00712002" w:rsidTr="00D269AA">
        <w:trPr>
          <w:trHeight w:val="330"/>
        </w:trPr>
        <w:tc>
          <w:tcPr>
            <w:tcW w:w="2557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923F46" w:rsidRPr="00D269AA" w:rsidRDefault="00923F46" w:rsidP="006D2A0F">
            <w:pPr>
              <w:pStyle w:val="af7"/>
              <w:spacing w:line="48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p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0,282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0,386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241A48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0,119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923F46" w:rsidRPr="00D269AA" w:rsidRDefault="00923F46" w:rsidP="006D2A0F">
            <w:pPr>
              <w:pStyle w:val="af7"/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</w:t>
            </w:r>
            <w:r w:rsidR="00241A48" w:rsidRPr="00D269AA">
              <w:rPr>
                <w:rFonts w:ascii="Times New Roman" w:hAnsi="Times New Roman" w:cs="Times New Roman"/>
                <w:color w:val="000000"/>
              </w:rPr>
              <w:t>86</w:t>
            </w:r>
          </w:p>
        </w:tc>
      </w:tr>
      <w:tr w:rsidR="006D2A0F" w:rsidRPr="00712002" w:rsidTr="00D97C76">
        <w:trPr>
          <w:trHeight w:val="330"/>
        </w:trPr>
        <w:tc>
          <w:tcPr>
            <w:tcW w:w="9361" w:type="dxa"/>
            <w:gridSpan w:val="10"/>
            <w:shd w:val="clear" w:color="auto" w:fill="auto"/>
            <w:tcMar>
              <w:left w:w="0" w:type="dxa"/>
              <w:right w:w="0" w:type="dxa"/>
            </w:tcMar>
          </w:tcPr>
          <w:p w:rsidR="006D2A0F" w:rsidRPr="00D269AA" w:rsidRDefault="006D2A0F" w:rsidP="006D2A0F">
            <w:pPr>
              <w:pStyle w:val="af7"/>
              <w:rPr>
                <w:rFonts w:ascii="Times New Roman" w:hAnsi="Times New Roman" w:cs="Times New Roman"/>
                <w:color w:val="000000"/>
              </w:rPr>
            </w:pPr>
            <w:r w:rsidRPr="00C32C89">
              <w:rPr>
                <w:rFonts w:ascii="Times New Roman" w:hAnsi="Times New Roman" w:cs="Times New Roman"/>
              </w:rPr>
              <w:t xml:space="preserve">Примечание: Ме-медиана значений, </w:t>
            </w:r>
            <w:r w:rsidRPr="00C32C89">
              <w:rPr>
                <w:rFonts w:ascii="Times New Roman" w:hAnsi="Times New Roman" w:cs="Times New Roman"/>
                <w:lang w:val="en-US"/>
              </w:rPr>
              <w:t>IQR</w:t>
            </w:r>
            <w:r w:rsidRPr="00C32C89">
              <w:rPr>
                <w:rFonts w:ascii="Times New Roman" w:hAnsi="Times New Roman" w:cs="Times New Roman"/>
              </w:rPr>
              <w:t xml:space="preserve">-межквартильный интервал; </w:t>
            </w:r>
            <w:r w:rsidRPr="00C32C89">
              <w:rPr>
                <w:rFonts w:ascii="Times New Roman" w:hAnsi="Times New Roman" w:cs="Times New Roman"/>
                <w:lang w:val="en-US"/>
              </w:rPr>
              <w:t>z</w:t>
            </w:r>
            <w:r w:rsidRPr="00C32C89">
              <w:rPr>
                <w:rFonts w:ascii="Times New Roman" w:hAnsi="Times New Roman" w:cs="Times New Roman"/>
              </w:rPr>
              <w:t>*-значение критерия Манна-Уитни для-независимых выборок</w:t>
            </w:r>
          </w:p>
        </w:tc>
      </w:tr>
    </w:tbl>
    <w:p w:rsidR="00923F46" w:rsidRPr="00712002" w:rsidRDefault="00923F46" w:rsidP="006D2A0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3F88" w:rsidRPr="00712002" w:rsidRDefault="00B63F88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При сравнении результатов исследования биомаркеров системной восп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 xml:space="preserve">лительной реакции в  группах с моделированием ишемии и реваскуляризации сроком 30 мин и 60 мин соответственно </w:t>
      </w:r>
      <w:r w:rsidR="00F275CB">
        <w:rPr>
          <w:rFonts w:ascii="Times New Roman" w:hAnsi="Times New Roman" w:cs="Times New Roman"/>
          <w:sz w:val="28"/>
          <w:szCs w:val="28"/>
        </w:rPr>
        <w:t xml:space="preserve">с группой контроля </w:t>
      </w:r>
      <w:r w:rsidR="00F275CB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F275CB" w:rsidRPr="00F275CB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>получены следующие результаты, ко</w:t>
      </w:r>
      <w:r w:rsidR="00F275CB">
        <w:rPr>
          <w:rFonts w:ascii="Times New Roman" w:hAnsi="Times New Roman" w:cs="Times New Roman"/>
          <w:sz w:val="28"/>
          <w:szCs w:val="28"/>
        </w:rPr>
        <w:t>торые приведены в таблице 1</w:t>
      </w:r>
      <w:r w:rsidR="00B96392">
        <w:rPr>
          <w:rFonts w:ascii="Times New Roman" w:hAnsi="Times New Roman" w:cs="Times New Roman"/>
          <w:sz w:val="28"/>
          <w:szCs w:val="28"/>
        </w:rPr>
        <w:t>9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B63F88" w:rsidRPr="00712002" w:rsidRDefault="003C7E5D" w:rsidP="003C7E5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Таблица</w:t>
      </w:r>
      <w:r w:rsidR="00B96392">
        <w:rPr>
          <w:rFonts w:ascii="Times New Roman" w:hAnsi="Times New Roman" w:cs="Times New Roman"/>
          <w:sz w:val="28"/>
          <w:szCs w:val="28"/>
        </w:rPr>
        <w:t xml:space="preserve"> </w:t>
      </w:r>
      <w:r w:rsidR="00B63F88" w:rsidRPr="00712002">
        <w:rPr>
          <w:rFonts w:ascii="Times New Roman" w:hAnsi="Times New Roman" w:cs="Times New Roman"/>
          <w:sz w:val="28"/>
          <w:szCs w:val="28"/>
        </w:rPr>
        <w:t>1</w:t>
      </w:r>
      <w:r w:rsidR="00B96392">
        <w:rPr>
          <w:rFonts w:ascii="Times New Roman" w:hAnsi="Times New Roman" w:cs="Times New Roman"/>
          <w:sz w:val="28"/>
          <w:szCs w:val="28"/>
        </w:rPr>
        <w:t>9</w:t>
      </w:r>
      <w:r w:rsidR="00B63F88" w:rsidRPr="007120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B63F88" w:rsidRPr="00712002">
        <w:rPr>
          <w:rFonts w:ascii="Times New Roman" w:hAnsi="Times New Roman" w:cs="Times New Roman"/>
          <w:sz w:val="28"/>
          <w:szCs w:val="28"/>
        </w:rPr>
        <w:t xml:space="preserve">Сравнение значений маркеров SIRS в группе крыс с моделью </w:t>
      </w:r>
      <w:r w:rsidR="00B63F88"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B63F88" w:rsidRPr="00712002">
        <w:rPr>
          <w:rFonts w:ascii="Times New Roman" w:hAnsi="Times New Roman" w:cs="Times New Roman"/>
          <w:sz w:val="28"/>
          <w:szCs w:val="28"/>
        </w:rPr>
        <w:t>30/</w:t>
      </w:r>
      <w:r w:rsidR="00B63F88"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B63F88" w:rsidRPr="00712002">
        <w:rPr>
          <w:rFonts w:ascii="Times New Roman" w:hAnsi="Times New Roman" w:cs="Times New Roman"/>
          <w:sz w:val="28"/>
          <w:szCs w:val="28"/>
        </w:rPr>
        <w:t xml:space="preserve">60 с группой контроля </w:t>
      </w:r>
      <w:r w:rsidR="00B63F88"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</w:p>
    <w:tbl>
      <w:tblPr>
        <w:tblW w:w="93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90"/>
        <w:gridCol w:w="567"/>
        <w:gridCol w:w="850"/>
        <w:gridCol w:w="851"/>
        <w:gridCol w:w="850"/>
        <w:gridCol w:w="851"/>
        <w:gridCol w:w="850"/>
        <w:gridCol w:w="851"/>
        <w:gridCol w:w="850"/>
        <w:gridCol w:w="851"/>
      </w:tblGrid>
      <w:tr w:rsidR="000E5503" w:rsidRPr="00D269AA" w:rsidTr="00D269AA">
        <w:trPr>
          <w:trHeight w:val="290"/>
        </w:trPr>
        <w:tc>
          <w:tcPr>
            <w:tcW w:w="1990" w:type="dxa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Подгруппы</w:t>
            </w:r>
          </w:p>
        </w:tc>
        <w:tc>
          <w:tcPr>
            <w:tcW w:w="567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1701" w:type="dxa"/>
            <w:gridSpan w:val="2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IL6  (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pg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/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ml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)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CRP(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ng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/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ml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)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PCT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(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pg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/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ml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)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L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BP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(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ng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/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ml</w:t>
            </w:r>
            <w:r w:rsidRPr="00D269AA">
              <w:rPr>
                <w:rFonts w:ascii="Times New Roman" w:eastAsia="Times New Roman" w:hAnsi="Times New Roman" w:cs="Times New Roman"/>
                <w:b/>
              </w:rPr>
              <w:t>)</w:t>
            </w:r>
          </w:p>
        </w:tc>
      </w:tr>
      <w:tr w:rsidR="00B63F88" w:rsidRPr="00D269AA" w:rsidTr="00D269AA">
        <w:trPr>
          <w:trHeight w:val="290"/>
        </w:trPr>
        <w:tc>
          <w:tcPr>
            <w:tcW w:w="1990" w:type="dxa"/>
            <w:vMerge/>
            <w:shd w:val="clear" w:color="auto" w:fill="auto"/>
            <w:tcMar>
              <w:left w:w="0" w:type="dxa"/>
              <w:right w:w="0" w:type="dxa"/>
            </w:tcMar>
            <w:vAlign w:val="bottom"/>
            <w:hideMark/>
          </w:tcPr>
          <w:p w:rsidR="00B63F88" w:rsidRPr="00D269AA" w:rsidRDefault="00B63F88" w:rsidP="004E0AD8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N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</w:tr>
      <w:tr w:rsidR="00B63F88" w:rsidRPr="00D269AA" w:rsidTr="00D269AA">
        <w:trPr>
          <w:trHeight w:val="290"/>
        </w:trPr>
        <w:tc>
          <w:tcPr>
            <w:tcW w:w="1990" w:type="dxa"/>
            <w:shd w:val="clear" w:color="auto" w:fill="auto"/>
            <w:tcMar>
              <w:left w:w="0" w:type="dxa"/>
              <w:right w:w="0" w:type="dxa"/>
            </w:tcMar>
          </w:tcPr>
          <w:p w:rsidR="00B63F88" w:rsidRPr="00D269AA" w:rsidRDefault="00B63F88" w:rsidP="004E0AD8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  <w:lang w:val="en-US"/>
              </w:rPr>
              <w:t>Sham</w:t>
            </w:r>
            <w:r w:rsidRPr="00D269AA">
              <w:rPr>
                <w:rFonts w:ascii="Times New Roman" w:hAnsi="Times New Roman" w:cs="Times New Roman"/>
                <w:color w:val="000000"/>
              </w:rPr>
              <w:t xml:space="preserve">  90 мин</w:t>
            </w: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0,214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0,025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600,0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86,0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0,000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0,000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614,9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118,8</w:t>
            </w:r>
          </w:p>
        </w:tc>
      </w:tr>
      <w:tr w:rsidR="00B63F88" w:rsidRPr="00D269AA" w:rsidTr="00D269AA">
        <w:trPr>
          <w:trHeight w:val="290"/>
        </w:trPr>
        <w:tc>
          <w:tcPr>
            <w:tcW w:w="1990" w:type="dxa"/>
            <w:shd w:val="clear" w:color="auto" w:fill="auto"/>
            <w:tcMar>
              <w:left w:w="0" w:type="dxa"/>
              <w:right w:w="0" w:type="dxa"/>
            </w:tcMar>
          </w:tcPr>
          <w:p w:rsidR="00B63F88" w:rsidRPr="00D269AA" w:rsidRDefault="00B63F88" w:rsidP="004E0AD8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D269AA">
              <w:rPr>
                <w:rFonts w:ascii="Times New Roman" w:hAnsi="Times New Roman" w:cs="Times New Roman"/>
                <w:color w:val="000000"/>
                <w:lang w:val="en-US"/>
              </w:rPr>
              <w:t>I30/R60</w:t>
            </w: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0,208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0,019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522,0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94,0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0,000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0,000</w:t>
            </w:r>
          </w:p>
        </w:tc>
        <w:tc>
          <w:tcPr>
            <w:tcW w:w="85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652,5</w:t>
            </w:r>
          </w:p>
        </w:tc>
        <w:tc>
          <w:tcPr>
            <w:tcW w:w="85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262,3</w:t>
            </w:r>
          </w:p>
        </w:tc>
      </w:tr>
      <w:tr w:rsidR="00B63F88" w:rsidRPr="00D269AA" w:rsidTr="00D269AA">
        <w:trPr>
          <w:trHeight w:val="290"/>
        </w:trPr>
        <w:tc>
          <w:tcPr>
            <w:tcW w:w="2557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B63F88" w:rsidRPr="00D269AA" w:rsidRDefault="00B63F88" w:rsidP="004E0AD8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z</w:t>
            </w: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*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-0,745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-1,818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-0,66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-</w:t>
            </w:r>
            <w:r w:rsidR="00DD794A" w:rsidRPr="00D269AA">
              <w:rPr>
                <w:rFonts w:ascii="Times New Roman" w:hAnsi="Times New Roman" w:cs="Times New Roman"/>
                <w:color w:val="000000"/>
              </w:rPr>
              <w:t>0,65</w:t>
            </w:r>
          </w:p>
        </w:tc>
      </w:tr>
      <w:tr w:rsidR="00B63F88" w:rsidRPr="00D269AA" w:rsidTr="00D269AA">
        <w:trPr>
          <w:trHeight w:val="290"/>
        </w:trPr>
        <w:tc>
          <w:tcPr>
            <w:tcW w:w="2557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B63F88" w:rsidRPr="00D269AA" w:rsidRDefault="00B63F88" w:rsidP="004E0AD8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p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0,456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0,069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0,51</w:t>
            </w:r>
          </w:p>
        </w:tc>
        <w:tc>
          <w:tcPr>
            <w:tcW w:w="1701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63F88" w:rsidRPr="00D269AA" w:rsidRDefault="00B63F8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</w:t>
            </w:r>
            <w:r w:rsidR="00DD794A" w:rsidRPr="00D269AA">
              <w:rPr>
                <w:rFonts w:ascii="Times New Roman" w:hAnsi="Times New Roman" w:cs="Times New Roman"/>
                <w:color w:val="000000"/>
              </w:rPr>
              <w:t>52</w:t>
            </w:r>
          </w:p>
        </w:tc>
      </w:tr>
      <w:tr w:rsidR="006D2A0F" w:rsidRPr="00D269AA" w:rsidTr="00D97C76">
        <w:trPr>
          <w:trHeight w:val="290"/>
        </w:trPr>
        <w:tc>
          <w:tcPr>
            <w:tcW w:w="9361" w:type="dxa"/>
            <w:gridSpan w:val="10"/>
            <w:shd w:val="clear" w:color="auto" w:fill="auto"/>
            <w:tcMar>
              <w:left w:w="0" w:type="dxa"/>
              <w:right w:w="0" w:type="dxa"/>
            </w:tcMar>
          </w:tcPr>
          <w:p w:rsidR="006D2A0F" w:rsidRPr="00D269AA" w:rsidRDefault="006D2A0F" w:rsidP="006D2A0F">
            <w:pPr>
              <w:pStyle w:val="af7"/>
              <w:rPr>
                <w:rFonts w:ascii="Times New Roman" w:hAnsi="Times New Roman" w:cs="Times New Roman"/>
                <w:color w:val="000000"/>
              </w:rPr>
            </w:pPr>
            <w:r w:rsidRPr="00C32C89">
              <w:rPr>
                <w:rFonts w:ascii="Times New Roman" w:hAnsi="Times New Roman" w:cs="Times New Roman"/>
              </w:rPr>
              <w:t xml:space="preserve">Примечание: Ме-медиана значений, </w:t>
            </w:r>
            <w:r w:rsidRPr="00C32C89">
              <w:rPr>
                <w:rFonts w:ascii="Times New Roman" w:hAnsi="Times New Roman" w:cs="Times New Roman"/>
                <w:lang w:val="en-US"/>
              </w:rPr>
              <w:t>IQR</w:t>
            </w:r>
            <w:r w:rsidRPr="00C32C89">
              <w:rPr>
                <w:rFonts w:ascii="Times New Roman" w:hAnsi="Times New Roman" w:cs="Times New Roman"/>
              </w:rPr>
              <w:t xml:space="preserve">-межквартильный интервал; </w:t>
            </w:r>
            <w:r w:rsidRPr="00C32C89">
              <w:rPr>
                <w:rFonts w:ascii="Times New Roman" w:hAnsi="Times New Roman" w:cs="Times New Roman"/>
                <w:lang w:val="en-US"/>
              </w:rPr>
              <w:t>z</w:t>
            </w:r>
            <w:r w:rsidRPr="00C32C89">
              <w:rPr>
                <w:rFonts w:ascii="Times New Roman" w:hAnsi="Times New Roman" w:cs="Times New Roman"/>
              </w:rPr>
              <w:t>*-значение критерия Манна-Уитни</w:t>
            </w:r>
          </w:p>
        </w:tc>
      </w:tr>
    </w:tbl>
    <w:p w:rsidR="00B63F88" w:rsidRPr="00C32C89" w:rsidRDefault="00B63F88" w:rsidP="006D2A0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D794A" w:rsidRPr="00712002" w:rsidRDefault="00DD794A" w:rsidP="006D2A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Динамика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IL</w:t>
      </w:r>
      <w:r w:rsidRPr="00712002">
        <w:rPr>
          <w:rFonts w:ascii="Times New Roman" w:hAnsi="Times New Roman" w:cs="Times New Roman"/>
          <w:sz w:val="28"/>
          <w:szCs w:val="28"/>
        </w:rPr>
        <w:t xml:space="preserve">-6, С-реактивного белка значимо не меняется с увеличением времени реперфузии (р≥0,05). Уровень прокальцитонина и липополисахарид-связывающего белка показывает низкие концентрации в группе крыс с моделью реперфузии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2002">
        <w:rPr>
          <w:rFonts w:ascii="Times New Roman" w:hAnsi="Times New Roman" w:cs="Times New Roman"/>
          <w:sz w:val="28"/>
          <w:szCs w:val="28"/>
        </w:rPr>
        <w:t>30/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2002">
        <w:rPr>
          <w:rFonts w:ascii="Times New Roman" w:hAnsi="Times New Roman" w:cs="Times New Roman"/>
          <w:sz w:val="28"/>
          <w:szCs w:val="28"/>
        </w:rPr>
        <w:t>60 без значимой статистической разницы (р≥0,05).</w:t>
      </w:r>
      <w:r w:rsidR="00B775ED" w:rsidRPr="00712002">
        <w:rPr>
          <w:rFonts w:ascii="Times New Roman" w:hAnsi="Times New Roman" w:cs="Times New Roman"/>
          <w:sz w:val="28"/>
          <w:szCs w:val="28"/>
        </w:rPr>
        <w:t xml:space="preserve"> Также о</w:t>
      </w:r>
      <w:r w:rsidR="00B775ED" w:rsidRPr="00712002">
        <w:rPr>
          <w:rFonts w:ascii="Times New Roman" w:hAnsi="Times New Roman" w:cs="Times New Roman"/>
          <w:sz w:val="28"/>
          <w:szCs w:val="28"/>
        </w:rPr>
        <w:t>т</w:t>
      </w:r>
      <w:r w:rsidR="00B775ED" w:rsidRPr="00712002">
        <w:rPr>
          <w:rFonts w:ascii="Times New Roman" w:hAnsi="Times New Roman" w:cs="Times New Roman"/>
          <w:sz w:val="28"/>
          <w:szCs w:val="28"/>
        </w:rPr>
        <w:t xml:space="preserve">сутствуют значимые различия в уровне биомаркеров </w:t>
      </w:r>
      <w:r w:rsidR="00B775ED" w:rsidRPr="00712002">
        <w:rPr>
          <w:rFonts w:ascii="Times New Roman" w:hAnsi="Times New Roman" w:cs="Times New Roman"/>
          <w:sz w:val="28"/>
          <w:szCs w:val="28"/>
          <w:lang w:val="en-US"/>
        </w:rPr>
        <w:t>SIRS</w:t>
      </w:r>
      <w:r w:rsidR="00B775ED" w:rsidRPr="00712002">
        <w:rPr>
          <w:rFonts w:ascii="Times New Roman" w:hAnsi="Times New Roman" w:cs="Times New Roman"/>
          <w:sz w:val="28"/>
          <w:szCs w:val="28"/>
        </w:rPr>
        <w:t xml:space="preserve"> и при моделиров</w:t>
      </w:r>
      <w:r w:rsidR="00B775ED" w:rsidRPr="00712002">
        <w:rPr>
          <w:rFonts w:ascii="Times New Roman" w:hAnsi="Times New Roman" w:cs="Times New Roman"/>
          <w:sz w:val="28"/>
          <w:szCs w:val="28"/>
        </w:rPr>
        <w:t>а</w:t>
      </w:r>
      <w:r w:rsidR="00B775ED" w:rsidRPr="00712002">
        <w:rPr>
          <w:rFonts w:ascii="Times New Roman" w:hAnsi="Times New Roman" w:cs="Times New Roman"/>
          <w:sz w:val="28"/>
          <w:szCs w:val="28"/>
        </w:rPr>
        <w:t>нии реваскуляризации длительность</w:t>
      </w:r>
      <w:r w:rsidR="00076B47" w:rsidRPr="00712002">
        <w:rPr>
          <w:rFonts w:ascii="Times New Roman" w:hAnsi="Times New Roman" w:cs="Times New Roman"/>
          <w:sz w:val="28"/>
          <w:szCs w:val="28"/>
        </w:rPr>
        <w:t>ю</w:t>
      </w:r>
      <w:r w:rsidR="00B775ED" w:rsidRPr="00712002">
        <w:rPr>
          <w:rFonts w:ascii="Times New Roman" w:hAnsi="Times New Roman" w:cs="Times New Roman"/>
          <w:sz w:val="28"/>
          <w:szCs w:val="28"/>
        </w:rPr>
        <w:t xml:space="preserve"> 120 мин.</w:t>
      </w:r>
    </w:p>
    <w:p w:rsidR="00F275CB" w:rsidRPr="00712002" w:rsidRDefault="00DD794A" w:rsidP="00F275CB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Сравнительный анализ значений уровня маркеров SIRS в подгруппах экспериментальных групп с моделью реперфузии описан в таблиц</w:t>
      </w:r>
      <w:r w:rsidR="0087617D">
        <w:rPr>
          <w:rFonts w:ascii="Times New Roman" w:hAnsi="Times New Roman" w:cs="Times New Roman"/>
          <w:sz w:val="28"/>
          <w:szCs w:val="28"/>
        </w:rPr>
        <w:t xml:space="preserve">е </w:t>
      </w:r>
      <w:r w:rsidR="00F275CB">
        <w:rPr>
          <w:rFonts w:ascii="Times New Roman" w:hAnsi="Times New Roman" w:cs="Times New Roman"/>
          <w:sz w:val="28"/>
          <w:szCs w:val="28"/>
        </w:rPr>
        <w:t>19.</w:t>
      </w:r>
      <w:r w:rsidR="00F275CB" w:rsidRPr="00F275CB">
        <w:rPr>
          <w:rFonts w:ascii="Times New Roman" w:hAnsi="Times New Roman" w:cs="Times New Roman"/>
          <w:sz w:val="28"/>
          <w:szCs w:val="28"/>
        </w:rPr>
        <w:t xml:space="preserve"> </w:t>
      </w:r>
      <w:r w:rsidR="00F275CB">
        <w:rPr>
          <w:rFonts w:ascii="Times New Roman" w:hAnsi="Times New Roman" w:cs="Times New Roman"/>
          <w:sz w:val="28"/>
          <w:szCs w:val="28"/>
        </w:rPr>
        <w:t xml:space="preserve">Из представленных данных можно наблюдать, что </w:t>
      </w:r>
      <w:r w:rsidR="00F275CB" w:rsidRPr="00712002">
        <w:rPr>
          <w:rFonts w:ascii="Times New Roman" w:hAnsi="Times New Roman" w:cs="Times New Roman"/>
          <w:sz w:val="28"/>
          <w:szCs w:val="28"/>
        </w:rPr>
        <w:t xml:space="preserve">ни один маркер не показывает статистически значимых изменений в период реперфузии (р≥0,05). Умеренное повышение уровня </w:t>
      </w:r>
      <w:r w:rsidR="0087617D">
        <w:rPr>
          <w:rFonts w:ascii="Times New Roman" w:hAnsi="Times New Roman" w:cs="Times New Roman"/>
          <w:sz w:val="28"/>
          <w:szCs w:val="28"/>
          <w:lang w:val="en-US"/>
        </w:rPr>
        <w:t>LBP</w:t>
      </w:r>
      <w:r w:rsidR="00F275CB" w:rsidRPr="00712002">
        <w:rPr>
          <w:rFonts w:ascii="Times New Roman" w:hAnsi="Times New Roman" w:cs="Times New Roman"/>
          <w:sz w:val="28"/>
          <w:szCs w:val="28"/>
        </w:rPr>
        <w:t xml:space="preserve"> с удлинением реперфузионного периода говорит о пр</w:t>
      </w:r>
      <w:r w:rsidR="00F275CB" w:rsidRPr="00712002">
        <w:rPr>
          <w:rFonts w:ascii="Times New Roman" w:hAnsi="Times New Roman" w:cs="Times New Roman"/>
          <w:sz w:val="28"/>
          <w:szCs w:val="28"/>
        </w:rPr>
        <w:t>о</w:t>
      </w:r>
      <w:r w:rsidR="00F275CB" w:rsidRPr="00712002">
        <w:rPr>
          <w:rFonts w:ascii="Times New Roman" w:hAnsi="Times New Roman" w:cs="Times New Roman"/>
          <w:sz w:val="28"/>
          <w:szCs w:val="28"/>
        </w:rPr>
        <w:t>должающейся миграции внутрипросветной микрофлоры, однако данная бакт</w:t>
      </w:r>
      <w:r w:rsidR="00F275CB" w:rsidRPr="00712002">
        <w:rPr>
          <w:rFonts w:ascii="Times New Roman" w:hAnsi="Times New Roman" w:cs="Times New Roman"/>
          <w:sz w:val="28"/>
          <w:szCs w:val="28"/>
        </w:rPr>
        <w:t>е</w:t>
      </w:r>
      <w:r w:rsidR="00F275CB" w:rsidRPr="00712002">
        <w:rPr>
          <w:rFonts w:ascii="Times New Roman" w:hAnsi="Times New Roman" w:cs="Times New Roman"/>
          <w:sz w:val="28"/>
          <w:szCs w:val="28"/>
        </w:rPr>
        <w:t>риемия носит скорее транзиторный характер, о чем говорят снижающиеся ко</w:t>
      </w:r>
      <w:r w:rsidR="00F275CB" w:rsidRPr="00712002">
        <w:rPr>
          <w:rFonts w:ascii="Times New Roman" w:hAnsi="Times New Roman" w:cs="Times New Roman"/>
          <w:sz w:val="28"/>
          <w:szCs w:val="28"/>
        </w:rPr>
        <w:t>н</w:t>
      </w:r>
      <w:r w:rsidR="00F275CB" w:rsidRPr="00712002">
        <w:rPr>
          <w:rFonts w:ascii="Times New Roman" w:hAnsi="Times New Roman" w:cs="Times New Roman"/>
          <w:sz w:val="28"/>
          <w:szCs w:val="28"/>
        </w:rPr>
        <w:t>центрации прокальцитонина.</w:t>
      </w:r>
    </w:p>
    <w:p w:rsidR="00DD794A" w:rsidRPr="00712002" w:rsidRDefault="00DD794A" w:rsidP="003C7E5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B96392">
        <w:rPr>
          <w:rFonts w:ascii="Times New Roman" w:hAnsi="Times New Roman" w:cs="Times New Roman"/>
          <w:sz w:val="28"/>
          <w:szCs w:val="28"/>
        </w:rPr>
        <w:t xml:space="preserve">20 </w:t>
      </w:r>
      <w:r w:rsidR="003C7E5D">
        <w:rPr>
          <w:rFonts w:ascii="Times New Roman" w:hAnsi="Times New Roman" w:cs="Times New Roman"/>
          <w:sz w:val="28"/>
          <w:szCs w:val="28"/>
        </w:rPr>
        <w:t xml:space="preserve">– </w:t>
      </w:r>
      <w:r w:rsidRPr="00712002">
        <w:rPr>
          <w:rFonts w:ascii="Times New Roman" w:hAnsi="Times New Roman" w:cs="Times New Roman"/>
          <w:sz w:val="28"/>
          <w:szCs w:val="28"/>
        </w:rPr>
        <w:t xml:space="preserve">Сравнительная </w:t>
      </w:r>
      <w:r w:rsidR="00AD7E14" w:rsidRPr="00712002">
        <w:rPr>
          <w:rFonts w:ascii="Times New Roman" w:hAnsi="Times New Roman" w:cs="Times New Roman"/>
          <w:sz w:val="28"/>
          <w:szCs w:val="28"/>
        </w:rPr>
        <w:t>оценка значений</w:t>
      </w:r>
      <w:r w:rsidRPr="00712002">
        <w:rPr>
          <w:rFonts w:ascii="Times New Roman" w:hAnsi="Times New Roman" w:cs="Times New Roman"/>
          <w:sz w:val="28"/>
          <w:szCs w:val="28"/>
        </w:rPr>
        <w:t xml:space="preserve"> маркеров SIRS в подгруппах с моделью реперфузии</w:t>
      </w:r>
      <w:r w:rsidR="00AD7E14" w:rsidRPr="00712002">
        <w:rPr>
          <w:rFonts w:ascii="Times New Roman" w:hAnsi="Times New Roman" w:cs="Times New Roman"/>
          <w:sz w:val="28"/>
          <w:szCs w:val="28"/>
        </w:rPr>
        <w:t xml:space="preserve"> 60 и 120 минут</w:t>
      </w:r>
    </w:p>
    <w:tbl>
      <w:tblPr>
        <w:tblW w:w="90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90"/>
        <w:gridCol w:w="567"/>
        <w:gridCol w:w="815"/>
        <w:gridCol w:w="815"/>
        <w:gridCol w:w="815"/>
        <w:gridCol w:w="815"/>
        <w:gridCol w:w="815"/>
        <w:gridCol w:w="815"/>
        <w:gridCol w:w="815"/>
        <w:gridCol w:w="815"/>
      </w:tblGrid>
      <w:tr w:rsidR="000E5503" w:rsidRPr="00D269AA" w:rsidTr="00D269AA">
        <w:trPr>
          <w:trHeight w:val="290"/>
        </w:trPr>
        <w:tc>
          <w:tcPr>
            <w:tcW w:w="1990" w:type="dxa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Подгруппы</w:t>
            </w:r>
          </w:p>
        </w:tc>
        <w:tc>
          <w:tcPr>
            <w:tcW w:w="567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1630" w:type="dxa"/>
            <w:gridSpan w:val="2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IL6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 xml:space="preserve">  (pg/ml)</w:t>
            </w:r>
          </w:p>
        </w:tc>
        <w:tc>
          <w:tcPr>
            <w:tcW w:w="163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CRP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(ng/ml)</w:t>
            </w:r>
          </w:p>
        </w:tc>
        <w:tc>
          <w:tcPr>
            <w:tcW w:w="163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PCT(pg/ml)</w:t>
            </w:r>
          </w:p>
        </w:tc>
        <w:tc>
          <w:tcPr>
            <w:tcW w:w="163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L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BP(ng/ml)</w:t>
            </w:r>
          </w:p>
        </w:tc>
      </w:tr>
      <w:tr w:rsidR="00DD794A" w:rsidRPr="00D269AA" w:rsidTr="00D269AA">
        <w:trPr>
          <w:trHeight w:val="290"/>
        </w:trPr>
        <w:tc>
          <w:tcPr>
            <w:tcW w:w="1990" w:type="dxa"/>
            <w:vMerge/>
            <w:shd w:val="clear" w:color="auto" w:fill="auto"/>
            <w:tcMar>
              <w:left w:w="0" w:type="dxa"/>
              <w:right w:w="0" w:type="dxa"/>
            </w:tcMar>
            <w:vAlign w:val="bottom"/>
            <w:hideMark/>
          </w:tcPr>
          <w:p w:rsidR="00DD794A" w:rsidRPr="00D269AA" w:rsidRDefault="00DD794A" w:rsidP="004E0AD8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N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</w:tr>
      <w:tr w:rsidR="00DD794A" w:rsidRPr="00D269AA" w:rsidTr="00D269AA">
        <w:trPr>
          <w:trHeight w:val="290"/>
        </w:trPr>
        <w:tc>
          <w:tcPr>
            <w:tcW w:w="1990" w:type="dxa"/>
            <w:shd w:val="clear" w:color="auto" w:fill="auto"/>
            <w:tcMar>
              <w:left w:w="0" w:type="dxa"/>
              <w:right w:w="0" w:type="dxa"/>
            </w:tcMar>
          </w:tcPr>
          <w:p w:rsidR="00DD794A" w:rsidRPr="00D269AA" w:rsidRDefault="00DD794A" w:rsidP="004E0AD8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  <w:lang w:val="en-US"/>
              </w:rPr>
              <w:t>I</w:t>
            </w:r>
            <w:r w:rsidRPr="00D269AA">
              <w:rPr>
                <w:rFonts w:ascii="Times New Roman" w:hAnsi="Times New Roman" w:cs="Times New Roman"/>
                <w:color w:val="000000"/>
              </w:rPr>
              <w:t xml:space="preserve"> 30 / </w:t>
            </w:r>
            <w:r w:rsidRPr="00D269AA">
              <w:rPr>
                <w:rFonts w:ascii="Times New Roman" w:hAnsi="Times New Roman" w:cs="Times New Roman"/>
                <w:color w:val="000000"/>
                <w:lang w:val="en-US"/>
              </w:rPr>
              <w:t xml:space="preserve">R </w:t>
            </w:r>
            <w:r w:rsidRPr="00D269AA">
              <w:rPr>
                <w:rFonts w:ascii="Times New Roman" w:hAnsi="Times New Roman" w:cs="Times New Roman"/>
                <w:color w:val="000000"/>
              </w:rPr>
              <w:t>60</w:t>
            </w: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0,208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0,019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522,0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94,0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0D59C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0,00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0D59C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0,00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076B47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652,5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076B47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118,8</w:t>
            </w:r>
          </w:p>
        </w:tc>
      </w:tr>
      <w:tr w:rsidR="00DD794A" w:rsidRPr="00D269AA" w:rsidTr="00D269AA">
        <w:trPr>
          <w:trHeight w:val="290"/>
        </w:trPr>
        <w:tc>
          <w:tcPr>
            <w:tcW w:w="1990" w:type="dxa"/>
            <w:shd w:val="clear" w:color="auto" w:fill="auto"/>
            <w:tcMar>
              <w:left w:w="0" w:type="dxa"/>
              <w:right w:w="0" w:type="dxa"/>
            </w:tcMar>
          </w:tcPr>
          <w:p w:rsidR="00DD794A" w:rsidRPr="00D269AA" w:rsidRDefault="00DD794A" w:rsidP="004E0AD8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  <w:lang w:val="en-US"/>
              </w:rPr>
              <w:t>I</w:t>
            </w:r>
            <w:r w:rsidRPr="00D269AA">
              <w:rPr>
                <w:rFonts w:ascii="Times New Roman" w:hAnsi="Times New Roman" w:cs="Times New Roman"/>
                <w:color w:val="000000"/>
              </w:rPr>
              <w:t xml:space="preserve"> 30 / </w:t>
            </w:r>
            <w:r w:rsidRPr="00D269AA">
              <w:rPr>
                <w:rFonts w:ascii="Times New Roman" w:hAnsi="Times New Roman" w:cs="Times New Roman"/>
                <w:color w:val="000000"/>
                <w:lang w:val="en-US"/>
              </w:rPr>
              <w:t>R 120</w:t>
            </w: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0,205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0,034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562,0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68,0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0D59C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0,00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</w:t>
            </w:r>
            <w:r w:rsidR="000D59C8" w:rsidRPr="00D269AA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BA3531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828,8</w:t>
            </w:r>
          </w:p>
        </w:tc>
        <w:tc>
          <w:tcPr>
            <w:tcW w:w="81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BA3531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520,2</w:t>
            </w:r>
          </w:p>
        </w:tc>
      </w:tr>
      <w:tr w:rsidR="00DD794A" w:rsidRPr="00D269AA" w:rsidTr="00D269AA">
        <w:trPr>
          <w:trHeight w:val="290"/>
        </w:trPr>
        <w:tc>
          <w:tcPr>
            <w:tcW w:w="2557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DD794A" w:rsidRPr="00D269AA" w:rsidRDefault="00DD794A" w:rsidP="004E0AD8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z*</w:t>
            </w:r>
          </w:p>
        </w:tc>
        <w:tc>
          <w:tcPr>
            <w:tcW w:w="163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5,111</w:t>
            </w:r>
          </w:p>
        </w:tc>
        <w:tc>
          <w:tcPr>
            <w:tcW w:w="163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2,890</w:t>
            </w:r>
          </w:p>
        </w:tc>
        <w:tc>
          <w:tcPr>
            <w:tcW w:w="163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0D59C8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-0,93</w:t>
            </w:r>
          </w:p>
        </w:tc>
        <w:tc>
          <w:tcPr>
            <w:tcW w:w="163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BA3531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-</w:t>
            </w:r>
            <w:r w:rsidR="00D17A4C" w:rsidRPr="00D269AA">
              <w:rPr>
                <w:rFonts w:ascii="Times New Roman" w:hAnsi="Times New Roman" w:cs="Times New Roman"/>
                <w:color w:val="000000"/>
              </w:rPr>
              <w:t>1,29</w:t>
            </w:r>
          </w:p>
        </w:tc>
      </w:tr>
      <w:tr w:rsidR="00DD794A" w:rsidRPr="00D269AA" w:rsidTr="00D269AA">
        <w:trPr>
          <w:trHeight w:val="290"/>
        </w:trPr>
        <w:tc>
          <w:tcPr>
            <w:tcW w:w="2557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DD794A" w:rsidRPr="00D269AA" w:rsidRDefault="00DD794A" w:rsidP="004E0AD8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p</w:t>
            </w:r>
          </w:p>
        </w:tc>
        <w:tc>
          <w:tcPr>
            <w:tcW w:w="163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0,164</w:t>
            </w:r>
          </w:p>
        </w:tc>
        <w:tc>
          <w:tcPr>
            <w:tcW w:w="163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0,409</w:t>
            </w:r>
          </w:p>
        </w:tc>
        <w:tc>
          <w:tcPr>
            <w:tcW w:w="163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DD794A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</w:t>
            </w:r>
            <w:r w:rsidR="000D59C8" w:rsidRPr="00D269AA">
              <w:rPr>
                <w:rFonts w:ascii="Times New Roman" w:hAnsi="Times New Roman" w:cs="Times New Roman"/>
                <w:color w:val="000000"/>
              </w:rPr>
              <w:t>35</w:t>
            </w:r>
          </w:p>
        </w:tc>
        <w:tc>
          <w:tcPr>
            <w:tcW w:w="163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DD794A" w:rsidRPr="00D269AA" w:rsidRDefault="00D17A4C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0,2</w:t>
            </w:r>
          </w:p>
        </w:tc>
      </w:tr>
      <w:tr w:rsidR="006D2A0F" w:rsidRPr="00D269AA" w:rsidTr="00D97C76">
        <w:trPr>
          <w:trHeight w:val="290"/>
        </w:trPr>
        <w:tc>
          <w:tcPr>
            <w:tcW w:w="9077" w:type="dxa"/>
            <w:gridSpan w:val="10"/>
            <w:shd w:val="clear" w:color="auto" w:fill="auto"/>
            <w:tcMar>
              <w:left w:w="0" w:type="dxa"/>
              <w:right w:w="0" w:type="dxa"/>
            </w:tcMar>
          </w:tcPr>
          <w:p w:rsidR="006D2A0F" w:rsidRPr="00D269AA" w:rsidRDefault="006D2A0F" w:rsidP="006D2A0F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992E25">
              <w:rPr>
                <w:rFonts w:ascii="Times New Roman" w:hAnsi="Times New Roman" w:cs="Times New Roman"/>
              </w:rPr>
              <w:t xml:space="preserve">Примечание: Ме-медиана значений, </w:t>
            </w:r>
            <w:r w:rsidRPr="00992E25">
              <w:rPr>
                <w:rFonts w:ascii="Times New Roman" w:hAnsi="Times New Roman" w:cs="Times New Roman"/>
                <w:lang w:val="en-US"/>
              </w:rPr>
              <w:t>IQR</w:t>
            </w:r>
            <w:r w:rsidRPr="00992E25">
              <w:rPr>
                <w:rFonts w:ascii="Times New Roman" w:hAnsi="Times New Roman" w:cs="Times New Roman"/>
              </w:rPr>
              <w:t xml:space="preserve">-межквартильный интервал ;  </w:t>
            </w:r>
            <w:r w:rsidRPr="00992E25">
              <w:rPr>
                <w:rFonts w:ascii="Times New Roman" w:hAnsi="Times New Roman" w:cs="Times New Roman"/>
                <w:lang w:val="en-US"/>
              </w:rPr>
              <w:t>z</w:t>
            </w:r>
            <w:r w:rsidRPr="00992E25">
              <w:rPr>
                <w:rFonts w:ascii="Times New Roman" w:hAnsi="Times New Roman" w:cs="Times New Roman"/>
              </w:rPr>
              <w:t>*-значение критерия Манна-Уитни</w:t>
            </w:r>
          </w:p>
        </w:tc>
      </w:tr>
    </w:tbl>
    <w:p w:rsidR="00DD794A" w:rsidRPr="00992E25" w:rsidRDefault="00DD794A" w:rsidP="006D2A0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70329" w:rsidRPr="00712002" w:rsidRDefault="00AD7E14" w:rsidP="0087617D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Однако, при сравнении суммарных значений в группах с реваскуляриз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 xml:space="preserve">цией и без нее, как в таблице </w:t>
      </w:r>
      <w:r w:rsidR="0087617D">
        <w:rPr>
          <w:rFonts w:ascii="Times New Roman" w:hAnsi="Times New Roman" w:cs="Times New Roman"/>
          <w:sz w:val="28"/>
          <w:szCs w:val="28"/>
        </w:rPr>
        <w:t>2</w:t>
      </w:r>
      <w:r w:rsidR="00D06B04">
        <w:rPr>
          <w:rFonts w:ascii="Times New Roman" w:hAnsi="Times New Roman" w:cs="Times New Roman"/>
          <w:sz w:val="28"/>
          <w:szCs w:val="28"/>
        </w:rPr>
        <w:t>1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видно, что</w:t>
      </w:r>
      <w:r w:rsidR="00770329" w:rsidRPr="00712002">
        <w:rPr>
          <w:rFonts w:ascii="Times New Roman" w:hAnsi="Times New Roman" w:cs="Times New Roman"/>
          <w:sz w:val="28"/>
          <w:szCs w:val="28"/>
        </w:rPr>
        <w:t xml:space="preserve"> значимые различия есть только в уровне прокальцитонина</w:t>
      </w:r>
      <w:r w:rsidR="002940A9" w:rsidRPr="00712002">
        <w:rPr>
          <w:rFonts w:ascii="Times New Roman" w:hAnsi="Times New Roman" w:cs="Times New Roman"/>
          <w:sz w:val="28"/>
          <w:szCs w:val="28"/>
        </w:rPr>
        <w:t xml:space="preserve"> (</w:t>
      </w:r>
      <w:r w:rsidR="002940A9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2940A9" w:rsidRPr="00712002">
        <w:rPr>
          <w:rFonts w:ascii="Times New Roman" w:hAnsi="Times New Roman" w:cs="Times New Roman"/>
          <w:sz w:val="28"/>
          <w:szCs w:val="28"/>
        </w:rPr>
        <w:t>=0,03)</w:t>
      </w:r>
      <w:r w:rsidR="00770329" w:rsidRPr="00712002">
        <w:rPr>
          <w:rFonts w:ascii="Times New Roman" w:hAnsi="Times New Roman" w:cs="Times New Roman"/>
          <w:sz w:val="28"/>
          <w:szCs w:val="28"/>
        </w:rPr>
        <w:t>, который показывает максимальное значение в первые часы ишемии со снижением до нулевых значений со временем рева</w:t>
      </w:r>
      <w:r w:rsidR="00770329" w:rsidRPr="00712002">
        <w:rPr>
          <w:rFonts w:ascii="Times New Roman" w:hAnsi="Times New Roman" w:cs="Times New Roman"/>
          <w:sz w:val="28"/>
          <w:szCs w:val="28"/>
        </w:rPr>
        <w:t>с</w:t>
      </w:r>
      <w:r w:rsidR="00770329" w:rsidRPr="00712002">
        <w:rPr>
          <w:rFonts w:ascii="Times New Roman" w:hAnsi="Times New Roman" w:cs="Times New Roman"/>
          <w:sz w:val="28"/>
          <w:szCs w:val="28"/>
        </w:rPr>
        <w:t>куляризации.</w:t>
      </w:r>
      <w:r w:rsidR="0087617D">
        <w:rPr>
          <w:rFonts w:ascii="Times New Roman" w:hAnsi="Times New Roman" w:cs="Times New Roman"/>
          <w:sz w:val="28"/>
          <w:szCs w:val="28"/>
        </w:rPr>
        <w:t xml:space="preserve"> </w:t>
      </w:r>
      <w:r w:rsidR="00770329" w:rsidRPr="00712002">
        <w:rPr>
          <w:rFonts w:ascii="Times New Roman" w:hAnsi="Times New Roman" w:cs="Times New Roman"/>
          <w:sz w:val="28"/>
          <w:szCs w:val="28"/>
        </w:rPr>
        <w:t xml:space="preserve">Концентрации </w:t>
      </w:r>
      <w:r w:rsidR="00770329" w:rsidRPr="00712002">
        <w:rPr>
          <w:rFonts w:ascii="Times New Roman" w:hAnsi="Times New Roman" w:cs="Times New Roman"/>
          <w:sz w:val="28"/>
          <w:szCs w:val="28"/>
          <w:lang w:val="en-US"/>
        </w:rPr>
        <w:t>LBP</w:t>
      </w:r>
      <w:r w:rsidR="00770329" w:rsidRPr="00712002">
        <w:rPr>
          <w:rFonts w:ascii="Times New Roman" w:hAnsi="Times New Roman" w:cs="Times New Roman"/>
          <w:sz w:val="28"/>
          <w:szCs w:val="28"/>
        </w:rPr>
        <w:t xml:space="preserve"> обнаруживают некоторые колебания от ма</w:t>
      </w:r>
      <w:r w:rsidR="00770329" w:rsidRPr="00712002">
        <w:rPr>
          <w:rFonts w:ascii="Times New Roman" w:hAnsi="Times New Roman" w:cs="Times New Roman"/>
          <w:sz w:val="28"/>
          <w:szCs w:val="28"/>
        </w:rPr>
        <w:t>к</w:t>
      </w:r>
      <w:r w:rsidR="00770329" w:rsidRPr="00712002">
        <w:rPr>
          <w:rFonts w:ascii="Times New Roman" w:hAnsi="Times New Roman" w:cs="Times New Roman"/>
          <w:sz w:val="28"/>
          <w:szCs w:val="28"/>
        </w:rPr>
        <w:lastRenderedPageBreak/>
        <w:t>симальных цифр (Ме-1053) в группе без реперфузии со снижением в 1,6 раза через 1 час реваскуляризации и постепенным повышением в последующий п</w:t>
      </w:r>
      <w:r w:rsidR="00770329" w:rsidRPr="00712002">
        <w:rPr>
          <w:rFonts w:ascii="Times New Roman" w:hAnsi="Times New Roman" w:cs="Times New Roman"/>
          <w:sz w:val="28"/>
          <w:szCs w:val="28"/>
        </w:rPr>
        <w:t>е</w:t>
      </w:r>
      <w:r w:rsidR="00770329" w:rsidRPr="00712002">
        <w:rPr>
          <w:rFonts w:ascii="Times New Roman" w:hAnsi="Times New Roman" w:cs="Times New Roman"/>
          <w:sz w:val="28"/>
          <w:szCs w:val="28"/>
        </w:rPr>
        <w:t xml:space="preserve">риод после 2х часов реперфузии в 1,5 раза, </w:t>
      </w:r>
      <w:r w:rsidR="00490B11">
        <w:rPr>
          <w:rFonts w:ascii="Times New Roman" w:hAnsi="Times New Roman" w:cs="Times New Roman"/>
          <w:sz w:val="28"/>
          <w:szCs w:val="28"/>
        </w:rPr>
        <w:t>со значением критерия достоверн</w:t>
      </w:r>
      <w:r w:rsidR="00490B11">
        <w:rPr>
          <w:rFonts w:ascii="Times New Roman" w:hAnsi="Times New Roman" w:cs="Times New Roman"/>
          <w:sz w:val="28"/>
          <w:szCs w:val="28"/>
        </w:rPr>
        <w:t>о</w:t>
      </w:r>
      <w:r w:rsidR="00490B11">
        <w:rPr>
          <w:rFonts w:ascii="Times New Roman" w:hAnsi="Times New Roman" w:cs="Times New Roman"/>
          <w:sz w:val="28"/>
          <w:szCs w:val="28"/>
        </w:rPr>
        <w:t>сти близко к значимому (р=0,07)</w:t>
      </w:r>
      <w:r w:rsidR="00770329" w:rsidRPr="00712002">
        <w:rPr>
          <w:rFonts w:ascii="Times New Roman" w:hAnsi="Times New Roman" w:cs="Times New Roman"/>
          <w:sz w:val="28"/>
          <w:szCs w:val="28"/>
        </w:rPr>
        <w:t>.</w:t>
      </w:r>
    </w:p>
    <w:p w:rsidR="00770329" w:rsidRPr="00712002" w:rsidRDefault="00770329" w:rsidP="003C7E5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7617D">
        <w:rPr>
          <w:rFonts w:ascii="Times New Roman" w:hAnsi="Times New Roman" w:cs="Times New Roman"/>
          <w:sz w:val="28"/>
          <w:szCs w:val="28"/>
        </w:rPr>
        <w:t>2</w:t>
      </w:r>
      <w:r w:rsidR="00B96392">
        <w:rPr>
          <w:rFonts w:ascii="Times New Roman" w:hAnsi="Times New Roman" w:cs="Times New Roman"/>
          <w:sz w:val="28"/>
          <w:szCs w:val="28"/>
        </w:rPr>
        <w:t>1</w:t>
      </w:r>
      <w:r w:rsidR="003C7E5D">
        <w:rPr>
          <w:rFonts w:ascii="Times New Roman" w:hAnsi="Times New Roman" w:cs="Times New Roman"/>
          <w:sz w:val="28"/>
          <w:szCs w:val="28"/>
        </w:rPr>
        <w:t xml:space="preserve">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Сравнительный анализ уровня биомаркеров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SIRS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группах с м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делированием реперфузии и группы без реперфузии</w:t>
      </w:r>
    </w:p>
    <w:tbl>
      <w:tblPr>
        <w:tblW w:w="93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8"/>
        <w:gridCol w:w="567"/>
        <w:gridCol w:w="868"/>
        <w:gridCol w:w="868"/>
        <w:gridCol w:w="868"/>
        <w:gridCol w:w="869"/>
        <w:gridCol w:w="868"/>
        <w:gridCol w:w="868"/>
        <w:gridCol w:w="868"/>
        <w:gridCol w:w="869"/>
      </w:tblGrid>
      <w:tr w:rsidR="000E5503" w:rsidRPr="00712002" w:rsidTr="00D269AA">
        <w:trPr>
          <w:trHeight w:val="290"/>
        </w:trPr>
        <w:tc>
          <w:tcPr>
            <w:tcW w:w="1848" w:type="dxa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Подгруппы</w:t>
            </w:r>
          </w:p>
        </w:tc>
        <w:tc>
          <w:tcPr>
            <w:tcW w:w="567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1736" w:type="dxa"/>
            <w:gridSpan w:val="2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IL6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 xml:space="preserve">  (pg/ml)</w:t>
            </w:r>
          </w:p>
        </w:tc>
        <w:tc>
          <w:tcPr>
            <w:tcW w:w="1737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CRP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(ng/ml)</w:t>
            </w:r>
          </w:p>
        </w:tc>
        <w:tc>
          <w:tcPr>
            <w:tcW w:w="1736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PCT(pg/ml)</w:t>
            </w:r>
          </w:p>
        </w:tc>
        <w:tc>
          <w:tcPr>
            <w:tcW w:w="1737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269AA" w:rsidRDefault="000E5503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L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BP(ng/ml)</w:t>
            </w:r>
          </w:p>
        </w:tc>
      </w:tr>
      <w:tr w:rsidR="00AD7E14" w:rsidRPr="00712002" w:rsidTr="00D269AA">
        <w:trPr>
          <w:trHeight w:val="290"/>
        </w:trPr>
        <w:tc>
          <w:tcPr>
            <w:tcW w:w="1848" w:type="dxa"/>
            <w:vMerge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N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86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86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</w:tr>
      <w:tr w:rsidR="00AD7E14" w:rsidRPr="00712002" w:rsidTr="00D269AA">
        <w:trPr>
          <w:trHeight w:val="513"/>
        </w:trPr>
        <w:tc>
          <w:tcPr>
            <w:tcW w:w="1848" w:type="dxa"/>
            <w:shd w:val="clear" w:color="auto" w:fill="auto"/>
            <w:tcMar>
              <w:left w:w="0" w:type="dxa"/>
              <w:right w:w="0" w:type="dxa"/>
            </w:tcMar>
          </w:tcPr>
          <w:p w:rsidR="00AD7E14" w:rsidRPr="00D269AA" w:rsidRDefault="0017037B" w:rsidP="004E0AD8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D269AA">
              <w:rPr>
                <w:rFonts w:ascii="Times New Roman" w:hAnsi="Times New Roman" w:cs="Times New Roman"/>
                <w:color w:val="000000"/>
                <w:lang w:val="en-US"/>
              </w:rPr>
              <w:t>I30/R0</w:t>
            </w: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32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0,206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0,030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522,0</w:t>
            </w:r>
          </w:p>
        </w:tc>
        <w:tc>
          <w:tcPr>
            <w:tcW w:w="86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76,0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770329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16,9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770329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0,65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770329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1053,8</w:t>
            </w:r>
          </w:p>
        </w:tc>
        <w:tc>
          <w:tcPr>
            <w:tcW w:w="86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770329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98,2</w:t>
            </w:r>
          </w:p>
        </w:tc>
      </w:tr>
      <w:tr w:rsidR="00AD7E14" w:rsidRPr="00712002" w:rsidTr="00D269AA">
        <w:trPr>
          <w:trHeight w:val="290"/>
        </w:trPr>
        <w:tc>
          <w:tcPr>
            <w:tcW w:w="1848" w:type="dxa"/>
            <w:shd w:val="clear" w:color="auto" w:fill="auto"/>
            <w:tcMar>
              <w:left w:w="0" w:type="dxa"/>
              <w:right w:w="0" w:type="dxa"/>
            </w:tcMar>
          </w:tcPr>
          <w:p w:rsidR="00AD7E14" w:rsidRPr="00D269AA" w:rsidRDefault="00AD7E14" w:rsidP="004E0AD8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Ишемия + репе</w:t>
            </w:r>
            <w:r w:rsidRPr="00D269AA">
              <w:rPr>
                <w:rFonts w:ascii="Times New Roman" w:hAnsi="Times New Roman" w:cs="Times New Roman"/>
                <w:color w:val="000000"/>
              </w:rPr>
              <w:t>р</w:t>
            </w:r>
            <w:r w:rsidRPr="00D269AA">
              <w:rPr>
                <w:rFonts w:ascii="Times New Roman" w:hAnsi="Times New Roman" w:cs="Times New Roman"/>
                <w:color w:val="000000"/>
              </w:rPr>
              <w:t xml:space="preserve">фузия </w:t>
            </w: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32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0,208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0,027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550,0</w:t>
            </w:r>
          </w:p>
        </w:tc>
        <w:tc>
          <w:tcPr>
            <w:tcW w:w="86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88,0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770329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0,00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770329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0,00</w:t>
            </w:r>
          </w:p>
        </w:tc>
        <w:tc>
          <w:tcPr>
            <w:tcW w:w="868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770329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1481,3</w:t>
            </w:r>
          </w:p>
        </w:tc>
        <w:tc>
          <w:tcPr>
            <w:tcW w:w="86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770329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218,0</w:t>
            </w:r>
          </w:p>
        </w:tc>
      </w:tr>
      <w:tr w:rsidR="00AD7E14" w:rsidRPr="00712002" w:rsidTr="00D269AA">
        <w:trPr>
          <w:trHeight w:val="290"/>
        </w:trPr>
        <w:tc>
          <w:tcPr>
            <w:tcW w:w="2415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AD7E14" w:rsidRPr="00D269AA" w:rsidRDefault="00AD7E14" w:rsidP="004E0AD8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z</w:t>
            </w: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*</w:t>
            </w:r>
          </w:p>
        </w:tc>
        <w:tc>
          <w:tcPr>
            <w:tcW w:w="1736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-0,094</w:t>
            </w:r>
          </w:p>
        </w:tc>
        <w:tc>
          <w:tcPr>
            <w:tcW w:w="1737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-0,591</w:t>
            </w:r>
          </w:p>
        </w:tc>
        <w:tc>
          <w:tcPr>
            <w:tcW w:w="1736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-2,082</w:t>
            </w:r>
          </w:p>
        </w:tc>
        <w:tc>
          <w:tcPr>
            <w:tcW w:w="1737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-1,786</w:t>
            </w:r>
          </w:p>
        </w:tc>
      </w:tr>
      <w:tr w:rsidR="00AD7E14" w:rsidRPr="00712002" w:rsidTr="00D269AA">
        <w:trPr>
          <w:trHeight w:val="290"/>
        </w:trPr>
        <w:tc>
          <w:tcPr>
            <w:tcW w:w="2415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AD7E14" w:rsidRPr="00D269AA" w:rsidRDefault="00AD7E14" w:rsidP="004E0AD8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p</w:t>
            </w:r>
          </w:p>
        </w:tc>
        <w:tc>
          <w:tcPr>
            <w:tcW w:w="1736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0,925</w:t>
            </w:r>
          </w:p>
        </w:tc>
        <w:tc>
          <w:tcPr>
            <w:tcW w:w="1737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0,554</w:t>
            </w:r>
          </w:p>
        </w:tc>
        <w:tc>
          <w:tcPr>
            <w:tcW w:w="1736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0,037</w:t>
            </w:r>
          </w:p>
        </w:tc>
        <w:tc>
          <w:tcPr>
            <w:tcW w:w="1737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D7E14" w:rsidRPr="00D269AA" w:rsidRDefault="00AD7E14" w:rsidP="004E0AD8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  <w:color w:val="000000"/>
              </w:rPr>
              <w:t>0,074</w:t>
            </w:r>
          </w:p>
        </w:tc>
      </w:tr>
      <w:tr w:rsidR="006D2A0F" w:rsidRPr="00712002" w:rsidTr="00D97C76">
        <w:trPr>
          <w:trHeight w:val="290"/>
        </w:trPr>
        <w:tc>
          <w:tcPr>
            <w:tcW w:w="9361" w:type="dxa"/>
            <w:gridSpan w:val="10"/>
            <w:shd w:val="clear" w:color="auto" w:fill="auto"/>
            <w:tcMar>
              <w:left w:w="0" w:type="dxa"/>
              <w:right w:w="0" w:type="dxa"/>
            </w:tcMar>
          </w:tcPr>
          <w:p w:rsidR="006D2A0F" w:rsidRPr="00D269AA" w:rsidRDefault="006D2A0F" w:rsidP="006D2A0F">
            <w:pPr>
              <w:pStyle w:val="af7"/>
              <w:rPr>
                <w:rFonts w:ascii="Times New Roman" w:hAnsi="Times New Roman" w:cs="Times New Roman"/>
                <w:color w:val="000000"/>
              </w:rPr>
            </w:pPr>
            <w:r w:rsidRPr="00992E25">
              <w:rPr>
                <w:rFonts w:ascii="Times New Roman" w:hAnsi="Times New Roman" w:cs="Times New Roman"/>
              </w:rPr>
              <w:t xml:space="preserve">Примечание: Ме-медиана значений, </w:t>
            </w:r>
            <w:r w:rsidRPr="00992E25">
              <w:rPr>
                <w:rFonts w:ascii="Times New Roman" w:hAnsi="Times New Roman" w:cs="Times New Roman"/>
                <w:lang w:val="en-US"/>
              </w:rPr>
              <w:t>IQR</w:t>
            </w:r>
            <w:r w:rsidRPr="00992E25">
              <w:rPr>
                <w:rFonts w:ascii="Times New Roman" w:hAnsi="Times New Roman" w:cs="Times New Roman"/>
              </w:rPr>
              <w:t xml:space="preserve">-межквартильный интервал ;  </w:t>
            </w:r>
            <w:r w:rsidRPr="00992E25">
              <w:rPr>
                <w:rFonts w:ascii="Times New Roman" w:hAnsi="Times New Roman" w:cs="Times New Roman"/>
                <w:lang w:val="en-US"/>
              </w:rPr>
              <w:t>z</w:t>
            </w:r>
            <w:r w:rsidRPr="00992E25">
              <w:rPr>
                <w:rFonts w:ascii="Times New Roman" w:hAnsi="Times New Roman" w:cs="Times New Roman"/>
              </w:rPr>
              <w:t>*-значение критерия Ма</w:t>
            </w:r>
            <w:r w:rsidRPr="00992E25">
              <w:rPr>
                <w:rFonts w:ascii="Times New Roman" w:hAnsi="Times New Roman" w:cs="Times New Roman"/>
              </w:rPr>
              <w:t>н</w:t>
            </w:r>
            <w:r w:rsidRPr="00992E25">
              <w:rPr>
                <w:rFonts w:ascii="Times New Roman" w:hAnsi="Times New Roman" w:cs="Times New Roman"/>
              </w:rPr>
              <w:t>на-Уитни</w:t>
            </w:r>
          </w:p>
        </w:tc>
      </w:tr>
    </w:tbl>
    <w:p w:rsidR="00770329" w:rsidRPr="00992E25" w:rsidRDefault="00770329" w:rsidP="006D2A0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B5F40" w:rsidRPr="004B5F40" w:rsidRDefault="004B5F40" w:rsidP="006D2A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B5F40">
        <w:rPr>
          <w:rFonts w:ascii="Times New Roman" w:hAnsi="Times New Roman" w:cs="Times New Roman"/>
          <w:b/>
          <w:sz w:val="28"/>
          <w:szCs w:val="28"/>
          <w:lang w:val="kk-KZ"/>
        </w:rPr>
        <w:t>6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.3.2</w:t>
      </w:r>
      <w:r w:rsidRPr="004B5F40">
        <w:rPr>
          <w:rFonts w:ascii="Times New Roman" w:hAnsi="Times New Roman" w:cs="Times New Roman"/>
          <w:b/>
          <w:sz w:val="28"/>
          <w:szCs w:val="28"/>
          <w:lang w:val="kk-KZ"/>
        </w:rPr>
        <w:t>.</w:t>
      </w:r>
      <w:r w:rsidRPr="004B5F40">
        <w:rPr>
          <w:rFonts w:ascii="Times New Roman" w:hAnsi="Times New Roman" w:cs="Times New Roman"/>
          <w:b/>
          <w:sz w:val="28"/>
          <w:szCs w:val="28"/>
        </w:rPr>
        <w:t xml:space="preserve">Результаты иммунологического исследования биомаркеров </w:t>
      </w:r>
      <w:r w:rsidR="00DA613A">
        <w:rPr>
          <w:rFonts w:ascii="Times New Roman" w:hAnsi="Times New Roman" w:cs="Times New Roman"/>
          <w:b/>
          <w:sz w:val="28"/>
          <w:szCs w:val="28"/>
        </w:rPr>
        <w:t>ишемии в сыворотке крови</w:t>
      </w:r>
    </w:p>
    <w:p w:rsidR="00F34C74" w:rsidRPr="00712002" w:rsidRDefault="00770329" w:rsidP="00F34C7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5F40">
        <w:rPr>
          <w:rFonts w:ascii="Times New Roman" w:hAnsi="Times New Roman" w:cs="Times New Roman"/>
          <w:sz w:val="28"/>
          <w:szCs w:val="28"/>
        </w:rPr>
        <w:t xml:space="preserve">Данные исследования биомаркеров </w:t>
      </w:r>
      <w:r w:rsidR="00C70E64" w:rsidRPr="004B5F40">
        <w:rPr>
          <w:rFonts w:ascii="Times New Roman" w:hAnsi="Times New Roman" w:cs="Times New Roman"/>
          <w:sz w:val="28"/>
          <w:szCs w:val="28"/>
        </w:rPr>
        <w:t xml:space="preserve">мезентериальной </w:t>
      </w:r>
      <w:r w:rsidRPr="004B5F40">
        <w:rPr>
          <w:rFonts w:ascii="Times New Roman" w:hAnsi="Times New Roman" w:cs="Times New Roman"/>
          <w:sz w:val="28"/>
          <w:szCs w:val="28"/>
        </w:rPr>
        <w:t>ишемии</w:t>
      </w:r>
      <w:r w:rsidR="00C329CA" w:rsidRPr="004B5F40">
        <w:rPr>
          <w:rFonts w:ascii="Times New Roman" w:hAnsi="Times New Roman" w:cs="Times New Roman"/>
          <w:sz w:val="28"/>
          <w:szCs w:val="28"/>
        </w:rPr>
        <w:t xml:space="preserve"> в г</w:t>
      </w:r>
      <w:r w:rsidR="00C70E64" w:rsidRPr="004B5F40">
        <w:rPr>
          <w:rFonts w:ascii="Times New Roman" w:hAnsi="Times New Roman" w:cs="Times New Roman"/>
          <w:sz w:val="28"/>
          <w:szCs w:val="28"/>
        </w:rPr>
        <w:t>р</w:t>
      </w:r>
      <w:r w:rsidR="00C329CA" w:rsidRPr="004B5F40">
        <w:rPr>
          <w:rFonts w:ascii="Times New Roman" w:hAnsi="Times New Roman" w:cs="Times New Roman"/>
          <w:sz w:val="28"/>
          <w:szCs w:val="28"/>
        </w:rPr>
        <w:t>у</w:t>
      </w:r>
      <w:r w:rsidR="00C70E64" w:rsidRPr="004B5F40">
        <w:rPr>
          <w:rFonts w:ascii="Times New Roman" w:hAnsi="Times New Roman" w:cs="Times New Roman"/>
          <w:sz w:val="28"/>
          <w:szCs w:val="28"/>
        </w:rPr>
        <w:t xml:space="preserve">ппах интактных крыс и с операцией </w:t>
      </w:r>
      <w:r w:rsidR="00C70E64" w:rsidRPr="004B5F40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C70E64" w:rsidRPr="004B5F40">
        <w:rPr>
          <w:rFonts w:ascii="Times New Roman" w:hAnsi="Times New Roman" w:cs="Times New Roman"/>
          <w:sz w:val="28"/>
          <w:szCs w:val="28"/>
        </w:rPr>
        <w:t xml:space="preserve"> (контрольная группа)</w:t>
      </w:r>
      <w:r w:rsidRPr="004B5F40">
        <w:rPr>
          <w:rFonts w:ascii="Times New Roman" w:hAnsi="Times New Roman" w:cs="Times New Roman"/>
          <w:sz w:val="28"/>
          <w:szCs w:val="28"/>
        </w:rPr>
        <w:t>, в качестве которых нами</w:t>
      </w:r>
      <w:r w:rsidR="00C70E64" w:rsidRPr="004B5F40">
        <w:rPr>
          <w:rFonts w:ascii="Times New Roman" w:hAnsi="Times New Roman" w:cs="Times New Roman"/>
          <w:sz w:val="28"/>
          <w:szCs w:val="28"/>
        </w:rPr>
        <w:t xml:space="preserve"> были выбраны </w:t>
      </w:r>
      <w:r w:rsidR="00A25AC5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A25AC5" w:rsidRPr="00A25AC5">
        <w:rPr>
          <w:rFonts w:ascii="Times New Roman" w:hAnsi="Times New Roman" w:cs="Times New Roman"/>
          <w:sz w:val="28"/>
          <w:szCs w:val="28"/>
        </w:rPr>
        <w:t>-</w:t>
      </w:r>
      <w:r w:rsidR="00C70E64" w:rsidRPr="004B5F40">
        <w:rPr>
          <w:rFonts w:ascii="Times New Roman" w:hAnsi="Times New Roman" w:cs="Times New Roman"/>
          <w:sz w:val="28"/>
          <w:szCs w:val="28"/>
        </w:rPr>
        <w:t xml:space="preserve">лактат и ферритин продемонстрированы в таблице </w:t>
      </w:r>
      <w:r w:rsidR="00F34C74">
        <w:rPr>
          <w:rFonts w:ascii="Times New Roman" w:hAnsi="Times New Roman" w:cs="Times New Roman"/>
          <w:sz w:val="28"/>
          <w:szCs w:val="28"/>
        </w:rPr>
        <w:t>2</w:t>
      </w:r>
      <w:r w:rsidR="00056955">
        <w:rPr>
          <w:rFonts w:ascii="Times New Roman" w:hAnsi="Times New Roman" w:cs="Times New Roman"/>
          <w:sz w:val="28"/>
          <w:szCs w:val="28"/>
        </w:rPr>
        <w:t>2</w:t>
      </w:r>
      <w:r w:rsidR="00C70E64" w:rsidRPr="004B5F40">
        <w:rPr>
          <w:rFonts w:ascii="Times New Roman" w:hAnsi="Times New Roman" w:cs="Times New Roman"/>
          <w:sz w:val="28"/>
          <w:szCs w:val="28"/>
        </w:rPr>
        <w:t>.</w:t>
      </w:r>
      <w:r w:rsidR="00C70E64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F34C74" w:rsidRPr="00712002">
        <w:rPr>
          <w:rFonts w:ascii="Times New Roman" w:hAnsi="Times New Roman" w:cs="Times New Roman"/>
          <w:sz w:val="28"/>
          <w:szCs w:val="28"/>
        </w:rPr>
        <w:t xml:space="preserve">Как видно из таблицы </w:t>
      </w:r>
      <w:r w:rsidR="00F34C74">
        <w:rPr>
          <w:rFonts w:ascii="Times New Roman" w:hAnsi="Times New Roman" w:cs="Times New Roman"/>
          <w:sz w:val="28"/>
          <w:szCs w:val="28"/>
        </w:rPr>
        <w:t>21</w:t>
      </w:r>
      <w:r w:rsidR="00F34C74" w:rsidRPr="00712002">
        <w:rPr>
          <w:rFonts w:ascii="Times New Roman" w:hAnsi="Times New Roman" w:cs="Times New Roman"/>
          <w:sz w:val="28"/>
          <w:szCs w:val="28"/>
        </w:rPr>
        <w:t xml:space="preserve"> уровень данных биомаркеров не превышает порог</w:t>
      </w:r>
      <w:r w:rsidR="00F34C74" w:rsidRPr="00712002">
        <w:rPr>
          <w:rFonts w:ascii="Times New Roman" w:hAnsi="Times New Roman" w:cs="Times New Roman"/>
          <w:sz w:val="28"/>
          <w:szCs w:val="28"/>
        </w:rPr>
        <w:t>о</w:t>
      </w:r>
      <w:r w:rsidR="00F34C74" w:rsidRPr="00712002">
        <w:rPr>
          <w:rFonts w:ascii="Times New Roman" w:hAnsi="Times New Roman" w:cs="Times New Roman"/>
          <w:sz w:val="28"/>
          <w:szCs w:val="28"/>
        </w:rPr>
        <w:t>вых значений и не имеет статистически значимых отличий (р≥0,05), таким о</w:t>
      </w:r>
      <w:r w:rsidR="00F34C74" w:rsidRPr="00712002">
        <w:rPr>
          <w:rFonts w:ascii="Times New Roman" w:hAnsi="Times New Roman" w:cs="Times New Roman"/>
          <w:sz w:val="28"/>
          <w:szCs w:val="28"/>
        </w:rPr>
        <w:t>б</w:t>
      </w:r>
      <w:r w:rsidR="00F34C74" w:rsidRPr="00712002">
        <w:rPr>
          <w:rFonts w:ascii="Times New Roman" w:hAnsi="Times New Roman" w:cs="Times New Roman"/>
          <w:sz w:val="28"/>
          <w:szCs w:val="28"/>
        </w:rPr>
        <w:t>разом изолированная лапаротомия и наркоз не приводят к существенной гип</w:t>
      </w:r>
      <w:r w:rsidR="00F34C74" w:rsidRPr="00712002">
        <w:rPr>
          <w:rFonts w:ascii="Times New Roman" w:hAnsi="Times New Roman" w:cs="Times New Roman"/>
          <w:sz w:val="28"/>
          <w:szCs w:val="28"/>
        </w:rPr>
        <w:t>о</w:t>
      </w:r>
      <w:r w:rsidR="00F34C74" w:rsidRPr="00712002">
        <w:rPr>
          <w:rFonts w:ascii="Times New Roman" w:hAnsi="Times New Roman" w:cs="Times New Roman"/>
          <w:sz w:val="28"/>
          <w:szCs w:val="28"/>
        </w:rPr>
        <w:t xml:space="preserve">ксии кишечной стенки. Но так как значение концентрации </w:t>
      </w:r>
      <w:r w:rsidR="00F34C74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F34C74" w:rsidRPr="00DA613A">
        <w:rPr>
          <w:rFonts w:ascii="Times New Roman" w:hAnsi="Times New Roman" w:cs="Times New Roman"/>
          <w:sz w:val="28"/>
          <w:szCs w:val="28"/>
        </w:rPr>
        <w:t>-</w:t>
      </w:r>
      <w:r w:rsidR="00F34C74" w:rsidRPr="00712002">
        <w:rPr>
          <w:rFonts w:ascii="Times New Roman" w:hAnsi="Times New Roman" w:cs="Times New Roman"/>
          <w:sz w:val="28"/>
          <w:szCs w:val="28"/>
        </w:rPr>
        <w:t>лактата в ко</w:t>
      </w:r>
      <w:r w:rsidR="00F34C74" w:rsidRPr="00712002">
        <w:rPr>
          <w:rFonts w:ascii="Times New Roman" w:hAnsi="Times New Roman" w:cs="Times New Roman"/>
          <w:sz w:val="28"/>
          <w:szCs w:val="28"/>
        </w:rPr>
        <w:t>н</w:t>
      </w:r>
      <w:r w:rsidR="00F34C74" w:rsidRPr="00712002">
        <w:rPr>
          <w:rFonts w:ascii="Times New Roman" w:hAnsi="Times New Roman" w:cs="Times New Roman"/>
          <w:sz w:val="28"/>
          <w:szCs w:val="28"/>
        </w:rPr>
        <w:t xml:space="preserve">трольной группе </w:t>
      </w:r>
      <w:r w:rsidR="00F34C74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F34C74" w:rsidRPr="00F34C74">
        <w:rPr>
          <w:rFonts w:ascii="Times New Roman" w:hAnsi="Times New Roman" w:cs="Times New Roman"/>
          <w:sz w:val="28"/>
          <w:szCs w:val="28"/>
        </w:rPr>
        <w:t xml:space="preserve"> </w:t>
      </w:r>
      <w:r w:rsidR="00F34C74" w:rsidRPr="00712002">
        <w:rPr>
          <w:rFonts w:ascii="Times New Roman" w:hAnsi="Times New Roman" w:cs="Times New Roman"/>
          <w:sz w:val="28"/>
          <w:szCs w:val="28"/>
        </w:rPr>
        <w:t xml:space="preserve">с увеличением сроков наблюдения </w:t>
      </w:r>
      <w:r w:rsidR="00F34C74">
        <w:rPr>
          <w:rFonts w:ascii="Times New Roman" w:hAnsi="Times New Roman" w:cs="Times New Roman"/>
          <w:sz w:val="28"/>
          <w:szCs w:val="28"/>
        </w:rPr>
        <w:t>возрастает</w:t>
      </w:r>
      <w:r w:rsidR="00F34C74" w:rsidRPr="00712002">
        <w:rPr>
          <w:rFonts w:ascii="Times New Roman" w:hAnsi="Times New Roman" w:cs="Times New Roman"/>
          <w:sz w:val="28"/>
          <w:szCs w:val="28"/>
        </w:rPr>
        <w:t xml:space="preserve"> почти в 1,5 раза</w:t>
      </w:r>
      <w:r w:rsidR="00F34C74">
        <w:rPr>
          <w:rFonts w:ascii="Times New Roman" w:hAnsi="Times New Roman" w:cs="Times New Roman"/>
          <w:sz w:val="28"/>
          <w:szCs w:val="28"/>
        </w:rPr>
        <w:t>,</w:t>
      </w:r>
      <w:r w:rsidR="00F34C74" w:rsidRPr="00712002">
        <w:rPr>
          <w:rFonts w:ascii="Times New Roman" w:hAnsi="Times New Roman" w:cs="Times New Roman"/>
          <w:sz w:val="28"/>
          <w:szCs w:val="28"/>
        </w:rPr>
        <w:t xml:space="preserve"> данный фактор полностью исключать нельзя. При этом колебания ферр</w:t>
      </w:r>
      <w:r w:rsidR="00F34C74" w:rsidRPr="00712002">
        <w:rPr>
          <w:rFonts w:ascii="Times New Roman" w:hAnsi="Times New Roman" w:cs="Times New Roman"/>
          <w:sz w:val="28"/>
          <w:szCs w:val="28"/>
        </w:rPr>
        <w:t>и</w:t>
      </w:r>
      <w:r w:rsidR="00F34C74" w:rsidRPr="00712002">
        <w:rPr>
          <w:rFonts w:ascii="Times New Roman" w:hAnsi="Times New Roman" w:cs="Times New Roman"/>
          <w:sz w:val="28"/>
          <w:szCs w:val="28"/>
        </w:rPr>
        <w:t>тина значимо не изменяются</w:t>
      </w:r>
      <w:r w:rsidR="00A73C61">
        <w:rPr>
          <w:rFonts w:ascii="Times New Roman" w:hAnsi="Times New Roman" w:cs="Times New Roman"/>
          <w:sz w:val="28"/>
          <w:szCs w:val="28"/>
        </w:rPr>
        <w:t xml:space="preserve"> </w:t>
      </w:r>
      <w:r w:rsidR="00A73C61" w:rsidRPr="00F55953">
        <w:rPr>
          <w:rFonts w:ascii="Times New Roman" w:hAnsi="Times New Roman" w:cs="Times New Roman"/>
          <w:sz w:val="28"/>
          <w:szCs w:val="28"/>
        </w:rPr>
        <w:t>[109</w:t>
      </w:r>
      <w:r w:rsidR="00A73C61">
        <w:rPr>
          <w:rFonts w:ascii="Times New Roman" w:hAnsi="Times New Roman" w:cs="Times New Roman"/>
          <w:sz w:val="28"/>
          <w:szCs w:val="28"/>
        </w:rPr>
        <w:t>;</w:t>
      </w:r>
      <w:r w:rsidR="00A73C61" w:rsidRPr="00F55953">
        <w:rPr>
          <w:rFonts w:ascii="Times New Roman" w:hAnsi="Times New Roman" w:cs="Times New Roman"/>
          <w:sz w:val="28"/>
          <w:szCs w:val="28"/>
        </w:rPr>
        <w:t>]</w:t>
      </w:r>
      <w:r w:rsidR="00F34C74" w:rsidRPr="007120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70E64" w:rsidRPr="00712002" w:rsidRDefault="00490B11" w:rsidP="003C7E5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</w:t>
      </w:r>
      <w:r w:rsidR="00056955">
        <w:rPr>
          <w:rFonts w:ascii="Times New Roman" w:hAnsi="Times New Roman" w:cs="Times New Roman"/>
          <w:sz w:val="28"/>
          <w:szCs w:val="28"/>
        </w:rPr>
        <w:t>2</w:t>
      </w:r>
      <w:r w:rsidR="003C7E5D">
        <w:rPr>
          <w:rFonts w:ascii="Times New Roman" w:hAnsi="Times New Roman" w:cs="Times New Roman"/>
          <w:sz w:val="28"/>
          <w:szCs w:val="28"/>
        </w:rPr>
        <w:t xml:space="preserve"> –</w:t>
      </w:r>
      <w:r w:rsidR="00C70E64" w:rsidRPr="00712002">
        <w:rPr>
          <w:rFonts w:ascii="Times New Roman" w:hAnsi="Times New Roman" w:cs="Times New Roman"/>
          <w:sz w:val="28"/>
          <w:szCs w:val="28"/>
        </w:rPr>
        <w:t xml:space="preserve"> Сравнительный анализ результатов биомаркеров МИ в группах </w:t>
      </w:r>
      <w:r w:rsidR="00C70E64"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C70E64" w:rsidRPr="00712002">
        <w:rPr>
          <w:rFonts w:ascii="Times New Roman" w:hAnsi="Times New Roman" w:cs="Times New Roman"/>
          <w:sz w:val="28"/>
          <w:szCs w:val="28"/>
        </w:rPr>
        <w:t xml:space="preserve"> и интактных крыс</w:t>
      </w:r>
    </w:p>
    <w:tbl>
      <w:tblPr>
        <w:tblW w:w="93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0"/>
        <w:gridCol w:w="1176"/>
        <w:gridCol w:w="1275"/>
        <w:gridCol w:w="1560"/>
        <w:gridCol w:w="1701"/>
        <w:gridCol w:w="1559"/>
      </w:tblGrid>
      <w:tr w:rsidR="00C70E64" w:rsidRPr="00712002" w:rsidTr="00D269AA">
        <w:trPr>
          <w:trHeight w:val="287"/>
        </w:trPr>
        <w:tc>
          <w:tcPr>
            <w:tcW w:w="2090" w:type="dxa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Подгруппы</w:t>
            </w:r>
          </w:p>
        </w:tc>
        <w:tc>
          <w:tcPr>
            <w:tcW w:w="1176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2835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Fe</w:t>
            </w: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r</w:t>
            </w:r>
            <w:r w:rsidR="000E5503"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(ng/ml)</w:t>
            </w:r>
          </w:p>
        </w:tc>
        <w:tc>
          <w:tcPr>
            <w:tcW w:w="326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DA613A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L-</w:t>
            </w:r>
            <w:r w:rsidR="00C70E64" w:rsidRPr="00D269AA">
              <w:rPr>
                <w:rFonts w:ascii="Times New Roman" w:eastAsia="Times New Roman" w:hAnsi="Times New Roman" w:cs="Times New Roman"/>
                <w:b/>
              </w:rPr>
              <w:t xml:space="preserve">Lac </w:t>
            </w:r>
            <w:r w:rsidR="000E5503" w:rsidRPr="00D269AA">
              <w:rPr>
                <w:rFonts w:ascii="Times New Roman" w:eastAsia="Times New Roman" w:hAnsi="Times New Roman" w:cs="Times New Roman"/>
                <w:b/>
                <w:lang w:val="en-US"/>
              </w:rPr>
              <w:t>ng/ml)</w:t>
            </w:r>
          </w:p>
        </w:tc>
      </w:tr>
      <w:tr w:rsidR="00C70E64" w:rsidRPr="00712002" w:rsidTr="00D269AA">
        <w:trPr>
          <w:trHeight w:val="377"/>
        </w:trPr>
        <w:tc>
          <w:tcPr>
            <w:tcW w:w="2090" w:type="dxa"/>
            <w:vMerge/>
            <w:shd w:val="clear" w:color="auto" w:fill="auto"/>
            <w:tcMar>
              <w:left w:w="0" w:type="dxa"/>
              <w:right w:w="0" w:type="dxa"/>
            </w:tcMar>
            <w:vAlign w:val="bottom"/>
            <w:hideMark/>
          </w:tcPr>
          <w:p w:rsidR="00C70E64" w:rsidRPr="00D269AA" w:rsidRDefault="00C70E64" w:rsidP="00AF2A8C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1176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N</w:t>
            </w:r>
          </w:p>
        </w:tc>
        <w:tc>
          <w:tcPr>
            <w:tcW w:w="127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Me</w:t>
            </w:r>
          </w:p>
        </w:tc>
        <w:tc>
          <w:tcPr>
            <w:tcW w:w="156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IQR</w:t>
            </w:r>
          </w:p>
        </w:tc>
        <w:tc>
          <w:tcPr>
            <w:tcW w:w="170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Me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269AA">
              <w:rPr>
                <w:rFonts w:ascii="Times New Roman" w:eastAsia="Times New Roman" w:hAnsi="Times New Roman" w:cs="Times New Roman"/>
                <w:b/>
              </w:rPr>
              <w:t>IQR</w:t>
            </w:r>
          </w:p>
        </w:tc>
      </w:tr>
      <w:tr w:rsidR="00C70E64" w:rsidRPr="00712002" w:rsidTr="00D269AA">
        <w:trPr>
          <w:trHeight w:val="287"/>
        </w:trPr>
        <w:tc>
          <w:tcPr>
            <w:tcW w:w="2090" w:type="dxa"/>
            <w:shd w:val="clear" w:color="auto" w:fill="auto"/>
            <w:tcMar>
              <w:left w:w="0" w:type="dxa"/>
              <w:right w:w="0" w:type="dxa"/>
            </w:tcMar>
            <w:hideMark/>
          </w:tcPr>
          <w:p w:rsidR="00C70E64" w:rsidRPr="00D269AA" w:rsidRDefault="00C70E64" w:rsidP="00AF2A8C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Интактные</w:t>
            </w:r>
          </w:p>
        </w:tc>
        <w:tc>
          <w:tcPr>
            <w:tcW w:w="1176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127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0,243</w:t>
            </w:r>
          </w:p>
        </w:tc>
        <w:tc>
          <w:tcPr>
            <w:tcW w:w="156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0,131</w:t>
            </w:r>
          </w:p>
        </w:tc>
        <w:tc>
          <w:tcPr>
            <w:tcW w:w="170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1,583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0,529</w:t>
            </w:r>
          </w:p>
        </w:tc>
      </w:tr>
      <w:tr w:rsidR="00C70E64" w:rsidRPr="00712002" w:rsidTr="00D269AA">
        <w:trPr>
          <w:trHeight w:val="287"/>
        </w:trPr>
        <w:tc>
          <w:tcPr>
            <w:tcW w:w="2090" w:type="dxa"/>
            <w:shd w:val="clear" w:color="auto" w:fill="auto"/>
            <w:tcMar>
              <w:left w:w="0" w:type="dxa"/>
              <w:right w:w="0" w:type="dxa"/>
            </w:tcMar>
            <w:hideMark/>
          </w:tcPr>
          <w:p w:rsidR="00C70E64" w:rsidRPr="00D269AA" w:rsidRDefault="00C70E64" w:rsidP="00AF2A8C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SHAM 30 мин</w:t>
            </w:r>
          </w:p>
        </w:tc>
        <w:tc>
          <w:tcPr>
            <w:tcW w:w="1176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127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0,157</w:t>
            </w:r>
          </w:p>
        </w:tc>
        <w:tc>
          <w:tcPr>
            <w:tcW w:w="156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0,054</w:t>
            </w:r>
          </w:p>
        </w:tc>
        <w:tc>
          <w:tcPr>
            <w:tcW w:w="170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1,194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70E64" w:rsidRPr="00D269AA" w:rsidRDefault="00C70E64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1,112</w:t>
            </w:r>
          </w:p>
        </w:tc>
      </w:tr>
      <w:tr w:rsidR="00AF2A8C" w:rsidRPr="00712002" w:rsidTr="00D269AA">
        <w:trPr>
          <w:trHeight w:val="287"/>
        </w:trPr>
        <w:tc>
          <w:tcPr>
            <w:tcW w:w="2090" w:type="dxa"/>
            <w:shd w:val="clear" w:color="auto" w:fill="auto"/>
            <w:tcMar>
              <w:left w:w="0" w:type="dxa"/>
              <w:right w:w="0" w:type="dxa"/>
            </w:tcMar>
          </w:tcPr>
          <w:p w:rsidR="00AF2A8C" w:rsidRPr="00D269AA" w:rsidRDefault="00AF2A8C" w:rsidP="00AF2A8C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SHAM 60 мин</w:t>
            </w:r>
          </w:p>
        </w:tc>
        <w:tc>
          <w:tcPr>
            <w:tcW w:w="1176" w:type="dxa"/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AF2A8C" w:rsidRPr="00D269AA" w:rsidRDefault="00AF2A8C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127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F2A8C" w:rsidRPr="00D269AA" w:rsidRDefault="00AF2A8C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0,261</w:t>
            </w:r>
          </w:p>
        </w:tc>
        <w:tc>
          <w:tcPr>
            <w:tcW w:w="156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F2A8C" w:rsidRPr="00D269AA" w:rsidRDefault="00AF2A8C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0,138</w:t>
            </w:r>
          </w:p>
        </w:tc>
        <w:tc>
          <w:tcPr>
            <w:tcW w:w="170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F2A8C" w:rsidRPr="00D269AA" w:rsidRDefault="00AF2A8C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1,477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F2A8C" w:rsidRPr="00D269AA" w:rsidRDefault="00AF2A8C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0,958</w:t>
            </w:r>
          </w:p>
        </w:tc>
      </w:tr>
      <w:tr w:rsidR="00AF2A8C" w:rsidRPr="00712002" w:rsidTr="00D269AA">
        <w:trPr>
          <w:trHeight w:val="287"/>
        </w:trPr>
        <w:tc>
          <w:tcPr>
            <w:tcW w:w="2090" w:type="dxa"/>
            <w:shd w:val="clear" w:color="auto" w:fill="auto"/>
            <w:tcMar>
              <w:left w:w="0" w:type="dxa"/>
              <w:right w:w="0" w:type="dxa"/>
            </w:tcMar>
          </w:tcPr>
          <w:p w:rsidR="00AF2A8C" w:rsidRPr="00D269AA" w:rsidRDefault="00AF2A8C" w:rsidP="00AF2A8C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SHAM 90 мин</w:t>
            </w:r>
          </w:p>
        </w:tc>
        <w:tc>
          <w:tcPr>
            <w:tcW w:w="1176" w:type="dxa"/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AF2A8C" w:rsidRPr="00D269AA" w:rsidRDefault="00AF2A8C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5</w:t>
            </w:r>
          </w:p>
        </w:tc>
        <w:tc>
          <w:tcPr>
            <w:tcW w:w="127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F2A8C" w:rsidRPr="00D269AA" w:rsidRDefault="00AF2A8C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0,196</w:t>
            </w:r>
          </w:p>
        </w:tc>
        <w:tc>
          <w:tcPr>
            <w:tcW w:w="156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F2A8C" w:rsidRPr="00D269AA" w:rsidRDefault="00AF2A8C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0,049</w:t>
            </w:r>
          </w:p>
        </w:tc>
        <w:tc>
          <w:tcPr>
            <w:tcW w:w="170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F2A8C" w:rsidRPr="00D269AA" w:rsidRDefault="00AF2A8C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1,760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F2A8C" w:rsidRPr="00D269AA" w:rsidRDefault="00AF2A8C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0,785</w:t>
            </w:r>
          </w:p>
        </w:tc>
      </w:tr>
      <w:tr w:rsidR="00AF2A8C" w:rsidRPr="00712002" w:rsidTr="0000151E">
        <w:trPr>
          <w:trHeight w:val="287"/>
        </w:trPr>
        <w:tc>
          <w:tcPr>
            <w:tcW w:w="3266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AF2A8C" w:rsidRPr="00D269AA" w:rsidRDefault="00AF2A8C" w:rsidP="00AF2A8C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k</w:t>
            </w:r>
          </w:p>
        </w:tc>
        <w:tc>
          <w:tcPr>
            <w:tcW w:w="2835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F2A8C" w:rsidRPr="008066CF" w:rsidRDefault="008066CF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4</w:t>
            </w:r>
          </w:p>
        </w:tc>
        <w:tc>
          <w:tcPr>
            <w:tcW w:w="326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F2A8C" w:rsidRPr="008066CF" w:rsidRDefault="008066CF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4</w:t>
            </w:r>
          </w:p>
        </w:tc>
      </w:tr>
      <w:tr w:rsidR="00AF2A8C" w:rsidRPr="00712002" w:rsidTr="0000151E">
        <w:trPr>
          <w:trHeight w:val="287"/>
        </w:trPr>
        <w:tc>
          <w:tcPr>
            <w:tcW w:w="3266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AF2A8C" w:rsidRPr="00D269AA" w:rsidRDefault="00AF2A8C" w:rsidP="00AF2A8C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Z*</w:t>
            </w:r>
          </w:p>
        </w:tc>
        <w:tc>
          <w:tcPr>
            <w:tcW w:w="2835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F2A8C" w:rsidRPr="00D269AA" w:rsidRDefault="00AF2A8C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</w:rPr>
              <w:t>4,30</w:t>
            </w:r>
          </w:p>
        </w:tc>
        <w:tc>
          <w:tcPr>
            <w:tcW w:w="326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F2A8C" w:rsidRPr="00D269AA" w:rsidRDefault="00AF2A8C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hAnsi="Times New Roman" w:cs="Times New Roman"/>
              </w:rPr>
              <w:t>6,06</w:t>
            </w:r>
          </w:p>
        </w:tc>
      </w:tr>
      <w:tr w:rsidR="00AF2A8C" w:rsidRPr="00712002" w:rsidTr="0000151E">
        <w:trPr>
          <w:trHeight w:val="287"/>
        </w:trPr>
        <w:tc>
          <w:tcPr>
            <w:tcW w:w="3266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AF2A8C" w:rsidRPr="00D269AA" w:rsidRDefault="00AF2A8C" w:rsidP="00AF2A8C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p</w:t>
            </w:r>
            <w:r w:rsidRPr="00D269AA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ab/>
            </w:r>
          </w:p>
        </w:tc>
        <w:tc>
          <w:tcPr>
            <w:tcW w:w="2835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F2A8C" w:rsidRPr="00D269AA" w:rsidRDefault="00AF2A8C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0,23</w:t>
            </w:r>
          </w:p>
        </w:tc>
        <w:tc>
          <w:tcPr>
            <w:tcW w:w="326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F2A8C" w:rsidRPr="00D269AA" w:rsidRDefault="00AF2A8C" w:rsidP="00AF2A8C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269AA">
              <w:rPr>
                <w:rFonts w:ascii="Times New Roman" w:eastAsia="Times New Roman" w:hAnsi="Times New Roman" w:cs="Times New Roman"/>
                <w:color w:val="000000"/>
              </w:rPr>
              <w:t>0,11</w:t>
            </w:r>
          </w:p>
        </w:tc>
      </w:tr>
      <w:tr w:rsidR="006D2A0F" w:rsidRPr="00712002" w:rsidTr="00D97C76">
        <w:trPr>
          <w:trHeight w:val="287"/>
        </w:trPr>
        <w:tc>
          <w:tcPr>
            <w:tcW w:w="9361" w:type="dxa"/>
            <w:gridSpan w:val="6"/>
            <w:shd w:val="clear" w:color="auto" w:fill="auto"/>
            <w:tcMar>
              <w:left w:w="0" w:type="dxa"/>
              <w:right w:w="0" w:type="dxa"/>
            </w:tcMar>
          </w:tcPr>
          <w:p w:rsidR="006D2A0F" w:rsidRPr="00D269AA" w:rsidRDefault="006D2A0F" w:rsidP="006D2A0F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992E25">
              <w:rPr>
                <w:rFonts w:ascii="Times New Roman" w:hAnsi="Times New Roman" w:cs="Times New Roman"/>
              </w:rPr>
              <w:t xml:space="preserve">Примечание: Ме-медиана значений, </w:t>
            </w:r>
            <w:r w:rsidRPr="00992E25">
              <w:rPr>
                <w:rFonts w:ascii="Times New Roman" w:hAnsi="Times New Roman" w:cs="Times New Roman"/>
                <w:lang w:val="en-US"/>
              </w:rPr>
              <w:t>IQR</w:t>
            </w:r>
            <w:r w:rsidRPr="00992E25">
              <w:rPr>
                <w:rFonts w:ascii="Times New Roman" w:hAnsi="Times New Roman" w:cs="Times New Roman"/>
              </w:rPr>
              <w:t>-межквартильный интервал,</w:t>
            </w:r>
            <w:r w:rsidR="008066CF">
              <w:rPr>
                <w:rFonts w:ascii="Times New Roman" w:hAnsi="Times New Roman" w:cs="Times New Roman"/>
                <w:lang w:val="en-US"/>
              </w:rPr>
              <w:t>Z</w:t>
            </w:r>
            <w:r w:rsidRPr="00992E25">
              <w:rPr>
                <w:rFonts w:ascii="Times New Roman" w:hAnsi="Times New Roman" w:cs="Times New Roman"/>
              </w:rPr>
              <w:t xml:space="preserve">- критерий Краскела-Уоллеса для </w:t>
            </w:r>
            <w:r w:rsidRPr="00992E25">
              <w:rPr>
                <w:rFonts w:ascii="Times New Roman" w:hAnsi="Times New Roman" w:cs="Times New Roman"/>
                <w:lang w:val="en-US"/>
              </w:rPr>
              <w:t>k</w:t>
            </w:r>
            <w:r w:rsidRPr="00992E25">
              <w:rPr>
                <w:rFonts w:ascii="Times New Roman" w:hAnsi="Times New Roman" w:cs="Times New Roman"/>
              </w:rPr>
              <w:t>-независимых групп)</w:t>
            </w:r>
          </w:p>
        </w:tc>
      </w:tr>
    </w:tbl>
    <w:p w:rsidR="00C70E64" w:rsidRPr="00992E25" w:rsidRDefault="00C70E64" w:rsidP="003C7E5D">
      <w:pPr>
        <w:spacing w:line="240" w:lineRule="auto"/>
        <w:jc w:val="both"/>
        <w:rPr>
          <w:rFonts w:ascii="Times New Roman" w:hAnsi="Times New Roman" w:cs="Times New Roman"/>
        </w:rPr>
      </w:pPr>
      <w:r w:rsidRPr="00992E25">
        <w:rPr>
          <w:rFonts w:ascii="Times New Roman" w:hAnsi="Times New Roman" w:cs="Times New Roman"/>
        </w:rPr>
        <w:tab/>
      </w:r>
    </w:p>
    <w:p w:rsidR="009A6C68" w:rsidRPr="00712002" w:rsidRDefault="001E36A6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lastRenderedPageBreak/>
        <w:t xml:space="preserve">Результаты сравнительной оценки уровней ферритина и лактата в группе с моделью ишемии 30 минут без восстановления кровотока изображены </w:t>
      </w:r>
      <w:r w:rsidR="00D8331B">
        <w:rPr>
          <w:rFonts w:ascii="Times New Roman" w:hAnsi="Times New Roman" w:cs="Times New Roman"/>
          <w:sz w:val="28"/>
          <w:szCs w:val="28"/>
        </w:rPr>
        <w:t>на р</w:t>
      </w:r>
      <w:r w:rsidR="00D8331B">
        <w:rPr>
          <w:rFonts w:ascii="Times New Roman" w:hAnsi="Times New Roman" w:cs="Times New Roman"/>
          <w:sz w:val="28"/>
          <w:szCs w:val="28"/>
        </w:rPr>
        <w:t>и</w:t>
      </w:r>
      <w:r w:rsidR="00D8331B">
        <w:rPr>
          <w:rFonts w:ascii="Times New Roman" w:hAnsi="Times New Roman" w:cs="Times New Roman"/>
          <w:sz w:val="28"/>
          <w:szCs w:val="28"/>
        </w:rPr>
        <w:t>сунке 6</w:t>
      </w:r>
      <w:r w:rsidR="00C52554">
        <w:rPr>
          <w:rFonts w:ascii="Times New Roman" w:hAnsi="Times New Roman" w:cs="Times New Roman"/>
          <w:sz w:val="28"/>
          <w:szCs w:val="28"/>
        </w:rPr>
        <w:t>3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  <w:r w:rsidR="004015D0" w:rsidRPr="00712002">
        <w:rPr>
          <w:rFonts w:ascii="Times New Roman" w:hAnsi="Times New Roman" w:cs="Times New Roman"/>
          <w:sz w:val="28"/>
          <w:szCs w:val="28"/>
        </w:rPr>
        <w:t xml:space="preserve"> Согласно полученным результатам отмечается только статистически значимое повышение уровня лактата крови в 1,94 раза в группе с 30-минутной мезентериальной ишемией без восстановления кровотока в сравнении с гру</w:t>
      </w:r>
      <w:r w:rsidR="004015D0" w:rsidRPr="00712002">
        <w:rPr>
          <w:rFonts w:ascii="Times New Roman" w:hAnsi="Times New Roman" w:cs="Times New Roman"/>
          <w:sz w:val="28"/>
          <w:szCs w:val="28"/>
        </w:rPr>
        <w:t>п</w:t>
      </w:r>
      <w:r w:rsidR="004015D0" w:rsidRPr="00712002">
        <w:rPr>
          <w:rFonts w:ascii="Times New Roman" w:hAnsi="Times New Roman" w:cs="Times New Roman"/>
          <w:sz w:val="28"/>
          <w:szCs w:val="28"/>
        </w:rPr>
        <w:t>пой контроля (</w:t>
      </w:r>
      <w:r w:rsidR="004015D0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4015D0" w:rsidRPr="00712002">
        <w:rPr>
          <w:rFonts w:ascii="Times New Roman" w:hAnsi="Times New Roman" w:cs="Times New Roman"/>
          <w:sz w:val="28"/>
          <w:szCs w:val="28"/>
        </w:rPr>
        <w:t>=0,017)</w:t>
      </w:r>
      <w:r w:rsidR="00D8331B">
        <w:rPr>
          <w:rFonts w:ascii="Times New Roman" w:hAnsi="Times New Roman" w:cs="Times New Roman"/>
          <w:sz w:val="28"/>
          <w:szCs w:val="28"/>
        </w:rPr>
        <w:t>.</w:t>
      </w:r>
    </w:p>
    <w:p w:rsidR="009A6C68" w:rsidRPr="00712002" w:rsidRDefault="009A6C68" w:rsidP="006D2A0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82E3D0" wp14:editId="001FDFEE">
            <wp:extent cx="4082626" cy="2803171"/>
            <wp:effectExtent l="0" t="0" r="0" b="0"/>
            <wp:docPr id="2089" name="Рисунок 2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393" cy="285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C68" w:rsidRPr="00712002" w:rsidRDefault="009A6C68" w:rsidP="006D2A0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</w:t>
      </w:r>
      <w:r w:rsidR="00396434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D8331B">
        <w:rPr>
          <w:rFonts w:ascii="Times New Roman" w:hAnsi="Times New Roman" w:cs="Times New Roman"/>
          <w:sz w:val="28"/>
          <w:szCs w:val="28"/>
        </w:rPr>
        <w:t>6</w:t>
      </w:r>
      <w:r w:rsidR="00C52554">
        <w:rPr>
          <w:rFonts w:ascii="Times New Roman" w:hAnsi="Times New Roman" w:cs="Times New Roman"/>
          <w:sz w:val="28"/>
          <w:szCs w:val="28"/>
        </w:rPr>
        <w:t>3</w:t>
      </w:r>
      <w:r w:rsidR="003C7E5D">
        <w:rPr>
          <w:rFonts w:ascii="Times New Roman" w:hAnsi="Times New Roman" w:cs="Times New Roman"/>
          <w:sz w:val="28"/>
          <w:szCs w:val="28"/>
        </w:rPr>
        <w:t xml:space="preserve">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Сравнение значений уровня </w:t>
      </w:r>
      <w:r w:rsidR="00DA613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DA613A" w:rsidRPr="00DA613A">
        <w:rPr>
          <w:rFonts w:ascii="Times New Roman" w:hAnsi="Times New Roman" w:cs="Times New Roman"/>
          <w:sz w:val="28"/>
          <w:szCs w:val="28"/>
        </w:rPr>
        <w:t>-</w:t>
      </w:r>
      <w:r w:rsidRPr="00712002">
        <w:rPr>
          <w:rFonts w:ascii="Times New Roman" w:hAnsi="Times New Roman" w:cs="Times New Roman"/>
          <w:sz w:val="28"/>
          <w:szCs w:val="28"/>
        </w:rPr>
        <w:t>лактата про моделировании 30 м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 xml:space="preserve">нут ишемии с группой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</w:p>
    <w:p w:rsidR="004015D0" w:rsidRPr="00712002" w:rsidRDefault="004015D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Значимых изменений уровня ферритина в группе с моделированием иш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 xml:space="preserve">мии без реперфузии в сравнении с контрольной группой 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 не выявл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Pr="00712002">
        <w:rPr>
          <w:rFonts w:ascii="Times New Roman" w:hAnsi="Times New Roman" w:cs="Times New Roman"/>
          <w:sz w:val="28"/>
          <w:szCs w:val="28"/>
          <w:lang w:val="kk-KZ"/>
        </w:rPr>
        <w:t>но(</w:t>
      </w:r>
      <w:r w:rsidRPr="00712002">
        <w:rPr>
          <w:rFonts w:ascii="Times New Roman" w:hAnsi="Times New Roman" w:cs="Times New Roman"/>
          <w:sz w:val="28"/>
          <w:szCs w:val="28"/>
        </w:rPr>
        <w:t>р≥0,05)</w:t>
      </w:r>
      <w:r w:rsidR="00D8331B">
        <w:rPr>
          <w:rFonts w:ascii="Times New Roman" w:hAnsi="Times New Roman" w:cs="Times New Roman"/>
          <w:sz w:val="28"/>
          <w:szCs w:val="28"/>
        </w:rPr>
        <w:t xml:space="preserve"> (таблица 2</w:t>
      </w:r>
      <w:r w:rsidR="00056955">
        <w:rPr>
          <w:rFonts w:ascii="Times New Roman" w:hAnsi="Times New Roman" w:cs="Times New Roman"/>
          <w:sz w:val="28"/>
          <w:szCs w:val="28"/>
        </w:rPr>
        <w:t>3</w:t>
      </w:r>
      <w:r w:rsidR="00D8331B">
        <w:rPr>
          <w:rFonts w:ascii="Times New Roman" w:hAnsi="Times New Roman" w:cs="Times New Roman"/>
          <w:sz w:val="28"/>
          <w:szCs w:val="28"/>
        </w:rPr>
        <w:t>).</w:t>
      </w:r>
      <w:r w:rsidR="00D8331B" w:rsidRPr="00D8331B">
        <w:rPr>
          <w:rFonts w:ascii="Times New Roman" w:hAnsi="Times New Roman" w:cs="Times New Roman"/>
          <w:sz w:val="28"/>
          <w:szCs w:val="28"/>
        </w:rPr>
        <w:t xml:space="preserve"> </w:t>
      </w:r>
      <w:r w:rsidR="00D8331B" w:rsidRPr="00712002">
        <w:rPr>
          <w:rFonts w:ascii="Times New Roman" w:hAnsi="Times New Roman" w:cs="Times New Roman"/>
          <w:sz w:val="28"/>
          <w:szCs w:val="28"/>
        </w:rPr>
        <w:t xml:space="preserve">При сравнении значений биомаркеров крови в группе с моделью ишемии без реперфузии с группой контроля </w:t>
      </w:r>
      <w:r w:rsidR="00D8331B"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D8331B" w:rsidRPr="00712002">
        <w:rPr>
          <w:rFonts w:ascii="Times New Roman" w:hAnsi="Times New Roman" w:cs="Times New Roman"/>
          <w:sz w:val="28"/>
          <w:szCs w:val="28"/>
        </w:rPr>
        <w:t xml:space="preserve"> отмечаются стат</w:t>
      </w:r>
      <w:r w:rsidR="00D8331B" w:rsidRPr="00712002">
        <w:rPr>
          <w:rFonts w:ascii="Times New Roman" w:hAnsi="Times New Roman" w:cs="Times New Roman"/>
          <w:sz w:val="28"/>
          <w:szCs w:val="28"/>
        </w:rPr>
        <w:t>и</w:t>
      </w:r>
      <w:r w:rsidR="00D8331B" w:rsidRPr="00712002">
        <w:rPr>
          <w:rFonts w:ascii="Times New Roman" w:hAnsi="Times New Roman" w:cs="Times New Roman"/>
          <w:sz w:val="28"/>
          <w:szCs w:val="28"/>
        </w:rPr>
        <w:t>стически значимые различия в уровне ферритина (</w:t>
      </w:r>
      <w:r w:rsidR="00D8331B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D8331B" w:rsidRPr="00712002">
        <w:rPr>
          <w:rFonts w:ascii="Times New Roman" w:hAnsi="Times New Roman" w:cs="Times New Roman"/>
          <w:sz w:val="28"/>
          <w:szCs w:val="28"/>
        </w:rPr>
        <w:t>=0,000), который повыш</w:t>
      </w:r>
      <w:r w:rsidR="00D8331B" w:rsidRPr="00712002">
        <w:rPr>
          <w:rFonts w:ascii="Times New Roman" w:hAnsi="Times New Roman" w:cs="Times New Roman"/>
          <w:sz w:val="28"/>
          <w:szCs w:val="28"/>
        </w:rPr>
        <w:t>а</w:t>
      </w:r>
      <w:r w:rsidR="00D8331B" w:rsidRPr="00712002">
        <w:rPr>
          <w:rFonts w:ascii="Times New Roman" w:hAnsi="Times New Roman" w:cs="Times New Roman"/>
          <w:sz w:val="28"/>
          <w:szCs w:val="28"/>
        </w:rPr>
        <w:t>ется почти в 1,5 раза в группе контроля, что, вероятно, объясняется неспец</w:t>
      </w:r>
      <w:r w:rsidR="00D8331B" w:rsidRPr="00712002">
        <w:rPr>
          <w:rFonts w:ascii="Times New Roman" w:hAnsi="Times New Roman" w:cs="Times New Roman"/>
          <w:sz w:val="28"/>
          <w:szCs w:val="28"/>
        </w:rPr>
        <w:t>и</w:t>
      </w:r>
      <w:r w:rsidR="00D8331B" w:rsidRPr="00712002">
        <w:rPr>
          <w:rFonts w:ascii="Times New Roman" w:hAnsi="Times New Roman" w:cs="Times New Roman"/>
          <w:sz w:val="28"/>
          <w:szCs w:val="28"/>
        </w:rPr>
        <w:t>фичной реакцией макроорганизма на послеоперационную травму и наркоз. Б</w:t>
      </w:r>
      <w:r w:rsidR="00D8331B" w:rsidRPr="00712002">
        <w:rPr>
          <w:rFonts w:ascii="Times New Roman" w:hAnsi="Times New Roman" w:cs="Times New Roman"/>
          <w:sz w:val="28"/>
          <w:szCs w:val="28"/>
        </w:rPr>
        <w:t>о</w:t>
      </w:r>
      <w:r w:rsidR="00D8331B" w:rsidRPr="00712002">
        <w:rPr>
          <w:rFonts w:ascii="Times New Roman" w:hAnsi="Times New Roman" w:cs="Times New Roman"/>
          <w:sz w:val="28"/>
          <w:szCs w:val="28"/>
        </w:rPr>
        <w:t>лее закономерна реакция уровня лактата на нарушение мезентериального кр</w:t>
      </w:r>
      <w:r w:rsidR="00D8331B" w:rsidRPr="00712002">
        <w:rPr>
          <w:rFonts w:ascii="Times New Roman" w:hAnsi="Times New Roman" w:cs="Times New Roman"/>
          <w:sz w:val="28"/>
          <w:szCs w:val="28"/>
        </w:rPr>
        <w:t>о</w:t>
      </w:r>
      <w:r w:rsidR="00D8331B" w:rsidRPr="00712002">
        <w:rPr>
          <w:rFonts w:ascii="Times New Roman" w:hAnsi="Times New Roman" w:cs="Times New Roman"/>
          <w:sz w:val="28"/>
          <w:szCs w:val="28"/>
        </w:rPr>
        <w:t>вотока, который в динамике повышается до статистически значимых различий (</w:t>
      </w:r>
      <w:r w:rsidR="00D8331B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D8331B" w:rsidRPr="00712002">
        <w:rPr>
          <w:rFonts w:ascii="Times New Roman" w:hAnsi="Times New Roman" w:cs="Times New Roman"/>
          <w:sz w:val="28"/>
          <w:szCs w:val="28"/>
        </w:rPr>
        <w:t>=0,003)</w:t>
      </w:r>
      <w:r w:rsidR="002A3066">
        <w:rPr>
          <w:rFonts w:ascii="Times New Roman" w:hAnsi="Times New Roman" w:cs="Times New Roman"/>
          <w:sz w:val="28"/>
          <w:szCs w:val="28"/>
        </w:rPr>
        <w:t>, соответственно</w:t>
      </w:r>
      <w:r w:rsidR="00D8331B">
        <w:rPr>
          <w:rFonts w:ascii="Times New Roman" w:hAnsi="Times New Roman" w:cs="Times New Roman"/>
          <w:sz w:val="28"/>
          <w:szCs w:val="28"/>
        </w:rPr>
        <w:t xml:space="preserve"> рисунк</w:t>
      </w:r>
      <w:r w:rsidR="002A3066">
        <w:rPr>
          <w:rFonts w:ascii="Times New Roman" w:hAnsi="Times New Roman" w:cs="Times New Roman"/>
          <w:sz w:val="28"/>
          <w:szCs w:val="28"/>
        </w:rPr>
        <w:t>у</w:t>
      </w:r>
      <w:r w:rsidR="00D8331B">
        <w:rPr>
          <w:rFonts w:ascii="Times New Roman" w:hAnsi="Times New Roman" w:cs="Times New Roman"/>
          <w:sz w:val="28"/>
          <w:szCs w:val="28"/>
        </w:rPr>
        <w:t xml:space="preserve"> 6</w:t>
      </w:r>
      <w:r w:rsidR="00C52554">
        <w:rPr>
          <w:rFonts w:ascii="Times New Roman" w:hAnsi="Times New Roman" w:cs="Times New Roman"/>
          <w:sz w:val="28"/>
          <w:szCs w:val="28"/>
        </w:rPr>
        <w:t>4</w:t>
      </w:r>
      <w:r w:rsidR="006A3C40">
        <w:rPr>
          <w:rFonts w:ascii="Times New Roman" w:hAnsi="Times New Roman" w:cs="Times New Roman"/>
          <w:sz w:val="28"/>
          <w:szCs w:val="28"/>
        </w:rPr>
        <w:t>.</w:t>
      </w:r>
    </w:p>
    <w:p w:rsidR="004015D0" w:rsidRPr="00712002" w:rsidRDefault="004015D0" w:rsidP="003C7E5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D8331B">
        <w:rPr>
          <w:rFonts w:ascii="Times New Roman" w:hAnsi="Times New Roman" w:cs="Times New Roman"/>
          <w:sz w:val="28"/>
          <w:szCs w:val="28"/>
        </w:rPr>
        <w:t>2</w:t>
      </w:r>
      <w:r w:rsidR="00056955">
        <w:rPr>
          <w:rFonts w:ascii="Times New Roman" w:hAnsi="Times New Roman" w:cs="Times New Roman"/>
          <w:sz w:val="28"/>
          <w:szCs w:val="28"/>
        </w:rPr>
        <w:t>3</w:t>
      </w:r>
      <w:r w:rsidR="003C7E5D">
        <w:rPr>
          <w:rFonts w:ascii="Times New Roman" w:hAnsi="Times New Roman" w:cs="Times New Roman"/>
          <w:sz w:val="28"/>
          <w:szCs w:val="28"/>
        </w:rPr>
        <w:t xml:space="preserve"> – </w:t>
      </w:r>
      <w:r w:rsidRPr="00712002">
        <w:rPr>
          <w:rFonts w:ascii="Times New Roman" w:hAnsi="Times New Roman" w:cs="Times New Roman"/>
          <w:sz w:val="28"/>
          <w:szCs w:val="28"/>
        </w:rPr>
        <w:t xml:space="preserve">Сравнение значений маркеров МИ в группе с моделью ишемии без реперфузии с группой контроля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</w:p>
    <w:tbl>
      <w:tblPr>
        <w:tblW w:w="90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8"/>
        <w:gridCol w:w="567"/>
        <w:gridCol w:w="992"/>
        <w:gridCol w:w="1701"/>
        <w:gridCol w:w="2127"/>
        <w:gridCol w:w="1842"/>
      </w:tblGrid>
      <w:tr w:rsidR="000E5503" w:rsidRPr="00712002" w:rsidTr="00D648E4">
        <w:trPr>
          <w:trHeight w:val="290"/>
        </w:trPr>
        <w:tc>
          <w:tcPr>
            <w:tcW w:w="1848" w:type="dxa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0E5503" w:rsidRPr="00D648E4" w:rsidRDefault="000E5503" w:rsidP="006D2A0F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648E4">
              <w:rPr>
                <w:rFonts w:ascii="Times New Roman" w:eastAsia="Times New Roman" w:hAnsi="Times New Roman" w:cs="Times New Roman"/>
                <w:b/>
              </w:rPr>
              <w:t>Подгруппы</w:t>
            </w:r>
          </w:p>
        </w:tc>
        <w:tc>
          <w:tcPr>
            <w:tcW w:w="567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648E4" w:rsidRDefault="000E5503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2693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648E4" w:rsidRDefault="000E5503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648E4">
              <w:rPr>
                <w:rFonts w:ascii="Times New Roman" w:eastAsia="Times New Roman" w:hAnsi="Times New Roman" w:cs="Times New Roman"/>
                <w:b/>
              </w:rPr>
              <w:t>Fe</w:t>
            </w:r>
            <w:r w:rsidRPr="00D648E4">
              <w:rPr>
                <w:rFonts w:ascii="Times New Roman" w:eastAsia="Times New Roman" w:hAnsi="Times New Roman" w:cs="Times New Roman"/>
                <w:b/>
                <w:lang w:val="en-US"/>
              </w:rPr>
              <w:t>r(ng/ml)</w:t>
            </w:r>
          </w:p>
        </w:tc>
        <w:tc>
          <w:tcPr>
            <w:tcW w:w="3969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D648E4" w:rsidRDefault="00DA613A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D648E4">
              <w:rPr>
                <w:rFonts w:ascii="Times New Roman" w:eastAsia="Times New Roman" w:hAnsi="Times New Roman" w:cs="Times New Roman"/>
                <w:b/>
                <w:lang w:val="en-US"/>
              </w:rPr>
              <w:t>L-L</w:t>
            </w:r>
            <w:r w:rsidR="000E5503" w:rsidRPr="00D648E4">
              <w:rPr>
                <w:rFonts w:ascii="Times New Roman" w:eastAsia="Times New Roman" w:hAnsi="Times New Roman" w:cs="Times New Roman"/>
                <w:b/>
              </w:rPr>
              <w:t xml:space="preserve">ac </w:t>
            </w:r>
            <w:r w:rsidR="000E5503" w:rsidRPr="00D648E4">
              <w:rPr>
                <w:rFonts w:ascii="Times New Roman" w:eastAsia="Times New Roman" w:hAnsi="Times New Roman" w:cs="Times New Roman"/>
                <w:b/>
                <w:lang w:val="en-US"/>
              </w:rPr>
              <w:t>ng/ml)</w:t>
            </w:r>
          </w:p>
        </w:tc>
      </w:tr>
      <w:tr w:rsidR="004015D0" w:rsidRPr="00712002" w:rsidTr="00D648E4">
        <w:trPr>
          <w:trHeight w:val="290"/>
        </w:trPr>
        <w:tc>
          <w:tcPr>
            <w:tcW w:w="1848" w:type="dxa"/>
            <w:vMerge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648E4">
              <w:rPr>
                <w:rFonts w:ascii="Times New Roman" w:eastAsia="Times New Roman" w:hAnsi="Times New Roman" w:cs="Times New Roman"/>
                <w:b/>
                <w:color w:val="000000"/>
              </w:rPr>
              <w:t>N</w:t>
            </w:r>
          </w:p>
        </w:tc>
        <w:tc>
          <w:tcPr>
            <w:tcW w:w="99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648E4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170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648E4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2127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648E4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184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D648E4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</w:tr>
      <w:tr w:rsidR="004015D0" w:rsidRPr="00712002" w:rsidTr="00D648E4">
        <w:trPr>
          <w:trHeight w:val="290"/>
        </w:trPr>
        <w:tc>
          <w:tcPr>
            <w:tcW w:w="1848" w:type="dxa"/>
            <w:shd w:val="clear" w:color="auto" w:fill="auto"/>
            <w:tcMar>
              <w:left w:w="0" w:type="dxa"/>
              <w:right w:w="0" w:type="dxa"/>
            </w:tcMar>
          </w:tcPr>
          <w:p w:rsidR="004015D0" w:rsidRPr="00D648E4" w:rsidRDefault="004015D0" w:rsidP="006D2A0F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D648E4">
              <w:rPr>
                <w:rFonts w:ascii="Times New Roman" w:hAnsi="Times New Roman" w:cs="Times New Roman"/>
                <w:color w:val="000000"/>
                <w:lang w:val="en-US"/>
              </w:rPr>
              <w:t>I/R0</w:t>
            </w: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648E4"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99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648E4">
              <w:rPr>
                <w:rFonts w:ascii="Times New Roman" w:hAnsi="Times New Roman" w:cs="Times New Roman"/>
                <w:color w:val="000000"/>
              </w:rPr>
              <w:t>0,132</w:t>
            </w:r>
          </w:p>
        </w:tc>
        <w:tc>
          <w:tcPr>
            <w:tcW w:w="170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648E4">
              <w:rPr>
                <w:rFonts w:ascii="Times New Roman" w:hAnsi="Times New Roman" w:cs="Times New Roman"/>
                <w:color w:val="000000"/>
              </w:rPr>
              <w:t>0,040</w:t>
            </w:r>
          </w:p>
        </w:tc>
        <w:tc>
          <w:tcPr>
            <w:tcW w:w="2127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648E4">
              <w:rPr>
                <w:rFonts w:ascii="Times New Roman" w:hAnsi="Times New Roman" w:cs="Times New Roman"/>
                <w:color w:val="000000"/>
              </w:rPr>
              <w:t>2,129</w:t>
            </w:r>
          </w:p>
        </w:tc>
        <w:tc>
          <w:tcPr>
            <w:tcW w:w="184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648E4">
              <w:rPr>
                <w:rFonts w:ascii="Times New Roman" w:hAnsi="Times New Roman" w:cs="Times New Roman"/>
                <w:color w:val="000000"/>
              </w:rPr>
              <w:t>0,793</w:t>
            </w:r>
          </w:p>
        </w:tc>
      </w:tr>
      <w:tr w:rsidR="004015D0" w:rsidRPr="00712002" w:rsidTr="00D648E4">
        <w:trPr>
          <w:trHeight w:val="290"/>
        </w:trPr>
        <w:tc>
          <w:tcPr>
            <w:tcW w:w="1848" w:type="dxa"/>
            <w:shd w:val="clear" w:color="auto" w:fill="auto"/>
            <w:tcMar>
              <w:left w:w="0" w:type="dxa"/>
              <w:right w:w="0" w:type="dxa"/>
            </w:tcMar>
          </w:tcPr>
          <w:p w:rsidR="004015D0" w:rsidRPr="00D648E4" w:rsidRDefault="004015D0" w:rsidP="006D2A0F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D648E4">
              <w:rPr>
                <w:rFonts w:ascii="Times New Roman" w:hAnsi="Times New Roman" w:cs="Times New Roman"/>
                <w:color w:val="000000"/>
                <w:lang w:val="en-US"/>
              </w:rPr>
              <w:t>Sham</w:t>
            </w: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648E4">
              <w:rPr>
                <w:rFonts w:ascii="Times New Roman" w:hAnsi="Times New Roman" w:cs="Times New Roman"/>
                <w:color w:val="000000"/>
              </w:rPr>
              <w:t>15</w:t>
            </w:r>
          </w:p>
        </w:tc>
        <w:tc>
          <w:tcPr>
            <w:tcW w:w="99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648E4">
              <w:rPr>
                <w:rFonts w:ascii="Times New Roman" w:hAnsi="Times New Roman" w:cs="Times New Roman"/>
                <w:color w:val="000000"/>
              </w:rPr>
              <w:t>0,190</w:t>
            </w:r>
          </w:p>
        </w:tc>
        <w:tc>
          <w:tcPr>
            <w:tcW w:w="170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648E4">
              <w:rPr>
                <w:rFonts w:ascii="Times New Roman" w:hAnsi="Times New Roman" w:cs="Times New Roman"/>
                <w:color w:val="000000"/>
              </w:rPr>
              <w:t>0,096</w:t>
            </w:r>
          </w:p>
        </w:tc>
        <w:tc>
          <w:tcPr>
            <w:tcW w:w="2127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648E4">
              <w:rPr>
                <w:rFonts w:ascii="Times New Roman" w:hAnsi="Times New Roman" w:cs="Times New Roman"/>
                <w:color w:val="000000"/>
              </w:rPr>
              <w:t>1,511</w:t>
            </w:r>
          </w:p>
        </w:tc>
        <w:tc>
          <w:tcPr>
            <w:tcW w:w="184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648E4">
              <w:rPr>
                <w:rFonts w:ascii="Times New Roman" w:hAnsi="Times New Roman" w:cs="Times New Roman"/>
                <w:color w:val="000000"/>
              </w:rPr>
              <w:t>0,825</w:t>
            </w:r>
          </w:p>
        </w:tc>
      </w:tr>
      <w:tr w:rsidR="004015D0" w:rsidRPr="00712002" w:rsidTr="00D648E4">
        <w:trPr>
          <w:trHeight w:val="290"/>
        </w:trPr>
        <w:tc>
          <w:tcPr>
            <w:tcW w:w="2415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4015D0" w:rsidRPr="00D648E4" w:rsidRDefault="004015D0" w:rsidP="006D2A0F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648E4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z</w:t>
            </w:r>
            <w:r w:rsidRPr="00D648E4">
              <w:rPr>
                <w:rFonts w:ascii="Times New Roman" w:eastAsia="Times New Roman" w:hAnsi="Times New Roman" w:cs="Times New Roman"/>
                <w:color w:val="000000"/>
              </w:rPr>
              <w:t>*</w:t>
            </w:r>
          </w:p>
        </w:tc>
        <w:tc>
          <w:tcPr>
            <w:tcW w:w="2693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648E4">
              <w:rPr>
                <w:rFonts w:ascii="Times New Roman" w:hAnsi="Times New Roman" w:cs="Times New Roman"/>
                <w:color w:val="000000"/>
              </w:rPr>
              <w:t>-3,675</w:t>
            </w:r>
          </w:p>
        </w:tc>
        <w:tc>
          <w:tcPr>
            <w:tcW w:w="3969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648E4">
              <w:rPr>
                <w:rFonts w:ascii="Times New Roman" w:hAnsi="Times New Roman" w:cs="Times New Roman"/>
                <w:color w:val="000000"/>
              </w:rPr>
              <w:t>-2,978</w:t>
            </w:r>
          </w:p>
        </w:tc>
      </w:tr>
      <w:tr w:rsidR="004015D0" w:rsidRPr="00712002" w:rsidTr="00D648E4">
        <w:trPr>
          <w:trHeight w:val="290"/>
        </w:trPr>
        <w:tc>
          <w:tcPr>
            <w:tcW w:w="2415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4015D0" w:rsidRPr="00D648E4" w:rsidRDefault="004015D0" w:rsidP="006D2A0F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D648E4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p</w:t>
            </w:r>
          </w:p>
        </w:tc>
        <w:tc>
          <w:tcPr>
            <w:tcW w:w="2693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D648E4">
              <w:rPr>
                <w:rFonts w:ascii="Times New Roman" w:hAnsi="Times New Roman" w:cs="Times New Roman"/>
                <w:color w:val="000000"/>
              </w:rPr>
              <w:t>0,000</w:t>
            </w:r>
            <w:r w:rsidR="00F76832" w:rsidRPr="00D648E4">
              <w:rPr>
                <w:rFonts w:ascii="Times New Roman" w:hAnsi="Times New Roman" w:cs="Times New Roman"/>
                <w:color w:val="000000"/>
                <w:lang w:val="en-US"/>
              </w:rPr>
              <w:t>1</w:t>
            </w:r>
          </w:p>
        </w:tc>
        <w:tc>
          <w:tcPr>
            <w:tcW w:w="3969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D648E4" w:rsidRDefault="004015D0" w:rsidP="006D2A0F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648E4">
              <w:rPr>
                <w:rFonts w:ascii="Times New Roman" w:hAnsi="Times New Roman" w:cs="Times New Roman"/>
                <w:color w:val="000000"/>
              </w:rPr>
              <w:t>0,003</w:t>
            </w:r>
          </w:p>
        </w:tc>
      </w:tr>
      <w:tr w:rsidR="006D2A0F" w:rsidRPr="00712002" w:rsidTr="00D97C76">
        <w:trPr>
          <w:trHeight w:val="290"/>
        </w:trPr>
        <w:tc>
          <w:tcPr>
            <w:tcW w:w="9077" w:type="dxa"/>
            <w:gridSpan w:val="6"/>
            <w:shd w:val="clear" w:color="auto" w:fill="auto"/>
            <w:tcMar>
              <w:left w:w="0" w:type="dxa"/>
              <w:right w:w="0" w:type="dxa"/>
            </w:tcMar>
          </w:tcPr>
          <w:p w:rsidR="006D2A0F" w:rsidRPr="00D648E4" w:rsidRDefault="006D2A0F" w:rsidP="006D2A0F">
            <w:pPr>
              <w:pStyle w:val="af7"/>
              <w:rPr>
                <w:rFonts w:ascii="Times New Roman" w:hAnsi="Times New Roman" w:cs="Times New Roman"/>
                <w:color w:val="000000"/>
              </w:rPr>
            </w:pPr>
            <w:r w:rsidRPr="00992E25">
              <w:rPr>
                <w:rFonts w:ascii="Times New Roman" w:hAnsi="Times New Roman" w:cs="Times New Roman"/>
              </w:rPr>
              <w:t xml:space="preserve">Примечание: Ме-медиана значений, </w:t>
            </w:r>
            <w:r w:rsidRPr="00992E25">
              <w:rPr>
                <w:rFonts w:ascii="Times New Roman" w:hAnsi="Times New Roman" w:cs="Times New Roman"/>
                <w:lang w:val="en-US"/>
              </w:rPr>
              <w:t>IQR</w:t>
            </w:r>
            <w:r w:rsidRPr="00992E25">
              <w:rPr>
                <w:rFonts w:ascii="Times New Roman" w:hAnsi="Times New Roman" w:cs="Times New Roman"/>
              </w:rPr>
              <w:t xml:space="preserve">-межквартильный интервал; </w:t>
            </w:r>
            <w:r w:rsidRPr="00992E25">
              <w:rPr>
                <w:rFonts w:ascii="Times New Roman" w:hAnsi="Times New Roman" w:cs="Times New Roman"/>
                <w:lang w:val="en-US"/>
              </w:rPr>
              <w:t>z</w:t>
            </w:r>
            <w:r w:rsidRPr="00992E25">
              <w:rPr>
                <w:rFonts w:ascii="Times New Roman" w:hAnsi="Times New Roman" w:cs="Times New Roman"/>
              </w:rPr>
              <w:t>*-значение критерия Манна-Уитни  для  независимых выборок</w:t>
            </w:r>
          </w:p>
        </w:tc>
      </w:tr>
    </w:tbl>
    <w:p w:rsidR="004E0AD8" w:rsidRPr="00992E25" w:rsidRDefault="004E0AD8" w:rsidP="003C7E5D">
      <w:pPr>
        <w:spacing w:line="240" w:lineRule="auto"/>
        <w:jc w:val="both"/>
        <w:rPr>
          <w:rFonts w:ascii="Times New Roman" w:hAnsi="Times New Roman" w:cs="Times New Roman"/>
        </w:rPr>
      </w:pPr>
    </w:p>
    <w:p w:rsidR="00C241A4" w:rsidRPr="00712002" w:rsidRDefault="00C241A4" w:rsidP="006D2A0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08245AD" wp14:editId="61DE65BB">
            <wp:extent cx="2827020" cy="2624666"/>
            <wp:effectExtent l="0" t="0" r="0" b="4445"/>
            <wp:docPr id="2074" name="Рисунок 2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962" cy="2712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DC52EE" wp14:editId="2BF1A096">
            <wp:extent cx="2751667" cy="2617584"/>
            <wp:effectExtent l="0" t="0" r="0" b="0"/>
            <wp:docPr id="2095" name="Рисунок 2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098" cy="2710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434" w:rsidRPr="00712002" w:rsidRDefault="00396434" w:rsidP="002A3066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0D40C1">
        <w:rPr>
          <w:rFonts w:ascii="Times New Roman" w:hAnsi="Times New Roman" w:cs="Times New Roman"/>
          <w:sz w:val="28"/>
          <w:szCs w:val="28"/>
        </w:rPr>
        <w:t xml:space="preserve"> </w:t>
      </w:r>
      <w:r w:rsidR="00D8331B">
        <w:rPr>
          <w:rFonts w:ascii="Times New Roman" w:hAnsi="Times New Roman" w:cs="Times New Roman"/>
          <w:sz w:val="28"/>
          <w:szCs w:val="28"/>
        </w:rPr>
        <w:t>6</w:t>
      </w:r>
      <w:r w:rsidR="00C52554">
        <w:rPr>
          <w:rFonts w:ascii="Times New Roman" w:hAnsi="Times New Roman" w:cs="Times New Roman"/>
          <w:sz w:val="28"/>
          <w:szCs w:val="28"/>
        </w:rPr>
        <w:t>4</w:t>
      </w:r>
      <w:r w:rsidR="0003123B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2A3066">
        <w:rPr>
          <w:rFonts w:ascii="Times New Roman" w:hAnsi="Times New Roman" w:cs="Times New Roman"/>
          <w:sz w:val="28"/>
          <w:szCs w:val="28"/>
        </w:rPr>
        <w:t xml:space="preserve">– </w:t>
      </w:r>
      <w:r w:rsidR="0003123B" w:rsidRPr="00712002">
        <w:rPr>
          <w:rFonts w:ascii="Times New Roman" w:hAnsi="Times New Roman" w:cs="Times New Roman"/>
          <w:sz w:val="28"/>
          <w:szCs w:val="28"/>
        </w:rPr>
        <w:t xml:space="preserve">Сравнение значений биомаркеров ишемии в группах без реперфузии с группой </w:t>
      </w:r>
      <w:r w:rsidR="0003123B"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</w:p>
    <w:p w:rsidR="00CA405A" w:rsidRPr="00712002" w:rsidRDefault="00EC2106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При сравнении результатов в группе с длительностью периода реперф</w:t>
      </w:r>
      <w:r w:rsidRPr="00712002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 xml:space="preserve">зии </w:t>
      </w:r>
      <w:r w:rsidR="00CA405A" w:rsidRPr="00712002">
        <w:rPr>
          <w:rFonts w:ascii="Times New Roman" w:hAnsi="Times New Roman" w:cs="Times New Roman"/>
          <w:sz w:val="28"/>
          <w:szCs w:val="28"/>
        </w:rPr>
        <w:t xml:space="preserve"> 60 мин с группой контроля</w:t>
      </w:r>
      <w:r w:rsidR="00F76832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F76832"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CA405A" w:rsidRPr="00712002">
        <w:rPr>
          <w:rFonts w:ascii="Times New Roman" w:hAnsi="Times New Roman" w:cs="Times New Roman"/>
          <w:sz w:val="28"/>
          <w:szCs w:val="28"/>
        </w:rPr>
        <w:t xml:space="preserve"> (таблица</w:t>
      </w:r>
      <w:r w:rsidR="00C4208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D8331B">
        <w:rPr>
          <w:rFonts w:ascii="Times New Roman" w:hAnsi="Times New Roman" w:cs="Times New Roman"/>
          <w:sz w:val="28"/>
          <w:szCs w:val="28"/>
        </w:rPr>
        <w:t>2</w:t>
      </w:r>
      <w:r w:rsidR="00056955">
        <w:rPr>
          <w:rFonts w:ascii="Times New Roman" w:hAnsi="Times New Roman" w:cs="Times New Roman"/>
          <w:sz w:val="28"/>
          <w:szCs w:val="28"/>
        </w:rPr>
        <w:t>4</w:t>
      </w:r>
      <w:r w:rsidR="00CA405A" w:rsidRPr="00712002">
        <w:rPr>
          <w:rFonts w:ascii="Times New Roman" w:hAnsi="Times New Roman" w:cs="Times New Roman"/>
          <w:sz w:val="28"/>
          <w:szCs w:val="28"/>
        </w:rPr>
        <w:t>) значимых различий не выя</w:t>
      </w:r>
      <w:r w:rsidR="00CA405A" w:rsidRPr="00712002">
        <w:rPr>
          <w:rFonts w:ascii="Times New Roman" w:hAnsi="Times New Roman" w:cs="Times New Roman"/>
          <w:sz w:val="28"/>
          <w:szCs w:val="28"/>
        </w:rPr>
        <w:t>в</w:t>
      </w:r>
      <w:r w:rsidR="00CA405A" w:rsidRPr="00712002">
        <w:rPr>
          <w:rFonts w:ascii="Times New Roman" w:hAnsi="Times New Roman" w:cs="Times New Roman"/>
          <w:sz w:val="28"/>
          <w:szCs w:val="28"/>
        </w:rPr>
        <w:t>лено</w:t>
      </w:r>
      <w:r w:rsidR="004A525D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5D236D" w:rsidRPr="00712002">
        <w:rPr>
          <w:rFonts w:ascii="Times New Roman" w:hAnsi="Times New Roman" w:cs="Times New Roman"/>
          <w:sz w:val="28"/>
          <w:szCs w:val="28"/>
        </w:rPr>
        <w:t>(</w:t>
      </w:r>
      <w:r w:rsidR="005D236D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5D236D" w:rsidRPr="00712002">
        <w:rPr>
          <w:rFonts w:ascii="Times New Roman" w:hAnsi="Times New Roman" w:cs="Times New Roman"/>
          <w:sz w:val="28"/>
          <w:szCs w:val="28"/>
        </w:rPr>
        <w:t>≥0,05)</w:t>
      </w:r>
      <w:r w:rsidR="00CA405A" w:rsidRPr="00712002">
        <w:rPr>
          <w:rFonts w:ascii="Times New Roman" w:hAnsi="Times New Roman" w:cs="Times New Roman"/>
          <w:sz w:val="28"/>
          <w:szCs w:val="28"/>
        </w:rPr>
        <w:t>.</w:t>
      </w:r>
      <w:r w:rsidR="005D236D" w:rsidRPr="00712002">
        <w:rPr>
          <w:rFonts w:ascii="Times New Roman" w:hAnsi="Times New Roman" w:cs="Times New Roman"/>
          <w:sz w:val="28"/>
          <w:szCs w:val="28"/>
        </w:rPr>
        <w:t xml:space="preserve"> В динамике незначительно в 1,2 раза повышается только уровень лактата, однако данное повышение статистических различий с группой ко</w:t>
      </w:r>
      <w:r w:rsidR="005D236D" w:rsidRPr="00712002">
        <w:rPr>
          <w:rFonts w:ascii="Times New Roman" w:hAnsi="Times New Roman" w:cs="Times New Roman"/>
          <w:sz w:val="28"/>
          <w:szCs w:val="28"/>
        </w:rPr>
        <w:t>н</w:t>
      </w:r>
      <w:r w:rsidR="005D236D" w:rsidRPr="00712002">
        <w:rPr>
          <w:rFonts w:ascii="Times New Roman" w:hAnsi="Times New Roman" w:cs="Times New Roman"/>
          <w:sz w:val="28"/>
          <w:szCs w:val="28"/>
        </w:rPr>
        <w:t>троля также не имеет</w:t>
      </w:r>
      <w:r w:rsidR="004015D0" w:rsidRPr="00712002">
        <w:rPr>
          <w:rFonts w:ascii="Times New Roman" w:hAnsi="Times New Roman" w:cs="Times New Roman"/>
          <w:sz w:val="28"/>
          <w:szCs w:val="28"/>
        </w:rPr>
        <w:t xml:space="preserve"> (р≥0,05)</w:t>
      </w:r>
      <w:r w:rsidR="005D236D" w:rsidRPr="00712002">
        <w:rPr>
          <w:rFonts w:ascii="Times New Roman" w:hAnsi="Times New Roman" w:cs="Times New Roman"/>
          <w:sz w:val="28"/>
          <w:szCs w:val="28"/>
        </w:rPr>
        <w:t>.</w:t>
      </w:r>
    </w:p>
    <w:p w:rsidR="004015D0" w:rsidRPr="00712002" w:rsidRDefault="004015D0" w:rsidP="002A30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D8331B">
        <w:rPr>
          <w:rFonts w:ascii="Times New Roman" w:hAnsi="Times New Roman" w:cs="Times New Roman"/>
          <w:sz w:val="28"/>
          <w:szCs w:val="28"/>
        </w:rPr>
        <w:t>2</w:t>
      </w:r>
      <w:r w:rsidR="00056955">
        <w:rPr>
          <w:rFonts w:ascii="Times New Roman" w:hAnsi="Times New Roman" w:cs="Times New Roman"/>
          <w:sz w:val="28"/>
          <w:szCs w:val="28"/>
        </w:rPr>
        <w:t>4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2A3066">
        <w:rPr>
          <w:rFonts w:ascii="Times New Roman" w:hAnsi="Times New Roman" w:cs="Times New Roman"/>
          <w:sz w:val="28"/>
          <w:szCs w:val="28"/>
        </w:rPr>
        <w:t xml:space="preserve">– </w:t>
      </w:r>
      <w:r w:rsidRPr="00712002">
        <w:rPr>
          <w:rFonts w:ascii="Times New Roman" w:hAnsi="Times New Roman" w:cs="Times New Roman"/>
          <w:sz w:val="28"/>
          <w:szCs w:val="28"/>
        </w:rPr>
        <w:t xml:space="preserve">Сравнение значений маркеров МИ в группе крыс с моделью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I30/R60</w:t>
      </w:r>
      <w:r w:rsidRPr="00712002">
        <w:rPr>
          <w:rFonts w:ascii="Times New Roman" w:hAnsi="Times New Roman" w:cs="Times New Roman"/>
          <w:sz w:val="28"/>
          <w:szCs w:val="28"/>
        </w:rPr>
        <w:t xml:space="preserve"> с группой контроля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</w:p>
    <w:tbl>
      <w:tblPr>
        <w:tblW w:w="89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90"/>
        <w:gridCol w:w="709"/>
        <w:gridCol w:w="1134"/>
        <w:gridCol w:w="1559"/>
        <w:gridCol w:w="1701"/>
        <w:gridCol w:w="1843"/>
      </w:tblGrid>
      <w:tr w:rsidR="000E5503" w:rsidRPr="00712002" w:rsidTr="004E0AD8">
        <w:trPr>
          <w:trHeight w:val="290"/>
        </w:trPr>
        <w:tc>
          <w:tcPr>
            <w:tcW w:w="1990" w:type="dxa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0E5503" w:rsidRPr="004E0AD8" w:rsidRDefault="000E5503" w:rsidP="006D2A0F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b/>
              </w:rPr>
            </w:pPr>
            <w:r w:rsidRPr="004E0AD8">
              <w:rPr>
                <w:rFonts w:ascii="Times New Roman" w:eastAsia="Times New Roman" w:hAnsi="Times New Roman" w:cs="Times New Roman"/>
                <w:b/>
              </w:rPr>
              <w:t>Подгруппы</w:t>
            </w:r>
          </w:p>
        </w:tc>
        <w:tc>
          <w:tcPr>
            <w:tcW w:w="70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4E0AD8" w:rsidRDefault="000E5503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2693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4E0AD8" w:rsidRDefault="000E5503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4E0AD8">
              <w:rPr>
                <w:rFonts w:ascii="Times New Roman" w:eastAsia="Times New Roman" w:hAnsi="Times New Roman" w:cs="Times New Roman"/>
                <w:b/>
              </w:rPr>
              <w:t>Fe</w:t>
            </w:r>
            <w:r w:rsidRPr="004E0AD8">
              <w:rPr>
                <w:rFonts w:ascii="Times New Roman" w:eastAsia="Times New Roman" w:hAnsi="Times New Roman" w:cs="Times New Roman"/>
                <w:b/>
                <w:lang w:val="en-US"/>
              </w:rPr>
              <w:t>r(ng/ml)</w:t>
            </w:r>
          </w:p>
        </w:tc>
        <w:tc>
          <w:tcPr>
            <w:tcW w:w="3544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4E0AD8" w:rsidRDefault="000E5503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lang w:val="en-US"/>
              </w:rPr>
            </w:pPr>
            <w:r w:rsidRPr="004E0AD8">
              <w:rPr>
                <w:rFonts w:ascii="Times New Roman" w:eastAsia="Times New Roman" w:hAnsi="Times New Roman" w:cs="Times New Roman"/>
                <w:b/>
              </w:rPr>
              <w:t xml:space="preserve">Lac </w:t>
            </w:r>
            <w:r w:rsidRPr="004E0AD8">
              <w:rPr>
                <w:rFonts w:ascii="Times New Roman" w:eastAsia="Times New Roman" w:hAnsi="Times New Roman" w:cs="Times New Roman"/>
                <w:b/>
                <w:lang w:val="en-US"/>
              </w:rPr>
              <w:t>ng/ml)</w:t>
            </w:r>
          </w:p>
        </w:tc>
      </w:tr>
      <w:tr w:rsidR="004015D0" w:rsidRPr="00712002" w:rsidTr="004E0AD8">
        <w:trPr>
          <w:trHeight w:val="290"/>
        </w:trPr>
        <w:tc>
          <w:tcPr>
            <w:tcW w:w="1990" w:type="dxa"/>
            <w:vMerge/>
            <w:shd w:val="clear" w:color="auto" w:fill="auto"/>
            <w:tcMar>
              <w:left w:w="0" w:type="dxa"/>
              <w:right w:w="0" w:type="dxa"/>
            </w:tcMar>
            <w:vAlign w:val="bottom"/>
            <w:hideMark/>
          </w:tcPr>
          <w:p w:rsidR="004015D0" w:rsidRPr="004E0AD8" w:rsidRDefault="004015D0" w:rsidP="006D2A0F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  <w:tc>
          <w:tcPr>
            <w:tcW w:w="709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4E0AD8">
              <w:rPr>
                <w:rFonts w:ascii="Times New Roman" w:eastAsia="Times New Roman" w:hAnsi="Times New Roman" w:cs="Times New Roman"/>
                <w:b/>
                <w:color w:val="000000"/>
              </w:rPr>
              <w:t>N</w:t>
            </w:r>
          </w:p>
        </w:tc>
        <w:tc>
          <w:tcPr>
            <w:tcW w:w="1134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4E0AD8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4E0AD8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170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4E0AD8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184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4E0AD8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</w:tr>
      <w:tr w:rsidR="004015D0" w:rsidRPr="00712002" w:rsidTr="004E0AD8">
        <w:trPr>
          <w:trHeight w:val="290"/>
        </w:trPr>
        <w:tc>
          <w:tcPr>
            <w:tcW w:w="1990" w:type="dxa"/>
            <w:shd w:val="clear" w:color="auto" w:fill="auto"/>
            <w:tcMar>
              <w:left w:w="0" w:type="dxa"/>
              <w:right w:w="0" w:type="dxa"/>
            </w:tcMar>
          </w:tcPr>
          <w:p w:rsidR="004015D0" w:rsidRPr="004E0AD8" w:rsidRDefault="004015D0" w:rsidP="006D2A0F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  <w:lang w:val="en-US"/>
              </w:rPr>
              <w:t xml:space="preserve">Sham </w:t>
            </w:r>
            <w:r w:rsidRPr="004E0AD8">
              <w:rPr>
                <w:rFonts w:ascii="Times New Roman" w:hAnsi="Times New Roman" w:cs="Times New Roman"/>
                <w:color w:val="000000"/>
              </w:rPr>
              <w:t xml:space="preserve"> 90 мин</w:t>
            </w:r>
          </w:p>
        </w:tc>
        <w:tc>
          <w:tcPr>
            <w:tcW w:w="709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1134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0,196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0,049</w:t>
            </w:r>
          </w:p>
        </w:tc>
        <w:tc>
          <w:tcPr>
            <w:tcW w:w="170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1,760</w:t>
            </w:r>
          </w:p>
        </w:tc>
        <w:tc>
          <w:tcPr>
            <w:tcW w:w="184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0,785</w:t>
            </w:r>
          </w:p>
        </w:tc>
      </w:tr>
      <w:tr w:rsidR="004015D0" w:rsidRPr="00712002" w:rsidTr="004E0AD8">
        <w:trPr>
          <w:trHeight w:val="290"/>
        </w:trPr>
        <w:tc>
          <w:tcPr>
            <w:tcW w:w="1990" w:type="dxa"/>
            <w:shd w:val="clear" w:color="auto" w:fill="auto"/>
            <w:tcMar>
              <w:left w:w="0" w:type="dxa"/>
              <w:right w:w="0" w:type="dxa"/>
            </w:tcMar>
          </w:tcPr>
          <w:p w:rsidR="004015D0" w:rsidRPr="004E0AD8" w:rsidRDefault="004015D0" w:rsidP="006D2A0F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4E0AD8">
              <w:rPr>
                <w:rFonts w:ascii="Times New Roman" w:hAnsi="Times New Roman" w:cs="Times New Roman"/>
                <w:color w:val="000000"/>
                <w:lang w:val="en-US"/>
              </w:rPr>
              <w:t>I30/R60</w:t>
            </w:r>
          </w:p>
        </w:tc>
        <w:tc>
          <w:tcPr>
            <w:tcW w:w="709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1134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0,161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0,076</w:t>
            </w:r>
          </w:p>
        </w:tc>
        <w:tc>
          <w:tcPr>
            <w:tcW w:w="1701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2,162</w:t>
            </w:r>
          </w:p>
        </w:tc>
        <w:tc>
          <w:tcPr>
            <w:tcW w:w="184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0,472</w:t>
            </w:r>
          </w:p>
        </w:tc>
      </w:tr>
      <w:tr w:rsidR="004015D0" w:rsidRPr="00712002" w:rsidTr="004E0AD8">
        <w:trPr>
          <w:trHeight w:val="290"/>
        </w:trPr>
        <w:tc>
          <w:tcPr>
            <w:tcW w:w="2699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4015D0" w:rsidRPr="004E0AD8" w:rsidRDefault="004015D0" w:rsidP="006D2A0F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z</w:t>
            </w:r>
            <w:r w:rsidRPr="004E0AD8">
              <w:rPr>
                <w:rFonts w:ascii="Times New Roman" w:eastAsia="Times New Roman" w:hAnsi="Times New Roman" w:cs="Times New Roman"/>
                <w:color w:val="000000"/>
              </w:rPr>
              <w:t>*</w:t>
            </w:r>
          </w:p>
        </w:tc>
        <w:tc>
          <w:tcPr>
            <w:tcW w:w="2693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-1,487</w:t>
            </w:r>
          </w:p>
        </w:tc>
        <w:tc>
          <w:tcPr>
            <w:tcW w:w="3544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-1,404</w:t>
            </w:r>
          </w:p>
        </w:tc>
      </w:tr>
      <w:tr w:rsidR="004015D0" w:rsidRPr="00712002" w:rsidTr="004E0AD8">
        <w:trPr>
          <w:trHeight w:val="290"/>
        </w:trPr>
        <w:tc>
          <w:tcPr>
            <w:tcW w:w="2699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4015D0" w:rsidRPr="004E0AD8" w:rsidRDefault="004015D0" w:rsidP="006D2A0F">
            <w:pPr>
              <w:pStyle w:val="af7"/>
              <w:spacing w:line="36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p</w:t>
            </w:r>
          </w:p>
        </w:tc>
        <w:tc>
          <w:tcPr>
            <w:tcW w:w="2693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0,137</w:t>
            </w:r>
          </w:p>
        </w:tc>
        <w:tc>
          <w:tcPr>
            <w:tcW w:w="3544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4015D0" w:rsidRPr="004E0AD8" w:rsidRDefault="004015D0" w:rsidP="006D2A0F">
            <w:pPr>
              <w:pStyle w:val="af7"/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0,160</w:t>
            </w:r>
          </w:p>
        </w:tc>
      </w:tr>
      <w:tr w:rsidR="006D2A0F" w:rsidRPr="00712002" w:rsidTr="00D97C76">
        <w:trPr>
          <w:trHeight w:val="290"/>
        </w:trPr>
        <w:tc>
          <w:tcPr>
            <w:tcW w:w="8936" w:type="dxa"/>
            <w:gridSpan w:val="6"/>
            <w:shd w:val="clear" w:color="auto" w:fill="auto"/>
            <w:tcMar>
              <w:left w:w="0" w:type="dxa"/>
              <w:right w:w="0" w:type="dxa"/>
            </w:tcMar>
          </w:tcPr>
          <w:p w:rsidR="006D2A0F" w:rsidRPr="004E0AD8" w:rsidRDefault="006D2A0F" w:rsidP="006D2A0F">
            <w:pPr>
              <w:pStyle w:val="af7"/>
              <w:rPr>
                <w:rFonts w:ascii="Times New Roman" w:hAnsi="Times New Roman" w:cs="Times New Roman"/>
                <w:color w:val="000000"/>
              </w:rPr>
            </w:pPr>
            <w:r w:rsidRPr="00992E25">
              <w:rPr>
                <w:rFonts w:ascii="Times New Roman" w:hAnsi="Times New Roman" w:cs="Times New Roman"/>
              </w:rPr>
              <w:t xml:space="preserve">Примечание: Ме-медиана значений, </w:t>
            </w:r>
            <w:r w:rsidRPr="00992E25">
              <w:rPr>
                <w:rFonts w:ascii="Times New Roman" w:hAnsi="Times New Roman" w:cs="Times New Roman"/>
                <w:lang w:val="en-US"/>
              </w:rPr>
              <w:t>IQR</w:t>
            </w:r>
            <w:r w:rsidRPr="00992E25">
              <w:rPr>
                <w:rFonts w:ascii="Times New Roman" w:hAnsi="Times New Roman" w:cs="Times New Roman"/>
              </w:rPr>
              <w:t xml:space="preserve">-межквартильный интервал; </w:t>
            </w:r>
            <w:r w:rsidRPr="00992E25">
              <w:rPr>
                <w:rFonts w:ascii="Times New Roman" w:hAnsi="Times New Roman" w:cs="Times New Roman"/>
                <w:lang w:val="en-US"/>
              </w:rPr>
              <w:t>z</w:t>
            </w:r>
            <w:r w:rsidRPr="00992E25">
              <w:rPr>
                <w:rFonts w:ascii="Times New Roman" w:hAnsi="Times New Roman" w:cs="Times New Roman"/>
              </w:rPr>
              <w:t>*-значение критерия Манна-Уитни</w:t>
            </w:r>
          </w:p>
        </w:tc>
      </w:tr>
    </w:tbl>
    <w:p w:rsidR="004015D0" w:rsidRPr="00992E25" w:rsidRDefault="004015D0" w:rsidP="006D2A0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67530E" w:rsidRDefault="0067530E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Динамика </w:t>
      </w:r>
      <w:r w:rsidR="009A6C68" w:rsidRPr="00712002">
        <w:rPr>
          <w:rFonts w:ascii="Times New Roman" w:hAnsi="Times New Roman" w:cs="Times New Roman"/>
          <w:sz w:val="28"/>
          <w:szCs w:val="28"/>
        </w:rPr>
        <w:t xml:space="preserve">уровня </w:t>
      </w:r>
      <w:r w:rsidRPr="00712002">
        <w:rPr>
          <w:rFonts w:ascii="Times New Roman" w:hAnsi="Times New Roman" w:cs="Times New Roman"/>
          <w:sz w:val="28"/>
          <w:szCs w:val="28"/>
        </w:rPr>
        <w:t>биомаркеров МИ в группах с восстановлением перф</w:t>
      </w:r>
      <w:r w:rsidRPr="00712002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 xml:space="preserve">зии кишки приведена в таблице </w:t>
      </w:r>
      <w:r w:rsidR="00B727AB">
        <w:rPr>
          <w:rFonts w:ascii="Times New Roman" w:hAnsi="Times New Roman" w:cs="Times New Roman"/>
          <w:sz w:val="28"/>
          <w:szCs w:val="28"/>
        </w:rPr>
        <w:t>2</w:t>
      </w:r>
      <w:r w:rsidR="00056955">
        <w:rPr>
          <w:rFonts w:ascii="Times New Roman" w:hAnsi="Times New Roman" w:cs="Times New Roman"/>
          <w:sz w:val="28"/>
          <w:szCs w:val="28"/>
        </w:rPr>
        <w:t>5</w:t>
      </w:r>
      <w:r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B727AB" w:rsidRPr="00712002">
        <w:rPr>
          <w:rFonts w:ascii="Times New Roman" w:hAnsi="Times New Roman" w:cs="Times New Roman"/>
          <w:sz w:val="28"/>
          <w:szCs w:val="28"/>
        </w:rPr>
        <w:t>Статистически значимые значения динам</w:t>
      </w:r>
      <w:r w:rsidR="00B727AB" w:rsidRPr="00712002">
        <w:rPr>
          <w:rFonts w:ascii="Times New Roman" w:hAnsi="Times New Roman" w:cs="Times New Roman"/>
          <w:sz w:val="28"/>
          <w:szCs w:val="28"/>
        </w:rPr>
        <w:t>и</w:t>
      </w:r>
      <w:r w:rsidR="00B727AB" w:rsidRPr="00712002">
        <w:rPr>
          <w:rFonts w:ascii="Times New Roman" w:hAnsi="Times New Roman" w:cs="Times New Roman"/>
          <w:sz w:val="28"/>
          <w:szCs w:val="28"/>
        </w:rPr>
        <w:t xml:space="preserve">ки биомаркеров МИ в группах с моделированием реперфузии наблюдаются только в данных результатов исследования </w:t>
      </w:r>
      <w:r w:rsidR="00B727AB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B727AB" w:rsidRPr="00830C06">
        <w:rPr>
          <w:rFonts w:ascii="Times New Roman" w:hAnsi="Times New Roman" w:cs="Times New Roman"/>
          <w:sz w:val="28"/>
          <w:szCs w:val="28"/>
        </w:rPr>
        <w:t>-</w:t>
      </w:r>
      <w:r w:rsidR="00DC05C2">
        <w:rPr>
          <w:rFonts w:ascii="Times New Roman" w:hAnsi="Times New Roman" w:cs="Times New Roman"/>
          <w:sz w:val="28"/>
          <w:szCs w:val="28"/>
        </w:rPr>
        <w:t xml:space="preserve">лактата. </w:t>
      </w:r>
      <w:r w:rsidR="00B727AB" w:rsidRPr="00712002">
        <w:rPr>
          <w:rFonts w:ascii="Times New Roman" w:hAnsi="Times New Roman" w:cs="Times New Roman"/>
          <w:sz w:val="28"/>
          <w:szCs w:val="28"/>
        </w:rPr>
        <w:t>С увеличением продо</w:t>
      </w:r>
      <w:r w:rsidR="00B727AB" w:rsidRPr="00712002">
        <w:rPr>
          <w:rFonts w:ascii="Times New Roman" w:hAnsi="Times New Roman" w:cs="Times New Roman"/>
          <w:sz w:val="28"/>
          <w:szCs w:val="28"/>
        </w:rPr>
        <w:t>л</w:t>
      </w:r>
      <w:r w:rsidR="00B727AB" w:rsidRPr="00712002">
        <w:rPr>
          <w:rFonts w:ascii="Times New Roman" w:hAnsi="Times New Roman" w:cs="Times New Roman"/>
          <w:sz w:val="28"/>
          <w:szCs w:val="28"/>
        </w:rPr>
        <w:t xml:space="preserve">жительности периода реваскуляризации при моделировании мезентериальной ишемии происходит умеренное повышение концентрации </w:t>
      </w:r>
      <w:r w:rsidR="00B727AB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B727AB" w:rsidRPr="00830C06">
        <w:rPr>
          <w:rFonts w:ascii="Times New Roman" w:hAnsi="Times New Roman" w:cs="Times New Roman"/>
          <w:sz w:val="28"/>
          <w:szCs w:val="28"/>
        </w:rPr>
        <w:t>-</w:t>
      </w:r>
      <w:r w:rsidR="00B727AB" w:rsidRPr="00712002">
        <w:rPr>
          <w:rFonts w:ascii="Times New Roman" w:hAnsi="Times New Roman" w:cs="Times New Roman"/>
          <w:sz w:val="28"/>
          <w:szCs w:val="28"/>
        </w:rPr>
        <w:t>лактата  крови п</w:t>
      </w:r>
      <w:r w:rsidR="00B727AB" w:rsidRPr="00712002">
        <w:rPr>
          <w:rFonts w:ascii="Times New Roman" w:hAnsi="Times New Roman" w:cs="Times New Roman"/>
          <w:sz w:val="28"/>
          <w:szCs w:val="28"/>
        </w:rPr>
        <w:t>о</w:t>
      </w:r>
      <w:r w:rsidR="00B727AB" w:rsidRPr="00712002">
        <w:rPr>
          <w:rFonts w:ascii="Times New Roman" w:hAnsi="Times New Roman" w:cs="Times New Roman"/>
          <w:sz w:val="28"/>
          <w:szCs w:val="28"/>
        </w:rPr>
        <w:t>чти  в 1,15 раза (р=0,022)</w:t>
      </w:r>
      <w:r w:rsidR="002A3066">
        <w:rPr>
          <w:rFonts w:ascii="Times New Roman" w:hAnsi="Times New Roman" w:cs="Times New Roman"/>
          <w:sz w:val="28"/>
          <w:szCs w:val="28"/>
        </w:rPr>
        <w:t xml:space="preserve">, соответственно </w:t>
      </w:r>
      <w:r w:rsidR="00B727AB">
        <w:rPr>
          <w:rFonts w:ascii="Times New Roman" w:hAnsi="Times New Roman" w:cs="Times New Roman"/>
          <w:sz w:val="28"/>
          <w:szCs w:val="28"/>
        </w:rPr>
        <w:t>рисунк</w:t>
      </w:r>
      <w:r w:rsidR="002A3066">
        <w:rPr>
          <w:rFonts w:ascii="Times New Roman" w:hAnsi="Times New Roman" w:cs="Times New Roman"/>
          <w:sz w:val="28"/>
          <w:szCs w:val="28"/>
        </w:rPr>
        <w:t>у</w:t>
      </w:r>
      <w:r w:rsidR="00B727AB">
        <w:rPr>
          <w:rFonts w:ascii="Times New Roman" w:hAnsi="Times New Roman" w:cs="Times New Roman"/>
          <w:sz w:val="28"/>
          <w:szCs w:val="28"/>
        </w:rPr>
        <w:t xml:space="preserve"> 6</w:t>
      </w:r>
      <w:r w:rsidR="00C52554">
        <w:rPr>
          <w:rFonts w:ascii="Times New Roman" w:hAnsi="Times New Roman" w:cs="Times New Roman"/>
          <w:sz w:val="28"/>
          <w:szCs w:val="28"/>
        </w:rPr>
        <w:t>5</w:t>
      </w:r>
      <w:r w:rsidR="00B727AB">
        <w:rPr>
          <w:rFonts w:ascii="Times New Roman" w:hAnsi="Times New Roman" w:cs="Times New Roman"/>
          <w:sz w:val="28"/>
          <w:szCs w:val="28"/>
        </w:rPr>
        <w:t>.</w:t>
      </w:r>
    </w:p>
    <w:p w:rsidR="006D2A0F" w:rsidRDefault="006D2A0F" w:rsidP="002A30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2CAD" w:rsidRPr="00712002" w:rsidRDefault="00AB2CAD" w:rsidP="002A30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B727AB">
        <w:rPr>
          <w:rFonts w:ascii="Times New Roman" w:hAnsi="Times New Roman" w:cs="Times New Roman"/>
          <w:sz w:val="28"/>
          <w:szCs w:val="28"/>
        </w:rPr>
        <w:t>2</w:t>
      </w:r>
      <w:r w:rsidR="00056955">
        <w:rPr>
          <w:rFonts w:ascii="Times New Roman" w:hAnsi="Times New Roman" w:cs="Times New Roman"/>
          <w:sz w:val="28"/>
          <w:szCs w:val="28"/>
        </w:rPr>
        <w:t>5</w:t>
      </w:r>
      <w:r w:rsidR="002A3066">
        <w:rPr>
          <w:rFonts w:ascii="Times New Roman" w:hAnsi="Times New Roman" w:cs="Times New Roman"/>
          <w:sz w:val="28"/>
          <w:szCs w:val="28"/>
        </w:rPr>
        <w:t xml:space="preserve">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Динамика показателей биомаркеров </w:t>
      </w:r>
      <w:r w:rsidR="006A1700" w:rsidRPr="00712002">
        <w:rPr>
          <w:rFonts w:ascii="Times New Roman" w:hAnsi="Times New Roman" w:cs="Times New Roman"/>
          <w:sz w:val="28"/>
          <w:szCs w:val="28"/>
        </w:rPr>
        <w:t>МИ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при различной длител</w:t>
      </w:r>
      <w:r w:rsidRPr="00712002">
        <w:rPr>
          <w:rFonts w:ascii="Times New Roman" w:hAnsi="Times New Roman" w:cs="Times New Roman"/>
          <w:sz w:val="28"/>
          <w:szCs w:val="28"/>
        </w:rPr>
        <w:t>ь</w:t>
      </w:r>
      <w:r w:rsidRPr="00712002">
        <w:rPr>
          <w:rFonts w:ascii="Times New Roman" w:hAnsi="Times New Roman" w:cs="Times New Roman"/>
          <w:sz w:val="28"/>
          <w:szCs w:val="28"/>
        </w:rPr>
        <w:t>ности периода реперфузии при МИ</w:t>
      </w:r>
    </w:p>
    <w:tbl>
      <w:tblPr>
        <w:tblW w:w="89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32"/>
        <w:gridCol w:w="567"/>
        <w:gridCol w:w="1559"/>
        <w:gridCol w:w="1559"/>
        <w:gridCol w:w="1559"/>
        <w:gridCol w:w="1560"/>
      </w:tblGrid>
      <w:tr w:rsidR="000E5503" w:rsidRPr="00712002" w:rsidTr="008201EC">
        <w:trPr>
          <w:trHeight w:val="330"/>
        </w:trPr>
        <w:tc>
          <w:tcPr>
            <w:tcW w:w="2132" w:type="dxa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0E5503" w:rsidRPr="008201EC" w:rsidRDefault="000E5503" w:rsidP="006D2A0F">
            <w:pPr>
              <w:pStyle w:val="af7"/>
              <w:rPr>
                <w:rFonts w:ascii="Times New Roman" w:eastAsia="Times New Roman" w:hAnsi="Times New Roman" w:cs="Times New Roman"/>
                <w:b/>
              </w:rPr>
            </w:pPr>
            <w:r w:rsidRPr="008201EC">
              <w:rPr>
                <w:rFonts w:ascii="Times New Roman" w:eastAsia="Times New Roman" w:hAnsi="Times New Roman" w:cs="Times New Roman"/>
                <w:b/>
              </w:rPr>
              <w:t>Подгруппы</w:t>
            </w:r>
          </w:p>
        </w:tc>
        <w:tc>
          <w:tcPr>
            <w:tcW w:w="567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8201EC" w:rsidRDefault="000E5503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3118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8201EC" w:rsidRDefault="000E5503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8201EC">
              <w:rPr>
                <w:rFonts w:ascii="Times New Roman" w:eastAsia="Times New Roman" w:hAnsi="Times New Roman" w:cs="Times New Roman"/>
                <w:b/>
              </w:rPr>
              <w:t>Fe</w:t>
            </w:r>
            <w:r w:rsidRPr="008201EC">
              <w:rPr>
                <w:rFonts w:ascii="Times New Roman" w:eastAsia="Times New Roman" w:hAnsi="Times New Roman" w:cs="Times New Roman"/>
                <w:b/>
                <w:lang w:val="en-US"/>
              </w:rPr>
              <w:t>r</w:t>
            </w:r>
            <w:r w:rsidR="0059429A" w:rsidRPr="008201EC">
              <w:rPr>
                <w:rFonts w:ascii="Times New Roman" w:eastAsia="Times New Roman" w:hAnsi="Times New Roman" w:cs="Times New Roman"/>
                <w:b/>
              </w:rPr>
              <w:t xml:space="preserve">, </w:t>
            </w:r>
            <w:r w:rsidR="0059429A" w:rsidRPr="008201EC">
              <w:rPr>
                <w:rFonts w:ascii="Times New Roman" w:eastAsia="Times New Roman" w:hAnsi="Times New Roman" w:cs="Times New Roman"/>
                <w:b/>
                <w:lang w:val="en-US"/>
              </w:rPr>
              <w:t>ng/ml</w:t>
            </w:r>
          </w:p>
        </w:tc>
        <w:tc>
          <w:tcPr>
            <w:tcW w:w="3119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0E5503" w:rsidRPr="008201EC" w:rsidRDefault="00830C06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8201EC">
              <w:rPr>
                <w:rFonts w:ascii="Times New Roman" w:eastAsia="Times New Roman" w:hAnsi="Times New Roman" w:cs="Times New Roman"/>
                <w:b/>
                <w:lang w:val="en-US"/>
              </w:rPr>
              <w:t>L-</w:t>
            </w:r>
            <w:r w:rsidR="000E5503" w:rsidRPr="008201EC">
              <w:rPr>
                <w:rFonts w:ascii="Times New Roman" w:eastAsia="Times New Roman" w:hAnsi="Times New Roman" w:cs="Times New Roman"/>
                <w:b/>
              </w:rPr>
              <w:t xml:space="preserve">Lac </w:t>
            </w:r>
            <w:r w:rsidR="0059429A" w:rsidRPr="008201EC">
              <w:rPr>
                <w:rFonts w:ascii="Times New Roman" w:eastAsia="Times New Roman" w:hAnsi="Times New Roman" w:cs="Times New Roman"/>
                <w:b/>
              </w:rPr>
              <w:t xml:space="preserve">, </w:t>
            </w:r>
            <w:r w:rsidR="0059429A" w:rsidRPr="008201EC">
              <w:rPr>
                <w:rFonts w:ascii="Times New Roman" w:eastAsia="Times New Roman" w:hAnsi="Times New Roman" w:cs="Times New Roman"/>
                <w:b/>
                <w:lang w:val="en-US"/>
              </w:rPr>
              <w:t>ng/ml</w:t>
            </w:r>
          </w:p>
        </w:tc>
      </w:tr>
      <w:tr w:rsidR="00AB2CAD" w:rsidRPr="00712002" w:rsidTr="008201EC">
        <w:trPr>
          <w:trHeight w:val="213"/>
        </w:trPr>
        <w:tc>
          <w:tcPr>
            <w:tcW w:w="2132" w:type="dxa"/>
            <w:vMerge/>
            <w:shd w:val="clear" w:color="auto" w:fill="auto"/>
            <w:tcMar>
              <w:left w:w="0" w:type="dxa"/>
              <w:right w:w="0" w:type="dxa"/>
            </w:tcMar>
            <w:vAlign w:val="bottom"/>
            <w:hideMark/>
          </w:tcPr>
          <w:p w:rsidR="00AB2CAD" w:rsidRPr="008201EC" w:rsidRDefault="00AB2CAD" w:rsidP="006D2A0F">
            <w:pPr>
              <w:pStyle w:val="af7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201EC">
              <w:rPr>
                <w:rFonts w:ascii="Times New Roman" w:eastAsia="Times New Roman" w:hAnsi="Times New Roman" w:cs="Times New Roman"/>
                <w:b/>
                <w:color w:val="000000"/>
              </w:rPr>
              <w:t>N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201EC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201EC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201EC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156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201EC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</w:tr>
      <w:tr w:rsidR="00AB2CAD" w:rsidRPr="00712002" w:rsidTr="008201EC">
        <w:trPr>
          <w:trHeight w:val="330"/>
        </w:trPr>
        <w:tc>
          <w:tcPr>
            <w:tcW w:w="2132" w:type="dxa"/>
            <w:shd w:val="clear" w:color="auto" w:fill="auto"/>
            <w:tcMar>
              <w:left w:w="0" w:type="dxa"/>
              <w:right w:w="0" w:type="dxa"/>
            </w:tcMar>
          </w:tcPr>
          <w:p w:rsidR="00AB2CAD" w:rsidRPr="008201EC" w:rsidRDefault="00AB2CAD" w:rsidP="006D2A0F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  <w:lang w:val="en-US"/>
              </w:rPr>
              <w:t>I</w:t>
            </w:r>
            <w:r w:rsidRPr="008201EC">
              <w:rPr>
                <w:rFonts w:ascii="Times New Roman" w:hAnsi="Times New Roman" w:cs="Times New Roman"/>
                <w:color w:val="000000"/>
              </w:rPr>
              <w:t xml:space="preserve"> 30 / </w:t>
            </w:r>
            <w:r w:rsidRPr="008201EC">
              <w:rPr>
                <w:rFonts w:ascii="Times New Roman" w:hAnsi="Times New Roman" w:cs="Times New Roman"/>
                <w:color w:val="000000"/>
                <w:lang w:val="en-US"/>
              </w:rPr>
              <w:t>R</w:t>
            </w:r>
            <w:r w:rsidRPr="008201EC">
              <w:rPr>
                <w:rFonts w:ascii="Times New Roman" w:hAnsi="Times New Roman" w:cs="Times New Roman"/>
                <w:color w:val="000000"/>
              </w:rPr>
              <w:t xml:space="preserve"> 60 </w:t>
            </w: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0,161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0,076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2,162</w:t>
            </w:r>
          </w:p>
        </w:tc>
        <w:tc>
          <w:tcPr>
            <w:tcW w:w="156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0,472</w:t>
            </w:r>
          </w:p>
        </w:tc>
      </w:tr>
      <w:tr w:rsidR="00AB2CAD" w:rsidRPr="00712002" w:rsidTr="008201EC">
        <w:trPr>
          <w:trHeight w:val="330"/>
        </w:trPr>
        <w:tc>
          <w:tcPr>
            <w:tcW w:w="2132" w:type="dxa"/>
            <w:shd w:val="clear" w:color="auto" w:fill="auto"/>
            <w:tcMar>
              <w:left w:w="0" w:type="dxa"/>
              <w:right w:w="0" w:type="dxa"/>
            </w:tcMar>
          </w:tcPr>
          <w:p w:rsidR="00AB2CAD" w:rsidRPr="008201EC" w:rsidRDefault="00AB2CAD" w:rsidP="006D2A0F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  <w:lang w:val="en-US"/>
              </w:rPr>
              <w:t>I</w:t>
            </w:r>
            <w:r w:rsidRPr="008201EC">
              <w:rPr>
                <w:rFonts w:ascii="Times New Roman" w:hAnsi="Times New Roman" w:cs="Times New Roman"/>
                <w:color w:val="000000"/>
              </w:rPr>
              <w:t xml:space="preserve"> 30 мин / </w:t>
            </w:r>
            <w:r w:rsidRPr="008201EC">
              <w:rPr>
                <w:rFonts w:ascii="Times New Roman" w:hAnsi="Times New Roman" w:cs="Times New Roman"/>
                <w:color w:val="000000"/>
                <w:lang w:val="en-US"/>
              </w:rPr>
              <w:t>R</w:t>
            </w:r>
            <w:r w:rsidRPr="008201EC">
              <w:rPr>
                <w:rFonts w:ascii="Times New Roman" w:hAnsi="Times New Roman" w:cs="Times New Roman"/>
                <w:color w:val="000000"/>
              </w:rPr>
              <w:t xml:space="preserve"> 120 </w:t>
            </w: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0,158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0,076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2,482</w:t>
            </w:r>
          </w:p>
        </w:tc>
        <w:tc>
          <w:tcPr>
            <w:tcW w:w="156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0,476</w:t>
            </w:r>
          </w:p>
        </w:tc>
      </w:tr>
      <w:tr w:rsidR="00AB2CAD" w:rsidRPr="00712002" w:rsidTr="008201EC">
        <w:trPr>
          <w:trHeight w:val="330"/>
        </w:trPr>
        <w:tc>
          <w:tcPr>
            <w:tcW w:w="2699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AB2CAD" w:rsidRPr="008201EC" w:rsidRDefault="00AB2CAD" w:rsidP="006D2A0F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Z</w:t>
            </w:r>
            <w:r w:rsidRPr="008201EC">
              <w:rPr>
                <w:rFonts w:ascii="Times New Roman" w:eastAsia="Times New Roman" w:hAnsi="Times New Roman" w:cs="Times New Roman"/>
                <w:color w:val="000000"/>
              </w:rPr>
              <w:t>*</w:t>
            </w:r>
          </w:p>
        </w:tc>
        <w:tc>
          <w:tcPr>
            <w:tcW w:w="3118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-0,283</w:t>
            </w:r>
          </w:p>
        </w:tc>
        <w:tc>
          <w:tcPr>
            <w:tcW w:w="3119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-2,299</w:t>
            </w:r>
          </w:p>
        </w:tc>
      </w:tr>
      <w:tr w:rsidR="00AB2CAD" w:rsidRPr="00712002" w:rsidTr="008201EC">
        <w:trPr>
          <w:trHeight w:val="330"/>
        </w:trPr>
        <w:tc>
          <w:tcPr>
            <w:tcW w:w="2699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AB2CAD" w:rsidRPr="008201EC" w:rsidRDefault="00AB2CAD" w:rsidP="006D2A0F">
            <w:pPr>
              <w:pStyle w:val="af7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p</w:t>
            </w:r>
          </w:p>
        </w:tc>
        <w:tc>
          <w:tcPr>
            <w:tcW w:w="3118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0,777</w:t>
            </w:r>
          </w:p>
        </w:tc>
        <w:tc>
          <w:tcPr>
            <w:tcW w:w="3119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6D2A0F">
            <w:pPr>
              <w:pStyle w:val="af7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0,022</w:t>
            </w:r>
          </w:p>
        </w:tc>
      </w:tr>
      <w:tr w:rsidR="006D2A0F" w:rsidRPr="00712002" w:rsidTr="00D97C76">
        <w:trPr>
          <w:trHeight w:val="330"/>
        </w:trPr>
        <w:tc>
          <w:tcPr>
            <w:tcW w:w="8936" w:type="dxa"/>
            <w:gridSpan w:val="6"/>
            <w:shd w:val="clear" w:color="auto" w:fill="auto"/>
            <w:tcMar>
              <w:left w:w="0" w:type="dxa"/>
              <w:right w:w="0" w:type="dxa"/>
            </w:tcMar>
          </w:tcPr>
          <w:p w:rsidR="006D2A0F" w:rsidRPr="008201EC" w:rsidRDefault="006D2A0F" w:rsidP="006D2A0F">
            <w:pPr>
              <w:pStyle w:val="af7"/>
              <w:rPr>
                <w:rFonts w:ascii="Times New Roman" w:hAnsi="Times New Roman" w:cs="Times New Roman"/>
                <w:color w:val="000000"/>
              </w:rPr>
            </w:pPr>
            <w:r w:rsidRPr="00992E25">
              <w:rPr>
                <w:rFonts w:ascii="Times New Roman" w:hAnsi="Times New Roman" w:cs="Times New Roman"/>
              </w:rPr>
              <w:t xml:space="preserve">Примечание: Ме-медиана значений, </w:t>
            </w:r>
            <w:r w:rsidRPr="00992E25">
              <w:rPr>
                <w:rFonts w:ascii="Times New Roman" w:hAnsi="Times New Roman" w:cs="Times New Roman"/>
                <w:lang w:val="en-US"/>
              </w:rPr>
              <w:t>IQR</w:t>
            </w:r>
            <w:r w:rsidRPr="00992E25">
              <w:rPr>
                <w:rFonts w:ascii="Times New Roman" w:hAnsi="Times New Roman" w:cs="Times New Roman"/>
              </w:rPr>
              <w:t xml:space="preserve">-межквартильный интервал, </w:t>
            </w:r>
            <w:r w:rsidRPr="00992E25">
              <w:rPr>
                <w:rFonts w:ascii="Times New Roman" w:hAnsi="Times New Roman" w:cs="Times New Roman"/>
                <w:lang w:val="en-US"/>
              </w:rPr>
              <w:t>Z</w:t>
            </w:r>
            <w:r w:rsidRPr="00992E25">
              <w:rPr>
                <w:rFonts w:ascii="Times New Roman" w:hAnsi="Times New Roman" w:cs="Times New Roman"/>
              </w:rPr>
              <w:t>* значения критерия Манна-Уитни</w:t>
            </w:r>
          </w:p>
        </w:tc>
      </w:tr>
    </w:tbl>
    <w:p w:rsidR="00AB2CAD" w:rsidRDefault="00AB2CAD" w:rsidP="002A3066">
      <w:pPr>
        <w:spacing w:line="240" w:lineRule="auto"/>
        <w:jc w:val="both"/>
        <w:rPr>
          <w:rFonts w:ascii="Times New Roman" w:hAnsi="Times New Roman" w:cs="Times New Roman"/>
        </w:rPr>
      </w:pPr>
    </w:p>
    <w:p w:rsidR="00AC6575" w:rsidRPr="00712002" w:rsidRDefault="0003123B" w:rsidP="006D2A0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49B7F9" wp14:editId="6FAA60B3">
            <wp:extent cx="3200793" cy="2497667"/>
            <wp:effectExtent l="0" t="0" r="0" b="0"/>
            <wp:docPr id="2111" name="Рисунок 2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241755" cy="252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434" w:rsidRPr="00712002" w:rsidRDefault="00396434" w:rsidP="006D2A0F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727AB">
        <w:rPr>
          <w:rFonts w:ascii="Times New Roman" w:hAnsi="Times New Roman" w:cs="Times New Roman"/>
          <w:sz w:val="28"/>
          <w:szCs w:val="28"/>
        </w:rPr>
        <w:t>6</w:t>
      </w:r>
      <w:r w:rsidR="00C52554">
        <w:rPr>
          <w:rFonts w:ascii="Times New Roman" w:hAnsi="Times New Roman" w:cs="Times New Roman"/>
          <w:sz w:val="28"/>
          <w:szCs w:val="28"/>
        </w:rPr>
        <w:t>5</w:t>
      </w:r>
      <w:r w:rsidR="002A3066">
        <w:rPr>
          <w:rFonts w:ascii="Times New Roman" w:hAnsi="Times New Roman" w:cs="Times New Roman"/>
          <w:sz w:val="28"/>
          <w:szCs w:val="28"/>
        </w:rPr>
        <w:t xml:space="preserve">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Сравнение значений уровня маркеров МИ (лактата) при разли</w:t>
      </w:r>
      <w:r w:rsidRPr="00712002">
        <w:rPr>
          <w:rFonts w:ascii="Times New Roman" w:hAnsi="Times New Roman" w:cs="Times New Roman"/>
          <w:sz w:val="28"/>
          <w:szCs w:val="28"/>
        </w:rPr>
        <w:t>ч</w:t>
      </w:r>
      <w:r w:rsidRPr="00712002">
        <w:rPr>
          <w:rFonts w:ascii="Times New Roman" w:hAnsi="Times New Roman" w:cs="Times New Roman"/>
          <w:sz w:val="28"/>
          <w:szCs w:val="28"/>
        </w:rPr>
        <w:t>ной длительности ишемии</w:t>
      </w:r>
    </w:p>
    <w:p w:rsidR="00146DD0" w:rsidRDefault="00146DD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При сравнении значений биомаркеров МИ в опытных группах с моделью </w:t>
      </w:r>
      <w:r w:rsidR="00AC6575" w:rsidRPr="00712002">
        <w:rPr>
          <w:rFonts w:ascii="Times New Roman" w:hAnsi="Times New Roman" w:cs="Times New Roman"/>
          <w:sz w:val="28"/>
          <w:szCs w:val="28"/>
        </w:rPr>
        <w:t xml:space="preserve">ишемии </w:t>
      </w:r>
      <w:r w:rsidRPr="00712002">
        <w:rPr>
          <w:rFonts w:ascii="Times New Roman" w:hAnsi="Times New Roman" w:cs="Times New Roman"/>
          <w:sz w:val="28"/>
          <w:szCs w:val="28"/>
        </w:rPr>
        <w:t xml:space="preserve">значимых различий </w:t>
      </w:r>
      <w:r w:rsidR="00AC6575" w:rsidRPr="00712002">
        <w:rPr>
          <w:rFonts w:ascii="Times New Roman" w:hAnsi="Times New Roman" w:cs="Times New Roman"/>
          <w:sz w:val="28"/>
          <w:szCs w:val="28"/>
        </w:rPr>
        <w:t xml:space="preserve">в уровне ферритина </w:t>
      </w:r>
      <w:r w:rsidRPr="00712002">
        <w:rPr>
          <w:rFonts w:ascii="Times New Roman" w:hAnsi="Times New Roman" w:cs="Times New Roman"/>
          <w:sz w:val="28"/>
          <w:szCs w:val="28"/>
        </w:rPr>
        <w:t>также не выявлено 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712002">
        <w:rPr>
          <w:rFonts w:ascii="Times New Roman" w:hAnsi="Times New Roman" w:cs="Times New Roman"/>
          <w:sz w:val="28"/>
          <w:szCs w:val="28"/>
        </w:rPr>
        <w:t xml:space="preserve">≥0,05), как указано в таблице </w:t>
      </w:r>
      <w:r w:rsidR="00B727AB">
        <w:rPr>
          <w:rFonts w:ascii="Times New Roman" w:hAnsi="Times New Roman" w:cs="Times New Roman"/>
          <w:sz w:val="28"/>
          <w:szCs w:val="28"/>
        </w:rPr>
        <w:t>2</w:t>
      </w:r>
      <w:r w:rsidR="00056955">
        <w:rPr>
          <w:rFonts w:ascii="Times New Roman" w:hAnsi="Times New Roman" w:cs="Times New Roman"/>
          <w:sz w:val="28"/>
          <w:szCs w:val="28"/>
        </w:rPr>
        <w:t>6</w:t>
      </w:r>
      <w:r w:rsidR="00AC6575" w:rsidRPr="00712002">
        <w:rPr>
          <w:rFonts w:ascii="Times New Roman" w:hAnsi="Times New Roman" w:cs="Times New Roman"/>
          <w:sz w:val="28"/>
          <w:szCs w:val="28"/>
        </w:rPr>
        <w:t>, однако, получены</w:t>
      </w:r>
      <w:r w:rsidR="009A6C68" w:rsidRPr="00712002">
        <w:rPr>
          <w:rFonts w:ascii="Times New Roman" w:hAnsi="Times New Roman" w:cs="Times New Roman"/>
          <w:sz w:val="28"/>
          <w:szCs w:val="28"/>
        </w:rPr>
        <w:t xml:space="preserve"> значимые различия в уровне </w:t>
      </w:r>
      <w:r w:rsidR="006A3C40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6A3C40" w:rsidRPr="006A3C40">
        <w:rPr>
          <w:rFonts w:ascii="Times New Roman" w:hAnsi="Times New Roman" w:cs="Times New Roman"/>
          <w:sz w:val="28"/>
          <w:szCs w:val="28"/>
        </w:rPr>
        <w:t>-</w:t>
      </w:r>
      <w:r w:rsidR="009A6C68" w:rsidRPr="00712002">
        <w:rPr>
          <w:rFonts w:ascii="Times New Roman" w:hAnsi="Times New Roman" w:cs="Times New Roman"/>
          <w:sz w:val="28"/>
          <w:szCs w:val="28"/>
        </w:rPr>
        <w:t>лактата в зависимости от дл</w:t>
      </w:r>
      <w:r w:rsidR="00AC6575" w:rsidRPr="00712002">
        <w:rPr>
          <w:rFonts w:ascii="Times New Roman" w:hAnsi="Times New Roman" w:cs="Times New Roman"/>
          <w:sz w:val="28"/>
          <w:szCs w:val="28"/>
        </w:rPr>
        <w:t>ительности ишемического периода</w:t>
      </w:r>
      <w:r w:rsidR="006A3C40">
        <w:rPr>
          <w:rFonts w:ascii="Times New Roman" w:hAnsi="Times New Roman" w:cs="Times New Roman"/>
          <w:sz w:val="28"/>
          <w:szCs w:val="28"/>
        </w:rPr>
        <w:t xml:space="preserve"> (р=0,022)</w:t>
      </w:r>
      <w:r w:rsidR="00AC6575" w:rsidRPr="00712002">
        <w:rPr>
          <w:rFonts w:ascii="Times New Roman" w:hAnsi="Times New Roman" w:cs="Times New Roman"/>
          <w:sz w:val="28"/>
          <w:szCs w:val="28"/>
        </w:rPr>
        <w:t>.</w:t>
      </w:r>
    </w:p>
    <w:p w:rsidR="0067530E" w:rsidRPr="00712002" w:rsidRDefault="0067530E" w:rsidP="002A30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Таблица</w:t>
      </w:r>
      <w:r w:rsidR="00146DD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B727AB">
        <w:rPr>
          <w:rFonts w:ascii="Times New Roman" w:hAnsi="Times New Roman" w:cs="Times New Roman"/>
          <w:sz w:val="28"/>
          <w:szCs w:val="28"/>
        </w:rPr>
        <w:t>2</w:t>
      </w:r>
      <w:r w:rsidR="00056955">
        <w:rPr>
          <w:rFonts w:ascii="Times New Roman" w:hAnsi="Times New Roman" w:cs="Times New Roman"/>
          <w:sz w:val="28"/>
          <w:szCs w:val="28"/>
        </w:rPr>
        <w:t>6</w:t>
      </w:r>
      <w:r w:rsidR="002A3066">
        <w:rPr>
          <w:rFonts w:ascii="Times New Roman" w:hAnsi="Times New Roman" w:cs="Times New Roman"/>
          <w:sz w:val="28"/>
          <w:szCs w:val="28"/>
        </w:rPr>
        <w:t xml:space="preserve">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Сравнительная </w:t>
      </w:r>
      <w:r w:rsidR="00AB2CAD" w:rsidRPr="00712002">
        <w:rPr>
          <w:rFonts w:ascii="Times New Roman" w:hAnsi="Times New Roman" w:cs="Times New Roman"/>
          <w:sz w:val="28"/>
          <w:szCs w:val="28"/>
        </w:rPr>
        <w:t xml:space="preserve">оценка </w:t>
      </w:r>
      <w:r w:rsidRPr="00712002">
        <w:rPr>
          <w:rFonts w:ascii="Times New Roman" w:hAnsi="Times New Roman" w:cs="Times New Roman"/>
          <w:sz w:val="28"/>
          <w:szCs w:val="28"/>
        </w:rPr>
        <w:t xml:space="preserve">маркеров </w:t>
      </w:r>
      <w:r w:rsidR="00AB2CAD" w:rsidRPr="00712002">
        <w:rPr>
          <w:rFonts w:ascii="Times New Roman" w:hAnsi="Times New Roman" w:cs="Times New Roman"/>
          <w:sz w:val="28"/>
          <w:szCs w:val="28"/>
        </w:rPr>
        <w:t xml:space="preserve">МИ </w:t>
      </w:r>
      <w:r w:rsidRPr="00712002">
        <w:rPr>
          <w:rFonts w:ascii="Times New Roman" w:hAnsi="Times New Roman" w:cs="Times New Roman"/>
          <w:sz w:val="28"/>
          <w:szCs w:val="28"/>
        </w:rPr>
        <w:t xml:space="preserve">в подгруппах с моделью ишемии </w:t>
      </w:r>
      <w:r w:rsidR="00AB2CAD" w:rsidRPr="00712002">
        <w:rPr>
          <w:rFonts w:ascii="Times New Roman" w:hAnsi="Times New Roman" w:cs="Times New Roman"/>
          <w:sz w:val="28"/>
          <w:szCs w:val="28"/>
        </w:rPr>
        <w:t>и ишемии с реперфузией</w:t>
      </w:r>
    </w:p>
    <w:tbl>
      <w:tblPr>
        <w:tblW w:w="90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90"/>
        <w:gridCol w:w="567"/>
        <w:gridCol w:w="1630"/>
        <w:gridCol w:w="1630"/>
        <w:gridCol w:w="1630"/>
        <w:gridCol w:w="1630"/>
      </w:tblGrid>
      <w:tr w:rsidR="00AB2CAD" w:rsidRPr="00712002" w:rsidTr="008201EC">
        <w:trPr>
          <w:trHeight w:val="290"/>
          <w:jc w:val="center"/>
        </w:trPr>
        <w:tc>
          <w:tcPr>
            <w:tcW w:w="1990" w:type="dxa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AB2CAD" w:rsidRPr="008201EC" w:rsidRDefault="00AB2CAD" w:rsidP="004E0AD8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b/>
              </w:rPr>
            </w:pPr>
            <w:r w:rsidRPr="008201EC">
              <w:rPr>
                <w:rFonts w:ascii="Times New Roman" w:eastAsia="Times New Roman" w:hAnsi="Times New Roman" w:cs="Times New Roman"/>
                <w:b/>
              </w:rPr>
              <w:t>Подгруппы</w:t>
            </w:r>
          </w:p>
        </w:tc>
        <w:tc>
          <w:tcPr>
            <w:tcW w:w="567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326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201EC">
              <w:rPr>
                <w:rFonts w:ascii="Times New Roman" w:eastAsia="Times New Roman" w:hAnsi="Times New Roman" w:cs="Times New Roman"/>
                <w:b/>
                <w:color w:val="000000"/>
              </w:rPr>
              <w:t>Fer</w:t>
            </w:r>
          </w:p>
        </w:tc>
        <w:tc>
          <w:tcPr>
            <w:tcW w:w="326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B2CAD" w:rsidRPr="008201EC" w:rsidRDefault="006A3C40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201EC"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L-</w:t>
            </w:r>
            <w:r w:rsidR="00AB2CAD" w:rsidRPr="008201EC">
              <w:rPr>
                <w:rFonts w:ascii="Times New Roman" w:eastAsia="Times New Roman" w:hAnsi="Times New Roman" w:cs="Times New Roman"/>
                <w:b/>
                <w:color w:val="000000"/>
              </w:rPr>
              <w:t>Lac</w:t>
            </w:r>
          </w:p>
        </w:tc>
      </w:tr>
      <w:tr w:rsidR="00AB2CAD" w:rsidRPr="00712002" w:rsidTr="008201EC">
        <w:trPr>
          <w:trHeight w:val="290"/>
          <w:jc w:val="center"/>
        </w:trPr>
        <w:tc>
          <w:tcPr>
            <w:tcW w:w="1990" w:type="dxa"/>
            <w:vMerge/>
            <w:shd w:val="clear" w:color="auto" w:fill="auto"/>
            <w:tcMar>
              <w:left w:w="0" w:type="dxa"/>
              <w:right w:w="0" w:type="dxa"/>
            </w:tcMar>
            <w:vAlign w:val="bottom"/>
            <w:hideMark/>
          </w:tcPr>
          <w:p w:rsidR="00AB2CAD" w:rsidRPr="008201EC" w:rsidRDefault="00AB2CAD" w:rsidP="004E0AD8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201EC">
              <w:rPr>
                <w:rFonts w:ascii="Times New Roman" w:eastAsia="Times New Roman" w:hAnsi="Times New Roman" w:cs="Times New Roman"/>
                <w:b/>
                <w:color w:val="000000"/>
              </w:rPr>
              <w:t>N</w:t>
            </w:r>
          </w:p>
        </w:tc>
        <w:tc>
          <w:tcPr>
            <w:tcW w:w="163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201EC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163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201EC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163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201EC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163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8201EC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</w:tr>
      <w:tr w:rsidR="00AB2CAD" w:rsidRPr="00712002" w:rsidTr="008201EC">
        <w:trPr>
          <w:trHeight w:val="290"/>
          <w:jc w:val="center"/>
        </w:trPr>
        <w:tc>
          <w:tcPr>
            <w:tcW w:w="1990" w:type="dxa"/>
            <w:shd w:val="clear" w:color="auto" w:fill="auto"/>
            <w:tcMar>
              <w:left w:w="0" w:type="dxa"/>
              <w:right w:w="0" w:type="dxa"/>
            </w:tcMar>
          </w:tcPr>
          <w:p w:rsidR="00AB2CAD" w:rsidRPr="008201EC" w:rsidRDefault="00AB2CAD" w:rsidP="004E0AD8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  <w:lang w:val="en-US"/>
              </w:rPr>
              <w:t>I</w:t>
            </w:r>
            <w:r w:rsidRPr="008201EC">
              <w:rPr>
                <w:rFonts w:ascii="Times New Roman" w:hAnsi="Times New Roman" w:cs="Times New Roman"/>
                <w:color w:val="000000"/>
              </w:rPr>
              <w:t xml:space="preserve"> 30/</w:t>
            </w:r>
            <w:r w:rsidRPr="008201EC">
              <w:rPr>
                <w:rFonts w:ascii="Times New Roman" w:hAnsi="Times New Roman" w:cs="Times New Roman"/>
                <w:color w:val="000000"/>
                <w:lang w:val="en-US"/>
              </w:rPr>
              <w:t>R</w:t>
            </w:r>
            <w:r w:rsidRPr="008201EC">
              <w:rPr>
                <w:rFonts w:ascii="Times New Roman" w:hAnsi="Times New Roman" w:cs="Times New Roman"/>
                <w:color w:val="000000"/>
              </w:rPr>
              <w:t>0</w:t>
            </w: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163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0,133</w:t>
            </w:r>
          </w:p>
        </w:tc>
        <w:tc>
          <w:tcPr>
            <w:tcW w:w="163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0,029</w:t>
            </w:r>
          </w:p>
        </w:tc>
        <w:tc>
          <w:tcPr>
            <w:tcW w:w="163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2,323</w:t>
            </w:r>
          </w:p>
        </w:tc>
        <w:tc>
          <w:tcPr>
            <w:tcW w:w="163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1,102</w:t>
            </w:r>
          </w:p>
        </w:tc>
      </w:tr>
      <w:tr w:rsidR="00AB2CAD" w:rsidRPr="00712002" w:rsidTr="008201EC">
        <w:trPr>
          <w:trHeight w:val="290"/>
          <w:jc w:val="center"/>
        </w:trPr>
        <w:tc>
          <w:tcPr>
            <w:tcW w:w="1990" w:type="dxa"/>
            <w:shd w:val="clear" w:color="auto" w:fill="auto"/>
            <w:tcMar>
              <w:left w:w="0" w:type="dxa"/>
              <w:right w:w="0" w:type="dxa"/>
            </w:tcMar>
          </w:tcPr>
          <w:p w:rsidR="00AB2CAD" w:rsidRPr="008201EC" w:rsidRDefault="00AB2CAD" w:rsidP="004E0AD8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  <w:lang w:val="en-US"/>
              </w:rPr>
              <w:t>I</w:t>
            </w:r>
            <w:r w:rsidRPr="008201EC">
              <w:rPr>
                <w:rFonts w:ascii="Times New Roman" w:hAnsi="Times New Roman" w:cs="Times New Roman"/>
                <w:color w:val="000000"/>
              </w:rPr>
              <w:t xml:space="preserve"> 30 / </w:t>
            </w:r>
            <w:r w:rsidRPr="008201EC">
              <w:rPr>
                <w:rFonts w:ascii="Times New Roman" w:hAnsi="Times New Roman" w:cs="Times New Roman"/>
                <w:color w:val="000000"/>
                <w:lang w:val="en-US"/>
              </w:rPr>
              <w:t xml:space="preserve">R </w:t>
            </w:r>
            <w:r w:rsidRPr="008201EC">
              <w:rPr>
                <w:rFonts w:ascii="Times New Roman" w:hAnsi="Times New Roman" w:cs="Times New Roman"/>
                <w:color w:val="000000"/>
              </w:rPr>
              <w:t>60</w:t>
            </w: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163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0,161</w:t>
            </w:r>
          </w:p>
        </w:tc>
        <w:tc>
          <w:tcPr>
            <w:tcW w:w="163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0,076</w:t>
            </w:r>
          </w:p>
        </w:tc>
        <w:tc>
          <w:tcPr>
            <w:tcW w:w="163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2,162</w:t>
            </w:r>
          </w:p>
        </w:tc>
        <w:tc>
          <w:tcPr>
            <w:tcW w:w="163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0,472</w:t>
            </w:r>
          </w:p>
        </w:tc>
      </w:tr>
      <w:tr w:rsidR="00AB2CAD" w:rsidRPr="00712002" w:rsidTr="008201EC">
        <w:trPr>
          <w:trHeight w:val="290"/>
          <w:jc w:val="center"/>
        </w:trPr>
        <w:tc>
          <w:tcPr>
            <w:tcW w:w="1990" w:type="dxa"/>
            <w:shd w:val="clear" w:color="auto" w:fill="auto"/>
            <w:tcMar>
              <w:left w:w="0" w:type="dxa"/>
              <w:right w:w="0" w:type="dxa"/>
            </w:tcMar>
          </w:tcPr>
          <w:p w:rsidR="00AB2CAD" w:rsidRPr="008201EC" w:rsidRDefault="00AB2CAD" w:rsidP="004E0AD8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  <w:lang w:val="en-US"/>
              </w:rPr>
              <w:t>I</w:t>
            </w:r>
            <w:r w:rsidRPr="008201EC">
              <w:rPr>
                <w:rFonts w:ascii="Times New Roman" w:hAnsi="Times New Roman" w:cs="Times New Roman"/>
                <w:color w:val="000000"/>
              </w:rPr>
              <w:t xml:space="preserve"> 30 / </w:t>
            </w:r>
            <w:r w:rsidRPr="008201EC">
              <w:rPr>
                <w:rFonts w:ascii="Times New Roman" w:hAnsi="Times New Roman" w:cs="Times New Roman"/>
                <w:color w:val="000000"/>
                <w:lang w:val="en-US"/>
              </w:rPr>
              <w:t>R 120</w:t>
            </w: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16</w:t>
            </w:r>
          </w:p>
        </w:tc>
        <w:tc>
          <w:tcPr>
            <w:tcW w:w="163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0,158</w:t>
            </w:r>
          </w:p>
        </w:tc>
        <w:tc>
          <w:tcPr>
            <w:tcW w:w="163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0,076</w:t>
            </w:r>
          </w:p>
        </w:tc>
        <w:tc>
          <w:tcPr>
            <w:tcW w:w="163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2,482</w:t>
            </w:r>
          </w:p>
        </w:tc>
        <w:tc>
          <w:tcPr>
            <w:tcW w:w="1630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0,476</w:t>
            </w:r>
          </w:p>
        </w:tc>
      </w:tr>
      <w:tr w:rsidR="00AB2CAD" w:rsidRPr="00712002" w:rsidTr="008201EC">
        <w:trPr>
          <w:trHeight w:val="290"/>
          <w:jc w:val="center"/>
        </w:trPr>
        <w:tc>
          <w:tcPr>
            <w:tcW w:w="2557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AB2CAD" w:rsidRPr="008201EC" w:rsidRDefault="00AB2CAD" w:rsidP="004E0AD8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k</w:t>
            </w:r>
          </w:p>
        </w:tc>
        <w:tc>
          <w:tcPr>
            <w:tcW w:w="326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326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3</w:t>
            </w:r>
          </w:p>
        </w:tc>
      </w:tr>
      <w:tr w:rsidR="00AB2CAD" w:rsidRPr="00712002" w:rsidTr="008201EC">
        <w:trPr>
          <w:trHeight w:val="290"/>
          <w:jc w:val="center"/>
        </w:trPr>
        <w:tc>
          <w:tcPr>
            <w:tcW w:w="2557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AB2CAD" w:rsidRPr="008201EC" w:rsidRDefault="00AB2CAD" w:rsidP="004E0AD8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8201EC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z*</w:t>
            </w:r>
          </w:p>
        </w:tc>
        <w:tc>
          <w:tcPr>
            <w:tcW w:w="326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4,548</w:t>
            </w:r>
          </w:p>
        </w:tc>
        <w:tc>
          <w:tcPr>
            <w:tcW w:w="326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7,786</w:t>
            </w:r>
          </w:p>
        </w:tc>
      </w:tr>
      <w:tr w:rsidR="00AB2CAD" w:rsidRPr="00712002" w:rsidTr="008201EC">
        <w:trPr>
          <w:trHeight w:val="290"/>
          <w:jc w:val="center"/>
        </w:trPr>
        <w:tc>
          <w:tcPr>
            <w:tcW w:w="2557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AB2CAD" w:rsidRPr="008201EC" w:rsidRDefault="00AB2CAD" w:rsidP="004E0AD8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p</w:t>
            </w:r>
          </w:p>
        </w:tc>
        <w:tc>
          <w:tcPr>
            <w:tcW w:w="326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0,208</w:t>
            </w:r>
          </w:p>
        </w:tc>
        <w:tc>
          <w:tcPr>
            <w:tcW w:w="326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AB2CAD" w:rsidRPr="008201EC" w:rsidRDefault="00AB2CAD" w:rsidP="004E0AD8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201EC">
              <w:rPr>
                <w:rFonts w:ascii="Times New Roman" w:hAnsi="Times New Roman" w:cs="Times New Roman"/>
                <w:color w:val="000000"/>
              </w:rPr>
              <w:t>0,0</w:t>
            </w:r>
            <w:r w:rsidR="00F76832" w:rsidRPr="008201EC">
              <w:rPr>
                <w:rFonts w:ascii="Times New Roman" w:hAnsi="Times New Roman" w:cs="Times New Roman"/>
                <w:color w:val="000000"/>
                <w:lang w:val="en-US"/>
              </w:rPr>
              <w:t>22</w:t>
            </w:r>
          </w:p>
        </w:tc>
      </w:tr>
      <w:tr w:rsidR="005545B3" w:rsidRPr="00712002" w:rsidTr="00D97C76">
        <w:trPr>
          <w:trHeight w:val="290"/>
          <w:jc w:val="center"/>
        </w:trPr>
        <w:tc>
          <w:tcPr>
            <w:tcW w:w="9077" w:type="dxa"/>
            <w:gridSpan w:val="6"/>
            <w:shd w:val="clear" w:color="auto" w:fill="auto"/>
            <w:tcMar>
              <w:left w:w="0" w:type="dxa"/>
              <w:right w:w="0" w:type="dxa"/>
            </w:tcMar>
          </w:tcPr>
          <w:p w:rsidR="005545B3" w:rsidRPr="008201EC" w:rsidRDefault="005545B3" w:rsidP="005545B3">
            <w:pPr>
              <w:pStyle w:val="af7"/>
              <w:spacing w:line="276" w:lineRule="auto"/>
              <w:rPr>
                <w:rFonts w:ascii="Times New Roman" w:hAnsi="Times New Roman" w:cs="Times New Roman"/>
                <w:color w:val="000000"/>
              </w:rPr>
            </w:pPr>
            <w:r w:rsidRPr="00992E25">
              <w:rPr>
                <w:rFonts w:ascii="Times New Roman" w:hAnsi="Times New Roman" w:cs="Times New Roman"/>
              </w:rPr>
              <w:t xml:space="preserve">Примечание: Ме-медиана значений, </w:t>
            </w:r>
            <w:r w:rsidRPr="00992E25">
              <w:rPr>
                <w:rFonts w:ascii="Times New Roman" w:hAnsi="Times New Roman" w:cs="Times New Roman"/>
                <w:lang w:val="en-US"/>
              </w:rPr>
              <w:t>IQR</w:t>
            </w:r>
            <w:r w:rsidRPr="00992E25">
              <w:rPr>
                <w:rFonts w:ascii="Times New Roman" w:hAnsi="Times New Roman" w:cs="Times New Roman"/>
              </w:rPr>
              <w:t xml:space="preserve">-межквартильный интервал; </w:t>
            </w:r>
            <w:r w:rsidRPr="00992E25">
              <w:rPr>
                <w:rFonts w:ascii="Times New Roman" w:hAnsi="Times New Roman" w:cs="Times New Roman"/>
                <w:lang w:val="en-US"/>
              </w:rPr>
              <w:t>k</w:t>
            </w:r>
            <w:r w:rsidRPr="00992E25">
              <w:rPr>
                <w:rFonts w:ascii="Times New Roman" w:hAnsi="Times New Roman" w:cs="Times New Roman"/>
              </w:rPr>
              <w:t xml:space="preserve">- степени свободы </w:t>
            </w:r>
            <w:r w:rsidRPr="00992E25">
              <w:rPr>
                <w:rFonts w:ascii="Times New Roman" w:hAnsi="Times New Roman" w:cs="Times New Roman"/>
                <w:lang w:val="en-US"/>
              </w:rPr>
              <w:t>z</w:t>
            </w:r>
            <w:r w:rsidRPr="00992E25">
              <w:rPr>
                <w:rFonts w:ascii="Times New Roman" w:hAnsi="Times New Roman" w:cs="Times New Roman"/>
              </w:rPr>
              <w:t xml:space="preserve">*-значение критерия Краскела-Уоллеса для </w:t>
            </w:r>
            <w:r w:rsidRPr="00992E25">
              <w:rPr>
                <w:rFonts w:ascii="Times New Roman" w:hAnsi="Times New Roman" w:cs="Times New Roman"/>
                <w:lang w:val="en-US"/>
              </w:rPr>
              <w:t>k</w:t>
            </w:r>
            <w:r w:rsidRPr="00992E25">
              <w:rPr>
                <w:rFonts w:ascii="Times New Roman" w:hAnsi="Times New Roman" w:cs="Times New Roman"/>
              </w:rPr>
              <w:t>-независимых выборок</w:t>
            </w:r>
          </w:p>
        </w:tc>
      </w:tr>
    </w:tbl>
    <w:p w:rsidR="005545B3" w:rsidRDefault="005545B3" w:rsidP="002A3066">
      <w:pPr>
        <w:spacing w:line="240" w:lineRule="auto"/>
        <w:jc w:val="both"/>
        <w:rPr>
          <w:rFonts w:ascii="Times New Roman" w:hAnsi="Times New Roman" w:cs="Times New Roman"/>
        </w:rPr>
      </w:pPr>
    </w:p>
    <w:p w:rsidR="00AB2CAD" w:rsidRPr="00712002" w:rsidRDefault="00146DD0" w:rsidP="00B727AB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lastRenderedPageBreak/>
        <w:t xml:space="preserve">При сравнении суммарных значений концентраций биомаркеров МИ в группах контроля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Pr="00712002">
        <w:rPr>
          <w:rFonts w:ascii="Times New Roman" w:hAnsi="Times New Roman" w:cs="Times New Roman"/>
          <w:sz w:val="28"/>
          <w:szCs w:val="28"/>
        </w:rPr>
        <w:t xml:space="preserve"> со значениями</w:t>
      </w:r>
      <w:r w:rsidR="002D69FC" w:rsidRPr="00712002">
        <w:rPr>
          <w:rFonts w:ascii="Times New Roman" w:hAnsi="Times New Roman" w:cs="Times New Roman"/>
          <w:sz w:val="28"/>
          <w:szCs w:val="28"/>
        </w:rPr>
        <w:t xml:space="preserve"> в экспериментальных группах с модел</w:t>
      </w:r>
      <w:r w:rsidR="002D69FC" w:rsidRPr="00712002">
        <w:rPr>
          <w:rFonts w:ascii="Times New Roman" w:hAnsi="Times New Roman" w:cs="Times New Roman"/>
          <w:sz w:val="28"/>
          <w:szCs w:val="28"/>
        </w:rPr>
        <w:t>и</w:t>
      </w:r>
      <w:r w:rsidR="002D69FC" w:rsidRPr="00712002">
        <w:rPr>
          <w:rFonts w:ascii="Times New Roman" w:hAnsi="Times New Roman" w:cs="Times New Roman"/>
          <w:sz w:val="28"/>
          <w:szCs w:val="28"/>
        </w:rPr>
        <w:t>рованием реперфузии з</w:t>
      </w:r>
      <w:r w:rsidR="00AB2CAD" w:rsidRPr="00712002">
        <w:rPr>
          <w:rFonts w:ascii="Times New Roman" w:hAnsi="Times New Roman" w:cs="Times New Roman"/>
          <w:sz w:val="28"/>
          <w:szCs w:val="28"/>
        </w:rPr>
        <w:t>начимые различия уровня биомаркеров ферритина и лактата зафиксированы в среднем значении концентрации ферритина - в группе контроля данный маркер повышен в 1,2 раза (р=0,04),что, по всей видимости, также можно объяснить влиянием лапаротомии и анестезии на организм ж</w:t>
      </w:r>
      <w:r w:rsidR="00AB2CAD" w:rsidRPr="00712002">
        <w:rPr>
          <w:rFonts w:ascii="Times New Roman" w:hAnsi="Times New Roman" w:cs="Times New Roman"/>
          <w:sz w:val="28"/>
          <w:szCs w:val="28"/>
        </w:rPr>
        <w:t>и</w:t>
      </w:r>
      <w:r w:rsidR="00AB2CAD" w:rsidRPr="00712002">
        <w:rPr>
          <w:rFonts w:ascii="Times New Roman" w:hAnsi="Times New Roman" w:cs="Times New Roman"/>
          <w:sz w:val="28"/>
          <w:szCs w:val="28"/>
        </w:rPr>
        <w:t>вотного</w:t>
      </w:r>
      <w:r w:rsidR="00B727AB">
        <w:rPr>
          <w:rFonts w:ascii="Times New Roman" w:hAnsi="Times New Roman" w:cs="Times New Roman"/>
          <w:sz w:val="28"/>
          <w:szCs w:val="28"/>
        </w:rPr>
        <w:t xml:space="preserve"> </w:t>
      </w:r>
      <w:r w:rsidR="00B727AB" w:rsidRPr="00712002">
        <w:rPr>
          <w:rFonts w:ascii="Times New Roman" w:hAnsi="Times New Roman" w:cs="Times New Roman"/>
          <w:sz w:val="28"/>
          <w:szCs w:val="28"/>
        </w:rPr>
        <w:t xml:space="preserve">Уровень </w:t>
      </w:r>
      <w:r w:rsidR="00B727AB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B727AB" w:rsidRPr="00830C06">
        <w:rPr>
          <w:rFonts w:ascii="Times New Roman" w:hAnsi="Times New Roman" w:cs="Times New Roman"/>
          <w:sz w:val="28"/>
          <w:szCs w:val="28"/>
        </w:rPr>
        <w:t>-</w:t>
      </w:r>
      <w:r w:rsidR="00B727AB" w:rsidRPr="00712002">
        <w:rPr>
          <w:rFonts w:ascii="Times New Roman" w:hAnsi="Times New Roman" w:cs="Times New Roman"/>
          <w:sz w:val="28"/>
          <w:szCs w:val="28"/>
        </w:rPr>
        <w:t xml:space="preserve">лактата значимо увеличен почти в 2 раза в контрольной группе </w:t>
      </w:r>
      <w:r w:rsidR="00B727AB"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B727AB" w:rsidRPr="00712002">
        <w:rPr>
          <w:rFonts w:ascii="Times New Roman" w:hAnsi="Times New Roman" w:cs="Times New Roman"/>
          <w:sz w:val="28"/>
          <w:szCs w:val="28"/>
        </w:rPr>
        <w:t xml:space="preserve"> в сравнении с моделью ишемии и реперфузии (р=0,000) что, в ц</w:t>
      </w:r>
      <w:r w:rsidR="00B727AB" w:rsidRPr="00712002">
        <w:rPr>
          <w:rFonts w:ascii="Times New Roman" w:hAnsi="Times New Roman" w:cs="Times New Roman"/>
          <w:sz w:val="28"/>
          <w:szCs w:val="28"/>
        </w:rPr>
        <w:t>е</w:t>
      </w:r>
      <w:r w:rsidR="00B727AB" w:rsidRPr="00712002">
        <w:rPr>
          <w:rFonts w:ascii="Times New Roman" w:hAnsi="Times New Roman" w:cs="Times New Roman"/>
          <w:sz w:val="28"/>
          <w:szCs w:val="28"/>
        </w:rPr>
        <w:t>лом, наглядно иллюстрирует регресс ишемического процесса в организме с р</w:t>
      </w:r>
      <w:r w:rsidR="00B727AB" w:rsidRPr="00712002">
        <w:rPr>
          <w:rFonts w:ascii="Times New Roman" w:hAnsi="Times New Roman" w:cs="Times New Roman"/>
          <w:sz w:val="28"/>
          <w:szCs w:val="28"/>
        </w:rPr>
        <w:t>е</w:t>
      </w:r>
      <w:r w:rsidR="00B727AB" w:rsidRPr="00712002">
        <w:rPr>
          <w:rFonts w:ascii="Times New Roman" w:hAnsi="Times New Roman" w:cs="Times New Roman"/>
          <w:sz w:val="28"/>
          <w:szCs w:val="28"/>
        </w:rPr>
        <w:t>васку</w:t>
      </w:r>
      <w:r w:rsidR="00B727AB">
        <w:rPr>
          <w:rFonts w:ascii="Times New Roman" w:hAnsi="Times New Roman" w:cs="Times New Roman"/>
          <w:sz w:val="28"/>
          <w:szCs w:val="28"/>
        </w:rPr>
        <w:t>ляризацией (таблица 2</w:t>
      </w:r>
      <w:r w:rsidR="00056955">
        <w:rPr>
          <w:rFonts w:ascii="Times New Roman" w:hAnsi="Times New Roman" w:cs="Times New Roman"/>
          <w:sz w:val="28"/>
          <w:szCs w:val="28"/>
        </w:rPr>
        <w:t>7</w:t>
      </w:r>
      <w:r w:rsidR="00B727AB">
        <w:rPr>
          <w:rFonts w:ascii="Times New Roman" w:hAnsi="Times New Roman" w:cs="Times New Roman"/>
          <w:sz w:val="28"/>
          <w:szCs w:val="28"/>
        </w:rPr>
        <w:t>)</w:t>
      </w:r>
      <w:r w:rsidR="00AB2CAD" w:rsidRPr="007120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46DD0" w:rsidRPr="00712002" w:rsidRDefault="00146DD0" w:rsidP="002A30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B727AB">
        <w:rPr>
          <w:rFonts w:ascii="Times New Roman" w:hAnsi="Times New Roman" w:cs="Times New Roman"/>
          <w:sz w:val="28"/>
          <w:szCs w:val="28"/>
        </w:rPr>
        <w:t>2</w:t>
      </w:r>
      <w:r w:rsidR="00056955">
        <w:rPr>
          <w:rFonts w:ascii="Times New Roman" w:hAnsi="Times New Roman" w:cs="Times New Roman"/>
          <w:sz w:val="28"/>
          <w:szCs w:val="28"/>
        </w:rPr>
        <w:t>7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2A3066">
        <w:rPr>
          <w:rFonts w:ascii="Times New Roman" w:hAnsi="Times New Roman" w:cs="Times New Roman"/>
          <w:sz w:val="28"/>
          <w:szCs w:val="28"/>
        </w:rPr>
        <w:t xml:space="preserve">– </w:t>
      </w:r>
      <w:r w:rsidRPr="00712002">
        <w:rPr>
          <w:rFonts w:ascii="Times New Roman" w:hAnsi="Times New Roman" w:cs="Times New Roman"/>
          <w:sz w:val="28"/>
          <w:szCs w:val="28"/>
        </w:rPr>
        <w:t>Уровень биомаркеров в группах с восстановлением мезентер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 xml:space="preserve">ального кровотока с группой контроля 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</w:p>
    <w:tbl>
      <w:tblPr>
        <w:tblW w:w="80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6"/>
        <w:gridCol w:w="567"/>
        <w:gridCol w:w="1134"/>
        <w:gridCol w:w="1276"/>
        <w:gridCol w:w="1559"/>
        <w:gridCol w:w="1843"/>
      </w:tblGrid>
      <w:tr w:rsidR="00C241A4" w:rsidRPr="00712002" w:rsidTr="005545B3">
        <w:trPr>
          <w:trHeight w:val="321"/>
          <w:jc w:val="center"/>
        </w:trPr>
        <w:tc>
          <w:tcPr>
            <w:tcW w:w="1706" w:type="dxa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C241A4" w:rsidRPr="005545B3" w:rsidRDefault="00C241A4" w:rsidP="005545B3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5545B3">
              <w:rPr>
                <w:rFonts w:ascii="Times New Roman" w:eastAsia="Times New Roman" w:hAnsi="Times New Roman" w:cs="Times New Roman"/>
                <w:b/>
                <w:bCs/>
              </w:rPr>
              <w:t>Подгруппы</w:t>
            </w:r>
          </w:p>
        </w:tc>
        <w:tc>
          <w:tcPr>
            <w:tcW w:w="567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241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545B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Fer</w:t>
            </w:r>
          </w:p>
        </w:tc>
        <w:tc>
          <w:tcPr>
            <w:tcW w:w="3402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241A4" w:rsidRPr="005545B3" w:rsidRDefault="00830C06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545B3">
              <w:rPr>
                <w:rFonts w:ascii="Times New Roman" w:eastAsia="Times New Roman" w:hAnsi="Times New Roman" w:cs="Times New Roman"/>
                <w:b/>
                <w:bCs/>
                <w:color w:val="000000"/>
                <w:lang w:val="en-US"/>
              </w:rPr>
              <w:t>L-</w:t>
            </w:r>
            <w:r w:rsidR="00C241A4" w:rsidRPr="005545B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Lac</w:t>
            </w:r>
          </w:p>
        </w:tc>
      </w:tr>
      <w:tr w:rsidR="00C241A4" w:rsidRPr="00712002" w:rsidTr="005545B3">
        <w:trPr>
          <w:trHeight w:val="240"/>
          <w:jc w:val="center"/>
        </w:trPr>
        <w:tc>
          <w:tcPr>
            <w:tcW w:w="1706" w:type="dxa"/>
            <w:vMerge/>
            <w:shd w:val="clear" w:color="auto" w:fill="auto"/>
            <w:tcMar>
              <w:left w:w="0" w:type="dxa"/>
              <w:right w:w="0" w:type="dxa"/>
            </w:tcMar>
            <w:vAlign w:val="bottom"/>
            <w:hideMark/>
          </w:tcPr>
          <w:p w:rsidR="00C241A4" w:rsidRPr="005545B3" w:rsidRDefault="00C241A4" w:rsidP="005545B3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545B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N</w:t>
            </w:r>
          </w:p>
        </w:tc>
        <w:tc>
          <w:tcPr>
            <w:tcW w:w="1134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545B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Me</w:t>
            </w:r>
          </w:p>
        </w:tc>
        <w:tc>
          <w:tcPr>
            <w:tcW w:w="1276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545B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IQR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545B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Me</w:t>
            </w:r>
          </w:p>
        </w:tc>
        <w:tc>
          <w:tcPr>
            <w:tcW w:w="184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5545B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IQR</w:t>
            </w:r>
          </w:p>
        </w:tc>
      </w:tr>
      <w:tr w:rsidR="00C241A4" w:rsidRPr="00712002" w:rsidTr="005545B3">
        <w:trPr>
          <w:trHeight w:val="90"/>
          <w:jc w:val="center"/>
        </w:trPr>
        <w:tc>
          <w:tcPr>
            <w:tcW w:w="1706" w:type="dxa"/>
            <w:shd w:val="clear" w:color="auto" w:fill="auto"/>
            <w:tcMar>
              <w:left w:w="0" w:type="dxa"/>
              <w:right w:w="0" w:type="dxa"/>
            </w:tcMar>
          </w:tcPr>
          <w:p w:rsidR="00C241A4" w:rsidRPr="005545B3" w:rsidRDefault="00C241A4" w:rsidP="005545B3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5545B3">
              <w:rPr>
                <w:rFonts w:ascii="Times New Roman" w:hAnsi="Times New Roman" w:cs="Times New Roman"/>
                <w:color w:val="000000"/>
                <w:lang w:val="en-US"/>
              </w:rPr>
              <w:t>I/R</w:t>
            </w: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545B3">
              <w:rPr>
                <w:rFonts w:ascii="Times New Roman" w:hAnsi="Times New Roman" w:cs="Times New Roman"/>
                <w:color w:val="000000"/>
              </w:rPr>
              <w:t>32</w:t>
            </w:r>
          </w:p>
        </w:tc>
        <w:tc>
          <w:tcPr>
            <w:tcW w:w="1134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545B3">
              <w:rPr>
                <w:rFonts w:ascii="Times New Roman" w:hAnsi="Times New Roman" w:cs="Times New Roman"/>
                <w:color w:val="000000"/>
              </w:rPr>
              <w:t>0,159</w:t>
            </w:r>
          </w:p>
        </w:tc>
        <w:tc>
          <w:tcPr>
            <w:tcW w:w="1276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545B3">
              <w:rPr>
                <w:rFonts w:ascii="Times New Roman" w:hAnsi="Times New Roman" w:cs="Times New Roman"/>
                <w:color w:val="000000"/>
              </w:rPr>
              <w:t>0,072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545B3">
              <w:rPr>
                <w:rFonts w:ascii="Times New Roman" w:hAnsi="Times New Roman" w:cs="Times New Roman"/>
                <w:color w:val="000000"/>
              </w:rPr>
              <w:t>2,402</w:t>
            </w:r>
          </w:p>
        </w:tc>
        <w:tc>
          <w:tcPr>
            <w:tcW w:w="184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545B3">
              <w:rPr>
                <w:rFonts w:ascii="Times New Roman" w:hAnsi="Times New Roman" w:cs="Times New Roman"/>
                <w:color w:val="000000"/>
              </w:rPr>
              <w:t>0,487</w:t>
            </w:r>
          </w:p>
        </w:tc>
      </w:tr>
      <w:tr w:rsidR="00C241A4" w:rsidRPr="00712002" w:rsidTr="005545B3">
        <w:trPr>
          <w:trHeight w:val="321"/>
          <w:jc w:val="center"/>
        </w:trPr>
        <w:tc>
          <w:tcPr>
            <w:tcW w:w="1706" w:type="dxa"/>
            <w:shd w:val="clear" w:color="auto" w:fill="auto"/>
            <w:tcMar>
              <w:left w:w="0" w:type="dxa"/>
              <w:right w:w="0" w:type="dxa"/>
            </w:tcMar>
          </w:tcPr>
          <w:p w:rsidR="00C241A4" w:rsidRPr="005545B3" w:rsidRDefault="00C241A4" w:rsidP="005545B3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 w:rsidRPr="005545B3">
              <w:rPr>
                <w:rFonts w:ascii="Times New Roman" w:hAnsi="Times New Roman" w:cs="Times New Roman"/>
                <w:color w:val="000000"/>
                <w:lang w:val="en-US"/>
              </w:rPr>
              <w:t>Sham</w:t>
            </w:r>
          </w:p>
        </w:tc>
        <w:tc>
          <w:tcPr>
            <w:tcW w:w="567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545B3">
              <w:rPr>
                <w:rFonts w:ascii="Times New Roman" w:hAnsi="Times New Roman" w:cs="Times New Roman"/>
                <w:color w:val="000000"/>
              </w:rPr>
              <w:t>15</w:t>
            </w:r>
          </w:p>
        </w:tc>
        <w:tc>
          <w:tcPr>
            <w:tcW w:w="1134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545B3">
              <w:rPr>
                <w:rFonts w:ascii="Times New Roman" w:hAnsi="Times New Roman" w:cs="Times New Roman"/>
                <w:color w:val="000000"/>
              </w:rPr>
              <w:t>0,190</w:t>
            </w:r>
          </w:p>
        </w:tc>
        <w:tc>
          <w:tcPr>
            <w:tcW w:w="1276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545B3">
              <w:rPr>
                <w:rFonts w:ascii="Times New Roman" w:hAnsi="Times New Roman" w:cs="Times New Roman"/>
                <w:color w:val="000000"/>
              </w:rPr>
              <w:t>0,096</w:t>
            </w:r>
          </w:p>
        </w:tc>
        <w:tc>
          <w:tcPr>
            <w:tcW w:w="1559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545B3">
              <w:rPr>
                <w:rFonts w:ascii="Times New Roman" w:hAnsi="Times New Roman" w:cs="Times New Roman"/>
                <w:color w:val="000000"/>
              </w:rPr>
              <w:t>1,511</w:t>
            </w:r>
          </w:p>
        </w:tc>
        <w:tc>
          <w:tcPr>
            <w:tcW w:w="1843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545B3">
              <w:rPr>
                <w:rFonts w:ascii="Times New Roman" w:hAnsi="Times New Roman" w:cs="Times New Roman"/>
                <w:color w:val="000000"/>
              </w:rPr>
              <w:t>0,825</w:t>
            </w:r>
          </w:p>
        </w:tc>
      </w:tr>
      <w:tr w:rsidR="00C241A4" w:rsidRPr="00712002" w:rsidTr="005545B3">
        <w:trPr>
          <w:trHeight w:val="321"/>
          <w:jc w:val="center"/>
        </w:trPr>
        <w:tc>
          <w:tcPr>
            <w:tcW w:w="2273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C241A4" w:rsidRPr="005545B3" w:rsidRDefault="00C241A4" w:rsidP="005545B3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545B3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z</w:t>
            </w:r>
            <w:r w:rsidRPr="005545B3">
              <w:rPr>
                <w:rFonts w:ascii="Times New Roman" w:eastAsia="Times New Roman" w:hAnsi="Times New Roman" w:cs="Times New Roman"/>
                <w:color w:val="000000"/>
              </w:rPr>
              <w:t>*</w:t>
            </w:r>
          </w:p>
        </w:tc>
        <w:tc>
          <w:tcPr>
            <w:tcW w:w="241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545B3">
              <w:rPr>
                <w:rFonts w:ascii="Times New Roman" w:hAnsi="Times New Roman" w:cs="Times New Roman"/>
                <w:color w:val="000000"/>
              </w:rPr>
              <w:t>-2,054</w:t>
            </w:r>
          </w:p>
        </w:tc>
        <w:tc>
          <w:tcPr>
            <w:tcW w:w="3402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545B3">
              <w:rPr>
                <w:rFonts w:ascii="Times New Roman" w:hAnsi="Times New Roman" w:cs="Times New Roman"/>
                <w:color w:val="000000"/>
              </w:rPr>
              <w:t>-4,336</w:t>
            </w:r>
          </w:p>
        </w:tc>
      </w:tr>
      <w:tr w:rsidR="00C241A4" w:rsidRPr="00712002" w:rsidTr="005545B3">
        <w:trPr>
          <w:trHeight w:val="321"/>
          <w:jc w:val="center"/>
        </w:trPr>
        <w:tc>
          <w:tcPr>
            <w:tcW w:w="2273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C241A4" w:rsidRPr="005545B3" w:rsidRDefault="00C241A4" w:rsidP="005545B3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545B3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p</w:t>
            </w:r>
          </w:p>
        </w:tc>
        <w:tc>
          <w:tcPr>
            <w:tcW w:w="241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545B3">
              <w:rPr>
                <w:rFonts w:ascii="Times New Roman" w:hAnsi="Times New Roman" w:cs="Times New Roman"/>
                <w:color w:val="000000"/>
              </w:rPr>
              <w:t>0,040</w:t>
            </w:r>
          </w:p>
        </w:tc>
        <w:tc>
          <w:tcPr>
            <w:tcW w:w="3402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C241A4" w:rsidRPr="005545B3" w:rsidRDefault="00C241A4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5545B3">
              <w:rPr>
                <w:rFonts w:ascii="Times New Roman" w:hAnsi="Times New Roman" w:cs="Times New Roman"/>
                <w:color w:val="000000"/>
              </w:rPr>
              <w:t>0,000</w:t>
            </w:r>
          </w:p>
        </w:tc>
      </w:tr>
      <w:tr w:rsidR="005545B3" w:rsidRPr="00712002" w:rsidTr="00D97C76">
        <w:trPr>
          <w:trHeight w:val="321"/>
          <w:jc w:val="center"/>
        </w:trPr>
        <w:tc>
          <w:tcPr>
            <w:tcW w:w="8085" w:type="dxa"/>
            <w:gridSpan w:val="6"/>
            <w:shd w:val="clear" w:color="auto" w:fill="auto"/>
            <w:tcMar>
              <w:left w:w="0" w:type="dxa"/>
              <w:right w:w="0" w:type="dxa"/>
            </w:tcMar>
          </w:tcPr>
          <w:p w:rsidR="005545B3" w:rsidRPr="005545B3" w:rsidRDefault="005545B3" w:rsidP="005545B3">
            <w:pPr>
              <w:pStyle w:val="af7"/>
              <w:spacing w:line="276" w:lineRule="auto"/>
              <w:rPr>
                <w:rFonts w:ascii="Times New Roman" w:hAnsi="Times New Roman" w:cs="Times New Roman"/>
                <w:color w:val="000000"/>
              </w:rPr>
            </w:pPr>
            <w:r w:rsidRPr="005545B3">
              <w:rPr>
                <w:rFonts w:ascii="Times New Roman" w:hAnsi="Times New Roman" w:cs="Times New Roman"/>
              </w:rPr>
              <w:t xml:space="preserve">Примечание:  Ме-медиана значений, </w:t>
            </w:r>
            <w:r w:rsidRPr="005545B3">
              <w:rPr>
                <w:rFonts w:ascii="Times New Roman" w:hAnsi="Times New Roman" w:cs="Times New Roman"/>
                <w:lang w:val="en-US"/>
              </w:rPr>
              <w:t>IQR</w:t>
            </w:r>
            <w:r w:rsidRPr="005545B3">
              <w:rPr>
                <w:rFonts w:ascii="Times New Roman" w:hAnsi="Times New Roman" w:cs="Times New Roman"/>
              </w:rPr>
              <w:t xml:space="preserve">-межквартильный интервал; </w:t>
            </w:r>
            <w:r w:rsidRPr="005545B3">
              <w:rPr>
                <w:rFonts w:ascii="Times New Roman" w:hAnsi="Times New Roman" w:cs="Times New Roman"/>
                <w:lang w:val="en-US"/>
              </w:rPr>
              <w:t>z</w:t>
            </w:r>
            <w:r w:rsidRPr="005545B3">
              <w:rPr>
                <w:rFonts w:ascii="Times New Roman" w:hAnsi="Times New Roman" w:cs="Times New Roman"/>
              </w:rPr>
              <w:t>*-значение критерия Манна-Уитни для независимых выборок</w:t>
            </w:r>
          </w:p>
        </w:tc>
      </w:tr>
    </w:tbl>
    <w:p w:rsidR="00146DD0" w:rsidRPr="00992E25" w:rsidRDefault="00146DD0" w:rsidP="005545B3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86169D" w:rsidRDefault="0086169D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Также произведена оценка суммарного влияния</w:t>
      </w:r>
      <w:r w:rsidR="00C0618D" w:rsidRPr="00712002">
        <w:rPr>
          <w:rFonts w:ascii="Times New Roman" w:hAnsi="Times New Roman" w:cs="Times New Roman"/>
          <w:sz w:val="28"/>
          <w:szCs w:val="28"/>
        </w:rPr>
        <w:t xml:space="preserve"> репер</w:t>
      </w:r>
      <w:r w:rsidRPr="00712002">
        <w:rPr>
          <w:rFonts w:ascii="Times New Roman" w:hAnsi="Times New Roman" w:cs="Times New Roman"/>
          <w:sz w:val="28"/>
          <w:szCs w:val="28"/>
        </w:rPr>
        <w:t>фузии на показат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ли биомаркеров. По результатам исследования восстановление кровотока пр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водит к значимому повышению уровня ферритина  на 20,4% 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712002">
        <w:rPr>
          <w:rFonts w:ascii="Times New Roman" w:hAnsi="Times New Roman" w:cs="Times New Roman"/>
          <w:sz w:val="28"/>
          <w:szCs w:val="28"/>
        </w:rPr>
        <w:t>=0,037), при этом также отмечается тенденция к увеличению молочной кислоты</w:t>
      </w:r>
      <w:r w:rsidR="00881655" w:rsidRPr="00712002">
        <w:rPr>
          <w:rFonts w:ascii="Times New Roman" w:hAnsi="Times New Roman" w:cs="Times New Roman"/>
          <w:sz w:val="28"/>
          <w:szCs w:val="28"/>
        </w:rPr>
        <w:t>- лактата-</w:t>
      </w:r>
      <w:r w:rsidRPr="00712002">
        <w:rPr>
          <w:rFonts w:ascii="Times New Roman" w:hAnsi="Times New Roman" w:cs="Times New Roman"/>
          <w:sz w:val="28"/>
          <w:szCs w:val="28"/>
        </w:rPr>
        <w:t xml:space="preserve"> на 13%. Данные значений сравнения уровня биомаркеров в группах с восстано</w:t>
      </w:r>
      <w:r w:rsidRPr="00712002">
        <w:rPr>
          <w:rFonts w:ascii="Times New Roman" w:hAnsi="Times New Roman" w:cs="Times New Roman"/>
          <w:sz w:val="28"/>
          <w:szCs w:val="28"/>
        </w:rPr>
        <w:t>в</w:t>
      </w:r>
      <w:r w:rsidRPr="00712002">
        <w:rPr>
          <w:rFonts w:ascii="Times New Roman" w:hAnsi="Times New Roman" w:cs="Times New Roman"/>
          <w:sz w:val="28"/>
          <w:szCs w:val="28"/>
        </w:rPr>
        <w:t>лением кровотока и в группе без реперфузии указаны в таблице</w:t>
      </w:r>
      <w:r w:rsidR="00C4208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A3C40">
        <w:rPr>
          <w:rFonts w:ascii="Times New Roman" w:hAnsi="Times New Roman" w:cs="Times New Roman"/>
          <w:sz w:val="28"/>
          <w:szCs w:val="28"/>
        </w:rPr>
        <w:t>2</w:t>
      </w:r>
      <w:r w:rsidR="00056955">
        <w:rPr>
          <w:rFonts w:ascii="Times New Roman" w:hAnsi="Times New Roman" w:cs="Times New Roman"/>
          <w:sz w:val="28"/>
          <w:szCs w:val="28"/>
        </w:rPr>
        <w:t>8</w:t>
      </w:r>
      <w:r w:rsidR="001478E0" w:rsidRPr="00712002">
        <w:rPr>
          <w:rFonts w:ascii="Times New Roman" w:hAnsi="Times New Roman" w:cs="Times New Roman"/>
          <w:sz w:val="28"/>
          <w:szCs w:val="28"/>
        </w:rPr>
        <w:t xml:space="preserve"> и на рисунке</w:t>
      </w:r>
      <w:r w:rsidR="006A3C40">
        <w:rPr>
          <w:rFonts w:ascii="Times New Roman" w:hAnsi="Times New Roman" w:cs="Times New Roman"/>
          <w:sz w:val="28"/>
          <w:szCs w:val="28"/>
        </w:rPr>
        <w:t xml:space="preserve"> 6</w:t>
      </w:r>
      <w:r w:rsidR="00C52554">
        <w:rPr>
          <w:rFonts w:ascii="Times New Roman" w:hAnsi="Times New Roman" w:cs="Times New Roman"/>
          <w:sz w:val="28"/>
          <w:szCs w:val="28"/>
        </w:rPr>
        <w:t>6</w:t>
      </w:r>
      <w:r w:rsidR="006A3C40">
        <w:rPr>
          <w:rFonts w:ascii="Times New Roman" w:hAnsi="Times New Roman" w:cs="Times New Roman"/>
          <w:sz w:val="28"/>
          <w:szCs w:val="28"/>
        </w:rPr>
        <w:t>.</w:t>
      </w:r>
    </w:p>
    <w:p w:rsidR="00C0618D" w:rsidRPr="00712002" w:rsidRDefault="0086169D" w:rsidP="002A30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Таблица</w:t>
      </w:r>
      <w:r w:rsidR="00C4208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A3C40">
        <w:rPr>
          <w:rFonts w:ascii="Times New Roman" w:hAnsi="Times New Roman" w:cs="Times New Roman"/>
          <w:sz w:val="28"/>
          <w:szCs w:val="28"/>
        </w:rPr>
        <w:t>2</w:t>
      </w:r>
      <w:r w:rsidR="00056955">
        <w:rPr>
          <w:rFonts w:ascii="Times New Roman" w:hAnsi="Times New Roman" w:cs="Times New Roman"/>
          <w:sz w:val="28"/>
          <w:szCs w:val="28"/>
        </w:rPr>
        <w:t>8</w:t>
      </w:r>
      <w:r w:rsidR="002A3066">
        <w:rPr>
          <w:rFonts w:ascii="Times New Roman" w:hAnsi="Times New Roman" w:cs="Times New Roman"/>
          <w:sz w:val="28"/>
          <w:szCs w:val="28"/>
        </w:rPr>
        <w:t xml:space="preserve">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Влияние реперфузии на уровень маркеров </w:t>
      </w:r>
      <w:r w:rsidR="002D69FC" w:rsidRPr="00712002">
        <w:rPr>
          <w:rFonts w:ascii="Times New Roman" w:hAnsi="Times New Roman" w:cs="Times New Roman"/>
          <w:sz w:val="28"/>
          <w:szCs w:val="28"/>
        </w:rPr>
        <w:t>МИ</w:t>
      </w:r>
    </w:p>
    <w:tbl>
      <w:tblPr>
        <w:tblW w:w="92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8"/>
        <w:gridCol w:w="992"/>
        <w:gridCol w:w="1594"/>
        <w:gridCol w:w="1595"/>
        <w:gridCol w:w="1595"/>
        <w:gridCol w:w="1595"/>
      </w:tblGrid>
      <w:tr w:rsidR="002D69FC" w:rsidRPr="00712002" w:rsidTr="004E0AD8">
        <w:trPr>
          <w:trHeight w:val="290"/>
        </w:trPr>
        <w:tc>
          <w:tcPr>
            <w:tcW w:w="1848" w:type="dxa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2D69FC" w:rsidRPr="004E0AD8" w:rsidRDefault="002D69FC" w:rsidP="005545B3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b/>
              </w:rPr>
            </w:pPr>
            <w:r w:rsidRPr="004E0AD8">
              <w:rPr>
                <w:rFonts w:ascii="Times New Roman" w:eastAsia="Times New Roman" w:hAnsi="Times New Roman" w:cs="Times New Roman"/>
                <w:b/>
              </w:rPr>
              <w:t>Подгруппы</w:t>
            </w:r>
          </w:p>
        </w:tc>
        <w:tc>
          <w:tcPr>
            <w:tcW w:w="992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3189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4E0AD8">
              <w:rPr>
                <w:rFonts w:ascii="Times New Roman" w:eastAsia="Times New Roman" w:hAnsi="Times New Roman" w:cs="Times New Roman"/>
                <w:b/>
                <w:color w:val="000000"/>
              </w:rPr>
              <w:t>Fer</w:t>
            </w:r>
          </w:p>
        </w:tc>
        <w:tc>
          <w:tcPr>
            <w:tcW w:w="319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2D69FC" w:rsidRPr="004E0AD8" w:rsidRDefault="00830C06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4E0AD8">
              <w:rPr>
                <w:rFonts w:ascii="Times New Roman" w:eastAsia="Times New Roman" w:hAnsi="Times New Roman" w:cs="Times New Roman"/>
                <w:b/>
                <w:color w:val="000000"/>
                <w:lang w:val="en-US"/>
              </w:rPr>
              <w:t>L</w:t>
            </w:r>
            <w:r w:rsidRPr="004E0AD8">
              <w:rPr>
                <w:rFonts w:ascii="Times New Roman" w:eastAsia="Times New Roman" w:hAnsi="Times New Roman" w:cs="Times New Roman"/>
                <w:b/>
                <w:color w:val="000000"/>
              </w:rPr>
              <w:t>-</w:t>
            </w:r>
            <w:r w:rsidR="002D69FC" w:rsidRPr="004E0AD8">
              <w:rPr>
                <w:rFonts w:ascii="Times New Roman" w:eastAsia="Times New Roman" w:hAnsi="Times New Roman" w:cs="Times New Roman"/>
                <w:b/>
                <w:color w:val="000000"/>
              </w:rPr>
              <w:t>Lac</w:t>
            </w:r>
          </w:p>
        </w:tc>
      </w:tr>
      <w:tr w:rsidR="002D69FC" w:rsidRPr="00712002" w:rsidTr="004E0AD8">
        <w:trPr>
          <w:trHeight w:val="290"/>
        </w:trPr>
        <w:tc>
          <w:tcPr>
            <w:tcW w:w="1848" w:type="dxa"/>
            <w:vMerge/>
            <w:shd w:val="clear" w:color="auto" w:fill="auto"/>
            <w:tcMar>
              <w:left w:w="0" w:type="dxa"/>
              <w:right w:w="0" w:type="dxa"/>
            </w:tcMar>
            <w:vAlign w:val="bottom"/>
            <w:hideMark/>
          </w:tcPr>
          <w:p w:rsidR="002D69FC" w:rsidRPr="004E0AD8" w:rsidRDefault="002D69FC" w:rsidP="005545B3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b/>
                <w:color w:val="000000"/>
              </w:rPr>
            </w:pPr>
          </w:p>
        </w:tc>
        <w:tc>
          <w:tcPr>
            <w:tcW w:w="992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4E0AD8">
              <w:rPr>
                <w:rFonts w:ascii="Times New Roman" w:eastAsia="Times New Roman" w:hAnsi="Times New Roman" w:cs="Times New Roman"/>
                <w:b/>
                <w:color w:val="000000"/>
              </w:rPr>
              <w:t>N</w:t>
            </w:r>
          </w:p>
        </w:tc>
        <w:tc>
          <w:tcPr>
            <w:tcW w:w="1594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4E0AD8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159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4E0AD8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  <w:tc>
          <w:tcPr>
            <w:tcW w:w="159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4E0AD8">
              <w:rPr>
                <w:rFonts w:ascii="Times New Roman" w:eastAsia="Times New Roman" w:hAnsi="Times New Roman" w:cs="Times New Roman"/>
                <w:b/>
                <w:color w:val="000000"/>
              </w:rPr>
              <w:t>Me</w:t>
            </w:r>
          </w:p>
        </w:tc>
        <w:tc>
          <w:tcPr>
            <w:tcW w:w="159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4E0AD8">
              <w:rPr>
                <w:rFonts w:ascii="Times New Roman" w:eastAsia="Times New Roman" w:hAnsi="Times New Roman" w:cs="Times New Roman"/>
                <w:b/>
                <w:color w:val="000000"/>
              </w:rPr>
              <w:t>IQR</w:t>
            </w:r>
          </w:p>
        </w:tc>
      </w:tr>
      <w:tr w:rsidR="002D69FC" w:rsidRPr="00712002" w:rsidTr="004E0AD8">
        <w:trPr>
          <w:trHeight w:val="290"/>
        </w:trPr>
        <w:tc>
          <w:tcPr>
            <w:tcW w:w="1848" w:type="dxa"/>
            <w:shd w:val="clear" w:color="auto" w:fill="auto"/>
            <w:tcMar>
              <w:left w:w="0" w:type="dxa"/>
              <w:right w:w="0" w:type="dxa"/>
            </w:tcMar>
          </w:tcPr>
          <w:p w:rsidR="002D69FC" w:rsidRPr="004E0AD8" w:rsidRDefault="002D69FC" w:rsidP="005545B3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Ишемия без р</w:t>
            </w:r>
            <w:r w:rsidRPr="004E0AD8">
              <w:rPr>
                <w:rFonts w:ascii="Times New Roman" w:hAnsi="Times New Roman" w:cs="Times New Roman"/>
                <w:color w:val="000000"/>
              </w:rPr>
              <w:t>е</w:t>
            </w:r>
            <w:r w:rsidRPr="004E0AD8">
              <w:rPr>
                <w:rFonts w:ascii="Times New Roman" w:hAnsi="Times New Roman" w:cs="Times New Roman"/>
                <w:color w:val="000000"/>
              </w:rPr>
              <w:t>перфузии</w:t>
            </w:r>
          </w:p>
        </w:tc>
        <w:tc>
          <w:tcPr>
            <w:tcW w:w="992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32</w:t>
            </w:r>
          </w:p>
        </w:tc>
        <w:tc>
          <w:tcPr>
            <w:tcW w:w="1594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0,132</w:t>
            </w:r>
          </w:p>
        </w:tc>
        <w:tc>
          <w:tcPr>
            <w:tcW w:w="159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0,040</w:t>
            </w:r>
          </w:p>
        </w:tc>
        <w:tc>
          <w:tcPr>
            <w:tcW w:w="159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2,129</w:t>
            </w:r>
          </w:p>
        </w:tc>
        <w:tc>
          <w:tcPr>
            <w:tcW w:w="159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0,793</w:t>
            </w:r>
          </w:p>
        </w:tc>
      </w:tr>
      <w:tr w:rsidR="002D69FC" w:rsidRPr="00712002" w:rsidTr="004E0AD8">
        <w:trPr>
          <w:trHeight w:val="459"/>
        </w:trPr>
        <w:tc>
          <w:tcPr>
            <w:tcW w:w="1848" w:type="dxa"/>
            <w:shd w:val="clear" w:color="auto" w:fill="auto"/>
            <w:tcMar>
              <w:left w:w="0" w:type="dxa"/>
              <w:right w:w="0" w:type="dxa"/>
            </w:tcMar>
          </w:tcPr>
          <w:p w:rsidR="002D69FC" w:rsidRPr="004E0AD8" w:rsidRDefault="002D69FC" w:rsidP="005545B3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Ишемия + репе</w:t>
            </w:r>
            <w:r w:rsidRPr="004E0AD8">
              <w:rPr>
                <w:rFonts w:ascii="Times New Roman" w:hAnsi="Times New Roman" w:cs="Times New Roman"/>
                <w:color w:val="000000"/>
              </w:rPr>
              <w:t>р</w:t>
            </w:r>
            <w:r w:rsidRPr="004E0AD8">
              <w:rPr>
                <w:rFonts w:ascii="Times New Roman" w:hAnsi="Times New Roman" w:cs="Times New Roman"/>
                <w:color w:val="000000"/>
              </w:rPr>
              <w:t xml:space="preserve">фузия </w:t>
            </w:r>
          </w:p>
        </w:tc>
        <w:tc>
          <w:tcPr>
            <w:tcW w:w="992" w:type="dxa"/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32</w:t>
            </w:r>
          </w:p>
        </w:tc>
        <w:tc>
          <w:tcPr>
            <w:tcW w:w="1594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0,159</w:t>
            </w:r>
          </w:p>
        </w:tc>
        <w:tc>
          <w:tcPr>
            <w:tcW w:w="159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0,072</w:t>
            </w:r>
          </w:p>
        </w:tc>
        <w:tc>
          <w:tcPr>
            <w:tcW w:w="159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2,402</w:t>
            </w:r>
          </w:p>
        </w:tc>
        <w:tc>
          <w:tcPr>
            <w:tcW w:w="1595" w:type="dxa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0,487</w:t>
            </w:r>
          </w:p>
        </w:tc>
      </w:tr>
      <w:tr w:rsidR="002D69FC" w:rsidRPr="00712002" w:rsidTr="004E0AD8">
        <w:trPr>
          <w:trHeight w:val="290"/>
        </w:trPr>
        <w:tc>
          <w:tcPr>
            <w:tcW w:w="2840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2D69FC" w:rsidRPr="004E0AD8" w:rsidRDefault="002D69FC" w:rsidP="005545B3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z</w:t>
            </w:r>
            <w:r w:rsidRPr="004E0AD8">
              <w:rPr>
                <w:rFonts w:ascii="Times New Roman" w:eastAsia="Times New Roman" w:hAnsi="Times New Roman" w:cs="Times New Roman"/>
                <w:color w:val="000000"/>
              </w:rPr>
              <w:t>*</w:t>
            </w:r>
          </w:p>
        </w:tc>
        <w:tc>
          <w:tcPr>
            <w:tcW w:w="3189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-2,082</w:t>
            </w:r>
          </w:p>
        </w:tc>
        <w:tc>
          <w:tcPr>
            <w:tcW w:w="319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-1,786</w:t>
            </w:r>
          </w:p>
        </w:tc>
      </w:tr>
      <w:tr w:rsidR="002D69FC" w:rsidRPr="00712002" w:rsidTr="004E0AD8">
        <w:trPr>
          <w:trHeight w:val="290"/>
        </w:trPr>
        <w:tc>
          <w:tcPr>
            <w:tcW w:w="2840" w:type="dxa"/>
            <w:gridSpan w:val="2"/>
            <w:shd w:val="clear" w:color="auto" w:fill="auto"/>
            <w:tcMar>
              <w:left w:w="0" w:type="dxa"/>
              <w:right w:w="0" w:type="dxa"/>
            </w:tcMar>
          </w:tcPr>
          <w:p w:rsidR="002D69FC" w:rsidRPr="004E0AD8" w:rsidRDefault="002D69FC" w:rsidP="005545B3">
            <w:pPr>
              <w:pStyle w:val="af7"/>
              <w:spacing w:line="276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p</w:t>
            </w:r>
          </w:p>
        </w:tc>
        <w:tc>
          <w:tcPr>
            <w:tcW w:w="3189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0,037</w:t>
            </w:r>
          </w:p>
        </w:tc>
        <w:tc>
          <w:tcPr>
            <w:tcW w:w="3190" w:type="dxa"/>
            <w:gridSpan w:val="2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2D69FC" w:rsidRPr="004E0AD8" w:rsidRDefault="002D69FC" w:rsidP="005545B3">
            <w:pPr>
              <w:pStyle w:val="af7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4E0AD8">
              <w:rPr>
                <w:rFonts w:ascii="Times New Roman" w:hAnsi="Times New Roman" w:cs="Times New Roman"/>
                <w:color w:val="000000"/>
              </w:rPr>
              <w:t>0,074</w:t>
            </w:r>
          </w:p>
        </w:tc>
      </w:tr>
      <w:tr w:rsidR="005545B3" w:rsidRPr="00712002" w:rsidTr="00D97C76">
        <w:trPr>
          <w:trHeight w:val="290"/>
        </w:trPr>
        <w:tc>
          <w:tcPr>
            <w:tcW w:w="9219" w:type="dxa"/>
            <w:gridSpan w:val="6"/>
            <w:shd w:val="clear" w:color="auto" w:fill="auto"/>
            <w:tcMar>
              <w:left w:w="0" w:type="dxa"/>
              <w:right w:w="0" w:type="dxa"/>
            </w:tcMar>
          </w:tcPr>
          <w:p w:rsidR="005545B3" w:rsidRPr="004E0AD8" w:rsidRDefault="005545B3" w:rsidP="005545B3">
            <w:pPr>
              <w:pStyle w:val="af7"/>
              <w:spacing w:line="276" w:lineRule="auto"/>
              <w:rPr>
                <w:rFonts w:ascii="Times New Roman" w:hAnsi="Times New Roman" w:cs="Times New Roman"/>
                <w:color w:val="000000"/>
              </w:rPr>
            </w:pPr>
            <w:r w:rsidRPr="00992E25">
              <w:rPr>
                <w:rFonts w:ascii="Times New Roman" w:hAnsi="Times New Roman" w:cs="Times New Roman"/>
              </w:rPr>
              <w:t xml:space="preserve">Примечание: Ме-медиана значений, </w:t>
            </w:r>
            <w:r w:rsidRPr="00992E25">
              <w:rPr>
                <w:rFonts w:ascii="Times New Roman" w:hAnsi="Times New Roman" w:cs="Times New Roman"/>
                <w:lang w:val="en-US"/>
              </w:rPr>
              <w:t>IQR</w:t>
            </w:r>
            <w:r w:rsidRPr="00992E25">
              <w:rPr>
                <w:rFonts w:ascii="Times New Roman" w:hAnsi="Times New Roman" w:cs="Times New Roman"/>
              </w:rPr>
              <w:t xml:space="preserve">-межквартильный интервал; </w:t>
            </w:r>
            <w:r w:rsidRPr="00992E25">
              <w:rPr>
                <w:rFonts w:ascii="Times New Roman" w:hAnsi="Times New Roman" w:cs="Times New Roman"/>
                <w:lang w:val="en-US"/>
              </w:rPr>
              <w:t>k</w:t>
            </w:r>
            <w:r w:rsidRPr="00992E25">
              <w:rPr>
                <w:rFonts w:ascii="Times New Roman" w:hAnsi="Times New Roman" w:cs="Times New Roman"/>
              </w:rPr>
              <w:t xml:space="preserve">- степени свободы </w:t>
            </w:r>
            <w:r w:rsidRPr="00992E25">
              <w:rPr>
                <w:rFonts w:ascii="Times New Roman" w:hAnsi="Times New Roman" w:cs="Times New Roman"/>
                <w:lang w:val="en-US"/>
              </w:rPr>
              <w:t>z</w:t>
            </w:r>
            <w:r w:rsidRPr="00992E25">
              <w:rPr>
                <w:rFonts w:ascii="Times New Roman" w:hAnsi="Times New Roman" w:cs="Times New Roman"/>
              </w:rPr>
              <w:t>*-значение критерия Манна-Уитни для 2х независимых групп.</w:t>
            </w:r>
          </w:p>
        </w:tc>
      </w:tr>
    </w:tbl>
    <w:p w:rsidR="0086169D" w:rsidRPr="00992E25" w:rsidRDefault="0086169D" w:rsidP="002A3066">
      <w:pPr>
        <w:spacing w:line="240" w:lineRule="auto"/>
        <w:jc w:val="both"/>
        <w:rPr>
          <w:rFonts w:ascii="Times New Roman" w:hAnsi="Times New Roman" w:cs="Times New Roman"/>
        </w:rPr>
      </w:pPr>
    </w:p>
    <w:p w:rsidR="001478E0" w:rsidRPr="00712002" w:rsidRDefault="001478E0" w:rsidP="005545B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4F4F179" wp14:editId="764C946E">
            <wp:extent cx="4624493" cy="3563831"/>
            <wp:effectExtent l="0" t="0" r="5080" b="0"/>
            <wp:docPr id="2055" name="Рисунок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524" cy="361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8E0" w:rsidRPr="00712002" w:rsidRDefault="001478E0" w:rsidP="002A3066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Рисунок</w:t>
      </w:r>
      <w:r w:rsidR="0003123B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A3C40">
        <w:rPr>
          <w:rFonts w:ascii="Times New Roman" w:hAnsi="Times New Roman" w:cs="Times New Roman"/>
          <w:sz w:val="28"/>
          <w:szCs w:val="28"/>
        </w:rPr>
        <w:t>6</w:t>
      </w:r>
      <w:r w:rsidR="00C52554">
        <w:rPr>
          <w:rFonts w:ascii="Times New Roman" w:hAnsi="Times New Roman" w:cs="Times New Roman"/>
          <w:sz w:val="28"/>
          <w:szCs w:val="28"/>
        </w:rPr>
        <w:t>6</w:t>
      </w:r>
      <w:r w:rsidR="002A3066">
        <w:rPr>
          <w:rFonts w:ascii="Times New Roman" w:hAnsi="Times New Roman" w:cs="Times New Roman"/>
          <w:sz w:val="28"/>
          <w:szCs w:val="28"/>
        </w:rPr>
        <w:t xml:space="preserve"> –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1528EC" w:rsidRPr="00712002">
        <w:rPr>
          <w:rFonts w:ascii="Times New Roman" w:hAnsi="Times New Roman" w:cs="Times New Roman"/>
          <w:sz w:val="28"/>
          <w:szCs w:val="28"/>
        </w:rPr>
        <w:t>Сравнение значений ферритина в группах с моделирован</w:t>
      </w:r>
      <w:r w:rsidR="001528EC" w:rsidRPr="00712002">
        <w:rPr>
          <w:rFonts w:ascii="Times New Roman" w:hAnsi="Times New Roman" w:cs="Times New Roman"/>
          <w:sz w:val="28"/>
          <w:szCs w:val="28"/>
        </w:rPr>
        <w:t>и</w:t>
      </w:r>
      <w:r w:rsidR="001528EC" w:rsidRPr="00712002">
        <w:rPr>
          <w:rFonts w:ascii="Times New Roman" w:hAnsi="Times New Roman" w:cs="Times New Roman"/>
          <w:sz w:val="28"/>
          <w:szCs w:val="28"/>
        </w:rPr>
        <w:t>ем и без моделирования реперфузии</w:t>
      </w:r>
    </w:p>
    <w:p w:rsidR="002D69FC" w:rsidRDefault="006A3C40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C40">
        <w:rPr>
          <w:rFonts w:ascii="Times New Roman" w:hAnsi="Times New Roman" w:cs="Times New Roman"/>
          <w:b/>
          <w:sz w:val="28"/>
          <w:szCs w:val="28"/>
        </w:rPr>
        <w:t>Резюме</w:t>
      </w:r>
      <w:r>
        <w:rPr>
          <w:rFonts w:ascii="Times New Roman" w:hAnsi="Times New Roman" w:cs="Times New Roman"/>
          <w:sz w:val="28"/>
          <w:szCs w:val="28"/>
        </w:rPr>
        <w:t>.</w:t>
      </w:r>
      <w:r w:rsidR="005573C7" w:rsidRPr="005573C7">
        <w:rPr>
          <w:rFonts w:ascii="Times New Roman" w:hAnsi="Times New Roman" w:cs="Times New Roman"/>
          <w:sz w:val="28"/>
          <w:szCs w:val="28"/>
        </w:rPr>
        <w:t xml:space="preserve"> </w:t>
      </w:r>
      <w:r w:rsidR="002D69FC" w:rsidRPr="00712002">
        <w:rPr>
          <w:rFonts w:ascii="Times New Roman" w:hAnsi="Times New Roman" w:cs="Times New Roman"/>
          <w:sz w:val="28"/>
          <w:szCs w:val="28"/>
        </w:rPr>
        <w:t>В результате проведенного исследования произведена оценка диагностической значимости биомаркеров системного воспаления</w:t>
      </w:r>
      <w:r w:rsidR="006744A0" w:rsidRPr="00712002">
        <w:rPr>
          <w:rFonts w:ascii="Times New Roman" w:hAnsi="Times New Roman" w:cs="Times New Roman"/>
          <w:sz w:val="28"/>
          <w:szCs w:val="28"/>
        </w:rPr>
        <w:t xml:space="preserve"> и ишемии. Полученны</w:t>
      </w:r>
      <w:r w:rsidR="000A3569">
        <w:rPr>
          <w:rFonts w:ascii="Times New Roman" w:hAnsi="Times New Roman" w:cs="Times New Roman"/>
          <w:sz w:val="28"/>
          <w:szCs w:val="28"/>
        </w:rPr>
        <w:t xml:space="preserve">е данные </w:t>
      </w:r>
      <w:r w:rsidR="00992E25">
        <w:rPr>
          <w:rFonts w:ascii="Times New Roman" w:hAnsi="Times New Roman" w:cs="Times New Roman"/>
          <w:sz w:val="28"/>
          <w:szCs w:val="28"/>
        </w:rPr>
        <w:t xml:space="preserve">говорят о том, что </w:t>
      </w:r>
      <w:r w:rsidR="006744A0" w:rsidRPr="00712002">
        <w:rPr>
          <w:rFonts w:ascii="Times New Roman" w:hAnsi="Times New Roman" w:cs="Times New Roman"/>
          <w:sz w:val="28"/>
          <w:szCs w:val="28"/>
        </w:rPr>
        <w:t xml:space="preserve">биомаркеры системной воспалительной реакции не обладают высокой специфичностью в отношении верификации транслокации при мезентериальной ишемии. Однако, например, повышение уровня концентраций </w:t>
      </w:r>
      <w:r w:rsidR="006744A0" w:rsidRPr="00712002">
        <w:rPr>
          <w:rFonts w:ascii="Times New Roman" w:hAnsi="Times New Roman" w:cs="Times New Roman"/>
          <w:sz w:val="28"/>
          <w:szCs w:val="28"/>
          <w:lang w:val="en-US"/>
        </w:rPr>
        <w:t>LBP</w:t>
      </w:r>
      <w:r w:rsidR="006744A0" w:rsidRPr="00712002">
        <w:rPr>
          <w:rFonts w:ascii="Times New Roman" w:hAnsi="Times New Roman" w:cs="Times New Roman"/>
          <w:sz w:val="28"/>
          <w:szCs w:val="28"/>
        </w:rPr>
        <w:t xml:space="preserve"> в системном кровотоке значительно выше значения в интактных группах крыс демонстрирует, что миграция микрофлоры происх</w:t>
      </w:r>
      <w:r w:rsidR="006744A0" w:rsidRPr="00712002">
        <w:rPr>
          <w:rFonts w:ascii="Times New Roman" w:hAnsi="Times New Roman" w:cs="Times New Roman"/>
          <w:sz w:val="28"/>
          <w:szCs w:val="28"/>
        </w:rPr>
        <w:t>о</w:t>
      </w:r>
      <w:r w:rsidR="006744A0" w:rsidRPr="00712002">
        <w:rPr>
          <w:rFonts w:ascii="Times New Roman" w:hAnsi="Times New Roman" w:cs="Times New Roman"/>
          <w:sz w:val="28"/>
          <w:szCs w:val="28"/>
        </w:rPr>
        <w:t>дит в результате патологического процесса</w:t>
      </w:r>
      <w:r w:rsidR="002940A9" w:rsidRPr="00712002">
        <w:rPr>
          <w:rFonts w:ascii="Times New Roman" w:hAnsi="Times New Roman" w:cs="Times New Roman"/>
          <w:sz w:val="28"/>
          <w:szCs w:val="28"/>
        </w:rPr>
        <w:t xml:space="preserve"> или производимой манипуляции. РСТ реагирует в ранние часы ишемии, а уровни </w:t>
      </w:r>
      <w:r w:rsidR="002940A9" w:rsidRPr="00712002">
        <w:rPr>
          <w:rFonts w:ascii="Times New Roman" w:hAnsi="Times New Roman" w:cs="Times New Roman"/>
          <w:sz w:val="28"/>
          <w:szCs w:val="28"/>
          <w:lang w:val="en-US"/>
        </w:rPr>
        <w:t>IL</w:t>
      </w:r>
      <w:r w:rsidR="002940A9" w:rsidRPr="00712002">
        <w:rPr>
          <w:rFonts w:ascii="Times New Roman" w:hAnsi="Times New Roman" w:cs="Times New Roman"/>
          <w:sz w:val="28"/>
          <w:szCs w:val="28"/>
        </w:rPr>
        <w:t>-6 и С-реактивного протеина умеренно повышаются в течение реперфузионного периода</w:t>
      </w:r>
      <w:r w:rsidR="00BE797A">
        <w:rPr>
          <w:rFonts w:ascii="Times New Roman" w:hAnsi="Times New Roman" w:cs="Times New Roman"/>
          <w:sz w:val="28"/>
          <w:szCs w:val="28"/>
        </w:rPr>
        <w:t xml:space="preserve"> </w:t>
      </w:r>
      <w:r w:rsidR="00FA6CAB" w:rsidRPr="00FA6CAB">
        <w:rPr>
          <w:rFonts w:ascii="Times New Roman" w:hAnsi="Times New Roman" w:cs="Times New Roman"/>
          <w:sz w:val="28"/>
          <w:szCs w:val="28"/>
        </w:rPr>
        <w:t>[</w:t>
      </w:r>
      <w:r w:rsidR="007823BD">
        <w:rPr>
          <w:rFonts w:ascii="Times New Roman" w:hAnsi="Times New Roman" w:cs="Times New Roman"/>
          <w:sz w:val="28"/>
          <w:szCs w:val="28"/>
        </w:rPr>
        <w:t>110</w:t>
      </w:r>
      <w:r w:rsidR="008B03B1" w:rsidRPr="008B03B1">
        <w:rPr>
          <w:rFonts w:ascii="Times New Roman" w:hAnsi="Times New Roman" w:cs="Times New Roman"/>
          <w:sz w:val="28"/>
          <w:szCs w:val="28"/>
        </w:rPr>
        <w:t>].</w:t>
      </w:r>
    </w:p>
    <w:p w:rsidR="00196051" w:rsidRPr="00196051" w:rsidRDefault="00196051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Динамика уровня </w:t>
      </w:r>
      <w:r>
        <w:rPr>
          <w:rFonts w:ascii="Times New Roman" w:hAnsi="Times New Roman" w:cs="Times New Roman"/>
          <w:sz w:val="28"/>
          <w:szCs w:val="28"/>
          <w:lang w:val="en-US"/>
        </w:rPr>
        <w:t>L</w:t>
      </w:r>
      <w:r>
        <w:rPr>
          <w:rFonts w:ascii="Times New Roman" w:hAnsi="Times New Roman" w:cs="Times New Roman"/>
          <w:sz w:val="28"/>
          <w:szCs w:val="28"/>
        </w:rPr>
        <w:t>-лактата демонстрирует ведущую роль данного ма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кера при мезентериальной ишемии, в то время как ферритин менее специфичен при данном патологическом механизме, выступая в роли воспалительного ма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кера.</w:t>
      </w:r>
    </w:p>
    <w:p w:rsidR="0028354F" w:rsidRPr="00992E25" w:rsidRDefault="00992E25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2E25">
        <w:rPr>
          <w:rFonts w:ascii="Times New Roman" w:hAnsi="Times New Roman" w:cs="Times New Roman"/>
          <w:b/>
          <w:sz w:val="28"/>
          <w:szCs w:val="28"/>
        </w:rPr>
        <w:t>6</w:t>
      </w:r>
      <w:r w:rsidR="004B5F40">
        <w:rPr>
          <w:rFonts w:ascii="Times New Roman" w:hAnsi="Times New Roman" w:cs="Times New Roman"/>
          <w:b/>
          <w:sz w:val="28"/>
          <w:szCs w:val="28"/>
        </w:rPr>
        <w:t>.4</w:t>
      </w:r>
      <w:r w:rsidR="0028354F" w:rsidRPr="00992E25">
        <w:rPr>
          <w:rFonts w:ascii="Times New Roman" w:hAnsi="Times New Roman" w:cs="Times New Roman"/>
          <w:b/>
          <w:sz w:val="28"/>
          <w:szCs w:val="28"/>
        </w:rPr>
        <w:t>. Результаты исследования корреляции показателей бактериал</w:t>
      </w:r>
      <w:r w:rsidR="0028354F" w:rsidRPr="00992E25">
        <w:rPr>
          <w:rFonts w:ascii="Times New Roman" w:hAnsi="Times New Roman" w:cs="Times New Roman"/>
          <w:b/>
          <w:sz w:val="28"/>
          <w:szCs w:val="28"/>
        </w:rPr>
        <w:t>ь</w:t>
      </w:r>
      <w:r w:rsidR="0028354F" w:rsidRPr="00992E25">
        <w:rPr>
          <w:rFonts w:ascii="Times New Roman" w:hAnsi="Times New Roman" w:cs="Times New Roman"/>
          <w:b/>
          <w:sz w:val="28"/>
          <w:szCs w:val="28"/>
        </w:rPr>
        <w:t>ной транслокации при мезентериальной ишемии и реперфузии.</w:t>
      </w:r>
    </w:p>
    <w:p w:rsidR="00B22957" w:rsidRDefault="007F0714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</w:t>
      </w:r>
      <w:r w:rsidR="004E5D3E" w:rsidRPr="00712002">
        <w:rPr>
          <w:rFonts w:ascii="Times New Roman" w:hAnsi="Times New Roman" w:cs="Times New Roman"/>
          <w:sz w:val="28"/>
          <w:szCs w:val="28"/>
        </w:rPr>
        <w:t xml:space="preserve">роизведена оценка корреляции между уровнями </w:t>
      </w:r>
      <w:r w:rsidR="00B22957" w:rsidRPr="00712002">
        <w:rPr>
          <w:rFonts w:ascii="Times New Roman" w:hAnsi="Times New Roman" w:cs="Times New Roman"/>
          <w:sz w:val="28"/>
          <w:szCs w:val="28"/>
        </w:rPr>
        <w:t>биомаркеров</w:t>
      </w:r>
      <w:r w:rsidR="004E5D3E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B22957" w:rsidRPr="00712002">
        <w:rPr>
          <w:rFonts w:ascii="Times New Roman" w:hAnsi="Times New Roman" w:cs="Times New Roman"/>
          <w:sz w:val="28"/>
          <w:szCs w:val="28"/>
        </w:rPr>
        <w:t>системн</w:t>
      </w:r>
      <w:r w:rsidR="00B22957" w:rsidRPr="00712002">
        <w:rPr>
          <w:rFonts w:ascii="Times New Roman" w:hAnsi="Times New Roman" w:cs="Times New Roman"/>
          <w:sz w:val="28"/>
          <w:szCs w:val="28"/>
        </w:rPr>
        <w:t>о</w:t>
      </w:r>
      <w:r w:rsidR="00B22957" w:rsidRPr="00712002">
        <w:rPr>
          <w:rFonts w:ascii="Times New Roman" w:hAnsi="Times New Roman" w:cs="Times New Roman"/>
          <w:sz w:val="28"/>
          <w:szCs w:val="28"/>
        </w:rPr>
        <w:t xml:space="preserve">го воспаления и данными положительных посевов, </w:t>
      </w:r>
      <w:r w:rsidR="004E5D3E" w:rsidRPr="00712002">
        <w:rPr>
          <w:rFonts w:ascii="Times New Roman" w:hAnsi="Times New Roman" w:cs="Times New Roman"/>
          <w:sz w:val="28"/>
          <w:szCs w:val="28"/>
        </w:rPr>
        <w:t>результаты которой пре</w:t>
      </w:r>
      <w:r w:rsidR="004E5D3E" w:rsidRPr="00712002">
        <w:rPr>
          <w:rFonts w:ascii="Times New Roman" w:hAnsi="Times New Roman" w:cs="Times New Roman"/>
          <w:sz w:val="28"/>
          <w:szCs w:val="28"/>
        </w:rPr>
        <w:t>д</w:t>
      </w:r>
      <w:r w:rsidR="004E5D3E" w:rsidRPr="00712002">
        <w:rPr>
          <w:rFonts w:ascii="Times New Roman" w:hAnsi="Times New Roman" w:cs="Times New Roman"/>
          <w:sz w:val="28"/>
          <w:szCs w:val="28"/>
        </w:rPr>
        <w:t>ставлены в таблице</w:t>
      </w:r>
      <w:r w:rsidR="00C4208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A3C40">
        <w:rPr>
          <w:rFonts w:ascii="Times New Roman" w:hAnsi="Times New Roman" w:cs="Times New Roman"/>
          <w:sz w:val="28"/>
          <w:szCs w:val="28"/>
        </w:rPr>
        <w:t>2</w:t>
      </w:r>
      <w:r w:rsidR="00056955">
        <w:rPr>
          <w:rFonts w:ascii="Times New Roman" w:hAnsi="Times New Roman" w:cs="Times New Roman"/>
          <w:sz w:val="28"/>
          <w:szCs w:val="28"/>
        </w:rPr>
        <w:t>9</w:t>
      </w:r>
      <w:r w:rsidR="004E5D3E" w:rsidRPr="00712002">
        <w:rPr>
          <w:rFonts w:ascii="Times New Roman" w:hAnsi="Times New Roman" w:cs="Times New Roman"/>
          <w:sz w:val="28"/>
          <w:szCs w:val="28"/>
        </w:rPr>
        <w:t>.</w:t>
      </w:r>
      <w:r w:rsidR="006A3C40" w:rsidRPr="006A3C40">
        <w:rPr>
          <w:rFonts w:ascii="Times New Roman" w:hAnsi="Times New Roman" w:cs="Times New Roman"/>
          <w:sz w:val="28"/>
          <w:szCs w:val="28"/>
        </w:rPr>
        <w:t xml:space="preserve"> </w:t>
      </w:r>
      <w:r w:rsidR="006A3C40" w:rsidRPr="00712002">
        <w:rPr>
          <w:rFonts w:ascii="Times New Roman" w:hAnsi="Times New Roman" w:cs="Times New Roman"/>
          <w:sz w:val="28"/>
          <w:szCs w:val="28"/>
        </w:rPr>
        <w:t>При оценке корреляционных связей между наличием позитивных результатов микробиологической детекции транслокации и уро</w:t>
      </w:r>
      <w:r w:rsidR="006A3C40" w:rsidRPr="00712002">
        <w:rPr>
          <w:rFonts w:ascii="Times New Roman" w:hAnsi="Times New Roman" w:cs="Times New Roman"/>
          <w:sz w:val="28"/>
          <w:szCs w:val="28"/>
        </w:rPr>
        <w:t>в</w:t>
      </w:r>
      <w:r w:rsidR="006A3C40" w:rsidRPr="00712002">
        <w:rPr>
          <w:rFonts w:ascii="Times New Roman" w:hAnsi="Times New Roman" w:cs="Times New Roman"/>
          <w:sz w:val="28"/>
          <w:szCs w:val="28"/>
        </w:rPr>
        <w:t>нем биомаркеров системной воспалительной реакции уровень CRP и интерле</w:t>
      </w:r>
      <w:r w:rsidR="006A3C40" w:rsidRPr="00712002">
        <w:rPr>
          <w:rFonts w:ascii="Times New Roman" w:hAnsi="Times New Roman" w:cs="Times New Roman"/>
          <w:sz w:val="28"/>
          <w:szCs w:val="28"/>
        </w:rPr>
        <w:t>й</w:t>
      </w:r>
      <w:r w:rsidR="006A3C40" w:rsidRPr="00712002">
        <w:rPr>
          <w:rFonts w:ascii="Times New Roman" w:hAnsi="Times New Roman" w:cs="Times New Roman"/>
          <w:sz w:val="28"/>
          <w:szCs w:val="28"/>
        </w:rPr>
        <w:t>кина-6  имеет сильную обратную связь с позитивным результатом  транслок</w:t>
      </w:r>
      <w:r w:rsidR="006A3C40" w:rsidRPr="00712002">
        <w:rPr>
          <w:rFonts w:ascii="Times New Roman" w:hAnsi="Times New Roman" w:cs="Times New Roman"/>
          <w:sz w:val="28"/>
          <w:szCs w:val="28"/>
        </w:rPr>
        <w:t>а</w:t>
      </w:r>
      <w:r w:rsidR="006A3C40" w:rsidRPr="00712002">
        <w:rPr>
          <w:rFonts w:ascii="Times New Roman" w:hAnsi="Times New Roman" w:cs="Times New Roman"/>
          <w:sz w:val="28"/>
          <w:szCs w:val="28"/>
        </w:rPr>
        <w:t xml:space="preserve">ции. При этом статистически значимых различий коэффициента корреляции </w:t>
      </w:r>
      <w:r w:rsidR="006A3C40" w:rsidRPr="00712002">
        <w:rPr>
          <w:rFonts w:ascii="Times New Roman" w:hAnsi="Times New Roman" w:cs="Times New Roman"/>
          <w:sz w:val="28"/>
          <w:szCs w:val="28"/>
        </w:rPr>
        <w:lastRenderedPageBreak/>
        <w:t>уровней транслокации нет (р≥0,05), что позволяет говорить о том, что трансл</w:t>
      </w:r>
      <w:r w:rsidR="006A3C40" w:rsidRPr="00712002">
        <w:rPr>
          <w:rFonts w:ascii="Times New Roman" w:hAnsi="Times New Roman" w:cs="Times New Roman"/>
          <w:sz w:val="28"/>
          <w:szCs w:val="28"/>
        </w:rPr>
        <w:t>о</w:t>
      </w:r>
      <w:r w:rsidR="006A3C40" w:rsidRPr="00712002">
        <w:rPr>
          <w:rFonts w:ascii="Times New Roman" w:hAnsi="Times New Roman" w:cs="Times New Roman"/>
          <w:sz w:val="28"/>
          <w:szCs w:val="28"/>
        </w:rPr>
        <w:t>кация как таковая не влияет на динамику биомаркеров SIRS.</w:t>
      </w:r>
    </w:p>
    <w:p w:rsidR="005545B3" w:rsidRDefault="005545B3" w:rsidP="002A30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22957" w:rsidRPr="00712002" w:rsidRDefault="00B22957" w:rsidP="002A30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Таблица 2</w:t>
      </w:r>
      <w:r w:rsidR="00056955">
        <w:rPr>
          <w:rFonts w:ascii="Times New Roman" w:hAnsi="Times New Roman" w:cs="Times New Roman"/>
          <w:sz w:val="28"/>
          <w:szCs w:val="28"/>
        </w:rPr>
        <w:t>9</w:t>
      </w:r>
      <w:r w:rsidR="002A3066">
        <w:rPr>
          <w:rFonts w:ascii="Times New Roman" w:hAnsi="Times New Roman" w:cs="Times New Roman"/>
          <w:sz w:val="28"/>
          <w:szCs w:val="28"/>
        </w:rPr>
        <w:t xml:space="preserve"> – </w:t>
      </w:r>
      <w:r w:rsidRPr="00712002">
        <w:rPr>
          <w:rFonts w:ascii="Times New Roman" w:hAnsi="Times New Roman" w:cs="Times New Roman"/>
          <w:sz w:val="28"/>
          <w:szCs w:val="28"/>
        </w:rPr>
        <w:t xml:space="preserve">Анализ корреляции между уровнем биомаркеров транслокации и наличием </w:t>
      </w:r>
      <w:r w:rsidR="009C4200">
        <w:rPr>
          <w:rFonts w:ascii="Times New Roman" w:hAnsi="Times New Roman" w:cs="Times New Roman"/>
          <w:sz w:val="28"/>
          <w:szCs w:val="28"/>
        </w:rPr>
        <w:t>ТКМ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экспериментальных группах 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712002">
        <w:rPr>
          <w:rFonts w:ascii="Times New Roman" w:hAnsi="Times New Roman" w:cs="Times New Roman"/>
          <w:sz w:val="28"/>
          <w:szCs w:val="28"/>
        </w:rPr>
        <w:t>=84)</w:t>
      </w:r>
    </w:p>
    <w:tbl>
      <w:tblPr>
        <w:tblW w:w="8931" w:type="dxa"/>
        <w:tblInd w:w="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1"/>
        <w:gridCol w:w="3402"/>
        <w:gridCol w:w="3828"/>
      </w:tblGrid>
      <w:tr w:rsidR="00B22957" w:rsidRPr="00712002" w:rsidTr="00653BA9">
        <w:trPr>
          <w:cantSplit/>
          <w:trHeight w:val="253"/>
        </w:trPr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22957" w:rsidRPr="004E0AD8" w:rsidRDefault="00B22957" w:rsidP="004E0AD8">
            <w:pPr>
              <w:pStyle w:val="af7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</w:rPr>
              <w:t>Маркеры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22957" w:rsidRPr="004E0AD8" w:rsidRDefault="009C4200" w:rsidP="004E0AD8">
            <w:pPr>
              <w:pStyle w:val="af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ТКМ</w:t>
            </w:r>
            <w:r w:rsidR="00B22957" w:rsidRPr="004E0AD8">
              <w:rPr>
                <w:rFonts w:ascii="Times New Roman" w:hAnsi="Times New Roman" w:cs="Times New Roman"/>
                <w:lang w:val="en-US"/>
              </w:rPr>
              <w:t>+</w:t>
            </w:r>
          </w:p>
        </w:tc>
      </w:tr>
      <w:tr w:rsidR="00B22957" w:rsidRPr="00712002" w:rsidTr="004E0AD8">
        <w:trPr>
          <w:cantSplit/>
          <w:trHeight w:val="225"/>
        </w:trPr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</w:rPr>
              <w:t>PCT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rsp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</w:rPr>
              <w:t>0,008</w:t>
            </w:r>
          </w:p>
        </w:tc>
      </w:tr>
      <w:tr w:rsidR="00B22957" w:rsidRPr="00712002" w:rsidTr="004E0AD8">
        <w:trPr>
          <w:cantSplit/>
          <w:trHeight w:val="224"/>
        </w:trPr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p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</w:rPr>
              <w:t>0,471</w:t>
            </w:r>
          </w:p>
        </w:tc>
      </w:tr>
      <w:tr w:rsidR="00B22957" w:rsidRPr="00712002" w:rsidTr="004E0AD8">
        <w:trPr>
          <w:cantSplit/>
        </w:trPr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</w:rPr>
              <w:t>LBP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rsp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</w:rPr>
              <w:t>0,146</w:t>
            </w:r>
          </w:p>
        </w:tc>
      </w:tr>
      <w:tr w:rsidR="00B22957" w:rsidRPr="00712002" w:rsidTr="00AF2A8C">
        <w:trPr>
          <w:cantSplit/>
          <w:trHeight w:val="151"/>
        </w:trPr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p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</w:rPr>
              <w:t>0,093</w:t>
            </w:r>
          </w:p>
        </w:tc>
      </w:tr>
      <w:tr w:rsidR="00B22957" w:rsidRPr="00712002" w:rsidTr="00AF2A8C">
        <w:trPr>
          <w:cantSplit/>
          <w:trHeight w:val="170"/>
        </w:trPr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rPr>
                <w:rFonts w:ascii="Times New Roman" w:hAnsi="Times New Roman" w:cs="Times New Roman"/>
                <w:lang w:val="en-US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CRP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rsp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</w:rPr>
              <w:t>-0,196</w:t>
            </w:r>
          </w:p>
        </w:tc>
      </w:tr>
      <w:tr w:rsidR="00B22957" w:rsidRPr="00712002" w:rsidTr="00AF2A8C">
        <w:trPr>
          <w:cantSplit/>
          <w:trHeight w:val="213"/>
        </w:trPr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p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</w:rPr>
              <w:t>0,074</w:t>
            </w:r>
          </w:p>
        </w:tc>
      </w:tr>
      <w:tr w:rsidR="00B22957" w:rsidRPr="00712002" w:rsidTr="00AF2A8C">
        <w:trPr>
          <w:cantSplit/>
          <w:trHeight w:val="63"/>
        </w:trPr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rPr>
                <w:rFonts w:ascii="Times New Roman" w:hAnsi="Times New Roman" w:cs="Times New Roman"/>
                <w:lang w:val="en-US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Il-6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rsp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</w:rPr>
              <w:t>-0,147</w:t>
            </w:r>
          </w:p>
        </w:tc>
      </w:tr>
      <w:tr w:rsidR="00B22957" w:rsidRPr="00712002" w:rsidTr="00AF2A8C">
        <w:trPr>
          <w:cantSplit/>
          <w:trHeight w:val="53"/>
        </w:trPr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p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</w:rPr>
              <w:t>0,181</w:t>
            </w:r>
          </w:p>
        </w:tc>
      </w:tr>
      <w:tr w:rsidR="005545B3" w:rsidRPr="00712002" w:rsidTr="00D97C76">
        <w:trPr>
          <w:cantSplit/>
          <w:trHeight w:val="53"/>
        </w:trPr>
        <w:tc>
          <w:tcPr>
            <w:tcW w:w="893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545B3" w:rsidRPr="004E0AD8" w:rsidRDefault="005545B3" w:rsidP="005545B3">
            <w:pPr>
              <w:pStyle w:val="af7"/>
              <w:rPr>
                <w:rFonts w:ascii="Times New Roman" w:hAnsi="Times New Roman" w:cs="Times New Roman"/>
              </w:rPr>
            </w:pPr>
            <w:r w:rsidRPr="00992E25">
              <w:rPr>
                <w:rFonts w:ascii="Times New Roman" w:hAnsi="Times New Roman" w:cs="Times New Roman"/>
                <w:color w:val="000000"/>
              </w:rPr>
              <w:t xml:space="preserve">Примечание:  </w:t>
            </w:r>
            <w:r w:rsidRPr="00992E25">
              <w:rPr>
                <w:rFonts w:ascii="Times New Roman" w:hAnsi="Times New Roman" w:cs="Times New Roman"/>
                <w:color w:val="000000"/>
                <w:lang w:val="en-US"/>
              </w:rPr>
              <w:t>rsp</w:t>
            </w:r>
            <w:r w:rsidRPr="00992E25">
              <w:rPr>
                <w:rFonts w:ascii="Times New Roman" w:hAnsi="Times New Roman" w:cs="Times New Roman"/>
                <w:color w:val="000000"/>
              </w:rPr>
              <w:t xml:space="preserve"> – значение коэффициента корреляции Спирмена; </w:t>
            </w:r>
            <w:r w:rsidRPr="00992E25">
              <w:rPr>
                <w:rFonts w:ascii="Times New Roman" w:hAnsi="Times New Roman" w:cs="Times New Roman"/>
                <w:color w:val="000000"/>
                <w:lang w:val="en-US"/>
              </w:rPr>
              <w:t>p</w:t>
            </w:r>
            <w:r w:rsidRPr="00992E25">
              <w:rPr>
                <w:rFonts w:ascii="Times New Roman" w:hAnsi="Times New Roman" w:cs="Times New Roman"/>
                <w:color w:val="000000"/>
              </w:rPr>
              <w:t>-показатель статистич</w:t>
            </w:r>
            <w:r w:rsidRPr="00992E25">
              <w:rPr>
                <w:rFonts w:ascii="Times New Roman" w:hAnsi="Times New Roman" w:cs="Times New Roman"/>
                <w:color w:val="000000"/>
              </w:rPr>
              <w:t>е</w:t>
            </w:r>
            <w:r w:rsidRPr="00992E25">
              <w:rPr>
                <w:rFonts w:ascii="Times New Roman" w:hAnsi="Times New Roman" w:cs="Times New Roman"/>
                <w:color w:val="000000"/>
              </w:rPr>
              <w:t>ской значимости</w:t>
            </w:r>
          </w:p>
        </w:tc>
      </w:tr>
    </w:tbl>
    <w:p w:rsidR="00B22957" w:rsidRPr="00992E25" w:rsidRDefault="00B22957" w:rsidP="005545B3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AD0835" w:rsidRPr="00712002" w:rsidRDefault="00AD0835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При изучении влияния реперфузии на динамические колебания маркеров SIRS получены данные, указанн</w:t>
      </w:r>
      <w:r w:rsidR="009A5B6E" w:rsidRPr="00712002">
        <w:rPr>
          <w:rFonts w:ascii="Times New Roman" w:hAnsi="Times New Roman" w:cs="Times New Roman"/>
          <w:sz w:val="28"/>
          <w:szCs w:val="28"/>
        </w:rPr>
        <w:t xml:space="preserve">ые в таблице </w:t>
      </w:r>
      <w:r w:rsidR="00056955">
        <w:rPr>
          <w:rFonts w:ascii="Times New Roman" w:hAnsi="Times New Roman" w:cs="Times New Roman"/>
          <w:sz w:val="28"/>
          <w:szCs w:val="28"/>
        </w:rPr>
        <w:t>30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  <w:r w:rsidR="009A5B6E" w:rsidRPr="00712002">
        <w:rPr>
          <w:rFonts w:ascii="Times New Roman" w:hAnsi="Times New Roman" w:cs="Times New Roman"/>
          <w:sz w:val="28"/>
          <w:szCs w:val="28"/>
        </w:rPr>
        <w:t xml:space="preserve"> На динамику маркеров SIRS реперфузия значимо не влияет, на что указывают данные корреляционного ан</w:t>
      </w:r>
      <w:r w:rsidR="009A5B6E" w:rsidRPr="00712002">
        <w:rPr>
          <w:rFonts w:ascii="Times New Roman" w:hAnsi="Times New Roman" w:cs="Times New Roman"/>
          <w:sz w:val="28"/>
          <w:szCs w:val="28"/>
        </w:rPr>
        <w:t>а</w:t>
      </w:r>
      <w:r w:rsidR="009A5B6E" w:rsidRPr="00712002">
        <w:rPr>
          <w:rFonts w:ascii="Times New Roman" w:hAnsi="Times New Roman" w:cs="Times New Roman"/>
          <w:sz w:val="28"/>
          <w:szCs w:val="28"/>
        </w:rPr>
        <w:t>лиза, приведенные выше (</w:t>
      </w:r>
      <w:r w:rsidR="009A5B6E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8F1A4F">
        <w:rPr>
          <w:rFonts w:ascii="Times New Roman" w:hAnsi="Times New Roman" w:cs="Times New Roman"/>
          <w:sz w:val="28"/>
          <w:szCs w:val="28"/>
        </w:rPr>
        <w:t xml:space="preserve">≥0,05). </w:t>
      </w:r>
      <w:r w:rsidR="009A5B6E" w:rsidRPr="00712002">
        <w:rPr>
          <w:rFonts w:ascii="Times New Roman" w:hAnsi="Times New Roman" w:cs="Times New Roman"/>
          <w:sz w:val="28"/>
          <w:szCs w:val="28"/>
        </w:rPr>
        <w:t xml:space="preserve">Практически во всех случаях прослеживается средняя прямая связь между уровнем маркера и наличием реперфузии, только в случае определения  </w:t>
      </w:r>
      <w:r w:rsidR="009A5B6E" w:rsidRPr="00712002">
        <w:rPr>
          <w:rFonts w:ascii="Times New Roman" w:hAnsi="Times New Roman" w:cs="Times New Roman"/>
          <w:sz w:val="28"/>
          <w:szCs w:val="28"/>
          <w:lang w:val="en-US"/>
        </w:rPr>
        <w:t>IL</w:t>
      </w:r>
      <w:r w:rsidR="009A5B6E" w:rsidRPr="00712002">
        <w:rPr>
          <w:rFonts w:ascii="Times New Roman" w:hAnsi="Times New Roman" w:cs="Times New Roman"/>
          <w:sz w:val="28"/>
          <w:szCs w:val="28"/>
        </w:rPr>
        <w:t>-6 данная связь имеет характер обратной средней силы, однако достоверность данной связи статистически не подтверждается (</w:t>
      </w:r>
      <w:r w:rsidR="009A5B6E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9A5B6E" w:rsidRPr="00712002">
        <w:rPr>
          <w:rFonts w:ascii="Times New Roman" w:hAnsi="Times New Roman" w:cs="Times New Roman"/>
          <w:sz w:val="28"/>
          <w:szCs w:val="28"/>
        </w:rPr>
        <w:t>≥0,05).</w:t>
      </w:r>
    </w:p>
    <w:p w:rsidR="00B22957" w:rsidRPr="00712002" w:rsidRDefault="001C672E" w:rsidP="002A30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056955">
        <w:rPr>
          <w:rFonts w:ascii="Times New Roman" w:hAnsi="Times New Roman" w:cs="Times New Roman"/>
          <w:sz w:val="28"/>
          <w:szCs w:val="28"/>
        </w:rPr>
        <w:t>30</w:t>
      </w:r>
      <w:r w:rsidR="002A3066">
        <w:rPr>
          <w:rFonts w:ascii="Times New Roman" w:hAnsi="Times New Roman" w:cs="Times New Roman"/>
          <w:sz w:val="28"/>
          <w:szCs w:val="28"/>
        </w:rPr>
        <w:t xml:space="preserve"> – </w:t>
      </w:r>
      <w:r w:rsidR="00B22957" w:rsidRPr="00712002">
        <w:rPr>
          <w:rFonts w:ascii="Times New Roman" w:hAnsi="Times New Roman" w:cs="Times New Roman"/>
          <w:sz w:val="28"/>
          <w:szCs w:val="28"/>
        </w:rPr>
        <w:t xml:space="preserve">Анализ корреляции между уровнем биомаркеров </w:t>
      </w:r>
      <w:r w:rsidR="008F1A4F">
        <w:rPr>
          <w:rFonts w:ascii="Times New Roman" w:hAnsi="Times New Roman" w:cs="Times New Roman"/>
          <w:sz w:val="28"/>
          <w:szCs w:val="28"/>
        </w:rPr>
        <w:t>ТКМ</w:t>
      </w:r>
      <w:r w:rsidR="00B22957" w:rsidRPr="00712002">
        <w:rPr>
          <w:rFonts w:ascii="Times New Roman" w:hAnsi="Times New Roman" w:cs="Times New Roman"/>
          <w:sz w:val="28"/>
          <w:szCs w:val="28"/>
        </w:rPr>
        <w:t xml:space="preserve"> и наличием реперфузии в экспериментальных группах (</w:t>
      </w:r>
      <w:r w:rsidR="00B22957" w:rsidRPr="00712002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B22957" w:rsidRPr="00712002">
        <w:rPr>
          <w:rFonts w:ascii="Times New Roman" w:hAnsi="Times New Roman" w:cs="Times New Roman"/>
          <w:sz w:val="28"/>
          <w:szCs w:val="28"/>
        </w:rPr>
        <w:t>=19)</w:t>
      </w:r>
    </w:p>
    <w:tbl>
      <w:tblPr>
        <w:tblW w:w="9072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85"/>
        <w:gridCol w:w="2551"/>
        <w:gridCol w:w="4536"/>
      </w:tblGrid>
      <w:tr w:rsidR="00B22957" w:rsidRPr="00712002" w:rsidTr="008A149E">
        <w:trPr>
          <w:cantSplit/>
        </w:trPr>
        <w:tc>
          <w:tcPr>
            <w:tcW w:w="4536" w:type="dxa"/>
            <w:gridSpan w:val="2"/>
            <w:shd w:val="clear" w:color="auto" w:fill="FFFFFF"/>
          </w:tcPr>
          <w:p w:rsidR="00B22957" w:rsidRPr="004E0AD8" w:rsidRDefault="00B22957" w:rsidP="004E0AD8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</w:rPr>
              <w:t>Показатели</w:t>
            </w:r>
          </w:p>
        </w:tc>
        <w:tc>
          <w:tcPr>
            <w:tcW w:w="4536" w:type="dxa"/>
            <w:shd w:val="clear" w:color="auto" w:fill="FFFFFF"/>
          </w:tcPr>
          <w:p w:rsidR="00B22957" w:rsidRPr="004E0AD8" w:rsidRDefault="00B22957" w:rsidP="004E0AD8">
            <w:pPr>
              <w:pStyle w:val="af7"/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R</w:t>
            </w:r>
          </w:p>
        </w:tc>
      </w:tr>
      <w:tr w:rsidR="00B22957" w:rsidRPr="00712002" w:rsidTr="004E0AD8">
        <w:trPr>
          <w:cantSplit/>
        </w:trPr>
        <w:tc>
          <w:tcPr>
            <w:tcW w:w="1985" w:type="dxa"/>
            <w:vMerge w:val="restart"/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</w:rPr>
              <w:t>PCT</w:t>
            </w:r>
          </w:p>
        </w:tc>
        <w:tc>
          <w:tcPr>
            <w:tcW w:w="2551" w:type="dxa"/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rsp</w:t>
            </w:r>
          </w:p>
        </w:tc>
        <w:tc>
          <w:tcPr>
            <w:tcW w:w="4536" w:type="dxa"/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0</w:t>
            </w:r>
            <w:r w:rsidRPr="004E0AD8">
              <w:rPr>
                <w:rFonts w:ascii="Times New Roman" w:hAnsi="Times New Roman" w:cs="Times New Roman"/>
              </w:rPr>
              <w:t>,264</w:t>
            </w:r>
          </w:p>
        </w:tc>
      </w:tr>
      <w:tr w:rsidR="00B22957" w:rsidRPr="00712002" w:rsidTr="004E0AD8">
        <w:trPr>
          <w:cantSplit/>
        </w:trPr>
        <w:tc>
          <w:tcPr>
            <w:tcW w:w="1985" w:type="dxa"/>
            <w:vMerge/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p</w:t>
            </w:r>
          </w:p>
        </w:tc>
        <w:tc>
          <w:tcPr>
            <w:tcW w:w="4536" w:type="dxa"/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0</w:t>
            </w:r>
            <w:r w:rsidRPr="004E0AD8">
              <w:rPr>
                <w:rFonts w:ascii="Times New Roman" w:hAnsi="Times New Roman" w:cs="Times New Roman"/>
              </w:rPr>
              <w:t>,145</w:t>
            </w:r>
          </w:p>
        </w:tc>
      </w:tr>
      <w:tr w:rsidR="00B22957" w:rsidRPr="00712002" w:rsidTr="004E0AD8">
        <w:trPr>
          <w:cantSplit/>
        </w:trPr>
        <w:tc>
          <w:tcPr>
            <w:tcW w:w="1985" w:type="dxa"/>
            <w:vMerge w:val="restart"/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</w:rPr>
              <w:t>LBP</w:t>
            </w:r>
          </w:p>
        </w:tc>
        <w:tc>
          <w:tcPr>
            <w:tcW w:w="2551" w:type="dxa"/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rsp</w:t>
            </w:r>
          </w:p>
        </w:tc>
        <w:tc>
          <w:tcPr>
            <w:tcW w:w="4536" w:type="dxa"/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0</w:t>
            </w:r>
            <w:r w:rsidRPr="004E0AD8">
              <w:rPr>
                <w:rFonts w:ascii="Times New Roman" w:hAnsi="Times New Roman" w:cs="Times New Roman"/>
              </w:rPr>
              <w:t>,283</w:t>
            </w:r>
          </w:p>
        </w:tc>
      </w:tr>
      <w:tr w:rsidR="00B22957" w:rsidRPr="00712002" w:rsidTr="004E0AD8">
        <w:trPr>
          <w:cantSplit/>
        </w:trPr>
        <w:tc>
          <w:tcPr>
            <w:tcW w:w="1985" w:type="dxa"/>
            <w:vMerge/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p</w:t>
            </w:r>
          </w:p>
        </w:tc>
        <w:tc>
          <w:tcPr>
            <w:tcW w:w="4536" w:type="dxa"/>
            <w:shd w:val="clear" w:color="auto" w:fill="FFFFFF"/>
            <w:vAlign w:val="center"/>
          </w:tcPr>
          <w:p w:rsidR="00B22957" w:rsidRPr="004E0AD8" w:rsidRDefault="00B22957" w:rsidP="004E0AD8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0</w:t>
            </w:r>
            <w:r w:rsidRPr="004E0AD8">
              <w:rPr>
                <w:rFonts w:ascii="Times New Roman" w:hAnsi="Times New Roman" w:cs="Times New Roman"/>
              </w:rPr>
              <w:t>,120</w:t>
            </w:r>
          </w:p>
        </w:tc>
      </w:tr>
      <w:tr w:rsidR="008A149E" w:rsidRPr="00712002" w:rsidTr="004E0AD8">
        <w:trPr>
          <w:cantSplit/>
        </w:trPr>
        <w:tc>
          <w:tcPr>
            <w:tcW w:w="1985" w:type="dxa"/>
            <w:vMerge w:val="restart"/>
            <w:shd w:val="clear" w:color="auto" w:fill="FFFFFF"/>
            <w:vAlign w:val="center"/>
          </w:tcPr>
          <w:p w:rsidR="008A149E" w:rsidRPr="004E0AD8" w:rsidRDefault="008A149E" w:rsidP="004E0AD8">
            <w:pPr>
              <w:pStyle w:val="af7"/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CRP</w:t>
            </w:r>
          </w:p>
        </w:tc>
        <w:tc>
          <w:tcPr>
            <w:tcW w:w="2551" w:type="dxa"/>
            <w:shd w:val="clear" w:color="auto" w:fill="FFFFFF"/>
            <w:vAlign w:val="center"/>
          </w:tcPr>
          <w:p w:rsidR="008A149E" w:rsidRPr="004E0AD8" w:rsidRDefault="008A149E" w:rsidP="004E0AD8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rsp</w:t>
            </w:r>
          </w:p>
        </w:tc>
        <w:tc>
          <w:tcPr>
            <w:tcW w:w="4536" w:type="dxa"/>
            <w:shd w:val="clear" w:color="auto" w:fill="FFFFFF"/>
            <w:vAlign w:val="center"/>
          </w:tcPr>
          <w:p w:rsidR="008A149E" w:rsidRPr="004E0AD8" w:rsidRDefault="008A149E" w:rsidP="004E0AD8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0</w:t>
            </w:r>
            <w:r w:rsidRPr="004E0AD8">
              <w:rPr>
                <w:rFonts w:ascii="Times New Roman" w:hAnsi="Times New Roman" w:cs="Times New Roman"/>
              </w:rPr>
              <w:t>,095</w:t>
            </w:r>
          </w:p>
        </w:tc>
      </w:tr>
      <w:tr w:rsidR="008A149E" w:rsidRPr="00712002" w:rsidTr="004E0AD8">
        <w:trPr>
          <w:cantSplit/>
        </w:trPr>
        <w:tc>
          <w:tcPr>
            <w:tcW w:w="1985" w:type="dxa"/>
            <w:vMerge/>
            <w:shd w:val="clear" w:color="auto" w:fill="FFFFFF"/>
            <w:vAlign w:val="center"/>
          </w:tcPr>
          <w:p w:rsidR="008A149E" w:rsidRPr="004E0AD8" w:rsidRDefault="008A149E" w:rsidP="004E0AD8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shd w:val="clear" w:color="auto" w:fill="FFFFFF"/>
            <w:vAlign w:val="center"/>
          </w:tcPr>
          <w:p w:rsidR="008A149E" w:rsidRPr="004E0AD8" w:rsidRDefault="008A149E" w:rsidP="004E0AD8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p</w:t>
            </w:r>
          </w:p>
        </w:tc>
        <w:tc>
          <w:tcPr>
            <w:tcW w:w="4536" w:type="dxa"/>
            <w:shd w:val="clear" w:color="auto" w:fill="FFFFFF"/>
            <w:vAlign w:val="center"/>
          </w:tcPr>
          <w:p w:rsidR="008A149E" w:rsidRPr="004E0AD8" w:rsidRDefault="008A149E" w:rsidP="004E0AD8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0</w:t>
            </w:r>
            <w:r w:rsidRPr="004E0AD8">
              <w:rPr>
                <w:rFonts w:ascii="Times New Roman" w:hAnsi="Times New Roman" w:cs="Times New Roman"/>
              </w:rPr>
              <w:t>,196</w:t>
            </w:r>
          </w:p>
        </w:tc>
      </w:tr>
      <w:tr w:rsidR="008A149E" w:rsidRPr="00712002" w:rsidTr="004E0AD8">
        <w:trPr>
          <w:cantSplit/>
        </w:trPr>
        <w:tc>
          <w:tcPr>
            <w:tcW w:w="1985" w:type="dxa"/>
            <w:vMerge w:val="restart"/>
            <w:shd w:val="clear" w:color="auto" w:fill="FFFFFF"/>
            <w:vAlign w:val="center"/>
          </w:tcPr>
          <w:p w:rsidR="008A149E" w:rsidRPr="004E0AD8" w:rsidRDefault="008A149E" w:rsidP="004E0AD8">
            <w:pPr>
              <w:pStyle w:val="af7"/>
              <w:spacing w:line="360" w:lineRule="auto"/>
              <w:rPr>
                <w:rFonts w:ascii="Times New Roman" w:hAnsi="Times New Roman" w:cs="Times New Roman"/>
                <w:lang w:val="en-US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IL-6</w:t>
            </w:r>
          </w:p>
        </w:tc>
        <w:tc>
          <w:tcPr>
            <w:tcW w:w="2551" w:type="dxa"/>
            <w:shd w:val="clear" w:color="auto" w:fill="FFFFFF"/>
            <w:vAlign w:val="center"/>
          </w:tcPr>
          <w:p w:rsidR="008A149E" w:rsidRPr="004E0AD8" w:rsidRDefault="008A149E" w:rsidP="004E0AD8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rsp</w:t>
            </w:r>
          </w:p>
        </w:tc>
        <w:tc>
          <w:tcPr>
            <w:tcW w:w="4536" w:type="dxa"/>
            <w:shd w:val="clear" w:color="auto" w:fill="FFFFFF"/>
            <w:vAlign w:val="center"/>
          </w:tcPr>
          <w:p w:rsidR="008A149E" w:rsidRPr="004E0AD8" w:rsidRDefault="008A149E" w:rsidP="004E0AD8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</w:rPr>
              <w:t>-</w:t>
            </w:r>
            <w:r w:rsidRPr="004E0AD8">
              <w:rPr>
                <w:rFonts w:ascii="Times New Roman" w:hAnsi="Times New Roman" w:cs="Times New Roman"/>
                <w:lang w:val="en-US"/>
              </w:rPr>
              <w:t>0</w:t>
            </w:r>
            <w:r w:rsidRPr="004E0AD8">
              <w:rPr>
                <w:rFonts w:ascii="Times New Roman" w:hAnsi="Times New Roman" w:cs="Times New Roman"/>
              </w:rPr>
              <w:t>,152</w:t>
            </w:r>
          </w:p>
        </w:tc>
      </w:tr>
      <w:tr w:rsidR="008A149E" w:rsidRPr="00712002" w:rsidTr="004E0AD8">
        <w:trPr>
          <w:cantSplit/>
        </w:trPr>
        <w:tc>
          <w:tcPr>
            <w:tcW w:w="1985" w:type="dxa"/>
            <w:vMerge/>
            <w:shd w:val="clear" w:color="auto" w:fill="FFFFFF"/>
            <w:vAlign w:val="center"/>
          </w:tcPr>
          <w:p w:rsidR="008A149E" w:rsidRPr="004E0AD8" w:rsidRDefault="008A149E" w:rsidP="004E0AD8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  <w:shd w:val="clear" w:color="auto" w:fill="FFFFFF"/>
            <w:vAlign w:val="center"/>
          </w:tcPr>
          <w:p w:rsidR="008A149E" w:rsidRPr="004E0AD8" w:rsidRDefault="008A149E" w:rsidP="004E0AD8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p</w:t>
            </w:r>
          </w:p>
        </w:tc>
        <w:tc>
          <w:tcPr>
            <w:tcW w:w="4536" w:type="dxa"/>
            <w:shd w:val="clear" w:color="auto" w:fill="FFFFFF"/>
            <w:vAlign w:val="center"/>
          </w:tcPr>
          <w:p w:rsidR="008A149E" w:rsidRPr="004E0AD8" w:rsidRDefault="008A149E" w:rsidP="004E0AD8">
            <w:pPr>
              <w:pStyle w:val="af7"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4E0AD8">
              <w:rPr>
                <w:rFonts w:ascii="Times New Roman" w:hAnsi="Times New Roman" w:cs="Times New Roman"/>
                <w:lang w:val="en-US"/>
              </w:rPr>
              <w:t>0</w:t>
            </w:r>
            <w:r w:rsidRPr="004E0AD8">
              <w:rPr>
                <w:rFonts w:ascii="Times New Roman" w:hAnsi="Times New Roman" w:cs="Times New Roman"/>
              </w:rPr>
              <w:t>,084</w:t>
            </w:r>
          </w:p>
        </w:tc>
      </w:tr>
      <w:tr w:rsidR="005545B3" w:rsidRPr="00712002" w:rsidTr="00D97C76">
        <w:trPr>
          <w:cantSplit/>
        </w:trPr>
        <w:tc>
          <w:tcPr>
            <w:tcW w:w="9072" w:type="dxa"/>
            <w:gridSpan w:val="3"/>
            <w:shd w:val="clear" w:color="auto" w:fill="FFFFFF"/>
            <w:vAlign w:val="center"/>
          </w:tcPr>
          <w:p w:rsidR="005545B3" w:rsidRPr="005545B3" w:rsidRDefault="005545B3" w:rsidP="005545B3">
            <w:pPr>
              <w:pStyle w:val="af7"/>
              <w:spacing w:line="360" w:lineRule="auto"/>
              <w:rPr>
                <w:rFonts w:ascii="Times New Roman" w:hAnsi="Times New Roman" w:cs="Times New Roman"/>
              </w:rPr>
            </w:pPr>
            <w:r w:rsidRPr="00992E25">
              <w:rPr>
                <w:rFonts w:ascii="Times New Roman" w:hAnsi="Times New Roman" w:cs="Times New Roman"/>
                <w:color w:val="000000"/>
              </w:rPr>
              <w:t xml:space="preserve">Примечание: </w:t>
            </w:r>
            <w:r w:rsidRPr="00992E25">
              <w:rPr>
                <w:rFonts w:ascii="Times New Roman" w:hAnsi="Times New Roman" w:cs="Times New Roman"/>
                <w:color w:val="000000"/>
                <w:lang w:val="en-US"/>
              </w:rPr>
              <w:t>R</w:t>
            </w:r>
            <w:r w:rsidRPr="00992E25">
              <w:rPr>
                <w:rFonts w:ascii="Times New Roman" w:hAnsi="Times New Roman" w:cs="Times New Roman"/>
                <w:color w:val="000000"/>
              </w:rPr>
              <w:t xml:space="preserve">-реперфузия  </w:t>
            </w:r>
            <w:r w:rsidRPr="00992E25">
              <w:rPr>
                <w:rFonts w:ascii="Times New Roman" w:hAnsi="Times New Roman" w:cs="Times New Roman"/>
                <w:color w:val="000000"/>
                <w:lang w:val="en-US"/>
              </w:rPr>
              <w:t>rsp</w:t>
            </w:r>
            <w:r w:rsidRPr="00992E25">
              <w:rPr>
                <w:rFonts w:ascii="Times New Roman" w:hAnsi="Times New Roman" w:cs="Times New Roman"/>
                <w:color w:val="000000"/>
              </w:rPr>
              <w:t xml:space="preserve"> – значение коэффициента корреляции Спирмена; </w:t>
            </w:r>
            <w:r w:rsidRPr="00992E25">
              <w:rPr>
                <w:rFonts w:ascii="Times New Roman" w:hAnsi="Times New Roman" w:cs="Times New Roman"/>
                <w:color w:val="000000"/>
                <w:lang w:val="en-US"/>
              </w:rPr>
              <w:t>p</w:t>
            </w:r>
            <w:r w:rsidRPr="00992E25">
              <w:rPr>
                <w:rFonts w:ascii="Times New Roman" w:hAnsi="Times New Roman" w:cs="Times New Roman"/>
                <w:color w:val="000000"/>
              </w:rPr>
              <w:t>-показатель статистической значимости</w:t>
            </w:r>
          </w:p>
        </w:tc>
      </w:tr>
    </w:tbl>
    <w:p w:rsidR="001812BA" w:rsidRPr="00992E25" w:rsidRDefault="001812BA" w:rsidP="005545B3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8A149E" w:rsidRPr="00712002" w:rsidRDefault="008A149E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При оценке корреляционных связей между наличием позитивных резул</w:t>
      </w:r>
      <w:r w:rsidRPr="00712002">
        <w:rPr>
          <w:rFonts w:ascii="Times New Roman" w:hAnsi="Times New Roman" w:cs="Times New Roman"/>
          <w:sz w:val="28"/>
          <w:szCs w:val="28"/>
        </w:rPr>
        <w:t>ь</w:t>
      </w:r>
      <w:r w:rsidRPr="00712002">
        <w:rPr>
          <w:rFonts w:ascii="Times New Roman" w:hAnsi="Times New Roman" w:cs="Times New Roman"/>
          <w:sz w:val="28"/>
          <w:szCs w:val="28"/>
        </w:rPr>
        <w:t>татов микробиологической детекции транслокации и уровнем биомаркеров м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зентериальной ишемии слабая прямая связь изучаемого феномена прослежив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lastRenderedPageBreak/>
        <w:t xml:space="preserve">ется с уровнем ферритина и лактата. </w:t>
      </w:r>
      <w:r w:rsidR="001C672E"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>начимого влияния транслокация на ур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 xml:space="preserve">вень </w:t>
      </w:r>
      <w:r w:rsidR="001C672E" w:rsidRPr="00712002">
        <w:rPr>
          <w:rFonts w:ascii="Times New Roman" w:hAnsi="Times New Roman" w:cs="Times New Roman"/>
          <w:sz w:val="28"/>
          <w:szCs w:val="28"/>
        </w:rPr>
        <w:t xml:space="preserve">маркеров МИ </w:t>
      </w:r>
      <w:r w:rsidRPr="00712002">
        <w:rPr>
          <w:rFonts w:ascii="Times New Roman" w:hAnsi="Times New Roman" w:cs="Times New Roman"/>
          <w:sz w:val="28"/>
          <w:szCs w:val="28"/>
        </w:rPr>
        <w:t>не</w:t>
      </w:r>
      <w:r w:rsidR="001C672E" w:rsidRPr="00712002">
        <w:rPr>
          <w:rFonts w:ascii="Times New Roman" w:hAnsi="Times New Roman" w:cs="Times New Roman"/>
          <w:sz w:val="28"/>
          <w:szCs w:val="28"/>
        </w:rPr>
        <w:t xml:space="preserve"> оказывает</w:t>
      </w:r>
      <w:r w:rsidRPr="00712002">
        <w:rPr>
          <w:rFonts w:ascii="Times New Roman" w:hAnsi="Times New Roman" w:cs="Times New Roman"/>
          <w:sz w:val="28"/>
          <w:szCs w:val="28"/>
        </w:rPr>
        <w:t xml:space="preserve">, также как и данные маркеры </w:t>
      </w:r>
      <w:r w:rsidR="001C672E" w:rsidRPr="00712002">
        <w:rPr>
          <w:rFonts w:ascii="Times New Roman" w:hAnsi="Times New Roman" w:cs="Times New Roman"/>
          <w:sz w:val="28"/>
          <w:szCs w:val="28"/>
        </w:rPr>
        <w:t>не связан</w:t>
      </w:r>
      <w:r w:rsidR="00387F14" w:rsidRPr="00712002">
        <w:rPr>
          <w:rFonts w:ascii="Times New Roman" w:hAnsi="Times New Roman" w:cs="Times New Roman"/>
          <w:sz w:val="28"/>
          <w:szCs w:val="28"/>
        </w:rPr>
        <w:t>ы</w:t>
      </w:r>
      <w:r w:rsidR="001C672E" w:rsidRPr="00712002">
        <w:rPr>
          <w:rFonts w:ascii="Times New Roman" w:hAnsi="Times New Roman" w:cs="Times New Roman"/>
          <w:sz w:val="28"/>
          <w:szCs w:val="28"/>
        </w:rPr>
        <w:t xml:space="preserve"> с транслокацией, как демонстрирует таблица </w:t>
      </w:r>
      <w:r w:rsidR="006A3C40">
        <w:rPr>
          <w:rFonts w:ascii="Times New Roman" w:hAnsi="Times New Roman" w:cs="Times New Roman"/>
          <w:sz w:val="28"/>
          <w:szCs w:val="28"/>
        </w:rPr>
        <w:t>3</w:t>
      </w:r>
      <w:r w:rsidR="00056955">
        <w:rPr>
          <w:rFonts w:ascii="Times New Roman" w:hAnsi="Times New Roman" w:cs="Times New Roman"/>
          <w:sz w:val="28"/>
          <w:szCs w:val="28"/>
        </w:rPr>
        <w:t>1</w:t>
      </w:r>
      <w:r w:rsidR="001C672E" w:rsidRPr="00712002">
        <w:rPr>
          <w:rFonts w:ascii="Times New Roman" w:hAnsi="Times New Roman" w:cs="Times New Roman"/>
          <w:sz w:val="28"/>
          <w:szCs w:val="28"/>
        </w:rPr>
        <w:t>.</w:t>
      </w:r>
    </w:p>
    <w:p w:rsidR="008A149E" w:rsidRPr="00712002" w:rsidRDefault="001C672E" w:rsidP="002A30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6A3C40">
        <w:rPr>
          <w:rFonts w:ascii="Times New Roman" w:hAnsi="Times New Roman" w:cs="Times New Roman"/>
          <w:sz w:val="28"/>
          <w:szCs w:val="28"/>
        </w:rPr>
        <w:t>3</w:t>
      </w:r>
      <w:r w:rsidR="00056955">
        <w:rPr>
          <w:rFonts w:ascii="Times New Roman" w:hAnsi="Times New Roman" w:cs="Times New Roman"/>
          <w:sz w:val="28"/>
          <w:szCs w:val="28"/>
        </w:rPr>
        <w:t>1</w:t>
      </w:r>
      <w:r w:rsidR="002A3066">
        <w:rPr>
          <w:rFonts w:ascii="Times New Roman" w:hAnsi="Times New Roman" w:cs="Times New Roman"/>
          <w:sz w:val="28"/>
          <w:szCs w:val="28"/>
        </w:rPr>
        <w:t xml:space="preserve"> – </w:t>
      </w:r>
      <w:r w:rsidRPr="00712002">
        <w:rPr>
          <w:rFonts w:ascii="Times New Roman" w:hAnsi="Times New Roman" w:cs="Times New Roman"/>
          <w:sz w:val="28"/>
          <w:szCs w:val="28"/>
        </w:rPr>
        <w:t>Корреляция между уровнем маркеров МИ и позитивными резул</w:t>
      </w:r>
      <w:r w:rsidRPr="00712002">
        <w:rPr>
          <w:rFonts w:ascii="Times New Roman" w:hAnsi="Times New Roman" w:cs="Times New Roman"/>
          <w:sz w:val="28"/>
          <w:szCs w:val="28"/>
        </w:rPr>
        <w:t>ь</w:t>
      </w:r>
      <w:r w:rsidRPr="00712002">
        <w:rPr>
          <w:rFonts w:ascii="Times New Roman" w:hAnsi="Times New Roman" w:cs="Times New Roman"/>
          <w:sz w:val="28"/>
          <w:szCs w:val="28"/>
        </w:rPr>
        <w:t>татами микробиологии</w:t>
      </w:r>
    </w:p>
    <w:tbl>
      <w:tblPr>
        <w:tblW w:w="85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6"/>
        <w:gridCol w:w="2275"/>
        <w:gridCol w:w="2268"/>
        <w:gridCol w:w="2551"/>
      </w:tblGrid>
      <w:tr w:rsidR="001C672E" w:rsidRPr="00712002" w:rsidTr="004E0AD8">
        <w:trPr>
          <w:cantSplit/>
          <w:jc w:val="center"/>
        </w:trPr>
        <w:tc>
          <w:tcPr>
            <w:tcW w:w="3691" w:type="dxa"/>
            <w:gridSpan w:val="2"/>
            <w:shd w:val="clear" w:color="auto" w:fill="FFFFFF"/>
          </w:tcPr>
          <w:p w:rsidR="001C672E" w:rsidRPr="004E0AD8" w:rsidRDefault="001C672E" w:rsidP="005545B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E0AD8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Показатели</w:t>
            </w:r>
          </w:p>
        </w:tc>
        <w:tc>
          <w:tcPr>
            <w:tcW w:w="2268" w:type="dxa"/>
            <w:shd w:val="clear" w:color="auto" w:fill="FFFFFF"/>
            <w:vAlign w:val="center"/>
          </w:tcPr>
          <w:p w:rsidR="001C672E" w:rsidRPr="004E0AD8" w:rsidRDefault="001C672E" w:rsidP="005545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E0AD8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Fer</w:t>
            </w:r>
          </w:p>
        </w:tc>
        <w:tc>
          <w:tcPr>
            <w:tcW w:w="2551" w:type="dxa"/>
            <w:shd w:val="clear" w:color="auto" w:fill="FFFFFF"/>
            <w:vAlign w:val="center"/>
          </w:tcPr>
          <w:p w:rsidR="001C672E" w:rsidRPr="004E0AD8" w:rsidRDefault="00FA47FA" w:rsidP="005545B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E0AD8"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L-</w:t>
            </w:r>
            <w:r w:rsidR="001C672E" w:rsidRPr="004E0AD8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Lac</w:t>
            </w:r>
          </w:p>
        </w:tc>
      </w:tr>
      <w:tr w:rsidR="001C672E" w:rsidRPr="00712002" w:rsidTr="004E0AD8">
        <w:trPr>
          <w:cantSplit/>
          <w:trHeight w:val="556"/>
          <w:jc w:val="center"/>
        </w:trPr>
        <w:tc>
          <w:tcPr>
            <w:tcW w:w="1416" w:type="dxa"/>
            <w:vMerge w:val="restart"/>
            <w:shd w:val="clear" w:color="auto" w:fill="FFFFFF"/>
            <w:vAlign w:val="center"/>
          </w:tcPr>
          <w:p w:rsidR="001C672E" w:rsidRPr="00653BA9" w:rsidRDefault="009C4200" w:rsidP="005545B3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ТКМ</w:t>
            </w:r>
          </w:p>
        </w:tc>
        <w:tc>
          <w:tcPr>
            <w:tcW w:w="2275" w:type="dxa"/>
            <w:shd w:val="clear" w:color="auto" w:fill="FFFFFF"/>
            <w:vAlign w:val="center"/>
          </w:tcPr>
          <w:p w:rsidR="001C672E" w:rsidRPr="00653BA9" w:rsidRDefault="001C672E" w:rsidP="005545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53BA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rsp</w:t>
            </w:r>
          </w:p>
        </w:tc>
        <w:tc>
          <w:tcPr>
            <w:tcW w:w="2268" w:type="dxa"/>
            <w:shd w:val="clear" w:color="auto" w:fill="FFFFFF"/>
            <w:vAlign w:val="center"/>
          </w:tcPr>
          <w:p w:rsidR="001C672E" w:rsidRPr="00653BA9" w:rsidRDefault="001C672E" w:rsidP="005545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53BA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2551" w:type="dxa"/>
            <w:shd w:val="clear" w:color="auto" w:fill="FFFFFF"/>
            <w:vAlign w:val="center"/>
          </w:tcPr>
          <w:p w:rsidR="001C672E" w:rsidRPr="00653BA9" w:rsidRDefault="001C672E" w:rsidP="005545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53BA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0,048</w:t>
            </w:r>
          </w:p>
        </w:tc>
      </w:tr>
      <w:tr w:rsidR="001C672E" w:rsidRPr="00712002" w:rsidTr="004E0AD8">
        <w:trPr>
          <w:cantSplit/>
          <w:trHeight w:val="435"/>
          <w:jc w:val="center"/>
        </w:trPr>
        <w:tc>
          <w:tcPr>
            <w:tcW w:w="1416" w:type="dxa"/>
            <w:vMerge/>
            <w:shd w:val="clear" w:color="auto" w:fill="FFFFFF"/>
            <w:vAlign w:val="center"/>
          </w:tcPr>
          <w:p w:rsidR="001C672E" w:rsidRPr="00653BA9" w:rsidRDefault="001C672E" w:rsidP="005545B3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75" w:type="dxa"/>
            <w:shd w:val="clear" w:color="auto" w:fill="FFFFFF"/>
            <w:vAlign w:val="center"/>
          </w:tcPr>
          <w:p w:rsidR="001C672E" w:rsidRPr="00653BA9" w:rsidRDefault="001C672E" w:rsidP="005545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53BA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</w:t>
            </w:r>
          </w:p>
        </w:tc>
        <w:tc>
          <w:tcPr>
            <w:tcW w:w="2268" w:type="dxa"/>
            <w:shd w:val="clear" w:color="auto" w:fill="FFFFFF"/>
            <w:vAlign w:val="center"/>
          </w:tcPr>
          <w:p w:rsidR="001C672E" w:rsidRPr="00653BA9" w:rsidRDefault="001C672E" w:rsidP="005545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53BA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0,717</w:t>
            </w:r>
          </w:p>
        </w:tc>
        <w:tc>
          <w:tcPr>
            <w:tcW w:w="2551" w:type="dxa"/>
            <w:shd w:val="clear" w:color="auto" w:fill="FFFFFF"/>
            <w:vAlign w:val="center"/>
          </w:tcPr>
          <w:p w:rsidR="001C672E" w:rsidRPr="00653BA9" w:rsidRDefault="001C672E" w:rsidP="005545B3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53BA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0,666</w:t>
            </w:r>
          </w:p>
        </w:tc>
      </w:tr>
      <w:tr w:rsidR="005545B3" w:rsidRPr="00712002" w:rsidTr="00D97C76">
        <w:trPr>
          <w:cantSplit/>
          <w:trHeight w:val="435"/>
          <w:jc w:val="center"/>
        </w:trPr>
        <w:tc>
          <w:tcPr>
            <w:tcW w:w="8510" w:type="dxa"/>
            <w:gridSpan w:val="4"/>
            <w:shd w:val="clear" w:color="auto" w:fill="FFFFFF"/>
            <w:vAlign w:val="center"/>
          </w:tcPr>
          <w:p w:rsidR="005545B3" w:rsidRPr="00653BA9" w:rsidRDefault="005545B3" w:rsidP="009C420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92E25">
              <w:rPr>
                <w:rFonts w:ascii="Times New Roman" w:hAnsi="Times New Roman" w:cs="Times New Roman"/>
                <w:color w:val="000000"/>
              </w:rPr>
              <w:t xml:space="preserve">Примечание: </w:t>
            </w:r>
            <w:r w:rsidRPr="00992E25">
              <w:rPr>
                <w:rFonts w:ascii="Times New Roman" w:hAnsi="Times New Roman" w:cs="Times New Roman"/>
                <w:color w:val="000000"/>
                <w:lang w:val="en-US"/>
              </w:rPr>
              <w:t>rsp</w:t>
            </w:r>
            <w:r w:rsidRPr="00992E25">
              <w:rPr>
                <w:rFonts w:ascii="Times New Roman" w:hAnsi="Times New Roman" w:cs="Times New Roman"/>
                <w:color w:val="000000"/>
              </w:rPr>
              <w:t xml:space="preserve"> – значение коэффициента корреляции Спирмена; </w:t>
            </w:r>
            <w:r w:rsidRPr="00992E25">
              <w:rPr>
                <w:rFonts w:ascii="Times New Roman" w:hAnsi="Times New Roman" w:cs="Times New Roman"/>
                <w:color w:val="000000"/>
                <w:lang w:val="en-US"/>
              </w:rPr>
              <w:t>p</w:t>
            </w:r>
            <w:r w:rsidRPr="00992E25">
              <w:rPr>
                <w:rFonts w:ascii="Times New Roman" w:hAnsi="Times New Roman" w:cs="Times New Roman"/>
                <w:color w:val="000000"/>
              </w:rPr>
              <w:t>-показатель статист</w:t>
            </w:r>
            <w:r w:rsidRPr="00992E25">
              <w:rPr>
                <w:rFonts w:ascii="Times New Roman" w:hAnsi="Times New Roman" w:cs="Times New Roman"/>
                <w:color w:val="000000"/>
              </w:rPr>
              <w:t>и</w:t>
            </w:r>
            <w:r w:rsidRPr="00992E25">
              <w:rPr>
                <w:rFonts w:ascii="Times New Roman" w:hAnsi="Times New Roman" w:cs="Times New Roman"/>
                <w:color w:val="000000"/>
              </w:rPr>
              <w:t>ческой значимости</w:t>
            </w:r>
          </w:p>
        </w:tc>
      </w:tr>
    </w:tbl>
    <w:p w:rsidR="00533E0C" w:rsidRPr="00992E25" w:rsidRDefault="00533E0C" w:rsidP="005545B3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1C672E" w:rsidRPr="00712002" w:rsidRDefault="001C672E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Оценка корреляции между наличием реперфузии в модели на крысах с уровнем биомаркеров МИ показала, что только уровень </w:t>
      </w:r>
      <w:r w:rsidR="008F1A4F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8F1A4F" w:rsidRPr="008F1A4F">
        <w:rPr>
          <w:rFonts w:ascii="Times New Roman" w:hAnsi="Times New Roman" w:cs="Times New Roman"/>
          <w:sz w:val="28"/>
          <w:szCs w:val="28"/>
        </w:rPr>
        <w:t>-</w:t>
      </w:r>
      <w:r w:rsidRPr="00712002">
        <w:rPr>
          <w:rFonts w:ascii="Times New Roman" w:hAnsi="Times New Roman" w:cs="Times New Roman"/>
          <w:sz w:val="28"/>
          <w:szCs w:val="28"/>
        </w:rPr>
        <w:t>лактата значимо и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 xml:space="preserve">меняется при наличии реперфузии (р≤0,01). Данные корреляционного анализа указаны в таблице </w:t>
      </w:r>
      <w:r w:rsidR="006A3C40">
        <w:rPr>
          <w:rFonts w:ascii="Times New Roman" w:hAnsi="Times New Roman" w:cs="Times New Roman"/>
          <w:sz w:val="28"/>
          <w:szCs w:val="28"/>
        </w:rPr>
        <w:t>3</w:t>
      </w:r>
      <w:r w:rsidR="00056955">
        <w:rPr>
          <w:rFonts w:ascii="Times New Roman" w:hAnsi="Times New Roman" w:cs="Times New Roman"/>
          <w:sz w:val="28"/>
          <w:szCs w:val="28"/>
        </w:rPr>
        <w:t>2</w:t>
      </w:r>
      <w:r w:rsidRPr="00712002">
        <w:rPr>
          <w:rFonts w:ascii="Times New Roman" w:hAnsi="Times New Roman" w:cs="Times New Roman"/>
          <w:sz w:val="28"/>
          <w:szCs w:val="28"/>
        </w:rPr>
        <w:t>.</w:t>
      </w:r>
    </w:p>
    <w:p w:rsidR="001C672E" w:rsidRPr="00712002" w:rsidRDefault="001C672E" w:rsidP="002A30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6A3C40">
        <w:rPr>
          <w:rFonts w:ascii="Times New Roman" w:hAnsi="Times New Roman" w:cs="Times New Roman"/>
          <w:sz w:val="28"/>
          <w:szCs w:val="28"/>
        </w:rPr>
        <w:t>3</w:t>
      </w:r>
      <w:r w:rsidR="00056955">
        <w:rPr>
          <w:rFonts w:ascii="Times New Roman" w:hAnsi="Times New Roman" w:cs="Times New Roman"/>
          <w:sz w:val="28"/>
          <w:szCs w:val="28"/>
        </w:rPr>
        <w:t>2</w:t>
      </w:r>
      <w:r w:rsidR="002A3066">
        <w:rPr>
          <w:rFonts w:ascii="Times New Roman" w:hAnsi="Times New Roman" w:cs="Times New Roman"/>
          <w:sz w:val="28"/>
          <w:szCs w:val="28"/>
        </w:rPr>
        <w:t xml:space="preserve"> – </w:t>
      </w:r>
      <w:r w:rsidRPr="00712002">
        <w:rPr>
          <w:rFonts w:ascii="Times New Roman" w:hAnsi="Times New Roman" w:cs="Times New Roman"/>
          <w:sz w:val="28"/>
          <w:szCs w:val="28"/>
        </w:rPr>
        <w:t xml:space="preserve">Данные оценки корреляции между уровнем биомаркеров </w:t>
      </w:r>
      <w:r w:rsidR="000D40C1">
        <w:rPr>
          <w:rFonts w:ascii="Times New Roman" w:hAnsi="Times New Roman" w:cs="Times New Roman"/>
          <w:sz w:val="28"/>
          <w:szCs w:val="28"/>
        </w:rPr>
        <w:t>МИ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0D40C1">
        <w:rPr>
          <w:rFonts w:ascii="Times New Roman" w:hAnsi="Times New Roman" w:cs="Times New Roman"/>
          <w:sz w:val="28"/>
          <w:szCs w:val="28"/>
        </w:rPr>
        <w:t>и наличием реперфузии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(</w:t>
      </w:r>
      <w:r w:rsidRPr="00712002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712002">
        <w:rPr>
          <w:rFonts w:ascii="Times New Roman" w:hAnsi="Times New Roman" w:cs="Times New Roman"/>
          <w:sz w:val="28"/>
          <w:szCs w:val="28"/>
        </w:rPr>
        <w:t>=84)</w:t>
      </w:r>
    </w:p>
    <w:tbl>
      <w:tblPr>
        <w:tblW w:w="92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73"/>
        <w:gridCol w:w="2552"/>
        <w:gridCol w:w="2268"/>
        <w:gridCol w:w="2126"/>
      </w:tblGrid>
      <w:tr w:rsidR="001C672E" w:rsidRPr="00712002" w:rsidTr="004E0AD8">
        <w:tc>
          <w:tcPr>
            <w:tcW w:w="4825" w:type="dxa"/>
            <w:gridSpan w:val="2"/>
            <w:shd w:val="clear" w:color="auto" w:fill="FFFFFF"/>
          </w:tcPr>
          <w:p w:rsidR="001C672E" w:rsidRPr="00830C06" w:rsidRDefault="001C672E" w:rsidP="005545B3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color w:val="000000"/>
              </w:rPr>
            </w:pPr>
            <w:r w:rsidRPr="00830C06">
              <w:rPr>
                <w:rFonts w:ascii="Times New Roman" w:hAnsi="Times New Roman" w:cs="Times New Roman"/>
                <w:b/>
                <w:color w:val="000000"/>
              </w:rPr>
              <w:t>Маркеры МИ</w:t>
            </w:r>
          </w:p>
        </w:tc>
        <w:tc>
          <w:tcPr>
            <w:tcW w:w="2268" w:type="dxa"/>
            <w:shd w:val="clear" w:color="auto" w:fill="FFFFFF"/>
            <w:vAlign w:val="center"/>
          </w:tcPr>
          <w:p w:rsidR="001C672E" w:rsidRPr="00830C06" w:rsidRDefault="001C672E" w:rsidP="005545B3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830C06">
              <w:rPr>
                <w:rFonts w:ascii="Times New Roman" w:hAnsi="Times New Roman" w:cs="Times New Roman"/>
                <w:b/>
                <w:color w:val="000000"/>
              </w:rPr>
              <w:t>Fer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1C672E" w:rsidRPr="00830C06" w:rsidRDefault="00FA47FA" w:rsidP="005545B3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>
              <w:rPr>
                <w:rFonts w:ascii="Times New Roman" w:hAnsi="Times New Roman" w:cs="Times New Roman"/>
                <w:b/>
                <w:color w:val="000000"/>
                <w:lang w:val="en-US"/>
              </w:rPr>
              <w:t>L-</w:t>
            </w:r>
            <w:r w:rsidR="001C672E" w:rsidRPr="00830C06">
              <w:rPr>
                <w:rFonts w:ascii="Times New Roman" w:hAnsi="Times New Roman" w:cs="Times New Roman"/>
                <w:b/>
                <w:color w:val="000000"/>
              </w:rPr>
              <w:t>Lac</w:t>
            </w:r>
          </w:p>
        </w:tc>
      </w:tr>
      <w:tr w:rsidR="001C672E" w:rsidRPr="00712002" w:rsidTr="004E0AD8">
        <w:tc>
          <w:tcPr>
            <w:tcW w:w="2273" w:type="dxa"/>
            <w:vMerge w:val="restart"/>
            <w:shd w:val="clear" w:color="auto" w:fill="FFFFFF"/>
            <w:vAlign w:val="center"/>
          </w:tcPr>
          <w:p w:rsidR="001C672E" w:rsidRPr="006A3C40" w:rsidRDefault="001C672E" w:rsidP="005545B3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53BA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</w:t>
            </w:r>
          </w:p>
        </w:tc>
        <w:tc>
          <w:tcPr>
            <w:tcW w:w="2552" w:type="dxa"/>
            <w:shd w:val="clear" w:color="auto" w:fill="FFFFFF"/>
            <w:vAlign w:val="center"/>
          </w:tcPr>
          <w:p w:rsidR="001C672E" w:rsidRPr="00653BA9" w:rsidRDefault="001C672E" w:rsidP="005545B3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53BA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rsp</w:t>
            </w:r>
          </w:p>
        </w:tc>
        <w:tc>
          <w:tcPr>
            <w:tcW w:w="2268" w:type="dxa"/>
            <w:shd w:val="clear" w:color="auto" w:fill="FFFFFF"/>
            <w:vAlign w:val="center"/>
          </w:tcPr>
          <w:p w:rsidR="001C672E" w:rsidRPr="00653BA9" w:rsidRDefault="001C672E" w:rsidP="005545B3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A3C4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653BA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,022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1C672E" w:rsidRPr="00653BA9" w:rsidRDefault="001C672E" w:rsidP="005545B3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A3C4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653BA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,404</w:t>
            </w:r>
          </w:p>
        </w:tc>
      </w:tr>
      <w:tr w:rsidR="001C672E" w:rsidRPr="00712002" w:rsidTr="004E0AD8">
        <w:tc>
          <w:tcPr>
            <w:tcW w:w="2273" w:type="dxa"/>
            <w:vMerge/>
            <w:shd w:val="clear" w:color="auto" w:fill="FFFFFF"/>
            <w:vAlign w:val="center"/>
          </w:tcPr>
          <w:p w:rsidR="001C672E" w:rsidRPr="00653BA9" w:rsidRDefault="001C672E" w:rsidP="005545B3">
            <w:pPr>
              <w:spacing w:after="0" w:line="36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52" w:type="dxa"/>
            <w:shd w:val="clear" w:color="auto" w:fill="FFFFFF"/>
            <w:vAlign w:val="center"/>
          </w:tcPr>
          <w:p w:rsidR="001C672E" w:rsidRPr="006A3C40" w:rsidRDefault="001C672E" w:rsidP="005545B3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53BA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</w:t>
            </w:r>
          </w:p>
        </w:tc>
        <w:tc>
          <w:tcPr>
            <w:tcW w:w="2268" w:type="dxa"/>
            <w:shd w:val="clear" w:color="auto" w:fill="FFFFFF"/>
            <w:vAlign w:val="center"/>
          </w:tcPr>
          <w:p w:rsidR="001C672E" w:rsidRPr="00653BA9" w:rsidRDefault="001C672E" w:rsidP="005545B3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A3C4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653BA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,420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1C672E" w:rsidRPr="006A3C40" w:rsidRDefault="001C672E" w:rsidP="005545B3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A3C4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653BA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,000</w:t>
            </w:r>
            <w:r w:rsidRPr="006A3C4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5545B3" w:rsidRPr="00712002" w:rsidTr="00D97C76">
        <w:tc>
          <w:tcPr>
            <w:tcW w:w="9219" w:type="dxa"/>
            <w:gridSpan w:val="4"/>
            <w:shd w:val="clear" w:color="auto" w:fill="FFFFFF"/>
            <w:vAlign w:val="center"/>
          </w:tcPr>
          <w:p w:rsidR="005545B3" w:rsidRPr="006A3C40" w:rsidRDefault="005545B3" w:rsidP="005545B3">
            <w:pPr>
              <w:spacing w:after="0" w:line="36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92E25">
              <w:rPr>
                <w:rFonts w:ascii="Times New Roman" w:hAnsi="Times New Roman" w:cs="Times New Roman"/>
                <w:color w:val="000000"/>
              </w:rPr>
              <w:t xml:space="preserve">Примечание: </w:t>
            </w:r>
            <w:r w:rsidRPr="00992E25">
              <w:rPr>
                <w:rFonts w:ascii="Times New Roman" w:hAnsi="Times New Roman" w:cs="Times New Roman"/>
                <w:color w:val="000000"/>
                <w:lang w:val="en-US"/>
              </w:rPr>
              <w:t>R</w:t>
            </w:r>
            <w:r w:rsidRPr="00992E25">
              <w:rPr>
                <w:rFonts w:ascii="Times New Roman" w:hAnsi="Times New Roman" w:cs="Times New Roman"/>
                <w:color w:val="000000"/>
              </w:rPr>
              <w:t xml:space="preserve">-реперфузия  </w:t>
            </w:r>
            <w:r w:rsidRPr="00992E25">
              <w:rPr>
                <w:rFonts w:ascii="Times New Roman" w:hAnsi="Times New Roman" w:cs="Times New Roman"/>
                <w:color w:val="000000"/>
                <w:lang w:val="en-US"/>
              </w:rPr>
              <w:t>rsp</w:t>
            </w:r>
            <w:r w:rsidRPr="00992E25">
              <w:rPr>
                <w:rFonts w:ascii="Times New Roman" w:hAnsi="Times New Roman" w:cs="Times New Roman"/>
                <w:color w:val="000000"/>
              </w:rPr>
              <w:t xml:space="preserve"> – значение коэффициента корреляции Спирмена; </w:t>
            </w:r>
            <w:r w:rsidRPr="00992E25">
              <w:rPr>
                <w:rFonts w:ascii="Times New Roman" w:hAnsi="Times New Roman" w:cs="Times New Roman"/>
                <w:color w:val="000000"/>
                <w:lang w:val="en-US"/>
              </w:rPr>
              <w:t>p</w:t>
            </w:r>
            <w:r w:rsidRPr="00992E25">
              <w:rPr>
                <w:rFonts w:ascii="Times New Roman" w:hAnsi="Times New Roman" w:cs="Times New Roman"/>
                <w:color w:val="000000"/>
              </w:rPr>
              <w:t>-показатель статистической значимости</w:t>
            </w:r>
          </w:p>
        </w:tc>
      </w:tr>
    </w:tbl>
    <w:p w:rsidR="001C672E" w:rsidRPr="00992E25" w:rsidRDefault="001C672E" w:rsidP="005545B3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7720C1" w:rsidRDefault="007720C1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При выявлении взаимосвязи между уровнем маркеров системного восп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ления и мезентериальной ишемии получены данные, что статистически знач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мая прямая корреляционная связь средней силы прослеживается между уро</w:t>
      </w:r>
      <w:r w:rsidRPr="00712002">
        <w:rPr>
          <w:rFonts w:ascii="Times New Roman" w:hAnsi="Times New Roman" w:cs="Times New Roman"/>
          <w:sz w:val="28"/>
          <w:szCs w:val="28"/>
        </w:rPr>
        <w:t>в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нем </w:t>
      </w:r>
      <w:r w:rsidR="006A3C40">
        <w:rPr>
          <w:rFonts w:ascii="Times New Roman" w:hAnsi="Times New Roman" w:cs="Times New Roman"/>
          <w:sz w:val="28"/>
          <w:szCs w:val="28"/>
          <w:lang w:val="en-US"/>
        </w:rPr>
        <w:t>CRP</w:t>
      </w:r>
      <w:r w:rsidR="006A3C4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Pr="00712002">
        <w:rPr>
          <w:rFonts w:ascii="Times New Roman" w:hAnsi="Times New Roman" w:cs="Times New Roman"/>
          <w:sz w:val="28"/>
          <w:szCs w:val="28"/>
        </w:rPr>
        <w:t xml:space="preserve">и </w:t>
      </w:r>
      <w:r w:rsidR="006A3C40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6A3C40" w:rsidRPr="006A3C40">
        <w:rPr>
          <w:rFonts w:ascii="Times New Roman" w:hAnsi="Times New Roman" w:cs="Times New Roman"/>
          <w:sz w:val="28"/>
          <w:szCs w:val="28"/>
        </w:rPr>
        <w:t>-</w:t>
      </w:r>
      <w:r w:rsidRPr="00712002">
        <w:rPr>
          <w:rFonts w:ascii="Times New Roman" w:hAnsi="Times New Roman" w:cs="Times New Roman"/>
          <w:sz w:val="28"/>
          <w:szCs w:val="28"/>
        </w:rPr>
        <w:t>лактата (р=0,00).Также менее слабая, но достоверная связь сущ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ствует между уровнями интерлейкина-6 и ферритина (р=0,044).</w:t>
      </w:r>
      <w:r w:rsidR="0064496B" w:rsidRPr="00712002">
        <w:rPr>
          <w:rFonts w:ascii="Times New Roman" w:hAnsi="Times New Roman" w:cs="Times New Roman"/>
          <w:sz w:val="28"/>
          <w:szCs w:val="28"/>
        </w:rPr>
        <w:t xml:space="preserve"> Прямая дост</w:t>
      </w:r>
      <w:r w:rsidR="0064496B" w:rsidRPr="00712002">
        <w:rPr>
          <w:rFonts w:ascii="Times New Roman" w:hAnsi="Times New Roman" w:cs="Times New Roman"/>
          <w:sz w:val="28"/>
          <w:szCs w:val="28"/>
        </w:rPr>
        <w:t>о</w:t>
      </w:r>
      <w:r w:rsidR="0064496B" w:rsidRPr="00712002">
        <w:rPr>
          <w:rFonts w:ascii="Times New Roman" w:hAnsi="Times New Roman" w:cs="Times New Roman"/>
          <w:sz w:val="28"/>
          <w:szCs w:val="28"/>
        </w:rPr>
        <w:t xml:space="preserve">верная взаимосвязь также установлена между уровнем </w:t>
      </w:r>
      <w:r w:rsidR="006A3C40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6A3C40" w:rsidRPr="006A3C40">
        <w:rPr>
          <w:rFonts w:ascii="Times New Roman" w:hAnsi="Times New Roman" w:cs="Times New Roman"/>
          <w:sz w:val="28"/>
          <w:szCs w:val="28"/>
        </w:rPr>
        <w:t>-</w:t>
      </w:r>
      <w:r w:rsidR="0064496B" w:rsidRPr="00712002">
        <w:rPr>
          <w:rFonts w:ascii="Times New Roman" w:hAnsi="Times New Roman" w:cs="Times New Roman"/>
          <w:sz w:val="28"/>
          <w:szCs w:val="28"/>
        </w:rPr>
        <w:t xml:space="preserve">лактата и </w:t>
      </w:r>
      <w:r w:rsidR="0064496B" w:rsidRPr="00712002">
        <w:rPr>
          <w:rFonts w:ascii="Times New Roman" w:hAnsi="Times New Roman" w:cs="Times New Roman"/>
          <w:sz w:val="28"/>
          <w:szCs w:val="28"/>
          <w:lang w:val="en-US"/>
        </w:rPr>
        <w:t>LBP</w:t>
      </w:r>
      <w:r w:rsidR="0064496B" w:rsidRPr="00712002">
        <w:rPr>
          <w:rFonts w:ascii="Times New Roman" w:hAnsi="Times New Roman" w:cs="Times New Roman"/>
          <w:sz w:val="28"/>
          <w:szCs w:val="28"/>
        </w:rPr>
        <w:t xml:space="preserve"> (</w:t>
      </w:r>
      <w:r w:rsidR="0064496B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64496B" w:rsidRPr="00712002">
        <w:rPr>
          <w:rFonts w:ascii="Times New Roman" w:hAnsi="Times New Roman" w:cs="Times New Roman"/>
          <w:sz w:val="28"/>
          <w:szCs w:val="28"/>
        </w:rPr>
        <w:t>=0,013). Таким образом, ишемия, при которой закономерно повышается ур</w:t>
      </w:r>
      <w:r w:rsidR="0064496B" w:rsidRPr="00712002">
        <w:rPr>
          <w:rFonts w:ascii="Times New Roman" w:hAnsi="Times New Roman" w:cs="Times New Roman"/>
          <w:sz w:val="28"/>
          <w:szCs w:val="28"/>
        </w:rPr>
        <w:t>о</w:t>
      </w:r>
      <w:r w:rsidR="0064496B" w:rsidRPr="00712002">
        <w:rPr>
          <w:rFonts w:ascii="Times New Roman" w:hAnsi="Times New Roman" w:cs="Times New Roman"/>
          <w:sz w:val="28"/>
          <w:szCs w:val="28"/>
        </w:rPr>
        <w:t xml:space="preserve">вень молочной кислоты, неизбежно приводит к возникновению бактериальной транслокации, о чем свидетельствует достоверная взаимосвязь с </w:t>
      </w:r>
      <w:r w:rsidR="0064496B" w:rsidRPr="00712002">
        <w:rPr>
          <w:rFonts w:ascii="Times New Roman" w:hAnsi="Times New Roman" w:cs="Times New Roman"/>
          <w:sz w:val="28"/>
          <w:szCs w:val="28"/>
          <w:lang w:val="en-US"/>
        </w:rPr>
        <w:t>LBP</w:t>
      </w:r>
      <w:r w:rsidR="0064496B" w:rsidRPr="00712002">
        <w:rPr>
          <w:rFonts w:ascii="Times New Roman" w:hAnsi="Times New Roman" w:cs="Times New Roman"/>
          <w:sz w:val="28"/>
          <w:szCs w:val="28"/>
        </w:rPr>
        <w:t xml:space="preserve"> и </w:t>
      </w:r>
      <w:r w:rsidR="006A3C40">
        <w:rPr>
          <w:rFonts w:ascii="Times New Roman" w:hAnsi="Times New Roman" w:cs="Times New Roman"/>
          <w:sz w:val="28"/>
          <w:szCs w:val="28"/>
          <w:lang w:val="en-US"/>
        </w:rPr>
        <w:t>CRP</w:t>
      </w:r>
      <w:r w:rsidR="0064496B" w:rsidRPr="00712002">
        <w:rPr>
          <w:rFonts w:ascii="Times New Roman" w:hAnsi="Times New Roman" w:cs="Times New Roman"/>
          <w:sz w:val="28"/>
          <w:szCs w:val="28"/>
        </w:rPr>
        <w:t xml:space="preserve">. Данные корреляционного анализа указаны в таблице </w:t>
      </w:r>
      <w:r w:rsidR="006A3C40">
        <w:rPr>
          <w:rFonts w:ascii="Times New Roman" w:hAnsi="Times New Roman" w:cs="Times New Roman"/>
          <w:sz w:val="28"/>
          <w:szCs w:val="28"/>
        </w:rPr>
        <w:t>3</w:t>
      </w:r>
      <w:r w:rsidR="00056955">
        <w:rPr>
          <w:rFonts w:ascii="Times New Roman" w:hAnsi="Times New Roman" w:cs="Times New Roman"/>
          <w:sz w:val="28"/>
          <w:szCs w:val="28"/>
        </w:rPr>
        <w:t>3</w:t>
      </w:r>
      <w:r w:rsidR="0064496B" w:rsidRPr="00712002">
        <w:rPr>
          <w:rFonts w:ascii="Times New Roman" w:hAnsi="Times New Roman" w:cs="Times New Roman"/>
          <w:sz w:val="28"/>
          <w:szCs w:val="28"/>
        </w:rPr>
        <w:t>.</w:t>
      </w:r>
    </w:p>
    <w:p w:rsidR="00B22957" w:rsidRPr="00712002" w:rsidRDefault="0028354F" w:rsidP="002A306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6A3C40">
        <w:rPr>
          <w:rFonts w:ascii="Times New Roman" w:hAnsi="Times New Roman" w:cs="Times New Roman"/>
          <w:sz w:val="28"/>
          <w:szCs w:val="28"/>
        </w:rPr>
        <w:t>3</w:t>
      </w:r>
      <w:r w:rsidR="00056955">
        <w:rPr>
          <w:rFonts w:ascii="Times New Roman" w:hAnsi="Times New Roman" w:cs="Times New Roman"/>
          <w:sz w:val="28"/>
          <w:szCs w:val="28"/>
        </w:rPr>
        <w:t>3</w:t>
      </w:r>
      <w:r w:rsidR="002A3066">
        <w:rPr>
          <w:rFonts w:ascii="Times New Roman" w:hAnsi="Times New Roman" w:cs="Times New Roman"/>
          <w:sz w:val="28"/>
          <w:szCs w:val="28"/>
        </w:rPr>
        <w:t xml:space="preserve"> – </w:t>
      </w:r>
      <w:r w:rsidRPr="00712002">
        <w:rPr>
          <w:rFonts w:ascii="Times New Roman" w:hAnsi="Times New Roman" w:cs="Times New Roman"/>
          <w:sz w:val="28"/>
          <w:szCs w:val="28"/>
        </w:rPr>
        <w:t xml:space="preserve">Анализ корреляции между </w:t>
      </w:r>
      <w:r w:rsidR="0064496B" w:rsidRPr="00712002">
        <w:rPr>
          <w:rFonts w:ascii="Times New Roman" w:hAnsi="Times New Roman" w:cs="Times New Roman"/>
          <w:sz w:val="28"/>
          <w:szCs w:val="28"/>
        </w:rPr>
        <w:t xml:space="preserve">маркерами МИ и </w:t>
      </w:r>
      <w:r w:rsidR="0064496B" w:rsidRPr="00712002">
        <w:rPr>
          <w:rFonts w:ascii="Times New Roman" w:hAnsi="Times New Roman" w:cs="Times New Roman"/>
          <w:sz w:val="28"/>
          <w:szCs w:val="28"/>
          <w:lang w:val="en-US"/>
        </w:rPr>
        <w:t>SIRS</w:t>
      </w:r>
    </w:p>
    <w:tbl>
      <w:tblPr>
        <w:tblW w:w="92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38"/>
        <w:gridCol w:w="977"/>
        <w:gridCol w:w="1843"/>
        <w:gridCol w:w="1559"/>
        <w:gridCol w:w="1559"/>
        <w:gridCol w:w="1843"/>
      </w:tblGrid>
      <w:tr w:rsidR="007720C1" w:rsidRPr="00712002" w:rsidTr="004E0AD8">
        <w:trPr>
          <w:cantSplit/>
        </w:trPr>
        <w:tc>
          <w:tcPr>
            <w:tcW w:w="2415" w:type="dxa"/>
            <w:gridSpan w:val="2"/>
            <w:shd w:val="clear" w:color="auto" w:fill="FFFFFF"/>
          </w:tcPr>
          <w:p w:rsidR="007720C1" w:rsidRPr="00830C06" w:rsidRDefault="007720C1" w:rsidP="00B61646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000000"/>
              </w:rPr>
            </w:pPr>
            <w:r w:rsidRPr="00830C06">
              <w:rPr>
                <w:rFonts w:ascii="Times New Roman" w:hAnsi="Times New Roman" w:cs="Times New Roman"/>
                <w:b/>
                <w:color w:val="000000"/>
              </w:rPr>
              <w:t>Маркер</w:t>
            </w:r>
          </w:p>
        </w:tc>
        <w:tc>
          <w:tcPr>
            <w:tcW w:w="1843" w:type="dxa"/>
            <w:shd w:val="clear" w:color="auto" w:fill="FFFFFF"/>
            <w:vAlign w:val="center"/>
          </w:tcPr>
          <w:p w:rsidR="007720C1" w:rsidRPr="00830C06" w:rsidRDefault="007720C1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830C06">
              <w:rPr>
                <w:rFonts w:ascii="Times New Roman" w:hAnsi="Times New Roman" w:cs="Times New Roman"/>
                <w:b/>
                <w:color w:val="000000"/>
              </w:rPr>
              <w:t>IL6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7720C1" w:rsidRPr="00830C06" w:rsidRDefault="007720C1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830C06">
              <w:rPr>
                <w:rFonts w:ascii="Times New Roman" w:hAnsi="Times New Roman" w:cs="Times New Roman"/>
                <w:b/>
                <w:color w:val="000000"/>
              </w:rPr>
              <w:t>CRP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7720C1" w:rsidRPr="00830C06" w:rsidRDefault="007720C1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830C06">
              <w:rPr>
                <w:rFonts w:ascii="Times New Roman" w:hAnsi="Times New Roman" w:cs="Times New Roman"/>
                <w:b/>
                <w:color w:val="000000"/>
              </w:rPr>
              <w:t>РСТ</w:t>
            </w:r>
          </w:p>
        </w:tc>
        <w:tc>
          <w:tcPr>
            <w:tcW w:w="1843" w:type="dxa"/>
            <w:shd w:val="clear" w:color="auto" w:fill="FFFFFF"/>
            <w:vAlign w:val="center"/>
          </w:tcPr>
          <w:p w:rsidR="007720C1" w:rsidRPr="00830C06" w:rsidRDefault="007720C1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lang w:val="en-US"/>
              </w:rPr>
            </w:pPr>
            <w:r w:rsidRPr="00830C06">
              <w:rPr>
                <w:rFonts w:ascii="Times New Roman" w:hAnsi="Times New Roman" w:cs="Times New Roman"/>
                <w:b/>
                <w:color w:val="000000"/>
                <w:lang w:val="en-US"/>
              </w:rPr>
              <w:t>LBP</w:t>
            </w:r>
          </w:p>
        </w:tc>
      </w:tr>
      <w:tr w:rsidR="007720C1" w:rsidRPr="00712002" w:rsidTr="004E0AD8">
        <w:trPr>
          <w:cantSplit/>
        </w:trPr>
        <w:tc>
          <w:tcPr>
            <w:tcW w:w="1438" w:type="dxa"/>
            <w:vMerge w:val="restart"/>
            <w:shd w:val="clear" w:color="auto" w:fill="FFFFFF"/>
            <w:vAlign w:val="center"/>
          </w:tcPr>
          <w:p w:rsidR="007720C1" w:rsidRPr="00830C06" w:rsidRDefault="007720C1" w:rsidP="00B61646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830C06">
              <w:rPr>
                <w:rFonts w:ascii="Times New Roman" w:hAnsi="Times New Roman" w:cs="Times New Roman"/>
                <w:color w:val="000000"/>
              </w:rPr>
              <w:t>Fer</w:t>
            </w:r>
          </w:p>
        </w:tc>
        <w:tc>
          <w:tcPr>
            <w:tcW w:w="977" w:type="dxa"/>
            <w:shd w:val="clear" w:color="auto" w:fill="FFFFFF"/>
            <w:vAlign w:val="center"/>
          </w:tcPr>
          <w:p w:rsidR="007720C1" w:rsidRPr="00830C06" w:rsidRDefault="007720C1" w:rsidP="004E0AD8">
            <w:pPr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 w:rsidRPr="00830C06">
              <w:rPr>
                <w:rFonts w:ascii="Times New Roman" w:hAnsi="Times New Roman" w:cs="Times New Roman"/>
                <w:color w:val="000000"/>
                <w:lang w:val="en-US"/>
              </w:rPr>
              <w:t>rsp</w:t>
            </w:r>
          </w:p>
        </w:tc>
        <w:tc>
          <w:tcPr>
            <w:tcW w:w="1843" w:type="dxa"/>
            <w:shd w:val="clear" w:color="auto" w:fill="FFFFFF"/>
            <w:vAlign w:val="center"/>
          </w:tcPr>
          <w:p w:rsidR="007720C1" w:rsidRPr="00830C06" w:rsidRDefault="007720C1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30C06">
              <w:rPr>
                <w:rFonts w:ascii="Times New Roman" w:hAnsi="Times New Roman" w:cs="Times New Roman"/>
                <w:color w:val="000000"/>
              </w:rPr>
              <w:t>0,073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7720C1" w:rsidRPr="00830C06" w:rsidRDefault="007720C1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30C06">
              <w:rPr>
                <w:rFonts w:ascii="Times New Roman" w:hAnsi="Times New Roman" w:cs="Times New Roman"/>
                <w:color w:val="000000"/>
              </w:rPr>
              <w:t>0,220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7720C1" w:rsidRPr="00830C06" w:rsidRDefault="007C0DD9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30C06">
              <w:rPr>
                <w:rFonts w:ascii="Times New Roman" w:hAnsi="Times New Roman" w:cs="Times New Roman"/>
                <w:color w:val="000000"/>
              </w:rPr>
              <w:t>-</w:t>
            </w:r>
            <w:r w:rsidRPr="00830C06">
              <w:rPr>
                <w:rFonts w:ascii="Times New Roman" w:hAnsi="Times New Roman" w:cs="Times New Roman"/>
                <w:color w:val="000000"/>
                <w:lang w:val="en-US"/>
              </w:rPr>
              <w:t>0</w:t>
            </w:r>
            <w:r w:rsidRPr="00830C06">
              <w:rPr>
                <w:rFonts w:ascii="Times New Roman" w:hAnsi="Times New Roman" w:cs="Times New Roman"/>
                <w:color w:val="000000"/>
              </w:rPr>
              <w:t>,005</w:t>
            </w:r>
          </w:p>
        </w:tc>
        <w:tc>
          <w:tcPr>
            <w:tcW w:w="1843" w:type="dxa"/>
            <w:shd w:val="clear" w:color="auto" w:fill="FFFFFF"/>
            <w:vAlign w:val="center"/>
          </w:tcPr>
          <w:p w:rsidR="007720C1" w:rsidRPr="00830C06" w:rsidRDefault="0064496B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830C06">
              <w:rPr>
                <w:rFonts w:ascii="Times New Roman" w:hAnsi="Times New Roman" w:cs="Times New Roman"/>
                <w:color w:val="000000"/>
              </w:rPr>
              <w:t>-</w:t>
            </w:r>
            <w:r w:rsidRPr="00830C06">
              <w:rPr>
                <w:rFonts w:ascii="Times New Roman" w:hAnsi="Times New Roman" w:cs="Times New Roman"/>
                <w:color w:val="000000"/>
                <w:lang w:val="en-US"/>
              </w:rPr>
              <w:t>0</w:t>
            </w:r>
            <w:r w:rsidRPr="00830C06">
              <w:rPr>
                <w:rFonts w:ascii="Times New Roman" w:hAnsi="Times New Roman" w:cs="Times New Roman"/>
                <w:color w:val="000000"/>
              </w:rPr>
              <w:t>,</w:t>
            </w:r>
            <w:r w:rsidRPr="00830C06">
              <w:rPr>
                <w:rFonts w:ascii="Times New Roman" w:hAnsi="Times New Roman" w:cs="Times New Roman"/>
                <w:color w:val="000000"/>
                <w:lang w:val="en-US"/>
              </w:rPr>
              <w:t>037</w:t>
            </w:r>
          </w:p>
        </w:tc>
      </w:tr>
      <w:tr w:rsidR="007720C1" w:rsidRPr="00712002" w:rsidTr="004E0AD8">
        <w:trPr>
          <w:cantSplit/>
        </w:trPr>
        <w:tc>
          <w:tcPr>
            <w:tcW w:w="1438" w:type="dxa"/>
            <w:vMerge/>
            <w:shd w:val="clear" w:color="auto" w:fill="FFFFFF"/>
            <w:vAlign w:val="center"/>
          </w:tcPr>
          <w:p w:rsidR="007720C1" w:rsidRPr="00830C06" w:rsidRDefault="007720C1" w:rsidP="00B61646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977" w:type="dxa"/>
            <w:shd w:val="clear" w:color="auto" w:fill="FFFFFF"/>
            <w:vAlign w:val="center"/>
          </w:tcPr>
          <w:p w:rsidR="007720C1" w:rsidRPr="00830C06" w:rsidRDefault="007720C1" w:rsidP="004E0AD8">
            <w:pPr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 w:rsidRPr="00830C06">
              <w:rPr>
                <w:rFonts w:ascii="Times New Roman" w:hAnsi="Times New Roman" w:cs="Times New Roman"/>
                <w:color w:val="000000"/>
                <w:lang w:val="en-US"/>
              </w:rPr>
              <w:t>p</w:t>
            </w:r>
          </w:p>
        </w:tc>
        <w:tc>
          <w:tcPr>
            <w:tcW w:w="1843" w:type="dxa"/>
            <w:shd w:val="clear" w:color="auto" w:fill="FFFFFF"/>
            <w:vAlign w:val="center"/>
          </w:tcPr>
          <w:p w:rsidR="007720C1" w:rsidRPr="00830C06" w:rsidRDefault="007720C1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30C06">
              <w:rPr>
                <w:rFonts w:ascii="Times New Roman" w:hAnsi="Times New Roman" w:cs="Times New Roman"/>
                <w:color w:val="000000"/>
              </w:rPr>
              <w:t>0,511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7720C1" w:rsidRPr="00830C06" w:rsidRDefault="007720C1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830C06">
              <w:rPr>
                <w:rFonts w:ascii="Times New Roman" w:hAnsi="Times New Roman" w:cs="Times New Roman"/>
                <w:i/>
                <w:color w:val="000000"/>
              </w:rPr>
              <w:t>0,044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7720C1" w:rsidRPr="00830C06" w:rsidRDefault="007C0DD9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30C06">
              <w:rPr>
                <w:rFonts w:ascii="Times New Roman" w:hAnsi="Times New Roman" w:cs="Times New Roman"/>
                <w:color w:val="000000"/>
                <w:lang w:val="en-US"/>
              </w:rPr>
              <w:t>0</w:t>
            </w:r>
            <w:r w:rsidRPr="00830C06">
              <w:rPr>
                <w:rFonts w:ascii="Times New Roman" w:hAnsi="Times New Roman" w:cs="Times New Roman"/>
                <w:color w:val="000000"/>
              </w:rPr>
              <w:t>,961</w:t>
            </w:r>
          </w:p>
        </w:tc>
        <w:tc>
          <w:tcPr>
            <w:tcW w:w="1843" w:type="dxa"/>
            <w:shd w:val="clear" w:color="auto" w:fill="FFFFFF"/>
            <w:vAlign w:val="center"/>
          </w:tcPr>
          <w:p w:rsidR="007720C1" w:rsidRPr="00830C06" w:rsidRDefault="0064496B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30C06">
              <w:rPr>
                <w:rFonts w:ascii="Times New Roman" w:hAnsi="Times New Roman" w:cs="Times New Roman"/>
                <w:color w:val="000000"/>
                <w:lang w:val="en-US"/>
              </w:rPr>
              <w:t>0</w:t>
            </w:r>
            <w:r w:rsidRPr="00830C06">
              <w:rPr>
                <w:rFonts w:ascii="Times New Roman" w:hAnsi="Times New Roman" w:cs="Times New Roman"/>
                <w:color w:val="000000"/>
              </w:rPr>
              <w:t>,736</w:t>
            </w:r>
          </w:p>
        </w:tc>
      </w:tr>
      <w:tr w:rsidR="007720C1" w:rsidRPr="00712002" w:rsidTr="004E0AD8">
        <w:trPr>
          <w:cantSplit/>
        </w:trPr>
        <w:tc>
          <w:tcPr>
            <w:tcW w:w="1438" w:type="dxa"/>
            <w:vMerge w:val="restart"/>
            <w:shd w:val="clear" w:color="auto" w:fill="FFFFFF"/>
            <w:vAlign w:val="center"/>
          </w:tcPr>
          <w:p w:rsidR="007720C1" w:rsidRPr="00830C06" w:rsidRDefault="00FA47FA" w:rsidP="00B61646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  <w:lang w:val="en-US"/>
              </w:rPr>
              <w:t>L-</w:t>
            </w:r>
            <w:r w:rsidR="007720C1" w:rsidRPr="00830C06">
              <w:rPr>
                <w:rFonts w:ascii="Times New Roman" w:hAnsi="Times New Roman" w:cs="Times New Roman"/>
                <w:color w:val="000000"/>
              </w:rPr>
              <w:t>Lac (лог)</w:t>
            </w:r>
          </w:p>
        </w:tc>
        <w:tc>
          <w:tcPr>
            <w:tcW w:w="977" w:type="dxa"/>
            <w:shd w:val="clear" w:color="auto" w:fill="FFFFFF"/>
            <w:vAlign w:val="center"/>
          </w:tcPr>
          <w:p w:rsidR="007720C1" w:rsidRPr="00830C06" w:rsidRDefault="007720C1" w:rsidP="004E0AD8">
            <w:pPr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 w:rsidRPr="00830C06">
              <w:rPr>
                <w:rFonts w:ascii="Times New Roman" w:hAnsi="Times New Roman" w:cs="Times New Roman"/>
                <w:color w:val="000000"/>
                <w:lang w:val="en-US"/>
              </w:rPr>
              <w:t>rsp</w:t>
            </w:r>
          </w:p>
        </w:tc>
        <w:tc>
          <w:tcPr>
            <w:tcW w:w="1843" w:type="dxa"/>
            <w:shd w:val="clear" w:color="auto" w:fill="FFFFFF"/>
            <w:vAlign w:val="center"/>
          </w:tcPr>
          <w:p w:rsidR="007720C1" w:rsidRPr="00830C06" w:rsidRDefault="007720C1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30C06">
              <w:rPr>
                <w:rFonts w:ascii="Times New Roman" w:hAnsi="Times New Roman" w:cs="Times New Roman"/>
                <w:color w:val="000000"/>
              </w:rPr>
              <w:t>-0,152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7720C1" w:rsidRPr="00830C06" w:rsidRDefault="007720C1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lang w:val="en-US"/>
              </w:rPr>
            </w:pPr>
            <w:r w:rsidRPr="00830C06">
              <w:rPr>
                <w:rFonts w:ascii="Times New Roman" w:hAnsi="Times New Roman" w:cs="Times New Roman"/>
                <w:bCs/>
                <w:color w:val="000000"/>
              </w:rPr>
              <w:t>0,434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7720C1" w:rsidRPr="00830C06" w:rsidRDefault="0064496B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830C06">
              <w:rPr>
                <w:rFonts w:ascii="Times New Roman" w:hAnsi="Times New Roman" w:cs="Times New Roman"/>
                <w:color w:val="000000"/>
              </w:rPr>
              <w:t>0</w:t>
            </w:r>
            <w:r w:rsidRPr="00830C06">
              <w:rPr>
                <w:rFonts w:ascii="Times New Roman" w:hAnsi="Times New Roman" w:cs="Times New Roman"/>
                <w:color w:val="000000"/>
                <w:lang w:val="en-US"/>
              </w:rPr>
              <w:t>,</w:t>
            </w:r>
            <w:r w:rsidRPr="00830C06">
              <w:rPr>
                <w:rFonts w:ascii="Times New Roman" w:hAnsi="Times New Roman" w:cs="Times New Roman"/>
                <w:color w:val="000000"/>
              </w:rPr>
              <w:t>2</w:t>
            </w:r>
            <w:r w:rsidRPr="00830C06">
              <w:rPr>
                <w:rFonts w:ascii="Times New Roman" w:hAnsi="Times New Roman" w:cs="Times New Roman"/>
                <w:color w:val="000000"/>
                <w:lang w:val="en-US"/>
              </w:rPr>
              <w:t>70</w:t>
            </w:r>
          </w:p>
        </w:tc>
        <w:tc>
          <w:tcPr>
            <w:tcW w:w="1843" w:type="dxa"/>
            <w:shd w:val="clear" w:color="auto" w:fill="FFFFFF"/>
            <w:vAlign w:val="center"/>
          </w:tcPr>
          <w:p w:rsidR="007720C1" w:rsidRPr="00830C06" w:rsidRDefault="0064496B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830C06">
              <w:rPr>
                <w:rFonts w:ascii="Times New Roman" w:hAnsi="Times New Roman" w:cs="Times New Roman"/>
                <w:color w:val="000000"/>
              </w:rPr>
              <w:t>0</w:t>
            </w:r>
            <w:r w:rsidRPr="00830C06">
              <w:rPr>
                <w:rFonts w:ascii="Times New Roman" w:hAnsi="Times New Roman" w:cs="Times New Roman"/>
                <w:color w:val="000000"/>
                <w:lang w:val="en-US"/>
              </w:rPr>
              <w:t>,</w:t>
            </w:r>
            <w:r w:rsidRPr="00830C06">
              <w:rPr>
                <w:rFonts w:ascii="Times New Roman" w:hAnsi="Times New Roman" w:cs="Times New Roman"/>
                <w:color w:val="000000"/>
              </w:rPr>
              <w:t>2</w:t>
            </w:r>
            <w:r w:rsidRPr="00830C06">
              <w:rPr>
                <w:rFonts w:ascii="Times New Roman" w:hAnsi="Times New Roman" w:cs="Times New Roman"/>
                <w:color w:val="000000"/>
                <w:lang w:val="en-US"/>
              </w:rPr>
              <w:t>70</w:t>
            </w:r>
          </w:p>
        </w:tc>
      </w:tr>
      <w:tr w:rsidR="007720C1" w:rsidRPr="00712002" w:rsidTr="004E0AD8">
        <w:trPr>
          <w:cantSplit/>
        </w:trPr>
        <w:tc>
          <w:tcPr>
            <w:tcW w:w="1438" w:type="dxa"/>
            <w:vMerge/>
            <w:shd w:val="clear" w:color="auto" w:fill="FFFFFF"/>
            <w:vAlign w:val="center"/>
          </w:tcPr>
          <w:p w:rsidR="007720C1" w:rsidRPr="00830C06" w:rsidRDefault="007720C1" w:rsidP="00B61646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977" w:type="dxa"/>
            <w:shd w:val="clear" w:color="auto" w:fill="FFFFFF"/>
            <w:vAlign w:val="center"/>
          </w:tcPr>
          <w:p w:rsidR="007720C1" w:rsidRPr="00830C06" w:rsidRDefault="007720C1" w:rsidP="004E0AD8">
            <w:pPr>
              <w:spacing w:line="240" w:lineRule="auto"/>
              <w:rPr>
                <w:rFonts w:ascii="Times New Roman" w:hAnsi="Times New Roman" w:cs="Times New Roman"/>
                <w:color w:val="000000"/>
              </w:rPr>
            </w:pPr>
            <w:r w:rsidRPr="00830C06">
              <w:rPr>
                <w:rFonts w:ascii="Times New Roman" w:hAnsi="Times New Roman" w:cs="Times New Roman"/>
                <w:color w:val="000000"/>
                <w:lang w:val="en-US"/>
              </w:rPr>
              <w:t>p</w:t>
            </w:r>
          </w:p>
        </w:tc>
        <w:tc>
          <w:tcPr>
            <w:tcW w:w="1843" w:type="dxa"/>
            <w:shd w:val="clear" w:color="auto" w:fill="FFFFFF"/>
            <w:vAlign w:val="center"/>
          </w:tcPr>
          <w:p w:rsidR="007720C1" w:rsidRPr="00830C06" w:rsidRDefault="007720C1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30C06">
              <w:rPr>
                <w:rFonts w:ascii="Times New Roman" w:hAnsi="Times New Roman" w:cs="Times New Roman"/>
                <w:color w:val="000000"/>
              </w:rPr>
              <w:t>0,169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7720C1" w:rsidRPr="00830C06" w:rsidRDefault="007720C1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color w:val="000000"/>
              </w:rPr>
            </w:pPr>
            <w:r w:rsidRPr="00830C06">
              <w:rPr>
                <w:rFonts w:ascii="Times New Roman" w:hAnsi="Times New Roman" w:cs="Times New Roman"/>
                <w:i/>
                <w:color w:val="000000"/>
              </w:rPr>
              <w:t>0,000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7720C1" w:rsidRPr="00830C06" w:rsidRDefault="007C0DD9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30C06">
              <w:rPr>
                <w:rFonts w:ascii="Times New Roman" w:hAnsi="Times New Roman" w:cs="Times New Roman"/>
                <w:color w:val="000000"/>
              </w:rPr>
              <w:t>0,197</w:t>
            </w:r>
          </w:p>
        </w:tc>
        <w:tc>
          <w:tcPr>
            <w:tcW w:w="1843" w:type="dxa"/>
            <w:shd w:val="clear" w:color="auto" w:fill="FFFFFF"/>
            <w:vAlign w:val="center"/>
          </w:tcPr>
          <w:p w:rsidR="007720C1" w:rsidRPr="00830C06" w:rsidRDefault="0064496B" w:rsidP="004E0AD8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lang w:val="en-US"/>
              </w:rPr>
            </w:pPr>
            <w:r w:rsidRPr="00830C06">
              <w:rPr>
                <w:rFonts w:ascii="Times New Roman" w:hAnsi="Times New Roman" w:cs="Times New Roman"/>
                <w:i/>
                <w:color w:val="000000"/>
                <w:lang w:val="en-US"/>
              </w:rPr>
              <w:t>0,013</w:t>
            </w:r>
          </w:p>
        </w:tc>
      </w:tr>
      <w:tr w:rsidR="005545B3" w:rsidRPr="00712002" w:rsidTr="00D97C76">
        <w:trPr>
          <w:cantSplit/>
        </w:trPr>
        <w:tc>
          <w:tcPr>
            <w:tcW w:w="9219" w:type="dxa"/>
            <w:gridSpan w:val="6"/>
            <w:shd w:val="clear" w:color="auto" w:fill="FFFFFF"/>
            <w:vAlign w:val="center"/>
          </w:tcPr>
          <w:p w:rsidR="005545B3" w:rsidRPr="005545B3" w:rsidRDefault="005545B3" w:rsidP="005545B3">
            <w:pPr>
              <w:spacing w:line="240" w:lineRule="auto"/>
              <w:rPr>
                <w:rFonts w:ascii="Times New Roman" w:hAnsi="Times New Roman" w:cs="Times New Roman"/>
                <w:i/>
                <w:color w:val="000000"/>
              </w:rPr>
            </w:pPr>
            <w:r w:rsidRPr="006A3C40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rsp</w:t>
            </w:r>
            <w:r w:rsidRPr="006A3C4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– значение коэффициента корреляции Спирмена;  </w:t>
            </w:r>
            <w:r w:rsidRPr="006A3C40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</w:t>
            </w:r>
            <w:r w:rsidRPr="006A3C4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-показатель статистической значимости</w:t>
            </w:r>
          </w:p>
        </w:tc>
      </w:tr>
    </w:tbl>
    <w:p w:rsidR="005545B3" w:rsidRDefault="005545B3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545B3" w:rsidRDefault="006A3C4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3C40">
        <w:rPr>
          <w:rFonts w:ascii="Times New Roman" w:hAnsi="Times New Roman" w:cs="Times New Roman"/>
          <w:b/>
          <w:sz w:val="28"/>
          <w:szCs w:val="28"/>
        </w:rPr>
        <w:t>Резюме.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4496B" w:rsidRPr="00712002">
        <w:rPr>
          <w:rFonts w:ascii="Times New Roman" w:hAnsi="Times New Roman" w:cs="Times New Roman"/>
          <w:sz w:val="28"/>
          <w:szCs w:val="28"/>
        </w:rPr>
        <w:t>На основании проведенн</w:t>
      </w:r>
      <w:r w:rsidR="009C4200">
        <w:rPr>
          <w:rFonts w:ascii="Times New Roman" w:hAnsi="Times New Roman" w:cs="Times New Roman"/>
          <w:sz w:val="28"/>
          <w:szCs w:val="28"/>
        </w:rPr>
        <w:t>ого</w:t>
      </w:r>
      <w:r w:rsidR="0064496B" w:rsidRPr="00712002">
        <w:rPr>
          <w:rFonts w:ascii="Times New Roman" w:hAnsi="Times New Roman" w:cs="Times New Roman"/>
          <w:sz w:val="28"/>
          <w:szCs w:val="28"/>
        </w:rPr>
        <w:t xml:space="preserve"> анализ</w:t>
      </w:r>
      <w:r w:rsidR="009C4200">
        <w:rPr>
          <w:rFonts w:ascii="Times New Roman" w:hAnsi="Times New Roman" w:cs="Times New Roman"/>
          <w:sz w:val="28"/>
          <w:szCs w:val="28"/>
        </w:rPr>
        <w:t>а</w:t>
      </w:r>
      <w:r w:rsidR="0064496B" w:rsidRPr="00712002">
        <w:rPr>
          <w:rFonts w:ascii="Times New Roman" w:hAnsi="Times New Roman" w:cs="Times New Roman"/>
          <w:sz w:val="28"/>
          <w:szCs w:val="28"/>
        </w:rPr>
        <w:t xml:space="preserve"> корреляции установлено, что синдром ишемии- реперфузии влияет на уровень биомаркеров системно</w:t>
      </w:r>
      <w:r w:rsidR="003A1E39">
        <w:rPr>
          <w:rFonts w:ascii="Times New Roman" w:hAnsi="Times New Roman" w:cs="Times New Roman"/>
          <w:sz w:val="28"/>
          <w:szCs w:val="28"/>
        </w:rPr>
        <w:t>й воспалительной реакции (</w:t>
      </w:r>
      <w:r w:rsidR="0064496B" w:rsidRPr="00712002">
        <w:rPr>
          <w:rFonts w:ascii="Times New Roman" w:hAnsi="Times New Roman" w:cs="Times New Roman"/>
          <w:sz w:val="28"/>
          <w:szCs w:val="28"/>
        </w:rPr>
        <w:t>в частности</w:t>
      </w:r>
      <w:r w:rsidR="009C4200">
        <w:rPr>
          <w:rFonts w:ascii="Times New Roman" w:hAnsi="Times New Roman" w:cs="Times New Roman"/>
          <w:sz w:val="28"/>
          <w:szCs w:val="28"/>
        </w:rPr>
        <w:t>,</w:t>
      </w:r>
      <w:r w:rsidR="0064496B" w:rsidRPr="00712002">
        <w:rPr>
          <w:rFonts w:ascii="Times New Roman" w:hAnsi="Times New Roman" w:cs="Times New Roman"/>
          <w:sz w:val="28"/>
          <w:szCs w:val="28"/>
        </w:rPr>
        <w:t xml:space="preserve"> на </w:t>
      </w:r>
      <w:r w:rsidR="0064496B" w:rsidRPr="00712002">
        <w:rPr>
          <w:rFonts w:ascii="Times New Roman" w:hAnsi="Times New Roman" w:cs="Times New Roman"/>
          <w:sz w:val="28"/>
          <w:szCs w:val="28"/>
          <w:lang w:val="en-US"/>
        </w:rPr>
        <w:t>LBP</w:t>
      </w:r>
      <w:r w:rsidR="0064496B" w:rsidRPr="00712002">
        <w:rPr>
          <w:rFonts w:ascii="Times New Roman" w:hAnsi="Times New Roman" w:cs="Times New Roman"/>
          <w:sz w:val="28"/>
          <w:szCs w:val="28"/>
        </w:rPr>
        <w:t xml:space="preserve"> и С</w:t>
      </w:r>
      <w:r w:rsidR="0064496B" w:rsidRPr="00712002">
        <w:rPr>
          <w:rFonts w:ascii="Times New Roman" w:hAnsi="Times New Roman" w:cs="Times New Roman"/>
          <w:sz w:val="28"/>
          <w:szCs w:val="28"/>
          <w:lang w:val="en-US"/>
        </w:rPr>
        <w:t>RP</w:t>
      </w:r>
      <w:r w:rsidR="0064496B" w:rsidRPr="00712002">
        <w:rPr>
          <w:rFonts w:ascii="Times New Roman" w:hAnsi="Times New Roman" w:cs="Times New Roman"/>
          <w:sz w:val="28"/>
          <w:szCs w:val="28"/>
        </w:rPr>
        <w:t>).</w:t>
      </w:r>
      <w:r w:rsidR="00387F14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4496B" w:rsidRPr="00712002">
        <w:rPr>
          <w:rFonts w:ascii="Times New Roman" w:hAnsi="Times New Roman" w:cs="Times New Roman"/>
          <w:sz w:val="28"/>
          <w:szCs w:val="28"/>
        </w:rPr>
        <w:t xml:space="preserve">При этом позитивные </w:t>
      </w:r>
      <w:r w:rsidR="00F75039" w:rsidRPr="00712002">
        <w:rPr>
          <w:rFonts w:ascii="Times New Roman" w:hAnsi="Times New Roman" w:cs="Times New Roman"/>
          <w:sz w:val="28"/>
          <w:szCs w:val="28"/>
        </w:rPr>
        <w:t>р</w:t>
      </w:r>
      <w:r w:rsidR="00F75039" w:rsidRPr="00712002">
        <w:rPr>
          <w:rFonts w:ascii="Times New Roman" w:hAnsi="Times New Roman" w:cs="Times New Roman"/>
          <w:sz w:val="28"/>
          <w:szCs w:val="28"/>
        </w:rPr>
        <w:t>е</w:t>
      </w:r>
      <w:r w:rsidR="00F75039" w:rsidRPr="00712002">
        <w:rPr>
          <w:rFonts w:ascii="Times New Roman" w:hAnsi="Times New Roman" w:cs="Times New Roman"/>
          <w:sz w:val="28"/>
          <w:szCs w:val="28"/>
        </w:rPr>
        <w:t xml:space="preserve">зультаты </w:t>
      </w:r>
      <w:r w:rsidR="0064496B" w:rsidRPr="00712002">
        <w:rPr>
          <w:rFonts w:ascii="Times New Roman" w:hAnsi="Times New Roman" w:cs="Times New Roman"/>
          <w:sz w:val="28"/>
          <w:szCs w:val="28"/>
        </w:rPr>
        <w:t>микробиологическ</w:t>
      </w:r>
      <w:r w:rsidR="00F75039" w:rsidRPr="00712002">
        <w:rPr>
          <w:rFonts w:ascii="Times New Roman" w:hAnsi="Times New Roman" w:cs="Times New Roman"/>
          <w:sz w:val="28"/>
          <w:szCs w:val="28"/>
        </w:rPr>
        <w:t>ого исследования, не оказывают значимого влияния на уровень маркеров воспаления. Т.е. возникновение микробной транслокации не всегда приводит к генерализованным осложнениям воспалительного хара</w:t>
      </w:r>
      <w:r w:rsidR="00F75039" w:rsidRPr="00712002">
        <w:rPr>
          <w:rFonts w:ascii="Times New Roman" w:hAnsi="Times New Roman" w:cs="Times New Roman"/>
          <w:sz w:val="28"/>
          <w:szCs w:val="28"/>
        </w:rPr>
        <w:t>к</w:t>
      </w:r>
      <w:r w:rsidR="00F75039" w:rsidRPr="00712002">
        <w:rPr>
          <w:rFonts w:ascii="Times New Roman" w:hAnsi="Times New Roman" w:cs="Times New Roman"/>
          <w:sz w:val="28"/>
          <w:szCs w:val="28"/>
        </w:rPr>
        <w:t>тера.</w:t>
      </w:r>
      <w:r w:rsidR="00387F14" w:rsidRPr="00712002">
        <w:rPr>
          <w:rFonts w:ascii="Times New Roman" w:hAnsi="Times New Roman" w:cs="Times New Roman"/>
          <w:sz w:val="28"/>
          <w:szCs w:val="28"/>
        </w:rPr>
        <w:t xml:space="preserve"> Также как и восстановление кровотока</w:t>
      </w:r>
      <w:r w:rsidR="008C36E8" w:rsidRPr="00712002">
        <w:rPr>
          <w:rFonts w:ascii="Times New Roman" w:hAnsi="Times New Roman" w:cs="Times New Roman"/>
          <w:sz w:val="28"/>
          <w:szCs w:val="28"/>
        </w:rPr>
        <w:t xml:space="preserve"> изолированно</w:t>
      </w:r>
      <w:r w:rsidR="00387F14" w:rsidRPr="00712002">
        <w:rPr>
          <w:rFonts w:ascii="Times New Roman" w:hAnsi="Times New Roman" w:cs="Times New Roman"/>
          <w:sz w:val="28"/>
          <w:szCs w:val="28"/>
        </w:rPr>
        <w:t xml:space="preserve"> может не влиять на возникновение  </w:t>
      </w:r>
      <w:r w:rsidR="008C36E8" w:rsidRPr="00712002">
        <w:rPr>
          <w:rFonts w:ascii="Times New Roman" w:hAnsi="Times New Roman" w:cs="Times New Roman"/>
          <w:sz w:val="28"/>
          <w:szCs w:val="28"/>
        </w:rPr>
        <w:t xml:space="preserve">синдрома системной воспалительной реакции. </w:t>
      </w:r>
    </w:p>
    <w:p w:rsidR="005545B3" w:rsidRDefault="005545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072E7" w:rsidRPr="00FA47FA" w:rsidRDefault="006A3C40" w:rsidP="006A3C40">
      <w:pPr>
        <w:spacing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FA47FA">
        <w:rPr>
          <w:rFonts w:ascii="Times New Roman" w:hAnsi="Times New Roman" w:cs="Times New Roman"/>
          <w:b/>
          <w:bCs/>
          <w:sz w:val="28"/>
          <w:szCs w:val="28"/>
        </w:rPr>
        <w:lastRenderedPageBreak/>
        <w:t>6.5</w:t>
      </w:r>
      <w:r w:rsidR="002A306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072E7" w:rsidRPr="00FA47FA">
        <w:rPr>
          <w:rFonts w:ascii="Times New Roman" w:hAnsi="Times New Roman" w:cs="Times New Roman"/>
          <w:b/>
          <w:bCs/>
          <w:sz w:val="28"/>
          <w:szCs w:val="28"/>
        </w:rPr>
        <w:t xml:space="preserve">Схема </w:t>
      </w:r>
      <w:r w:rsidR="00830C06" w:rsidRPr="00FA47FA">
        <w:rPr>
          <w:rFonts w:ascii="Times New Roman" w:hAnsi="Times New Roman" w:cs="Times New Roman"/>
          <w:b/>
          <w:bCs/>
          <w:sz w:val="28"/>
          <w:szCs w:val="28"/>
        </w:rPr>
        <w:t>роли БТ в патогенезе</w:t>
      </w:r>
      <w:r w:rsidR="00B072E7" w:rsidRPr="00FA47FA">
        <w:rPr>
          <w:rFonts w:ascii="Times New Roman" w:hAnsi="Times New Roman" w:cs="Times New Roman"/>
          <w:b/>
          <w:bCs/>
          <w:sz w:val="28"/>
          <w:szCs w:val="28"/>
        </w:rPr>
        <w:t xml:space="preserve"> и методов верификации </w:t>
      </w:r>
      <w:r w:rsidR="009B7673">
        <w:rPr>
          <w:rFonts w:ascii="Times New Roman" w:hAnsi="Times New Roman" w:cs="Times New Roman"/>
          <w:b/>
          <w:bCs/>
          <w:sz w:val="28"/>
          <w:szCs w:val="28"/>
        </w:rPr>
        <w:t>БТ</w:t>
      </w:r>
      <w:r w:rsidR="00B072E7" w:rsidRPr="00FA47FA">
        <w:rPr>
          <w:rFonts w:ascii="Times New Roman" w:hAnsi="Times New Roman" w:cs="Times New Roman"/>
          <w:b/>
          <w:bCs/>
          <w:sz w:val="28"/>
          <w:szCs w:val="28"/>
        </w:rPr>
        <w:t xml:space="preserve"> при эк</w:t>
      </w:r>
      <w:r w:rsidR="00B072E7" w:rsidRPr="00FA47FA">
        <w:rPr>
          <w:rFonts w:ascii="Times New Roman" w:hAnsi="Times New Roman" w:cs="Times New Roman"/>
          <w:b/>
          <w:bCs/>
          <w:sz w:val="28"/>
          <w:szCs w:val="28"/>
        </w:rPr>
        <w:t>с</w:t>
      </w:r>
      <w:r w:rsidR="00B072E7" w:rsidRPr="00FA47FA">
        <w:rPr>
          <w:rFonts w:ascii="Times New Roman" w:hAnsi="Times New Roman" w:cs="Times New Roman"/>
          <w:b/>
          <w:bCs/>
          <w:sz w:val="28"/>
          <w:szCs w:val="28"/>
        </w:rPr>
        <w:t>периментальной мезентериальной ишемии и реперфузии</w:t>
      </w: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27008" behindDoc="0" locked="0" layoutInCell="1" allowOverlap="1" wp14:anchorId="2277CAA3" wp14:editId="72E74541">
                <wp:simplePos x="0" y="0"/>
                <wp:positionH relativeFrom="column">
                  <wp:posOffset>767715</wp:posOffset>
                </wp:positionH>
                <wp:positionV relativeFrom="paragraph">
                  <wp:posOffset>73660</wp:posOffset>
                </wp:positionV>
                <wp:extent cx="4114800" cy="454025"/>
                <wp:effectExtent l="57150" t="57150" r="114300" b="117475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0" cy="4540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31750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9055B" w:rsidRPr="00B072E7" w:rsidRDefault="0039055B" w:rsidP="00B072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072E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Нарушение брыжеечного кровотока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74" type="#_x0000_t202" style="position:absolute;left:0;text-align:left;margin-left:60.45pt;margin-top:5.8pt;width:324pt;height:35.75pt;z-index:251627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" fillcolor="#f2dbdb [661]" strokecolor="#002060" strokeweight="2.5pt">
                <v:shadow on="t" color="black" opacity="26214f" origin="-.5,-.5" offset=".74836mm,.74836mm"/>
                <v:textbox>
                  <w:txbxContent>
                    <w:p w:rsidR="0039055B" w:rsidRPr="00B072E7" w:rsidRDefault="0039055B" w:rsidP="00B072E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B072E7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Нарушение брыжеечного кровотока</w:t>
                      </w:r>
                    </w:p>
                  </w:txbxContent>
                </v:textbox>
              </v:shape>
            </w:pict>
          </mc:Fallback>
        </mc:AlternateContent>
      </w: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31B3050B" wp14:editId="2D58D436">
                <wp:simplePos x="0" y="0"/>
                <wp:positionH relativeFrom="column">
                  <wp:posOffset>1977390</wp:posOffset>
                </wp:positionH>
                <wp:positionV relativeFrom="paragraph">
                  <wp:posOffset>199390</wp:posOffset>
                </wp:positionV>
                <wp:extent cx="47625" cy="310515"/>
                <wp:effectExtent l="19050" t="0" r="47625" b="32385"/>
                <wp:wrapNone/>
                <wp:docPr id="2137" name="Стрелка вниз 2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625" cy="31051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5C64525E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2102" o:spid="_x0000_s1026" type="#_x0000_t67" style="position:absolute;margin-left:155.7pt;margin-top:15.7pt;width:3.75pt;height:24.4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" adj="19944" fillcolor="#4f81bd [3204]" strokecolor="#243f60 [1604]" strokeweight="2pt">
                <v:path arrowok="t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7D356555" wp14:editId="43D1F05C">
                <wp:simplePos x="0" y="0"/>
                <wp:positionH relativeFrom="column">
                  <wp:posOffset>3890645</wp:posOffset>
                </wp:positionH>
                <wp:positionV relativeFrom="paragraph">
                  <wp:posOffset>199390</wp:posOffset>
                </wp:positionV>
                <wp:extent cx="45085" cy="285115"/>
                <wp:effectExtent l="19050" t="0" r="31115" b="38735"/>
                <wp:wrapNone/>
                <wp:docPr id="2133" name="Стрелка вниз 2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085" cy="28511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F7E7936" id="Стрелка вниз 2103" o:spid="_x0000_s1026" type="#_x0000_t67" style="position:absolute;margin-left:306.35pt;margin-top:15.7pt;width:3.55pt;height:22.4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" adj="19892" fillcolor="#4f81bd [3204]" strokecolor="#243f60 [1604]" strokeweight="2pt">
                <v:path arrowok="t"/>
              </v:shape>
            </w:pict>
          </mc:Fallback>
        </mc:AlternateContent>
      </w: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8992" behindDoc="0" locked="0" layoutInCell="1" allowOverlap="1" wp14:anchorId="57D01196" wp14:editId="67FEE3F8">
                <wp:simplePos x="0" y="0"/>
                <wp:positionH relativeFrom="column">
                  <wp:posOffset>767715</wp:posOffset>
                </wp:positionH>
                <wp:positionV relativeFrom="paragraph">
                  <wp:posOffset>226060</wp:posOffset>
                </wp:positionV>
                <wp:extent cx="1857375" cy="261620"/>
                <wp:effectExtent l="38100" t="38100" r="123825" b="120015"/>
                <wp:wrapNone/>
                <wp:docPr id="21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7375" cy="26162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9055B" w:rsidRPr="00FB57FC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Экспозиция менее 1 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5" type="#_x0000_t202" style="position:absolute;left:0;text-align:left;margin-left:60.45pt;margin-top:17.8pt;width:146.25pt;height:20.6pt;z-index:2516689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" fillcolor="#f2dbdb [661]">
                <v:shadow on="t" color="black" opacity="26214f" origin="-.5,-.5" offset=".74836mm,.74836mm"/>
                <v:textbox style="mso-fit-shape-to-text:t">
                  <w:txbxContent>
                    <w:p w:rsidR="0039055B" w:rsidRPr="00FB57FC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Экспозиция менее 1 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6944" behindDoc="0" locked="0" layoutInCell="1" allowOverlap="1" wp14:anchorId="74BE7B20" wp14:editId="387C862C">
                <wp:simplePos x="0" y="0"/>
                <wp:positionH relativeFrom="column">
                  <wp:posOffset>3218815</wp:posOffset>
                </wp:positionH>
                <wp:positionV relativeFrom="paragraph">
                  <wp:posOffset>220345</wp:posOffset>
                </wp:positionV>
                <wp:extent cx="1562100" cy="261620"/>
                <wp:effectExtent l="38100" t="38100" r="114300" b="120015"/>
                <wp:wrapNone/>
                <wp:docPr id="21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0" cy="2616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9055B" w:rsidRPr="00FB57FC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Экспозиция свыше 1 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6" type="#_x0000_t202" style="position:absolute;left:0;text-align:left;margin-left:253.45pt;margin-top:17.35pt;width:123pt;height:20.6pt;z-index:2516669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" fillcolor="#fbd4b4 [1305]">
                <v:shadow on="t" color="black" opacity="26214f" origin="-.5,-.5" offset=".74836mm,.74836mm"/>
                <v:textbox style="mso-fit-shape-to-text:t">
                  <w:txbxContent>
                    <w:p w:rsidR="0039055B" w:rsidRPr="00FB57FC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Экспозиция свыше 1 ч</w:t>
                      </w:r>
                    </w:p>
                  </w:txbxContent>
                </v:textbox>
              </v:shape>
            </w:pict>
          </mc:Fallback>
        </mc:AlternateContent>
      </w: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1650560" behindDoc="0" locked="0" layoutInCell="1" allowOverlap="1" wp14:anchorId="205FF404" wp14:editId="1C34211A">
                <wp:simplePos x="0" y="0"/>
                <wp:positionH relativeFrom="column">
                  <wp:posOffset>1377314</wp:posOffset>
                </wp:positionH>
                <wp:positionV relativeFrom="paragraph">
                  <wp:posOffset>192405</wp:posOffset>
                </wp:positionV>
                <wp:extent cx="0" cy="292735"/>
                <wp:effectExtent l="95250" t="0" r="76200" b="50165"/>
                <wp:wrapNone/>
                <wp:docPr id="63" name="Прямая со стрелкой 2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9273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23A1307" id="Прямая со стрелкой 2106" o:spid="_x0000_s1026" type="#_x0000_t32" style="position:absolute;margin-left:108.45pt;margin-top:15.15pt;width:0;height:23.05pt;z-index:2516433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" strokecolor="#002060" strokeweight="2pt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1654656" behindDoc="0" locked="0" layoutInCell="1" allowOverlap="1" wp14:anchorId="36A24DD1" wp14:editId="16E69121">
                <wp:simplePos x="0" y="0"/>
                <wp:positionH relativeFrom="column">
                  <wp:posOffset>4215764</wp:posOffset>
                </wp:positionH>
                <wp:positionV relativeFrom="paragraph">
                  <wp:posOffset>189865</wp:posOffset>
                </wp:positionV>
                <wp:extent cx="0" cy="292735"/>
                <wp:effectExtent l="95250" t="0" r="76200" b="50165"/>
                <wp:wrapNone/>
                <wp:docPr id="62" name="Прямая со стрелкой 2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9273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A57C10D" id="Прямая со стрелкой 2107" o:spid="_x0000_s1026" type="#_x0000_t32" style="position:absolute;margin-left:331.95pt;margin-top:14.95pt;width:0;height:23.05pt;z-index:2516464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" strokecolor="#002060" strokeweight="2pt">
                <v:stroke endarrow="open"/>
                <o:lock v:ext="edit" shapetype="f"/>
              </v:shape>
            </w:pict>
          </mc:Fallback>
        </mc:AlternateContent>
      </w: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28032" behindDoc="0" locked="0" layoutInCell="1" allowOverlap="1" wp14:anchorId="3055CD9D" wp14:editId="265A58AF">
                <wp:simplePos x="0" y="0"/>
                <wp:positionH relativeFrom="column">
                  <wp:posOffset>2929890</wp:posOffset>
                </wp:positionH>
                <wp:positionV relativeFrom="paragraph">
                  <wp:posOffset>168910</wp:posOffset>
                </wp:positionV>
                <wp:extent cx="3086100" cy="533400"/>
                <wp:effectExtent l="38100" t="38100" r="114300" b="114300"/>
                <wp:wrapNone/>
                <wp:docPr id="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5334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9055B" w:rsidRPr="007A0061" w:rsidRDefault="0039055B" w:rsidP="00B072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7A006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Необратимые изменения в стенке кишки, тромбоз мезентериальных сосудов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left:0;text-align:left;margin-left:230.7pt;margin-top:13.3pt;width:243pt;height:42pt;z-index:251628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" fillcolor="#fabf8f [1945]">
                <v:shadow on="t" color="black" opacity="26214f" origin="-.5,-.5" offset=".74836mm,.74836mm"/>
                <v:textbox>
                  <w:txbxContent>
                    <w:p w:rsidR="0039055B" w:rsidRPr="007A0061" w:rsidRDefault="0039055B" w:rsidP="00B072E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7A006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Необратимые изменения в стенке кишки, тромбоз мезентериальных сосудов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31104" behindDoc="0" locked="0" layoutInCell="1" allowOverlap="1" wp14:anchorId="1B5C638F" wp14:editId="7309062A">
                <wp:simplePos x="0" y="0"/>
                <wp:positionH relativeFrom="margin">
                  <wp:posOffset>-146685</wp:posOffset>
                </wp:positionH>
                <wp:positionV relativeFrom="paragraph">
                  <wp:posOffset>168910</wp:posOffset>
                </wp:positionV>
                <wp:extent cx="2362200" cy="438150"/>
                <wp:effectExtent l="38100" t="38100" r="114300" b="114300"/>
                <wp:wrapNone/>
                <wp:docPr id="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43815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9055B" w:rsidRPr="00FB57FC" w:rsidRDefault="0039055B" w:rsidP="00B072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Резкое нарушение микроциркул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я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ции кишечной стенки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left:0;text-align:left;margin-left:-11.55pt;margin-top:13.3pt;width:186pt;height:34.5pt;z-index:251631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" fillcolor="#e5b8b7 [1301]">
                <v:shadow on="t" color="black" opacity="26214f" origin="-.5,-.5" offset=".74836mm,.74836mm"/>
                <v:textbox>
                  <w:txbxContent>
                    <w:p w:rsidR="0039055B" w:rsidRPr="00FB57FC" w:rsidRDefault="0039055B" w:rsidP="00B072E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Резкое нарушение микроциркул</w:t>
                      </w:r>
                      <w:r>
                        <w:rPr>
                          <w:rFonts w:ascii="Times New Roman" w:hAnsi="Times New Roman" w:cs="Times New Roman"/>
                        </w:rPr>
                        <w:t>я</w:t>
                      </w:r>
                      <w:r>
                        <w:rPr>
                          <w:rFonts w:ascii="Times New Roman" w:hAnsi="Times New Roman" w:cs="Times New Roman"/>
                        </w:rPr>
                        <w:t>ции кишечной стенки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1652608" behindDoc="0" locked="0" layoutInCell="1" allowOverlap="1" wp14:anchorId="18319AEF" wp14:editId="3C3E7C3C">
                <wp:simplePos x="0" y="0"/>
                <wp:positionH relativeFrom="column">
                  <wp:posOffset>1920239</wp:posOffset>
                </wp:positionH>
                <wp:positionV relativeFrom="paragraph">
                  <wp:posOffset>278765</wp:posOffset>
                </wp:positionV>
                <wp:extent cx="0" cy="400050"/>
                <wp:effectExtent l="95250" t="0" r="114300" b="57150"/>
                <wp:wrapNone/>
                <wp:docPr id="59" name="Прямая со стрелкой 2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0005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1D403D6" id="Прямая со стрелкой 2110" o:spid="_x0000_s1026" type="#_x0000_t32" style="position:absolute;margin-left:151.2pt;margin-top:21.95pt;width:0;height:31.5pt;z-index:2516454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" strokecolor="#002060" strokeweight="2pt">
                <v:stroke endarrow="open"/>
                <o:lock v:ext="edit" shapetype="f"/>
              </v:shape>
            </w:pict>
          </mc:Fallback>
        </mc:AlternateContent>
      </w: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31D1E6B5" wp14:editId="4430D0C1">
                <wp:simplePos x="0" y="0"/>
                <wp:positionH relativeFrom="column">
                  <wp:posOffset>-451485</wp:posOffset>
                </wp:positionH>
                <wp:positionV relativeFrom="paragraph">
                  <wp:posOffset>302260</wp:posOffset>
                </wp:positionV>
                <wp:extent cx="1876425" cy="514350"/>
                <wp:effectExtent l="19050" t="19050" r="28575" b="19050"/>
                <wp:wrapNone/>
                <wp:docPr id="58" name="Овал 2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76425" cy="51435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3492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9055B" w:rsidRPr="002423F9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423F9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Реваскуляризация</w:t>
                            </w:r>
                          </w:p>
                          <w:p w:rsidR="0039055B" w:rsidRDefault="0039055B" w:rsidP="00B072E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111" o:spid="_x0000_s1079" style="position:absolute;left:0;text-align:left;margin-left:-35.55pt;margin-top:23.8pt;width:147.75pt;height:40.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" fillcolor="#f2dbdb [661]" strokecolor="#c00000" strokeweight="2.75pt">
                <v:path arrowok="t"/>
                <v:textbox inset="0,0,0,0">
                  <w:txbxContent>
                    <w:p w:rsidR="0039055B" w:rsidRPr="002423F9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2423F9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Реваскуляризация</w:t>
                      </w:r>
                    </w:p>
                    <w:p w:rsidR="0039055B" w:rsidRDefault="0039055B" w:rsidP="00B072E7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1651584" behindDoc="0" locked="0" layoutInCell="1" allowOverlap="1" wp14:anchorId="154C0EA1" wp14:editId="1FC5567B">
                <wp:simplePos x="0" y="0"/>
                <wp:positionH relativeFrom="column">
                  <wp:posOffset>5101589</wp:posOffset>
                </wp:positionH>
                <wp:positionV relativeFrom="paragraph">
                  <wp:posOffset>41910</wp:posOffset>
                </wp:positionV>
                <wp:extent cx="0" cy="292735"/>
                <wp:effectExtent l="95250" t="0" r="76200" b="50165"/>
                <wp:wrapNone/>
                <wp:docPr id="57" name="Прямая со стрелкой 2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9273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742C9EC" id="Прямая со стрелкой 2112" o:spid="_x0000_s1026" type="#_x0000_t32" style="position:absolute;margin-left:401.7pt;margin-top:3.3pt;width:0;height:23.05pt;z-index:2516444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" strokecolor="#002060" strokeweight="2pt">
                <v:stroke endarrow="open"/>
                <o:lock v:ext="edit" shapetype="f"/>
              </v:shape>
            </w:pict>
          </mc:Fallback>
        </mc:AlternateContent>
      </w: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294967295" distB="4294967295" distL="114300" distR="114300" simplePos="0" relativeHeight="251670016" behindDoc="0" locked="0" layoutInCell="1" allowOverlap="1" wp14:anchorId="3F64A0BD" wp14:editId="70936268">
                <wp:simplePos x="0" y="0"/>
                <wp:positionH relativeFrom="column">
                  <wp:posOffset>1424940</wp:posOffset>
                </wp:positionH>
                <wp:positionV relativeFrom="paragraph">
                  <wp:posOffset>212089</wp:posOffset>
                </wp:positionV>
                <wp:extent cx="295275" cy="0"/>
                <wp:effectExtent l="38100" t="76200" r="0" b="114300"/>
                <wp:wrapNone/>
                <wp:docPr id="56" name="Прямая со стрелкой 2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95275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FE628DE" id="Прямая со стрелкой 2113" o:spid="_x0000_s1026" type="#_x0000_t32" style="position:absolute;margin-left:112.2pt;margin-top:16.7pt;width:23.25pt;height:0;flip:x;z-index:2516597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" strokecolor="#002060" strokeweight="2pt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29056" behindDoc="0" locked="0" layoutInCell="1" allowOverlap="1" wp14:anchorId="07316B7E" wp14:editId="613312AF">
                <wp:simplePos x="0" y="0"/>
                <wp:positionH relativeFrom="margin">
                  <wp:posOffset>1717040</wp:posOffset>
                </wp:positionH>
                <wp:positionV relativeFrom="paragraph">
                  <wp:posOffset>19685</wp:posOffset>
                </wp:positionV>
                <wp:extent cx="1936750" cy="428625"/>
                <wp:effectExtent l="38100" t="38100" r="120650" b="123825"/>
                <wp:wrapNone/>
                <wp:docPr id="5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6750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9055B" w:rsidRPr="00FB57FC" w:rsidRDefault="0039055B" w:rsidP="00B072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>Ишеми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я</w:t>
                            </w: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 xml:space="preserve"> стенки кишки, оч</w:t>
                            </w: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>а</w:t>
                            </w: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>г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и</w:t>
                            </w: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 xml:space="preserve"> деструкции слизистой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0" type="#_x0000_t202" style="position:absolute;left:0;text-align:left;margin-left:135.2pt;margin-top:1.55pt;width:152.5pt;height:33.75pt;z-index:251629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">
                <v:shadow on="t" color="black" opacity="26214f" origin="-.5,-.5" offset=".74836mm,.74836mm"/>
                <v:textbox>
                  <w:txbxContent>
                    <w:p w:rsidR="0039055B" w:rsidRPr="00FB57FC" w:rsidRDefault="0039055B" w:rsidP="00B072E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B57FC">
                        <w:rPr>
                          <w:rFonts w:ascii="Times New Roman" w:hAnsi="Times New Roman" w:cs="Times New Roman"/>
                        </w:rPr>
                        <w:t>Ишеми</w:t>
                      </w:r>
                      <w:r>
                        <w:rPr>
                          <w:rFonts w:ascii="Times New Roman" w:hAnsi="Times New Roman" w:cs="Times New Roman"/>
                        </w:rPr>
                        <w:t>я</w:t>
                      </w:r>
                      <w:r w:rsidRPr="00FB57FC">
                        <w:rPr>
                          <w:rFonts w:ascii="Times New Roman" w:hAnsi="Times New Roman" w:cs="Times New Roman"/>
                        </w:rPr>
                        <w:t xml:space="preserve"> стенки кишки, оч</w:t>
                      </w:r>
                      <w:r w:rsidRPr="00FB57FC">
                        <w:rPr>
                          <w:rFonts w:ascii="Times New Roman" w:hAnsi="Times New Roman" w:cs="Times New Roman"/>
                        </w:rPr>
                        <w:t>а</w:t>
                      </w:r>
                      <w:r w:rsidRPr="00FB57FC">
                        <w:rPr>
                          <w:rFonts w:ascii="Times New Roman" w:hAnsi="Times New Roman" w:cs="Times New Roman"/>
                        </w:rPr>
                        <w:t>г</w:t>
                      </w:r>
                      <w:r>
                        <w:rPr>
                          <w:rFonts w:ascii="Times New Roman" w:hAnsi="Times New Roman" w:cs="Times New Roman"/>
                        </w:rPr>
                        <w:t>и</w:t>
                      </w:r>
                      <w:r w:rsidRPr="00FB57FC">
                        <w:rPr>
                          <w:rFonts w:ascii="Times New Roman" w:hAnsi="Times New Roman" w:cs="Times New Roman"/>
                        </w:rPr>
                        <w:t xml:space="preserve"> деструкции слизистой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32128" behindDoc="0" locked="0" layoutInCell="1" allowOverlap="1" wp14:anchorId="1D3A2442" wp14:editId="7F60BAC8">
                <wp:simplePos x="0" y="0"/>
                <wp:positionH relativeFrom="column">
                  <wp:posOffset>4072890</wp:posOffset>
                </wp:positionH>
                <wp:positionV relativeFrom="paragraph">
                  <wp:posOffset>21590</wp:posOffset>
                </wp:positionV>
                <wp:extent cx="1895475" cy="352425"/>
                <wp:effectExtent l="38100" t="38100" r="123825" b="123825"/>
                <wp:wrapNone/>
                <wp:docPr id="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5475" cy="3524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9055B" w:rsidRPr="002423F9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2423F9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Абдоминальный сепсис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left:0;text-align:left;margin-left:320.7pt;margin-top:1.7pt;width:149.25pt;height:27.75pt;z-index:251632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" fillcolor="#e36c0a [2409]">
                <v:shadow on="t" color="black" opacity="26214f" origin="-.5,-.5" offset=".74836mm,.74836mm"/>
                <v:textbox>
                  <w:txbxContent>
                    <w:p w:rsidR="0039055B" w:rsidRPr="002423F9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2423F9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Абдоминальный сепсис</w:t>
                      </w:r>
                    </w:p>
                  </w:txbxContent>
                </v:textbox>
              </v:shape>
            </w:pict>
          </mc:Fallback>
        </mc:AlternateContent>
      </w: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0C837E70" wp14:editId="3CEA8A7C">
                <wp:simplePos x="0" y="0"/>
                <wp:positionH relativeFrom="margin">
                  <wp:posOffset>4177665</wp:posOffset>
                </wp:positionH>
                <wp:positionV relativeFrom="paragraph">
                  <wp:posOffset>140335</wp:posOffset>
                </wp:positionV>
                <wp:extent cx="1619250" cy="448310"/>
                <wp:effectExtent l="447675" t="19050" r="19050" b="18415"/>
                <wp:wrapNone/>
                <wp:docPr id="53" name="Выноска: линия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19250" cy="448310"/>
                        </a:xfrm>
                        <a:prstGeom prst="borderCallout1">
                          <a:avLst>
                            <a:gd name="adj1" fmla="val 25495"/>
                            <a:gd name="adj2" fmla="val -4704"/>
                            <a:gd name="adj3" fmla="val 708"/>
                            <a:gd name="adj4" fmla="val -26861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055B" w:rsidRPr="00CF0DD5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Синтез маркеров иш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мии</w:t>
                            </w:r>
                            <w:r w:rsidRPr="00CF0DD5">
                              <w:rPr>
                                <w:rFonts w:ascii="Times New Roman" w:hAnsi="Times New Roman" w:cs="Times New Roman"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L</w:t>
                            </w:r>
                            <w:r w:rsidRPr="00830C06">
                              <w:rPr>
                                <w:rFonts w:ascii="Times New Roman" w:hAnsi="Times New Roman" w:cs="Times New Roman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Lac</w:t>
                            </w:r>
                            <w:r w:rsidRPr="00CF0DD5">
                              <w:rPr>
                                <w:rFonts w:ascii="Times New Roman" w:hAnsi="Times New Roman" w:cs="Times New Roman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Fer</w:t>
                            </w:r>
                            <w:r w:rsidRPr="00CF0DD5">
                              <w:rPr>
                                <w:rFonts w:ascii="Times New Roman" w:hAnsi="Times New Roman" w:cs="Times New Roman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Выноска: линия 21" o:spid="_x0000_s1082" type="#_x0000_t47" style="position:absolute;left:0;text-align:left;margin-left:328.95pt;margin-top:11.05pt;width:127.5pt;height:35.3pt;z-index:25164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" adj="-5802,153,-1016,5507" fillcolor="white [3201]" strokecolor="#00b050" strokeweight="2pt">
                <v:textbox>
                  <w:txbxContent>
                    <w:p w:rsidR="0039055B" w:rsidRPr="00CF0DD5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Синтез маркеров иш</w:t>
                      </w:r>
                      <w:r>
                        <w:rPr>
                          <w:rFonts w:ascii="Times New Roman" w:hAnsi="Times New Roman" w:cs="Times New Roman"/>
                        </w:rPr>
                        <w:t>е</w:t>
                      </w:r>
                      <w:r>
                        <w:rPr>
                          <w:rFonts w:ascii="Times New Roman" w:hAnsi="Times New Roman" w:cs="Times New Roman"/>
                        </w:rPr>
                        <w:t>мии</w:t>
                      </w:r>
                      <w:r w:rsidRPr="00CF0DD5">
                        <w:rPr>
                          <w:rFonts w:ascii="Times New Roman" w:hAnsi="Times New Roman" w:cs="Times New Roman"/>
                        </w:rPr>
                        <w:t>(</w:t>
                      </w:r>
                      <w:r>
                        <w:rPr>
                          <w:rFonts w:ascii="Times New Roman" w:hAnsi="Times New Roman" w:cs="Times New Roman"/>
                          <w:lang w:val="en-US"/>
                        </w:rPr>
                        <w:t>L</w:t>
                      </w:r>
                      <w:r w:rsidRPr="00830C06">
                        <w:rPr>
                          <w:rFonts w:ascii="Times New Roman" w:hAnsi="Times New Roman" w:cs="Times New Roman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lang w:val="en-US"/>
                        </w:rPr>
                        <w:t>Lac</w:t>
                      </w:r>
                      <w:r w:rsidRPr="00CF0DD5">
                        <w:rPr>
                          <w:rFonts w:ascii="Times New Roman" w:hAnsi="Times New Roman" w:cs="Times New Roman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lang w:val="en-US"/>
                        </w:rPr>
                        <w:t>Fer</w:t>
                      </w:r>
                      <w:r w:rsidRPr="00CF0DD5">
                        <w:rPr>
                          <w:rFonts w:ascii="Times New Roman" w:hAnsi="Times New Roman" w:cs="Times New Roman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413B16FD" wp14:editId="0CCF8C65">
                <wp:simplePos x="0" y="0"/>
                <wp:positionH relativeFrom="column">
                  <wp:posOffset>469265</wp:posOffset>
                </wp:positionH>
                <wp:positionV relativeFrom="paragraph">
                  <wp:posOffset>140970</wp:posOffset>
                </wp:positionV>
                <wp:extent cx="47625" cy="381000"/>
                <wp:effectExtent l="19050" t="0" r="47625" b="38100"/>
                <wp:wrapNone/>
                <wp:docPr id="52" name="Стрелка вниз 2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625" cy="3810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160455D" id="Стрелка вниз 2116" o:spid="_x0000_s1026" type="#_x0000_t67" style="position:absolute;margin-left:36.95pt;margin-top:11.1pt;width:3.75pt;height:30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" adj="20250" fillcolor="#4f81bd [3204]" strokecolor="#243f60 [1604]" strokeweight="2pt">
                <v:path arrowok="t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1655680" behindDoc="0" locked="0" layoutInCell="1" allowOverlap="1" wp14:anchorId="430CB881" wp14:editId="1149ADE6">
                <wp:simplePos x="0" y="0"/>
                <wp:positionH relativeFrom="column">
                  <wp:posOffset>2853689</wp:posOffset>
                </wp:positionH>
                <wp:positionV relativeFrom="paragraph">
                  <wp:posOffset>140335</wp:posOffset>
                </wp:positionV>
                <wp:extent cx="0" cy="409575"/>
                <wp:effectExtent l="95250" t="0" r="114300" b="66675"/>
                <wp:wrapNone/>
                <wp:docPr id="51" name="Прямая со стрелкой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0957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4B87C03" id="Прямая со стрелкой 33" o:spid="_x0000_s1026" type="#_x0000_t32" style="position:absolute;margin-left:224.7pt;margin-top:11.05pt;width:0;height:32.25pt;z-index:2516485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" strokecolor="#002060" strokeweight="2pt">
                <v:stroke endarrow="open"/>
                <o:lock v:ext="edit" shapetype="f"/>
              </v:shape>
            </w:pict>
          </mc:Fallback>
        </mc:AlternateContent>
      </w: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34176" behindDoc="0" locked="0" layoutInCell="1" allowOverlap="1" wp14:anchorId="0D449BC8" wp14:editId="52A114AA">
                <wp:simplePos x="0" y="0"/>
                <wp:positionH relativeFrom="column">
                  <wp:posOffset>2211705</wp:posOffset>
                </wp:positionH>
                <wp:positionV relativeFrom="paragraph">
                  <wp:posOffset>260350</wp:posOffset>
                </wp:positionV>
                <wp:extent cx="1857375" cy="781050"/>
                <wp:effectExtent l="38100" t="38100" r="123825" b="114300"/>
                <wp:wrapSquare wrapText="bothSides"/>
                <wp:docPr id="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7375" cy="78105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9055B" w:rsidRPr="007875EA" w:rsidRDefault="0039055B" w:rsidP="00B072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875EA">
                              <w:rPr>
                                <w:rFonts w:ascii="Times New Roman" w:hAnsi="Times New Roman" w:cs="Times New Roman"/>
                                <w:b/>
                              </w:rPr>
                              <w:t>Транслокация кишечной микрофлоры через ли</w:t>
                            </w:r>
                            <w:r w:rsidRPr="007875EA">
                              <w:rPr>
                                <w:rFonts w:ascii="Times New Roman" w:hAnsi="Times New Roman" w:cs="Times New Roman"/>
                                <w:b/>
                              </w:rPr>
                              <w:t>м</w:t>
                            </w:r>
                            <w:r w:rsidRPr="007875EA">
                              <w:rPr>
                                <w:rFonts w:ascii="Times New Roman" w:hAnsi="Times New Roman" w:cs="Times New Roman"/>
                                <w:b/>
                              </w:rPr>
                              <w:t>фатические пути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left:0;text-align:left;margin-left:174.15pt;margin-top:20.5pt;width:146.25pt;height:61.5pt;z-index:251634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" fillcolor="#e5b8b7 [1301]">
                <v:shadow on="t" color="black" opacity="26214f" origin="-.5,-.5" offset=".74836mm,.74836mm"/>
                <v:textbox>
                  <w:txbxContent>
                    <w:p w:rsidR="0039055B" w:rsidRPr="007875EA" w:rsidRDefault="0039055B" w:rsidP="00B072E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875EA">
                        <w:rPr>
                          <w:rFonts w:ascii="Times New Roman" w:hAnsi="Times New Roman" w:cs="Times New Roman"/>
                          <w:b/>
                        </w:rPr>
                        <w:t>Транслокация кишечной микрофлоры через ли</w:t>
                      </w:r>
                      <w:r w:rsidRPr="007875EA">
                        <w:rPr>
                          <w:rFonts w:ascii="Times New Roman" w:hAnsi="Times New Roman" w:cs="Times New Roman"/>
                          <w:b/>
                        </w:rPr>
                        <w:t>м</w:t>
                      </w:r>
                      <w:r w:rsidRPr="007875EA">
                        <w:rPr>
                          <w:rFonts w:ascii="Times New Roman" w:hAnsi="Times New Roman" w:cs="Times New Roman"/>
                          <w:b/>
                        </w:rPr>
                        <w:t>фатические пути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33152" behindDoc="0" locked="0" layoutInCell="1" allowOverlap="1" wp14:anchorId="06CE68DD" wp14:editId="08A29BDF">
                <wp:simplePos x="0" y="0"/>
                <wp:positionH relativeFrom="margin">
                  <wp:posOffset>-365760</wp:posOffset>
                </wp:positionH>
                <wp:positionV relativeFrom="paragraph">
                  <wp:posOffset>241300</wp:posOffset>
                </wp:positionV>
                <wp:extent cx="2286000" cy="781050"/>
                <wp:effectExtent l="38100" t="38100" r="114300" b="114300"/>
                <wp:wrapNone/>
                <wp:docPr id="214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78105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9055B" w:rsidRPr="007875EA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875EA">
                              <w:rPr>
                                <w:rFonts w:ascii="Times New Roman" w:hAnsi="Times New Roman" w:cs="Times New Roman"/>
                                <w:b/>
                              </w:rPr>
                              <w:t>Транслокация кишечой микр</w:t>
                            </w:r>
                            <w:r w:rsidRPr="007875EA">
                              <w:rPr>
                                <w:rFonts w:ascii="Times New Roman" w:hAnsi="Times New Roman" w:cs="Times New Roman"/>
                                <w:b/>
                              </w:rPr>
                              <w:t>о</w:t>
                            </w:r>
                            <w:r w:rsidRPr="007875EA">
                              <w:rPr>
                                <w:rFonts w:ascii="Times New Roman" w:hAnsi="Times New Roman" w:cs="Times New Roman"/>
                                <w:b/>
                              </w:rPr>
                              <w:t>флоры по системе воротной в</w:t>
                            </w:r>
                            <w:r w:rsidRPr="007875EA">
                              <w:rPr>
                                <w:rFonts w:ascii="Times New Roman" w:hAnsi="Times New Roman" w:cs="Times New Roman"/>
                                <w:b/>
                              </w:rPr>
                              <w:t>е</w:t>
                            </w:r>
                            <w:r w:rsidRPr="007875EA">
                              <w:rPr>
                                <w:rFonts w:ascii="Times New Roman" w:hAnsi="Times New Roman" w:cs="Times New Roman"/>
                                <w:b/>
                              </w:rPr>
                              <w:t>ны и истинным портокавал</w:t>
                            </w:r>
                            <w:r w:rsidRPr="007875EA">
                              <w:rPr>
                                <w:rFonts w:ascii="Times New Roman" w:hAnsi="Times New Roman" w:cs="Times New Roman"/>
                                <w:b/>
                              </w:rPr>
                              <w:t>ь</w:t>
                            </w:r>
                            <w:r w:rsidRPr="007875EA">
                              <w:rPr>
                                <w:rFonts w:ascii="Times New Roman" w:hAnsi="Times New Roman" w:cs="Times New Roman"/>
                                <w:b/>
                              </w:rPr>
                              <w:t>ным анастомозам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left:0;text-align:left;margin-left:-28.8pt;margin-top:19pt;width:180pt;height:61.5pt;z-index:251633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" fillcolor="#e5b8b7 [1301]">
                <v:shadow on="t" color="black" opacity="26214f" origin="-.5,-.5" offset=".74836mm,.74836mm"/>
                <v:textbox>
                  <w:txbxContent>
                    <w:p w:rsidR="0039055B" w:rsidRPr="007875EA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875EA">
                        <w:rPr>
                          <w:rFonts w:ascii="Times New Roman" w:hAnsi="Times New Roman" w:cs="Times New Roman"/>
                          <w:b/>
                        </w:rPr>
                        <w:t>Транслокация кишечой микр</w:t>
                      </w:r>
                      <w:r w:rsidRPr="007875EA">
                        <w:rPr>
                          <w:rFonts w:ascii="Times New Roman" w:hAnsi="Times New Roman" w:cs="Times New Roman"/>
                          <w:b/>
                        </w:rPr>
                        <w:t>о</w:t>
                      </w:r>
                      <w:r w:rsidRPr="007875EA">
                        <w:rPr>
                          <w:rFonts w:ascii="Times New Roman" w:hAnsi="Times New Roman" w:cs="Times New Roman"/>
                          <w:b/>
                        </w:rPr>
                        <w:t>флоры по системе воротной в</w:t>
                      </w:r>
                      <w:r w:rsidRPr="007875EA">
                        <w:rPr>
                          <w:rFonts w:ascii="Times New Roman" w:hAnsi="Times New Roman" w:cs="Times New Roman"/>
                          <w:b/>
                        </w:rPr>
                        <w:t>е</w:t>
                      </w:r>
                      <w:r w:rsidRPr="007875EA">
                        <w:rPr>
                          <w:rFonts w:ascii="Times New Roman" w:hAnsi="Times New Roman" w:cs="Times New Roman"/>
                          <w:b/>
                        </w:rPr>
                        <w:t>ны и истинным портокавал</w:t>
                      </w:r>
                      <w:r w:rsidRPr="007875EA">
                        <w:rPr>
                          <w:rFonts w:ascii="Times New Roman" w:hAnsi="Times New Roman" w:cs="Times New Roman"/>
                          <w:b/>
                        </w:rPr>
                        <w:t>ь</w:t>
                      </w:r>
                      <w:r w:rsidRPr="007875EA">
                        <w:rPr>
                          <w:rFonts w:ascii="Times New Roman" w:hAnsi="Times New Roman" w:cs="Times New Roman"/>
                          <w:b/>
                        </w:rPr>
                        <w:t>ным анастомозам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294967295" distB="4294967295" distL="114300" distR="114300" simplePos="0" relativeHeight="251658752" behindDoc="0" locked="0" layoutInCell="1" allowOverlap="1" wp14:anchorId="1825DC9D" wp14:editId="614272E1">
                <wp:simplePos x="0" y="0"/>
                <wp:positionH relativeFrom="column">
                  <wp:posOffset>1920240</wp:posOffset>
                </wp:positionH>
                <wp:positionV relativeFrom="paragraph">
                  <wp:posOffset>302894</wp:posOffset>
                </wp:positionV>
                <wp:extent cx="295275" cy="0"/>
                <wp:effectExtent l="38100" t="76200" r="0" b="114300"/>
                <wp:wrapNone/>
                <wp:docPr id="37" name="Прямая со стрелкой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95275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8E4C6E9" id="Прямая со стрелкой 37" o:spid="_x0000_s1026" type="#_x0000_t32" style="position:absolute;margin-left:151.2pt;margin-top:23.85pt;width:23.25pt;height:0;flip:x;z-index:2516515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" strokecolor="#002060" strokeweight="2pt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F416C9" wp14:editId="4D3E1CC5">
                <wp:simplePos x="0" y="0"/>
                <wp:positionH relativeFrom="column">
                  <wp:posOffset>4177665</wp:posOffset>
                </wp:positionH>
                <wp:positionV relativeFrom="paragraph">
                  <wp:posOffset>313055</wp:posOffset>
                </wp:positionV>
                <wp:extent cx="1514475" cy="942975"/>
                <wp:effectExtent l="152400" t="0" r="28575" b="123825"/>
                <wp:wrapNone/>
                <wp:docPr id="2142" name="Выноска: линия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14475" cy="942975"/>
                        </a:xfrm>
                        <a:prstGeom prst="borderCallout1">
                          <a:avLst>
                            <a:gd name="adj1" fmla="val 43595"/>
                            <a:gd name="adj2" fmla="val 653"/>
                            <a:gd name="adj3" fmla="val 109324"/>
                            <a:gd name="adj4" fmla="val -9783"/>
                          </a:avLst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9055B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 xml:space="preserve">Обнаружение </w:t>
                            </w:r>
                          </w:p>
                          <w:p w:rsidR="0039055B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 xml:space="preserve">микроорганизмов в </w:t>
                            </w:r>
                          </w:p>
                          <w:p w:rsidR="0039055B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 xml:space="preserve">гомогенатах </w:t>
                            </w:r>
                          </w:p>
                          <w:p w:rsidR="0039055B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 xml:space="preserve">мезентериальных </w:t>
                            </w:r>
                          </w:p>
                          <w:p w:rsidR="0039055B" w:rsidRPr="00FB57FC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>лимфоузлов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: линия 19" o:spid="_x0000_s1085" type="#_x0000_t47" style="position:absolute;left:0;text-align:left;margin-left:328.95pt;margin-top:24.65pt;width:119.25pt;height:74.2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" adj="-2113,23614,141,9417" fillcolor="white [3201]" strokecolor="#00b050" strokeweight="2pt">
                <v:textbox>
                  <w:txbxContent>
                    <w:p w:rsidR="0039055B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B57FC">
                        <w:rPr>
                          <w:rFonts w:ascii="Times New Roman" w:hAnsi="Times New Roman" w:cs="Times New Roman"/>
                        </w:rPr>
                        <w:t xml:space="preserve">Обнаружение </w:t>
                      </w:r>
                    </w:p>
                    <w:p w:rsidR="0039055B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B57FC">
                        <w:rPr>
                          <w:rFonts w:ascii="Times New Roman" w:hAnsi="Times New Roman" w:cs="Times New Roman"/>
                        </w:rPr>
                        <w:t xml:space="preserve">микроорганизмов в </w:t>
                      </w:r>
                    </w:p>
                    <w:p w:rsidR="0039055B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B57FC">
                        <w:rPr>
                          <w:rFonts w:ascii="Times New Roman" w:hAnsi="Times New Roman" w:cs="Times New Roman"/>
                        </w:rPr>
                        <w:t xml:space="preserve">гомогенатах </w:t>
                      </w:r>
                    </w:p>
                    <w:p w:rsidR="0039055B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B57FC">
                        <w:rPr>
                          <w:rFonts w:ascii="Times New Roman" w:hAnsi="Times New Roman" w:cs="Times New Roman"/>
                        </w:rPr>
                        <w:t xml:space="preserve">мезентериальных </w:t>
                      </w:r>
                    </w:p>
                    <w:p w:rsidR="0039055B" w:rsidRPr="00FB57FC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B57FC">
                        <w:rPr>
                          <w:rFonts w:ascii="Times New Roman" w:hAnsi="Times New Roman" w:cs="Times New Roman"/>
                        </w:rPr>
                        <w:t>лимфоузлов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B072E7" w:rsidRPr="00712002" w:rsidRDefault="00B072E7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1657728" behindDoc="0" locked="0" layoutInCell="1" allowOverlap="1" wp14:anchorId="07269475" wp14:editId="62E29525">
                <wp:simplePos x="0" y="0"/>
                <wp:positionH relativeFrom="column">
                  <wp:posOffset>672464</wp:posOffset>
                </wp:positionH>
                <wp:positionV relativeFrom="paragraph">
                  <wp:posOffset>83820</wp:posOffset>
                </wp:positionV>
                <wp:extent cx="0" cy="428625"/>
                <wp:effectExtent l="95250" t="0" r="57150" b="66675"/>
                <wp:wrapNone/>
                <wp:docPr id="35" name="Прямая со стрелкой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2862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A27F07F" id="Прямая со стрелкой 35" o:spid="_x0000_s1026" type="#_x0000_t32" style="position:absolute;margin-left:52.95pt;margin-top:6.6pt;width:0;height:33.75pt;z-index:2516505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" strokecolor="#002060" strokeweight="2pt">
                <v:stroke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1656704" behindDoc="0" locked="0" layoutInCell="1" allowOverlap="1" wp14:anchorId="77024BE7" wp14:editId="298095A4">
                <wp:simplePos x="0" y="0"/>
                <wp:positionH relativeFrom="column">
                  <wp:posOffset>3263264</wp:posOffset>
                </wp:positionH>
                <wp:positionV relativeFrom="paragraph">
                  <wp:posOffset>36195</wp:posOffset>
                </wp:positionV>
                <wp:extent cx="0" cy="428625"/>
                <wp:effectExtent l="95250" t="0" r="57150" b="66675"/>
                <wp:wrapNone/>
                <wp:docPr id="34" name="Прямая со стрелкой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2862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FF8A6F4" id="Прямая со стрелкой 34" o:spid="_x0000_s1026" type="#_x0000_t32" style="position:absolute;margin-left:256.95pt;margin-top:2.85pt;width:0;height:33.75pt;z-index:2516495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" strokecolor="#002060" strokeweight="2pt">
                <v:stroke endarrow="open"/>
                <o:lock v:ext="edit" shapetype="f"/>
              </v:shape>
            </w:pict>
          </mc:Fallback>
        </mc:AlternateContent>
      </w: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46464" behindDoc="0" locked="0" layoutInCell="1" allowOverlap="1" wp14:anchorId="2442BCE8" wp14:editId="44F98F51">
                <wp:simplePos x="0" y="0"/>
                <wp:positionH relativeFrom="column">
                  <wp:posOffset>2720340</wp:posOffset>
                </wp:positionH>
                <wp:positionV relativeFrom="paragraph">
                  <wp:posOffset>136525</wp:posOffset>
                </wp:positionV>
                <wp:extent cx="1314450" cy="514350"/>
                <wp:effectExtent l="38100" t="38100" r="114300" b="114300"/>
                <wp:wrapNone/>
                <wp:docPr id="3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9055B" w:rsidRPr="00FB57FC" w:rsidRDefault="0039055B" w:rsidP="00B072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Мезентериальные лимфоузлы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left:0;text-align:left;margin-left:214.2pt;margin-top:10.75pt;width:103.5pt;height:40.5pt;z-index:251646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">
                <v:shadow on="t" color="black" opacity="26214f" origin="-.5,-.5" offset=".74836mm,.74836mm"/>
                <v:textbox>
                  <w:txbxContent>
                    <w:p w:rsidR="0039055B" w:rsidRPr="00FB57FC" w:rsidRDefault="0039055B" w:rsidP="00B072E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Мезентериальные лимфоузлы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35200" behindDoc="0" locked="0" layoutInCell="1" allowOverlap="1" wp14:anchorId="0BAAB3F7" wp14:editId="34FBEEFE">
                <wp:simplePos x="0" y="0"/>
                <wp:positionH relativeFrom="margin">
                  <wp:posOffset>-365760</wp:posOffset>
                </wp:positionH>
                <wp:positionV relativeFrom="paragraph">
                  <wp:posOffset>178435</wp:posOffset>
                </wp:positionV>
                <wp:extent cx="1676400" cy="495300"/>
                <wp:effectExtent l="38100" t="38100" r="114300" b="114300"/>
                <wp:wrapNone/>
                <wp:docPr id="3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9055B" w:rsidRPr="00FB57FC" w:rsidRDefault="0039055B" w:rsidP="00B072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Транслокация в печень, селезенку,</w:t>
                            </w: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почки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7" type="#_x0000_t202" style="position:absolute;left:0;text-align:left;margin-left:-28.8pt;margin-top:14.05pt;width:132pt;height:39pt;z-index:251635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">
                <v:shadow on="t" color="black" opacity="26214f" origin="-.5,-.5" offset=".74836mm,.74836mm"/>
                <v:textbox>
                  <w:txbxContent>
                    <w:p w:rsidR="0039055B" w:rsidRPr="00FB57FC" w:rsidRDefault="0039055B" w:rsidP="00B072E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Транслокация в печень, селезенку,</w:t>
                      </w:r>
                      <w:r w:rsidRPr="00FB57FC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</w:rPr>
                        <w:t>почки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072E7" w:rsidRPr="00712002" w:rsidRDefault="003A2445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1C028BD4" wp14:editId="400C5493">
                <wp:simplePos x="0" y="0"/>
                <wp:positionH relativeFrom="column">
                  <wp:posOffset>4137324</wp:posOffset>
                </wp:positionH>
                <wp:positionV relativeFrom="paragraph">
                  <wp:posOffset>178734</wp:posOffset>
                </wp:positionV>
                <wp:extent cx="1657350" cy="771525"/>
                <wp:effectExtent l="2819400" t="19050" r="19050" b="28575"/>
                <wp:wrapNone/>
                <wp:docPr id="42" name="Выноска: линия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57350" cy="771525"/>
                        </a:xfrm>
                        <a:prstGeom prst="borderCallout1">
                          <a:avLst>
                            <a:gd name="adj1" fmla="val 47555"/>
                            <a:gd name="adj2" fmla="val 73"/>
                            <a:gd name="adj3" fmla="val -328"/>
                            <a:gd name="adj4" fmla="val -170001"/>
                          </a:avLst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9055B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 xml:space="preserve">Обнаружение </w:t>
                            </w:r>
                          </w:p>
                          <w:p w:rsidR="0039055B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 xml:space="preserve">микроорганизмов в </w:t>
                            </w:r>
                          </w:p>
                          <w:p w:rsidR="0039055B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>гомогенатах органов и</w:t>
                            </w:r>
                          </w:p>
                          <w:p w:rsidR="0039055B" w:rsidRPr="00FB57FC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 xml:space="preserve"> в крови воротной вены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: линия 13" o:spid="_x0000_s1088" type="#_x0000_t47" style="position:absolute;left:0;text-align:left;margin-left:325.75pt;margin-top:14.05pt;width:130.5pt;height:60.7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" adj="-36720,-71,16,10272" fillcolor="white [3201]" strokecolor="#00b050" strokeweight="2pt">
                <v:textbox>
                  <w:txbxContent>
                    <w:p w:rsidR="0039055B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B57FC">
                        <w:rPr>
                          <w:rFonts w:ascii="Times New Roman" w:hAnsi="Times New Roman" w:cs="Times New Roman"/>
                        </w:rPr>
                        <w:t xml:space="preserve">Обнаружение </w:t>
                      </w:r>
                    </w:p>
                    <w:p w:rsidR="0039055B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B57FC">
                        <w:rPr>
                          <w:rFonts w:ascii="Times New Roman" w:hAnsi="Times New Roman" w:cs="Times New Roman"/>
                        </w:rPr>
                        <w:t xml:space="preserve">микроорганизмов в </w:t>
                      </w:r>
                    </w:p>
                    <w:p w:rsidR="0039055B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B57FC">
                        <w:rPr>
                          <w:rFonts w:ascii="Times New Roman" w:hAnsi="Times New Roman" w:cs="Times New Roman"/>
                        </w:rPr>
                        <w:t>гомогенатах органов и</w:t>
                      </w:r>
                    </w:p>
                    <w:p w:rsidR="0039055B" w:rsidRPr="00FB57FC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B57FC">
                        <w:rPr>
                          <w:rFonts w:ascii="Times New Roman" w:hAnsi="Times New Roman" w:cs="Times New Roman"/>
                        </w:rPr>
                        <w:t xml:space="preserve"> в крови воротной вены </w:t>
                      </w:r>
                    </w:p>
                  </w:txbxContent>
                </v:textbox>
              </v:shape>
            </w:pict>
          </mc:Fallback>
        </mc:AlternateContent>
      </w: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1659776" behindDoc="0" locked="0" layoutInCell="1" allowOverlap="1" wp14:anchorId="2C69D842" wp14:editId="34155E20">
                <wp:simplePos x="0" y="0"/>
                <wp:positionH relativeFrom="column">
                  <wp:posOffset>196214</wp:posOffset>
                </wp:positionH>
                <wp:positionV relativeFrom="paragraph">
                  <wp:posOffset>50800</wp:posOffset>
                </wp:positionV>
                <wp:extent cx="0" cy="819150"/>
                <wp:effectExtent l="95250" t="0" r="57150" b="57150"/>
                <wp:wrapNone/>
                <wp:docPr id="41" name="Прямая со стрелкой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81915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73B1A82" id="Прямая со стрелкой 41" o:spid="_x0000_s1026" type="#_x0000_t32" style="position:absolute;margin-left:15.45pt;margin-top:4pt;width:0;height:64.5pt;z-index:2516526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" strokecolor="#002060" strokeweight="2pt">
                <v:stroke endarrow="open"/>
                <o:lock v:ext="edit" shapetype="f"/>
              </v:shape>
            </w:pict>
          </mc:Fallback>
        </mc:AlternateContent>
      </w: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7DEFC604" wp14:editId="32C8B97B">
                <wp:simplePos x="0" y="0"/>
                <wp:positionH relativeFrom="column">
                  <wp:posOffset>2120265</wp:posOffset>
                </wp:positionH>
                <wp:positionV relativeFrom="paragraph">
                  <wp:posOffset>294005</wp:posOffset>
                </wp:positionV>
                <wp:extent cx="1743075" cy="539750"/>
                <wp:effectExtent l="419100" t="0" r="28575" b="12700"/>
                <wp:wrapNone/>
                <wp:docPr id="43" name="Выноска: линия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3075" cy="539750"/>
                        </a:xfrm>
                        <a:prstGeom prst="borderCallout1">
                          <a:avLst>
                            <a:gd name="adj1" fmla="val 43595"/>
                            <a:gd name="adj2" fmla="val 653"/>
                            <a:gd name="adj3" fmla="val 78382"/>
                            <a:gd name="adj4" fmla="val -23901"/>
                          </a:avLst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9055B" w:rsidRPr="00FB57FC" w:rsidRDefault="0039055B" w:rsidP="00B072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</w:t>
                            </w: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 xml:space="preserve">оявление биомаркеров 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SIRS</w:t>
                            </w: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 xml:space="preserve"> (РСТ </w:t>
                            </w:r>
                            <w:r w:rsidRPr="00FB57FC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LBP</w:t>
                            </w: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 xml:space="preserve">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: линия 14" o:spid="_x0000_s1089" type="#_x0000_t47" style="position:absolute;left:0;text-align:left;margin-left:166.95pt;margin-top:23.15pt;width:137.25pt;height:42.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" adj="-5163,16931,141,9417" fillcolor="white [3201]" strokecolor="#00b050" strokeweight="2pt">
                <v:textbox>
                  <w:txbxContent>
                    <w:p w:rsidR="0039055B" w:rsidRPr="00FB57FC" w:rsidRDefault="0039055B" w:rsidP="00B072E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</w:t>
                      </w:r>
                      <w:r w:rsidRPr="00FB57FC">
                        <w:rPr>
                          <w:rFonts w:ascii="Times New Roman" w:hAnsi="Times New Roman" w:cs="Times New Roman"/>
                        </w:rPr>
                        <w:t xml:space="preserve">оявление биомаркеров </w:t>
                      </w:r>
                      <w:r>
                        <w:rPr>
                          <w:rFonts w:ascii="Times New Roman" w:hAnsi="Times New Roman" w:cs="Times New Roman"/>
                          <w:lang w:val="en-US"/>
                        </w:rPr>
                        <w:t>SIRS</w:t>
                      </w:r>
                      <w:r w:rsidRPr="00FB57FC">
                        <w:rPr>
                          <w:rFonts w:ascii="Times New Roman" w:hAnsi="Times New Roman" w:cs="Times New Roman"/>
                        </w:rPr>
                        <w:t xml:space="preserve"> (РСТ </w:t>
                      </w:r>
                      <w:r w:rsidRPr="00FB57FC">
                        <w:rPr>
                          <w:rFonts w:ascii="Times New Roman" w:hAnsi="Times New Roman" w:cs="Times New Roman"/>
                          <w:lang w:val="en-US"/>
                        </w:rPr>
                        <w:t>LBP</w:t>
                      </w:r>
                      <w:r w:rsidRPr="00FB57FC">
                        <w:rPr>
                          <w:rFonts w:ascii="Times New Roman" w:hAnsi="Times New Roman" w:cs="Times New Roman"/>
                        </w:rPr>
                        <w:t xml:space="preserve">) 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37248" behindDoc="0" locked="0" layoutInCell="1" allowOverlap="1" wp14:anchorId="1539FE66" wp14:editId="598084F0">
                <wp:simplePos x="0" y="0"/>
                <wp:positionH relativeFrom="margin">
                  <wp:posOffset>-260985</wp:posOffset>
                </wp:positionH>
                <wp:positionV relativeFrom="paragraph">
                  <wp:posOffset>175260</wp:posOffset>
                </wp:positionV>
                <wp:extent cx="1933575" cy="582930"/>
                <wp:effectExtent l="38100" t="38100" r="123825" b="122555"/>
                <wp:wrapSquare wrapText="bothSides"/>
                <wp:docPr id="4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3575" cy="58293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9055B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7875EA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Транслокация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кишечной</w:t>
                            </w:r>
                          </w:p>
                          <w:p w:rsidR="0039055B" w:rsidRPr="007875EA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микрофлоры </w:t>
                            </w:r>
                            <w:r w:rsidRPr="007875EA">
                              <w:rPr>
                                <w:rFonts w:ascii="Times New Roman" w:hAnsi="Times New Roman" w:cs="Times New Roman"/>
                                <w:b/>
                              </w:rPr>
                              <w:t>в системный кровоток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0" type="#_x0000_t202" style="position:absolute;left:0;text-align:left;margin-left:-20.55pt;margin-top:13.8pt;width:152.25pt;height:45.9pt;z-index:2516372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" fillcolor="#e5b8b7 [1301]">
                <v:shadow on="t" color="black" opacity="26214f" origin="-.5,-.5" offset=".74836mm,.74836mm"/>
                <v:textbox style="mso-fit-shape-to-text:t">
                  <w:txbxContent>
                    <w:p w:rsidR="0039055B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7875EA">
                        <w:rPr>
                          <w:rFonts w:ascii="Times New Roman" w:hAnsi="Times New Roman" w:cs="Times New Roman"/>
                          <w:b/>
                        </w:rPr>
                        <w:t xml:space="preserve">Транслокация 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кишечной</w:t>
                      </w:r>
                    </w:p>
                    <w:p w:rsidR="0039055B" w:rsidRPr="007875EA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микрофлоры </w:t>
                      </w:r>
                      <w:r w:rsidRPr="007875EA">
                        <w:rPr>
                          <w:rFonts w:ascii="Times New Roman" w:hAnsi="Times New Roman" w:cs="Times New Roman"/>
                          <w:b/>
                        </w:rPr>
                        <w:t>в системный кровоток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072E7" w:rsidRPr="00712002" w:rsidRDefault="00B072E7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072E7" w:rsidRPr="00712002" w:rsidRDefault="00150A80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1662848" behindDoc="0" locked="0" layoutInCell="1" allowOverlap="1" wp14:anchorId="1CE3FD7D" wp14:editId="3278E28D">
                <wp:simplePos x="0" y="0"/>
                <wp:positionH relativeFrom="column">
                  <wp:posOffset>-1181101</wp:posOffset>
                </wp:positionH>
                <wp:positionV relativeFrom="paragraph">
                  <wp:posOffset>136525</wp:posOffset>
                </wp:positionV>
                <wp:extent cx="0" cy="762000"/>
                <wp:effectExtent l="95250" t="0" r="57150" b="57150"/>
                <wp:wrapNone/>
                <wp:docPr id="45" name="Прямая со стрелкой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76200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327F239" id="Прямая со стрелкой 45" o:spid="_x0000_s1026" type="#_x0000_t32" style="position:absolute;margin-left:-93pt;margin-top:10.75pt;width:0;height:60pt;z-index:2516546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" strokecolor="#002060" strokeweight="2pt">
                <v:stroke endarrow="open"/>
                <o:lock v:ext="edit" shapetype="f"/>
              </v:shape>
            </w:pict>
          </mc:Fallback>
        </mc:AlternateContent>
      </w:r>
    </w:p>
    <w:p w:rsidR="00B072E7" w:rsidRPr="00712002" w:rsidRDefault="00FA47FA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665ED29D" wp14:editId="6297FC42">
                <wp:simplePos x="0" y="0"/>
                <wp:positionH relativeFrom="column">
                  <wp:posOffset>1947172</wp:posOffset>
                </wp:positionH>
                <wp:positionV relativeFrom="paragraph">
                  <wp:posOffset>49865</wp:posOffset>
                </wp:positionV>
                <wp:extent cx="1072513" cy="1"/>
                <wp:effectExtent l="40640" t="0" r="54610" b="54610"/>
                <wp:wrapNone/>
                <wp:docPr id="32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1072513" cy="1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25400">
                          <a:solidFill>
                            <a:srgbClr val="002060"/>
                          </a:solidFill>
                          <a:miter lim="800000"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44F45B05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53" o:spid="_x0000_s1026" type="#_x0000_t34" style="position:absolute;margin-left:153.3pt;margin-top:3.95pt;width:84.45pt;height:0;rotation:90;flip:x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" strokecolor="#002060" strokeweight="2pt">
                <v:stroke endarrow="open"/>
              </v:shape>
            </w:pict>
          </mc:Fallback>
        </mc:AlternateContent>
      </w:r>
      <w:r w:rsidR="00150A80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1664896" behindDoc="0" locked="0" layoutInCell="1" allowOverlap="1" wp14:anchorId="70D0FAA0" wp14:editId="7BB5634A">
                <wp:simplePos x="0" y="0"/>
                <wp:positionH relativeFrom="column">
                  <wp:posOffset>1558289</wp:posOffset>
                </wp:positionH>
                <wp:positionV relativeFrom="paragraph">
                  <wp:posOffset>1217930</wp:posOffset>
                </wp:positionV>
                <wp:extent cx="0" cy="428625"/>
                <wp:effectExtent l="95250" t="0" r="57150" b="66675"/>
                <wp:wrapNone/>
                <wp:docPr id="47" name="Прямая со стрелкой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42862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C05BC63" id="Прямая со стрелкой 47" o:spid="_x0000_s1026" type="#_x0000_t32" style="position:absolute;margin-left:122.7pt;margin-top:95.9pt;width:0;height:33.75pt;z-index:2516556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" strokecolor="#002060" strokeweight="2pt">
                <v:stroke endarrow="open"/>
                <o:lock v:ext="edit" shapetype="f"/>
              </v:shape>
            </w:pict>
          </mc:Fallback>
        </mc:AlternateContent>
      </w:r>
      <w:r w:rsidR="00150A80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41344" behindDoc="0" locked="0" layoutInCell="1" allowOverlap="1" wp14:anchorId="55E0548E" wp14:editId="78AEFCA0">
                <wp:simplePos x="0" y="0"/>
                <wp:positionH relativeFrom="margin">
                  <wp:posOffset>109855</wp:posOffset>
                </wp:positionH>
                <wp:positionV relativeFrom="paragraph">
                  <wp:posOffset>1617980</wp:posOffset>
                </wp:positionV>
                <wp:extent cx="5305425" cy="509905"/>
                <wp:effectExtent l="38100" t="38100" r="123825" b="119380"/>
                <wp:wrapSquare wrapText="bothSides"/>
                <wp:docPr id="4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5425" cy="50990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9055B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6670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Развитие системных осложнений, </w:t>
                            </w:r>
                          </w:p>
                          <w:p w:rsidR="0039055B" w:rsidRPr="00D6670C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6670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синдрома мультиорганной дисфункции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1" type="#_x0000_t202" style="position:absolute;left:0;text-align:left;margin-left:8.65pt;margin-top:127.4pt;width:417.75pt;height:40.15pt;z-index:2516413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" fillcolor="#d99594 [1941]">
                <v:shadow on="t" color="black" opacity="26214f" origin="-.5,-.5" offset=".74836mm,.74836mm"/>
                <v:textbox style="mso-fit-shape-to-text:t">
                  <w:txbxContent>
                    <w:p w:rsidR="0039055B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D6670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Развитие системных осложнений, </w:t>
                      </w:r>
                    </w:p>
                    <w:p w:rsidR="0039055B" w:rsidRPr="00D6670C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D6670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синдрома мультиорганной дисфункции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50A80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429CC995" wp14:editId="6C1E71F2">
                <wp:simplePos x="0" y="0"/>
                <wp:positionH relativeFrom="column">
                  <wp:posOffset>3263265</wp:posOffset>
                </wp:positionH>
                <wp:positionV relativeFrom="paragraph">
                  <wp:posOffset>570865</wp:posOffset>
                </wp:positionV>
                <wp:extent cx="1495425" cy="647700"/>
                <wp:effectExtent l="438150" t="0" r="28575" b="19050"/>
                <wp:wrapNone/>
                <wp:docPr id="49" name="Выноска: линия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95425" cy="647700"/>
                        </a:xfrm>
                        <a:prstGeom prst="borderCallout1">
                          <a:avLst>
                            <a:gd name="adj1" fmla="val 50654"/>
                            <a:gd name="adj2" fmla="val 653"/>
                            <a:gd name="adj3" fmla="val 50735"/>
                            <a:gd name="adj4" fmla="val -28810"/>
                          </a:avLst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9055B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 xml:space="preserve">Повышение уровня биомаркеров </w:t>
                            </w:r>
                          </w:p>
                          <w:p w:rsidR="0039055B" w:rsidRPr="00FB57FC" w:rsidRDefault="0039055B" w:rsidP="00B072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57FC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IL</w:t>
                            </w: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>-6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,</w:t>
                            </w: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FB57FC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CRP</w:t>
                            </w: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: линия 20" o:spid="_x0000_s1092" type="#_x0000_t47" style="position:absolute;left:0;text-align:left;margin-left:256.95pt;margin-top:44.95pt;width:117.75pt;height:51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" adj="-6223,10959,141,10941" fillcolor="white [3201]" strokecolor="#00b050" strokeweight="2pt">
                <v:textbox>
                  <w:txbxContent>
                    <w:p w:rsidR="0039055B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B57FC">
                        <w:rPr>
                          <w:rFonts w:ascii="Times New Roman" w:hAnsi="Times New Roman" w:cs="Times New Roman"/>
                        </w:rPr>
                        <w:t xml:space="preserve">Повышение уровня биомаркеров </w:t>
                      </w:r>
                    </w:p>
                    <w:p w:rsidR="0039055B" w:rsidRPr="00FB57FC" w:rsidRDefault="0039055B" w:rsidP="00B072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B57FC">
                        <w:rPr>
                          <w:rFonts w:ascii="Times New Roman" w:hAnsi="Times New Roman" w:cs="Times New Roman"/>
                          <w:lang w:val="en-US"/>
                        </w:rPr>
                        <w:t>IL</w:t>
                      </w:r>
                      <w:r w:rsidRPr="00FB57FC">
                        <w:rPr>
                          <w:rFonts w:ascii="Times New Roman" w:hAnsi="Times New Roman" w:cs="Times New Roman"/>
                        </w:rPr>
                        <w:t>-6</w:t>
                      </w:r>
                      <w:r>
                        <w:rPr>
                          <w:rFonts w:ascii="Times New Roman" w:hAnsi="Times New Roman" w:cs="Times New Roman"/>
                        </w:rPr>
                        <w:t>,</w:t>
                      </w:r>
                      <w:r w:rsidRPr="00FB57FC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FB57FC">
                        <w:rPr>
                          <w:rFonts w:ascii="Times New Roman" w:hAnsi="Times New Roman" w:cs="Times New Roman"/>
                          <w:lang w:val="en-US"/>
                        </w:rPr>
                        <w:t>CRP</w:t>
                      </w:r>
                      <w:r w:rsidRPr="00FB57FC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150A80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40320" behindDoc="0" locked="0" layoutInCell="1" allowOverlap="1" wp14:anchorId="3559B7EE" wp14:editId="67063970">
                <wp:simplePos x="0" y="0"/>
                <wp:positionH relativeFrom="margin">
                  <wp:posOffset>-213360</wp:posOffset>
                </wp:positionH>
                <wp:positionV relativeFrom="paragraph">
                  <wp:posOffset>580390</wp:posOffset>
                </wp:positionV>
                <wp:extent cx="3038475" cy="638175"/>
                <wp:effectExtent l="38100" t="38100" r="123825" b="123825"/>
                <wp:wrapSquare wrapText="bothSides"/>
                <wp:docPr id="5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8475" cy="638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9055B" w:rsidRPr="00FB57FC" w:rsidRDefault="0039055B" w:rsidP="00B072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FB57FC">
                              <w:rPr>
                                <w:rFonts w:ascii="Times New Roman" w:hAnsi="Times New Roman" w:cs="Times New Roman"/>
                              </w:rPr>
                              <w:t>Ответная реакция макроорганизма – синтез медиаторов воспаления и других биологически активных веществ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left:0;text-align:left;margin-left:-16.8pt;margin-top:45.7pt;width:239.25pt;height:50.25pt;z-index:251640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">
                <v:shadow on="t" color="black" opacity="26214f" origin="-.5,-.5" offset=".74836mm,.74836mm"/>
                <v:textbox>
                  <w:txbxContent>
                    <w:p w:rsidR="0039055B" w:rsidRPr="00FB57FC" w:rsidRDefault="0039055B" w:rsidP="00B072E7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FB57FC">
                        <w:rPr>
                          <w:rFonts w:ascii="Times New Roman" w:hAnsi="Times New Roman" w:cs="Times New Roman"/>
                        </w:rPr>
                        <w:t>Ответная реакция макроорганизма – синтез медиаторов воспаления и других биологически активных веществ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DA2B98" w:rsidRPr="00712002" w:rsidRDefault="00DA2B98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57FC" w:rsidRPr="00712002" w:rsidRDefault="006657FC" w:rsidP="00B6164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545B3" w:rsidRDefault="005545B3" w:rsidP="009B7673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45B3" w:rsidRDefault="005545B3" w:rsidP="009B7673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7673" w:rsidRPr="009B7673" w:rsidRDefault="009B7673" w:rsidP="005545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7673">
        <w:rPr>
          <w:rFonts w:ascii="Times New Roman" w:hAnsi="Times New Roman" w:cs="Times New Roman"/>
          <w:b/>
          <w:sz w:val="28"/>
          <w:szCs w:val="28"/>
        </w:rPr>
        <w:lastRenderedPageBreak/>
        <w:t>З</w:t>
      </w:r>
      <w:r w:rsidRPr="009B7673">
        <w:rPr>
          <w:rFonts w:ascii="Times New Roman" w:hAnsi="Times New Roman" w:cs="Times New Roman"/>
          <w:b/>
          <w:sz w:val="28"/>
          <w:szCs w:val="28"/>
        </w:rPr>
        <w:t>А</w:t>
      </w:r>
      <w:r w:rsidRPr="009B7673">
        <w:rPr>
          <w:rFonts w:ascii="Times New Roman" w:hAnsi="Times New Roman" w:cs="Times New Roman"/>
          <w:b/>
          <w:sz w:val="28"/>
          <w:szCs w:val="28"/>
        </w:rPr>
        <w:t>КЛЮЧЕНИЕ</w:t>
      </w:r>
    </w:p>
    <w:p w:rsidR="00A406F2" w:rsidRPr="00712002" w:rsidRDefault="000569B4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Вопросы патогенеза и раннего прогнозирования осложнений при мезе</w:t>
      </w:r>
      <w:r w:rsidRPr="00712002">
        <w:rPr>
          <w:rFonts w:ascii="Times New Roman" w:hAnsi="Times New Roman" w:cs="Times New Roman"/>
          <w:sz w:val="28"/>
          <w:szCs w:val="28"/>
        </w:rPr>
        <w:t>н</w:t>
      </w:r>
      <w:r w:rsidRPr="00712002">
        <w:rPr>
          <w:rFonts w:ascii="Times New Roman" w:hAnsi="Times New Roman" w:cs="Times New Roman"/>
          <w:sz w:val="28"/>
          <w:szCs w:val="28"/>
        </w:rPr>
        <w:t>териальной ишемии различного (окклюзионного и неокклюзионного</w:t>
      </w:r>
      <w:r w:rsidR="001B6381" w:rsidRPr="00712002">
        <w:rPr>
          <w:rFonts w:ascii="Times New Roman" w:hAnsi="Times New Roman" w:cs="Times New Roman"/>
          <w:sz w:val="28"/>
          <w:szCs w:val="28"/>
        </w:rPr>
        <w:t xml:space="preserve">) генеза </w:t>
      </w:r>
      <w:r w:rsidR="006339A5" w:rsidRPr="00712002">
        <w:rPr>
          <w:rFonts w:ascii="Times New Roman" w:hAnsi="Times New Roman" w:cs="Times New Roman"/>
          <w:sz w:val="28"/>
          <w:szCs w:val="28"/>
        </w:rPr>
        <w:t>являются крайне ак</w:t>
      </w:r>
      <w:r w:rsidR="001B6381" w:rsidRPr="00712002">
        <w:rPr>
          <w:rFonts w:ascii="Times New Roman" w:hAnsi="Times New Roman" w:cs="Times New Roman"/>
          <w:sz w:val="28"/>
          <w:szCs w:val="28"/>
        </w:rPr>
        <w:t>т</w:t>
      </w:r>
      <w:r w:rsidR="003A2445">
        <w:rPr>
          <w:rFonts w:ascii="Times New Roman" w:hAnsi="Times New Roman" w:cs="Times New Roman"/>
          <w:sz w:val="28"/>
          <w:szCs w:val="28"/>
        </w:rPr>
        <w:t>у</w:t>
      </w:r>
      <w:r w:rsidR="001B6381" w:rsidRPr="00712002">
        <w:rPr>
          <w:rFonts w:ascii="Times New Roman" w:hAnsi="Times New Roman" w:cs="Times New Roman"/>
          <w:sz w:val="28"/>
          <w:szCs w:val="28"/>
        </w:rPr>
        <w:t>альным вопросом как клинической хирургии, так и хиру</w:t>
      </w:r>
      <w:r w:rsidR="001B6381" w:rsidRPr="00712002">
        <w:rPr>
          <w:rFonts w:ascii="Times New Roman" w:hAnsi="Times New Roman" w:cs="Times New Roman"/>
          <w:sz w:val="28"/>
          <w:szCs w:val="28"/>
        </w:rPr>
        <w:t>р</w:t>
      </w:r>
      <w:r w:rsidR="001B6381" w:rsidRPr="00712002">
        <w:rPr>
          <w:rFonts w:ascii="Times New Roman" w:hAnsi="Times New Roman" w:cs="Times New Roman"/>
          <w:sz w:val="28"/>
          <w:szCs w:val="28"/>
        </w:rPr>
        <w:t>гических исследований.</w:t>
      </w:r>
      <w:r w:rsidR="006339A5" w:rsidRPr="00712002">
        <w:rPr>
          <w:rFonts w:ascii="Times New Roman" w:hAnsi="Times New Roman" w:cs="Times New Roman"/>
          <w:sz w:val="28"/>
          <w:szCs w:val="28"/>
        </w:rPr>
        <w:t xml:space="preserve"> Высокие цифры как до- так и послеоперационной л</w:t>
      </w:r>
      <w:r w:rsidR="006339A5" w:rsidRPr="00712002">
        <w:rPr>
          <w:rFonts w:ascii="Times New Roman" w:hAnsi="Times New Roman" w:cs="Times New Roman"/>
          <w:sz w:val="28"/>
          <w:szCs w:val="28"/>
        </w:rPr>
        <w:t>е</w:t>
      </w:r>
      <w:r w:rsidR="006339A5" w:rsidRPr="00712002">
        <w:rPr>
          <w:rFonts w:ascii="Times New Roman" w:hAnsi="Times New Roman" w:cs="Times New Roman"/>
          <w:sz w:val="28"/>
          <w:szCs w:val="28"/>
        </w:rPr>
        <w:t>тальности делают вопросы ранней диагностики и оценки эффективности леч</w:t>
      </w:r>
      <w:r w:rsidR="006339A5" w:rsidRPr="00712002">
        <w:rPr>
          <w:rFonts w:ascii="Times New Roman" w:hAnsi="Times New Roman" w:cs="Times New Roman"/>
          <w:sz w:val="28"/>
          <w:szCs w:val="28"/>
        </w:rPr>
        <w:t>е</w:t>
      </w:r>
      <w:r w:rsidR="006339A5" w:rsidRPr="00712002">
        <w:rPr>
          <w:rFonts w:ascii="Times New Roman" w:hAnsi="Times New Roman" w:cs="Times New Roman"/>
          <w:sz w:val="28"/>
          <w:szCs w:val="28"/>
        </w:rPr>
        <w:t>ния требующими более комплексного и научного подхода к исследованию. Ц</w:t>
      </w:r>
      <w:r w:rsidR="006339A5" w:rsidRPr="00712002">
        <w:rPr>
          <w:rFonts w:ascii="Times New Roman" w:hAnsi="Times New Roman" w:cs="Times New Roman"/>
          <w:sz w:val="28"/>
          <w:szCs w:val="28"/>
        </w:rPr>
        <w:t>е</w:t>
      </w:r>
      <w:r w:rsidR="006339A5" w:rsidRPr="00712002">
        <w:rPr>
          <w:rFonts w:ascii="Times New Roman" w:hAnsi="Times New Roman" w:cs="Times New Roman"/>
          <w:sz w:val="28"/>
          <w:szCs w:val="28"/>
        </w:rPr>
        <w:t xml:space="preserve">лью данного исследования являлось </w:t>
      </w:r>
      <w:r w:rsidR="006339A5" w:rsidRPr="00712002">
        <w:rPr>
          <w:rFonts w:ascii="Times New Roman" w:hAnsi="Times New Roman" w:cs="Times New Roman"/>
          <w:bCs/>
          <w:sz w:val="28"/>
          <w:szCs w:val="28"/>
        </w:rPr>
        <w:t>изучение соотношения показателей тран</w:t>
      </w:r>
      <w:r w:rsidR="006339A5" w:rsidRPr="00712002">
        <w:rPr>
          <w:rFonts w:ascii="Times New Roman" w:hAnsi="Times New Roman" w:cs="Times New Roman"/>
          <w:bCs/>
          <w:sz w:val="28"/>
          <w:szCs w:val="28"/>
        </w:rPr>
        <w:t>с</w:t>
      </w:r>
      <w:r w:rsidR="006339A5" w:rsidRPr="00712002">
        <w:rPr>
          <w:rFonts w:ascii="Times New Roman" w:hAnsi="Times New Roman" w:cs="Times New Roman"/>
          <w:bCs/>
          <w:sz w:val="28"/>
          <w:szCs w:val="28"/>
        </w:rPr>
        <w:t>локации кишечной микрофлоры при остром нарушении мезентериального кр</w:t>
      </w:r>
      <w:r w:rsidR="006339A5" w:rsidRPr="00712002">
        <w:rPr>
          <w:rFonts w:ascii="Times New Roman" w:hAnsi="Times New Roman" w:cs="Times New Roman"/>
          <w:bCs/>
          <w:sz w:val="28"/>
          <w:szCs w:val="28"/>
        </w:rPr>
        <w:t>о</w:t>
      </w:r>
      <w:r w:rsidR="006339A5" w:rsidRPr="00712002">
        <w:rPr>
          <w:rFonts w:ascii="Times New Roman" w:hAnsi="Times New Roman" w:cs="Times New Roman"/>
          <w:bCs/>
          <w:sz w:val="28"/>
          <w:szCs w:val="28"/>
        </w:rPr>
        <w:t>вообращения в условиях отсутствия брыжеечного кровотока и после восст</w:t>
      </w:r>
      <w:r w:rsidR="006339A5" w:rsidRPr="00712002">
        <w:rPr>
          <w:rFonts w:ascii="Times New Roman" w:hAnsi="Times New Roman" w:cs="Times New Roman"/>
          <w:bCs/>
          <w:sz w:val="28"/>
          <w:szCs w:val="28"/>
        </w:rPr>
        <w:t>а</w:t>
      </w:r>
      <w:r w:rsidR="006339A5" w:rsidRPr="00712002">
        <w:rPr>
          <w:rFonts w:ascii="Times New Roman" w:hAnsi="Times New Roman" w:cs="Times New Roman"/>
          <w:bCs/>
          <w:sz w:val="28"/>
          <w:szCs w:val="28"/>
        </w:rPr>
        <w:t>новления перфузии кишечника</w:t>
      </w:r>
      <w:r w:rsidR="00A406F2" w:rsidRPr="0071200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406F2" w:rsidRPr="00712002" w:rsidRDefault="006339A5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В результате данного исследования разработана новая модель синдрома мезентериальной ишемии на крысах, выгодно отличающаяся от известных р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нее моделей данной патологии. Предложенная</w:t>
      </w:r>
      <w:r w:rsidR="00DA2B98" w:rsidRPr="00712002">
        <w:rPr>
          <w:rFonts w:ascii="Times New Roman" w:hAnsi="Times New Roman" w:cs="Times New Roman"/>
          <w:sz w:val="28"/>
          <w:szCs w:val="28"/>
        </w:rPr>
        <w:t xml:space="preserve"> нами экспериментальная модель мезентериальной ишемии и реперфузии предполагает </w:t>
      </w:r>
      <w:r w:rsidRPr="00712002">
        <w:rPr>
          <w:rFonts w:ascii="Times New Roman" w:hAnsi="Times New Roman" w:cs="Times New Roman"/>
          <w:sz w:val="28"/>
          <w:szCs w:val="28"/>
        </w:rPr>
        <w:t>техническое исполнение</w:t>
      </w:r>
      <w:r w:rsidR="00DA2B98" w:rsidRPr="00712002">
        <w:rPr>
          <w:rFonts w:ascii="Times New Roman" w:hAnsi="Times New Roman" w:cs="Times New Roman"/>
          <w:sz w:val="28"/>
          <w:szCs w:val="28"/>
        </w:rPr>
        <w:t xml:space="preserve"> мезентериальной ишемии путем атравматичного клипирования краниальной брыжеечной артерии у крыс. </w:t>
      </w:r>
      <w:r w:rsidRPr="00712002">
        <w:rPr>
          <w:rFonts w:ascii="Times New Roman" w:hAnsi="Times New Roman" w:cs="Times New Roman"/>
          <w:sz w:val="28"/>
          <w:szCs w:val="28"/>
        </w:rPr>
        <w:t>В отличие от ранних  моделей, описанных в ра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 xml:space="preserve">личных источниках, данная модель более атравматична, летальность животных </w:t>
      </w:r>
      <w:r w:rsidR="00A406F2" w:rsidRPr="00712002">
        <w:rPr>
          <w:rFonts w:ascii="Times New Roman" w:hAnsi="Times New Roman" w:cs="Times New Roman"/>
          <w:sz w:val="28"/>
          <w:szCs w:val="28"/>
        </w:rPr>
        <w:t xml:space="preserve">во время моделирования ишемии и после снятия клипсы 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не превышает </w:t>
      </w:r>
      <w:r w:rsidR="0003123B" w:rsidRPr="00712002">
        <w:rPr>
          <w:rFonts w:ascii="Times New Roman" w:hAnsi="Times New Roman" w:cs="Times New Roman"/>
          <w:sz w:val="28"/>
          <w:szCs w:val="28"/>
        </w:rPr>
        <w:t>17,8</w:t>
      </w:r>
      <w:r w:rsidRPr="00712002">
        <w:rPr>
          <w:rFonts w:ascii="Times New Roman" w:hAnsi="Times New Roman" w:cs="Times New Roman"/>
          <w:sz w:val="28"/>
          <w:szCs w:val="28"/>
        </w:rPr>
        <w:t>%</w:t>
      </w:r>
      <w:r w:rsidR="00A406F2" w:rsidRPr="00712002">
        <w:rPr>
          <w:rFonts w:ascii="Times New Roman" w:hAnsi="Times New Roman" w:cs="Times New Roman"/>
          <w:sz w:val="28"/>
          <w:szCs w:val="28"/>
        </w:rPr>
        <w:t>, репрезентативно отображает патоморфологические изменения внутренних о</w:t>
      </w:r>
      <w:r w:rsidR="00A406F2" w:rsidRPr="00712002">
        <w:rPr>
          <w:rFonts w:ascii="Times New Roman" w:hAnsi="Times New Roman" w:cs="Times New Roman"/>
          <w:sz w:val="28"/>
          <w:szCs w:val="28"/>
        </w:rPr>
        <w:t>р</w:t>
      </w:r>
      <w:r w:rsidR="00A406F2" w:rsidRPr="00712002">
        <w:rPr>
          <w:rFonts w:ascii="Times New Roman" w:hAnsi="Times New Roman" w:cs="Times New Roman"/>
          <w:sz w:val="28"/>
          <w:szCs w:val="28"/>
        </w:rPr>
        <w:t>ганов и кишечника при изучаемой патологии, позволяет в больше степени с</w:t>
      </w:r>
      <w:r w:rsidR="00A406F2" w:rsidRPr="00712002">
        <w:rPr>
          <w:rFonts w:ascii="Times New Roman" w:hAnsi="Times New Roman" w:cs="Times New Roman"/>
          <w:sz w:val="28"/>
          <w:szCs w:val="28"/>
        </w:rPr>
        <w:t>о</w:t>
      </w:r>
      <w:r w:rsidR="00A406F2" w:rsidRPr="00712002">
        <w:rPr>
          <w:rFonts w:ascii="Times New Roman" w:hAnsi="Times New Roman" w:cs="Times New Roman"/>
          <w:sz w:val="28"/>
          <w:szCs w:val="28"/>
        </w:rPr>
        <w:t>блюсти условия асептики в эксперименте, что является обязательным при пр</w:t>
      </w:r>
      <w:r w:rsidR="00A406F2" w:rsidRPr="00712002">
        <w:rPr>
          <w:rFonts w:ascii="Times New Roman" w:hAnsi="Times New Roman" w:cs="Times New Roman"/>
          <w:sz w:val="28"/>
          <w:szCs w:val="28"/>
        </w:rPr>
        <w:t>о</w:t>
      </w:r>
      <w:r w:rsidR="00A406F2" w:rsidRPr="00712002">
        <w:rPr>
          <w:rFonts w:ascii="Times New Roman" w:hAnsi="Times New Roman" w:cs="Times New Roman"/>
          <w:sz w:val="28"/>
          <w:szCs w:val="28"/>
        </w:rPr>
        <w:t>ведении микробиологического исследования при моделировании мезентер</w:t>
      </w:r>
      <w:r w:rsidR="00A406F2" w:rsidRPr="00712002">
        <w:rPr>
          <w:rFonts w:ascii="Times New Roman" w:hAnsi="Times New Roman" w:cs="Times New Roman"/>
          <w:sz w:val="28"/>
          <w:szCs w:val="28"/>
        </w:rPr>
        <w:t>и</w:t>
      </w:r>
      <w:r w:rsidR="00A406F2" w:rsidRPr="00712002">
        <w:rPr>
          <w:rFonts w:ascii="Times New Roman" w:hAnsi="Times New Roman" w:cs="Times New Roman"/>
          <w:sz w:val="28"/>
          <w:szCs w:val="28"/>
        </w:rPr>
        <w:t>альной ишемии по разработанной нами методике после снятия пластиковой клипсы кровоток в ишемизированной кишке восстанавливается в течение 45 секунд. Реперфузия в течение 24 часов приводит к полному восстановлению жизнеспособности и функциональной активности кишки</w:t>
      </w:r>
      <w:r w:rsidR="00AD04E9">
        <w:rPr>
          <w:rFonts w:ascii="Times New Roman" w:hAnsi="Times New Roman" w:cs="Times New Roman"/>
          <w:sz w:val="28"/>
          <w:szCs w:val="28"/>
        </w:rPr>
        <w:t>.</w:t>
      </w:r>
      <w:r w:rsidR="00A406F2" w:rsidRPr="00712002">
        <w:rPr>
          <w:rFonts w:ascii="Times New Roman" w:hAnsi="Times New Roman" w:cs="Times New Roman"/>
          <w:sz w:val="28"/>
          <w:szCs w:val="28"/>
        </w:rPr>
        <w:t xml:space="preserve"> Наиболее эффективно восстановление перфузии кишечной стенки путем снятия пластиковой клипсы происходит обратимо в ранние сроки ишемии (не более 30 минут)</w:t>
      </w:r>
      <w:r w:rsidR="00F87FBD" w:rsidRPr="00F87FBD">
        <w:rPr>
          <w:rFonts w:ascii="Times New Roman" w:hAnsi="Times New Roman" w:cs="Times New Roman"/>
          <w:sz w:val="28"/>
          <w:szCs w:val="28"/>
        </w:rPr>
        <w:t>[]</w:t>
      </w:r>
      <w:r w:rsidR="00A406F2" w:rsidRPr="00712002">
        <w:rPr>
          <w:rFonts w:ascii="Times New Roman" w:hAnsi="Times New Roman" w:cs="Times New Roman"/>
          <w:sz w:val="28"/>
          <w:szCs w:val="28"/>
        </w:rPr>
        <w:t>.</w:t>
      </w:r>
    </w:p>
    <w:p w:rsidR="00DA2B98" w:rsidRPr="00712002" w:rsidRDefault="00A406F2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В ходе проведения</w:t>
      </w:r>
      <w:r w:rsidR="00DA2B98" w:rsidRPr="00712002">
        <w:rPr>
          <w:rFonts w:ascii="Times New Roman" w:hAnsi="Times New Roman" w:cs="Times New Roman"/>
          <w:sz w:val="28"/>
          <w:szCs w:val="28"/>
        </w:rPr>
        <w:t xml:space="preserve"> ми</w:t>
      </w:r>
      <w:r w:rsidRPr="00712002">
        <w:rPr>
          <w:rFonts w:ascii="Times New Roman" w:hAnsi="Times New Roman" w:cs="Times New Roman"/>
          <w:sz w:val="28"/>
          <w:szCs w:val="28"/>
        </w:rPr>
        <w:t>кробиологического исследования</w:t>
      </w:r>
      <w:r w:rsidR="00496BDE" w:rsidRPr="00712002">
        <w:rPr>
          <w:rFonts w:ascii="Times New Roman" w:hAnsi="Times New Roman" w:cs="Times New Roman"/>
          <w:sz w:val="28"/>
          <w:szCs w:val="28"/>
        </w:rPr>
        <w:t xml:space="preserve"> установлено, что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DA2B98" w:rsidRPr="00712002">
        <w:rPr>
          <w:rFonts w:ascii="Times New Roman" w:hAnsi="Times New Roman" w:cs="Times New Roman"/>
          <w:sz w:val="28"/>
          <w:szCs w:val="28"/>
        </w:rPr>
        <w:t>отсутствие положительных результатов посевов в группе контроля и интактных крыс свидетельствует о соблюдении асептических условий и стерильности  в ходе эксперимента. При мезентериальной ишемии процент детекции полож</w:t>
      </w:r>
      <w:r w:rsidR="00DA2B98" w:rsidRPr="00712002">
        <w:rPr>
          <w:rFonts w:ascii="Times New Roman" w:hAnsi="Times New Roman" w:cs="Times New Roman"/>
          <w:sz w:val="28"/>
          <w:szCs w:val="28"/>
        </w:rPr>
        <w:t>и</w:t>
      </w:r>
      <w:r w:rsidR="00DA2B98" w:rsidRPr="00712002">
        <w:rPr>
          <w:rFonts w:ascii="Times New Roman" w:hAnsi="Times New Roman" w:cs="Times New Roman"/>
          <w:sz w:val="28"/>
          <w:szCs w:val="28"/>
        </w:rPr>
        <w:t>тельных высевов составил около 19%, при этом наибольшая доля позитивных результатов приходится на период реперфузии длительностью 60 минут. Выя</w:t>
      </w:r>
      <w:r w:rsidR="00DA2B98" w:rsidRPr="00712002">
        <w:rPr>
          <w:rFonts w:ascii="Times New Roman" w:hAnsi="Times New Roman" w:cs="Times New Roman"/>
          <w:sz w:val="28"/>
          <w:szCs w:val="28"/>
        </w:rPr>
        <w:t>в</w:t>
      </w:r>
      <w:r w:rsidR="00DA2B98" w:rsidRPr="00712002">
        <w:rPr>
          <w:rFonts w:ascii="Times New Roman" w:hAnsi="Times New Roman" w:cs="Times New Roman"/>
          <w:sz w:val="28"/>
          <w:szCs w:val="28"/>
        </w:rPr>
        <w:t>ленные положительные результаты микробиологической детекции транслок</w:t>
      </w:r>
      <w:r w:rsidR="00DA2B98" w:rsidRPr="00712002">
        <w:rPr>
          <w:rFonts w:ascii="Times New Roman" w:hAnsi="Times New Roman" w:cs="Times New Roman"/>
          <w:sz w:val="28"/>
          <w:szCs w:val="28"/>
        </w:rPr>
        <w:t>а</w:t>
      </w:r>
      <w:r w:rsidR="00DA2B98" w:rsidRPr="00712002">
        <w:rPr>
          <w:rFonts w:ascii="Times New Roman" w:hAnsi="Times New Roman" w:cs="Times New Roman"/>
          <w:sz w:val="28"/>
          <w:szCs w:val="28"/>
        </w:rPr>
        <w:t xml:space="preserve">ции флюоресцентных штаммов </w:t>
      </w:r>
      <w:r w:rsidR="00DA2B98" w:rsidRPr="00712002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="00DA2B98" w:rsidRPr="00712002">
        <w:rPr>
          <w:rFonts w:ascii="Times New Roman" w:hAnsi="Times New Roman" w:cs="Times New Roman"/>
          <w:i/>
          <w:sz w:val="28"/>
          <w:szCs w:val="28"/>
        </w:rPr>
        <w:t>.</w:t>
      </w:r>
      <w:r w:rsidR="00DA2B98" w:rsidRPr="00712002">
        <w:rPr>
          <w:rFonts w:ascii="Times New Roman" w:hAnsi="Times New Roman" w:cs="Times New Roman"/>
          <w:i/>
          <w:sz w:val="28"/>
          <w:szCs w:val="28"/>
          <w:lang w:val="en-US"/>
        </w:rPr>
        <w:t>Coli</w:t>
      </w:r>
      <w:r w:rsidR="00DA2B98" w:rsidRPr="00712002">
        <w:rPr>
          <w:rFonts w:ascii="Times New Roman" w:hAnsi="Times New Roman" w:cs="Times New Roman"/>
          <w:sz w:val="28"/>
          <w:szCs w:val="28"/>
        </w:rPr>
        <w:t xml:space="preserve"> в группе с отсутствием реваскуляризации </w:t>
      </w:r>
      <w:r w:rsidR="00D51E26" w:rsidRPr="00712002">
        <w:rPr>
          <w:rFonts w:ascii="Times New Roman" w:hAnsi="Times New Roman" w:cs="Times New Roman"/>
          <w:sz w:val="28"/>
          <w:szCs w:val="28"/>
        </w:rPr>
        <w:t>значимо отличаются от результатов контрольной группы</w:t>
      </w:r>
      <w:r w:rsidR="00DA2B98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DA2B98"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DA2B98" w:rsidRPr="00712002">
        <w:rPr>
          <w:rFonts w:ascii="Times New Roman" w:hAnsi="Times New Roman" w:cs="Times New Roman"/>
          <w:sz w:val="28"/>
          <w:szCs w:val="28"/>
        </w:rPr>
        <w:t>, где отсутствует позитивный рост  (</w:t>
      </w:r>
      <w:r w:rsidR="00DA2B98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D51E26" w:rsidRPr="00712002">
        <w:rPr>
          <w:rFonts w:ascii="Times New Roman" w:hAnsi="Times New Roman" w:cs="Times New Roman"/>
          <w:sz w:val="28"/>
          <w:szCs w:val="28"/>
        </w:rPr>
        <w:t>&gt;0,05), что в целом свидетельствует о значении нарушения мезентериального кровотока в возникновении транслокации, в отличие от из</w:t>
      </w:r>
      <w:r w:rsidR="00D51E26" w:rsidRPr="00712002">
        <w:rPr>
          <w:rFonts w:ascii="Times New Roman" w:hAnsi="Times New Roman" w:cs="Times New Roman"/>
          <w:sz w:val="28"/>
          <w:szCs w:val="28"/>
        </w:rPr>
        <w:t>о</w:t>
      </w:r>
      <w:r w:rsidR="00D51E26" w:rsidRPr="00712002">
        <w:rPr>
          <w:rFonts w:ascii="Times New Roman" w:hAnsi="Times New Roman" w:cs="Times New Roman"/>
          <w:sz w:val="28"/>
          <w:szCs w:val="28"/>
        </w:rPr>
        <w:t>лированной лапаротомии. Тем не менее, незначительное количество выявле</w:t>
      </w:r>
      <w:r w:rsidR="00D51E26" w:rsidRPr="00712002">
        <w:rPr>
          <w:rFonts w:ascii="Times New Roman" w:hAnsi="Times New Roman" w:cs="Times New Roman"/>
          <w:sz w:val="28"/>
          <w:szCs w:val="28"/>
        </w:rPr>
        <w:t>н</w:t>
      </w:r>
      <w:r w:rsidR="00D51E26" w:rsidRPr="00712002">
        <w:rPr>
          <w:rFonts w:ascii="Times New Roman" w:hAnsi="Times New Roman" w:cs="Times New Roman"/>
          <w:sz w:val="28"/>
          <w:szCs w:val="28"/>
        </w:rPr>
        <w:t xml:space="preserve">ных положительных посевов в группе контроля </w:t>
      </w:r>
      <w:r w:rsidR="00D51E26"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D51E26" w:rsidRPr="00712002">
        <w:rPr>
          <w:rFonts w:ascii="Times New Roman" w:hAnsi="Times New Roman" w:cs="Times New Roman"/>
          <w:sz w:val="28"/>
          <w:szCs w:val="28"/>
        </w:rPr>
        <w:t xml:space="preserve"> не позволяет исключить возникновение миграции микрофлоры в кровоток при оперативном вмешател</w:t>
      </w:r>
      <w:r w:rsidR="00D51E26" w:rsidRPr="00712002">
        <w:rPr>
          <w:rFonts w:ascii="Times New Roman" w:hAnsi="Times New Roman" w:cs="Times New Roman"/>
          <w:sz w:val="28"/>
          <w:szCs w:val="28"/>
        </w:rPr>
        <w:t>ь</w:t>
      </w:r>
      <w:r w:rsidR="00D51E26" w:rsidRPr="00712002">
        <w:rPr>
          <w:rFonts w:ascii="Times New Roman" w:hAnsi="Times New Roman" w:cs="Times New Roman"/>
          <w:sz w:val="28"/>
          <w:szCs w:val="28"/>
        </w:rPr>
        <w:t xml:space="preserve">стве любого характера. </w:t>
      </w:r>
      <w:r w:rsidR="00DA2B98" w:rsidRPr="00712002">
        <w:rPr>
          <w:rFonts w:ascii="Times New Roman" w:hAnsi="Times New Roman" w:cs="Times New Roman"/>
          <w:sz w:val="28"/>
          <w:szCs w:val="28"/>
        </w:rPr>
        <w:t xml:space="preserve">Также отсутствие значимых различий в результате </w:t>
      </w:r>
      <w:r w:rsidR="00DA2B98" w:rsidRPr="00712002">
        <w:rPr>
          <w:rFonts w:ascii="Times New Roman" w:hAnsi="Times New Roman" w:cs="Times New Roman"/>
          <w:sz w:val="28"/>
          <w:szCs w:val="28"/>
        </w:rPr>
        <w:lastRenderedPageBreak/>
        <w:t>сравнения числа положительных посевов в группах с реперфузией и без репе</w:t>
      </w:r>
      <w:r w:rsidR="00DA2B98" w:rsidRPr="00712002">
        <w:rPr>
          <w:rFonts w:ascii="Times New Roman" w:hAnsi="Times New Roman" w:cs="Times New Roman"/>
          <w:sz w:val="28"/>
          <w:szCs w:val="28"/>
        </w:rPr>
        <w:t>р</w:t>
      </w:r>
      <w:r w:rsidR="00DA2B98" w:rsidRPr="00712002">
        <w:rPr>
          <w:rFonts w:ascii="Times New Roman" w:hAnsi="Times New Roman" w:cs="Times New Roman"/>
          <w:sz w:val="28"/>
          <w:szCs w:val="28"/>
        </w:rPr>
        <w:t>фузии не позволяет говорить о том, что реваскуляризация значимо влияет на возникновение феномена транслокации. В то же время, при моделировании р</w:t>
      </w:r>
      <w:r w:rsidR="00DA2B98" w:rsidRPr="00712002">
        <w:rPr>
          <w:rFonts w:ascii="Times New Roman" w:hAnsi="Times New Roman" w:cs="Times New Roman"/>
          <w:sz w:val="28"/>
          <w:szCs w:val="28"/>
        </w:rPr>
        <w:t>е</w:t>
      </w:r>
      <w:r w:rsidR="00DA2B98" w:rsidRPr="00712002">
        <w:rPr>
          <w:rFonts w:ascii="Times New Roman" w:hAnsi="Times New Roman" w:cs="Times New Roman"/>
          <w:sz w:val="28"/>
          <w:szCs w:val="28"/>
        </w:rPr>
        <w:t xml:space="preserve">васкуляризации длительностью 60 минут выявлено большее количество крыс с позитивным посевом, значимо различающееся с группой </w:t>
      </w:r>
      <w:r w:rsidR="00DA2B98"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DA2B98" w:rsidRPr="00712002">
        <w:rPr>
          <w:rFonts w:ascii="Times New Roman" w:hAnsi="Times New Roman" w:cs="Times New Roman"/>
          <w:sz w:val="28"/>
          <w:szCs w:val="28"/>
        </w:rPr>
        <w:t xml:space="preserve"> (</w:t>
      </w:r>
      <w:r w:rsidR="00DA2B98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DA2B98" w:rsidRPr="00712002">
        <w:rPr>
          <w:rFonts w:ascii="Times New Roman" w:hAnsi="Times New Roman" w:cs="Times New Roman"/>
          <w:sz w:val="28"/>
          <w:szCs w:val="28"/>
        </w:rPr>
        <w:t>=0,01). Одн</w:t>
      </w:r>
      <w:r w:rsidR="00DA2B98" w:rsidRPr="00712002">
        <w:rPr>
          <w:rFonts w:ascii="Times New Roman" w:hAnsi="Times New Roman" w:cs="Times New Roman"/>
          <w:sz w:val="28"/>
          <w:szCs w:val="28"/>
        </w:rPr>
        <w:t>а</w:t>
      </w:r>
      <w:r w:rsidR="00DA2B98" w:rsidRPr="00712002">
        <w:rPr>
          <w:rFonts w:ascii="Times New Roman" w:hAnsi="Times New Roman" w:cs="Times New Roman"/>
          <w:sz w:val="28"/>
          <w:szCs w:val="28"/>
        </w:rPr>
        <w:t xml:space="preserve">ко, при удлинении периода  реперфузии число животных с транслокацией флюоресцентных </w:t>
      </w:r>
      <w:r w:rsidR="00DA2B98" w:rsidRPr="00712002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="00DA2B98" w:rsidRPr="00712002">
        <w:rPr>
          <w:rFonts w:ascii="Times New Roman" w:hAnsi="Times New Roman" w:cs="Times New Roman"/>
          <w:i/>
          <w:sz w:val="28"/>
          <w:szCs w:val="28"/>
        </w:rPr>
        <w:t>.</w:t>
      </w:r>
      <w:r w:rsidR="00DA2B98" w:rsidRPr="00712002">
        <w:rPr>
          <w:rFonts w:ascii="Times New Roman" w:hAnsi="Times New Roman" w:cs="Times New Roman"/>
          <w:i/>
          <w:sz w:val="28"/>
          <w:szCs w:val="28"/>
          <w:lang w:val="en-US"/>
        </w:rPr>
        <w:t>Coli</w:t>
      </w:r>
      <w:r w:rsidR="00D968B4" w:rsidRPr="0071200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A2B98" w:rsidRPr="00712002">
        <w:rPr>
          <w:rFonts w:ascii="Times New Roman" w:hAnsi="Times New Roman" w:cs="Times New Roman"/>
          <w:sz w:val="28"/>
          <w:szCs w:val="28"/>
        </w:rPr>
        <w:t>достоверно снижается в динамике (</w:t>
      </w:r>
      <w:r w:rsidR="00DA2B98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DA2B98" w:rsidRPr="00712002">
        <w:rPr>
          <w:rFonts w:ascii="Times New Roman" w:hAnsi="Times New Roman" w:cs="Times New Roman"/>
          <w:sz w:val="28"/>
          <w:szCs w:val="28"/>
        </w:rPr>
        <w:t>=0,041), что об</w:t>
      </w:r>
      <w:r w:rsidR="00DA2B98" w:rsidRPr="00712002">
        <w:rPr>
          <w:rFonts w:ascii="Times New Roman" w:hAnsi="Times New Roman" w:cs="Times New Roman"/>
          <w:sz w:val="28"/>
          <w:szCs w:val="28"/>
        </w:rPr>
        <w:t>ъ</w:t>
      </w:r>
      <w:r w:rsidR="00DA2B98" w:rsidRPr="00712002">
        <w:rPr>
          <w:rFonts w:ascii="Times New Roman" w:hAnsi="Times New Roman" w:cs="Times New Roman"/>
          <w:sz w:val="28"/>
          <w:szCs w:val="28"/>
        </w:rPr>
        <w:t>ясняется блокадой пути</w:t>
      </w:r>
      <w:r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DA2B98" w:rsidRPr="00712002">
        <w:rPr>
          <w:rFonts w:ascii="Times New Roman" w:hAnsi="Times New Roman" w:cs="Times New Roman"/>
          <w:sz w:val="28"/>
          <w:szCs w:val="28"/>
        </w:rPr>
        <w:t>миграции микробной флоры из просвета в экстраинт</w:t>
      </w:r>
      <w:r w:rsidR="00DA2B98" w:rsidRPr="00712002">
        <w:rPr>
          <w:rFonts w:ascii="Times New Roman" w:hAnsi="Times New Roman" w:cs="Times New Roman"/>
          <w:sz w:val="28"/>
          <w:szCs w:val="28"/>
        </w:rPr>
        <w:t>е</w:t>
      </w:r>
      <w:r w:rsidR="00DA2B98" w:rsidRPr="00712002">
        <w:rPr>
          <w:rFonts w:ascii="Times New Roman" w:hAnsi="Times New Roman" w:cs="Times New Roman"/>
          <w:sz w:val="28"/>
          <w:szCs w:val="28"/>
        </w:rPr>
        <w:t>стинальное пространство у некоторых животных.</w:t>
      </w:r>
      <w:r w:rsidR="0085271E" w:rsidRPr="00712002">
        <w:rPr>
          <w:rFonts w:ascii="Times New Roman" w:hAnsi="Times New Roman" w:cs="Times New Roman"/>
          <w:sz w:val="28"/>
          <w:szCs w:val="28"/>
        </w:rPr>
        <w:t xml:space="preserve"> Микробная транслокация при синдроме мезентериальной ишемии с последующей реваскуляризацией прои</w:t>
      </w:r>
      <w:r w:rsidR="0085271E" w:rsidRPr="00712002">
        <w:rPr>
          <w:rFonts w:ascii="Times New Roman" w:hAnsi="Times New Roman" w:cs="Times New Roman"/>
          <w:sz w:val="28"/>
          <w:szCs w:val="28"/>
        </w:rPr>
        <w:t>с</w:t>
      </w:r>
      <w:r w:rsidR="0085271E" w:rsidRPr="00712002">
        <w:rPr>
          <w:rFonts w:ascii="Times New Roman" w:hAnsi="Times New Roman" w:cs="Times New Roman"/>
          <w:sz w:val="28"/>
          <w:szCs w:val="28"/>
        </w:rPr>
        <w:t>ходит лишь в ранний период восстановления кровотока, в последующем пло</w:t>
      </w:r>
      <w:r w:rsidR="0085271E" w:rsidRPr="00712002">
        <w:rPr>
          <w:rFonts w:ascii="Times New Roman" w:hAnsi="Times New Roman" w:cs="Times New Roman"/>
          <w:sz w:val="28"/>
          <w:szCs w:val="28"/>
        </w:rPr>
        <w:t>т</w:t>
      </w:r>
      <w:r w:rsidR="0085271E" w:rsidRPr="00712002">
        <w:rPr>
          <w:rFonts w:ascii="Times New Roman" w:hAnsi="Times New Roman" w:cs="Times New Roman"/>
          <w:sz w:val="28"/>
          <w:szCs w:val="28"/>
        </w:rPr>
        <w:t xml:space="preserve">ность потока транслоцируемых микроорганизмов нивелируется из-за развития тромбозов микроциркуляторного русла. Наибольшее число КОЕ </w:t>
      </w:r>
      <w:r w:rsidR="0085271E" w:rsidRPr="00712002">
        <w:rPr>
          <w:rFonts w:ascii="Times New Roman" w:hAnsi="Times New Roman" w:cs="Times New Roman"/>
          <w:i/>
          <w:sz w:val="28"/>
          <w:szCs w:val="28"/>
          <w:lang w:val="en-US"/>
        </w:rPr>
        <w:t>GFPP</w:t>
      </w:r>
      <w:r w:rsidR="0085271E" w:rsidRPr="0071200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5271E" w:rsidRPr="00712002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="0085271E" w:rsidRPr="00712002">
        <w:rPr>
          <w:rFonts w:ascii="Times New Roman" w:hAnsi="Times New Roman" w:cs="Times New Roman"/>
          <w:i/>
          <w:sz w:val="28"/>
          <w:szCs w:val="28"/>
        </w:rPr>
        <w:t>.</w:t>
      </w:r>
      <w:r w:rsidR="0085271E" w:rsidRPr="00712002">
        <w:rPr>
          <w:rFonts w:ascii="Times New Roman" w:hAnsi="Times New Roman" w:cs="Times New Roman"/>
          <w:i/>
          <w:sz w:val="28"/>
          <w:szCs w:val="28"/>
          <w:lang w:val="en-US"/>
        </w:rPr>
        <w:t>Coli</w:t>
      </w:r>
      <w:r w:rsidR="0085271E" w:rsidRPr="00712002">
        <w:rPr>
          <w:rFonts w:ascii="Times New Roman" w:hAnsi="Times New Roman" w:cs="Times New Roman"/>
          <w:sz w:val="28"/>
          <w:szCs w:val="28"/>
        </w:rPr>
        <w:t xml:space="preserve">  о</w:t>
      </w:r>
      <w:r w:rsidR="00C34D87">
        <w:rPr>
          <w:rFonts w:ascii="Times New Roman" w:hAnsi="Times New Roman" w:cs="Times New Roman"/>
          <w:sz w:val="28"/>
          <w:szCs w:val="28"/>
        </w:rPr>
        <w:t xml:space="preserve">бнаружено в печени и селезенке </w:t>
      </w:r>
      <w:r w:rsidR="0085271E" w:rsidRPr="00712002">
        <w:rPr>
          <w:rFonts w:ascii="Times New Roman" w:hAnsi="Times New Roman" w:cs="Times New Roman"/>
          <w:sz w:val="28"/>
          <w:szCs w:val="28"/>
        </w:rPr>
        <w:t>(</w:t>
      </w:r>
      <w:r w:rsidR="00C34D87">
        <w:rPr>
          <w:rFonts w:ascii="Times New Roman" w:hAnsi="Times New Roman" w:cs="Times New Roman"/>
          <w:sz w:val="28"/>
          <w:szCs w:val="28"/>
        </w:rPr>
        <w:t>более 66</w:t>
      </w:r>
      <w:r w:rsidR="0085271E" w:rsidRPr="00712002">
        <w:rPr>
          <w:rFonts w:ascii="Times New Roman" w:hAnsi="Times New Roman" w:cs="Times New Roman"/>
          <w:sz w:val="28"/>
          <w:szCs w:val="28"/>
        </w:rPr>
        <w:t>%), что подтверждает гематогенный механизм транслокации.</w:t>
      </w:r>
    </w:p>
    <w:p w:rsidR="00D968B4" w:rsidRPr="00712002" w:rsidRDefault="00D968B4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Изучение биомаркеров SIRS показало, что общая анестезия и лапарот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мия без моделирования ишемии влияют на уровень CRP, не оказывая значим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го влияния на другие биомаркеры SIRS. При этом с течением времени показ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>тель данного маркера максимально  увеличивается в группе без моделирования ишемии. Отсутствие значимых различий в группе с моделью ишемии со знач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ниями CRP в контрольной группе, говорят об общей диагностической ценности данного маркера, как показателя альтерации при любых оперативных вмеш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 xml:space="preserve">тельствах. </w:t>
      </w:r>
    </w:p>
    <w:p w:rsidR="00D968B4" w:rsidRPr="00712002" w:rsidRDefault="00D968B4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Значение ИЛ-6 в группах с мезентериальной ишемией достоверно не ра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>личается с группой контроля sham (p≥0,05), однако, стоит отметить, что увел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чение уровня интерлейкина отмечалось ранее повышения уровня CRP, ч</w:t>
      </w:r>
      <w:r w:rsidR="00FA6CAB">
        <w:rPr>
          <w:rFonts w:ascii="Times New Roman" w:hAnsi="Times New Roman" w:cs="Times New Roman"/>
          <w:sz w:val="28"/>
          <w:szCs w:val="28"/>
        </w:rPr>
        <w:t>то по данным Salem и соавт.</w:t>
      </w:r>
      <w:r w:rsidR="0091246A" w:rsidRPr="00712002">
        <w:rPr>
          <w:rFonts w:ascii="Times New Roman" w:hAnsi="Times New Roman" w:cs="Times New Roman"/>
          <w:sz w:val="28"/>
          <w:szCs w:val="28"/>
        </w:rPr>
        <w:t>[97</w:t>
      </w:r>
      <w:r w:rsidRPr="00712002">
        <w:rPr>
          <w:rFonts w:ascii="Times New Roman" w:hAnsi="Times New Roman" w:cs="Times New Roman"/>
          <w:sz w:val="28"/>
          <w:szCs w:val="28"/>
        </w:rPr>
        <w:t>]говорит о более высокой специфичности данного маркера к постоперационным нарушениям в органах желудочно-кишечного тракта. Также слабая прямая корреляционная связь между уровнем ферритина и интерлейкина-6 позволяют говорить о взаимосвязи реакционных сил организма в ответ на гипоксические нарушения. Тем не менее, в полной мере утверждать о высокоспецифичной роли интерлейкина в возникновении и диагностике, а та</w:t>
      </w:r>
      <w:r w:rsidRPr="00712002">
        <w:rPr>
          <w:rFonts w:ascii="Times New Roman" w:hAnsi="Times New Roman" w:cs="Times New Roman"/>
          <w:sz w:val="28"/>
          <w:szCs w:val="28"/>
        </w:rPr>
        <w:t>к</w:t>
      </w:r>
      <w:r w:rsidRPr="00712002">
        <w:rPr>
          <w:rFonts w:ascii="Times New Roman" w:hAnsi="Times New Roman" w:cs="Times New Roman"/>
          <w:sz w:val="28"/>
          <w:szCs w:val="28"/>
        </w:rPr>
        <w:t xml:space="preserve">же предикторной роли в развитии </w:t>
      </w:r>
      <w:r w:rsidR="00B2074F" w:rsidRPr="00712002">
        <w:rPr>
          <w:rFonts w:ascii="Times New Roman" w:hAnsi="Times New Roman" w:cs="Times New Roman"/>
          <w:sz w:val="28"/>
          <w:szCs w:val="28"/>
        </w:rPr>
        <w:t>мезентериальной</w:t>
      </w:r>
      <w:r w:rsidRPr="00712002">
        <w:rPr>
          <w:rFonts w:ascii="Times New Roman" w:hAnsi="Times New Roman" w:cs="Times New Roman"/>
          <w:sz w:val="28"/>
          <w:szCs w:val="28"/>
        </w:rPr>
        <w:t xml:space="preserve"> ишемии, нельзя. </w:t>
      </w:r>
    </w:p>
    <w:p w:rsidR="00D968B4" w:rsidRPr="00712002" w:rsidRDefault="00D968B4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При моделировании </w:t>
      </w:r>
      <w:r w:rsidR="001855A3" w:rsidRPr="00712002">
        <w:rPr>
          <w:rFonts w:ascii="Times New Roman" w:hAnsi="Times New Roman" w:cs="Times New Roman"/>
          <w:sz w:val="28"/>
          <w:szCs w:val="28"/>
        </w:rPr>
        <w:t xml:space="preserve">мезентериальной ишемии </w:t>
      </w:r>
      <w:r w:rsidRPr="00712002">
        <w:rPr>
          <w:rFonts w:ascii="Times New Roman" w:hAnsi="Times New Roman" w:cs="Times New Roman"/>
          <w:sz w:val="28"/>
          <w:szCs w:val="28"/>
        </w:rPr>
        <w:t>уровень лактата достове</w:t>
      </w:r>
      <w:r w:rsidRPr="00712002">
        <w:rPr>
          <w:rFonts w:ascii="Times New Roman" w:hAnsi="Times New Roman" w:cs="Times New Roman"/>
          <w:sz w:val="28"/>
          <w:szCs w:val="28"/>
        </w:rPr>
        <w:t>р</w:t>
      </w:r>
      <w:r w:rsidRPr="00712002">
        <w:rPr>
          <w:rFonts w:ascii="Times New Roman" w:hAnsi="Times New Roman" w:cs="Times New Roman"/>
          <w:sz w:val="28"/>
          <w:szCs w:val="28"/>
        </w:rPr>
        <w:t>но повышается (р=0,017), что не противоречит литературным данным о спец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фичности диагностической роли биомаркера при синдроме ишемии и реперф</w:t>
      </w:r>
      <w:r w:rsidRPr="00712002">
        <w:rPr>
          <w:rFonts w:ascii="Times New Roman" w:hAnsi="Times New Roman" w:cs="Times New Roman"/>
          <w:sz w:val="28"/>
          <w:szCs w:val="28"/>
        </w:rPr>
        <w:t>у</w:t>
      </w:r>
      <w:r w:rsidRPr="00712002">
        <w:rPr>
          <w:rFonts w:ascii="Times New Roman" w:hAnsi="Times New Roman" w:cs="Times New Roman"/>
          <w:sz w:val="28"/>
          <w:szCs w:val="28"/>
        </w:rPr>
        <w:t>зии. Кроме того, на уровень лактата крови статистически значимо влияет тол</w:t>
      </w:r>
      <w:r w:rsidRPr="00712002">
        <w:rPr>
          <w:rFonts w:ascii="Times New Roman" w:hAnsi="Times New Roman" w:cs="Times New Roman"/>
          <w:sz w:val="28"/>
          <w:szCs w:val="28"/>
        </w:rPr>
        <w:t>ь</w:t>
      </w:r>
      <w:r w:rsidRPr="00712002">
        <w:rPr>
          <w:rFonts w:ascii="Times New Roman" w:hAnsi="Times New Roman" w:cs="Times New Roman"/>
          <w:sz w:val="28"/>
          <w:szCs w:val="28"/>
        </w:rPr>
        <w:t>ко реваскуляризация, значение которого увеличивается в течение реперфузио</w:t>
      </w:r>
      <w:r w:rsidRPr="00712002">
        <w:rPr>
          <w:rFonts w:ascii="Times New Roman" w:hAnsi="Times New Roman" w:cs="Times New Roman"/>
          <w:sz w:val="28"/>
          <w:szCs w:val="28"/>
        </w:rPr>
        <w:t>н</w:t>
      </w:r>
      <w:r w:rsidRPr="00712002">
        <w:rPr>
          <w:rFonts w:ascii="Times New Roman" w:hAnsi="Times New Roman" w:cs="Times New Roman"/>
          <w:sz w:val="28"/>
          <w:szCs w:val="28"/>
        </w:rPr>
        <w:t>ного периода (р=0,022). гипоксические нарушения в сочетании с метаболич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ским ацидозом, вызванные послеоперационной травмой и наркозом, согласно многим литературным данным, оказывают значительное влияние на уровен</w:t>
      </w:r>
      <w:r w:rsidR="0091246A" w:rsidRPr="00712002">
        <w:rPr>
          <w:rFonts w:ascii="Times New Roman" w:hAnsi="Times New Roman" w:cs="Times New Roman"/>
          <w:sz w:val="28"/>
          <w:szCs w:val="28"/>
        </w:rPr>
        <w:t xml:space="preserve">ь показателя лактата крови </w:t>
      </w:r>
      <w:r w:rsidR="00FA6CAB" w:rsidRPr="00FA6CAB">
        <w:rPr>
          <w:rFonts w:ascii="Times New Roman" w:hAnsi="Times New Roman" w:cs="Times New Roman"/>
          <w:sz w:val="28"/>
          <w:szCs w:val="28"/>
        </w:rPr>
        <w:t>[1</w:t>
      </w:r>
      <w:r w:rsidR="002303F9" w:rsidRPr="002303F9">
        <w:rPr>
          <w:rFonts w:ascii="Times New Roman" w:hAnsi="Times New Roman" w:cs="Times New Roman"/>
          <w:sz w:val="28"/>
          <w:szCs w:val="28"/>
        </w:rPr>
        <w:t>10</w:t>
      </w:r>
      <w:r w:rsidR="00FA6CAB" w:rsidRPr="00FA6CAB">
        <w:rPr>
          <w:rFonts w:ascii="Times New Roman" w:hAnsi="Times New Roman" w:cs="Times New Roman"/>
          <w:sz w:val="28"/>
          <w:szCs w:val="28"/>
        </w:rPr>
        <w:t>]</w:t>
      </w:r>
      <w:r w:rsidRPr="00712002">
        <w:rPr>
          <w:rFonts w:ascii="Times New Roman" w:hAnsi="Times New Roman" w:cs="Times New Roman"/>
          <w:sz w:val="28"/>
          <w:szCs w:val="28"/>
        </w:rPr>
        <w:t>. Уровень ферритина статистически значимо п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вышается только при восстановлении кровотока (р=0,037) в сравнении с гру</w:t>
      </w:r>
      <w:r w:rsidRPr="00712002">
        <w:rPr>
          <w:rFonts w:ascii="Times New Roman" w:hAnsi="Times New Roman" w:cs="Times New Roman"/>
          <w:sz w:val="28"/>
          <w:szCs w:val="28"/>
        </w:rPr>
        <w:t>п</w:t>
      </w:r>
      <w:r w:rsidRPr="00712002">
        <w:rPr>
          <w:rFonts w:ascii="Times New Roman" w:hAnsi="Times New Roman" w:cs="Times New Roman"/>
          <w:sz w:val="28"/>
          <w:szCs w:val="28"/>
        </w:rPr>
        <w:t>пой без реперфузии, однако, повышенные значения данного биомаркера в ко</w:t>
      </w:r>
      <w:r w:rsidRPr="00712002">
        <w:rPr>
          <w:rFonts w:ascii="Times New Roman" w:hAnsi="Times New Roman" w:cs="Times New Roman"/>
          <w:sz w:val="28"/>
          <w:szCs w:val="28"/>
        </w:rPr>
        <w:t>н</w:t>
      </w:r>
      <w:r w:rsidRPr="00712002">
        <w:rPr>
          <w:rFonts w:ascii="Times New Roman" w:hAnsi="Times New Roman" w:cs="Times New Roman"/>
          <w:sz w:val="28"/>
          <w:szCs w:val="28"/>
        </w:rPr>
        <w:lastRenderedPageBreak/>
        <w:t>трольной группе и отсутствие значимых различий, не позволяют считать его достаточно специфичным маркером диагностики при нарушении мезентер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ального кровообращения. По данным многих исследований ферритин может являться белком острой фазы воспаления</w:t>
      </w:r>
      <w:r w:rsidR="008B03B1" w:rsidRPr="008B03B1">
        <w:rPr>
          <w:rFonts w:ascii="Times New Roman" w:hAnsi="Times New Roman" w:cs="Times New Roman"/>
          <w:sz w:val="28"/>
          <w:szCs w:val="28"/>
        </w:rPr>
        <w:t xml:space="preserve"> [1</w:t>
      </w:r>
      <w:r w:rsidR="002303F9" w:rsidRPr="002303F9">
        <w:rPr>
          <w:rFonts w:ascii="Times New Roman" w:hAnsi="Times New Roman" w:cs="Times New Roman"/>
          <w:sz w:val="28"/>
          <w:szCs w:val="28"/>
        </w:rPr>
        <w:t>11</w:t>
      </w:r>
      <w:r w:rsidR="008B03B1" w:rsidRPr="008B03B1">
        <w:rPr>
          <w:rFonts w:ascii="Times New Roman" w:hAnsi="Times New Roman" w:cs="Times New Roman"/>
          <w:sz w:val="28"/>
          <w:szCs w:val="28"/>
        </w:rPr>
        <w:t>]</w:t>
      </w:r>
      <w:r w:rsidRPr="00712002">
        <w:rPr>
          <w:rFonts w:ascii="Times New Roman" w:hAnsi="Times New Roman" w:cs="Times New Roman"/>
          <w:sz w:val="28"/>
          <w:szCs w:val="28"/>
        </w:rPr>
        <w:t>, однако его высокая чувств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тельность к гипоксии и апоптозу, а также цитотоксические эффекты не позв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ляют в достаточной мере дифференцировать генез нарушения метаболизма кислорода в тканях</w:t>
      </w:r>
      <w:r w:rsidR="008B03B1" w:rsidRPr="008B03B1">
        <w:rPr>
          <w:rFonts w:ascii="Times New Roman" w:hAnsi="Times New Roman" w:cs="Times New Roman"/>
          <w:sz w:val="28"/>
          <w:szCs w:val="28"/>
        </w:rPr>
        <w:t xml:space="preserve"> [1</w:t>
      </w:r>
      <w:r w:rsidR="002303F9" w:rsidRPr="002303F9">
        <w:rPr>
          <w:rFonts w:ascii="Times New Roman" w:hAnsi="Times New Roman" w:cs="Times New Roman"/>
          <w:sz w:val="28"/>
          <w:szCs w:val="28"/>
        </w:rPr>
        <w:t>12</w:t>
      </w:r>
      <w:r w:rsidR="008B03B1" w:rsidRPr="008B03B1">
        <w:rPr>
          <w:rFonts w:ascii="Times New Roman" w:hAnsi="Times New Roman" w:cs="Times New Roman"/>
          <w:sz w:val="28"/>
          <w:szCs w:val="28"/>
        </w:rPr>
        <w:t>]</w:t>
      </w:r>
      <w:r w:rsidRPr="00712002">
        <w:rPr>
          <w:rFonts w:ascii="Times New Roman" w:hAnsi="Times New Roman" w:cs="Times New Roman"/>
          <w:sz w:val="28"/>
          <w:szCs w:val="28"/>
        </w:rPr>
        <w:t>. В данном конкретном случае повышение уровня фе</w:t>
      </w:r>
      <w:r w:rsidRPr="00712002">
        <w:rPr>
          <w:rFonts w:ascii="Times New Roman" w:hAnsi="Times New Roman" w:cs="Times New Roman"/>
          <w:sz w:val="28"/>
          <w:szCs w:val="28"/>
        </w:rPr>
        <w:t>р</w:t>
      </w:r>
      <w:r w:rsidRPr="00712002">
        <w:rPr>
          <w:rFonts w:ascii="Times New Roman" w:hAnsi="Times New Roman" w:cs="Times New Roman"/>
          <w:sz w:val="28"/>
          <w:szCs w:val="28"/>
        </w:rPr>
        <w:t>ритина также обусловлено гипоксией</w:t>
      </w:r>
      <w:r w:rsidR="002E1F8E">
        <w:rPr>
          <w:rFonts w:ascii="Times New Roman" w:hAnsi="Times New Roman" w:cs="Times New Roman"/>
          <w:sz w:val="28"/>
          <w:szCs w:val="28"/>
        </w:rPr>
        <w:t xml:space="preserve"> после общей анестезии</w:t>
      </w:r>
      <w:r w:rsidRPr="00712002">
        <w:rPr>
          <w:rFonts w:ascii="Times New Roman" w:hAnsi="Times New Roman" w:cs="Times New Roman"/>
          <w:sz w:val="28"/>
          <w:szCs w:val="28"/>
        </w:rPr>
        <w:t>. По мере регресс</w:t>
      </w:r>
      <w:r w:rsidR="00A451CE"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 xml:space="preserve"> ишемических явлений уровень данного маркера неуклонно падает, что, бе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Pr="00712002">
        <w:rPr>
          <w:rFonts w:ascii="Times New Roman" w:hAnsi="Times New Roman" w:cs="Times New Roman"/>
          <w:sz w:val="28"/>
          <w:szCs w:val="28"/>
        </w:rPr>
        <w:t xml:space="preserve">условно, говорит о восстановлении оксигенации тканей. </w:t>
      </w:r>
    </w:p>
    <w:p w:rsidR="00D968B4" w:rsidRPr="00712002" w:rsidRDefault="00D968B4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Отсутствие значимых различий в уровне прокальцитонина в группах с моделью ишемии и реперфузии с группой контроля sham не позволяет считать его высокочувствительным ранним маркером транслокации кишечной микр</w:t>
      </w:r>
      <w:r w:rsidRPr="00712002">
        <w:rPr>
          <w:rFonts w:ascii="Times New Roman" w:hAnsi="Times New Roman" w:cs="Times New Roman"/>
          <w:sz w:val="28"/>
          <w:szCs w:val="28"/>
        </w:rPr>
        <w:t>о</w:t>
      </w:r>
      <w:r w:rsidRPr="00712002">
        <w:rPr>
          <w:rFonts w:ascii="Times New Roman" w:hAnsi="Times New Roman" w:cs="Times New Roman"/>
          <w:sz w:val="28"/>
          <w:szCs w:val="28"/>
        </w:rPr>
        <w:t>флоры при синдроме мезентериальной ишемии. В то же время, по данным л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тературы, РСТ является более поздним маркером ишемии кишки, проявляя а</w:t>
      </w:r>
      <w:r w:rsidRPr="00712002">
        <w:rPr>
          <w:rFonts w:ascii="Times New Roman" w:hAnsi="Times New Roman" w:cs="Times New Roman"/>
          <w:sz w:val="28"/>
          <w:szCs w:val="28"/>
        </w:rPr>
        <w:t>к</w:t>
      </w:r>
      <w:r w:rsidRPr="00712002">
        <w:rPr>
          <w:rFonts w:ascii="Times New Roman" w:hAnsi="Times New Roman" w:cs="Times New Roman"/>
          <w:sz w:val="28"/>
          <w:szCs w:val="28"/>
        </w:rPr>
        <w:t>тивный рост концентрации только в поздние сроки, более 6 часов, когда на пе</w:t>
      </w:r>
      <w:r w:rsidRPr="00712002">
        <w:rPr>
          <w:rFonts w:ascii="Times New Roman" w:hAnsi="Times New Roman" w:cs="Times New Roman"/>
          <w:sz w:val="28"/>
          <w:szCs w:val="28"/>
        </w:rPr>
        <w:t>р</w:t>
      </w:r>
      <w:r w:rsidRPr="00712002">
        <w:rPr>
          <w:rFonts w:ascii="Times New Roman" w:hAnsi="Times New Roman" w:cs="Times New Roman"/>
          <w:sz w:val="28"/>
          <w:szCs w:val="28"/>
        </w:rPr>
        <w:t xml:space="preserve">вый план выходят генерализованные септические </w:t>
      </w:r>
      <w:r w:rsidR="000D40C1">
        <w:rPr>
          <w:rFonts w:ascii="Times New Roman" w:hAnsi="Times New Roman" w:cs="Times New Roman"/>
          <w:sz w:val="28"/>
          <w:szCs w:val="28"/>
        </w:rPr>
        <w:t>осложнения</w:t>
      </w:r>
      <w:r w:rsidRPr="00712002">
        <w:rPr>
          <w:rFonts w:ascii="Times New Roman" w:hAnsi="Times New Roman" w:cs="Times New Roman"/>
          <w:sz w:val="28"/>
          <w:szCs w:val="28"/>
        </w:rPr>
        <w:t xml:space="preserve"> в макрооргани</w:t>
      </w:r>
      <w:r w:rsidRPr="00712002">
        <w:rPr>
          <w:rFonts w:ascii="Times New Roman" w:hAnsi="Times New Roman" w:cs="Times New Roman"/>
          <w:sz w:val="28"/>
          <w:szCs w:val="28"/>
        </w:rPr>
        <w:t>з</w:t>
      </w:r>
      <w:r w:rsidR="002303F9">
        <w:rPr>
          <w:rFonts w:ascii="Times New Roman" w:hAnsi="Times New Roman" w:cs="Times New Roman"/>
          <w:sz w:val="28"/>
          <w:szCs w:val="28"/>
        </w:rPr>
        <w:t xml:space="preserve">ме, </w:t>
      </w:r>
      <w:r w:rsidRPr="00712002">
        <w:rPr>
          <w:rFonts w:ascii="Times New Roman" w:hAnsi="Times New Roman" w:cs="Times New Roman"/>
          <w:sz w:val="28"/>
          <w:szCs w:val="28"/>
        </w:rPr>
        <w:t>что и подтверждает результат настоящего исследования. Также реперфузия не оказывает значимого влияния на концентрацию РСТ в крови, но при изол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 xml:space="preserve">рованной ишемии отмечается умеренное повышение биомаркера. </w:t>
      </w:r>
    </w:p>
    <w:p w:rsidR="005B15CF" w:rsidRPr="00712002" w:rsidRDefault="00D968B4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Исследование LBP в крови интересно своим динамическим колебанием в процессе эксперимента. Максимальное повышение уровня LBP в отсутствие реваскуляризации, также коррелирует с уровнем прокальцитонина в этой же группе. Таким образом, первые 30 минут ишемии провоцируют массивный в</w:t>
      </w:r>
      <w:r w:rsidRPr="00712002">
        <w:rPr>
          <w:rFonts w:ascii="Times New Roman" w:hAnsi="Times New Roman" w:cs="Times New Roman"/>
          <w:sz w:val="28"/>
          <w:szCs w:val="28"/>
        </w:rPr>
        <w:t>ы</w:t>
      </w:r>
      <w:r w:rsidRPr="00712002">
        <w:rPr>
          <w:rFonts w:ascii="Times New Roman" w:hAnsi="Times New Roman" w:cs="Times New Roman"/>
          <w:sz w:val="28"/>
          <w:szCs w:val="28"/>
        </w:rPr>
        <w:t>брос эндотоксина в кровь, сопровождается бактериемией и реакцией макроо</w:t>
      </w:r>
      <w:r w:rsidRPr="00712002">
        <w:rPr>
          <w:rFonts w:ascii="Times New Roman" w:hAnsi="Times New Roman" w:cs="Times New Roman"/>
          <w:sz w:val="28"/>
          <w:szCs w:val="28"/>
        </w:rPr>
        <w:t>р</w:t>
      </w:r>
      <w:r w:rsidRPr="00712002">
        <w:rPr>
          <w:rFonts w:ascii="Times New Roman" w:hAnsi="Times New Roman" w:cs="Times New Roman"/>
          <w:sz w:val="28"/>
          <w:szCs w:val="28"/>
        </w:rPr>
        <w:t>ганизма. В динамике с восстановлением оксигенации стенки кишечника знач</w:t>
      </w:r>
      <w:r w:rsidRPr="00712002">
        <w:rPr>
          <w:rFonts w:ascii="Times New Roman" w:hAnsi="Times New Roman" w:cs="Times New Roman"/>
          <w:sz w:val="28"/>
          <w:szCs w:val="28"/>
        </w:rPr>
        <w:t>е</w:t>
      </w:r>
      <w:r w:rsidRPr="00712002">
        <w:rPr>
          <w:rFonts w:ascii="Times New Roman" w:hAnsi="Times New Roman" w:cs="Times New Roman"/>
          <w:sz w:val="28"/>
          <w:szCs w:val="28"/>
        </w:rPr>
        <w:t>ние LBP снижается, тем не менее</w:t>
      </w:r>
      <w:r w:rsidR="009A340F" w:rsidRPr="00712002">
        <w:rPr>
          <w:rFonts w:ascii="Times New Roman" w:hAnsi="Times New Roman" w:cs="Times New Roman"/>
          <w:sz w:val="28"/>
          <w:szCs w:val="28"/>
        </w:rPr>
        <w:t>,</w:t>
      </w:r>
      <w:r w:rsidRPr="00712002">
        <w:rPr>
          <w:rFonts w:ascii="Times New Roman" w:hAnsi="Times New Roman" w:cs="Times New Roman"/>
          <w:sz w:val="28"/>
          <w:szCs w:val="28"/>
        </w:rPr>
        <w:t xml:space="preserve"> при увеличении длительности реваскуляр</w:t>
      </w:r>
      <w:r w:rsidRPr="00712002">
        <w:rPr>
          <w:rFonts w:ascii="Times New Roman" w:hAnsi="Times New Roman" w:cs="Times New Roman"/>
          <w:sz w:val="28"/>
          <w:szCs w:val="28"/>
        </w:rPr>
        <w:t>и</w:t>
      </w:r>
      <w:r w:rsidRPr="00712002">
        <w:rPr>
          <w:rFonts w:ascii="Times New Roman" w:hAnsi="Times New Roman" w:cs="Times New Roman"/>
          <w:sz w:val="28"/>
          <w:szCs w:val="28"/>
        </w:rPr>
        <w:t>зации вновь повышается, что в свою очередь связано с транслокацией микро</w:t>
      </w:r>
      <w:r w:rsidRPr="00712002">
        <w:rPr>
          <w:rFonts w:ascii="Times New Roman" w:hAnsi="Times New Roman" w:cs="Times New Roman"/>
          <w:sz w:val="28"/>
          <w:szCs w:val="28"/>
        </w:rPr>
        <w:t>б</w:t>
      </w:r>
      <w:r w:rsidRPr="00712002">
        <w:rPr>
          <w:rFonts w:ascii="Times New Roman" w:hAnsi="Times New Roman" w:cs="Times New Roman"/>
          <w:sz w:val="28"/>
          <w:szCs w:val="28"/>
        </w:rPr>
        <w:t xml:space="preserve">ной флоры в системный кровоток. </w:t>
      </w:r>
      <w:r w:rsidR="005B15CF" w:rsidRPr="00712002">
        <w:rPr>
          <w:rFonts w:ascii="Times New Roman" w:hAnsi="Times New Roman" w:cs="Times New Roman"/>
          <w:sz w:val="28"/>
          <w:szCs w:val="28"/>
        </w:rPr>
        <w:t>На основании результатов комплексного изучения феномена транслокации стоит отметить, что описанные методы и</w:t>
      </w:r>
      <w:r w:rsidR="005B15CF" w:rsidRPr="00712002">
        <w:rPr>
          <w:rFonts w:ascii="Times New Roman" w:hAnsi="Times New Roman" w:cs="Times New Roman"/>
          <w:sz w:val="28"/>
          <w:szCs w:val="28"/>
        </w:rPr>
        <w:t>с</w:t>
      </w:r>
      <w:r w:rsidR="005B15CF" w:rsidRPr="00712002">
        <w:rPr>
          <w:rFonts w:ascii="Times New Roman" w:hAnsi="Times New Roman" w:cs="Times New Roman"/>
          <w:sz w:val="28"/>
          <w:szCs w:val="28"/>
        </w:rPr>
        <w:t>следования позволяют с высокой долей вероятности диагностировать явление транслокации кишечной микрофлоры в органы и системный кровоток в ранние сроки ишемического процесса в кишке; позволяют прогнозировать развитие системных воспалительных реакций макроорганизма с предикцией мультио</w:t>
      </w:r>
      <w:r w:rsidR="005B15CF" w:rsidRPr="00712002">
        <w:rPr>
          <w:rFonts w:ascii="Times New Roman" w:hAnsi="Times New Roman" w:cs="Times New Roman"/>
          <w:sz w:val="28"/>
          <w:szCs w:val="28"/>
        </w:rPr>
        <w:t>р</w:t>
      </w:r>
      <w:r w:rsidR="005B15CF" w:rsidRPr="00712002">
        <w:rPr>
          <w:rFonts w:ascii="Times New Roman" w:hAnsi="Times New Roman" w:cs="Times New Roman"/>
          <w:sz w:val="28"/>
          <w:szCs w:val="28"/>
        </w:rPr>
        <w:t>ганных осложнений, что в контексте высокой летальности от острой мезент</w:t>
      </w:r>
      <w:r w:rsidR="005B15CF" w:rsidRPr="00712002">
        <w:rPr>
          <w:rFonts w:ascii="Times New Roman" w:hAnsi="Times New Roman" w:cs="Times New Roman"/>
          <w:sz w:val="28"/>
          <w:szCs w:val="28"/>
        </w:rPr>
        <w:t>е</w:t>
      </w:r>
      <w:r w:rsidR="005B15CF" w:rsidRPr="00712002">
        <w:rPr>
          <w:rFonts w:ascii="Times New Roman" w:hAnsi="Times New Roman" w:cs="Times New Roman"/>
          <w:sz w:val="28"/>
          <w:szCs w:val="28"/>
        </w:rPr>
        <w:t>риальной ишемии является одним из самых значимых аспектов. Однако, поиск идеального высокочувствительного и достаточно специфичного для острой м</w:t>
      </w:r>
      <w:r w:rsidR="005B15CF" w:rsidRPr="00712002">
        <w:rPr>
          <w:rFonts w:ascii="Times New Roman" w:hAnsi="Times New Roman" w:cs="Times New Roman"/>
          <w:sz w:val="28"/>
          <w:szCs w:val="28"/>
        </w:rPr>
        <w:t>е</w:t>
      </w:r>
      <w:r w:rsidR="005B15CF" w:rsidRPr="00712002">
        <w:rPr>
          <w:rFonts w:ascii="Times New Roman" w:hAnsi="Times New Roman" w:cs="Times New Roman"/>
          <w:sz w:val="28"/>
          <w:szCs w:val="28"/>
        </w:rPr>
        <w:t>зенетериальной окклюзии маркера БТ, внутриклеточная  концентрация котор</w:t>
      </w:r>
      <w:r w:rsidR="005B15CF" w:rsidRPr="00712002">
        <w:rPr>
          <w:rFonts w:ascii="Times New Roman" w:hAnsi="Times New Roman" w:cs="Times New Roman"/>
          <w:sz w:val="28"/>
          <w:szCs w:val="28"/>
        </w:rPr>
        <w:t>о</w:t>
      </w:r>
      <w:r w:rsidR="005B15CF" w:rsidRPr="00712002">
        <w:rPr>
          <w:rFonts w:ascii="Times New Roman" w:hAnsi="Times New Roman" w:cs="Times New Roman"/>
          <w:sz w:val="28"/>
          <w:szCs w:val="28"/>
        </w:rPr>
        <w:t>го в ишемизированной стенке кишечника при этом будет достаточно высокой, а структурная целостность соединения выдержит метаболические процессы в с</w:t>
      </w:r>
      <w:r w:rsidR="005B15CF" w:rsidRPr="00712002">
        <w:rPr>
          <w:rFonts w:ascii="Times New Roman" w:hAnsi="Times New Roman" w:cs="Times New Roman"/>
          <w:sz w:val="28"/>
          <w:szCs w:val="28"/>
        </w:rPr>
        <w:t>и</w:t>
      </w:r>
      <w:r w:rsidR="005B15CF" w:rsidRPr="00712002">
        <w:rPr>
          <w:rFonts w:ascii="Times New Roman" w:hAnsi="Times New Roman" w:cs="Times New Roman"/>
          <w:sz w:val="28"/>
          <w:szCs w:val="28"/>
        </w:rPr>
        <w:t>стеме воротной вены и позволит измерить его количество периферической в</w:t>
      </w:r>
      <w:r w:rsidR="005B15CF" w:rsidRPr="00712002">
        <w:rPr>
          <w:rFonts w:ascii="Times New Roman" w:hAnsi="Times New Roman" w:cs="Times New Roman"/>
          <w:sz w:val="28"/>
          <w:szCs w:val="28"/>
        </w:rPr>
        <w:t>е</w:t>
      </w:r>
      <w:r w:rsidR="005B15CF" w:rsidRPr="00712002">
        <w:rPr>
          <w:rFonts w:ascii="Times New Roman" w:hAnsi="Times New Roman" w:cs="Times New Roman"/>
          <w:sz w:val="28"/>
          <w:szCs w:val="28"/>
        </w:rPr>
        <w:t>нозной крови, должен быть продолжен.</w:t>
      </w:r>
    </w:p>
    <w:p w:rsidR="005B15CF" w:rsidRPr="00F92899" w:rsidRDefault="005B15CF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 xml:space="preserve">По </w:t>
      </w:r>
      <w:r w:rsidR="00E95A2A" w:rsidRPr="00712002">
        <w:rPr>
          <w:rFonts w:ascii="Times New Roman" w:hAnsi="Times New Roman" w:cs="Times New Roman"/>
          <w:sz w:val="28"/>
          <w:szCs w:val="28"/>
        </w:rPr>
        <w:t>итогам</w:t>
      </w:r>
      <w:r w:rsidRPr="00712002">
        <w:rPr>
          <w:rFonts w:ascii="Times New Roman" w:hAnsi="Times New Roman" w:cs="Times New Roman"/>
          <w:sz w:val="28"/>
          <w:szCs w:val="28"/>
        </w:rPr>
        <w:t xml:space="preserve"> проведенного диссертационного исследования сформулиров</w:t>
      </w:r>
      <w:r w:rsidRPr="00712002">
        <w:rPr>
          <w:rFonts w:ascii="Times New Roman" w:hAnsi="Times New Roman" w:cs="Times New Roman"/>
          <w:sz w:val="28"/>
          <w:szCs w:val="28"/>
        </w:rPr>
        <w:t>а</w:t>
      </w:r>
      <w:r w:rsidRPr="00712002">
        <w:rPr>
          <w:rFonts w:ascii="Times New Roman" w:hAnsi="Times New Roman" w:cs="Times New Roman"/>
          <w:sz w:val="28"/>
          <w:szCs w:val="28"/>
        </w:rPr>
        <w:t xml:space="preserve">ны следующие </w:t>
      </w:r>
      <w:r w:rsidRPr="00F92899">
        <w:rPr>
          <w:rFonts w:ascii="Times New Roman" w:hAnsi="Times New Roman" w:cs="Times New Roman"/>
          <w:b/>
          <w:sz w:val="28"/>
          <w:szCs w:val="28"/>
        </w:rPr>
        <w:t>выводы:</w:t>
      </w:r>
    </w:p>
    <w:p w:rsidR="005B15CF" w:rsidRPr="00712002" w:rsidRDefault="009B7673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1)</w:t>
      </w:r>
      <w:r w:rsidR="00BE797A">
        <w:rPr>
          <w:rFonts w:ascii="Times New Roman" w:hAnsi="Times New Roman" w:cs="Times New Roman"/>
          <w:sz w:val="28"/>
          <w:szCs w:val="28"/>
        </w:rPr>
        <w:t xml:space="preserve"> </w:t>
      </w:r>
      <w:r w:rsidR="00977922" w:rsidRPr="00712002">
        <w:rPr>
          <w:rFonts w:ascii="Times New Roman" w:hAnsi="Times New Roman" w:cs="Times New Roman"/>
          <w:sz w:val="28"/>
          <w:szCs w:val="28"/>
        </w:rPr>
        <w:t>Предлагаемая м</w:t>
      </w:r>
      <w:r w:rsidR="00295FDC" w:rsidRPr="00712002">
        <w:rPr>
          <w:rFonts w:ascii="Times New Roman" w:hAnsi="Times New Roman" w:cs="Times New Roman"/>
          <w:sz w:val="28"/>
          <w:szCs w:val="28"/>
        </w:rPr>
        <w:t>одель ме</w:t>
      </w:r>
      <w:r w:rsidR="00977922" w:rsidRPr="00712002">
        <w:rPr>
          <w:rFonts w:ascii="Times New Roman" w:hAnsi="Times New Roman" w:cs="Times New Roman"/>
          <w:sz w:val="28"/>
          <w:szCs w:val="28"/>
        </w:rPr>
        <w:t xml:space="preserve">зентериальной ишемии позволяет изучить </w:t>
      </w:r>
      <w:r w:rsidR="00C7148D" w:rsidRPr="00712002">
        <w:rPr>
          <w:rFonts w:ascii="Times New Roman" w:hAnsi="Times New Roman" w:cs="Times New Roman"/>
          <w:sz w:val="28"/>
          <w:szCs w:val="28"/>
        </w:rPr>
        <w:t>п</w:t>
      </w:r>
      <w:r w:rsidR="00C7148D" w:rsidRPr="00712002">
        <w:rPr>
          <w:rFonts w:ascii="Times New Roman" w:hAnsi="Times New Roman" w:cs="Times New Roman"/>
          <w:sz w:val="28"/>
          <w:szCs w:val="28"/>
        </w:rPr>
        <w:t>а</w:t>
      </w:r>
      <w:r w:rsidR="00C7148D" w:rsidRPr="00712002">
        <w:rPr>
          <w:rFonts w:ascii="Times New Roman" w:hAnsi="Times New Roman" w:cs="Times New Roman"/>
          <w:sz w:val="28"/>
          <w:szCs w:val="28"/>
        </w:rPr>
        <w:t xml:space="preserve">томорфологический субстрат </w:t>
      </w:r>
      <w:r w:rsidR="00977922" w:rsidRPr="00712002">
        <w:rPr>
          <w:rFonts w:ascii="Times New Roman" w:hAnsi="Times New Roman" w:cs="Times New Roman"/>
          <w:sz w:val="28"/>
          <w:szCs w:val="28"/>
        </w:rPr>
        <w:t xml:space="preserve"> процесса</w:t>
      </w:r>
      <w:r w:rsidR="00EC60C3">
        <w:rPr>
          <w:rFonts w:ascii="Times New Roman" w:hAnsi="Times New Roman" w:cs="Times New Roman"/>
          <w:sz w:val="28"/>
          <w:szCs w:val="28"/>
        </w:rPr>
        <w:t xml:space="preserve"> микробной транслокации</w:t>
      </w:r>
      <w:r w:rsidR="00977922" w:rsidRPr="00712002">
        <w:rPr>
          <w:rFonts w:ascii="Times New Roman" w:hAnsi="Times New Roman" w:cs="Times New Roman"/>
          <w:sz w:val="28"/>
          <w:szCs w:val="28"/>
        </w:rPr>
        <w:t xml:space="preserve"> с визуализ</w:t>
      </w:r>
      <w:r w:rsidR="00977922" w:rsidRPr="00712002">
        <w:rPr>
          <w:rFonts w:ascii="Times New Roman" w:hAnsi="Times New Roman" w:cs="Times New Roman"/>
          <w:sz w:val="28"/>
          <w:szCs w:val="28"/>
        </w:rPr>
        <w:t>а</w:t>
      </w:r>
      <w:r w:rsidR="00977922" w:rsidRPr="00712002">
        <w:rPr>
          <w:rFonts w:ascii="Times New Roman" w:hAnsi="Times New Roman" w:cs="Times New Roman"/>
          <w:sz w:val="28"/>
          <w:szCs w:val="28"/>
        </w:rPr>
        <w:t xml:space="preserve">цией стадий и степени ишемии, а также патогенетические </w:t>
      </w:r>
      <w:r w:rsidR="00EC60C3">
        <w:rPr>
          <w:rFonts w:ascii="Times New Roman" w:hAnsi="Times New Roman" w:cs="Times New Roman"/>
          <w:sz w:val="28"/>
          <w:szCs w:val="28"/>
        </w:rPr>
        <w:t xml:space="preserve">и гистологические </w:t>
      </w:r>
      <w:r w:rsidR="00977922" w:rsidRPr="00712002">
        <w:rPr>
          <w:rFonts w:ascii="Times New Roman" w:hAnsi="Times New Roman" w:cs="Times New Roman"/>
          <w:sz w:val="28"/>
          <w:szCs w:val="28"/>
        </w:rPr>
        <w:t>изменения, происходящие после восстановления циркуляции кровотока.</w:t>
      </w:r>
      <w:r w:rsidR="00A416BE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0014A1" w:rsidRPr="00712002">
        <w:rPr>
          <w:rFonts w:ascii="Times New Roman" w:hAnsi="Times New Roman" w:cs="Times New Roman"/>
          <w:sz w:val="28"/>
          <w:szCs w:val="28"/>
        </w:rPr>
        <w:t>Ап</w:t>
      </w:r>
      <w:r w:rsidR="000014A1" w:rsidRPr="00712002">
        <w:rPr>
          <w:rFonts w:ascii="Times New Roman" w:hAnsi="Times New Roman" w:cs="Times New Roman"/>
          <w:sz w:val="28"/>
          <w:szCs w:val="28"/>
        </w:rPr>
        <w:t>о</w:t>
      </w:r>
      <w:r w:rsidR="000014A1" w:rsidRPr="00712002">
        <w:rPr>
          <w:rFonts w:ascii="Times New Roman" w:hAnsi="Times New Roman" w:cs="Times New Roman"/>
          <w:sz w:val="28"/>
          <w:szCs w:val="28"/>
        </w:rPr>
        <w:t>дактильная техника формирования модели позволяет соблюсти условия ст</w:t>
      </w:r>
      <w:r w:rsidR="000014A1" w:rsidRPr="00712002">
        <w:rPr>
          <w:rFonts w:ascii="Times New Roman" w:hAnsi="Times New Roman" w:cs="Times New Roman"/>
          <w:sz w:val="28"/>
          <w:szCs w:val="28"/>
        </w:rPr>
        <w:t>е</w:t>
      </w:r>
      <w:r w:rsidR="000014A1" w:rsidRPr="00712002">
        <w:rPr>
          <w:rFonts w:ascii="Times New Roman" w:hAnsi="Times New Roman" w:cs="Times New Roman"/>
          <w:sz w:val="28"/>
          <w:szCs w:val="28"/>
        </w:rPr>
        <w:t>рильно</w:t>
      </w:r>
      <w:r w:rsidR="00D024D0" w:rsidRPr="00712002">
        <w:rPr>
          <w:rFonts w:ascii="Times New Roman" w:hAnsi="Times New Roman" w:cs="Times New Roman"/>
          <w:sz w:val="28"/>
          <w:szCs w:val="28"/>
        </w:rPr>
        <w:t>сти и атравматичности, увеличивает выживаемость крысы и послеоп</w:t>
      </w:r>
      <w:r w:rsidR="00D024D0" w:rsidRPr="00712002">
        <w:rPr>
          <w:rFonts w:ascii="Times New Roman" w:hAnsi="Times New Roman" w:cs="Times New Roman"/>
          <w:sz w:val="28"/>
          <w:szCs w:val="28"/>
        </w:rPr>
        <w:t>е</w:t>
      </w:r>
      <w:r w:rsidR="00D024D0" w:rsidRPr="00712002">
        <w:rPr>
          <w:rFonts w:ascii="Times New Roman" w:hAnsi="Times New Roman" w:cs="Times New Roman"/>
          <w:sz w:val="28"/>
          <w:szCs w:val="28"/>
        </w:rPr>
        <w:t xml:space="preserve">рационные осложнения моделирования. </w:t>
      </w:r>
      <w:r w:rsidR="00C34D87">
        <w:rPr>
          <w:rFonts w:ascii="Times New Roman" w:hAnsi="Times New Roman" w:cs="Times New Roman"/>
          <w:sz w:val="28"/>
          <w:szCs w:val="28"/>
        </w:rPr>
        <w:t>При ишемии кишечной стенки</w:t>
      </w:r>
      <w:r w:rsidR="00C7148D" w:rsidRPr="00712002">
        <w:rPr>
          <w:rFonts w:ascii="Times New Roman" w:hAnsi="Times New Roman" w:cs="Times New Roman"/>
          <w:sz w:val="28"/>
          <w:szCs w:val="28"/>
        </w:rPr>
        <w:t xml:space="preserve"> прои</w:t>
      </w:r>
      <w:r w:rsidR="00C7148D" w:rsidRPr="00712002">
        <w:rPr>
          <w:rFonts w:ascii="Times New Roman" w:hAnsi="Times New Roman" w:cs="Times New Roman"/>
          <w:sz w:val="28"/>
          <w:szCs w:val="28"/>
        </w:rPr>
        <w:t>с</w:t>
      </w:r>
      <w:r w:rsidR="00C7148D" w:rsidRPr="00712002">
        <w:rPr>
          <w:rFonts w:ascii="Times New Roman" w:hAnsi="Times New Roman" w:cs="Times New Roman"/>
          <w:sz w:val="28"/>
          <w:szCs w:val="28"/>
        </w:rPr>
        <w:t xml:space="preserve">ходит гистологическая </w:t>
      </w:r>
      <w:r w:rsidR="00A406F2" w:rsidRPr="00712002">
        <w:rPr>
          <w:rFonts w:ascii="Times New Roman" w:hAnsi="Times New Roman" w:cs="Times New Roman"/>
          <w:sz w:val="28"/>
          <w:szCs w:val="28"/>
        </w:rPr>
        <w:t>деструкция</w:t>
      </w:r>
      <w:r w:rsidR="00C7148D" w:rsidRPr="00712002">
        <w:rPr>
          <w:rFonts w:ascii="Times New Roman" w:hAnsi="Times New Roman" w:cs="Times New Roman"/>
          <w:sz w:val="28"/>
          <w:szCs w:val="28"/>
        </w:rPr>
        <w:t xml:space="preserve"> эпителиального барьера, развитие микр</w:t>
      </w:r>
      <w:r w:rsidR="00C7148D" w:rsidRPr="00712002">
        <w:rPr>
          <w:rFonts w:ascii="Times New Roman" w:hAnsi="Times New Roman" w:cs="Times New Roman"/>
          <w:sz w:val="28"/>
          <w:szCs w:val="28"/>
        </w:rPr>
        <w:t>о</w:t>
      </w:r>
      <w:r w:rsidR="00C7148D" w:rsidRPr="00712002">
        <w:rPr>
          <w:rFonts w:ascii="Times New Roman" w:hAnsi="Times New Roman" w:cs="Times New Roman"/>
          <w:sz w:val="28"/>
          <w:szCs w:val="28"/>
        </w:rPr>
        <w:t xml:space="preserve">тромбозов сосудов брыжейки, некротические </w:t>
      </w:r>
      <w:r w:rsidR="000014A1" w:rsidRPr="00712002">
        <w:rPr>
          <w:rFonts w:ascii="Times New Roman" w:hAnsi="Times New Roman" w:cs="Times New Roman"/>
          <w:sz w:val="28"/>
          <w:szCs w:val="28"/>
        </w:rPr>
        <w:t xml:space="preserve">изменения структур кишечной стенки, являющиеся морфологической основой </w:t>
      </w:r>
      <w:r w:rsidR="00295FDC" w:rsidRPr="00712002">
        <w:rPr>
          <w:rFonts w:ascii="Times New Roman" w:hAnsi="Times New Roman" w:cs="Times New Roman"/>
          <w:sz w:val="28"/>
          <w:szCs w:val="28"/>
        </w:rPr>
        <w:t xml:space="preserve">для развития </w:t>
      </w:r>
      <w:r w:rsidR="000014A1" w:rsidRPr="00712002">
        <w:rPr>
          <w:rFonts w:ascii="Times New Roman" w:hAnsi="Times New Roman" w:cs="Times New Roman"/>
          <w:sz w:val="28"/>
          <w:szCs w:val="28"/>
        </w:rPr>
        <w:t xml:space="preserve">феномена </w:t>
      </w:r>
      <w:r w:rsidR="004710AD" w:rsidRPr="00712002">
        <w:rPr>
          <w:rFonts w:ascii="Times New Roman" w:hAnsi="Times New Roman" w:cs="Times New Roman"/>
          <w:sz w:val="28"/>
          <w:szCs w:val="28"/>
        </w:rPr>
        <w:t>тран</w:t>
      </w:r>
      <w:r w:rsidR="004710AD" w:rsidRPr="00712002">
        <w:rPr>
          <w:rFonts w:ascii="Times New Roman" w:hAnsi="Times New Roman" w:cs="Times New Roman"/>
          <w:sz w:val="28"/>
          <w:szCs w:val="28"/>
        </w:rPr>
        <w:t>с</w:t>
      </w:r>
      <w:r w:rsidR="004710AD" w:rsidRPr="00712002">
        <w:rPr>
          <w:rFonts w:ascii="Times New Roman" w:hAnsi="Times New Roman" w:cs="Times New Roman"/>
          <w:sz w:val="28"/>
          <w:szCs w:val="28"/>
        </w:rPr>
        <w:t>локации кишечной микрофлоры</w:t>
      </w:r>
      <w:r w:rsidR="000014A1" w:rsidRPr="00712002">
        <w:rPr>
          <w:rFonts w:ascii="Times New Roman" w:hAnsi="Times New Roman" w:cs="Times New Roman"/>
          <w:sz w:val="28"/>
          <w:szCs w:val="28"/>
        </w:rPr>
        <w:t>.</w:t>
      </w:r>
      <w:r w:rsidR="001855A3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34D87">
        <w:rPr>
          <w:rFonts w:ascii="Times New Roman" w:hAnsi="Times New Roman" w:cs="Times New Roman"/>
          <w:sz w:val="28"/>
          <w:szCs w:val="28"/>
        </w:rPr>
        <w:t>Эффективная визуализация процесса трансл</w:t>
      </w:r>
      <w:r w:rsidR="00C34D87">
        <w:rPr>
          <w:rFonts w:ascii="Times New Roman" w:hAnsi="Times New Roman" w:cs="Times New Roman"/>
          <w:sz w:val="28"/>
          <w:szCs w:val="28"/>
        </w:rPr>
        <w:t>о</w:t>
      </w:r>
      <w:r w:rsidR="00C34D87">
        <w:rPr>
          <w:rFonts w:ascii="Times New Roman" w:hAnsi="Times New Roman" w:cs="Times New Roman"/>
          <w:sz w:val="28"/>
          <w:szCs w:val="28"/>
        </w:rPr>
        <w:t>кации микрофлоры из просвета кишечника в эксперименте происходит при 30 минутах ишемии и времени реперфузии не превышающем 120 минут (р=0,01)</w:t>
      </w:r>
    </w:p>
    <w:p w:rsidR="009B3331" w:rsidRPr="00712002" w:rsidRDefault="009B7673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</w:t>
      </w:r>
      <w:r w:rsidR="00BE797A">
        <w:rPr>
          <w:rFonts w:ascii="Times New Roman" w:hAnsi="Times New Roman" w:cs="Times New Roman"/>
          <w:sz w:val="28"/>
          <w:szCs w:val="28"/>
        </w:rPr>
        <w:t xml:space="preserve"> </w:t>
      </w:r>
      <w:r w:rsidR="001855A3" w:rsidRPr="00712002">
        <w:rPr>
          <w:rFonts w:ascii="Times New Roman" w:hAnsi="Times New Roman" w:cs="Times New Roman"/>
          <w:sz w:val="28"/>
          <w:szCs w:val="28"/>
        </w:rPr>
        <w:t>Для визуализации процесса миграции кишечной микрофлоры из пр</w:t>
      </w:r>
      <w:r w:rsidR="001855A3" w:rsidRPr="00712002">
        <w:rPr>
          <w:rFonts w:ascii="Times New Roman" w:hAnsi="Times New Roman" w:cs="Times New Roman"/>
          <w:sz w:val="28"/>
          <w:szCs w:val="28"/>
        </w:rPr>
        <w:t>о</w:t>
      </w:r>
      <w:r w:rsidR="001855A3" w:rsidRPr="00712002">
        <w:rPr>
          <w:rFonts w:ascii="Times New Roman" w:hAnsi="Times New Roman" w:cs="Times New Roman"/>
          <w:sz w:val="28"/>
          <w:szCs w:val="28"/>
        </w:rPr>
        <w:t xml:space="preserve">света кишечника в системный кровоток и внутренние органы, </w:t>
      </w:r>
      <w:r w:rsidR="001855A3" w:rsidRPr="00712002">
        <w:rPr>
          <w:rFonts w:ascii="Times New Roman" w:hAnsi="Times New Roman" w:cs="Times New Roman"/>
          <w:sz w:val="28"/>
          <w:szCs w:val="28"/>
          <w:lang w:val="kk-KZ"/>
        </w:rPr>
        <w:t xml:space="preserve">используемые </w:t>
      </w:r>
      <w:r w:rsidR="001855A3" w:rsidRPr="00712002">
        <w:rPr>
          <w:rFonts w:ascii="Times New Roman" w:hAnsi="Times New Roman" w:cs="Times New Roman"/>
          <w:sz w:val="28"/>
          <w:szCs w:val="28"/>
        </w:rPr>
        <w:t xml:space="preserve">в качестве маркера флюоресцентные штаммы </w:t>
      </w:r>
      <w:r w:rsidR="001855A3" w:rsidRPr="00712002">
        <w:rPr>
          <w:rFonts w:ascii="Times New Roman" w:hAnsi="Times New Roman" w:cs="Times New Roman"/>
          <w:i/>
          <w:sz w:val="28"/>
          <w:szCs w:val="28"/>
          <w:lang w:val="en-US"/>
        </w:rPr>
        <w:t>GFPP</w:t>
      </w:r>
      <w:r w:rsidR="001855A3" w:rsidRPr="0071200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855A3" w:rsidRPr="00712002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="001855A3" w:rsidRPr="00712002">
        <w:rPr>
          <w:rFonts w:ascii="Times New Roman" w:hAnsi="Times New Roman" w:cs="Times New Roman"/>
          <w:i/>
          <w:sz w:val="28"/>
          <w:szCs w:val="28"/>
        </w:rPr>
        <w:t>.</w:t>
      </w:r>
      <w:r w:rsidR="001855A3" w:rsidRPr="00712002">
        <w:rPr>
          <w:rFonts w:ascii="Times New Roman" w:hAnsi="Times New Roman" w:cs="Times New Roman"/>
          <w:i/>
          <w:sz w:val="28"/>
          <w:szCs w:val="28"/>
          <w:lang w:val="en-US"/>
        </w:rPr>
        <w:t>Coli</w:t>
      </w:r>
      <w:r w:rsidR="005B15CF" w:rsidRPr="0071200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855A3" w:rsidRPr="00712002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C13999" w:rsidRPr="00C13999">
        <w:rPr>
          <w:rFonts w:ascii="Times New Roman" w:hAnsi="Times New Roman" w:cs="Times New Roman"/>
          <w:sz w:val="28"/>
          <w:szCs w:val="28"/>
        </w:rPr>
        <w:t>статистически зн</w:t>
      </w:r>
      <w:r w:rsidR="00C13999" w:rsidRPr="00C13999">
        <w:rPr>
          <w:rFonts w:ascii="Times New Roman" w:hAnsi="Times New Roman" w:cs="Times New Roman"/>
          <w:sz w:val="28"/>
          <w:szCs w:val="28"/>
        </w:rPr>
        <w:t>а</w:t>
      </w:r>
      <w:r w:rsidR="00C13999" w:rsidRPr="00C13999">
        <w:rPr>
          <w:rFonts w:ascii="Times New Roman" w:hAnsi="Times New Roman" w:cs="Times New Roman"/>
          <w:sz w:val="28"/>
          <w:szCs w:val="28"/>
        </w:rPr>
        <w:t>чимо</w:t>
      </w:r>
      <w:r w:rsidR="005B15CF" w:rsidRPr="0071200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855A3" w:rsidRPr="00712002">
        <w:rPr>
          <w:rFonts w:ascii="Times New Roman" w:hAnsi="Times New Roman" w:cs="Times New Roman"/>
          <w:sz w:val="28"/>
          <w:szCs w:val="28"/>
        </w:rPr>
        <w:t>показали, что</w:t>
      </w:r>
      <w:r w:rsidR="0085271E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34D87">
        <w:rPr>
          <w:rFonts w:ascii="Times New Roman" w:hAnsi="Times New Roman" w:cs="Times New Roman"/>
          <w:sz w:val="28"/>
          <w:szCs w:val="28"/>
        </w:rPr>
        <w:t>данный</w:t>
      </w:r>
      <w:r w:rsidR="0085271E" w:rsidRPr="00712002">
        <w:rPr>
          <w:rFonts w:ascii="Times New Roman" w:hAnsi="Times New Roman" w:cs="Times New Roman"/>
          <w:sz w:val="28"/>
          <w:szCs w:val="28"/>
        </w:rPr>
        <w:t xml:space="preserve"> штамм не распространяется в организме животного за пределы кишечной стенки</w:t>
      </w:r>
      <w:r w:rsidR="00C13999">
        <w:rPr>
          <w:rFonts w:ascii="Times New Roman" w:hAnsi="Times New Roman" w:cs="Times New Roman"/>
          <w:sz w:val="28"/>
          <w:szCs w:val="28"/>
        </w:rPr>
        <w:t xml:space="preserve"> </w:t>
      </w:r>
      <w:r w:rsidR="0037103C" w:rsidRPr="00712002">
        <w:rPr>
          <w:rFonts w:ascii="Times New Roman" w:hAnsi="Times New Roman" w:cs="Times New Roman"/>
          <w:sz w:val="28"/>
          <w:szCs w:val="28"/>
        </w:rPr>
        <w:t>(р=</w:t>
      </w:r>
      <w:r w:rsidR="001064D8" w:rsidRPr="00712002">
        <w:rPr>
          <w:rFonts w:ascii="Times New Roman" w:hAnsi="Times New Roman" w:cs="Times New Roman"/>
          <w:sz w:val="28"/>
          <w:szCs w:val="28"/>
        </w:rPr>
        <w:t>0,001)</w:t>
      </w:r>
      <w:r w:rsidR="0085271E" w:rsidRPr="00712002">
        <w:rPr>
          <w:rFonts w:ascii="Times New Roman" w:hAnsi="Times New Roman" w:cs="Times New Roman"/>
          <w:sz w:val="28"/>
          <w:szCs w:val="28"/>
        </w:rPr>
        <w:t xml:space="preserve">, в условиях сохраненного пассажа и нормального кровоснабжения кишечника, о чем свидетельствует отсутствие роста флюоресцентной </w:t>
      </w:r>
      <w:r w:rsidR="0085271E" w:rsidRPr="00712002">
        <w:rPr>
          <w:rFonts w:ascii="Times New Roman" w:hAnsi="Times New Roman" w:cs="Times New Roman"/>
          <w:i/>
          <w:sz w:val="28"/>
          <w:szCs w:val="28"/>
        </w:rPr>
        <w:t>E. Coli</w:t>
      </w:r>
      <w:r w:rsidR="0085271E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CA46B8" w:rsidRPr="00712002">
        <w:rPr>
          <w:rFonts w:ascii="Times New Roman" w:hAnsi="Times New Roman" w:cs="Times New Roman"/>
          <w:sz w:val="28"/>
          <w:szCs w:val="28"/>
        </w:rPr>
        <w:t xml:space="preserve">как </w:t>
      </w:r>
      <w:r w:rsidR="0085271E" w:rsidRPr="00712002">
        <w:rPr>
          <w:rFonts w:ascii="Times New Roman" w:hAnsi="Times New Roman" w:cs="Times New Roman"/>
          <w:sz w:val="28"/>
          <w:szCs w:val="28"/>
        </w:rPr>
        <w:t>в интактной группе</w:t>
      </w:r>
      <w:r w:rsidR="00CA46B8" w:rsidRPr="00712002">
        <w:rPr>
          <w:rFonts w:ascii="Times New Roman" w:hAnsi="Times New Roman" w:cs="Times New Roman"/>
          <w:sz w:val="28"/>
          <w:szCs w:val="28"/>
        </w:rPr>
        <w:t xml:space="preserve">, так и в группе </w:t>
      </w:r>
      <w:r w:rsidR="0085271E" w:rsidRPr="00712002">
        <w:rPr>
          <w:rFonts w:ascii="Times New Roman" w:hAnsi="Times New Roman" w:cs="Times New Roman"/>
          <w:sz w:val="28"/>
          <w:szCs w:val="28"/>
        </w:rPr>
        <w:t>с опер</w:t>
      </w:r>
      <w:r w:rsidR="0085271E" w:rsidRPr="00712002">
        <w:rPr>
          <w:rFonts w:ascii="Times New Roman" w:hAnsi="Times New Roman" w:cs="Times New Roman"/>
          <w:sz w:val="28"/>
          <w:szCs w:val="28"/>
        </w:rPr>
        <w:t>а</w:t>
      </w:r>
      <w:r w:rsidR="0085271E" w:rsidRPr="00712002">
        <w:rPr>
          <w:rFonts w:ascii="Times New Roman" w:hAnsi="Times New Roman" w:cs="Times New Roman"/>
          <w:sz w:val="28"/>
          <w:szCs w:val="28"/>
        </w:rPr>
        <w:t xml:space="preserve">цией </w:t>
      </w:r>
      <w:r w:rsidR="0085271E" w:rsidRPr="00712002">
        <w:rPr>
          <w:rFonts w:ascii="Times New Roman" w:hAnsi="Times New Roman" w:cs="Times New Roman"/>
          <w:sz w:val="28"/>
          <w:szCs w:val="28"/>
          <w:lang w:val="en-US"/>
        </w:rPr>
        <w:t>sham</w:t>
      </w:r>
      <w:r w:rsidR="0085271E" w:rsidRPr="007120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D01F2" w:rsidRPr="00AE2131" w:rsidRDefault="0085271E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О</w:t>
      </w:r>
      <w:r w:rsidR="001855A3" w:rsidRPr="00712002">
        <w:rPr>
          <w:rFonts w:ascii="Times New Roman" w:hAnsi="Times New Roman" w:cs="Times New Roman"/>
          <w:sz w:val="28"/>
          <w:szCs w:val="28"/>
        </w:rPr>
        <w:t xml:space="preserve">сновной путь транслокации </w:t>
      </w:r>
      <w:r w:rsidR="009B3331" w:rsidRPr="00712002">
        <w:rPr>
          <w:rFonts w:ascii="Times New Roman" w:hAnsi="Times New Roman" w:cs="Times New Roman"/>
          <w:sz w:val="28"/>
          <w:szCs w:val="28"/>
        </w:rPr>
        <w:t xml:space="preserve">флюоресцентной </w:t>
      </w:r>
      <w:r w:rsidR="009B3331" w:rsidRPr="00712002">
        <w:rPr>
          <w:rFonts w:ascii="Times New Roman" w:hAnsi="Times New Roman" w:cs="Times New Roman"/>
          <w:i/>
          <w:sz w:val="28"/>
          <w:szCs w:val="28"/>
        </w:rPr>
        <w:t>E. Coli</w:t>
      </w:r>
      <w:r w:rsidR="009B3331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1855A3" w:rsidRPr="00712002">
        <w:rPr>
          <w:rFonts w:ascii="Times New Roman" w:hAnsi="Times New Roman" w:cs="Times New Roman"/>
          <w:sz w:val="28"/>
          <w:szCs w:val="28"/>
        </w:rPr>
        <w:t>при мезентериал</w:t>
      </w:r>
      <w:r w:rsidR="001855A3" w:rsidRPr="00712002">
        <w:rPr>
          <w:rFonts w:ascii="Times New Roman" w:hAnsi="Times New Roman" w:cs="Times New Roman"/>
          <w:sz w:val="28"/>
          <w:szCs w:val="28"/>
        </w:rPr>
        <w:t>ь</w:t>
      </w:r>
      <w:r w:rsidR="001855A3" w:rsidRPr="00712002">
        <w:rPr>
          <w:rFonts w:ascii="Times New Roman" w:hAnsi="Times New Roman" w:cs="Times New Roman"/>
          <w:sz w:val="28"/>
          <w:szCs w:val="28"/>
        </w:rPr>
        <w:t xml:space="preserve">ной ишемии </w:t>
      </w:r>
      <w:r w:rsidR="009B3331" w:rsidRPr="00712002">
        <w:rPr>
          <w:rFonts w:ascii="Times New Roman" w:hAnsi="Times New Roman" w:cs="Times New Roman"/>
          <w:sz w:val="28"/>
          <w:szCs w:val="28"/>
        </w:rPr>
        <w:t>-</w:t>
      </w:r>
      <w:r w:rsidR="001855A3" w:rsidRPr="00712002">
        <w:rPr>
          <w:rFonts w:ascii="Times New Roman" w:hAnsi="Times New Roman" w:cs="Times New Roman"/>
          <w:sz w:val="28"/>
          <w:szCs w:val="28"/>
        </w:rPr>
        <w:t xml:space="preserve"> гематогенны</w:t>
      </w:r>
      <w:r w:rsidR="009B3331" w:rsidRPr="00712002">
        <w:rPr>
          <w:rFonts w:ascii="Times New Roman" w:hAnsi="Times New Roman" w:cs="Times New Roman"/>
          <w:sz w:val="28"/>
          <w:szCs w:val="28"/>
        </w:rPr>
        <w:t>й</w:t>
      </w:r>
      <w:r w:rsidR="001855A3" w:rsidRPr="00712002">
        <w:rPr>
          <w:rFonts w:ascii="Times New Roman" w:hAnsi="Times New Roman" w:cs="Times New Roman"/>
          <w:sz w:val="28"/>
          <w:szCs w:val="28"/>
        </w:rPr>
        <w:t>, через систему воротной вены</w:t>
      </w:r>
      <w:r w:rsidR="005B15CF" w:rsidRPr="00712002">
        <w:rPr>
          <w:rFonts w:ascii="Times New Roman" w:hAnsi="Times New Roman" w:cs="Times New Roman"/>
          <w:sz w:val="28"/>
          <w:szCs w:val="28"/>
        </w:rPr>
        <w:t>.</w:t>
      </w:r>
      <w:r w:rsidR="009B3331" w:rsidRPr="00712002">
        <w:rPr>
          <w:rFonts w:ascii="Times New Roman" w:hAnsi="Times New Roman" w:cs="Times New Roman"/>
          <w:sz w:val="28"/>
          <w:szCs w:val="28"/>
        </w:rPr>
        <w:t xml:space="preserve"> Основными орг</w:t>
      </w:r>
      <w:r w:rsidR="009B3331" w:rsidRPr="00712002">
        <w:rPr>
          <w:rFonts w:ascii="Times New Roman" w:hAnsi="Times New Roman" w:cs="Times New Roman"/>
          <w:sz w:val="28"/>
          <w:szCs w:val="28"/>
        </w:rPr>
        <w:t>а</w:t>
      </w:r>
      <w:r w:rsidR="00E00BC9">
        <w:rPr>
          <w:rFonts w:ascii="Times New Roman" w:hAnsi="Times New Roman" w:cs="Times New Roman"/>
          <w:sz w:val="28"/>
          <w:szCs w:val="28"/>
        </w:rPr>
        <w:t>нами-мишен</w:t>
      </w:r>
      <w:r w:rsidR="009B3331" w:rsidRPr="00712002">
        <w:rPr>
          <w:rFonts w:ascii="Times New Roman" w:hAnsi="Times New Roman" w:cs="Times New Roman"/>
          <w:sz w:val="28"/>
          <w:szCs w:val="28"/>
        </w:rPr>
        <w:t>ями являются печень (</w:t>
      </w:r>
      <w:r w:rsidR="00F93A17">
        <w:rPr>
          <w:rFonts w:ascii="Times New Roman" w:hAnsi="Times New Roman" w:cs="Times New Roman"/>
          <w:sz w:val="28"/>
          <w:szCs w:val="28"/>
        </w:rPr>
        <w:t xml:space="preserve">частота транслокации - </w:t>
      </w:r>
      <w:r w:rsidR="001064D8" w:rsidRPr="00AE2131">
        <w:rPr>
          <w:rFonts w:ascii="Times New Roman" w:hAnsi="Times New Roman" w:cs="Times New Roman"/>
          <w:sz w:val="28"/>
          <w:szCs w:val="28"/>
        </w:rPr>
        <w:t>35,3</w:t>
      </w:r>
      <w:r w:rsidR="009B3331" w:rsidRPr="00AE2131">
        <w:rPr>
          <w:rFonts w:ascii="Times New Roman" w:hAnsi="Times New Roman" w:cs="Times New Roman"/>
          <w:sz w:val="28"/>
          <w:szCs w:val="28"/>
        </w:rPr>
        <w:t>%) и селезенка (</w:t>
      </w:r>
      <w:r w:rsidR="00F93A17" w:rsidRPr="00AE2131">
        <w:rPr>
          <w:rFonts w:ascii="Times New Roman" w:hAnsi="Times New Roman" w:cs="Times New Roman"/>
          <w:sz w:val="28"/>
          <w:szCs w:val="28"/>
        </w:rPr>
        <w:t xml:space="preserve">частота транслокации - </w:t>
      </w:r>
      <w:r w:rsidR="001064D8" w:rsidRPr="00AE2131">
        <w:rPr>
          <w:rFonts w:ascii="Times New Roman" w:hAnsi="Times New Roman" w:cs="Times New Roman"/>
          <w:sz w:val="28"/>
          <w:szCs w:val="28"/>
        </w:rPr>
        <w:t>3</w:t>
      </w:r>
      <w:r w:rsidR="00AE2131" w:rsidRPr="00AE2131">
        <w:rPr>
          <w:rFonts w:ascii="Times New Roman" w:hAnsi="Times New Roman" w:cs="Times New Roman"/>
          <w:sz w:val="28"/>
          <w:szCs w:val="28"/>
        </w:rPr>
        <w:t>2</w:t>
      </w:r>
      <w:r w:rsidR="001064D8" w:rsidRPr="00AE2131">
        <w:rPr>
          <w:rFonts w:ascii="Times New Roman" w:hAnsi="Times New Roman" w:cs="Times New Roman"/>
          <w:sz w:val="28"/>
          <w:szCs w:val="28"/>
        </w:rPr>
        <w:t>,</w:t>
      </w:r>
      <w:r w:rsidR="00AE2131" w:rsidRPr="00AE2131">
        <w:rPr>
          <w:rFonts w:ascii="Times New Roman" w:hAnsi="Times New Roman" w:cs="Times New Roman"/>
          <w:sz w:val="28"/>
          <w:szCs w:val="28"/>
        </w:rPr>
        <w:t>8</w:t>
      </w:r>
      <w:r w:rsidR="009B3331" w:rsidRPr="00AE2131">
        <w:rPr>
          <w:rFonts w:ascii="Times New Roman" w:hAnsi="Times New Roman" w:cs="Times New Roman"/>
          <w:sz w:val="28"/>
          <w:szCs w:val="28"/>
        </w:rPr>
        <w:t xml:space="preserve">%). </w:t>
      </w:r>
    </w:p>
    <w:p w:rsidR="00D24413" w:rsidRPr="00712002" w:rsidRDefault="009B7673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</w:t>
      </w:r>
      <w:r w:rsidR="00BE797A">
        <w:rPr>
          <w:rFonts w:ascii="Times New Roman" w:hAnsi="Times New Roman" w:cs="Times New Roman"/>
          <w:sz w:val="28"/>
          <w:szCs w:val="28"/>
        </w:rPr>
        <w:t xml:space="preserve"> </w:t>
      </w:r>
      <w:r w:rsidR="00B2074F" w:rsidRPr="00712002">
        <w:rPr>
          <w:rFonts w:ascii="Times New Roman" w:hAnsi="Times New Roman" w:cs="Times New Roman"/>
          <w:sz w:val="28"/>
          <w:szCs w:val="28"/>
        </w:rPr>
        <w:t>Наиболее</w:t>
      </w:r>
      <w:r w:rsidR="00D968B4" w:rsidRPr="00712002">
        <w:rPr>
          <w:rFonts w:ascii="Times New Roman" w:hAnsi="Times New Roman" w:cs="Times New Roman"/>
          <w:sz w:val="28"/>
          <w:szCs w:val="28"/>
        </w:rPr>
        <w:t xml:space="preserve"> значимым маркер</w:t>
      </w:r>
      <w:r w:rsidR="00B2074F" w:rsidRPr="00712002">
        <w:rPr>
          <w:rFonts w:ascii="Times New Roman" w:hAnsi="Times New Roman" w:cs="Times New Roman"/>
          <w:sz w:val="28"/>
          <w:szCs w:val="28"/>
        </w:rPr>
        <w:t>ом</w:t>
      </w:r>
      <w:r w:rsidR="00D968B4" w:rsidRPr="00712002">
        <w:rPr>
          <w:rFonts w:ascii="Times New Roman" w:hAnsi="Times New Roman" w:cs="Times New Roman"/>
          <w:sz w:val="28"/>
          <w:szCs w:val="28"/>
        </w:rPr>
        <w:t xml:space="preserve"> ишемических нарушений и связанных с ними г</w:t>
      </w:r>
      <w:r w:rsidR="00B2074F" w:rsidRPr="00712002">
        <w:rPr>
          <w:rFonts w:ascii="Times New Roman" w:hAnsi="Times New Roman" w:cs="Times New Roman"/>
          <w:sz w:val="28"/>
          <w:szCs w:val="28"/>
        </w:rPr>
        <w:t>енерализованных осложнений являе</w:t>
      </w:r>
      <w:r w:rsidR="00D968B4" w:rsidRPr="00712002">
        <w:rPr>
          <w:rFonts w:ascii="Times New Roman" w:hAnsi="Times New Roman" w:cs="Times New Roman"/>
          <w:sz w:val="28"/>
          <w:szCs w:val="28"/>
        </w:rPr>
        <w:t>тся</w:t>
      </w:r>
      <w:r w:rsidR="00B2074F" w:rsidRPr="00712002">
        <w:rPr>
          <w:rFonts w:ascii="Times New Roman" w:hAnsi="Times New Roman" w:cs="Times New Roman"/>
          <w:sz w:val="28"/>
          <w:szCs w:val="28"/>
        </w:rPr>
        <w:t xml:space="preserve">  </w:t>
      </w:r>
      <w:r w:rsidR="00D43D70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D43D70" w:rsidRPr="00D43D70">
        <w:rPr>
          <w:rFonts w:ascii="Times New Roman" w:hAnsi="Times New Roman" w:cs="Times New Roman"/>
          <w:sz w:val="28"/>
          <w:szCs w:val="28"/>
        </w:rPr>
        <w:t>-</w:t>
      </w:r>
      <w:r w:rsidR="00B2074F" w:rsidRPr="00712002">
        <w:rPr>
          <w:rFonts w:ascii="Times New Roman" w:hAnsi="Times New Roman" w:cs="Times New Roman"/>
          <w:sz w:val="28"/>
          <w:szCs w:val="28"/>
        </w:rPr>
        <w:t>лактат, концентрация котор</w:t>
      </w:r>
      <w:r w:rsidR="00B2074F" w:rsidRPr="00712002">
        <w:rPr>
          <w:rFonts w:ascii="Times New Roman" w:hAnsi="Times New Roman" w:cs="Times New Roman"/>
          <w:sz w:val="28"/>
          <w:szCs w:val="28"/>
        </w:rPr>
        <w:t>о</w:t>
      </w:r>
      <w:r w:rsidR="00B2074F" w:rsidRPr="00712002">
        <w:rPr>
          <w:rFonts w:ascii="Times New Roman" w:hAnsi="Times New Roman" w:cs="Times New Roman"/>
          <w:sz w:val="28"/>
          <w:szCs w:val="28"/>
        </w:rPr>
        <w:t>го увеличивается</w:t>
      </w:r>
      <w:r w:rsidR="006D74C8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A1700" w:rsidRPr="00712002">
        <w:rPr>
          <w:rFonts w:ascii="Times New Roman" w:hAnsi="Times New Roman" w:cs="Times New Roman"/>
          <w:sz w:val="28"/>
          <w:szCs w:val="28"/>
        </w:rPr>
        <w:t>на 32</w:t>
      </w:r>
      <w:r w:rsidR="006D74C8" w:rsidRPr="00712002">
        <w:rPr>
          <w:rFonts w:ascii="Times New Roman" w:hAnsi="Times New Roman" w:cs="Times New Roman"/>
          <w:sz w:val="28"/>
          <w:szCs w:val="28"/>
        </w:rPr>
        <w:t>%</w:t>
      </w:r>
      <w:r w:rsidR="00B2074F" w:rsidRPr="00712002">
        <w:rPr>
          <w:rFonts w:ascii="Times New Roman" w:hAnsi="Times New Roman" w:cs="Times New Roman"/>
          <w:sz w:val="28"/>
          <w:szCs w:val="28"/>
        </w:rPr>
        <w:t xml:space="preserve"> при </w:t>
      </w:r>
      <w:r w:rsidR="006D74C8" w:rsidRPr="00712002">
        <w:rPr>
          <w:rFonts w:ascii="Times New Roman" w:hAnsi="Times New Roman" w:cs="Times New Roman"/>
          <w:sz w:val="28"/>
          <w:szCs w:val="28"/>
        </w:rPr>
        <w:t xml:space="preserve">увеличении времени </w:t>
      </w:r>
      <w:r w:rsidR="00B2074F" w:rsidRPr="00712002">
        <w:rPr>
          <w:rFonts w:ascii="Times New Roman" w:hAnsi="Times New Roman" w:cs="Times New Roman"/>
          <w:sz w:val="28"/>
          <w:szCs w:val="28"/>
        </w:rPr>
        <w:t>реперфузии</w:t>
      </w:r>
      <w:r w:rsidR="006D74C8" w:rsidRPr="00712002">
        <w:rPr>
          <w:rFonts w:ascii="Times New Roman" w:hAnsi="Times New Roman" w:cs="Times New Roman"/>
          <w:sz w:val="28"/>
          <w:szCs w:val="28"/>
        </w:rPr>
        <w:t xml:space="preserve"> после ишемии</w:t>
      </w:r>
      <w:r w:rsidR="00D24413" w:rsidRPr="00712002">
        <w:rPr>
          <w:rFonts w:ascii="Times New Roman" w:hAnsi="Times New Roman" w:cs="Times New Roman"/>
          <w:sz w:val="28"/>
          <w:szCs w:val="28"/>
        </w:rPr>
        <w:t xml:space="preserve"> с 30 до 60 мин</w:t>
      </w:r>
      <w:r w:rsidR="001064D8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6A170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1064D8" w:rsidRPr="00712002">
        <w:rPr>
          <w:rFonts w:ascii="Times New Roman" w:hAnsi="Times New Roman" w:cs="Times New Roman"/>
          <w:sz w:val="28"/>
          <w:szCs w:val="28"/>
        </w:rPr>
        <w:t>(р=0,017)</w:t>
      </w:r>
      <w:r w:rsidR="00B2074F" w:rsidRPr="00712002">
        <w:rPr>
          <w:rFonts w:ascii="Times New Roman" w:hAnsi="Times New Roman" w:cs="Times New Roman"/>
          <w:sz w:val="28"/>
          <w:szCs w:val="28"/>
        </w:rPr>
        <w:t>. Меньшую диагностическу</w:t>
      </w:r>
      <w:r w:rsidR="00321F77" w:rsidRPr="00712002">
        <w:rPr>
          <w:rFonts w:ascii="Times New Roman" w:hAnsi="Times New Roman" w:cs="Times New Roman"/>
          <w:sz w:val="28"/>
          <w:szCs w:val="28"/>
        </w:rPr>
        <w:t>ю</w:t>
      </w:r>
      <w:r w:rsidR="00B2074F" w:rsidRPr="00712002">
        <w:rPr>
          <w:rFonts w:ascii="Times New Roman" w:hAnsi="Times New Roman" w:cs="Times New Roman"/>
          <w:sz w:val="28"/>
          <w:szCs w:val="28"/>
        </w:rPr>
        <w:t xml:space="preserve"> ценность</w:t>
      </w:r>
      <w:r w:rsidR="00321F77" w:rsidRPr="00712002">
        <w:rPr>
          <w:rFonts w:ascii="Times New Roman" w:hAnsi="Times New Roman" w:cs="Times New Roman"/>
          <w:sz w:val="28"/>
          <w:szCs w:val="28"/>
        </w:rPr>
        <w:t xml:space="preserve"> синдрома нар</w:t>
      </w:r>
      <w:r w:rsidR="00321F77" w:rsidRPr="00712002">
        <w:rPr>
          <w:rFonts w:ascii="Times New Roman" w:hAnsi="Times New Roman" w:cs="Times New Roman"/>
          <w:sz w:val="28"/>
          <w:szCs w:val="28"/>
        </w:rPr>
        <w:t>у</w:t>
      </w:r>
      <w:r w:rsidR="00321F77" w:rsidRPr="00712002">
        <w:rPr>
          <w:rFonts w:ascii="Times New Roman" w:hAnsi="Times New Roman" w:cs="Times New Roman"/>
          <w:sz w:val="28"/>
          <w:szCs w:val="28"/>
        </w:rPr>
        <w:t>шения мезент</w:t>
      </w:r>
      <w:r w:rsidR="00EA6EE3" w:rsidRPr="00712002">
        <w:rPr>
          <w:rFonts w:ascii="Times New Roman" w:hAnsi="Times New Roman" w:cs="Times New Roman"/>
          <w:sz w:val="28"/>
          <w:szCs w:val="28"/>
        </w:rPr>
        <w:t>е</w:t>
      </w:r>
      <w:r w:rsidR="00321F77" w:rsidRPr="00712002">
        <w:rPr>
          <w:rFonts w:ascii="Times New Roman" w:hAnsi="Times New Roman" w:cs="Times New Roman"/>
          <w:sz w:val="28"/>
          <w:szCs w:val="28"/>
        </w:rPr>
        <w:t>ри</w:t>
      </w:r>
      <w:r w:rsidR="00EA6EE3" w:rsidRPr="00712002">
        <w:rPr>
          <w:rFonts w:ascii="Times New Roman" w:hAnsi="Times New Roman" w:cs="Times New Roman"/>
          <w:sz w:val="28"/>
          <w:szCs w:val="28"/>
        </w:rPr>
        <w:t>а</w:t>
      </w:r>
      <w:r w:rsidR="00321F77" w:rsidRPr="00712002">
        <w:rPr>
          <w:rFonts w:ascii="Times New Roman" w:hAnsi="Times New Roman" w:cs="Times New Roman"/>
          <w:sz w:val="28"/>
          <w:szCs w:val="28"/>
        </w:rPr>
        <w:t>льного кровообращения</w:t>
      </w:r>
      <w:r w:rsidR="00B2074F" w:rsidRPr="00712002">
        <w:rPr>
          <w:rFonts w:ascii="Times New Roman" w:hAnsi="Times New Roman" w:cs="Times New Roman"/>
          <w:sz w:val="28"/>
          <w:szCs w:val="28"/>
        </w:rPr>
        <w:t xml:space="preserve"> представляет ферритин, т.к. его ур</w:t>
      </w:r>
      <w:r w:rsidR="00B2074F" w:rsidRPr="00712002">
        <w:rPr>
          <w:rFonts w:ascii="Times New Roman" w:hAnsi="Times New Roman" w:cs="Times New Roman"/>
          <w:sz w:val="28"/>
          <w:szCs w:val="28"/>
        </w:rPr>
        <w:t>о</w:t>
      </w:r>
      <w:r w:rsidR="00B2074F" w:rsidRPr="00712002">
        <w:rPr>
          <w:rFonts w:ascii="Times New Roman" w:hAnsi="Times New Roman" w:cs="Times New Roman"/>
          <w:sz w:val="28"/>
          <w:szCs w:val="28"/>
        </w:rPr>
        <w:t xml:space="preserve">вень </w:t>
      </w:r>
      <w:r w:rsidR="00321F77" w:rsidRPr="00712002">
        <w:rPr>
          <w:rFonts w:ascii="Times New Roman" w:hAnsi="Times New Roman" w:cs="Times New Roman"/>
          <w:sz w:val="28"/>
          <w:szCs w:val="28"/>
        </w:rPr>
        <w:t xml:space="preserve">в одинаковой степени реагирует как на наличие ишемии, так и </w:t>
      </w:r>
      <w:r w:rsidR="00D24413" w:rsidRPr="00712002">
        <w:rPr>
          <w:rFonts w:ascii="Times New Roman" w:hAnsi="Times New Roman" w:cs="Times New Roman"/>
          <w:sz w:val="28"/>
          <w:szCs w:val="28"/>
        </w:rPr>
        <w:t xml:space="preserve">на </w:t>
      </w:r>
      <w:r w:rsidR="00321F77" w:rsidRPr="00712002">
        <w:rPr>
          <w:rFonts w:ascii="Times New Roman" w:hAnsi="Times New Roman" w:cs="Times New Roman"/>
          <w:sz w:val="28"/>
          <w:szCs w:val="28"/>
        </w:rPr>
        <w:t>ее отсу</w:t>
      </w:r>
      <w:r w:rsidR="00321F77" w:rsidRPr="00712002">
        <w:rPr>
          <w:rFonts w:ascii="Times New Roman" w:hAnsi="Times New Roman" w:cs="Times New Roman"/>
          <w:sz w:val="28"/>
          <w:szCs w:val="28"/>
        </w:rPr>
        <w:t>т</w:t>
      </w:r>
      <w:r w:rsidR="00321F77" w:rsidRPr="00712002">
        <w:rPr>
          <w:rFonts w:ascii="Times New Roman" w:hAnsi="Times New Roman" w:cs="Times New Roman"/>
          <w:sz w:val="28"/>
          <w:szCs w:val="28"/>
        </w:rPr>
        <w:t>ствие</w:t>
      </w:r>
      <w:r w:rsidR="008F67B3" w:rsidRPr="00712002">
        <w:rPr>
          <w:rFonts w:ascii="Times New Roman" w:hAnsi="Times New Roman" w:cs="Times New Roman"/>
          <w:sz w:val="28"/>
          <w:szCs w:val="28"/>
        </w:rPr>
        <w:t xml:space="preserve"> (</w:t>
      </w:r>
      <w:r w:rsidR="008F67B3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8F67B3" w:rsidRPr="00712002">
        <w:rPr>
          <w:rFonts w:ascii="Times New Roman" w:hAnsi="Times New Roman" w:cs="Times New Roman"/>
          <w:sz w:val="28"/>
          <w:szCs w:val="28"/>
        </w:rPr>
        <w:t>≥0,05 в сравнении с группой контроля).</w:t>
      </w:r>
      <w:r w:rsidR="00321F77" w:rsidRPr="0071200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C6BBB" w:rsidRPr="00712002" w:rsidRDefault="009B7673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</w:t>
      </w:r>
      <w:r w:rsidR="00BE797A">
        <w:rPr>
          <w:rFonts w:ascii="Times New Roman" w:hAnsi="Times New Roman" w:cs="Times New Roman"/>
          <w:sz w:val="28"/>
          <w:szCs w:val="28"/>
        </w:rPr>
        <w:t xml:space="preserve"> </w:t>
      </w:r>
      <w:r w:rsidR="00321F77" w:rsidRPr="00712002">
        <w:rPr>
          <w:rFonts w:ascii="Times New Roman" w:hAnsi="Times New Roman" w:cs="Times New Roman"/>
          <w:sz w:val="28"/>
          <w:szCs w:val="28"/>
        </w:rPr>
        <w:t>Самым специфичным</w:t>
      </w:r>
      <w:r w:rsidR="00F93A17">
        <w:rPr>
          <w:rFonts w:ascii="Times New Roman" w:hAnsi="Times New Roman" w:cs="Times New Roman"/>
          <w:sz w:val="28"/>
          <w:szCs w:val="28"/>
        </w:rPr>
        <w:t xml:space="preserve"> из исследуемых </w:t>
      </w:r>
      <w:r w:rsidR="00321F77" w:rsidRPr="00712002">
        <w:rPr>
          <w:rFonts w:ascii="Times New Roman" w:hAnsi="Times New Roman" w:cs="Times New Roman"/>
          <w:sz w:val="28"/>
          <w:szCs w:val="28"/>
        </w:rPr>
        <w:t>маркеро</w:t>
      </w:r>
      <w:r w:rsidR="00F93A17">
        <w:rPr>
          <w:rFonts w:ascii="Times New Roman" w:hAnsi="Times New Roman" w:cs="Times New Roman"/>
          <w:sz w:val="28"/>
          <w:szCs w:val="28"/>
        </w:rPr>
        <w:t>в</w:t>
      </w:r>
      <w:r w:rsidR="00321F77" w:rsidRPr="00712002">
        <w:rPr>
          <w:rFonts w:ascii="Times New Roman" w:hAnsi="Times New Roman" w:cs="Times New Roman"/>
          <w:sz w:val="28"/>
          <w:szCs w:val="28"/>
        </w:rPr>
        <w:t xml:space="preserve"> синдрома системной воспалительной реакции, связанной с феноменом микробной транслокации я</w:t>
      </w:r>
      <w:r w:rsidR="00321F77" w:rsidRPr="00712002">
        <w:rPr>
          <w:rFonts w:ascii="Times New Roman" w:hAnsi="Times New Roman" w:cs="Times New Roman"/>
          <w:sz w:val="28"/>
          <w:szCs w:val="28"/>
        </w:rPr>
        <w:t>в</w:t>
      </w:r>
      <w:r w:rsidR="00321F77" w:rsidRPr="00712002">
        <w:rPr>
          <w:rFonts w:ascii="Times New Roman" w:hAnsi="Times New Roman" w:cs="Times New Roman"/>
          <w:sz w:val="28"/>
          <w:szCs w:val="28"/>
        </w:rPr>
        <w:t xml:space="preserve">ляется </w:t>
      </w:r>
      <w:r w:rsidR="00321F77" w:rsidRPr="00712002">
        <w:rPr>
          <w:rFonts w:ascii="Times New Roman" w:hAnsi="Times New Roman" w:cs="Times New Roman"/>
          <w:sz w:val="28"/>
          <w:szCs w:val="28"/>
          <w:lang w:val="en-US"/>
        </w:rPr>
        <w:t>LBP</w:t>
      </w:r>
      <w:r w:rsidR="00321F77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2A2432" w:rsidRPr="00712002">
        <w:rPr>
          <w:rFonts w:ascii="Times New Roman" w:hAnsi="Times New Roman" w:cs="Times New Roman"/>
          <w:sz w:val="28"/>
          <w:szCs w:val="28"/>
        </w:rPr>
        <w:t>концентрация кот</w:t>
      </w:r>
      <w:r w:rsidR="00F93A17">
        <w:rPr>
          <w:rFonts w:ascii="Times New Roman" w:hAnsi="Times New Roman" w:cs="Times New Roman"/>
          <w:sz w:val="28"/>
          <w:szCs w:val="28"/>
        </w:rPr>
        <w:t>о</w:t>
      </w:r>
      <w:r w:rsidR="002A2432" w:rsidRPr="00712002">
        <w:rPr>
          <w:rFonts w:ascii="Times New Roman" w:hAnsi="Times New Roman" w:cs="Times New Roman"/>
          <w:sz w:val="28"/>
          <w:szCs w:val="28"/>
        </w:rPr>
        <w:t>рого возрастает в 2</w:t>
      </w:r>
      <w:r w:rsidR="00F93A17">
        <w:rPr>
          <w:rFonts w:ascii="Times New Roman" w:hAnsi="Times New Roman" w:cs="Times New Roman"/>
          <w:sz w:val="28"/>
          <w:szCs w:val="28"/>
        </w:rPr>
        <w:t>,0</w:t>
      </w:r>
      <w:r w:rsidR="002A2432" w:rsidRPr="00712002">
        <w:rPr>
          <w:rFonts w:ascii="Times New Roman" w:hAnsi="Times New Roman" w:cs="Times New Roman"/>
          <w:sz w:val="28"/>
          <w:szCs w:val="28"/>
        </w:rPr>
        <w:t xml:space="preserve"> раза в группе с ишемией 30 мин в сравнении с группой контроля. П</w:t>
      </w:r>
      <w:r w:rsidR="00321F77" w:rsidRPr="00712002">
        <w:rPr>
          <w:rFonts w:ascii="Times New Roman" w:hAnsi="Times New Roman" w:cs="Times New Roman"/>
          <w:sz w:val="28"/>
          <w:szCs w:val="28"/>
        </w:rPr>
        <w:t>ри реперфузии</w:t>
      </w:r>
      <w:r w:rsidR="00AE2131">
        <w:rPr>
          <w:rFonts w:ascii="Times New Roman" w:hAnsi="Times New Roman" w:cs="Times New Roman"/>
          <w:sz w:val="28"/>
          <w:szCs w:val="28"/>
        </w:rPr>
        <w:t xml:space="preserve"> от 6</w:t>
      </w:r>
      <w:r w:rsidR="002A2432" w:rsidRPr="00712002">
        <w:rPr>
          <w:rFonts w:ascii="Times New Roman" w:hAnsi="Times New Roman" w:cs="Times New Roman"/>
          <w:sz w:val="28"/>
          <w:szCs w:val="28"/>
        </w:rPr>
        <w:t xml:space="preserve">0 мин до 120 мин уровень </w:t>
      </w:r>
      <w:r w:rsidR="002A2432" w:rsidRPr="00712002">
        <w:rPr>
          <w:rFonts w:ascii="Times New Roman" w:hAnsi="Times New Roman" w:cs="Times New Roman"/>
          <w:sz w:val="28"/>
          <w:szCs w:val="28"/>
          <w:lang w:val="en-US"/>
        </w:rPr>
        <w:t>LBP</w:t>
      </w:r>
      <w:r w:rsidR="002A2432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AE2131">
        <w:rPr>
          <w:rFonts w:ascii="Times New Roman" w:hAnsi="Times New Roman" w:cs="Times New Roman"/>
          <w:sz w:val="28"/>
          <w:szCs w:val="28"/>
        </w:rPr>
        <w:t xml:space="preserve">в </w:t>
      </w:r>
      <w:r w:rsidR="00D43D70">
        <w:rPr>
          <w:rFonts w:ascii="Times New Roman" w:hAnsi="Times New Roman" w:cs="Times New Roman"/>
          <w:sz w:val="28"/>
          <w:szCs w:val="28"/>
        </w:rPr>
        <w:t>течение</w:t>
      </w:r>
      <w:r w:rsidR="00AE2131">
        <w:rPr>
          <w:rFonts w:ascii="Times New Roman" w:hAnsi="Times New Roman" w:cs="Times New Roman"/>
          <w:sz w:val="28"/>
          <w:szCs w:val="28"/>
        </w:rPr>
        <w:t xml:space="preserve"> 60 мин</w:t>
      </w:r>
      <w:r w:rsidR="002A2432" w:rsidRPr="00712002">
        <w:rPr>
          <w:rFonts w:ascii="Times New Roman" w:hAnsi="Times New Roman" w:cs="Times New Roman"/>
          <w:sz w:val="28"/>
          <w:szCs w:val="28"/>
        </w:rPr>
        <w:t xml:space="preserve"> снижается до </w:t>
      </w:r>
      <w:r w:rsidR="00AE2131">
        <w:rPr>
          <w:rFonts w:ascii="Times New Roman" w:hAnsi="Times New Roman" w:cs="Times New Roman"/>
          <w:sz w:val="28"/>
          <w:szCs w:val="28"/>
        </w:rPr>
        <w:t>значений в группе интактных крыс</w:t>
      </w:r>
      <w:r w:rsidR="002A2432" w:rsidRPr="00712002">
        <w:rPr>
          <w:rFonts w:ascii="Times New Roman" w:hAnsi="Times New Roman" w:cs="Times New Roman"/>
          <w:sz w:val="28"/>
          <w:szCs w:val="28"/>
        </w:rPr>
        <w:t xml:space="preserve">, </w:t>
      </w:r>
      <w:r w:rsidR="00AE2131">
        <w:rPr>
          <w:rFonts w:ascii="Times New Roman" w:hAnsi="Times New Roman" w:cs="Times New Roman"/>
          <w:sz w:val="28"/>
          <w:szCs w:val="28"/>
        </w:rPr>
        <w:t xml:space="preserve">и </w:t>
      </w:r>
      <w:r w:rsidR="00AE2131" w:rsidRPr="00AE2131">
        <w:rPr>
          <w:rFonts w:ascii="Times New Roman" w:hAnsi="Times New Roman" w:cs="Times New Roman"/>
          <w:sz w:val="28"/>
          <w:szCs w:val="28"/>
        </w:rPr>
        <w:t>через 2 часа</w:t>
      </w:r>
      <w:r w:rsidR="002A2432" w:rsidRPr="00AE2131">
        <w:rPr>
          <w:rFonts w:ascii="Times New Roman" w:hAnsi="Times New Roman" w:cs="Times New Roman"/>
          <w:sz w:val="28"/>
          <w:szCs w:val="28"/>
        </w:rPr>
        <w:t xml:space="preserve"> </w:t>
      </w:r>
      <w:r w:rsidR="002A2432" w:rsidRPr="00712002">
        <w:rPr>
          <w:rFonts w:ascii="Times New Roman" w:hAnsi="Times New Roman" w:cs="Times New Roman"/>
          <w:sz w:val="28"/>
          <w:szCs w:val="28"/>
        </w:rPr>
        <w:t>повышается на 22%</w:t>
      </w:r>
      <w:r w:rsidR="006A1700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321F77" w:rsidRPr="00712002">
        <w:rPr>
          <w:rFonts w:ascii="Times New Roman" w:hAnsi="Times New Roman" w:cs="Times New Roman"/>
          <w:sz w:val="28"/>
          <w:szCs w:val="28"/>
        </w:rPr>
        <w:t xml:space="preserve">. Прокальцитонин, </w:t>
      </w:r>
      <w:r w:rsidR="00321F77" w:rsidRPr="00712002">
        <w:rPr>
          <w:rFonts w:ascii="Times New Roman" w:hAnsi="Times New Roman" w:cs="Times New Roman"/>
          <w:sz w:val="28"/>
          <w:szCs w:val="28"/>
          <w:lang w:val="en-US"/>
        </w:rPr>
        <w:t>CRP</w:t>
      </w:r>
      <w:r w:rsidR="00321F77" w:rsidRPr="00712002">
        <w:rPr>
          <w:rFonts w:ascii="Times New Roman" w:hAnsi="Times New Roman" w:cs="Times New Roman"/>
          <w:sz w:val="28"/>
          <w:szCs w:val="28"/>
        </w:rPr>
        <w:t xml:space="preserve"> и </w:t>
      </w:r>
      <w:r w:rsidR="00321F77" w:rsidRPr="00712002">
        <w:rPr>
          <w:rFonts w:ascii="Times New Roman" w:hAnsi="Times New Roman" w:cs="Times New Roman"/>
          <w:sz w:val="28"/>
          <w:szCs w:val="28"/>
          <w:lang w:val="en-US"/>
        </w:rPr>
        <w:t>IL</w:t>
      </w:r>
      <w:r w:rsidR="00321F77" w:rsidRPr="00712002">
        <w:rPr>
          <w:rFonts w:ascii="Times New Roman" w:hAnsi="Times New Roman" w:cs="Times New Roman"/>
          <w:sz w:val="28"/>
          <w:szCs w:val="28"/>
        </w:rPr>
        <w:t>-6 на осн</w:t>
      </w:r>
      <w:r w:rsidR="00321F77" w:rsidRPr="00712002">
        <w:rPr>
          <w:rFonts w:ascii="Times New Roman" w:hAnsi="Times New Roman" w:cs="Times New Roman"/>
          <w:sz w:val="28"/>
          <w:szCs w:val="28"/>
        </w:rPr>
        <w:t>о</w:t>
      </w:r>
      <w:r w:rsidR="00321F77" w:rsidRPr="00712002">
        <w:rPr>
          <w:rFonts w:ascii="Times New Roman" w:hAnsi="Times New Roman" w:cs="Times New Roman"/>
          <w:sz w:val="28"/>
          <w:szCs w:val="28"/>
        </w:rPr>
        <w:t>вании результатов настоящего исследования являются менее специфичными</w:t>
      </w:r>
      <w:r w:rsidR="00AE2131">
        <w:rPr>
          <w:rFonts w:ascii="Times New Roman" w:hAnsi="Times New Roman" w:cs="Times New Roman"/>
          <w:sz w:val="28"/>
          <w:szCs w:val="28"/>
        </w:rPr>
        <w:t xml:space="preserve"> исследуемыми</w:t>
      </w:r>
      <w:r w:rsidR="00321F77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AE2131">
        <w:rPr>
          <w:rFonts w:ascii="Times New Roman" w:hAnsi="Times New Roman" w:cs="Times New Roman"/>
          <w:sz w:val="28"/>
          <w:szCs w:val="28"/>
        </w:rPr>
        <w:t>маркерами</w:t>
      </w:r>
      <w:r w:rsidR="00321F77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321F77" w:rsidRPr="00712002">
        <w:rPr>
          <w:rFonts w:ascii="Times New Roman" w:hAnsi="Times New Roman" w:cs="Times New Roman"/>
          <w:sz w:val="28"/>
          <w:szCs w:val="28"/>
          <w:lang w:val="en-US"/>
        </w:rPr>
        <w:t>SIRS</w:t>
      </w:r>
      <w:r w:rsidR="00321F77" w:rsidRPr="00712002">
        <w:rPr>
          <w:rFonts w:ascii="Times New Roman" w:hAnsi="Times New Roman" w:cs="Times New Roman"/>
          <w:sz w:val="28"/>
          <w:szCs w:val="28"/>
        </w:rPr>
        <w:t>, возникающей на фоне нарушения брыжеечного кровотока</w:t>
      </w:r>
      <w:r w:rsidR="00826749">
        <w:rPr>
          <w:rFonts w:ascii="Times New Roman" w:hAnsi="Times New Roman" w:cs="Times New Roman"/>
          <w:sz w:val="28"/>
          <w:szCs w:val="28"/>
        </w:rPr>
        <w:t>.</w:t>
      </w:r>
    </w:p>
    <w:p w:rsidR="001C6BBB" w:rsidRPr="00712002" w:rsidRDefault="009B7673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5)</w:t>
      </w:r>
      <w:r w:rsidR="00BE797A">
        <w:rPr>
          <w:rFonts w:ascii="Times New Roman" w:hAnsi="Times New Roman" w:cs="Times New Roman"/>
          <w:sz w:val="28"/>
          <w:szCs w:val="28"/>
        </w:rPr>
        <w:t xml:space="preserve"> </w:t>
      </w:r>
      <w:r w:rsidR="001C6BBB" w:rsidRPr="00712002">
        <w:rPr>
          <w:rFonts w:ascii="Times New Roman" w:hAnsi="Times New Roman" w:cs="Times New Roman"/>
          <w:sz w:val="28"/>
          <w:szCs w:val="28"/>
        </w:rPr>
        <w:t>Между наличием р</w:t>
      </w:r>
      <w:r w:rsidR="00EA6EE3" w:rsidRPr="00712002">
        <w:rPr>
          <w:rFonts w:ascii="Times New Roman" w:hAnsi="Times New Roman" w:cs="Times New Roman"/>
          <w:sz w:val="28"/>
          <w:szCs w:val="28"/>
        </w:rPr>
        <w:t>еваскуляризаци</w:t>
      </w:r>
      <w:r w:rsidR="001C6BBB" w:rsidRPr="00712002">
        <w:rPr>
          <w:rFonts w:ascii="Times New Roman" w:hAnsi="Times New Roman" w:cs="Times New Roman"/>
          <w:sz w:val="28"/>
          <w:szCs w:val="28"/>
        </w:rPr>
        <w:t>и и уровнем лактата</w:t>
      </w:r>
      <w:r w:rsidR="00F93A17">
        <w:rPr>
          <w:rFonts w:ascii="Times New Roman" w:hAnsi="Times New Roman" w:cs="Times New Roman"/>
          <w:sz w:val="28"/>
          <w:szCs w:val="28"/>
        </w:rPr>
        <w:t xml:space="preserve"> </w:t>
      </w:r>
      <w:r w:rsidR="00F62673" w:rsidRPr="00712002">
        <w:rPr>
          <w:rFonts w:ascii="Times New Roman" w:hAnsi="Times New Roman" w:cs="Times New Roman"/>
          <w:sz w:val="28"/>
          <w:szCs w:val="28"/>
        </w:rPr>
        <w:t>имеется знач</w:t>
      </w:r>
      <w:r w:rsidR="00F62673" w:rsidRPr="00712002">
        <w:rPr>
          <w:rFonts w:ascii="Times New Roman" w:hAnsi="Times New Roman" w:cs="Times New Roman"/>
          <w:sz w:val="28"/>
          <w:szCs w:val="28"/>
        </w:rPr>
        <w:t>и</w:t>
      </w:r>
      <w:r w:rsidR="00F62673" w:rsidRPr="00712002">
        <w:rPr>
          <w:rFonts w:ascii="Times New Roman" w:hAnsi="Times New Roman" w:cs="Times New Roman"/>
          <w:sz w:val="28"/>
          <w:szCs w:val="28"/>
        </w:rPr>
        <w:t xml:space="preserve">мая прямая средней силы корреляция </w:t>
      </w:r>
      <w:r w:rsidR="00F93A17" w:rsidRPr="00712002">
        <w:rPr>
          <w:rFonts w:ascii="Times New Roman" w:hAnsi="Times New Roman" w:cs="Times New Roman"/>
          <w:sz w:val="28"/>
          <w:szCs w:val="28"/>
        </w:rPr>
        <w:t>(</w:t>
      </w:r>
      <w:r w:rsidR="00F93A17" w:rsidRPr="00712002">
        <w:rPr>
          <w:rFonts w:ascii="Times New Roman" w:hAnsi="Times New Roman" w:cs="Times New Roman"/>
          <w:sz w:val="28"/>
          <w:szCs w:val="28"/>
          <w:lang w:val="en-US"/>
        </w:rPr>
        <w:t>rsp</w:t>
      </w:r>
      <w:r w:rsidR="00F93A17" w:rsidRPr="00712002">
        <w:rPr>
          <w:rFonts w:ascii="Times New Roman" w:hAnsi="Times New Roman" w:cs="Times New Roman"/>
          <w:sz w:val="28"/>
          <w:szCs w:val="28"/>
        </w:rPr>
        <w:t xml:space="preserve">=0,404; </w:t>
      </w:r>
      <w:r w:rsidR="00F93A17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F93A17" w:rsidRPr="00712002">
        <w:rPr>
          <w:rFonts w:ascii="Times New Roman" w:hAnsi="Times New Roman" w:cs="Times New Roman"/>
          <w:sz w:val="28"/>
          <w:szCs w:val="28"/>
        </w:rPr>
        <w:t>=0,001)</w:t>
      </w:r>
      <w:r w:rsidR="00E66271" w:rsidRPr="00712002">
        <w:rPr>
          <w:rFonts w:ascii="Times New Roman" w:hAnsi="Times New Roman" w:cs="Times New Roman"/>
          <w:sz w:val="28"/>
          <w:szCs w:val="28"/>
        </w:rPr>
        <w:t xml:space="preserve">. </w:t>
      </w:r>
      <w:r w:rsidR="001C6BBB" w:rsidRPr="00712002">
        <w:rPr>
          <w:rFonts w:ascii="Times New Roman" w:hAnsi="Times New Roman" w:cs="Times New Roman"/>
          <w:sz w:val="28"/>
          <w:szCs w:val="28"/>
        </w:rPr>
        <w:t xml:space="preserve">Кроме того, между </w:t>
      </w:r>
      <w:r w:rsidR="00D40EBF" w:rsidRPr="00712002">
        <w:rPr>
          <w:rFonts w:ascii="Times New Roman" w:hAnsi="Times New Roman" w:cs="Times New Roman"/>
          <w:sz w:val="28"/>
          <w:szCs w:val="28"/>
        </w:rPr>
        <w:t>лактатом</w:t>
      </w:r>
      <w:r w:rsidR="001C6BBB" w:rsidRPr="00712002">
        <w:rPr>
          <w:rFonts w:ascii="Times New Roman" w:hAnsi="Times New Roman" w:cs="Times New Roman"/>
          <w:sz w:val="28"/>
          <w:szCs w:val="28"/>
        </w:rPr>
        <w:t xml:space="preserve"> и маркерами </w:t>
      </w:r>
      <w:r w:rsidR="001C6BBB" w:rsidRPr="00712002">
        <w:rPr>
          <w:rFonts w:ascii="Times New Roman" w:hAnsi="Times New Roman" w:cs="Times New Roman"/>
          <w:sz w:val="28"/>
          <w:szCs w:val="28"/>
          <w:lang w:val="en-US"/>
        </w:rPr>
        <w:t>SIRS</w:t>
      </w:r>
      <w:r w:rsidR="00D40EBF" w:rsidRPr="00712002">
        <w:rPr>
          <w:rFonts w:ascii="Times New Roman" w:hAnsi="Times New Roman" w:cs="Times New Roman"/>
          <w:sz w:val="28"/>
          <w:szCs w:val="28"/>
        </w:rPr>
        <w:t xml:space="preserve"> имеется прямая средн</w:t>
      </w:r>
      <w:r w:rsidR="00E66271" w:rsidRPr="00712002">
        <w:rPr>
          <w:rFonts w:ascii="Times New Roman" w:hAnsi="Times New Roman" w:cs="Times New Roman"/>
          <w:sz w:val="28"/>
          <w:szCs w:val="28"/>
        </w:rPr>
        <w:t>ей силы</w:t>
      </w:r>
      <w:r w:rsidR="00D40EBF" w:rsidRPr="00712002">
        <w:rPr>
          <w:rFonts w:ascii="Times New Roman" w:hAnsi="Times New Roman" w:cs="Times New Roman"/>
          <w:sz w:val="28"/>
          <w:szCs w:val="28"/>
        </w:rPr>
        <w:t xml:space="preserve"> корреляционная з</w:t>
      </w:r>
      <w:r w:rsidR="00D40EBF" w:rsidRPr="00712002">
        <w:rPr>
          <w:rFonts w:ascii="Times New Roman" w:hAnsi="Times New Roman" w:cs="Times New Roman"/>
          <w:sz w:val="28"/>
          <w:szCs w:val="28"/>
        </w:rPr>
        <w:t>а</w:t>
      </w:r>
      <w:r w:rsidR="00D40EBF" w:rsidRPr="00712002">
        <w:rPr>
          <w:rFonts w:ascii="Times New Roman" w:hAnsi="Times New Roman" w:cs="Times New Roman"/>
          <w:sz w:val="28"/>
          <w:szCs w:val="28"/>
        </w:rPr>
        <w:lastRenderedPageBreak/>
        <w:t xml:space="preserve">висимость </w:t>
      </w:r>
      <w:r w:rsidR="00D40EBF" w:rsidRPr="00712002">
        <w:rPr>
          <w:rFonts w:ascii="Times New Roman" w:hAnsi="Times New Roman" w:cs="Times New Roman"/>
          <w:sz w:val="28"/>
          <w:szCs w:val="28"/>
          <w:lang w:val="en-US"/>
        </w:rPr>
        <w:t>LBP</w:t>
      </w:r>
      <w:r w:rsidR="00E66271" w:rsidRPr="00712002">
        <w:rPr>
          <w:rFonts w:ascii="Times New Roman" w:hAnsi="Times New Roman" w:cs="Times New Roman"/>
          <w:sz w:val="28"/>
          <w:szCs w:val="28"/>
        </w:rPr>
        <w:t xml:space="preserve"> (</w:t>
      </w:r>
      <w:r w:rsidR="00E66271" w:rsidRPr="00712002">
        <w:rPr>
          <w:rFonts w:ascii="Times New Roman" w:hAnsi="Times New Roman" w:cs="Times New Roman"/>
          <w:sz w:val="28"/>
          <w:szCs w:val="28"/>
          <w:lang w:val="en-US"/>
        </w:rPr>
        <w:t>rsp</w:t>
      </w:r>
      <w:r w:rsidR="00E66271" w:rsidRPr="00712002">
        <w:rPr>
          <w:rFonts w:ascii="Times New Roman" w:hAnsi="Times New Roman" w:cs="Times New Roman"/>
          <w:sz w:val="28"/>
          <w:szCs w:val="28"/>
        </w:rPr>
        <w:t xml:space="preserve">=0,434, </w:t>
      </w:r>
      <w:r w:rsidR="00E66271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E66271" w:rsidRPr="00712002">
        <w:rPr>
          <w:rFonts w:ascii="Times New Roman" w:hAnsi="Times New Roman" w:cs="Times New Roman"/>
          <w:sz w:val="28"/>
          <w:szCs w:val="28"/>
        </w:rPr>
        <w:t>=0,000</w:t>
      </w:r>
      <w:r w:rsidR="00F93A17">
        <w:rPr>
          <w:rFonts w:ascii="Times New Roman" w:hAnsi="Times New Roman" w:cs="Times New Roman"/>
          <w:sz w:val="28"/>
          <w:szCs w:val="28"/>
        </w:rPr>
        <w:t>1</w:t>
      </w:r>
      <w:r w:rsidR="00E66271" w:rsidRPr="00712002">
        <w:rPr>
          <w:rFonts w:ascii="Times New Roman" w:hAnsi="Times New Roman" w:cs="Times New Roman"/>
          <w:sz w:val="28"/>
          <w:szCs w:val="28"/>
        </w:rPr>
        <w:t xml:space="preserve">) </w:t>
      </w:r>
      <w:r w:rsidR="00D40EBF" w:rsidRPr="00712002">
        <w:rPr>
          <w:rFonts w:ascii="Times New Roman" w:hAnsi="Times New Roman" w:cs="Times New Roman"/>
          <w:sz w:val="28"/>
          <w:szCs w:val="28"/>
        </w:rPr>
        <w:t xml:space="preserve"> и С</w:t>
      </w:r>
      <w:r w:rsidR="00D40EBF" w:rsidRPr="00712002">
        <w:rPr>
          <w:rFonts w:ascii="Times New Roman" w:hAnsi="Times New Roman" w:cs="Times New Roman"/>
          <w:sz w:val="28"/>
          <w:szCs w:val="28"/>
          <w:lang w:val="en-US"/>
        </w:rPr>
        <w:t>RP</w:t>
      </w:r>
      <w:r w:rsidR="00E66271" w:rsidRPr="00712002">
        <w:rPr>
          <w:rFonts w:ascii="Times New Roman" w:hAnsi="Times New Roman" w:cs="Times New Roman"/>
          <w:sz w:val="28"/>
          <w:szCs w:val="28"/>
        </w:rPr>
        <w:t xml:space="preserve"> (</w:t>
      </w:r>
      <w:r w:rsidR="00E66271" w:rsidRPr="00712002">
        <w:rPr>
          <w:rFonts w:ascii="Times New Roman" w:hAnsi="Times New Roman" w:cs="Times New Roman"/>
          <w:sz w:val="28"/>
          <w:szCs w:val="28"/>
          <w:lang w:val="en-US"/>
        </w:rPr>
        <w:t>rsp</w:t>
      </w:r>
      <w:r w:rsidR="00E66271" w:rsidRPr="00712002">
        <w:rPr>
          <w:rFonts w:ascii="Times New Roman" w:hAnsi="Times New Roman" w:cs="Times New Roman"/>
          <w:sz w:val="28"/>
          <w:szCs w:val="28"/>
        </w:rPr>
        <w:t xml:space="preserve">=0,220, </w:t>
      </w:r>
      <w:r w:rsidR="00E66271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E66271" w:rsidRPr="00712002">
        <w:rPr>
          <w:rFonts w:ascii="Times New Roman" w:hAnsi="Times New Roman" w:cs="Times New Roman"/>
          <w:sz w:val="28"/>
          <w:szCs w:val="28"/>
        </w:rPr>
        <w:t>=0,000</w:t>
      </w:r>
      <w:r w:rsidR="00F93A17">
        <w:rPr>
          <w:rFonts w:ascii="Times New Roman" w:hAnsi="Times New Roman" w:cs="Times New Roman"/>
          <w:sz w:val="28"/>
          <w:szCs w:val="28"/>
        </w:rPr>
        <w:t>1</w:t>
      </w:r>
      <w:r w:rsidR="00E66271" w:rsidRPr="00712002">
        <w:rPr>
          <w:rFonts w:ascii="Times New Roman" w:hAnsi="Times New Roman" w:cs="Times New Roman"/>
          <w:sz w:val="28"/>
          <w:szCs w:val="28"/>
        </w:rPr>
        <w:t>).</w:t>
      </w:r>
      <w:r w:rsidR="00D40EBF" w:rsidRPr="00712002">
        <w:rPr>
          <w:rFonts w:ascii="Times New Roman" w:hAnsi="Times New Roman" w:cs="Times New Roman"/>
          <w:sz w:val="28"/>
          <w:szCs w:val="28"/>
        </w:rPr>
        <w:t xml:space="preserve"> Ферритин</w:t>
      </w:r>
      <w:r w:rsidR="00E66271" w:rsidRPr="00712002">
        <w:rPr>
          <w:rFonts w:ascii="Times New Roman" w:hAnsi="Times New Roman" w:cs="Times New Roman"/>
          <w:sz w:val="28"/>
          <w:szCs w:val="28"/>
        </w:rPr>
        <w:t xml:space="preserve"> также</w:t>
      </w:r>
      <w:r w:rsidR="00D40EBF" w:rsidRPr="00712002">
        <w:rPr>
          <w:rFonts w:ascii="Times New Roman" w:hAnsi="Times New Roman" w:cs="Times New Roman"/>
          <w:sz w:val="28"/>
          <w:szCs w:val="28"/>
        </w:rPr>
        <w:t xml:space="preserve"> значимо коррелирует с уровнем С</w:t>
      </w:r>
      <w:r w:rsidR="00D40EBF" w:rsidRPr="00712002">
        <w:rPr>
          <w:rFonts w:ascii="Times New Roman" w:hAnsi="Times New Roman" w:cs="Times New Roman"/>
          <w:sz w:val="28"/>
          <w:szCs w:val="28"/>
          <w:lang w:val="en-US"/>
        </w:rPr>
        <w:t>RP</w:t>
      </w:r>
      <w:r w:rsidR="00E66271" w:rsidRPr="00712002">
        <w:rPr>
          <w:rFonts w:ascii="Times New Roman" w:hAnsi="Times New Roman" w:cs="Times New Roman"/>
          <w:sz w:val="28"/>
          <w:szCs w:val="28"/>
        </w:rPr>
        <w:t xml:space="preserve"> (</w:t>
      </w:r>
      <w:r w:rsidR="00E66271" w:rsidRPr="00712002">
        <w:rPr>
          <w:rFonts w:ascii="Times New Roman" w:hAnsi="Times New Roman" w:cs="Times New Roman"/>
          <w:sz w:val="28"/>
          <w:szCs w:val="28"/>
          <w:lang w:val="en-US"/>
        </w:rPr>
        <w:t>rsp</w:t>
      </w:r>
      <w:r w:rsidR="00E66271" w:rsidRPr="00712002">
        <w:rPr>
          <w:rFonts w:ascii="Times New Roman" w:hAnsi="Times New Roman" w:cs="Times New Roman"/>
          <w:sz w:val="28"/>
          <w:szCs w:val="28"/>
        </w:rPr>
        <w:t xml:space="preserve">=0,220; </w:t>
      </w:r>
      <w:r w:rsidR="00E66271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E66271" w:rsidRPr="00712002">
        <w:rPr>
          <w:rFonts w:ascii="Times New Roman" w:hAnsi="Times New Roman" w:cs="Times New Roman"/>
          <w:sz w:val="28"/>
          <w:szCs w:val="28"/>
        </w:rPr>
        <w:t>=0,044</w:t>
      </w:r>
      <w:r w:rsidR="00D40EBF" w:rsidRPr="00712002">
        <w:rPr>
          <w:rFonts w:ascii="Times New Roman" w:hAnsi="Times New Roman" w:cs="Times New Roman"/>
          <w:sz w:val="28"/>
          <w:szCs w:val="28"/>
        </w:rPr>
        <w:t>)</w:t>
      </w:r>
      <w:r w:rsidR="00E66271" w:rsidRPr="00712002">
        <w:rPr>
          <w:rFonts w:ascii="Times New Roman" w:hAnsi="Times New Roman" w:cs="Times New Roman"/>
          <w:sz w:val="28"/>
          <w:szCs w:val="28"/>
        </w:rPr>
        <w:t xml:space="preserve"> показывая пр</w:t>
      </w:r>
      <w:r w:rsidR="00E66271" w:rsidRPr="00712002">
        <w:rPr>
          <w:rFonts w:ascii="Times New Roman" w:hAnsi="Times New Roman" w:cs="Times New Roman"/>
          <w:sz w:val="28"/>
          <w:szCs w:val="28"/>
        </w:rPr>
        <w:t>я</w:t>
      </w:r>
      <w:r w:rsidR="00E66271" w:rsidRPr="00712002">
        <w:rPr>
          <w:rFonts w:ascii="Times New Roman" w:hAnsi="Times New Roman" w:cs="Times New Roman"/>
          <w:sz w:val="28"/>
          <w:szCs w:val="28"/>
        </w:rPr>
        <w:t>мую среднюю корреляционную связь.</w:t>
      </w:r>
    </w:p>
    <w:p w:rsidR="00EA6EE3" w:rsidRDefault="001C6BBB" w:rsidP="005545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002">
        <w:rPr>
          <w:rFonts w:ascii="Times New Roman" w:hAnsi="Times New Roman" w:cs="Times New Roman"/>
          <w:sz w:val="28"/>
          <w:szCs w:val="28"/>
        </w:rPr>
        <w:t>У</w:t>
      </w:r>
      <w:r w:rsidR="00EA6EE3" w:rsidRPr="00712002">
        <w:rPr>
          <w:rFonts w:ascii="Times New Roman" w:hAnsi="Times New Roman" w:cs="Times New Roman"/>
          <w:sz w:val="28"/>
          <w:szCs w:val="28"/>
        </w:rPr>
        <w:t>ров</w:t>
      </w:r>
      <w:r w:rsidRPr="00712002">
        <w:rPr>
          <w:rFonts w:ascii="Times New Roman" w:hAnsi="Times New Roman" w:cs="Times New Roman"/>
          <w:sz w:val="28"/>
          <w:szCs w:val="28"/>
        </w:rPr>
        <w:t>ень</w:t>
      </w:r>
      <w:r w:rsidR="00EA6EE3" w:rsidRPr="00712002">
        <w:rPr>
          <w:rFonts w:ascii="Times New Roman" w:hAnsi="Times New Roman" w:cs="Times New Roman"/>
          <w:sz w:val="28"/>
          <w:szCs w:val="28"/>
        </w:rPr>
        <w:t xml:space="preserve"> маркеров </w:t>
      </w:r>
      <w:r w:rsidR="00EA6EE3" w:rsidRPr="00712002">
        <w:rPr>
          <w:rFonts w:ascii="Times New Roman" w:hAnsi="Times New Roman" w:cs="Times New Roman"/>
          <w:sz w:val="28"/>
          <w:szCs w:val="28"/>
          <w:lang w:val="en-US"/>
        </w:rPr>
        <w:t>SIRS</w:t>
      </w:r>
      <w:r w:rsidR="00D40EBF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EA6EE3" w:rsidRPr="00712002">
        <w:rPr>
          <w:rFonts w:ascii="Times New Roman" w:hAnsi="Times New Roman" w:cs="Times New Roman"/>
          <w:sz w:val="28"/>
          <w:szCs w:val="28"/>
        </w:rPr>
        <w:t>не взаимосвязан с позитивными результатами п</w:t>
      </w:r>
      <w:r w:rsidR="00EA6EE3" w:rsidRPr="00712002">
        <w:rPr>
          <w:rFonts w:ascii="Times New Roman" w:hAnsi="Times New Roman" w:cs="Times New Roman"/>
          <w:sz w:val="28"/>
          <w:szCs w:val="28"/>
        </w:rPr>
        <w:t>о</w:t>
      </w:r>
      <w:r w:rsidR="00EA6EE3" w:rsidRPr="00712002">
        <w:rPr>
          <w:rFonts w:ascii="Times New Roman" w:hAnsi="Times New Roman" w:cs="Times New Roman"/>
          <w:sz w:val="28"/>
          <w:szCs w:val="28"/>
        </w:rPr>
        <w:t>севов органов (</w:t>
      </w:r>
      <w:r w:rsidR="00EA6EE3" w:rsidRPr="0071200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EA6EE3" w:rsidRPr="00712002">
        <w:rPr>
          <w:rFonts w:ascii="Times New Roman" w:hAnsi="Times New Roman" w:cs="Times New Roman"/>
          <w:sz w:val="28"/>
          <w:szCs w:val="28"/>
        </w:rPr>
        <w:t>≥0,05)</w:t>
      </w:r>
      <w:r w:rsidR="00D40EBF" w:rsidRPr="00712002">
        <w:rPr>
          <w:rFonts w:ascii="Times New Roman" w:hAnsi="Times New Roman" w:cs="Times New Roman"/>
          <w:sz w:val="28"/>
          <w:szCs w:val="28"/>
        </w:rPr>
        <w:t xml:space="preserve">, то есть, феномен </w:t>
      </w:r>
      <w:r w:rsidR="00EA6EE3" w:rsidRPr="00712002">
        <w:rPr>
          <w:rFonts w:ascii="Times New Roman" w:hAnsi="Times New Roman" w:cs="Times New Roman"/>
          <w:sz w:val="28"/>
          <w:szCs w:val="28"/>
        </w:rPr>
        <w:t>микробн</w:t>
      </w:r>
      <w:r w:rsidR="00D40EBF" w:rsidRPr="00712002">
        <w:rPr>
          <w:rFonts w:ascii="Times New Roman" w:hAnsi="Times New Roman" w:cs="Times New Roman"/>
          <w:sz w:val="28"/>
          <w:szCs w:val="28"/>
        </w:rPr>
        <w:t>ой</w:t>
      </w:r>
      <w:r w:rsidR="00EA6EE3" w:rsidRPr="00712002">
        <w:rPr>
          <w:rFonts w:ascii="Times New Roman" w:hAnsi="Times New Roman" w:cs="Times New Roman"/>
          <w:sz w:val="28"/>
          <w:szCs w:val="28"/>
        </w:rPr>
        <w:t xml:space="preserve"> транслокации</w:t>
      </w:r>
      <w:r w:rsidR="000A078F" w:rsidRPr="00712002">
        <w:rPr>
          <w:rFonts w:ascii="Times New Roman" w:hAnsi="Times New Roman" w:cs="Times New Roman"/>
          <w:sz w:val="28"/>
          <w:szCs w:val="28"/>
        </w:rPr>
        <w:t xml:space="preserve"> </w:t>
      </w:r>
      <w:r w:rsidR="00D40EBF" w:rsidRPr="00712002">
        <w:rPr>
          <w:rFonts w:ascii="Times New Roman" w:hAnsi="Times New Roman" w:cs="Times New Roman"/>
          <w:sz w:val="28"/>
          <w:szCs w:val="28"/>
        </w:rPr>
        <w:t xml:space="preserve">кишечной микрофлоры </w:t>
      </w:r>
      <w:r w:rsidR="000A078F" w:rsidRPr="00712002">
        <w:rPr>
          <w:rFonts w:ascii="Times New Roman" w:hAnsi="Times New Roman" w:cs="Times New Roman"/>
          <w:sz w:val="28"/>
          <w:szCs w:val="28"/>
        </w:rPr>
        <w:t>во внутренние органы</w:t>
      </w:r>
      <w:r w:rsidR="00EA6EE3" w:rsidRPr="00712002">
        <w:rPr>
          <w:rFonts w:ascii="Times New Roman" w:hAnsi="Times New Roman" w:cs="Times New Roman"/>
          <w:sz w:val="28"/>
          <w:szCs w:val="28"/>
        </w:rPr>
        <w:t xml:space="preserve"> не </w:t>
      </w:r>
      <w:r w:rsidR="000A078F" w:rsidRPr="00712002">
        <w:rPr>
          <w:rFonts w:ascii="Times New Roman" w:hAnsi="Times New Roman" w:cs="Times New Roman"/>
          <w:sz w:val="28"/>
          <w:szCs w:val="28"/>
        </w:rPr>
        <w:t>во всех случаях</w:t>
      </w:r>
      <w:r w:rsidR="00EA6EE3" w:rsidRPr="00712002">
        <w:rPr>
          <w:rFonts w:ascii="Times New Roman" w:hAnsi="Times New Roman" w:cs="Times New Roman"/>
          <w:sz w:val="28"/>
          <w:szCs w:val="28"/>
        </w:rPr>
        <w:t xml:space="preserve"> приводит к </w:t>
      </w:r>
      <w:r w:rsidR="000A078F" w:rsidRPr="00712002">
        <w:rPr>
          <w:rFonts w:ascii="Times New Roman" w:hAnsi="Times New Roman" w:cs="Times New Roman"/>
          <w:sz w:val="28"/>
          <w:szCs w:val="28"/>
        </w:rPr>
        <w:t>системному воспалению</w:t>
      </w:r>
      <w:r w:rsidR="00EA6EE3" w:rsidRPr="007120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A2445" w:rsidRDefault="003A24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657FC" w:rsidRPr="009B7673" w:rsidRDefault="0003123B" w:rsidP="00F92899">
      <w:pPr>
        <w:pStyle w:val="ab"/>
        <w:tabs>
          <w:tab w:val="left" w:pos="2977"/>
        </w:tabs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767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СПИСОК </w:t>
      </w:r>
      <w:r w:rsidR="009B7673" w:rsidRPr="009B7673">
        <w:rPr>
          <w:rFonts w:ascii="Times New Roman" w:hAnsi="Times New Roman" w:cs="Times New Roman"/>
          <w:b/>
          <w:sz w:val="28"/>
          <w:szCs w:val="28"/>
        </w:rPr>
        <w:t xml:space="preserve">ИСПОЛЬЗОВАННЫХ </w:t>
      </w:r>
      <w:r w:rsidRPr="009B7673">
        <w:rPr>
          <w:rFonts w:ascii="Times New Roman" w:hAnsi="Times New Roman" w:cs="Times New Roman"/>
          <w:b/>
          <w:sz w:val="28"/>
          <w:szCs w:val="28"/>
        </w:rPr>
        <w:t>ИСТОЧНИКОВ</w:t>
      </w:r>
    </w:p>
    <w:p w:rsidR="00826749" w:rsidRPr="006D7020" w:rsidRDefault="00826749" w:rsidP="00F92899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 w:rsidRPr="006D7020">
        <w:rPr>
          <w:rFonts w:ascii="Times New Roman" w:hAnsi="Times New Roman" w:cs="Times New Roman"/>
          <w:sz w:val="28"/>
          <w:szCs w:val="28"/>
        </w:rPr>
        <w:t>1 Ойноткинова О.Ш., Есипов А.В., Паценко М.Б., Мироненко Д.А. Из и</w:t>
      </w:r>
      <w:r w:rsidRPr="006D7020">
        <w:rPr>
          <w:rFonts w:ascii="Times New Roman" w:hAnsi="Times New Roman" w:cs="Times New Roman"/>
          <w:sz w:val="28"/>
          <w:szCs w:val="28"/>
        </w:rPr>
        <w:t>с</w:t>
      </w:r>
      <w:r w:rsidRPr="006D7020">
        <w:rPr>
          <w:rFonts w:ascii="Times New Roman" w:hAnsi="Times New Roman" w:cs="Times New Roman"/>
          <w:sz w:val="28"/>
          <w:szCs w:val="28"/>
        </w:rPr>
        <w:t>тории острых мезентериальных окклюзии // Архивъ внутренней медицины. – 2015. – № 6(26). – С.37-41.</w:t>
      </w:r>
    </w:p>
    <w:p w:rsidR="00826749" w:rsidRPr="006D7020" w:rsidRDefault="00826749" w:rsidP="00F92899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 w:rsidRPr="00830734">
        <w:rPr>
          <w:rFonts w:ascii="Times New Roman" w:hAnsi="Times New Roman" w:cs="Times New Roman"/>
          <w:sz w:val="28"/>
          <w:szCs w:val="28"/>
          <w:lang w:val="en-US"/>
        </w:rPr>
        <w:t>2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Bala, M., Kashuk, J., Moore, E. E., Kluger, Y., Biffl, W., Gomes, C. A. et al. Acute mesenteric ischemia: guidelines of the World Society of Emergency Surgery. </w:t>
      </w:r>
      <w:r w:rsidR="009B7673" w:rsidRPr="009B7673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Worl</w:t>
      </w:r>
      <w:r w:rsidR="009B7673">
        <w:rPr>
          <w:rFonts w:ascii="Times New Roman" w:hAnsi="Times New Roman" w:cs="Times New Roman"/>
          <w:sz w:val="28"/>
          <w:szCs w:val="28"/>
          <w:lang w:val="en-US"/>
        </w:rPr>
        <w:t>d Journal of Emergency Surgery</w:t>
      </w:r>
      <w:r w:rsidR="009B7673" w:rsidRPr="009B7673"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="002014B8" w:rsidRPr="006D7020">
        <w:rPr>
          <w:rFonts w:ascii="Times New Roman" w:hAnsi="Times New Roman" w:cs="Times New Roman"/>
          <w:sz w:val="28"/>
          <w:szCs w:val="28"/>
          <w:lang w:val="en-US"/>
        </w:rPr>
        <w:t>2017</w:t>
      </w:r>
      <w:r w:rsidR="002014B8" w:rsidRPr="002014B8">
        <w:rPr>
          <w:rFonts w:ascii="Times New Roman" w:hAnsi="Times New Roman" w:cs="Times New Roman"/>
          <w:sz w:val="28"/>
          <w:szCs w:val="28"/>
          <w:lang w:val="en-US"/>
        </w:rPr>
        <w:t>.-</w:t>
      </w:r>
      <w:r w:rsidR="009B7673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12(1). doi:10.1186/s13017-017-0150-5.</w:t>
      </w:r>
    </w:p>
    <w:p w:rsidR="00826749" w:rsidRPr="009B7673" w:rsidRDefault="00826749" w:rsidP="00F92899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 w:rsidRPr="00D52901">
        <w:rPr>
          <w:rStyle w:val="ad"/>
          <w:rFonts w:ascii="Times New Roman" w:hAnsi="Times New Roman" w:cs="Times New Roman"/>
          <w:sz w:val="28"/>
          <w:szCs w:val="28"/>
          <w:vertAlign w:val="baseline"/>
          <w:lang w:val="en-US"/>
        </w:rPr>
        <w:t>3</w:t>
      </w:r>
      <w:r w:rsidRPr="00D5290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Beaulieu, R. J., Arnaoutakis, K. D., Abularrage, C. J., Efron, D. T., Schne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9B7673">
        <w:rPr>
          <w:rFonts w:ascii="Times New Roman" w:hAnsi="Times New Roman" w:cs="Times New Roman"/>
          <w:sz w:val="28"/>
          <w:szCs w:val="28"/>
          <w:lang w:val="en-US"/>
        </w:rPr>
        <w:t>der, E., Black, J. H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. Comparison of open and endovascular treatment of acute mese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teric ischemia.</w:t>
      </w:r>
      <w:r w:rsidR="009B7673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Journal</w:t>
      </w:r>
      <w:r w:rsidRPr="009B767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9B767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Vascular</w:t>
      </w:r>
      <w:r w:rsidRPr="009B767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Surgery</w:t>
      </w:r>
      <w:r w:rsidR="009B7673">
        <w:rPr>
          <w:rFonts w:ascii="Times New Roman" w:hAnsi="Times New Roman" w:cs="Times New Roman"/>
          <w:sz w:val="28"/>
          <w:szCs w:val="28"/>
          <w:lang w:val="en-US"/>
        </w:rPr>
        <w:t xml:space="preserve">. –2014. – V. </w:t>
      </w:r>
      <w:r w:rsidRPr="009B7673">
        <w:rPr>
          <w:rFonts w:ascii="Times New Roman" w:hAnsi="Times New Roman" w:cs="Times New Roman"/>
          <w:sz w:val="28"/>
          <w:szCs w:val="28"/>
          <w:lang w:val="en-US"/>
        </w:rPr>
        <w:t>59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2014B8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014B8">
        <w:rPr>
          <w:rFonts w:ascii="Times New Roman" w:hAnsi="Times New Roman" w:cs="Times New Roman"/>
          <w:sz w:val="28"/>
          <w:szCs w:val="28"/>
          <w:lang w:val="en-US"/>
        </w:rPr>
        <w:t>N.</w:t>
      </w:r>
      <w:r w:rsidRPr="009B7673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9B7673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9B7673">
        <w:rPr>
          <w:rFonts w:ascii="Times New Roman" w:hAnsi="Times New Roman" w:cs="Times New Roman"/>
          <w:sz w:val="28"/>
          <w:szCs w:val="28"/>
          <w:lang w:val="en-US"/>
        </w:rPr>
        <w:t xml:space="preserve">159–164.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doi</w:t>
      </w:r>
      <w:r w:rsidRPr="009B7673">
        <w:rPr>
          <w:rFonts w:ascii="Times New Roman" w:hAnsi="Times New Roman" w:cs="Times New Roman"/>
          <w:sz w:val="28"/>
          <w:szCs w:val="28"/>
          <w:lang w:val="en-US"/>
        </w:rPr>
        <w:t>:10.1016/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9B767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jvs</w:t>
      </w:r>
      <w:r w:rsidRPr="009B7673">
        <w:rPr>
          <w:rFonts w:ascii="Times New Roman" w:hAnsi="Times New Roman" w:cs="Times New Roman"/>
          <w:sz w:val="28"/>
          <w:szCs w:val="28"/>
          <w:lang w:val="en-US"/>
        </w:rPr>
        <w:t>.2013.06.084.</w:t>
      </w:r>
    </w:p>
    <w:p w:rsidR="00826749" w:rsidRPr="006D7020" w:rsidRDefault="00826749" w:rsidP="00F92899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 </w:t>
      </w:r>
      <w:r w:rsidRPr="006D7020">
        <w:rPr>
          <w:rFonts w:ascii="Times New Roman" w:hAnsi="Times New Roman" w:cs="Times New Roman"/>
          <w:sz w:val="28"/>
          <w:szCs w:val="28"/>
        </w:rPr>
        <w:t>Харченко В. З., Фомочкина И. И., Мневец Р. А., Кубышкин А. В. Мех</w:t>
      </w:r>
      <w:r w:rsidRPr="006D7020">
        <w:rPr>
          <w:rFonts w:ascii="Times New Roman" w:hAnsi="Times New Roman" w:cs="Times New Roman"/>
          <w:sz w:val="28"/>
          <w:szCs w:val="28"/>
        </w:rPr>
        <w:t>а</w:t>
      </w:r>
      <w:r w:rsidRPr="006D7020">
        <w:rPr>
          <w:rFonts w:ascii="Times New Roman" w:hAnsi="Times New Roman" w:cs="Times New Roman"/>
          <w:sz w:val="28"/>
          <w:szCs w:val="28"/>
        </w:rPr>
        <w:t>низмы формирования патологических изменений в кишечнике при реперфуз</w:t>
      </w:r>
      <w:r w:rsidRPr="006D7020">
        <w:rPr>
          <w:rFonts w:ascii="Times New Roman" w:hAnsi="Times New Roman" w:cs="Times New Roman"/>
          <w:sz w:val="28"/>
          <w:szCs w:val="28"/>
        </w:rPr>
        <w:t>и</w:t>
      </w:r>
      <w:r w:rsidR="009B7673">
        <w:rPr>
          <w:rFonts w:ascii="Times New Roman" w:hAnsi="Times New Roman" w:cs="Times New Roman"/>
          <w:sz w:val="28"/>
          <w:szCs w:val="28"/>
        </w:rPr>
        <w:t xml:space="preserve">онном синдроме // </w:t>
      </w:r>
      <w:r w:rsidRPr="006D7020">
        <w:rPr>
          <w:rFonts w:ascii="Times New Roman" w:hAnsi="Times New Roman" w:cs="Times New Roman"/>
          <w:sz w:val="28"/>
          <w:szCs w:val="28"/>
        </w:rPr>
        <w:t>Крымский журнал экспериментальной и клинической мед</w:t>
      </w:r>
      <w:r w:rsidRPr="006D7020">
        <w:rPr>
          <w:rFonts w:ascii="Times New Roman" w:hAnsi="Times New Roman" w:cs="Times New Roman"/>
          <w:sz w:val="28"/>
          <w:szCs w:val="28"/>
        </w:rPr>
        <w:t>и</w:t>
      </w:r>
      <w:r w:rsidRPr="006D7020">
        <w:rPr>
          <w:rFonts w:ascii="Times New Roman" w:hAnsi="Times New Roman" w:cs="Times New Roman"/>
          <w:sz w:val="28"/>
          <w:szCs w:val="28"/>
        </w:rPr>
        <w:t xml:space="preserve">цины. – 2017. – Т. 7, №1. </w:t>
      </w:r>
    </w:p>
    <w:p w:rsidR="00826749" w:rsidRPr="00E92EFA" w:rsidRDefault="00826749" w:rsidP="005545B3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5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Berritto D. , Iacobellis F., et al. (2013). 7T mMR in the assessment of acute arterial mes</w:t>
      </w:r>
      <w:r w:rsidR="009B7673">
        <w:rPr>
          <w:rFonts w:ascii="Times New Roman" w:hAnsi="Times New Roman" w:cs="Times New Roman"/>
          <w:sz w:val="28"/>
          <w:szCs w:val="28"/>
          <w:lang w:val="en-US"/>
        </w:rPr>
        <w:t>enteric ischemia in a rat model 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Journal</w:t>
      </w:r>
      <w:r w:rsidRPr="009B767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Biology</w:t>
      </w:r>
      <w:r w:rsidRPr="009B767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Regular</w:t>
      </w:r>
      <w:r w:rsidRPr="009B767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Homeost</w:t>
      </w:r>
      <w:r w:rsidRPr="009B767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Agents</w:t>
      </w:r>
      <w:r w:rsidR="009B7673">
        <w:rPr>
          <w:rFonts w:ascii="Times New Roman" w:hAnsi="Times New Roman" w:cs="Times New Roman"/>
          <w:sz w:val="28"/>
          <w:szCs w:val="28"/>
          <w:lang w:val="en-US"/>
        </w:rPr>
        <w:t>. -2013.</w:t>
      </w:r>
      <w:r w:rsidR="00E92EFA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="009B7673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9B7673" w:rsidRPr="00E92EFA">
        <w:rPr>
          <w:rFonts w:ascii="Times New Roman" w:hAnsi="Times New Roman" w:cs="Times New Roman"/>
          <w:sz w:val="28"/>
          <w:szCs w:val="28"/>
        </w:rPr>
        <w:t>.</w:t>
      </w:r>
      <w:r w:rsidR="00E92EFA" w:rsidRPr="00E92EFA">
        <w:rPr>
          <w:rFonts w:ascii="Times New Roman" w:hAnsi="Times New Roman" w:cs="Times New Roman"/>
          <w:sz w:val="28"/>
          <w:szCs w:val="28"/>
        </w:rPr>
        <w:t xml:space="preserve"> </w:t>
      </w:r>
      <w:r w:rsidRPr="00E92EFA">
        <w:rPr>
          <w:rFonts w:ascii="Times New Roman" w:hAnsi="Times New Roman" w:cs="Times New Roman"/>
          <w:sz w:val="28"/>
          <w:szCs w:val="28"/>
        </w:rPr>
        <w:t>27</w:t>
      </w:r>
      <w:r w:rsidR="00E92EFA" w:rsidRPr="00E92EFA">
        <w:rPr>
          <w:rFonts w:ascii="Times New Roman" w:hAnsi="Times New Roman" w:cs="Times New Roman"/>
          <w:sz w:val="28"/>
          <w:szCs w:val="28"/>
        </w:rPr>
        <w:t xml:space="preserve">. </w:t>
      </w:r>
      <w:r w:rsidR="002014B8">
        <w:rPr>
          <w:rFonts w:ascii="Times New Roman" w:hAnsi="Times New Roman" w:cs="Times New Roman"/>
          <w:sz w:val="28"/>
          <w:szCs w:val="28"/>
        </w:rPr>
        <w:t>–</w:t>
      </w:r>
      <w:r w:rsidR="00E92EFA" w:rsidRPr="00E92EFA">
        <w:rPr>
          <w:rFonts w:ascii="Times New Roman" w:hAnsi="Times New Roman" w:cs="Times New Roman"/>
          <w:sz w:val="28"/>
          <w:szCs w:val="28"/>
        </w:rPr>
        <w:t xml:space="preserve"> </w:t>
      </w:r>
      <w:r w:rsidR="002014B8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E92EFA">
        <w:rPr>
          <w:rFonts w:ascii="Times New Roman" w:hAnsi="Times New Roman" w:cs="Times New Roman"/>
          <w:sz w:val="28"/>
          <w:szCs w:val="28"/>
        </w:rPr>
        <w:t>3</w:t>
      </w:r>
      <w:r w:rsidR="00E92EFA" w:rsidRPr="00E92EFA">
        <w:rPr>
          <w:rFonts w:ascii="Times New Roman" w:hAnsi="Times New Roman" w:cs="Times New Roman"/>
          <w:sz w:val="28"/>
          <w:szCs w:val="28"/>
        </w:rPr>
        <w:t xml:space="preserve">. - </w:t>
      </w:r>
      <w:r w:rsidR="00E92EFA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E92EFA" w:rsidRPr="00E92EFA">
        <w:rPr>
          <w:rFonts w:ascii="Times New Roman" w:hAnsi="Times New Roman" w:cs="Times New Roman"/>
          <w:sz w:val="28"/>
          <w:szCs w:val="28"/>
        </w:rPr>
        <w:t xml:space="preserve">. </w:t>
      </w:r>
      <w:r w:rsidRPr="00E92EFA">
        <w:rPr>
          <w:rFonts w:ascii="Times New Roman" w:hAnsi="Times New Roman" w:cs="Times New Roman"/>
          <w:sz w:val="28"/>
          <w:szCs w:val="28"/>
        </w:rPr>
        <w:t>771-779.</w:t>
      </w:r>
    </w:p>
    <w:p w:rsidR="00826749" w:rsidRPr="006D7020" w:rsidRDefault="00826749" w:rsidP="005545B3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 w:rsidRPr="00E92EFA">
        <w:rPr>
          <w:rFonts w:ascii="Times New Roman" w:hAnsi="Times New Roman" w:cs="Times New Roman"/>
          <w:sz w:val="28"/>
          <w:szCs w:val="28"/>
        </w:rPr>
        <w:t xml:space="preserve">6 </w:t>
      </w:r>
      <w:r w:rsidRPr="006D7020">
        <w:rPr>
          <w:rFonts w:ascii="Times New Roman" w:hAnsi="Times New Roman" w:cs="Times New Roman"/>
          <w:sz w:val="28"/>
          <w:szCs w:val="28"/>
        </w:rPr>
        <w:t>Кувшинов</w:t>
      </w:r>
      <w:r w:rsidRPr="00E92EF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А</w:t>
      </w:r>
      <w:r w:rsidRPr="00E92EFA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Г</w:t>
      </w:r>
      <w:r w:rsidRPr="00E92EFA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Закономерности</w:t>
      </w:r>
      <w:r w:rsidRPr="00E92EF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развития</w:t>
      </w:r>
      <w:r w:rsidRPr="00E92EF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бактериальной</w:t>
      </w:r>
      <w:r w:rsidRPr="00E92EF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транслокации</w:t>
      </w:r>
      <w:r w:rsidRPr="00E92EF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при</w:t>
      </w:r>
      <w:r w:rsidRPr="00E92EF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ранних</w:t>
      </w:r>
      <w:r w:rsidRPr="00E92EF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ишемических</w:t>
      </w:r>
      <w:r w:rsidRPr="00E92EF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и</w:t>
      </w:r>
      <w:r w:rsidRPr="00E92EF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реперфузионных</w:t>
      </w:r>
      <w:r w:rsidRPr="00E92EF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повреждениях</w:t>
      </w:r>
      <w:r w:rsidRPr="00E92EF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тонкой</w:t>
      </w:r>
      <w:r w:rsidRPr="00E92EF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кишки, в</w:t>
      </w:r>
      <w:r w:rsidRPr="006D7020">
        <w:rPr>
          <w:rFonts w:ascii="Times New Roman" w:hAnsi="Times New Roman" w:cs="Times New Roman"/>
          <w:sz w:val="28"/>
          <w:szCs w:val="28"/>
        </w:rPr>
        <w:t>ы</w:t>
      </w:r>
      <w:r w:rsidRPr="006D7020">
        <w:rPr>
          <w:rFonts w:ascii="Times New Roman" w:hAnsi="Times New Roman" w:cs="Times New Roman"/>
          <w:sz w:val="28"/>
          <w:szCs w:val="28"/>
        </w:rPr>
        <w:t>званных острым нарушением магистрального кровотока /</w:t>
      </w:r>
      <w:r w:rsidR="00E92EFA" w:rsidRPr="00E92EFA">
        <w:rPr>
          <w:rFonts w:ascii="Times New Roman" w:hAnsi="Times New Roman" w:cs="Times New Roman"/>
          <w:sz w:val="28"/>
          <w:szCs w:val="28"/>
        </w:rPr>
        <w:t>/</w:t>
      </w:r>
      <w:r w:rsidRPr="006D7020">
        <w:rPr>
          <w:rFonts w:ascii="Times New Roman" w:hAnsi="Times New Roman" w:cs="Times New Roman"/>
          <w:sz w:val="28"/>
          <w:szCs w:val="28"/>
        </w:rPr>
        <w:t xml:space="preserve"> Автореф. дис. канд. мед.наук. – Иркутск. -2004. </w:t>
      </w:r>
      <w:r w:rsidR="00E92EFA">
        <w:rPr>
          <w:rFonts w:ascii="Times New Roman" w:hAnsi="Times New Roman" w:cs="Times New Roman"/>
          <w:sz w:val="28"/>
          <w:szCs w:val="28"/>
        </w:rPr>
        <w:t>–С.</w:t>
      </w:r>
      <w:r w:rsidRPr="006D7020">
        <w:rPr>
          <w:rFonts w:ascii="Times New Roman" w:hAnsi="Times New Roman" w:cs="Times New Roman"/>
          <w:sz w:val="28"/>
          <w:szCs w:val="28"/>
        </w:rPr>
        <w:t>26.</w:t>
      </w:r>
    </w:p>
    <w:p w:rsidR="00826749" w:rsidRPr="006D7020" w:rsidRDefault="00826749" w:rsidP="005545B3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 </w:t>
      </w:r>
      <w:r w:rsidRPr="006D7020">
        <w:rPr>
          <w:rFonts w:ascii="Times New Roman" w:hAnsi="Times New Roman" w:cs="Times New Roman"/>
          <w:sz w:val="28"/>
          <w:szCs w:val="28"/>
        </w:rPr>
        <w:t xml:space="preserve">Покровский А.В., Юдин В.И. Острая мезентериальная непроходимость. Клиническая ангиология: руководство для врачей / под ред. А.В. Покровского.– М: Медицина, 2004. – </w:t>
      </w:r>
      <w:r w:rsidR="00E92EFA">
        <w:rPr>
          <w:rFonts w:ascii="Times New Roman" w:hAnsi="Times New Roman" w:cs="Times New Roman"/>
          <w:sz w:val="28"/>
          <w:szCs w:val="28"/>
        </w:rPr>
        <w:t>С.</w:t>
      </w:r>
      <w:r w:rsidRPr="006D7020">
        <w:rPr>
          <w:rFonts w:ascii="Times New Roman" w:hAnsi="Times New Roman" w:cs="Times New Roman"/>
          <w:sz w:val="28"/>
          <w:szCs w:val="28"/>
        </w:rPr>
        <w:t>626-645 с.</w:t>
      </w:r>
    </w:p>
    <w:p w:rsidR="00826749" w:rsidRPr="006D7020" w:rsidRDefault="00826749" w:rsidP="005545B3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 </w:t>
      </w:r>
      <w:r w:rsidRPr="006D7020">
        <w:rPr>
          <w:rFonts w:ascii="Times New Roman" w:hAnsi="Times New Roman" w:cs="Times New Roman"/>
          <w:sz w:val="28"/>
          <w:szCs w:val="28"/>
        </w:rPr>
        <w:t>Савельев В.С., Спиридонов И.В., Болдин Б.В. Острые нарушения мезе</w:t>
      </w:r>
      <w:r w:rsidRPr="006D7020">
        <w:rPr>
          <w:rFonts w:ascii="Times New Roman" w:hAnsi="Times New Roman" w:cs="Times New Roman"/>
          <w:sz w:val="28"/>
          <w:szCs w:val="28"/>
        </w:rPr>
        <w:t>н</w:t>
      </w:r>
      <w:r w:rsidRPr="006D7020">
        <w:rPr>
          <w:rFonts w:ascii="Times New Roman" w:hAnsi="Times New Roman" w:cs="Times New Roman"/>
          <w:sz w:val="28"/>
          <w:szCs w:val="28"/>
        </w:rPr>
        <w:t>териального кровообращения. Инфаркт кишечника: руководство по неотло</w:t>
      </w:r>
      <w:r w:rsidRPr="006D7020">
        <w:rPr>
          <w:rFonts w:ascii="Times New Roman" w:hAnsi="Times New Roman" w:cs="Times New Roman"/>
          <w:sz w:val="28"/>
          <w:szCs w:val="28"/>
        </w:rPr>
        <w:t>ж</w:t>
      </w:r>
      <w:r w:rsidRPr="006D7020">
        <w:rPr>
          <w:rFonts w:ascii="Times New Roman" w:hAnsi="Times New Roman" w:cs="Times New Roman"/>
          <w:sz w:val="28"/>
          <w:szCs w:val="28"/>
        </w:rPr>
        <w:t>ной хирургии / под ред. В.С. Савельева.– М: Триада-Х, 2005. – 281-302 с.</w:t>
      </w:r>
    </w:p>
    <w:p w:rsidR="00826749" w:rsidRPr="006D7020" w:rsidRDefault="00826749" w:rsidP="005545B3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 </w:t>
      </w:r>
      <w:r w:rsidRPr="00134A86">
        <w:rPr>
          <w:rFonts w:ascii="Times New Roman" w:hAnsi="Times New Roman" w:cs="Times New Roman"/>
          <w:sz w:val="28"/>
          <w:szCs w:val="28"/>
        </w:rPr>
        <w:t>Тимербулатов Ш</w:t>
      </w:r>
      <w:r>
        <w:rPr>
          <w:rFonts w:ascii="Times New Roman" w:hAnsi="Times New Roman" w:cs="Times New Roman"/>
          <w:sz w:val="28"/>
          <w:szCs w:val="28"/>
        </w:rPr>
        <w:t>. В.</w:t>
      </w:r>
      <w:r w:rsidRPr="00134A86">
        <w:rPr>
          <w:rFonts w:ascii="Times New Roman" w:hAnsi="Times New Roman" w:cs="Times New Roman"/>
          <w:sz w:val="28"/>
          <w:szCs w:val="28"/>
        </w:rPr>
        <w:t>, Федоров С.В., Тимербулатов М.В., Тимербулатов В.М. Острая и хроническая мезентериальная ишемия // Анналы хирургии.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134A86">
        <w:rPr>
          <w:rFonts w:ascii="Times New Roman" w:hAnsi="Times New Roman" w:cs="Times New Roman"/>
          <w:sz w:val="28"/>
          <w:szCs w:val="28"/>
        </w:rPr>
        <w:t xml:space="preserve"> 2018.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134A86">
        <w:rPr>
          <w:rFonts w:ascii="Times New Roman" w:hAnsi="Times New Roman" w:cs="Times New Roman"/>
          <w:sz w:val="28"/>
          <w:szCs w:val="28"/>
        </w:rPr>
        <w:t xml:space="preserve"> №2. URL: https://cyberleninka.ru/article/n/ostraya-i-hronicheskaya-mezenterialnaya-ishemiya (дата обращения: 11.10.2021).</w:t>
      </w:r>
    </w:p>
    <w:p w:rsidR="00826749" w:rsidRPr="006D7020" w:rsidRDefault="00826749" w:rsidP="005545B3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 </w:t>
      </w:r>
      <w:r w:rsidRPr="006D7020">
        <w:rPr>
          <w:rFonts w:ascii="Times New Roman" w:hAnsi="Times New Roman" w:cs="Times New Roman"/>
          <w:sz w:val="28"/>
          <w:szCs w:val="28"/>
        </w:rPr>
        <w:t>Лемешевский А.И. Проблема острой мезентериальной ишемии // М</w:t>
      </w:r>
      <w:r w:rsidRPr="006D7020">
        <w:rPr>
          <w:rFonts w:ascii="Times New Roman" w:hAnsi="Times New Roman" w:cs="Times New Roman"/>
          <w:sz w:val="28"/>
          <w:szCs w:val="28"/>
        </w:rPr>
        <w:t>е</w:t>
      </w:r>
      <w:r w:rsidR="002014B8">
        <w:rPr>
          <w:rFonts w:ascii="Times New Roman" w:hAnsi="Times New Roman" w:cs="Times New Roman"/>
          <w:sz w:val="28"/>
          <w:szCs w:val="28"/>
        </w:rPr>
        <w:t xml:space="preserve">дицинский журнал. – 2008. – </w:t>
      </w:r>
      <w:r w:rsidR="002014B8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D7020">
        <w:rPr>
          <w:rFonts w:ascii="Times New Roman" w:hAnsi="Times New Roman" w:cs="Times New Roman"/>
          <w:sz w:val="28"/>
          <w:szCs w:val="28"/>
        </w:rPr>
        <w:t xml:space="preserve"> 3. – С. 56 58.</w:t>
      </w:r>
    </w:p>
    <w:p w:rsidR="00826749" w:rsidRPr="006D7020" w:rsidRDefault="00826749" w:rsidP="005545B3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11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C4ACA" w:rsidRPr="00BC4ACA">
        <w:rPr>
          <w:rFonts w:ascii="Times New Roman" w:hAnsi="Times New Roman" w:cs="Times New Roman"/>
          <w:sz w:val="28"/>
          <w:szCs w:val="28"/>
          <w:lang w:val="en-US"/>
        </w:rPr>
        <w:t xml:space="preserve">Précourt </w:t>
      </w:r>
      <w:r w:rsidR="00BC4ACA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BC4ACA" w:rsidRPr="00BC4ACA">
        <w:rPr>
          <w:rFonts w:ascii="Times New Roman" w:hAnsi="Times New Roman" w:cs="Times New Roman"/>
          <w:sz w:val="28"/>
          <w:szCs w:val="28"/>
          <w:lang w:val="en-US"/>
        </w:rPr>
        <w:t>-P., Marcil V.</w:t>
      </w:r>
      <w:r w:rsidR="00BC4ACA">
        <w:rPr>
          <w:rFonts w:ascii="Times New Roman" w:hAnsi="Times New Roman" w:cs="Times New Roman"/>
          <w:sz w:val="28"/>
          <w:szCs w:val="28"/>
          <w:lang w:val="en-US"/>
        </w:rPr>
        <w:t xml:space="preserve">et.al. </w:t>
      </w:r>
      <w:r w:rsidR="00BC4ACA" w:rsidRPr="00BC4ACA">
        <w:rPr>
          <w:rFonts w:ascii="Times New Roman" w:hAnsi="Times New Roman" w:cs="Times New Roman"/>
          <w:sz w:val="28"/>
          <w:szCs w:val="28"/>
          <w:lang w:val="en-US"/>
        </w:rPr>
        <w:t>,</w:t>
      </w:r>
      <w:hyperlink r:id="rId168" w:history="1">
        <w:r w:rsidR="00BC4ACA" w:rsidRPr="00BC4ACA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Antioxidative properties of paraoxonase 2 in intestinal epithelial cells</w:t>
        </w:r>
      </w:hyperlink>
      <w:r w:rsidR="00BC4ACA">
        <w:rPr>
          <w:rFonts w:ascii="Times New Roman" w:hAnsi="Times New Roman" w:cs="Times New Roman"/>
          <w:sz w:val="28"/>
          <w:szCs w:val="28"/>
          <w:lang w:val="en-US"/>
        </w:rPr>
        <w:t>. //American Journal of Physiology. –</w:t>
      </w:r>
      <w:r w:rsidR="00BC4ACA" w:rsidRPr="00BC4ACA">
        <w:rPr>
          <w:rFonts w:ascii="Times New Roman" w:hAnsi="Times New Roman" w:cs="Times New Roman"/>
          <w:sz w:val="28"/>
          <w:szCs w:val="28"/>
          <w:lang w:val="en-US"/>
        </w:rPr>
        <w:t> 2012</w:t>
      </w:r>
      <w:r w:rsidR="00BC4ACA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BC4ACA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BC4ACA" w:rsidRPr="00BC4ACA">
        <w:rPr>
          <w:rFonts w:ascii="Times New Roman" w:hAnsi="Times New Roman" w:cs="Times New Roman"/>
          <w:sz w:val="28"/>
          <w:szCs w:val="28"/>
          <w:lang w:val="en-US"/>
        </w:rPr>
        <w:t>303</w:t>
      </w:r>
      <w:r w:rsidR="00BC4ACA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="002014B8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BC4ACA" w:rsidRPr="00BC4ACA">
        <w:rPr>
          <w:rFonts w:ascii="Times New Roman" w:hAnsi="Times New Roman" w:cs="Times New Roman"/>
          <w:sz w:val="28"/>
          <w:szCs w:val="28"/>
          <w:lang w:val="en-US"/>
        </w:rPr>
        <w:t>5</w:t>
      </w:r>
      <w:r w:rsidR="00BC4ACA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BC4ACA" w:rsidRPr="00BC4ACA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BC4ACA">
        <w:rPr>
          <w:rFonts w:ascii="Times New Roman" w:hAnsi="Times New Roman" w:cs="Times New Roman"/>
          <w:sz w:val="28"/>
          <w:szCs w:val="28"/>
          <w:lang w:val="en-US"/>
        </w:rPr>
        <w:t>P. 623-</w:t>
      </w:r>
      <w:r w:rsidR="00BC4ACA" w:rsidRPr="00BC4ACA">
        <w:rPr>
          <w:rFonts w:ascii="Times New Roman" w:hAnsi="Times New Roman" w:cs="Times New Roman"/>
          <w:sz w:val="28"/>
          <w:szCs w:val="28"/>
          <w:lang w:val="en-US"/>
        </w:rPr>
        <w:t>634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94145" w:rsidRPr="00494145">
        <w:rPr>
          <w:rFonts w:ascii="Times New Roman" w:hAnsi="Times New Roman" w:cs="Times New Roman"/>
          <w:sz w:val="28"/>
          <w:szCs w:val="28"/>
          <w:lang w:val="en-US"/>
        </w:rPr>
        <w:t>doi:10.1152/ajpgi.00039.2012</w:t>
      </w:r>
    </w:p>
    <w:p w:rsidR="00826749" w:rsidRPr="00E31B6E" w:rsidRDefault="00826749" w:rsidP="005545B3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 w:rsidRPr="00830734">
        <w:rPr>
          <w:rFonts w:ascii="Times New Roman" w:hAnsi="Times New Roman" w:cs="Times New Roman"/>
          <w:sz w:val="28"/>
          <w:szCs w:val="28"/>
          <w:lang w:val="en-US"/>
        </w:rPr>
        <w:t>1</w:t>
      </w:r>
      <w:r>
        <w:rPr>
          <w:rFonts w:ascii="Times New Roman" w:hAnsi="Times New Roman" w:cs="Times New Roman"/>
          <w:sz w:val="28"/>
          <w:szCs w:val="28"/>
          <w:lang w:val="en-US"/>
        </w:rPr>
        <w:t>2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Kärkkäinen J. M, Acosta S. Acute mesenteric ischemia (Part I) – Incidence, etiologies, and how to improve early diagnosis.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Best Pract Res Clin Gastroenterol 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. – 2017. –V.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31: 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 xml:space="preserve">- P.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15-25. doi: 10.1016/j.bpg.2016.10.018.</w:t>
      </w:r>
    </w:p>
    <w:p w:rsidR="00826749" w:rsidRPr="006D7020" w:rsidRDefault="00826749" w:rsidP="005545B3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13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Acosta, S. Mesenteric ischemia. 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urrent Opinion in Critical Care. – 2015. –V.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21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2014B8">
        <w:rPr>
          <w:rFonts w:ascii="Times New Roman" w:hAnsi="Times New Roman" w:cs="Times New Roman"/>
          <w:sz w:val="28"/>
          <w:szCs w:val="28"/>
          <w:lang w:val="en-US"/>
        </w:rPr>
        <w:t>–N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2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. –P.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171–178. doi:10.1097/mcc.0000000000000189.</w:t>
      </w:r>
    </w:p>
    <w:p w:rsidR="00826749" w:rsidRPr="006D7020" w:rsidRDefault="00826749" w:rsidP="005545B3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14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Mastoraki, A. (). Mesenteric ischemia: Pathogenesis and challenging dia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nostic and therapeutic modalities. 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World Journal of Gastrointestinal Pathophysi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 xml:space="preserve">gy. – </w:t>
      </w:r>
      <w:r w:rsidR="00494145" w:rsidRPr="006D7020">
        <w:rPr>
          <w:rFonts w:ascii="Times New Roman" w:hAnsi="Times New Roman" w:cs="Times New Roman"/>
          <w:sz w:val="28"/>
          <w:szCs w:val="28"/>
          <w:lang w:val="en-US"/>
        </w:rPr>
        <w:t>2016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.–</w:t>
      </w:r>
      <w:r w:rsidR="000E6685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7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2014B8">
        <w:rPr>
          <w:rFonts w:ascii="Times New Roman" w:hAnsi="Times New Roman" w:cs="Times New Roman"/>
          <w:sz w:val="28"/>
          <w:szCs w:val="28"/>
          <w:lang w:val="en-US"/>
        </w:rPr>
        <w:t>–N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. -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 xml:space="preserve">P.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125. doi:10.4291/wjgp.v7.i1.125.</w:t>
      </w:r>
    </w:p>
    <w:p w:rsidR="00826749" w:rsidRPr="006D7020" w:rsidRDefault="00826749" w:rsidP="005545B3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15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Yun, W.-S., Lee, K. K., Cho, J., Kim, H.-K., Huh, S. Treatment Outcome in Patients With Acute Superior Mesenteric Artery Embolism. 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Annals of Vascular Sur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gery. -2017. –V.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27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2014B8">
        <w:rPr>
          <w:rFonts w:ascii="Times New Roman" w:hAnsi="Times New Roman" w:cs="Times New Roman"/>
          <w:sz w:val="28"/>
          <w:szCs w:val="28"/>
          <w:lang w:val="en-US"/>
        </w:rPr>
        <w:t>–N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5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. –P.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613–620. doi:10.1016/j.avsg.2012.07.022.</w:t>
      </w:r>
    </w:p>
    <w:p w:rsidR="00826749" w:rsidRPr="006D7020" w:rsidRDefault="00826749" w:rsidP="005545B3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16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Grilli C.J., Fedele C.R., Tahir O.M., et al. Clinical study: recanalization of chronic total occlusions of the superior mesenteric artery in patients with chronic mesenteric ischemia: technical and clinical outcomes.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// J Vasc Interv Radiol. -2014</w:t>
      </w:r>
      <w:r w:rsidR="00494145"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V.25. –P.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1515–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15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22.</w:t>
      </w:r>
    </w:p>
    <w:p w:rsidR="00826749" w:rsidRPr="006D7020" w:rsidRDefault="00826749" w:rsidP="005545B3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17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Tilsed, J. V. T., Casamassima, A., Kurihara, H., Mariani, D., Martinez, I., Pereira, J. et al. ESTES guidelines: acute mesenteric ischaemia.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European Journal 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of Trauma and Emergency Surgery. -2016. –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014B8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0E668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42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2014B8">
        <w:rPr>
          <w:rFonts w:ascii="Times New Roman" w:hAnsi="Times New Roman" w:cs="Times New Roman"/>
          <w:sz w:val="28"/>
          <w:szCs w:val="28"/>
          <w:lang w:val="en-US"/>
        </w:rPr>
        <w:t>–N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2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 xml:space="preserve">.- P. 253–270.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doi:10.1007/s00068-016-0634-0.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18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Sise, M. J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. Acute Mesenteric Ischemia. 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Surgical C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linics of North Amer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ca. -2014. –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 xml:space="preserve">V. 94. </w:t>
      </w:r>
      <w:r w:rsidR="002014B8">
        <w:rPr>
          <w:rFonts w:ascii="Times New Roman" w:hAnsi="Times New Roman" w:cs="Times New Roman"/>
          <w:sz w:val="28"/>
          <w:szCs w:val="28"/>
          <w:lang w:val="en-US"/>
        </w:rPr>
        <w:t>–N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. –P.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165–181. doi:10.1016/j.suc.2013.10.012.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19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Bobadilla, J. L. (2013). Mesenteric Ischemia. 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Sur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gical Clinics of North America. -2013. –</w:t>
      </w:r>
      <w:r w:rsidR="00C16EE6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93. –</w:t>
      </w:r>
      <w:r w:rsidR="00C16EE6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4. –P.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925–940. doi:10.1016/j.suc.2013.04.002.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20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Eris, C., Yavuz, S., Yalcinkaya, S., Gucu, A., Toktas, F., Yumun, G., et al. (2013). Acute Mesenteric Ischemia after Cardiac Surgery: An Analysis of 52 P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tients. // The Scientific World Journal –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 xml:space="preserve"> 2013-V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1–</w:t>
      </w:r>
      <w:r w:rsidR="000E668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8. doi:10.1155/2013/631534.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21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Groesdonk, H. V., Klingele, M., Schlempp, S., Bomberg, H., Schmied, W., 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 xml:space="preserve">Minko, P., Schäfers, H.-J.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Risk factors for nonocclusive mesenteric ischemia after elective cardiac surgery. 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The Journal of Thor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acic and Cardiovascular Surgery. -</w:t>
      </w:r>
      <w:r w:rsidR="00494145" w:rsidRPr="006D7020">
        <w:rPr>
          <w:rFonts w:ascii="Times New Roman" w:hAnsi="Times New Roman" w:cs="Times New Roman"/>
          <w:sz w:val="28"/>
          <w:szCs w:val="28"/>
          <w:lang w:val="en-US"/>
        </w:rPr>
        <w:t>2013.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494145"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E6685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145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0E668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494145">
        <w:rPr>
          <w:rFonts w:ascii="Times New Roman" w:hAnsi="Times New Roman" w:cs="Times New Roman"/>
          <w:sz w:val="28"/>
          <w:szCs w:val="28"/>
          <w:lang w:val="en-US"/>
        </w:rPr>
        <w:t>. 6. –P.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1603–1610. doi:10.1016/j.jtcvs.2012.11.022.</w:t>
      </w:r>
    </w:p>
    <w:p w:rsidR="00826749" w:rsidRPr="00182ED7" w:rsidRDefault="00826749" w:rsidP="001F1E7A">
      <w:pPr>
        <w:pStyle w:val="ab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 w:rsidRPr="00830734">
        <w:rPr>
          <w:rFonts w:ascii="Times New Roman" w:hAnsi="Times New Roman" w:cs="Times New Roman"/>
          <w:sz w:val="28"/>
          <w:szCs w:val="28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2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Matsuo, H., Hirose, H., Mori, Y., Takagi, H., Iwata, H., Yamada, T., et al.. Experimental Studies to Estimate the Intestinal Viability in a Rat Strangulated Ileus Model Using a Dielectric Parameter. </w:t>
      </w:r>
      <w:r w:rsidR="00494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//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D</w:t>
      </w:r>
      <w:r w:rsidR="00494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igestive Diseases and Sciences. -</w:t>
      </w:r>
      <w:r w:rsidR="00494145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2004</w:t>
      </w:r>
      <w:r w:rsidR="004941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. 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–</w:t>
      </w:r>
      <w:r w:rsidR="00A014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V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49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–</w:t>
      </w:r>
      <w:r w:rsidR="000E66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N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4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.- P.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633–638. doi</w:t>
      </w:r>
      <w:r w:rsidR="00182E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:10.1023/b:ddas.0000026310.716</w:t>
      </w:r>
      <w:r w:rsidR="00182ED7" w:rsidRPr="00182ED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</w:p>
    <w:p w:rsidR="00826749" w:rsidRPr="001F1E7A" w:rsidRDefault="00826749" w:rsidP="001F1E7A">
      <w:pPr>
        <w:pStyle w:val="ab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23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Bertoni, S., Ballabeni, V., Barocelli, E., Tognolini, M. Mesenteric ischemia-reperfusion: an overview of preclinical drug strategies.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//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Drug Discovery To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day. -</w:t>
      </w:r>
      <w:r w:rsidR="002E67BD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2018</w:t>
      </w:r>
      <w:r w:rsidR="00A014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–V.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23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–</w:t>
      </w:r>
      <w:r w:rsidR="000E66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N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7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–P.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1416–1425. doi:10.1016/j.drudis.2018.05.034. 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24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Singh, M., Long, B., Koyfman, A. (2017). Mesenteric Ischemia. Emerge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cy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>.//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Me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>dicine Clinics of North America.</w:t>
      </w:r>
      <w:r w:rsidR="00182ED7" w:rsidRPr="00182ED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82ED7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35</w:t>
      </w:r>
      <w:r w:rsidR="00182ED7" w:rsidRPr="00182ED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>.-</w:t>
      </w:r>
      <w:r w:rsidR="00182ED7" w:rsidRPr="00182ED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E6685" w:rsidRPr="00DA004C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182ED7" w:rsidRPr="00182ED7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4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>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879–888. doi:10.1016/j.emc.2017.07.005.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25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Hartmann, R. et al. Effect of glutamine on liver injuries induced by intest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nal ischemia-reperfusion in rats. 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Nutr. Hosp.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2E67BD" w:rsidRPr="002E67B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E67BD"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2017 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 34. –P.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548–554.</w:t>
      </w:r>
    </w:p>
    <w:p w:rsidR="00826749" w:rsidRPr="001F1E7A" w:rsidRDefault="00826749" w:rsidP="001F1E7A">
      <w:pPr>
        <w:pStyle w:val="ab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26B60">
        <w:rPr>
          <w:rFonts w:ascii="Times New Roman" w:hAnsi="Times New Roman" w:cs="Times New Roman"/>
          <w:sz w:val="28"/>
          <w:szCs w:val="28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6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Zabot, G. P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Glutamine prevents oxidative stress in a model of mesenteric ischemia and reperfusion.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//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World</w:t>
      </w:r>
      <w:r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Journal</w:t>
      </w:r>
      <w:r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of</w:t>
      </w:r>
      <w:r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Gastroenterology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.-</w:t>
      </w:r>
      <w:r w:rsidR="002E67BD"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2E67BD"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2014.-</w:t>
      </w:r>
      <w:r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014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V</w:t>
      </w:r>
      <w:r w:rsidR="002E67BD"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</w:t>
      </w:r>
      <w:r w:rsidR="002E67BD"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.-</w:t>
      </w:r>
      <w:r w:rsidR="00A01472" w:rsidRPr="00A01472">
        <w:rPr>
          <w:rFonts w:ascii="Times New Roman" w:hAnsi="Times New Roman" w:cs="Times New Roman"/>
          <w:sz w:val="28"/>
          <w:szCs w:val="28"/>
        </w:rPr>
        <w:t xml:space="preserve"> </w:t>
      </w:r>
      <w:r w:rsidR="000E668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32</w:t>
      </w:r>
      <w:r w:rsidR="002E67BD"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</w:t>
      </w:r>
      <w:r w:rsidR="002E67BD"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114</w:t>
      </w:r>
      <w:r w:rsidR="002E67BD" w:rsidRPr="00A0147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-11</w:t>
      </w:r>
      <w:r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6.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doi</w:t>
      </w:r>
      <w:r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:10.3748/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wjg</w:t>
      </w:r>
      <w:r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v</w:t>
      </w:r>
      <w:r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20.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</w:t>
      </w:r>
      <w:r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32.11406.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E26B60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Григорьев Е. Г., Галеев Ю. М., Попов М. В. Исследование закономе</w:t>
      </w:r>
      <w:r w:rsidRPr="006D7020">
        <w:rPr>
          <w:rFonts w:ascii="Times New Roman" w:hAnsi="Times New Roman" w:cs="Times New Roman"/>
          <w:sz w:val="28"/>
          <w:szCs w:val="28"/>
        </w:rPr>
        <w:t>р</w:t>
      </w:r>
      <w:r w:rsidRPr="006D7020">
        <w:rPr>
          <w:rFonts w:ascii="Times New Roman" w:hAnsi="Times New Roman" w:cs="Times New Roman"/>
          <w:sz w:val="28"/>
          <w:szCs w:val="28"/>
        </w:rPr>
        <w:t>ностей бактериальной транслокации при распространенном перитоните с пр</w:t>
      </w:r>
      <w:r w:rsidRPr="006D7020">
        <w:rPr>
          <w:rFonts w:ascii="Times New Roman" w:hAnsi="Times New Roman" w:cs="Times New Roman"/>
          <w:sz w:val="28"/>
          <w:szCs w:val="28"/>
        </w:rPr>
        <w:t>и</w:t>
      </w:r>
      <w:r w:rsidRPr="006D7020">
        <w:rPr>
          <w:rFonts w:ascii="Times New Roman" w:hAnsi="Times New Roman" w:cs="Times New Roman"/>
          <w:sz w:val="28"/>
          <w:szCs w:val="28"/>
        </w:rPr>
        <w:t>менением меченой радионуклидом кишечной палочки /</w:t>
      </w:r>
      <w:r w:rsidR="000E6685">
        <w:rPr>
          <w:rFonts w:ascii="Times New Roman" w:hAnsi="Times New Roman" w:cs="Times New Roman"/>
          <w:sz w:val="28"/>
          <w:szCs w:val="28"/>
        </w:rPr>
        <w:t xml:space="preserve">/ Вестник хирургии. – 2010. – </w:t>
      </w:r>
      <w:r w:rsidR="000E668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D7020">
        <w:rPr>
          <w:rFonts w:ascii="Times New Roman" w:hAnsi="Times New Roman" w:cs="Times New Roman"/>
          <w:sz w:val="28"/>
          <w:szCs w:val="28"/>
        </w:rPr>
        <w:t>1. – С. 25–32.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</w:t>
      </w:r>
      <w:r w:rsidRPr="00E26B6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Гринёв М.В., Бромберг Б.Б. Ишемия/реперфузия универсальный мех</w:t>
      </w:r>
      <w:r w:rsidRPr="006D7020">
        <w:rPr>
          <w:rFonts w:ascii="Times New Roman" w:hAnsi="Times New Roman" w:cs="Times New Roman"/>
          <w:sz w:val="28"/>
          <w:szCs w:val="28"/>
        </w:rPr>
        <w:t>а</w:t>
      </w:r>
      <w:r w:rsidRPr="006D7020">
        <w:rPr>
          <w:rFonts w:ascii="Times New Roman" w:hAnsi="Times New Roman" w:cs="Times New Roman"/>
          <w:sz w:val="28"/>
          <w:szCs w:val="28"/>
        </w:rPr>
        <w:t>низм патогенеза критических состояний в неотложной хирургии // Вестник х</w:t>
      </w:r>
      <w:r w:rsidRPr="006D7020">
        <w:rPr>
          <w:rFonts w:ascii="Times New Roman" w:hAnsi="Times New Roman" w:cs="Times New Roman"/>
          <w:sz w:val="28"/>
          <w:szCs w:val="28"/>
        </w:rPr>
        <w:t>и</w:t>
      </w:r>
      <w:r w:rsidRPr="006D7020">
        <w:rPr>
          <w:rFonts w:ascii="Times New Roman" w:hAnsi="Times New Roman" w:cs="Times New Roman"/>
          <w:sz w:val="28"/>
          <w:szCs w:val="28"/>
        </w:rPr>
        <w:t xml:space="preserve">рургии </w:t>
      </w:r>
      <w:r w:rsidR="000E6685">
        <w:rPr>
          <w:rFonts w:ascii="Times New Roman" w:hAnsi="Times New Roman" w:cs="Times New Roman"/>
          <w:sz w:val="28"/>
          <w:szCs w:val="28"/>
        </w:rPr>
        <w:t>им. Грекова. – 2012. –  Т.171</w:t>
      </w:r>
      <w:r w:rsidR="000E6685" w:rsidRPr="000E6685">
        <w:rPr>
          <w:rFonts w:ascii="Times New Roman" w:hAnsi="Times New Roman" w:cs="Times New Roman"/>
          <w:sz w:val="28"/>
          <w:szCs w:val="28"/>
        </w:rPr>
        <w:t>.</w:t>
      </w:r>
      <w:r w:rsidR="000E6685" w:rsidRPr="00DA004C">
        <w:rPr>
          <w:rFonts w:ascii="Times New Roman" w:hAnsi="Times New Roman" w:cs="Times New Roman"/>
          <w:sz w:val="28"/>
          <w:szCs w:val="28"/>
        </w:rPr>
        <w:t>-</w:t>
      </w:r>
      <w:r w:rsidRPr="006D7020">
        <w:rPr>
          <w:rFonts w:ascii="Times New Roman" w:hAnsi="Times New Roman" w:cs="Times New Roman"/>
          <w:sz w:val="28"/>
          <w:szCs w:val="28"/>
        </w:rPr>
        <w:t xml:space="preserve"> №4. – С. 99-104.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E26B60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Гринёв М. В., Гринёв К. М. Клинические эквиваленты патогенетич</w:t>
      </w:r>
      <w:r w:rsidRPr="006D7020">
        <w:rPr>
          <w:rFonts w:ascii="Times New Roman" w:hAnsi="Times New Roman" w:cs="Times New Roman"/>
          <w:sz w:val="28"/>
          <w:szCs w:val="28"/>
        </w:rPr>
        <w:t>е</w:t>
      </w:r>
      <w:r w:rsidRPr="006D7020">
        <w:rPr>
          <w:rFonts w:ascii="Times New Roman" w:hAnsi="Times New Roman" w:cs="Times New Roman"/>
          <w:sz w:val="28"/>
          <w:szCs w:val="28"/>
        </w:rPr>
        <w:t>ски обусловленных нарушений микроциркуляции при критических состояниях в неотложной хирургии // Регионарное кровообращение и микро</w:t>
      </w:r>
      <w:r w:rsidR="00A01472">
        <w:rPr>
          <w:rFonts w:ascii="Times New Roman" w:hAnsi="Times New Roman" w:cs="Times New Roman"/>
          <w:sz w:val="28"/>
          <w:szCs w:val="28"/>
        </w:rPr>
        <w:t xml:space="preserve">циркуляция. –  2009. –  № 4. – </w:t>
      </w:r>
      <w:r w:rsidRPr="006D7020">
        <w:rPr>
          <w:rFonts w:ascii="Times New Roman" w:hAnsi="Times New Roman" w:cs="Times New Roman"/>
          <w:sz w:val="28"/>
          <w:szCs w:val="28"/>
        </w:rPr>
        <w:t>С. 35–40.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30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Salvemini, D., Cuzzocrea, S. (2003). Therapeutic potential of superoxide dismutase mimetics as therapeutic agents in critical care medicine. </w:t>
      </w:r>
      <w:r w:rsidR="00182ED7" w:rsidRPr="00182ED7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Critical Care Med</w:t>
      </w:r>
      <w:r w:rsidR="00182ED7">
        <w:rPr>
          <w:rFonts w:ascii="Times New Roman" w:hAnsi="Times New Roman" w:cs="Times New Roman"/>
          <w:sz w:val="28"/>
          <w:szCs w:val="28"/>
          <w:lang w:val="en-US"/>
        </w:rPr>
        <w:t>icine</w:t>
      </w:r>
      <w:r w:rsidR="00182ED7" w:rsidRPr="00182ED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82ED7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FE7940">
        <w:rPr>
          <w:rFonts w:ascii="Times New Roman" w:hAnsi="Times New Roman" w:cs="Times New Roman"/>
          <w:sz w:val="28"/>
          <w:szCs w:val="28"/>
          <w:lang w:val="en-US"/>
        </w:rPr>
        <w:t xml:space="preserve"> 2003 –</w:t>
      </w:r>
      <w:r w:rsidR="00182ED7" w:rsidRPr="00182ED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E7940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182ED7">
        <w:rPr>
          <w:rFonts w:ascii="Times New Roman" w:hAnsi="Times New Roman" w:cs="Times New Roman"/>
          <w:sz w:val="28"/>
          <w:szCs w:val="28"/>
          <w:lang w:val="en-US"/>
        </w:rPr>
        <w:t>31</w:t>
      </w:r>
      <w:r w:rsidR="00FE7940">
        <w:rPr>
          <w:rFonts w:ascii="Times New Roman" w:hAnsi="Times New Roman" w:cs="Times New Roman"/>
          <w:sz w:val="28"/>
          <w:szCs w:val="28"/>
          <w:lang w:val="en-US"/>
        </w:rPr>
        <w:t xml:space="preserve"> –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S</w:t>
      </w:r>
      <w:r w:rsidR="00FE7940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29–S38. doi:10.1097/00003246-200301001-00005.</w:t>
      </w:r>
    </w:p>
    <w:p w:rsidR="00826749" w:rsidRPr="001F1E7A" w:rsidRDefault="00826749" w:rsidP="001F1E7A">
      <w:pPr>
        <w:pStyle w:val="ab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31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Plumereau, F., Mucci, S., Le Naoures, P., Finel, J. B., Hamy, A. Acute me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enteric ischemia of arterial origin: Importance of early revascularization.</w:t>
      </w:r>
      <w:r w:rsidR="00FE79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//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Journ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al of Visceral Surgery.-</w:t>
      </w:r>
      <w:r w:rsidR="002E67BD" w:rsidRP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2015.-</w:t>
      </w:r>
      <w:r w:rsidR="002E67BD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0E66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V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152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–</w:t>
      </w:r>
      <w:r w:rsidR="000E66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N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1</w:t>
      </w:r>
      <w:r w:rsidR="002E67B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–P.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17–22.</w:t>
      </w:r>
      <w:r w:rsidR="00FE794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d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oi:10.1016/j.jviscsurg.2014.11.0.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32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Arthurs, Z. M., Titus, J., Bannazadeh, M., Eagleton, M. J., Srivastava, S., Sarac, T. P., Clair, D. G.. A comparison of endovascular revascularization with trad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tional therapy for the treatment of acute mesenteric ischemia. 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//Journal of Vascular Surgery.-</w:t>
      </w:r>
      <w:r w:rsidR="002E67BD" w:rsidRPr="002E67B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E67BD" w:rsidRPr="006D7020">
        <w:rPr>
          <w:rFonts w:ascii="Times New Roman" w:hAnsi="Times New Roman" w:cs="Times New Roman"/>
          <w:sz w:val="28"/>
          <w:szCs w:val="28"/>
          <w:lang w:val="en-US"/>
        </w:rPr>
        <w:t>2011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0E6685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53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0E668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 –P.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698–705. doi:10.1016/j.jvs.2010.09.049.</w:t>
      </w:r>
    </w:p>
    <w:p w:rsidR="00826749" w:rsidRPr="00826749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33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Kougias, P., Lau, D., El Sayed, H. F., Zhou, W., Huynh, T. T., Lin, P. H.. Determinants of mortality and treatment outcome following surgical interventions for acute mesenteric ischemia.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Journal of Vascular</w:t>
      </w:r>
      <w:r w:rsidRPr="0082674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Surgery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 xml:space="preserve"> -</w:t>
      </w:r>
      <w:r w:rsidR="002E67BD" w:rsidRPr="006D7020">
        <w:rPr>
          <w:rFonts w:ascii="Times New Roman" w:hAnsi="Times New Roman" w:cs="Times New Roman"/>
          <w:sz w:val="28"/>
          <w:szCs w:val="28"/>
          <w:lang w:val="en-US"/>
        </w:rPr>
        <w:t>2007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0E6685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6749">
        <w:rPr>
          <w:rFonts w:ascii="Times New Roman" w:hAnsi="Times New Roman" w:cs="Times New Roman"/>
          <w:sz w:val="28"/>
          <w:szCs w:val="28"/>
          <w:lang w:val="en-US"/>
        </w:rPr>
        <w:t xml:space="preserve"> 46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0E668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6749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 –P.</w:t>
      </w:r>
      <w:r w:rsidRPr="00826749">
        <w:rPr>
          <w:rFonts w:ascii="Times New Roman" w:hAnsi="Times New Roman" w:cs="Times New Roman"/>
          <w:sz w:val="28"/>
          <w:szCs w:val="28"/>
          <w:lang w:val="en-US"/>
        </w:rPr>
        <w:t xml:space="preserve"> 467–474.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doi</w:t>
      </w:r>
      <w:r w:rsidRPr="00826749">
        <w:rPr>
          <w:rFonts w:ascii="Times New Roman" w:hAnsi="Times New Roman" w:cs="Times New Roman"/>
          <w:sz w:val="28"/>
          <w:szCs w:val="28"/>
          <w:lang w:val="en-US"/>
        </w:rPr>
        <w:t>:10.1016/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82674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jvs</w:t>
      </w:r>
      <w:r w:rsidRPr="00826749">
        <w:rPr>
          <w:rFonts w:ascii="Times New Roman" w:hAnsi="Times New Roman" w:cs="Times New Roman"/>
          <w:sz w:val="28"/>
          <w:szCs w:val="28"/>
          <w:lang w:val="en-US"/>
        </w:rPr>
        <w:t>.2007.04.045.</w:t>
      </w:r>
    </w:p>
    <w:p w:rsidR="00826749" w:rsidRPr="00113B2A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 w:rsidRPr="00DA004C">
        <w:rPr>
          <w:rFonts w:ascii="Times New Roman" w:hAnsi="Times New Roman" w:cs="Times New Roman"/>
          <w:sz w:val="28"/>
          <w:szCs w:val="28"/>
        </w:rPr>
        <w:t xml:space="preserve">34 </w:t>
      </w:r>
      <w:r w:rsidRPr="006D7020">
        <w:rPr>
          <w:rFonts w:ascii="Times New Roman" w:hAnsi="Times New Roman" w:cs="Times New Roman"/>
          <w:sz w:val="28"/>
          <w:szCs w:val="28"/>
        </w:rPr>
        <w:t>Белякин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С</w:t>
      </w:r>
      <w:r w:rsidRPr="00DA004C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А</w:t>
      </w:r>
      <w:r w:rsidRPr="00DA004C">
        <w:rPr>
          <w:rFonts w:ascii="Times New Roman" w:hAnsi="Times New Roman" w:cs="Times New Roman"/>
          <w:sz w:val="28"/>
          <w:szCs w:val="28"/>
        </w:rPr>
        <w:t xml:space="preserve">., </w:t>
      </w:r>
      <w:r w:rsidRPr="006D7020">
        <w:rPr>
          <w:rFonts w:ascii="Times New Roman" w:hAnsi="Times New Roman" w:cs="Times New Roman"/>
          <w:sz w:val="28"/>
          <w:szCs w:val="28"/>
        </w:rPr>
        <w:t>Рыжман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Н</w:t>
      </w:r>
      <w:r w:rsidRPr="00DA004C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Н</w:t>
      </w:r>
      <w:r w:rsidRPr="00DA004C">
        <w:rPr>
          <w:rFonts w:ascii="Times New Roman" w:hAnsi="Times New Roman" w:cs="Times New Roman"/>
          <w:sz w:val="28"/>
          <w:szCs w:val="28"/>
        </w:rPr>
        <w:t xml:space="preserve">., </w:t>
      </w:r>
      <w:r w:rsidRPr="006D7020">
        <w:rPr>
          <w:rFonts w:ascii="Times New Roman" w:hAnsi="Times New Roman" w:cs="Times New Roman"/>
          <w:sz w:val="28"/>
          <w:szCs w:val="28"/>
        </w:rPr>
        <w:t>Кохан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Е</w:t>
      </w:r>
      <w:r w:rsidRPr="00DA004C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П</w:t>
      </w:r>
      <w:r w:rsidRPr="00DA004C">
        <w:rPr>
          <w:rFonts w:ascii="Times New Roman" w:hAnsi="Times New Roman" w:cs="Times New Roman"/>
          <w:sz w:val="28"/>
          <w:szCs w:val="28"/>
        </w:rPr>
        <w:t xml:space="preserve">., </w:t>
      </w:r>
      <w:r w:rsidRPr="006D7020">
        <w:rPr>
          <w:rFonts w:ascii="Times New Roman" w:hAnsi="Times New Roman" w:cs="Times New Roman"/>
          <w:sz w:val="28"/>
          <w:szCs w:val="28"/>
        </w:rPr>
        <w:t>Мироненко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Д</w:t>
      </w:r>
      <w:r w:rsidRPr="00DA004C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А</w:t>
      </w:r>
      <w:r w:rsidRPr="00DA004C">
        <w:rPr>
          <w:rFonts w:ascii="Times New Roman" w:hAnsi="Times New Roman" w:cs="Times New Roman"/>
          <w:sz w:val="28"/>
          <w:szCs w:val="28"/>
        </w:rPr>
        <w:t xml:space="preserve">., </w:t>
      </w:r>
      <w:r w:rsidRPr="006D7020">
        <w:rPr>
          <w:rFonts w:ascii="Times New Roman" w:hAnsi="Times New Roman" w:cs="Times New Roman"/>
          <w:sz w:val="28"/>
          <w:szCs w:val="28"/>
        </w:rPr>
        <w:t>Бобров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А</w:t>
      </w:r>
      <w:r w:rsidRPr="00DA004C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Н</w:t>
      </w:r>
      <w:r w:rsidRPr="00DA004C">
        <w:rPr>
          <w:rFonts w:ascii="Times New Roman" w:hAnsi="Times New Roman" w:cs="Times New Roman"/>
          <w:sz w:val="28"/>
          <w:szCs w:val="28"/>
        </w:rPr>
        <w:t xml:space="preserve">., </w:t>
      </w:r>
      <w:r w:rsidRPr="006D7020">
        <w:rPr>
          <w:rFonts w:ascii="Times New Roman" w:hAnsi="Times New Roman" w:cs="Times New Roman"/>
          <w:sz w:val="28"/>
          <w:szCs w:val="28"/>
        </w:rPr>
        <w:t>Цымбал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Е</w:t>
      </w:r>
      <w:r w:rsidRPr="00DA004C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В</w:t>
      </w:r>
      <w:r w:rsidRPr="00DA004C">
        <w:rPr>
          <w:rFonts w:ascii="Times New Roman" w:hAnsi="Times New Roman" w:cs="Times New Roman"/>
          <w:sz w:val="28"/>
          <w:szCs w:val="28"/>
        </w:rPr>
        <w:t xml:space="preserve">. </w:t>
      </w:r>
      <w:r w:rsidRPr="006D7020">
        <w:rPr>
          <w:rFonts w:ascii="Times New Roman" w:hAnsi="Times New Roman" w:cs="Times New Roman"/>
          <w:sz w:val="28"/>
          <w:szCs w:val="28"/>
        </w:rPr>
        <w:t>Этиопатогенетические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варианты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абдоминальной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ишемии</w:t>
      </w:r>
      <w:r w:rsidRPr="00113B2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по</w:t>
      </w:r>
      <w:r w:rsidRPr="00113B2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материалам</w:t>
      </w:r>
      <w:r w:rsidRPr="00113B2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аутопсии</w:t>
      </w:r>
      <w:r w:rsidRPr="00113B2A">
        <w:rPr>
          <w:rFonts w:ascii="Times New Roman" w:hAnsi="Times New Roman" w:cs="Times New Roman"/>
          <w:sz w:val="28"/>
          <w:szCs w:val="28"/>
        </w:rPr>
        <w:t xml:space="preserve"> // </w:t>
      </w:r>
      <w:r w:rsidRPr="006D7020">
        <w:rPr>
          <w:rFonts w:ascii="Times New Roman" w:hAnsi="Times New Roman" w:cs="Times New Roman"/>
          <w:sz w:val="28"/>
          <w:szCs w:val="28"/>
        </w:rPr>
        <w:t>Вестник</w:t>
      </w:r>
      <w:r w:rsidRPr="00113B2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Российской</w:t>
      </w:r>
      <w:r w:rsidRPr="00113B2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военно</w:t>
      </w:r>
      <w:r w:rsidRPr="00113B2A">
        <w:rPr>
          <w:rFonts w:ascii="Times New Roman" w:hAnsi="Times New Roman" w:cs="Times New Roman"/>
          <w:sz w:val="28"/>
          <w:szCs w:val="28"/>
        </w:rPr>
        <w:t xml:space="preserve">- </w:t>
      </w:r>
      <w:r w:rsidRPr="006D7020">
        <w:rPr>
          <w:rFonts w:ascii="Times New Roman" w:hAnsi="Times New Roman" w:cs="Times New Roman"/>
          <w:sz w:val="28"/>
          <w:szCs w:val="28"/>
        </w:rPr>
        <w:t>медицинской</w:t>
      </w:r>
      <w:r w:rsidRPr="00113B2A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академии</w:t>
      </w:r>
      <w:r w:rsidRPr="00113B2A">
        <w:rPr>
          <w:rFonts w:ascii="Times New Roman" w:hAnsi="Times New Roman" w:cs="Times New Roman"/>
          <w:sz w:val="28"/>
          <w:szCs w:val="28"/>
        </w:rPr>
        <w:t xml:space="preserve">. –2012. – </w:t>
      </w:r>
      <w:r w:rsidRPr="006D7020">
        <w:rPr>
          <w:rFonts w:ascii="Times New Roman" w:hAnsi="Times New Roman" w:cs="Times New Roman"/>
          <w:sz w:val="28"/>
          <w:szCs w:val="28"/>
        </w:rPr>
        <w:t>Т</w:t>
      </w:r>
      <w:r w:rsidRPr="00113B2A">
        <w:rPr>
          <w:rFonts w:ascii="Times New Roman" w:hAnsi="Times New Roman" w:cs="Times New Roman"/>
          <w:sz w:val="28"/>
          <w:szCs w:val="28"/>
        </w:rPr>
        <w:t xml:space="preserve">. 1(37). – </w:t>
      </w:r>
      <w:r w:rsidRPr="006D7020">
        <w:rPr>
          <w:rFonts w:ascii="Times New Roman" w:hAnsi="Times New Roman" w:cs="Times New Roman"/>
          <w:sz w:val="28"/>
          <w:szCs w:val="28"/>
        </w:rPr>
        <w:t>С</w:t>
      </w:r>
      <w:r w:rsidRPr="00113B2A">
        <w:rPr>
          <w:rFonts w:ascii="Times New Roman" w:hAnsi="Times New Roman" w:cs="Times New Roman"/>
          <w:sz w:val="28"/>
          <w:szCs w:val="28"/>
        </w:rPr>
        <w:t>.188</w:t>
      </w:r>
      <w:r w:rsidR="00182ED7">
        <w:rPr>
          <w:rFonts w:ascii="Times New Roman" w:hAnsi="Times New Roman" w:cs="Times New Roman"/>
          <w:sz w:val="28"/>
          <w:szCs w:val="28"/>
        </w:rPr>
        <w:t xml:space="preserve"> – </w:t>
      </w:r>
      <w:r w:rsidRPr="00113B2A">
        <w:rPr>
          <w:rFonts w:ascii="Times New Roman" w:hAnsi="Times New Roman" w:cs="Times New Roman"/>
          <w:sz w:val="28"/>
          <w:szCs w:val="28"/>
        </w:rPr>
        <w:t>192.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35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Derikx, J. P. M., Matthijsen, R. A., de Bruïne, A. P., van Dam, R. M., Buurman, W. A., Dejong, C. H. C. A New Model to Study Intestinal Ische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mia-Reperfusion Damage in Man. // Journal of Surgical Research.-</w:t>
      </w:r>
      <w:r w:rsidR="002E67BD" w:rsidRPr="002E67B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>2011.- V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166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0E6685">
        <w:rPr>
          <w:rFonts w:ascii="Times New Roman" w:hAnsi="Times New Roman" w:cs="Times New Roman"/>
          <w:sz w:val="28"/>
          <w:szCs w:val="28"/>
          <w:lang w:val="en-US"/>
        </w:rPr>
        <w:t>–N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2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222–226. doi:10.1016/j.jss.2009.09.046.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36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Murphy, K. C., Kay, D., Davenport, D. L. Decision Tool for Predicting Outcomes in Geriatric Acute Mesenteric Ischemia.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// American surgeon.</w:t>
      </w:r>
      <w:r w:rsidR="00182ED7" w:rsidRPr="00E00BC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82ED7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2E67BD" w:rsidRPr="002E67B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E67BD" w:rsidRPr="006D7020">
        <w:rPr>
          <w:rFonts w:ascii="Times New Roman" w:hAnsi="Times New Roman" w:cs="Times New Roman"/>
          <w:sz w:val="28"/>
          <w:szCs w:val="28"/>
          <w:lang w:val="en-US"/>
        </w:rPr>
        <w:t>2018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84</w:t>
      </w:r>
      <w:r w:rsidR="00A01472">
        <w:rPr>
          <w:rFonts w:ascii="Times New Roman" w:hAnsi="Times New Roman" w:cs="Times New Roman"/>
          <w:sz w:val="28"/>
          <w:szCs w:val="28"/>
          <w:lang w:val="en-US"/>
        </w:rPr>
        <w:t>.-</w:t>
      </w:r>
      <w:r w:rsidR="000E668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8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1247 -1251.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37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Megison SM, Horton JW, Chao H, Walker PBA new model for intestinal ischemia in the rat.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J Surg Res.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="002E67BD" w:rsidRPr="006D7020">
        <w:rPr>
          <w:rFonts w:ascii="Times New Roman" w:hAnsi="Times New Roman" w:cs="Times New Roman"/>
          <w:sz w:val="28"/>
          <w:szCs w:val="28"/>
          <w:lang w:val="en-US"/>
        </w:rPr>
        <w:t>1990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3B13F5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 xml:space="preserve">4.-. </w:t>
      </w:r>
      <w:r w:rsidR="003B13F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2E67BD">
        <w:rPr>
          <w:rFonts w:ascii="Times New Roman" w:hAnsi="Times New Roman" w:cs="Times New Roman"/>
          <w:sz w:val="28"/>
          <w:szCs w:val="28"/>
          <w:lang w:val="en-US"/>
        </w:rPr>
        <w:t>168. –P.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73.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38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Gonzalez, L. M., Moeser, A. J., Blikslager, A. T. Animal models of isch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mia-reperfusion-induced intestinal injury: progress and promise for translational r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search.</w:t>
      </w:r>
      <w:r w:rsidR="00700E2C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American Journal of </w:t>
      </w:r>
      <w:r w:rsidR="003C0E89" w:rsidRPr="003C0E8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Physiology-Gastrointestinal and Liver Physiology</w:t>
      </w:r>
      <w:r w:rsidR="00700E2C">
        <w:rPr>
          <w:rFonts w:ascii="Times New Roman" w:hAnsi="Times New Roman" w:cs="Times New Roman"/>
          <w:sz w:val="28"/>
          <w:szCs w:val="28"/>
          <w:lang w:val="en-US"/>
        </w:rPr>
        <w:t>.-</w:t>
      </w:r>
      <w:r w:rsidR="00700E2C" w:rsidRPr="00700E2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00E2C" w:rsidRPr="006D7020">
        <w:rPr>
          <w:rFonts w:ascii="Times New Roman" w:hAnsi="Times New Roman" w:cs="Times New Roman"/>
          <w:sz w:val="28"/>
          <w:szCs w:val="28"/>
          <w:lang w:val="en-US"/>
        </w:rPr>
        <w:t>2015</w:t>
      </w:r>
      <w:r w:rsidR="00700E2C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3B13F5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308</w:t>
      </w:r>
      <w:r w:rsidR="00700E2C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3B13F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700E2C">
        <w:rPr>
          <w:rFonts w:ascii="Times New Roman" w:hAnsi="Times New Roman" w:cs="Times New Roman"/>
          <w:sz w:val="28"/>
          <w:szCs w:val="28"/>
          <w:lang w:val="en-US"/>
        </w:rPr>
        <w:t>2.- P.63–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75. doi:10.1152/ajpgi.00112.2013.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39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Vrakas, S., Mountzouris, K. C., Michalopoulos, G., Karamanolis, G., Pap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theodoridis, G., Tzathas, C., Gazouli, </w:t>
      </w:r>
      <w:r w:rsidR="008F57FF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. Intestinal Bacteria Composition and Tran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location of Bacteria in Inflammatory Bowel Disease.</w:t>
      </w:r>
      <w:r w:rsidR="008F57FF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PLOS ONE</w:t>
      </w:r>
      <w:r w:rsidR="008F57FF"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="008F57FF" w:rsidRPr="006D7020">
        <w:rPr>
          <w:rFonts w:ascii="Times New Roman" w:hAnsi="Times New Roman" w:cs="Times New Roman"/>
          <w:sz w:val="28"/>
          <w:szCs w:val="28"/>
          <w:lang w:val="en-US"/>
        </w:rPr>
        <w:t>2017</w:t>
      </w:r>
      <w:r w:rsidR="003B13F5">
        <w:rPr>
          <w:rFonts w:ascii="Times New Roman" w:hAnsi="Times New Roman" w:cs="Times New Roman"/>
          <w:sz w:val="28"/>
          <w:szCs w:val="28"/>
          <w:lang w:val="en-US"/>
        </w:rPr>
        <w:t>.-V</w:t>
      </w:r>
      <w:r w:rsidR="008F57FF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12</w:t>
      </w:r>
      <w:r w:rsidR="003B13F5">
        <w:rPr>
          <w:rFonts w:ascii="Times New Roman" w:hAnsi="Times New Roman" w:cs="Times New Roman"/>
          <w:sz w:val="28"/>
          <w:szCs w:val="28"/>
          <w:lang w:val="en-US"/>
        </w:rPr>
        <w:t>.- 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8F57FF">
        <w:rPr>
          <w:rFonts w:ascii="Times New Roman" w:hAnsi="Times New Roman" w:cs="Times New Roman"/>
          <w:sz w:val="28"/>
          <w:szCs w:val="28"/>
          <w:lang w:val="en-US"/>
        </w:rPr>
        <w:t>.-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e0170034. doi:10.1371/journal.pone.0170034.</w:t>
      </w:r>
    </w:p>
    <w:p w:rsidR="00826749" w:rsidRPr="001F1E7A" w:rsidRDefault="00826749" w:rsidP="001F1E7A">
      <w:pPr>
        <w:pStyle w:val="ab"/>
        <w:ind w:firstLine="709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40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E151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Ito, H.</w:t>
      </w:r>
      <w:r w:rsidRPr="006D702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No-reflow phenomenon and prognosis in patients with acute my</w:t>
      </w:r>
      <w:r w:rsidRPr="006D702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o</w:t>
      </w:r>
      <w:r w:rsidRPr="006D702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cardial infarction. </w:t>
      </w:r>
      <w:r w:rsidR="00077CD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//</w:t>
      </w:r>
      <w:r w:rsidRPr="006D702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Nature Clinical Pr</w:t>
      </w:r>
      <w:r w:rsidR="00077CD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actice Cardiovascular Medicine. -</w:t>
      </w:r>
      <w:r w:rsidR="00077CD3" w:rsidRPr="006D702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2006</w:t>
      </w:r>
      <w:r w:rsidR="00077CD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. –</w:t>
      </w:r>
      <w:r w:rsidR="0098549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V</w:t>
      </w:r>
      <w:r w:rsidRPr="006D702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3</w:t>
      </w:r>
      <w:r w:rsidR="00077CD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. –</w:t>
      </w:r>
      <w:r w:rsidR="0098549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N</w:t>
      </w:r>
      <w:r w:rsidRPr="006D702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9</w:t>
      </w:r>
      <w:r w:rsidR="00077CD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. –P.</w:t>
      </w:r>
      <w:r w:rsidRPr="006D702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499–506. doi:10.1038/ncpcardio0632.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41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Ito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H. Etiology and Clinical Implications of Microvascular Dysfunction in Patients With Acute Myocardial Infarction.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International Heart Jour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nal. -</w:t>
      </w:r>
      <w:r w:rsidR="00077CD3" w:rsidRPr="006D7020">
        <w:rPr>
          <w:rFonts w:ascii="Times New Roman" w:hAnsi="Times New Roman" w:cs="Times New Roman"/>
          <w:sz w:val="28"/>
          <w:szCs w:val="28"/>
          <w:lang w:val="en-US"/>
        </w:rPr>
        <w:t>2014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.-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55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.- 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.- 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185–189. doi:10.1536/ihj.14-057.</w:t>
      </w:r>
    </w:p>
    <w:p w:rsidR="00826749" w:rsidRPr="001F1E7A" w:rsidRDefault="00826749" w:rsidP="001F1E7A">
      <w:pPr>
        <w:pStyle w:val="ab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42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Mester, A., Magyar, Z., Sogor, V., Tanczos, B., Stark, Y., Cherniavsky, K., et al. Intestinal ischemia-reperfusion leads to early systemic micro-rheological and multiorgan microcirculatory alterations in the rat. </w:t>
      </w:r>
      <w:r w:rsidR="00077C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//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Clinical Hemorheology and M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cro</w:t>
      </w:r>
      <w:r w:rsidR="00077C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circulation. -</w:t>
      </w:r>
      <w:r w:rsidR="00077CD3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2018</w:t>
      </w:r>
      <w:r w:rsidR="00077C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–</w:t>
      </w:r>
      <w:r w:rsidR="009854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V.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68</w:t>
      </w:r>
      <w:r w:rsidR="00077C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–</w:t>
      </w:r>
      <w:r w:rsidR="009854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N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1</w:t>
      </w:r>
      <w:r w:rsidR="00077C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.-P.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35–44. doi:10.3233/ch-170278. 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43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Boul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eti, C., Mewton, N., Germain, S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. The no-reflow phenomenon: State of the art. 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Arch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ives of Cardiovascular Diseases. -</w:t>
      </w:r>
      <w:r w:rsidR="00077CD3" w:rsidRPr="006D7020">
        <w:rPr>
          <w:rFonts w:ascii="Times New Roman" w:hAnsi="Times New Roman" w:cs="Times New Roman"/>
          <w:sz w:val="28"/>
          <w:szCs w:val="28"/>
          <w:lang w:val="en-US"/>
        </w:rPr>
        <w:t>2015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108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12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661–674. doi:10.1016/j.acvd.2015.09.006.</w:t>
      </w:r>
    </w:p>
    <w:p w:rsidR="00826749" w:rsidRPr="005C47C7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44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Qian, Q., Tang, Y.-W., Kolbert, C. P., Torgerson, C. A., Hughes, J. G., Ve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t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ter, E. A., et al. </w:t>
      </w:r>
      <w:r w:rsidRPr="006D702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Direct Identification of Bacteria from Positive Blood Cultures by Amplification and Sequencing of the 16S rRNA Gene: Evaluation of BACTEC 9240 Instrument True- Positive and False-Positive Results. </w:t>
      </w:r>
      <w:r w:rsidR="00077CD3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// </w:t>
      </w:r>
      <w:r w:rsidRPr="006D702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Journal</w:t>
      </w:r>
      <w:r w:rsidRPr="005C47C7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D702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of</w:t>
      </w:r>
      <w:r w:rsidRPr="005C47C7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D702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Clinical</w:t>
      </w:r>
      <w:r w:rsidRPr="005C47C7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D702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Microb</w:t>
      </w:r>
      <w:r w:rsidRPr="006D702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i</w:t>
      </w:r>
      <w:r w:rsidRPr="006D702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ology</w:t>
      </w:r>
      <w:r w:rsidR="00077CD3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. -</w:t>
      </w:r>
      <w:r w:rsidR="00077CD3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2001</w:t>
      </w:r>
      <w:r w:rsidR="00077C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–</w:t>
      </w:r>
      <w:r w:rsidR="009854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V</w:t>
      </w:r>
      <w:r w:rsidR="00077C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Pr="005C47C7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39</w:t>
      </w:r>
      <w:r w:rsidR="00077CD3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. –</w:t>
      </w:r>
      <w:r w:rsidR="0098549B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N</w:t>
      </w:r>
      <w:r w:rsidRPr="005C47C7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10</w:t>
      </w:r>
      <w:r w:rsidR="00077CD3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.- P.</w:t>
      </w:r>
      <w:r w:rsidRPr="005C47C7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3578–3582.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 doi</w:t>
      </w:r>
      <w:r w:rsidRPr="005C47C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:10.1128/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jcm</w:t>
      </w:r>
      <w:r w:rsidRPr="005C47C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.39.10.3578.</w:t>
      </w:r>
    </w:p>
    <w:p w:rsidR="00826749" w:rsidRPr="00077CD3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45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Leone, M., Bechis, C., Baumstarck, K., Ouattara, A., Collange, O., Augu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tin, P., et al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. Outcome of acute mesenteric ischemia in the intensive care unit: a retr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spective, multicenter study of 780 cases. 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Intensive</w:t>
      </w:r>
      <w:r w:rsidRPr="00077CD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Care</w:t>
      </w:r>
      <w:r w:rsidRPr="00077CD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Medicine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-</w:t>
      </w:r>
      <w:r w:rsidR="00077CD3" w:rsidRPr="006D7020">
        <w:rPr>
          <w:rFonts w:ascii="Times New Roman" w:hAnsi="Times New Roman" w:cs="Times New Roman"/>
          <w:sz w:val="28"/>
          <w:szCs w:val="28"/>
          <w:lang w:val="en-US"/>
        </w:rPr>
        <w:t>2015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7CD3">
        <w:rPr>
          <w:rFonts w:ascii="Times New Roman" w:hAnsi="Times New Roman" w:cs="Times New Roman"/>
          <w:sz w:val="28"/>
          <w:szCs w:val="28"/>
          <w:lang w:val="en-US"/>
        </w:rPr>
        <w:t>41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077CD3">
        <w:rPr>
          <w:rFonts w:ascii="Times New Roman" w:hAnsi="Times New Roman" w:cs="Times New Roman"/>
          <w:sz w:val="28"/>
          <w:szCs w:val="28"/>
          <w:lang w:val="en-US"/>
        </w:rPr>
        <w:t>4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–P.</w:t>
      </w:r>
      <w:r w:rsidRPr="00077CD3">
        <w:rPr>
          <w:rFonts w:ascii="Times New Roman" w:hAnsi="Times New Roman" w:cs="Times New Roman"/>
          <w:sz w:val="28"/>
          <w:szCs w:val="28"/>
          <w:lang w:val="en-US"/>
        </w:rPr>
        <w:t xml:space="preserve"> 667–676.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doi</w:t>
      </w:r>
      <w:r w:rsidRPr="00077CD3">
        <w:rPr>
          <w:rFonts w:ascii="Times New Roman" w:hAnsi="Times New Roman" w:cs="Times New Roman"/>
          <w:sz w:val="28"/>
          <w:szCs w:val="28"/>
          <w:lang w:val="en-US"/>
        </w:rPr>
        <w:t>:10.1007/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077CD3">
        <w:rPr>
          <w:rFonts w:ascii="Times New Roman" w:hAnsi="Times New Roman" w:cs="Times New Roman"/>
          <w:sz w:val="28"/>
          <w:szCs w:val="28"/>
          <w:lang w:val="en-US"/>
        </w:rPr>
        <w:t>00134-015-3690-8.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 w:rsidRPr="00DA004C">
        <w:rPr>
          <w:rFonts w:ascii="Times New Roman" w:hAnsi="Times New Roman" w:cs="Times New Roman"/>
          <w:sz w:val="28"/>
          <w:szCs w:val="28"/>
        </w:rPr>
        <w:t xml:space="preserve">46 </w:t>
      </w:r>
      <w:r w:rsidRPr="006D7020">
        <w:rPr>
          <w:rFonts w:ascii="Times New Roman" w:hAnsi="Times New Roman" w:cs="Times New Roman"/>
          <w:sz w:val="28"/>
          <w:szCs w:val="28"/>
        </w:rPr>
        <w:t>Артамонова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З</w:t>
      </w:r>
      <w:r w:rsidRPr="00DA004C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А</w:t>
      </w:r>
      <w:r w:rsidRPr="00DA004C">
        <w:rPr>
          <w:rFonts w:ascii="Times New Roman" w:hAnsi="Times New Roman" w:cs="Times New Roman"/>
          <w:sz w:val="28"/>
          <w:szCs w:val="28"/>
        </w:rPr>
        <w:t xml:space="preserve">., </w:t>
      </w:r>
      <w:r w:rsidRPr="006D7020">
        <w:rPr>
          <w:rFonts w:ascii="Times New Roman" w:hAnsi="Times New Roman" w:cs="Times New Roman"/>
          <w:sz w:val="28"/>
          <w:szCs w:val="28"/>
        </w:rPr>
        <w:t>Намоконов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Е</w:t>
      </w:r>
      <w:r w:rsidRPr="00DA004C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В</w:t>
      </w:r>
      <w:r w:rsidRPr="00DA004C">
        <w:rPr>
          <w:rFonts w:ascii="Times New Roman" w:hAnsi="Times New Roman" w:cs="Times New Roman"/>
          <w:sz w:val="28"/>
          <w:szCs w:val="28"/>
        </w:rPr>
        <w:t xml:space="preserve">., </w:t>
      </w:r>
      <w:r w:rsidRPr="006D7020">
        <w:rPr>
          <w:rFonts w:ascii="Times New Roman" w:hAnsi="Times New Roman" w:cs="Times New Roman"/>
          <w:sz w:val="28"/>
          <w:szCs w:val="28"/>
        </w:rPr>
        <w:t>Терешков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П</w:t>
      </w:r>
      <w:r w:rsidRPr="00DA004C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П</w:t>
      </w:r>
      <w:r w:rsidRPr="00DA004C">
        <w:rPr>
          <w:rFonts w:ascii="Times New Roman" w:hAnsi="Times New Roman" w:cs="Times New Roman"/>
          <w:sz w:val="28"/>
          <w:szCs w:val="28"/>
        </w:rPr>
        <w:t xml:space="preserve">., </w:t>
      </w:r>
      <w:r w:rsidRPr="006D7020">
        <w:rPr>
          <w:rFonts w:ascii="Times New Roman" w:hAnsi="Times New Roman" w:cs="Times New Roman"/>
          <w:sz w:val="28"/>
          <w:szCs w:val="28"/>
        </w:rPr>
        <w:t>Обыденко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В</w:t>
      </w:r>
      <w:r w:rsidRPr="00DA004C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И</w:t>
      </w:r>
      <w:r w:rsidRPr="00DA004C">
        <w:rPr>
          <w:rFonts w:ascii="Times New Roman" w:hAnsi="Times New Roman" w:cs="Times New Roman"/>
          <w:sz w:val="28"/>
          <w:szCs w:val="28"/>
        </w:rPr>
        <w:t xml:space="preserve">. </w:t>
      </w:r>
      <w:r w:rsidRPr="006D7020">
        <w:rPr>
          <w:rFonts w:ascii="Times New Roman" w:hAnsi="Times New Roman" w:cs="Times New Roman"/>
          <w:sz w:val="28"/>
          <w:szCs w:val="28"/>
        </w:rPr>
        <w:t>Роль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некоторых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показателей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иммунной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системы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в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прогнозировании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развития острой мезентериальной ишемии в эксперименте // Вестник экспериментальной и клинической хирургии. – 2015. – 8(3). – С. 287-290. doi: 10.18499/2070-478X-2015-8-3-287-290.</w:t>
      </w:r>
    </w:p>
    <w:p w:rsidR="00826749" w:rsidRPr="001F1E7A" w:rsidRDefault="00826749" w:rsidP="001F1E7A">
      <w:pPr>
        <w:pStyle w:val="ab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en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47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"/>
        </w:rPr>
        <w:t>Baba</w:t>
      </w:r>
      <w:r w:rsidRPr="00C459A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"/>
        </w:rPr>
        <w:t>A.</w:t>
      </w:r>
      <w:r w:rsidRPr="00C459A1">
        <w:rPr>
          <w:rFonts w:ascii="Times New Roman" w:hAnsi="Times New Roman" w:cs="Times New Roman"/>
          <w:sz w:val="28"/>
          <w:szCs w:val="28"/>
          <w:lang w:val="en"/>
        </w:rPr>
        <w:t>A</w:t>
      </w:r>
      <w:r w:rsidRPr="00C459A1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30734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en"/>
        </w:rPr>
        <w:t>Role of short chain</w:t>
      </w:r>
      <w:r w:rsidRPr="00C459A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en"/>
        </w:rPr>
        <w:t>fatty</w:t>
      </w:r>
      <w:r w:rsidRPr="00C459A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en"/>
        </w:rPr>
        <w:t>a</w:t>
      </w:r>
      <w:r w:rsidRPr="00C459A1">
        <w:rPr>
          <w:rFonts w:ascii="Times New Roman" w:hAnsi="Times New Roman" w:cs="Times New Roman"/>
          <w:bCs/>
          <w:sz w:val="28"/>
          <w:szCs w:val="28"/>
          <w:lang w:val="en"/>
        </w:rPr>
        <w:t>cids</w:t>
      </w:r>
      <w:r w:rsidRPr="00C459A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B05275">
        <w:rPr>
          <w:rFonts w:ascii="Times New Roman" w:hAnsi="Times New Roman" w:cs="Times New Roman"/>
          <w:bCs/>
          <w:sz w:val="28"/>
          <w:szCs w:val="28"/>
          <w:lang w:val="en"/>
        </w:rPr>
        <w:t xml:space="preserve">in mesenteric ischemia </w:t>
      </w:r>
      <w:r>
        <w:rPr>
          <w:rFonts w:ascii="Times New Roman" w:hAnsi="Times New Roman" w:cs="Times New Roman"/>
          <w:bCs/>
          <w:sz w:val="28"/>
          <w:szCs w:val="28"/>
          <w:lang w:val="en"/>
        </w:rPr>
        <w:t>reperf</w:t>
      </w:r>
      <w:r>
        <w:rPr>
          <w:rFonts w:ascii="Times New Roman" w:hAnsi="Times New Roman" w:cs="Times New Roman"/>
          <w:bCs/>
          <w:sz w:val="28"/>
          <w:szCs w:val="28"/>
          <w:lang w:val="en"/>
        </w:rPr>
        <w:t>u</w:t>
      </w:r>
      <w:r>
        <w:rPr>
          <w:rFonts w:ascii="Times New Roman" w:hAnsi="Times New Roman" w:cs="Times New Roman"/>
          <w:bCs/>
          <w:sz w:val="28"/>
          <w:szCs w:val="28"/>
          <w:lang w:val="en"/>
        </w:rPr>
        <w:t>sion i</w:t>
      </w:r>
      <w:r w:rsidRPr="00C459A1">
        <w:rPr>
          <w:rFonts w:ascii="Times New Roman" w:hAnsi="Times New Roman" w:cs="Times New Roman"/>
          <w:bCs/>
          <w:sz w:val="28"/>
          <w:szCs w:val="28"/>
          <w:lang w:val="en"/>
        </w:rPr>
        <w:t xml:space="preserve">njury </w:t>
      </w:r>
      <w:r>
        <w:rPr>
          <w:rFonts w:ascii="Times New Roman" w:hAnsi="Times New Roman" w:cs="Times New Roman"/>
          <w:bCs/>
          <w:sz w:val="28"/>
          <w:szCs w:val="28"/>
          <w:lang w:val="en"/>
        </w:rPr>
        <w:t>in r</w:t>
      </w:r>
      <w:r w:rsidRPr="00C459A1">
        <w:rPr>
          <w:rFonts w:ascii="Times New Roman" w:hAnsi="Times New Roman" w:cs="Times New Roman"/>
          <w:bCs/>
          <w:sz w:val="28"/>
          <w:szCs w:val="28"/>
          <w:lang w:val="en"/>
        </w:rPr>
        <w:t>ats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. </w:t>
      </w:r>
      <w:r w:rsidRPr="00DD313F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// </w:t>
      </w:r>
      <w:r w:rsidRPr="00C459A1">
        <w:rPr>
          <w:rFonts w:ascii="Times New Roman" w:hAnsi="Times New Roman" w:cs="Times New Roman"/>
          <w:sz w:val="28"/>
          <w:szCs w:val="28"/>
          <w:lang w:val="en-US"/>
        </w:rPr>
        <w:t xml:space="preserve">European Journal of pediatric surgery </w:t>
      </w:r>
      <w:r w:rsidRPr="00DD313F">
        <w:rPr>
          <w:rFonts w:ascii="Times New Roman" w:hAnsi="Times New Roman" w:cs="Times New Roman"/>
          <w:sz w:val="28"/>
          <w:szCs w:val="28"/>
          <w:lang w:val="en-US"/>
        </w:rPr>
        <w:t xml:space="preserve">.- </w:t>
      </w:r>
      <w:r w:rsidR="0098549B"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20</w:t>
      </w:r>
      <w:r w:rsidRPr="00DD313F">
        <w:rPr>
          <w:rFonts w:ascii="Times New Roman" w:hAnsi="Times New Roman" w:cs="Times New Roman"/>
          <w:sz w:val="28"/>
          <w:szCs w:val="28"/>
          <w:lang w:val="en-US"/>
        </w:rPr>
        <w:t xml:space="preserve">.- </w:t>
      </w:r>
      <w:r w:rsidR="0098549B">
        <w:rPr>
          <w:rFonts w:ascii="Times New Roman" w:hAnsi="Times New Roman" w:cs="Times New Roman"/>
          <w:bCs/>
          <w:sz w:val="28"/>
          <w:szCs w:val="28"/>
          <w:lang w:val="en-US"/>
        </w:rPr>
        <w:t>N</w:t>
      </w:r>
      <w:r w:rsidRPr="00DD313F">
        <w:rPr>
          <w:rFonts w:ascii="Times New Roman" w:hAnsi="Times New Roman" w:cs="Times New Roman"/>
          <w:sz w:val="28"/>
          <w:szCs w:val="28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Pr="00DD313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77CD3">
        <w:rPr>
          <w:rFonts w:ascii="Times New Roman" w:hAnsi="Times New Roman" w:cs="Times New Roman"/>
          <w:bCs/>
          <w:sz w:val="28"/>
          <w:szCs w:val="28"/>
          <w:lang w:val="en-US"/>
        </w:rPr>
        <w:t>P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  <w:r w:rsidRPr="00DD313F">
        <w:rPr>
          <w:rFonts w:ascii="Times New Roman" w:hAnsi="Times New Roman" w:cs="Times New Roman"/>
          <w:sz w:val="28"/>
          <w:szCs w:val="28"/>
          <w:lang w:val="en-US"/>
        </w:rPr>
        <w:t xml:space="preserve"> 98-101 </w:t>
      </w:r>
      <w:r w:rsidRPr="00DD313F">
        <w:rPr>
          <w:rFonts w:ascii="Times New Roman" w:hAnsi="Times New Roman" w:cs="Times New Roman"/>
          <w:bCs/>
          <w:sz w:val="28"/>
          <w:szCs w:val="28"/>
          <w:lang w:val="en-US"/>
        </w:rPr>
        <w:t>doi</w:t>
      </w:r>
      <w:r w:rsidRPr="00DD313F">
        <w:rPr>
          <w:rFonts w:ascii="Times New Roman" w:hAnsi="Times New Roman" w:cs="Times New Roman"/>
          <w:sz w:val="28"/>
          <w:szCs w:val="28"/>
          <w:lang w:val="en-US"/>
        </w:rPr>
        <w:t>10.1055/s-0029-1241836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48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Grootjans, J., Lenaerts, K., Derikx, J. P. M., Matthijsen, R. A., de Bruïne, A. P., van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 xml:space="preserve"> Bijnen, A. A., et al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. Human Intestinal Ischemia-Reperfusion–Induced I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flammation Characterized. 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The American Journal of Pathology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-</w:t>
      </w:r>
      <w:r w:rsidR="00077CD3" w:rsidRPr="006D7020">
        <w:rPr>
          <w:rFonts w:ascii="Times New Roman" w:hAnsi="Times New Roman" w:cs="Times New Roman"/>
          <w:sz w:val="28"/>
          <w:szCs w:val="28"/>
          <w:lang w:val="en-US"/>
        </w:rPr>
        <w:t>2010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176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5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.- 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2283–2291. doi:10.2353/ajpath.2010.091069.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49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Clare, A.J.,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Leenarts, C.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 xml:space="preserve"> A. J. I., Grootjans, J., et al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. Histopathology of h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man small intestinal and colonic ischemia-reperfusion: Experiences from human IR-models. 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Histol Histopathol. 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077CD3" w:rsidRPr="006D7020">
        <w:rPr>
          <w:rFonts w:ascii="Times New Roman" w:hAnsi="Times New Roman" w:cs="Times New Roman"/>
          <w:sz w:val="28"/>
          <w:szCs w:val="28"/>
          <w:lang w:val="en-US"/>
        </w:rPr>
        <w:t>2019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34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7.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- 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711-722.</w:t>
      </w:r>
      <w:r w:rsidRPr="006D7020">
        <w:rPr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doi:10.14670/HH-18-074.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50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Eltzschig, H. K., Eckle, T. Ischemia and reperfusion—from mechanism to translation. 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// Nature Medicine. -</w:t>
      </w:r>
      <w:r w:rsidR="00077CD3" w:rsidRPr="006D7020">
        <w:rPr>
          <w:rFonts w:ascii="Times New Roman" w:hAnsi="Times New Roman" w:cs="Times New Roman"/>
          <w:sz w:val="28"/>
          <w:szCs w:val="28"/>
          <w:lang w:val="en-US"/>
        </w:rPr>
        <w:t>2011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17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11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1391–1401. doi:10.1038/nm.2507.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51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Acosta, S., Nilsson, T.. Current status on plasma biomarkers for acute me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enteric ischemia.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Journal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 xml:space="preserve"> of Thrombosis and Thrombolysis. -</w:t>
      </w:r>
      <w:r w:rsidR="00077CD3" w:rsidRPr="006D7020">
        <w:rPr>
          <w:rFonts w:ascii="Times New Roman" w:hAnsi="Times New Roman" w:cs="Times New Roman"/>
          <w:sz w:val="28"/>
          <w:szCs w:val="28"/>
          <w:lang w:val="en-US"/>
        </w:rPr>
        <w:t>2011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33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 xml:space="preserve">.- 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4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- 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355–361. doi:10.1007/s11239-011-0660-z.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52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Scapini, P., Crepaldi, L., Pinardi, C., Calzetti, F., Cassatella, M. CCL20/mac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 xml:space="preserve">rophage inflammatory protein-3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production in LPS-stimulated neutr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phils is enhanced by the chemoattractant formyl-methionyl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 xml:space="preserve">-leucyl-phenylalanine and IFN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through independent mechanisms. 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// European Journal of Immunology.</w:t>
      </w:r>
      <w:r w:rsidR="00077CD3" w:rsidRPr="00077CD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77CD3" w:rsidRPr="006D7020">
        <w:rPr>
          <w:rFonts w:ascii="Times New Roman" w:hAnsi="Times New Roman" w:cs="Times New Roman"/>
          <w:sz w:val="28"/>
          <w:szCs w:val="28"/>
          <w:lang w:val="en-US"/>
        </w:rPr>
        <w:t>2002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32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12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3515–3524. doi:10.1002/1521-4141(200212)32:12&lt;3515::aid-immu3515&gt;3.0.co;2-3.</w:t>
      </w:r>
    </w:p>
    <w:p w:rsidR="00826749" w:rsidRPr="001F1E7A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53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Chen, F., Wu, W., Millman, A., Craft, J.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 xml:space="preserve"> F., Chen, E., Patel, N., et al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. Ne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trophils prime a long-lived effector macrophage phenotype that mediates accelerated helminth expulsion. 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// Nature Immunology.-</w:t>
      </w:r>
      <w:r w:rsidR="00077CD3" w:rsidRPr="00077CD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77CD3" w:rsidRPr="006D7020">
        <w:rPr>
          <w:rFonts w:ascii="Times New Roman" w:hAnsi="Times New Roman" w:cs="Times New Roman"/>
          <w:sz w:val="28"/>
          <w:szCs w:val="28"/>
          <w:lang w:val="en-US"/>
        </w:rPr>
        <w:t>2014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15</w:t>
      </w:r>
      <w:r w:rsidR="00077CD3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10</w:t>
      </w:r>
      <w:r w:rsidR="009948D2">
        <w:rPr>
          <w:rFonts w:ascii="Times New Roman" w:hAnsi="Times New Roman" w:cs="Times New Roman"/>
          <w:sz w:val="28"/>
          <w:szCs w:val="28"/>
          <w:lang w:val="en-US"/>
        </w:rPr>
        <w:t>. –P.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938–946. doi:10.1038/ni.2984.</w:t>
      </w:r>
    </w:p>
    <w:p w:rsidR="00826749" w:rsidRPr="001F1E7A" w:rsidRDefault="00826749" w:rsidP="001F1E7A">
      <w:pPr>
        <w:pStyle w:val="ab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54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Luo, C.-C., Shih</w:t>
      </w:r>
      <w:r w:rsidR="00F60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, H.-H., Chiu, C.-H., Lin, J.-N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. Bacterial Translocation of Coagulase-Negative Staphylococci in Rats following Intestinal Ischemia-Reperfusion Injury. </w:t>
      </w:r>
      <w:r w:rsidR="00F60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//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Neonatology</w:t>
      </w:r>
      <w:r w:rsidR="00F60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-</w:t>
      </w:r>
      <w:r w:rsidR="00F60C2E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2004</w:t>
      </w:r>
      <w:r w:rsidR="00F60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–</w:t>
      </w:r>
      <w:r w:rsidR="009854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V</w:t>
      </w:r>
      <w:r w:rsidR="00F60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Pr="001304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85</w:t>
      </w:r>
      <w:r w:rsidR="00F60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–</w:t>
      </w:r>
      <w:r w:rsidR="009854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N</w:t>
      </w:r>
      <w:r w:rsidRPr="001304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3</w:t>
      </w:r>
      <w:r w:rsidR="00F60C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.-P. </w:t>
      </w:r>
      <w:r w:rsidRPr="001304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151–154.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doi</w:t>
      </w:r>
      <w:r w:rsidRPr="0013043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:10.1159/000075065.</w:t>
      </w:r>
    </w:p>
    <w:p w:rsidR="00826749" w:rsidRPr="001F1E7A" w:rsidRDefault="00826749" w:rsidP="001F1E7A">
      <w:pPr>
        <w:pStyle w:val="ab"/>
        <w:ind w:firstLine="709"/>
        <w:rPr>
          <w:rFonts w:ascii="Times New Roman" w:hAnsi="Times New Roman" w:cs="Times New Roman"/>
          <w:bCs/>
          <w:sz w:val="28"/>
          <w:szCs w:val="28"/>
        </w:rPr>
      </w:pPr>
      <w:r w:rsidRPr="00DA004C">
        <w:rPr>
          <w:rFonts w:ascii="Times New Roman" w:hAnsi="Times New Roman" w:cs="Times New Roman"/>
          <w:sz w:val="28"/>
          <w:szCs w:val="28"/>
        </w:rPr>
        <w:t xml:space="preserve">55 </w:t>
      </w:r>
      <w:r w:rsidRPr="006D7020">
        <w:rPr>
          <w:rFonts w:ascii="Times New Roman" w:hAnsi="Times New Roman" w:cs="Times New Roman"/>
          <w:sz w:val="28"/>
          <w:szCs w:val="28"/>
        </w:rPr>
        <w:t>Матюшко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Д</w:t>
      </w:r>
      <w:r w:rsidRPr="00DA004C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Н</w:t>
      </w:r>
      <w:r w:rsidRPr="00DA004C">
        <w:rPr>
          <w:rFonts w:ascii="Times New Roman" w:hAnsi="Times New Roman" w:cs="Times New Roman"/>
          <w:sz w:val="28"/>
          <w:szCs w:val="28"/>
        </w:rPr>
        <w:t xml:space="preserve">. </w:t>
      </w:r>
      <w:r w:rsidRPr="006D7020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Патофизиологические и патоморфологические изменения в организме, ассоциированные с интраабдоминальной гипертензией / </w:t>
      </w:r>
      <w:r w:rsidRPr="006D7020">
        <w:rPr>
          <w:rFonts w:ascii="Times New Roman" w:hAnsi="Times New Roman" w:cs="Times New Roman"/>
          <w:sz w:val="28"/>
          <w:szCs w:val="28"/>
        </w:rPr>
        <w:t>Автореф. дис. на с</w:t>
      </w:r>
      <w:r w:rsidRPr="006D7020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оискание степени доктора </w:t>
      </w:r>
      <w:r w:rsidRPr="006D7020">
        <w:rPr>
          <w:rFonts w:ascii="Times New Roman" w:hAnsi="Times New Roman" w:cs="Times New Roman"/>
          <w:bCs/>
          <w:sz w:val="28"/>
          <w:szCs w:val="28"/>
          <w:lang w:val="en-US"/>
        </w:rPr>
        <w:t>PhD</w:t>
      </w:r>
      <w:r w:rsidRPr="006D702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6D7020">
        <w:rPr>
          <w:rFonts w:ascii="Times New Roman" w:hAnsi="Times New Roman" w:cs="Times New Roman"/>
          <w:sz w:val="28"/>
          <w:szCs w:val="28"/>
        </w:rPr>
        <w:t xml:space="preserve">– </w:t>
      </w:r>
      <w:r w:rsidRPr="006D7020">
        <w:rPr>
          <w:rFonts w:ascii="Times New Roman" w:hAnsi="Times New Roman" w:cs="Times New Roman"/>
          <w:bCs/>
          <w:sz w:val="28"/>
          <w:szCs w:val="28"/>
        </w:rPr>
        <w:t xml:space="preserve">Караганда. </w:t>
      </w:r>
      <w:r w:rsidRPr="006D7020">
        <w:rPr>
          <w:rFonts w:ascii="Times New Roman" w:hAnsi="Times New Roman" w:cs="Times New Roman"/>
          <w:sz w:val="28"/>
          <w:szCs w:val="28"/>
        </w:rPr>
        <w:t xml:space="preserve">– </w:t>
      </w:r>
      <w:r w:rsidRPr="006D7020">
        <w:rPr>
          <w:rFonts w:ascii="Times New Roman" w:hAnsi="Times New Roman" w:cs="Times New Roman"/>
          <w:bCs/>
          <w:sz w:val="28"/>
          <w:szCs w:val="28"/>
        </w:rPr>
        <w:t>2016.</w:t>
      </w:r>
    </w:p>
    <w:p w:rsidR="00826749" w:rsidRPr="001F1E7A" w:rsidRDefault="00826749" w:rsidP="001F1E7A">
      <w:pPr>
        <w:pStyle w:val="ab"/>
        <w:ind w:firstLine="709"/>
        <w:rPr>
          <w:rFonts w:ascii="Times New Roman" w:hAnsi="Times New Roman" w:cs="Times New Roman"/>
          <w:color w:val="303030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56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372D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Mugazov, M., Turgunov, Y., Kaliyeva, D., et al. The Role of Presepsin in Patient</w:t>
      </w:r>
      <w:r w:rsidR="00370B99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 with Acute Surgical Diseases.</w:t>
      </w:r>
      <w:r w:rsidR="00F60C2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//</w:t>
      </w:r>
      <w:r w:rsidRPr="00372DA8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Open Access Maced J Med Sci</w:t>
      </w:r>
      <w:r w:rsidR="00F60C2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-</w:t>
      </w:r>
      <w:r w:rsidR="00F60C2E" w:rsidRPr="00372D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2019</w:t>
      </w:r>
      <w:r w:rsidR="00F60C2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–</w:t>
      </w:r>
      <w:r w:rsidRPr="00372D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98549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</w:t>
      </w:r>
      <w:r w:rsidRPr="00372D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7</w:t>
      </w:r>
      <w:r w:rsidR="00F60C2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</w:t>
      </w:r>
      <w:r w:rsidRPr="00372D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8</w:t>
      </w:r>
      <w:r w:rsidR="00F60C2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.- P.</w:t>
      </w:r>
      <w:r w:rsidRPr="00372DA8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1282-1286. doi:10.3889/oamjms.2019.292.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57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Gibbons, C. P., Roberts, D. E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. Endovascular Treatment of Chronic Arterial Mesenteric Ischemia: A changing perspective?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Seminars in Vascular Sur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gery.-</w:t>
      </w:r>
      <w:r w:rsidR="00F60C2E" w:rsidRPr="00F60C2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60C2E" w:rsidRPr="006D7020">
        <w:rPr>
          <w:rFonts w:ascii="Times New Roman" w:hAnsi="Times New Roman" w:cs="Times New Roman"/>
          <w:sz w:val="28"/>
          <w:szCs w:val="28"/>
          <w:lang w:val="en-US"/>
        </w:rPr>
        <w:t>2010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V 23.-N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.- 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47–53. doi:10.1053/j.semvascsurg.2009.12.</w:t>
      </w:r>
    </w:p>
    <w:p w:rsidR="00826749" w:rsidRPr="00182ED7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58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Samel, S., Keese, M., Lanig, S., Kleczka, M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., Gretz, N., Hafner, M., et al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. Supplementation </w:t>
      </w:r>
      <w:r w:rsidR="00370B99">
        <w:rPr>
          <w:rFonts w:ascii="Times New Roman" w:hAnsi="Times New Roman" w:cs="Times New Roman"/>
          <w:sz w:val="28"/>
          <w:szCs w:val="28"/>
          <w:lang w:val="en-US"/>
        </w:rPr>
        <w:t>and Inhibition of Nitric Oxide s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ynt</w:t>
      </w:r>
      <w:r w:rsidR="00370B99">
        <w:rPr>
          <w:rFonts w:ascii="Times New Roman" w:hAnsi="Times New Roman" w:cs="Times New Roman"/>
          <w:sz w:val="28"/>
          <w:szCs w:val="28"/>
          <w:lang w:val="en-US"/>
        </w:rPr>
        <w:t>hesis influences bacterial t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rans</w:t>
      </w:r>
      <w:r w:rsidR="00370B99">
        <w:rPr>
          <w:rFonts w:ascii="Times New Roman" w:hAnsi="Times New Roman" w:cs="Times New Roman"/>
          <w:sz w:val="28"/>
          <w:szCs w:val="28"/>
          <w:lang w:val="en-US"/>
        </w:rPr>
        <w:t>it time during bacterial translocation in r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ats. 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//Shock. -</w:t>
      </w:r>
      <w:r w:rsidR="00F60C2E" w:rsidRPr="006D7020">
        <w:rPr>
          <w:rFonts w:ascii="Times New Roman" w:hAnsi="Times New Roman" w:cs="Times New Roman"/>
          <w:sz w:val="28"/>
          <w:szCs w:val="28"/>
          <w:lang w:val="en-US"/>
        </w:rPr>
        <w:t>2003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19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4.- 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378–382. doi:1</w:t>
      </w:r>
      <w:r w:rsidR="00805E61">
        <w:rPr>
          <w:rFonts w:ascii="Times New Roman" w:hAnsi="Times New Roman" w:cs="Times New Roman"/>
          <w:sz w:val="28"/>
          <w:szCs w:val="28"/>
          <w:lang w:val="en-US"/>
        </w:rPr>
        <w:t>0.1097/00024382-200304000-00014</w:t>
      </w:r>
      <w:r w:rsidR="00182ED7" w:rsidRPr="00182ED7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59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Zhou, J., Lin, J., Zhou, C., Deng, X., Xia, B. An improved bimolecular flu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rescence complementation tool based on superfolder green fluorescent protein.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Acta 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Biochimica et Biophysica Sinica.-</w:t>
      </w:r>
      <w:r w:rsidR="00F60C2E" w:rsidRPr="00F60C2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60C2E" w:rsidRPr="006D7020">
        <w:rPr>
          <w:rFonts w:ascii="Times New Roman" w:hAnsi="Times New Roman" w:cs="Times New Roman"/>
          <w:sz w:val="28"/>
          <w:szCs w:val="28"/>
          <w:lang w:val="en-US"/>
        </w:rPr>
        <w:t>2011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.-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43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.- 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 xml:space="preserve">.-P. 239–244. </w:t>
      </w:r>
      <w:r w:rsidR="00805E61">
        <w:rPr>
          <w:rFonts w:ascii="Times New Roman" w:hAnsi="Times New Roman" w:cs="Times New Roman"/>
          <w:sz w:val="28"/>
          <w:szCs w:val="28"/>
          <w:lang w:val="en-US"/>
        </w:rPr>
        <w:t>doi:10.1093/abbs/gmq128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60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Burcham, Z. M., Hood, J. A., Pechal, J. L., Krausz, K. L., Bose, J. L., Schmidt, C. J., et al.. Fluorescently labeled bacteria provide insight on post-mortem microbial transmigration.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370B99">
        <w:rPr>
          <w:rFonts w:ascii="Times New Roman" w:hAnsi="Times New Roman" w:cs="Times New Roman"/>
          <w:sz w:val="28"/>
          <w:szCs w:val="28"/>
          <w:lang w:val="en-US"/>
        </w:rPr>
        <w:t xml:space="preserve"> Forensic Science International –</w:t>
      </w:r>
      <w:r w:rsidR="00F60C2E" w:rsidRPr="00F60C2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60C2E" w:rsidRPr="006D7020">
        <w:rPr>
          <w:rFonts w:ascii="Times New Roman" w:hAnsi="Times New Roman" w:cs="Times New Roman"/>
          <w:sz w:val="28"/>
          <w:szCs w:val="28"/>
          <w:lang w:val="en-US"/>
        </w:rPr>
        <w:t>2016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 xml:space="preserve"> 264.- 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63–69. doi:10.1016/j.forsciint.2016.03.0.</w:t>
      </w:r>
    </w:p>
    <w:p w:rsidR="00826749" w:rsidRPr="00533682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61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Park, Y. J., Park, C.-W., Park, K. B., Roh, Y. N., Kim, D.-I., Kim, Y.-W. Inference from clinical and fluid dynamic studies about underlying cause of spont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neous isolated superior mesenteric artery dissection. 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Journal</w:t>
      </w:r>
      <w:r w:rsidRPr="0053368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53368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Vascular</w:t>
      </w:r>
      <w:r w:rsidRPr="0053368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Surgery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 -</w:t>
      </w:r>
      <w:r w:rsidR="00F60C2E" w:rsidRPr="006D7020">
        <w:rPr>
          <w:rFonts w:ascii="Times New Roman" w:hAnsi="Times New Roman" w:cs="Times New Roman"/>
          <w:sz w:val="28"/>
          <w:szCs w:val="28"/>
          <w:lang w:val="en-US"/>
        </w:rPr>
        <w:t>2011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 xml:space="preserve">.- 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533682">
        <w:rPr>
          <w:rFonts w:ascii="Times New Roman" w:hAnsi="Times New Roman" w:cs="Times New Roman"/>
          <w:sz w:val="28"/>
          <w:szCs w:val="28"/>
          <w:lang w:val="en-US"/>
        </w:rPr>
        <w:t xml:space="preserve"> 53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533682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.- P.</w:t>
      </w:r>
      <w:r w:rsidRPr="00533682">
        <w:rPr>
          <w:rFonts w:ascii="Times New Roman" w:hAnsi="Times New Roman" w:cs="Times New Roman"/>
          <w:sz w:val="28"/>
          <w:szCs w:val="28"/>
          <w:lang w:val="en-US"/>
        </w:rPr>
        <w:t xml:space="preserve"> 80–86.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doi</w:t>
      </w:r>
      <w:r w:rsidRPr="00533682">
        <w:rPr>
          <w:rFonts w:ascii="Times New Roman" w:hAnsi="Times New Roman" w:cs="Times New Roman"/>
          <w:sz w:val="28"/>
          <w:szCs w:val="28"/>
          <w:lang w:val="en-US"/>
        </w:rPr>
        <w:t>:10.1016/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53368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jvs</w:t>
      </w:r>
      <w:r w:rsidRPr="00533682">
        <w:rPr>
          <w:rFonts w:ascii="Times New Roman" w:hAnsi="Times New Roman" w:cs="Times New Roman"/>
          <w:sz w:val="28"/>
          <w:szCs w:val="28"/>
          <w:lang w:val="en-US"/>
        </w:rPr>
        <w:t>.2010.07.055.</w:t>
      </w:r>
    </w:p>
    <w:p w:rsidR="00826749" w:rsidRPr="00F60C2E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62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Kim, Y. W. Current Understandings of Spontaneous Isolated Superior Me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enteric Artery Dissection. 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VascSpecialist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Int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.-</w:t>
      </w:r>
      <w:r w:rsidR="00F60C2E" w:rsidRPr="00F60C2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60C2E" w:rsidRPr="006D7020">
        <w:rPr>
          <w:rFonts w:ascii="Times New Roman" w:hAnsi="Times New Roman" w:cs="Times New Roman"/>
          <w:sz w:val="28"/>
          <w:szCs w:val="28"/>
          <w:lang w:val="en-US"/>
        </w:rPr>
        <w:t>2016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.- V</w:t>
      </w:r>
      <w:r w:rsidR="0098549B" w:rsidRPr="00DA004C">
        <w:rPr>
          <w:rFonts w:ascii="Times New Roman" w:hAnsi="Times New Roman" w:cs="Times New Roman"/>
          <w:sz w:val="28"/>
          <w:szCs w:val="28"/>
        </w:rPr>
        <w:t>.</w:t>
      </w:r>
      <w:r w:rsidRPr="00F60C2E">
        <w:rPr>
          <w:rFonts w:ascii="Times New Roman" w:hAnsi="Times New Roman" w:cs="Times New Roman"/>
          <w:sz w:val="28"/>
          <w:szCs w:val="28"/>
        </w:rPr>
        <w:t>32</w:t>
      </w:r>
      <w:r w:rsidR="00F60C2E" w:rsidRPr="00F60C2E">
        <w:rPr>
          <w:rFonts w:ascii="Times New Roman" w:hAnsi="Times New Roman" w:cs="Times New Roman"/>
          <w:sz w:val="28"/>
          <w:szCs w:val="28"/>
        </w:rPr>
        <w:t>. –</w:t>
      </w:r>
      <w:r w:rsidR="0098549B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F60C2E">
        <w:rPr>
          <w:rFonts w:ascii="Times New Roman" w:hAnsi="Times New Roman" w:cs="Times New Roman"/>
          <w:sz w:val="28"/>
          <w:szCs w:val="28"/>
        </w:rPr>
        <w:t>2</w:t>
      </w:r>
      <w:r w:rsidR="00F60C2E" w:rsidRPr="00F60C2E">
        <w:rPr>
          <w:rFonts w:ascii="Times New Roman" w:hAnsi="Times New Roman" w:cs="Times New Roman"/>
          <w:sz w:val="28"/>
          <w:szCs w:val="28"/>
        </w:rPr>
        <w:t>.-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F60C2E" w:rsidRPr="00F60C2E">
        <w:rPr>
          <w:rFonts w:ascii="Times New Roman" w:hAnsi="Times New Roman" w:cs="Times New Roman"/>
          <w:sz w:val="28"/>
          <w:szCs w:val="28"/>
        </w:rPr>
        <w:t>.</w:t>
      </w:r>
      <w:r w:rsidRPr="00F60C2E">
        <w:rPr>
          <w:rFonts w:ascii="Times New Roman" w:hAnsi="Times New Roman" w:cs="Times New Roman"/>
          <w:sz w:val="28"/>
          <w:szCs w:val="28"/>
        </w:rPr>
        <w:t xml:space="preserve"> 37–43.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doi</w:t>
      </w:r>
      <w:r w:rsidRPr="00F60C2E">
        <w:rPr>
          <w:rFonts w:ascii="Times New Roman" w:hAnsi="Times New Roman" w:cs="Times New Roman"/>
          <w:sz w:val="28"/>
          <w:szCs w:val="28"/>
        </w:rPr>
        <w:t>: 10.5758/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vsi</w:t>
      </w:r>
      <w:r w:rsidRPr="00F60C2E">
        <w:rPr>
          <w:rFonts w:ascii="Times New Roman" w:hAnsi="Times New Roman" w:cs="Times New Roman"/>
          <w:sz w:val="28"/>
          <w:szCs w:val="28"/>
        </w:rPr>
        <w:t>.2016.32.2.37.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E26B60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 xml:space="preserve">Артамонова З.А., Намоконов Е.В., Терешков П.П., Обыденко В.И. Роль некоторых показателей иммунной системы в прогнозировании развития острой мезентериальной ишемии в эксперименте // Вестник экспериментальной </w:t>
      </w:r>
      <w:r w:rsidRPr="006D7020">
        <w:rPr>
          <w:rFonts w:ascii="Times New Roman" w:hAnsi="Times New Roman" w:cs="Times New Roman"/>
          <w:sz w:val="28"/>
          <w:szCs w:val="28"/>
        </w:rPr>
        <w:lastRenderedPageBreak/>
        <w:t>и клинической хирургии. – 2015. – 8(3). – С. 287-290. doi: 10.1</w:t>
      </w:r>
      <w:r w:rsidR="00805E61">
        <w:rPr>
          <w:rFonts w:ascii="Times New Roman" w:hAnsi="Times New Roman" w:cs="Times New Roman"/>
          <w:sz w:val="28"/>
          <w:szCs w:val="28"/>
        </w:rPr>
        <w:t>8499/2070-478X-2015-8-3-287-290</w:t>
      </w:r>
    </w:p>
    <w:p w:rsidR="00826749" w:rsidRPr="00E00BC9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64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Zhou, J., Lin, J. An improved bimolecular fluorescence complementation tool based on superfolder green fluorescent protein.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Acta biochimica et bio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physica Sinica.-</w:t>
      </w:r>
      <w:r w:rsidR="00F60C2E" w:rsidRPr="00F60C2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60C2E" w:rsidRPr="006D7020">
        <w:rPr>
          <w:rFonts w:ascii="Times New Roman" w:hAnsi="Times New Roman" w:cs="Times New Roman"/>
          <w:sz w:val="28"/>
          <w:szCs w:val="28"/>
          <w:lang w:val="en-US"/>
        </w:rPr>
        <w:t>2011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B94CB0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 xml:space="preserve"> 43.- 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239-244.</w:t>
      </w:r>
      <w:r w:rsidRPr="00E31B6E">
        <w:rPr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doi: </w:t>
      </w:r>
      <w:r w:rsidR="00805E61">
        <w:rPr>
          <w:rFonts w:ascii="Times New Roman" w:hAnsi="Times New Roman" w:cs="Times New Roman"/>
          <w:sz w:val="28"/>
          <w:szCs w:val="28"/>
          <w:lang w:val="en-US"/>
        </w:rPr>
        <w:t>10.1093/abbs/gmq128</w:t>
      </w:r>
    </w:p>
    <w:p w:rsidR="00826749" w:rsidRPr="00E00BC9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65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Renner, P., Kienle, K., Dahlke, M. H., Heiss, P., Pfister, K., Stroszczynski, C., et al. Intestinal ischemia: current treatment concepts. 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Langenbeck’s Ar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chives of Surgery. -</w:t>
      </w:r>
      <w:r w:rsidR="00F60C2E" w:rsidRPr="006D7020">
        <w:rPr>
          <w:rFonts w:ascii="Times New Roman" w:hAnsi="Times New Roman" w:cs="Times New Roman"/>
          <w:sz w:val="28"/>
          <w:szCs w:val="28"/>
          <w:lang w:val="en-US"/>
        </w:rPr>
        <w:t>2010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.-</w:t>
      </w:r>
      <w:r w:rsidR="00B94CB0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396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B94CB0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 –P.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3–11. doi:10.1007/s00423-010-0726-</w:t>
      </w:r>
      <w:r w:rsidR="00805E61">
        <w:rPr>
          <w:rFonts w:ascii="Times New Roman" w:hAnsi="Times New Roman" w:cs="Times New Roman"/>
          <w:sz w:val="28"/>
          <w:szCs w:val="28"/>
          <w:lang w:val="en-US"/>
        </w:rPr>
        <w:t>y</w:t>
      </w:r>
      <w:r w:rsidR="00370B99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826749" w:rsidRPr="00370B99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66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Gubernatorova, E. O., Perez-Chanona, E., Koroleva, E. P., Jobin, C., T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u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 xml:space="preserve">manov, A. V.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. Murine Model of Intestinal Ischemia-reperfusion Injury. 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Journal of Visualized Experiments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 -2016.-</w:t>
      </w:r>
      <w:r w:rsidR="00B94CB0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111</w:t>
      </w:r>
      <w:r w:rsidR="00F60C2E">
        <w:rPr>
          <w:rFonts w:ascii="Times New Roman" w:hAnsi="Times New Roman" w:cs="Times New Roman"/>
          <w:sz w:val="28"/>
          <w:szCs w:val="28"/>
          <w:lang w:val="en-US"/>
        </w:rPr>
        <w:t>.-P.37-41.</w:t>
      </w:r>
      <w:r w:rsidR="00805E61">
        <w:rPr>
          <w:rFonts w:ascii="Times New Roman" w:hAnsi="Times New Roman" w:cs="Times New Roman"/>
          <w:sz w:val="28"/>
          <w:szCs w:val="28"/>
          <w:lang w:val="en-US"/>
        </w:rPr>
        <w:t>doi:10.3791/53881</w:t>
      </w:r>
      <w:r w:rsidR="00370B99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826749" w:rsidRPr="00DA004C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67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Pereira Bacares, M.E</w:t>
      </w:r>
      <w:r w:rsidR="00370B99">
        <w:rPr>
          <w:rFonts w:ascii="Times New Roman" w:hAnsi="Times New Roman" w:cs="Times New Roman"/>
          <w:sz w:val="28"/>
          <w:szCs w:val="28"/>
          <w:lang w:val="en-US"/>
        </w:rPr>
        <w:t>. Sampling the rat mesenteric a</w:t>
      </w:r>
      <w:r w:rsidR="00964C71" w:rsidRPr="00964C71">
        <w:rPr>
          <w:rFonts w:ascii="Times New Roman" w:hAnsi="Times New Roman" w:cs="Times New Roman"/>
          <w:sz w:val="28"/>
          <w:szCs w:val="28"/>
          <w:lang w:val="en-US"/>
        </w:rPr>
        <w:t xml:space="preserve">rtery. 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964C71" w:rsidRPr="00964C71">
        <w:rPr>
          <w:rFonts w:ascii="Times New Roman" w:hAnsi="Times New Roman" w:cs="Times New Roman"/>
          <w:sz w:val="28"/>
          <w:szCs w:val="28"/>
          <w:lang w:val="en-US"/>
        </w:rPr>
        <w:t>Toxicologic P</w:t>
      </w:r>
      <w:r w:rsidR="00964C71" w:rsidRPr="00964C71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964C71" w:rsidRPr="00964C71">
        <w:rPr>
          <w:rFonts w:ascii="Times New Roman" w:hAnsi="Times New Roman" w:cs="Times New Roman"/>
          <w:sz w:val="28"/>
          <w:szCs w:val="28"/>
          <w:lang w:val="en-US"/>
        </w:rPr>
        <w:t>thology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370B99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964C71" w:rsidRPr="00964C71">
        <w:rPr>
          <w:rFonts w:ascii="Times New Roman" w:hAnsi="Times New Roman" w:cs="Times New Roman"/>
          <w:sz w:val="28"/>
          <w:szCs w:val="28"/>
          <w:lang w:val="en-US"/>
        </w:rPr>
        <w:t>2016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B94CB0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="00370B99">
        <w:rPr>
          <w:rFonts w:ascii="Times New Roman" w:hAnsi="Times New Roman" w:cs="Times New Roman"/>
          <w:sz w:val="28"/>
          <w:szCs w:val="28"/>
          <w:lang w:val="en-US"/>
        </w:rPr>
        <w:t xml:space="preserve"> 44. – 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P.</w:t>
      </w:r>
      <w:r w:rsidR="00964C71" w:rsidRPr="00964C7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64C71" w:rsidRPr="00370B99">
        <w:rPr>
          <w:rFonts w:ascii="Times New Roman" w:hAnsi="Times New Roman" w:cs="Times New Roman"/>
          <w:sz w:val="28"/>
          <w:szCs w:val="28"/>
          <w:lang w:val="en-US"/>
        </w:rPr>
        <w:t xml:space="preserve">1166–1169.. </w:t>
      </w:r>
      <w:r w:rsidR="00964C71" w:rsidRPr="00964C71">
        <w:rPr>
          <w:rFonts w:ascii="Times New Roman" w:hAnsi="Times New Roman" w:cs="Times New Roman"/>
          <w:sz w:val="28"/>
          <w:szCs w:val="28"/>
          <w:lang w:val="en-US"/>
        </w:rPr>
        <w:t>doi</w:t>
      </w:r>
      <w:r w:rsidR="00964C71" w:rsidRPr="00DA004C">
        <w:rPr>
          <w:rFonts w:ascii="Times New Roman" w:hAnsi="Times New Roman" w:cs="Times New Roman"/>
          <w:sz w:val="28"/>
          <w:szCs w:val="28"/>
        </w:rPr>
        <w:t>:10.1177/0192623316667245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 w:rsidRPr="00DA004C">
        <w:rPr>
          <w:rFonts w:ascii="Times New Roman" w:hAnsi="Times New Roman" w:cs="Times New Roman"/>
          <w:sz w:val="28"/>
          <w:szCs w:val="28"/>
        </w:rPr>
        <w:t xml:space="preserve">68 </w:t>
      </w:r>
      <w:r w:rsidRPr="006D7020">
        <w:rPr>
          <w:rFonts w:ascii="Times New Roman" w:hAnsi="Times New Roman" w:cs="Times New Roman"/>
          <w:sz w:val="28"/>
          <w:szCs w:val="28"/>
        </w:rPr>
        <w:t>Алмагамбетов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К</w:t>
      </w:r>
      <w:r w:rsidRPr="00DA004C">
        <w:rPr>
          <w:rFonts w:ascii="Times New Roman" w:hAnsi="Times New Roman" w:cs="Times New Roman"/>
          <w:sz w:val="28"/>
          <w:szCs w:val="28"/>
        </w:rPr>
        <w:t xml:space="preserve">. </w:t>
      </w:r>
      <w:r w:rsidRPr="006D7020">
        <w:rPr>
          <w:rFonts w:ascii="Times New Roman" w:hAnsi="Times New Roman" w:cs="Times New Roman"/>
          <w:sz w:val="28"/>
          <w:szCs w:val="28"/>
        </w:rPr>
        <w:t>Х</w:t>
      </w:r>
      <w:r w:rsidRPr="00DA004C">
        <w:rPr>
          <w:rFonts w:ascii="Times New Roman" w:hAnsi="Times New Roman" w:cs="Times New Roman"/>
          <w:sz w:val="28"/>
          <w:szCs w:val="28"/>
        </w:rPr>
        <w:t xml:space="preserve">., </w:t>
      </w:r>
      <w:r w:rsidRPr="006D7020">
        <w:rPr>
          <w:rFonts w:ascii="Times New Roman" w:hAnsi="Times New Roman" w:cs="Times New Roman"/>
          <w:sz w:val="28"/>
          <w:szCs w:val="28"/>
        </w:rPr>
        <w:t>Искаков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С</w:t>
      </w:r>
      <w:r w:rsidRPr="00DA004C">
        <w:rPr>
          <w:rFonts w:ascii="Times New Roman" w:hAnsi="Times New Roman" w:cs="Times New Roman"/>
          <w:sz w:val="28"/>
          <w:szCs w:val="28"/>
        </w:rPr>
        <w:t xml:space="preserve">. </w:t>
      </w:r>
      <w:r w:rsidRPr="006D7020">
        <w:rPr>
          <w:rFonts w:ascii="Times New Roman" w:hAnsi="Times New Roman" w:cs="Times New Roman"/>
          <w:sz w:val="28"/>
          <w:szCs w:val="28"/>
        </w:rPr>
        <w:t>С</w:t>
      </w:r>
      <w:r w:rsidRPr="00DA004C">
        <w:rPr>
          <w:rFonts w:ascii="Times New Roman" w:hAnsi="Times New Roman" w:cs="Times New Roman"/>
          <w:sz w:val="28"/>
          <w:szCs w:val="28"/>
        </w:rPr>
        <w:t xml:space="preserve">, </w:t>
      </w:r>
      <w:r w:rsidRPr="006D7020">
        <w:rPr>
          <w:rFonts w:ascii="Times New Roman" w:hAnsi="Times New Roman" w:cs="Times New Roman"/>
          <w:sz w:val="28"/>
          <w:szCs w:val="28"/>
        </w:rPr>
        <w:t>Бекибаева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Б</w:t>
      </w:r>
      <w:r w:rsidRPr="00DA004C">
        <w:rPr>
          <w:rFonts w:ascii="Times New Roman" w:hAnsi="Times New Roman" w:cs="Times New Roman"/>
          <w:sz w:val="28"/>
          <w:szCs w:val="28"/>
        </w:rPr>
        <w:t xml:space="preserve">. </w:t>
      </w:r>
      <w:r w:rsidRPr="006D7020">
        <w:rPr>
          <w:rFonts w:ascii="Times New Roman" w:hAnsi="Times New Roman" w:cs="Times New Roman"/>
          <w:sz w:val="28"/>
          <w:szCs w:val="28"/>
        </w:rPr>
        <w:t>Д</w:t>
      </w:r>
      <w:r w:rsidRPr="00DA004C">
        <w:rPr>
          <w:rFonts w:ascii="Times New Roman" w:hAnsi="Times New Roman" w:cs="Times New Roman"/>
          <w:sz w:val="28"/>
          <w:szCs w:val="28"/>
        </w:rPr>
        <w:t xml:space="preserve">. </w:t>
      </w:r>
      <w:r w:rsidRPr="006D7020">
        <w:rPr>
          <w:rFonts w:ascii="Times New Roman" w:hAnsi="Times New Roman" w:cs="Times New Roman"/>
          <w:sz w:val="28"/>
          <w:szCs w:val="28"/>
        </w:rPr>
        <w:t>Микробиоценоз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о</w:t>
      </w:r>
      <w:r w:rsidRPr="006D7020">
        <w:rPr>
          <w:rFonts w:ascii="Times New Roman" w:hAnsi="Times New Roman" w:cs="Times New Roman"/>
          <w:sz w:val="28"/>
          <w:szCs w:val="28"/>
        </w:rPr>
        <w:t>р</w:t>
      </w:r>
      <w:r w:rsidRPr="006D7020">
        <w:rPr>
          <w:rFonts w:ascii="Times New Roman" w:hAnsi="Times New Roman" w:cs="Times New Roman"/>
          <w:sz w:val="28"/>
          <w:szCs w:val="28"/>
        </w:rPr>
        <w:t>ганизма</w:t>
      </w:r>
      <w:r w:rsidRPr="00DA004C">
        <w:rPr>
          <w:rFonts w:ascii="Times New Roman" w:hAnsi="Times New Roman" w:cs="Times New Roman"/>
          <w:sz w:val="28"/>
          <w:szCs w:val="28"/>
        </w:rPr>
        <w:t xml:space="preserve">, </w:t>
      </w:r>
      <w:r w:rsidRPr="006D7020">
        <w:rPr>
          <w:rFonts w:ascii="Times New Roman" w:hAnsi="Times New Roman" w:cs="Times New Roman"/>
          <w:sz w:val="28"/>
          <w:szCs w:val="28"/>
        </w:rPr>
        <w:t>перенесшего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терминальное состояние // Астана. – 2005. – С.112.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69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lverdy, J. C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. The gut microbiome and the mechanism of surgical infe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tion.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BJS.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964C71" w:rsidRPr="00964C7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64C71" w:rsidRPr="006D7020">
        <w:rPr>
          <w:rFonts w:ascii="Times New Roman" w:hAnsi="Times New Roman" w:cs="Times New Roman"/>
          <w:sz w:val="28"/>
          <w:szCs w:val="28"/>
          <w:lang w:val="en-US"/>
        </w:rPr>
        <w:t>2017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B94CB0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 xml:space="preserve"> 104. –P.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14–23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70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Xu, Z., Qian, G. S., Li, Q., Feng, Q. J., Wu, G. M., Li, K. L.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Screening of mimetic peptides for CD14 binding site with LBP and antiendotoxin activity of m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metic peptide in vivo and in vitro.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// Inflammation Research.-</w:t>
      </w:r>
      <w:r w:rsidR="00964C71" w:rsidRPr="00964C7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64C71" w:rsidRPr="006D7020">
        <w:rPr>
          <w:rFonts w:ascii="Times New Roman" w:hAnsi="Times New Roman" w:cs="Times New Roman"/>
          <w:sz w:val="28"/>
          <w:szCs w:val="28"/>
          <w:lang w:val="en-US"/>
        </w:rPr>
        <w:t>2009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. –N.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58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. –V.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45–53. doi:10.1007/s00011-008-8178-3.</w:t>
      </w:r>
    </w:p>
    <w:p w:rsidR="00826749" w:rsidRPr="001F1E7A" w:rsidRDefault="00826749" w:rsidP="001F1E7A">
      <w:pPr>
        <w:pStyle w:val="ab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71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Fang, L., Xu, Z., Wang, G., Ji, F., </w:t>
      </w:r>
      <w:r w:rsidR="00805E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Mei, C., Liu, J., Wu, G. </w:t>
      </w:r>
      <w:r w:rsidR="00805E6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Directed e</w:t>
      </w:r>
      <w:r w:rsidRPr="006D702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vol</w:t>
      </w:r>
      <w:r w:rsidRPr="006D702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u</w:t>
      </w:r>
      <w:r w:rsidRPr="006D702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tion of LBP/CD14 </w:t>
      </w:r>
      <w:r w:rsidR="00805E6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inhibitory peptide and its anti-endotoxin a</w:t>
      </w:r>
      <w:r w:rsidRPr="006D702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ctivity. </w:t>
      </w:r>
      <w:r w:rsidR="00964C7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// PLoS ONE. –</w:t>
      </w:r>
      <w:r w:rsidR="00805E6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2014.</w:t>
      </w:r>
      <w:r w:rsidR="00805E61" w:rsidRPr="00805E6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805E6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–</w:t>
      </w:r>
      <w:r w:rsidR="00B94CB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V</w:t>
      </w:r>
      <w:r w:rsidR="00805E6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B94CB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.</w:t>
      </w:r>
      <w:r w:rsidRPr="006D702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9</w:t>
      </w:r>
      <w:r w:rsidR="00964C7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.-</w:t>
      </w:r>
      <w:r w:rsidR="00B94CB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N</w:t>
      </w:r>
      <w:r w:rsidRPr="006D702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7</w:t>
      </w:r>
      <w:r w:rsidR="00964C7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>.-P.</w:t>
      </w:r>
      <w:r w:rsidRPr="006D7020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  <w:lang w:val="en-US"/>
        </w:rPr>
        <w:t xml:space="preserve"> e101406.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do</w:t>
      </w:r>
      <w:r w:rsidR="00370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i:10.1371/journal.pone.0101406.</w:t>
      </w:r>
    </w:p>
    <w:p w:rsidR="00826749" w:rsidRPr="00805E61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72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Danner, R. L., Elin, R. J., Hosseini, J. M., Wesley, R. A., Reilly, J. M., Parillo, J. E. Endotoxem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ia in Human Septic Shock. Chest.-</w:t>
      </w:r>
      <w:r w:rsidR="00964C71" w:rsidRPr="00964C7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64C71" w:rsidRPr="006D7020">
        <w:rPr>
          <w:rFonts w:ascii="Times New Roman" w:hAnsi="Times New Roman" w:cs="Times New Roman"/>
          <w:sz w:val="28"/>
          <w:szCs w:val="28"/>
          <w:lang w:val="en-US"/>
        </w:rPr>
        <w:t>1991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 xml:space="preserve">.- </w:t>
      </w:r>
      <w:r w:rsidR="00B94CB0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99</w:t>
      </w:r>
      <w:r w:rsidR="0097729F">
        <w:rPr>
          <w:rFonts w:ascii="Times New Roman" w:hAnsi="Times New Roman" w:cs="Times New Roman"/>
          <w:sz w:val="28"/>
          <w:szCs w:val="28"/>
          <w:lang w:val="en-US"/>
        </w:rPr>
        <w:t>.-N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.1.-P.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169–</w:t>
      </w:r>
      <w:r w:rsidR="00805E61">
        <w:rPr>
          <w:rFonts w:ascii="Times New Roman" w:hAnsi="Times New Roman" w:cs="Times New Roman"/>
          <w:sz w:val="28"/>
          <w:szCs w:val="28"/>
          <w:lang w:val="en-US"/>
        </w:rPr>
        <w:t>175. doi:10.1378/chest.99.1.169</w:t>
      </w:r>
      <w:r w:rsidR="00370B99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826749" w:rsidRPr="006D7020" w:rsidRDefault="00826749" w:rsidP="00F92899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73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Derikx, J. P. M., Schellekens, D. H. S. M., Acosta, S. Serological markers for human intestinal ischemia: A systematic review. </w:t>
      </w:r>
      <w:r w:rsidR="00964C71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// </w:t>
      </w:r>
      <w:r w:rsidRPr="006D702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Best Practice &amp; Research Cli</w:t>
      </w:r>
      <w:r w:rsidRPr="006D702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n</w:t>
      </w:r>
      <w:r w:rsidRPr="006D702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i</w:t>
      </w:r>
      <w:r w:rsidR="00964C71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cal Gastroenterology.- 2017.-</w:t>
      </w:r>
      <w:r w:rsidRPr="006D702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7729F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V</w:t>
      </w:r>
      <w:r w:rsidR="00964C71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.3. –</w:t>
      </w:r>
      <w:r w:rsidR="0097729F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N</w:t>
      </w:r>
      <w:r w:rsidRPr="006D702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1</w:t>
      </w:r>
      <w:r w:rsidR="00964C71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.- P.</w:t>
      </w:r>
      <w:r w:rsidRPr="006D702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69–74. doi:10.1016/j.bpg.2017.01.004.</w:t>
      </w:r>
    </w:p>
    <w:p w:rsidR="00826749" w:rsidRPr="00370B99" w:rsidRDefault="00826749" w:rsidP="001F1E7A">
      <w:pPr>
        <w:pStyle w:val="ab"/>
        <w:ind w:firstLine="709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74 </w:t>
      </w:r>
      <w:r w:rsidRPr="006D7020">
        <w:rPr>
          <w:rFonts w:ascii="Times New Roman" w:eastAsia="Times New Roman" w:hAnsi="Times New Roman" w:cs="Times New Roman"/>
          <w:sz w:val="28"/>
          <w:szCs w:val="28"/>
          <w:lang w:val="en-US"/>
        </w:rPr>
        <w:t>Aquino E. N., Neves A. C., Santos K. C., et al. Proteomic Analysis of Ne</w:t>
      </w:r>
      <w:r w:rsidRPr="006D7020">
        <w:rPr>
          <w:rFonts w:ascii="Times New Roman" w:eastAsia="Times New Roman" w:hAnsi="Times New Roman" w:cs="Times New Roman"/>
          <w:sz w:val="28"/>
          <w:szCs w:val="28"/>
          <w:lang w:val="en-US"/>
        </w:rPr>
        <w:t>u</w:t>
      </w:r>
      <w:r w:rsidRPr="006D7020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370B99">
        <w:rPr>
          <w:rFonts w:ascii="Times New Roman" w:eastAsia="Times New Roman" w:hAnsi="Times New Roman" w:cs="Times New Roman"/>
          <w:sz w:val="28"/>
          <w:szCs w:val="28"/>
          <w:lang w:val="en-US"/>
        </w:rPr>
        <w:t>rophil Priming by PAF./</w:t>
      </w:r>
      <w:r w:rsidR="00964C71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/ </w:t>
      </w:r>
      <w:r w:rsidR="00964C71">
        <w:rPr>
          <w:rFonts w:ascii="Times New Roman" w:eastAsia="Times New Roman" w:hAnsi="Times New Roman" w:cs="Times New Roman"/>
          <w:iCs/>
          <w:sz w:val="28"/>
          <w:szCs w:val="28"/>
          <w:lang w:val="en-US"/>
        </w:rPr>
        <w:t>Protein Pept Lett.-</w:t>
      </w:r>
      <w:r w:rsidR="00964C71" w:rsidRPr="00964C71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964C71" w:rsidRPr="006D7020">
        <w:rPr>
          <w:rFonts w:ascii="Times New Roman" w:eastAsia="Times New Roman" w:hAnsi="Times New Roman" w:cs="Times New Roman"/>
          <w:sz w:val="28"/>
          <w:szCs w:val="28"/>
          <w:lang w:val="en-US"/>
        </w:rPr>
        <w:t>2016</w:t>
      </w:r>
      <w:r w:rsidR="0097729F">
        <w:rPr>
          <w:rFonts w:ascii="Times New Roman" w:eastAsia="Times New Roman" w:hAnsi="Times New Roman" w:cs="Times New Roman"/>
          <w:sz w:val="28"/>
          <w:szCs w:val="28"/>
          <w:lang w:val="en-US"/>
        </w:rPr>
        <w:t>.- V.</w:t>
      </w:r>
      <w:r w:rsidR="00964C71">
        <w:rPr>
          <w:rFonts w:ascii="Times New Roman" w:eastAsia="Times New Roman" w:hAnsi="Times New Roman" w:cs="Times New Roman"/>
          <w:sz w:val="28"/>
          <w:szCs w:val="28"/>
          <w:lang w:val="en-US"/>
        </w:rPr>
        <w:t>23.-P.</w:t>
      </w:r>
      <w:r w:rsidR="00805E61">
        <w:rPr>
          <w:rFonts w:ascii="Times New Roman" w:eastAsia="Times New Roman" w:hAnsi="Times New Roman" w:cs="Times New Roman"/>
          <w:sz w:val="28"/>
          <w:szCs w:val="28"/>
          <w:lang w:val="en-US"/>
        </w:rPr>
        <w:t>142–151</w:t>
      </w:r>
    </w:p>
    <w:p w:rsidR="00826749" w:rsidRPr="001F1E7A" w:rsidRDefault="00826749" w:rsidP="001F1E7A">
      <w:pPr>
        <w:pStyle w:val="ab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75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Tons, C., Klosterhalfen, B., Klinge, U., Kirkpatrick, C.-J., Mittermayer, C., &amp; Schumpelick, V. </w:t>
      </w:r>
      <w:r w:rsidR="00964C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Septischer s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chock </w:t>
      </w:r>
      <w:r w:rsidR="00964C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und multiples o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rgan</w:t>
      </w:r>
      <w:r w:rsidR="00964C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versagen in der chiru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r</w:t>
      </w:r>
      <w:r w:rsidR="00964C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gischen intensive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medizin.</w:t>
      </w:r>
      <w:r w:rsidR="00964C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//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L</w:t>
      </w:r>
      <w:r w:rsidR="00964C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angenbecks Archiv Fur Chirurgie. -</w:t>
      </w:r>
      <w:r w:rsidR="00964C71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1993</w:t>
      </w:r>
      <w:r w:rsidR="009772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.-V. 378.-N</w:t>
      </w:r>
      <w:r w:rsidR="00964C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4. doi:10.1007/bf00184364. 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76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Kühl, A. A., Kakirman, H., Janotta, M., Dreher, S., Cremer, P., Pawlowski, N. N., et al. Aggravation </w:t>
      </w:r>
      <w:r w:rsidR="00747DD5" w:rsidRPr="006D7020">
        <w:rPr>
          <w:rFonts w:ascii="Times New Roman" w:hAnsi="Times New Roman" w:cs="Times New Roman"/>
          <w:sz w:val="28"/>
          <w:szCs w:val="28"/>
          <w:lang w:val="en-US"/>
        </w:rPr>
        <w:t>of different types of experimental colitis by depletion or a</w:t>
      </w:r>
      <w:r w:rsidR="00747DD5" w:rsidRPr="006D7020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747DD5" w:rsidRPr="006D7020">
        <w:rPr>
          <w:rFonts w:ascii="Times New Roman" w:hAnsi="Times New Roman" w:cs="Times New Roman"/>
          <w:sz w:val="28"/>
          <w:szCs w:val="28"/>
          <w:lang w:val="en-US"/>
        </w:rPr>
        <w:t>hesion blockade o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>f neutrophils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Gastroenterology.-</w:t>
      </w:r>
      <w:r w:rsidR="00964C71" w:rsidRPr="00964C7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64C71" w:rsidRPr="006D7020">
        <w:rPr>
          <w:rFonts w:ascii="Times New Roman" w:hAnsi="Times New Roman" w:cs="Times New Roman"/>
          <w:sz w:val="28"/>
          <w:szCs w:val="28"/>
          <w:lang w:val="en-US"/>
        </w:rPr>
        <w:t>2007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.- V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133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. -N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6</w:t>
      </w:r>
      <w:r w:rsidR="00964C71">
        <w:rPr>
          <w:rFonts w:ascii="Times New Roman" w:hAnsi="Times New Roman" w:cs="Times New Roman"/>
          <w:sz w:val="28"/>
          <w:szCs w:val="28"/>
          <w:lang w:val="en-US"/>
        </w:rPr>
        <w:t>.-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 xml:space="preserve"> 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1882–1892. doi:10.1053/j.gastro.2007.08.073.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77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Liu, W.-F., Wen, S.-H., Zhan, J.-H., Li, Y.-S., Shen, J.-T., Yang, W.-J., et al. 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747DD5" w:rsidRPr="006D7020">
        <w:rPr>
          <w:rFonts w:ascii="Times New Roman" w:hAnsi="Times New Roman" w:cs="Times New Roman"/>
          <w:sz w:val="28"/>
          <w:szCs w:val="28"/>
          <w:lang w:val="en-US"/>
        </w:rPr>
        <w:t>reatment with recombinant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47DD5" w:rsidRPr="006D7020">
        <w:rPr>
          <w:rFonts w:ascii="Times New Roman" w:hAnsi="Times New Roman" w:cs="Times New Roman"/>
          <w:sz w:val="28"/>
          <w:szCs w:val="28"/>
          <w:lang w:val="en-US"/>
        </w:rPr>
        <w:t>trichinella spiralis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 xml:space="preserve"> cathepsin B</w:t>
      </w:r>
      <w:r w:rsidR="00747DD5" w:rsidRPr="006D7020">
        <w:rPr>
          <w:rFonts w:ascii="Times New Roman" w:hAnsi="Times New Roman" w:cs="Times New Roman"/>
          <w:sz w:val="28"/>
          <w:szCs w:val="28"/>
          <w:lang w:val="en-US"/>
        </w:rPr>
        <w:t>–like protein ameli</w:t>
      </w:r>
      <w:r w:rsidR="00747DD5" w:rsidRPr="006D7020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747DD5" w:rsidRPr="006D7020">
        <w:rPr>
          <w:rFonts w:ascii="Times New Roman" w:hAnsi="Times New Roman" w:cs="Times New Roman"/>
          <w:sz w:val="28"/>
          <w:szCs w:val="28"/>
          <w:lang w:val="en-US"/>
        </w:rPr>
        <w:t>rates intestinal ischemia/reperfusion injury in m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 xml:space="preserve">ice by promoting a switch from M1 to 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lastRenderedPageBreak/>
        <w:t>M</w:t>
      </w:r>
      <w:r w:rsidR="00747DD5" w:rsidRPr="006D7020">
        <w:rPr>
          <w:rFonts w:ascii="Times New Roman" w:hAnsi="Times New Roman" w:cs="Times New Roman"/>
          <w:sz w:val="28"/>
          <w:szCs w:val="28"/>
          <w:lang w:val="en-US"/>
        </w:rPr>
        <w:t>2 macrophages.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>// The Journal of Immunolog. -</w:t>
      </w:r>
      <w:r w:rsidR="00747DD5" w:rsidRPr="006D7020">
        <w:rPr>
          <w:rFonts w:ascii="Times New Roman" w:hAnsi="Times New Roman" w:cs="Times New Roman"/>
          <w:sz w:val="28"/>
          <w:szCs w:val="28"/>
          <w:lang w:val="en-US"/>
        </w:rPr>
        <w:t>2015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 xml:space="preserve">.- 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195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.-N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>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317–328. doi:10.4049/jimmunol.1401864.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78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Kowlgi, N. G., Chhabra, L. D-Lactic Acidosis: An Underrecognized Co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plication of Short Bowel Syndrome. 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Gastroe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>nterology Research and Practice.- 2015.-P.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1–8. doi:10.1155/2015/476215.</w:t>
      </w:r>
    </w:p>
    <w:p w:rsidR="00826749" w:rsidRPr="001F1E7A" w:rsidRDefault="00826749" w:rsidP="001F1E7A">
      <w:pPr>
        <w:pStyle w:val="ab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79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Kurimoto, Y., Kawaharada, N., Ito, T., Mo</w:t>
      </w:r>
      <w:r w:rsidR="00747DD5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rikawa, M., Higami, T., Asai, Y</w:t>
      </w:r>
      <w:r w:rsidRPr="006D702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. An experimental evaluation of the lactate concentration following mesenteric isch</w:t>
      </w:r>
      <w:r w:rsidRPr="006D702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e</w:t>
      </w:r>
      <w:r w:rsidRPr="006D702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mia. </w:t>
      </w:r>
      <w:r w:rsidR="00747DD5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// Surgery Today.-</w:t>
      </w:r>
      <w:r w:rsidR="00747DD5" w:rsidRPr="00747DD5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747DD5" w:rsidRPr="006D702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2008</w:t>
      </w:r>
      <w:r w:rsidR="00747DD5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. –</w:t>
      </w:r>
      <w:r w:rsidR="00CB4003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V. 38-N</w:t>
      </w:r>
      <w:r w:rsidR="00747DD5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10.-P.</w:t>
      </w:r>
      <w:r w:rsidRPr="006D702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926–930.</w:t>
      </w:r>
      <w:r w:rsidR="00370B99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doi:10.1007/s00595-007-3737-8.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80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>Janda, A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. Lactate in the diagnosis of acute intestinal vascular occlusions.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>// Chirurg.-</w:t>
      </w:r>
      <w:r w:rsidR="00747DD5" w:rsidRPr="00747DD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47DD5" w:rsidRPr="006D7020">
        <w:rPr>
          <w:rFonts w:ascii="Times New Roman" w:hAnsi="Times New Roman" w:cs="Times New Roman"/>
          <w:sz w:val="28"/>
          <w:szCs w:val="28"/>
          <w:lang w:val="en-US"/>
        </w:rPr>
        <w:t>1984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.-V.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>55.-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469-73.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81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Aydin, B., Ozban, M., Serinken, M., Kaptanoglu, B., Demirkan, N. C., A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din, C. The place of D-dimer and L-lactate levels in the early diagnosis of acute me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enteric ischemia. 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>// Bratislava Medical Journal.-</w:t>
      </w:r>
      <w:r w:rsidR="00747DD5" w:rsidRPr="00747DD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47DD5" w:rsidRPr="006D7020">
        <w:rPr>
          <w:rFonts w:ascii="Times New Roman" w:hAnsi="Times New Roman" w:cs="Times New Roman"/>
          <w:sz w:val="28"/>
          <w:szCs w:val="28"/>
          <w:lang w:val="en-US"/>
        </w:rPr>
        <w:t>2015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.-V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116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.-N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5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>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343–350. doi:10.4149/bll_2015_094.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 w:rsidRPr="00E26B60">
        <w:rPr>
          <w:rFonts w:ascii="Times New Roman" w:hAnsi="Times New Roman" w:cs="Times New Roman"/>
          <w:sz w:val="28"/>
          <w:szCs w:val="28"/>
          <w:lang w:val="en-US"/>
        </w:rPr>
        <w:t>8</w:t>
      </w:r>
      <w:r>
        <w:rPr>
          <w:rFonts w:ascii="Times New Roman" w:hAnsi="Times New Roman" w:cs="Times New Roman"/>
          <w:sz w:val="28"/>
          <w:szCs w:val="28"/>
          <w:lang w:val="en-US"/>
        </w:rPr>
        <w:t>2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Treskes, N. Diagnostic accuracy of novel serological biomarkers to detect acute mesenteric ischemia: a systematic review and meta-analysis.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>// Intern Emerg Med.-</w:t>
      </w:r>
      <w:r w:rsidR="00747DD5" w:rsidRPr="00747DD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47DD5" w:rsidRPr="006D7020">
        <w:rPr>
          <w:rFonts w:ascii="Times New Roman" w:hAnsi="Times New Roman" w:cs="Times New Roman"/>
          <w:sz w:val="28"/>
          <w:szCs w:val="28"/>
          <w:lang w:val="en-US"/>
        </w:rPr>
        <w:t>2017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.- V</w:t>
      </w:r>
      <w:r w:rsidR="00747DD5">
        <w:rPr>
          <w:rFonts w:ascii="Times New Roman" w:hAnsi="Times New Roman" w:cs="Times New Roman"/>
          <w:sz w:val="28"/>
          <w:szCs w:val="28"/>
          <w:lang w:val="en-US"/>
        </w:rPr>
        <w:t>.12.-P.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821-36. doi: 10.1007/s11739-017-1668-y.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83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Powell, A., Armstrong, P. Plasma biomarkers for early diagnosis of acute intestinal ischemia. 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//Seminars in Vascular Surgery.-2014.-V.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27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.-N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3-4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.- 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170–175. doi:10.1053/j.semvascsurg.2015.01.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84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Sal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em, T., Molloy, R., O’Dwyer. P</w:t>
      </w:r>
      <w:r w:rsidR="00757EED" w:rsidRPr="006D7020">
        <w:rPr>
          <w:rFonts w:ascii="Times New Roman" w:hAnsi="Times New Roman" w:cs="Times New Roman"/>
          <w:sz w:val="28"/>
          <w:szCs w:val="28"/>
          <w:lang w:val="en-US"/>
        </w:rPr>
        <w:t>rospective study on the role of c-reactive protein (crp) in patients with an acute abdomen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The Annals of The Royal 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 xml:space="preserve">College of Surgeons of England.- </w:t>
      </w:r>
      <w:r w:rsidR="00757EED" w:rsidRPr="006D7020">
        <w:rPr>
          <w:rFonts w:ascii="Times New Roman" w:hAnsi="Times New Roman" w:cs="Times New Roman"/>
          <w:sz w:val="28"/>
          <w:szCs w:val="28"/>
          <w:lang w:val="en-US"/>
        </w:rPr>
        <w:t>2007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89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.-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233–237. doi:10.1308/003588407x168389.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85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O’Boyle, C. J., Mac</w:t>
      </w:r>
      <w:r w:rsidR="00630D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Fie, J., Mitchell, C. J., Johnstone, D., Sagar, P. M., Sedman, P. C. Microbiology of bacterial translocation in humans.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// Gut.-</w:t>
      </w:r>
      <w:r w:rsidR="00757EED" w:rsidRPr="00757EE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57EED" w:rsidRPr="006D7020">
        <w:rPr>
          <w:rFonts w:ascii="Times New Roman" w:hAnsi="Times New Roman" w:cs="Times New Roman"/>
          <w:sz w:val="28"/>
          <w:szCs w:val="28"/>
          <w:lang w:val="en-US"/>
        </w:rPr>
        <w:t>1998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.-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V.42.-N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29–35. doi:10.1136/gut.42.1.29.</w:t>
      </w:r>
    </w:p>
    <w:p w:rsidR="00826749" w:rsidRPr="001F1E7A" w:rsidRDefault="00826749" w:rsidP="001F1E7A">
      <w:pPr>
        <w:pStyle w:val="ab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86</w:t>
      </w:r>
      <w:r w:rsidRPr="008307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El-Awady, S. I., El-Nagar, M., El-Dakar, M., Ragab, M., Elnady, G. Bact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e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rial translocation in an experimental intestinal obstruction model: C-reactive protein reliability?</w:t>
      </w:r>
      <w:r w:rsidR="00757E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// Acta Cirurgica Brasileira.-</w:t>
      </w:r>
      <w:r w:rsidR="00757EED" w:rsidRPr="00757E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757EED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2009</w:t>
      </w:r>
      <w:r w:rsidR="00757E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.-</w:t>
      </w:r>
      <w:r w:rsidR="00CB40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V.24 – N </w:t>
      </w:r>
      <w:r w:rsidR="00757E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2.-P.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98–106. doi:1</w:t>
      </w:r>
      <w:r w:rsidR="00370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0.1590/s0102-86502009000200005.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87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Lippi, G. Procalcitoninin inflammatory bowel disease: Draw back sand o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portunities. 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.Gastroenterol.-</w:t>
      </w:r>
      <w:r w:rsidR="00757EED" w:rsidRPr="00757EE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57EED" w:rsidRPr="006D7020">
        <w:rPr>
          <w:rFonts w:ascii="Times New Roman" w:hAnsi="Times New Roman" w:cs="Times New Roman"/>
          <w:sz w:val="28"/>
          <w:szCs w:val="28"/>
          <w:lang w:val="en-US"/>
        </w:rPr>
        <w:t>2017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.-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V. 23.-P.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8283-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82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90. doi:10.3748/wjg.v23.i47.8283. </w:t>
      </w:r>
    </w:p>
    <w:p w:rsidR="00826749" w:rsidRPr="00E26B6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88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Karabulut, K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. Diagnostic and prognostic value of procalcitonin and pho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phorus in acute mesenteric ischemia. 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// Ulus Travma Acil Cerrahi Derg.-</w:t>
      </w:r>
      <w:r w:rsidR="00757EED" w:rsidRPr="00757EE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57EED" w:rsidRPr="006D7020">
        <w:rPr>
          <w:rFonts w:ascii="Times New Roman" w:hAnsi="Times New Roman" w:cs="Times New Roman"/>
          <w:sz w:val="28"/>
          <w:szCs w:val="28"/>
          <w:lang w:val="en-US"/>
        </w:rPr>
        <w:t>2011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.-V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.17.-P.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193-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19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8. doi: 10.5505/tjtes.2011.70493.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89</w:t>
      </w:r>
      <w:r w:rsidRPr="00092CC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Karaca, Y., Gunduz, A., Turkmen, S., Mentese, A., Turedi, S., Eryigit, U., Karahan, S. C. Diagnostic </w:t>
      </w:r>
      <w:r w:rsidR="00757EED" w:rsidRPr="006D7020">
        <w:rPr>
          <w:rFonts w:ascii="Times New Roman" w:hAnsi="Times New Roman" w:cs="Times New Roman"/>
          <w:sz w:val="28"/>
          <w:szCs w:val="28"/>
          <w:lang w:val="en-US"/>
        </w:rPr>
        <w:t>value of procalcitonin levels in acute mesenteric ischemia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// Balkan Medical Journal.-</w:t>
      </w:r>
      <w:r w:rsidR="00757EED" w:rsidRPr="00757EE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57EED" w:rsidRPr="006D7020">
        <w:rPr>
          <w:rFonts w:ascii="Times New Roman" w:hAnsi="Times New Roman" w:cs="Times New Roman"/>
          <w:sz w:val="28"/>
          <w:szCs w:val="28"/>
          <w:lang w:val="en-US"/>
        </w:rPr>
        <w:t>2015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32</w:t>
      </w:r>
      <w:r w:rsidR="00CB4003">
        <w:rPr>
          <w:rFonts w:ascii="Times New Roman" w:hAnsi="Times New Roman" w:cs="Times New Roman"/>
          <w:sz w:val="28"/>
          <w:szCs w:val="28"/>
          <w:lang w:val="en-US"/>
        </w:rPr>
        <w:t>.-N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291–295. doi:10.5152/balkanmedj.2015.15661.</w:t>
      </w:r>
    </w:p>
    <w:p w:rsidR="00826749" w:rsidRPr="00E26B6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90</w:t>
      </w:r>
      <w:r w:rsidRPr="00092CC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Cosse C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. Procalcitonin and intestinal ischemia: a review of the literature. 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// World J Gastroenterol.-</w:t>
      </w:r>
      <w:r w:rsidRPr="00092CC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2014</w:t>
      </w:r>
      <w:r w:rsidRPr="00092CC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50D73">
        <w:rPr>
          <w:rFonts w:ascii="Times New Roman" w:hAnsi="Times New Roman" w:cs="Times New Roman"/>
          <w:sz w:val="28"/>
          <w:szCs w:val="28"/>
          <w:lang w:val="en-US"/>
        </w:rPr>
        <w:t>-V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 xml:space="preserve"> 20.-P.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177</w:t>
      </w:r>
      <w:r w:rsidR="00757EED">
        <w:rPr>
          <w:rFonts w:ascii="Times New Roman" w:hAnsi="Times New Roman" w:cs="Times New Roman"/>
          <w:sz w:val="28"/>
          <w:szCs w:val="28"/>
          <w:lang w:val="en-US"/>
        </w:rPr>
        <w:t>-178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. doi:10.3748/wjg.v20.i47.17773.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91</w:t>
      </w:r>
      <w:r w:rsidRPr="00092CC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Cosse, C., Sabbagh, C., Browet, F., Mauvais, F., Rebibo, L., Zogheib, E., et al. Serum value of procalcitonin as a marker of intestinal damages: type, extension, and prognosis. </w:t>
      </w:r>
      <w:r w:rsidR="00BC5B99">
        <w:rPr>
          <w:rFonts w:ascii="Times New Roman" w:hAnsi="Times New Roman" w:cs="Times New Roman"/>
          <w:sz w:val="28"/>
          <w:szCs w:val="28"/>
          <w:lang w:val="en-US"/>
        </w:rPr>
        <w:t>// Surgical Endoscopy.-</w:t>
      </w:r>
      <w:r w:rsidR="00BC5B99" w:rsidRPr="00BC5B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C5B99" w:rsidRPr="006D7020">
        <w:rPr>
          <w:rFonts w:ascii="Times New Roman" w:hAnsi="Times New Roman" w:cs="Times New Roman"/>
          <w:sz w:val="28"/>
          <w:szCs w:val="28"/>
          <w:lang w:val="en-US"/>
        </w:rPr>
        <w:t>2015</w:t>
      </w:r>
      <w:r w:rsidR="00BC5B99">
        <w:rPr>
          <w:rFonts w:ascii="Times New Roman" w:hAnsi="Times New Roman" w:cs="Times New Roman"/>
          <w:sz w:val="28"/>
          <w:szCs w:val="28"/>
          <w:lang w:val="en-US"/>
        </w:rPr>
        <w:t>.-</w:t>
      </w:r>
      <w:r w:rsidR="00E50D73">
        <w:rPr>
          <w:rFonts w:ascii="Times New Roman" w:hAnsi="Times New Roman" w:cs="Times New Roman"/>
          <w:sz w:val="28"/>
          <w:szCs w:val="28"/>
          <w:lang w:val="en-US"/>
        </w:rPr>
        <w:t>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29</w:t>
      </w:r>
      <w:r w:rsidR="00BC5B99">
        <w:rPr>
          <w:rFonts w:ascii="Times New Roman" w:hAnsi="Times New Roman" w:cs="Times New Roman"/>
          <w:sz w:val="28"/>
          <w:szCs w:val="28"/>
          <w:lang w:val="en-US"/>
        </w:rPr>
        <w:t>.-</w:t>
      </w:r>
      <w:r w:rsidR="00E50D73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BC5B99">
        <w:rPr>
          <w:rFonts w:ascii="Times New Roman" w:hAnsi="Times New Roman" w:cs="Times New Roman"/>
          <w:sz w:val="28"/>
          <w:szCs w:val="28"/>
          <w:lang w:val="en-US"/>
        </w:rPr>
        <w:t>11.-P.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3132–3139. doi:10.1007/s00464-014-4038-0.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92</w:t>
      </w:r>
      <w:r w:rsidRPr="00092CC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Treskes, N., Persoon, A. M., van Zanten, A. R. H. </w:t>
      </w:r>
      <w:r w:rsidR="00BC5B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Diagnostic accuracy of novel serological biomarkers to detect acute mesenteric ischemia: a systematic r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view and meta-analysis. </w:t>
      </w:r>
      <w:r w:rsidR="00BC5B99">
        <w:rPr>
          <w:rFonts w:ascii="Times New Roman" w:hAnsi="Times New Roman" w:cs="Times New Roman"/>
          <w:sz w:val="28"/>
          <w:szCs w:val="28"/>
          <w:lang w:val="en-US"/>
        </w:rPr>
        <w:t>//Internal and Emergency Medicine.-</w:t>
      </w:r>
      <w:r w:rsidR="00BC5B99" w:rsidRPr="00BC5B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C5B99" w:rsidRPr="006D7020">
        <w:rPr>
          <w:rFonts w:ascii="Times New Roman" w:hAnsi="Times New Roman" w:cs="Times New Roman"/>
          <w:sz w:val="28"/>
          <w:szCs w:val="28"/>
          <w:lang w:val="en-US"/>
        </w:rPr>
        <w:t>2017</w:t>
      </w:r>
      <w:r w:rsidR="00E50D73">
        <w:rPr>
          <w:rFonts w:ascii="Times New Roman" w:hAnsi="Times New Roman" w:cs="Times New Roman"/>
          <w:sz w:val="28"/>
          <w:szCs w:val="28"/>
          <w:lang w:val="en-US"/>
        </w:rPr>
        <w:t>.-V.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12</w:t>
      </w:r>
      <w:r w:rsidR="00E50D73">
        <w:rPr>
          <w:rFonts w:ascii="Times New Roman" w:hAnsi="Times New Roman" w:cs="Times New Roman"/>
          <w:sz w:val="28"/>
          <w:szCs w:val="28"/>
          <w:lang w:val="en-US"/>
        </w:rPr>
        <w:t>.-N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6</w:t>
      </w:r>
      <w:r w:rsidR="00BC5B99">
        <w:rPr>
          <w:rFonts w:ascii="Times New Roman" w:hAnsi="Times New Roman" w:cs="Times New Roman"/>
          <w:sz w:val="28"/>
          <w:szCs w:val="28"/>
          <w:lang w:val="en-US"/>
        </w:rPr>
        <w:t>.- 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821–836. doi:10.1007/s11739-017-1668-y.</w:t>
      </w:r>
    </w:p>
    <w:p w:rsidR="00826749" w:rsidRPr="00E26B6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93</w:t>
      </w:r>
      <w:r w:rsidRPr="00E26B6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Mastoraki, A. Mesenteric ischemia: Pathogenesis and challenging diagno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tic and therapeutic modalities. </w:t>
      </w:r>
      <w:r w:rsidR="00BC5B99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World Journal of Gastrointestinal Pathophysi</w:t>
      </w:r>
      <w:r w:rsidR="00BC5B99">
        <w:rPr>
          <w:rFonts w:ascii="Times New Roman" w:hAnsi="Times New Roman" w:cs="Times New Roman"/>
          <w:sz w:val="28"/>
          <w:szCs w:val="28"/>
          <w:lang w:val="en-US"/>
        </w:rPr>
        <w:t>ology.-</w:t>
      </w:r>
      <w:r w:rsidR="00BC5B99" w:rsidRPr="00BC5B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C5B99" w:rsidRPr="006D7020">
        <w:rPr>
          <w:rFonts w:ascii="Times New Roman" w:hAnsi="Times New Roman" w:cs="Times New Roman"/>
          <w:sz w:val="28"/>
          <w:szCs w:val="28"/>
          <w:lang w:val="en-US"/>
        </w:rPr>
        <w:t>2016</w:t>
      </w:r>
      <w:r w:rsidR="00BC5B99">
        <w:rPr>
          <w:rFonts w:ascii="Times New Roman" w:hAnsi="Times New Roman" w:cs="Times New Roman"/>
          <w:sz w:val="28"/>
          <w:szCs w:val="28"/>
          <w:lang w:val="en-US"/>
        </w:rPr>
        <w:t>. –</w:t>
      </w:r>
      <w:r w:rsidR="00E50D73">
        <w:rPr>
          <w:rFonts w:ascii="Times New Roman" w:hAnsi="Times New Roman" w:cs="Times New Roman"/>
          <w:sz w:val="28"/>
          <w:szCs w:val="28"/>
          <w:lang w:val="en-US"/>
        </w:rPr>
        <w:t>V. 7.-N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BC5B99">
        <w:rPr>
          <w:rFonts w:ascii="Times New Roman" w:hAnsi="Times New Roman" w:cs="Times New Roman"/>
          <w:sz w:val="28"/>
          <w:szCs w:val="28"/>
          <w:lang w:val="en-US"/>
        </w:rPr>
        <w:t>.-P.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125. doi:10.4291/wjgp.v7.i1.125.</w:t>
      </w:r>
    </w:p>
    <w:p w:rsidR="00826749" w:rsidRPr="001F1E7A" w:rsidRDefault="00826749" w:rsidP="001F1E7A">
      <w:pPr>
        <w:pStyle w:val="ab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94</w:t>
      </w:r>
      <w:r w:rsidRPr="00092CC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Biju, P. G., Garg, S., Wang, W., Choudhry, M. A., Kovacs, E. J</w:t>
      </w:r>
      <w:r w:rsid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., Fink, L. M., Hauer-Jensen, M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Procalcitonin as a Predictive Biomarker for Total Body Irradi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a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tion–Induced Bacterial Load and Lethality in Mice. </w:t>
      </w:r>
      <w:r w:rsid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//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Shock</w:t>
      </w:r>
      <w:r w:rsid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.-</w:t>
      </w:r>
      <w:r w:rsidR="00BC5B9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BC5B9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2012.-</w:t>
      </w:r>
      <w:r w:rsidR="00E50D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V</w:t>
      </w:r>
      <w:r w:rsidR="00E50D73" w:rsidRPr="00E50D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38</w:t>
      </w:r>
      <w:r w:rsidR="00BC5B9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.-</w:t>
      </w:r>
      <w:r w:rsidR="00E50D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N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</w:t>
      </w:r>
      <w:r w:rsidR="00BC5B9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.-</w:t>
      </w:r>
      <w:r w:rsid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</w:t>
      </w:r>
      <w:r w:rsidR="00BC5B9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170–176.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doi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:10.1097/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shk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.0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b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013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e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31825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b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db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Pr="00A91690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Друцкая М. С., Носенко М. А., Атретханы К. С., Ефимов Г. А., Нед</w:t>
      </w:r>
      <w:r w:rsidRPr="006D7020">
        <w:rPr>
          <w:rFonts w:ascii="Times New Roman" w:hAnsi="Times New Roman" w:cs="Times New Roman"/>
          <w:sz w:val="28"/>
          <w:szCs w:val="28"/>
        </w:rPr>
        <w:t>о</w:t>
      </w:r>
      <w:r w:rsidRPr="006D7020">
        <w:rPr>
          <w:rFonts w:ascii="Times New Roman" w:hAnsi="Times New Roman" w:cs="Times New Roman"/>
          <w:sz w:val="28"/>
          <w:szCs w:val="28"/>
        </w:rPr>
        <w:t>спасов С. А. Интерлейкин 6 - от молекулярных механизмов передачи сигнала к физиологическим функциям и терапевтическим мишеням // Молекулярная би</w:t>
      </w:r>
      <w:r w:rsidRPr="006D7020">
        <w:rPr>
          <w:rFonts w:ascii="Times New Roman" w:hAnsi="Times New Roman" w:cs="Times New Roman"/>
          <w:sz w:val="28"/>
          <w:szCs w:val="28"/>
        </w:rPr>
        <w:t>о</w:t>
      </w:r>
      <w:r w:rsidRPr="006D7020">
        <w:rPr>
          <w:rFonts w:ascii="Times New Roman" w:hAnsi="Times New Roman" w:cs="Times New Roman"/>
          <w:sz w:val="28"/>
          <w:szCs w:val="28"/>
        </w:rPr>
        <w:t>логия. – 2015. – Т. 49, № 6. – С. 1–7.</w:t>
      </w:r>
    </w:p>
    <w:p w:rsidR="00826749" w:rsidRPr="00BC5B99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96</w:t>
      </w:r>
      <w:r w:rsidRPr="00092CC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Montagnana, M., Danese, E., Lippi, G.. Biochemical markers of acute inte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tinal ischemia: possibilities and limitations. </w:t>
      </w:r>
      <w:r w:rsidR="00BC5B99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Annals of Translational Medi</w:t>
      </w:r>
      <w:r w:rsidR="00BC5B99">
        <w:rPr>
          <w:rFonts w:ascii="Times New Roman" w:hAnsi="Times New Roman" w:cs="Times New Roman"/>
          <w:sz w:val="28"/>
          <w:szCs w:val="28"/>
          <w:lang w:val="en-US"/>
        </w:rPr>
        <w:t>cine.-</w:t>
      </w:r>
      <w:r w:rsidR="00BC5B99" w:rsidRPr="00BC5B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C5B99" w:rsidRPr="00BC5B99">
        <w:rPr>
          <w:rFonts w:ascii="Times New Roman" w:hAnsi="Times New Roman" w:cs="Times New Roman"/>
          <w:sz w:val="28"/>
          <w:szCs w:val="28"/>
        </w:rPr>
        <w:t>2018.-</w:t>
      </w:r>
      <w:r w:rsidR="00E50D73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E50D73" w:rsidRPr="00E50D73">
        <w:rPr>
          <w:rFonts w:ascii="Times New Roman" w:hAnsi="Times New Roman" w:cs="Times New Roman"/>
          <w:sz w:val="28"/>
          <w:szCs w:val="28"/>
        </w:rPr>
        <w:t>.</w:t>
      </w:r>
      <w:r w:rsidRPr="00BC5B99">
        <w:rPr>
          <w:rFonts w:ascii="Times New Roman" w:hAnsi="Times New Roman" w:cs="Times New Roman"/>
          <w:sz w:val="28"/>
          <w:szCs w:val="28"/>
        </w:rPr>
        <w:t xml:space="preserve"> 6</w:t>
      </w:r>
      <w:r w:rsidR="00BC5B99" w:rsidRPr="00BC5B99">
        <w:rPr>
          <w:rFonts w:ascii="Times New Roman" w:hAnsi="Times New Roman" w:cs="Times New Roman"/>
          <w:sz w:val="28"/>
          <w:szCs w:val="28"/>
        </w:rPr>
        <w:t>.-</w:t>
      </w:r>
      <w:r w:rsidR="00E50D73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BC5B99">
        <w:rPr>
          <w:rFonts w:ascii="Times New Roman" w:hAnsi="Times New Roman" w:cs="Times New Roman"/>
          <w:sz w:val="28"/>
          <w:szCs w:val="28"/>
        </w:rPr>
        <w:t>17</w:t>
      </w:r>
      <w:r w:rsidR="00BC5B99" w:rsidRPr="00BC5B99">
        <w:rPr>
          <w:rFonts w:ascii="Times New Roman" w:hAnsi="Times New Roman" w:cs="Times New Roman"/>
          <w:sz w:val="28"/>
          <w:szCs w:val="28"/>
        </w:rPr>
        <w:t>.-</w:t>
      </w:r>
      <w:r w:rsidR="00BC5B9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BC5B99" w:rsidRPr="00BC5B99">
        <w:rPr>
          <w:rFonts w:ascii="Times New Roman" w:hAnsi="Times New Roman" w:cs="Times New Roman"/>
          <w:sz w:val="28"/>
          <w:szCs w:val="28"/>
        </w:rPr>
        <w:t>.</w:t>
      </w:r>
      <w:r w:rsidRPr="00BC5B99">
        <w:rPr>
          <w:rFonts w:ascii="Times New Roman" w:hAnsi="Times New Roman" w:cs="Times New Roman"/>
          <w:sz w:val="28"/>
          <w:szCs w:val="28"/>
        </w:rPr>
        <w:t xml:space="preserve"> 341–341. 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doi</w:t>
      </w:r>
      <w:r w:rsidRPr="00BC5B99">
        <w:rPr>
          <w:rFonts w:ascii="Times New Roman" w:hAnsi="Times New Roman" w:cs="Times New Roman"/>
          <w:sz w:val="28"/>
          <w:szCs w:val="28"/>
        </w:rPr>
        <w:t>:10.21037/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>atm</w:t>
      </w:r>
      <w:r w:rsidRPr="00BC5B99">
        <w:rPr>
          <w:rFonts w:ascii="Times New Roman" w:hAnsi="Times New Roman" w:cs="Times New Roman"/>
          <w:sz w:val="28"/>
          <w:szCs w:val="28"/>
        </w:rPr>
        <w:t>.2018.07.22.</w:t>
      </w:r>
    </w:p>
    <w:p w:rsidR="00826749" w:rsidRPr="00DA004C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 w:rsidRPr="00BC5B99">
        <w:rPr>
          <w:rFonts w:ascii="Times New Roman" w:hAnsi="Times New Roman" w:cs="Times New Roman"/>
          <w:sz w:val="28"/>
          <w:szCs w:val="28"/>
        </w:rPr>
        <w:t xml:space="preserve">97 </w:t>
      </w:r>
      <w:r w:rsidRPr="006D7020">
        <w:rPr>
          <w:rFonts w:ascii="Times New Roman" w:hAnsi="Times New Roman" w:cs="Times New Roman"/>
          <w:sz w:val="28"/>
          <w:szCs w:val="28"/>
        </w:rPr>
        <w:t>Петрова</w:t>
      </w:r>
      <w:r w:rsidRPr="00BC5B99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О</w:t>
      </w:r>
      <w:r w:rsidRPr="00BC5B99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В</w:t>
      </w:r>
      <w:r w:rsidRPr="00BC5B99">
        <w:rPr>
          <w:rFonts w:ascii="Times New Roman" w:hAnsi="Times New Roman" w:cs="Times New Roman"/>
          <w:sz w:val="28"/>
          <w:szCs w:val="28"/>
        </w:rPr>
        <w:t xml:space="preserve">., </w:t>
      </w:r>
      <w:r w:rsidRPr="006D7020">
        <w:rPr>
          <w:rFonts w:ascii="Times New Roman" w:hAnsi="Times New Roman" w:cs="Times New Roman"/>
          <w:sz w:val="28"/>
          <w:szCs w:val="28"/>
        </w:rPr>
        <w:t>Мартьянова</w:t>
      </w:r>
      <w:r w:rsidRPr="00BC5B99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Ю</w:t>
      </w:r>
      <w:r w:rsidRPr="00BC5B99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Б</w:t>
      </w:r>
      <w:r w:rsidRPr="00BC5B99">
        <w:rPr>
          <w:rFonts w:ascii="Times New Roman" w:hAnsi="Times New Roman" w:cs="Times New Roman"/>
          <w:sz w:val="28"/>
          <w:szCs w:val="28"/>
        </w:rPr>
        <w:t xml:space="preserve">., </w:t>
      </w:r>
      <w:r w:rsidRPr="006D7020">
        <w:rPr>
          <w:rFonts w:ascii="Times New Roman" w:hAnsi="Times New Roman" w:cs="Times New Roman"/>
          <w:sz w:val="28"/>
          <w:szCs w:val="28"/>
        </w:rPr>
        <w:t>Мотрева</w:t>
      </w:r>
      <w:r w:rsidRPr="00BC5B99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А</w:t>
      </w:r>
      <w:r w:rsidRPr="00BC5B99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П</w:t>
      </w:r>
      <w:r w:rsidRPr="00BC5B99">
        <w:rPr>
          <w:rFonts w:ascii="Times New Roman" w:hAnsi="Times New Roman" w:cs="Times New Roman"/>
          <w:sz w:val="28"/>
          <w:szCs w:val="28"/>
        </w:rPr>
        <w:t xml:space="preserve">.,  </w:t>
      </w:r>
      <w:r w:rsidRPr="006D7020">
        <w:rPr>
          <w:rFonts w:ascii="Times New Roman" w:hAnsi="Times New Roman" w:cs="Times New Roman"/>
          <w:sz w:val="28"/>
          <w:szCs w:val="28"/>
        </w:rPr>
        <w:t>Кадыкова</w:t>
      </w:r>
      <w:r w:rsidRPr="00BC5B99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А</w:t>
      </w:r>
      <w:r w:rsidRPr="00BC5B99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В</w:t>
      </w:r>
      <w:r w:rsidRPr="00BC5B99">
        <w:rPr>
          <w:rFonts w:ascii="Times New Roman" w:hAnsi="Times New Roman" w:cs="Times New Roman"/>
          <w:sz w:val="28"/>
          <w:szCs w:val="28"/>
        </w:rPr>
        <w:t xml:space="preserve">., </w:t>
      </w:r>
      <w:r w:rsidRPr="006D7020">
        <w:rPr>
          <w:rFonts w:ascii="Times New Roman" w:hAnsi="Times New Roman" w:cs="Times New Roman"/>
          <w:sz w:val="28"/>
          <w:szCs w:val="28"/>
        </w:rPr>
        <w:t>Ш</w:t>
      </w:r>
      <w:r w:rsidRPr="006D7020">
        <w:rPr>
          <w:rFonts w:ascii="Times New Roman" w:hAnsi="Times New Roman" w:cs="Times New Roman"/>
          <w:sz w:val="28"/>
          <w:szCs w:val="28"/>
        </w:rPr>
        <w:t>а</w:t>
      </w:r>
      <w:r w:rsidRPr="006D7020">
        <w:rPr>
          <w:rFonts w:ascii="Times New Roman" w:hAnsi="Times New Roman" w:cs="Times New Roman"/>
          <w:sz w:val="28"/>
          <w:szCs w:val="28"/>
        </w:rPr>
        <w:t>шин</w:t>
      </w:r>
      <w:r w:rsidRPr="00BC5B99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С</w:t>
      </w:r>
      <w:r w:rsidRPr="00BC5B99">
        <w:rPr>
          <w:rFonts w:ascii="Times New Roman" w:hAnsi="Times New Roman" w:cs="Times New Roman"/>
          <w:sz w:val="28"/>
          <w:szCs w:val="28"/>
        </w:rPr>
        <w:t>.</w:t>
      </w:r>
      <w:r w:rsidRPr="006D7020">
        <w:rPr>
          <w:rFonts w:ascii="Times New Roman" w:hAnsi="Times New Roman" w:cs="Times New Roman"/>
          <w:sz w:val="28"/>
          <w:szCs w:val="28"/>
        </w:rPr>
        <w:t>А</w:t>
      </w:r>
      <w:r w:rsidRPr="00BC5B99">
        <w:rPr>
          <w:rFonts w:ascii="Times New Roman" w:hAnsi="Times New Roman" w:cs="Times New Roman"/>
          <w:sz w:val="28"/>
          <w:szCs w:val="28"/>
        </w:rPr>
        <w:t xml:space="preserve">. </w:t>
      </w:r>
      <w:r w:rsidRPr="006D7020">
        <w:rPr>
          <w:rFonts w:ascii="Times New Roman" w:hAnsi="Times New Roman" w:cs="Times New Roman"/>
          <w:sz w:val="28"/>
          <w:szCs w:val="28"/>
        </w:rPr>
        <w:t>Динамика</w:t>
      </w:r>
      <w:r w:rsidRPr="00BC5B99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С</w:t>
      </w:r>
      <w:r w:rsidRPr="00BC5B99">
        <w:rPr>
          <w:rFonts w:ascii="Times New Roman" w:hAnsi="Times New Roman" w:cs="Times New Roman"/>
          <w:sz w:val="28"/>
          <w:szCs w:val="28"/>
        </w:rPr>
        <w:t>-</w:t>
      </w:r>
      <w:r w:rsidRPr="006D7020">
        <w:rPr>
          <w:rFonts w:ascii="Times New Roman" w:hAnsi="Times New Roman" w:cs="Times New Roman"/>
          <w:sz w:val="28"/>
          <w:szCs w:val="28"/>
        </w:rPr>
        <w:t>реактивного</w:t>
      </w:r>
      <w:r w:rsidRPr="00BC5B99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белка</w:t>
      </w:r>
      <w:r w:rsidRPr="00BC5B99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ферритина</w:t>
      </w:r>
      <w:r w:rsidRPr="00BC5B99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и</w:t>
      </w:r>
      <w:r w:rsidRPr="00BC5B99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фибриногена</w:t>
      </w:r>
      <w:r w:rsidRPr="00BC5B99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у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больных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инфекционным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эндокардитом</w:t>
      </w:r>
      <w:r w:rsidRPr="00DA004C">
        <w:rPr>
          <w:rFonts w:ascii="Times New Roman" w:hAnsi="Times New Roman" w:cs="Times New Roman"/>
          <w:sz w:val="28"/>
          <w:szCs w:val="28"/>
        </w:rPr>
        <w:t xml:space="preserve"> // </w:t>
      </w:r>
      <w:r w:rsidRPr="006D7020">
        <w:rPr>
          <w:rFonts w:ascii="Times New Roman" w:hAnsi="Times New Roman" w:cs="Times New Roman"/>
          <w:sz w:val="28"/>
          <w:szCs w:val="28"/>
        </w:rPr>
        <w:t>Лабораторная</w:t>
      </w:r>
      <w:r w:rsidRPr="00DA004C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диагностика</w:t>
      </w:r>
      <w:r w:rsidRPr="00DA004C">
        <w:rPr>
          <w:rFonts w:ascii="Times New Roman" w:hAnsi="Times New Roman" w:cs="Times New Roman"/>
          <w:sz w:val="28"/>
          <w:szCs w:val="28"/>
        </w:rPr>
        <w:t>. – 2015. – № 6. –</w:t>
      </w:r>
      <w:r w:rsidRPr="006D7020">
        <w:rPr>
          <w:rFonts w:ascii="Times New Roman" w:hAnsi="Times New Roman" w:cs="Times New Roman"/>
          <w:sz w:val="28"/>
          <w:szCs w:val="28"/>
        </w:rPr>
        <w:t>С</w:t>
      </w:r>
      <w:r w:rsidRPr="00DA004C">
        <w:rPr>
          <w:rFonts w:ascii="Times New Roman" w:hAnsi="Times New Roman" w:cs="Times New Roman"/>
          <w:sz w:val="28"/>
          <w:szCs w:val="28"/>
        </w:rPr>
        <w:t>.17-20.</w:t>
      </w:r>
    </w:p>
    <w:p w:rsidR="00826749" w:rsidRPr="00C459A1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98</w:t>
      </w:r>
      <w:r w:rsidRPr="00092CC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C459A1">
        <w:rPr>
          <w:rFonts w:ascii="Times New Roman" w:hAnsi="Times New Roman" w:cs="Times New Roman"/>
          <w:sz w:val="28"/>
          <w:szCs w:val="28"/>
          <w:lang w:val="en-US"/>
        </w:rPr>
        <w:t>Charan J., Biswas T. How to calculate sample size for different study d</w:t>
      </w:r>
      <w:r w:rsidRPr="00C459A1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C459A1">
        <w:rPr>
          <w:rFonts w:ascii="Times New Roman" w:hAnsi="Times New Roman" w:cs="Times New Roman"/>
          <w:sz w:val="28"/>
          <w:szCs w:val="28"/>
          <w:lang w:val="en-US"/>
        </w:rPr>
        <w:t xml:space="preserve">signs in medical research? //Indian journal of psychological medicine. – 2013. – </w:t>
      </w:r>
      <w:r w:rsidRPr="00C459A1">
        <w:rPr>
          <w:rFonts w:ascii="Times New Roman" w:hAnsi="Times New Roman" w:cs="Times New Roman"/>
          <w:sz w:val="28"/>
          <w:szCs w:val="28"/>
        </w:rPr>
        <w:t>Т</w:t>
      </w:r>
      <w:r w:rsidRPr="00C459A1">
        <w:rPr>
          <w:rFonts w:ascii="Times New Roman" w:hAnsi="Times New Roman" w:cs="Times New Roman"/>
          <w:sz w:val="28"/>
          <w:szCs w:val="28"/>
          <w:lang w:val="en-US"/>
        </w:rPr>
        <w:t xml:space="preserve">. 35. – №. </w:t>
      </w:r>
      <w:r w:rsidRPr="00C459A1">
        <w:rPr>
          <w:rFonts w:ascii="Times New Roman" w:hAnsi="Times New Roman" w:cs="Times New Roman"/>
          <w:sz w:val="28"/>
          <w:szCs w:val="28"/>
        </w:rPr>
        <w:t>2. – С. 121-126.</w:t>
      </w:r>
    </w:p>
    <w:p w:rsidR="00826749" w:rsidRPr="006D7020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Pr="00A91690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hAnsi="Times New Roman" w:cs="Times New Roman"/>
          <w:sz w:val="28"/>
          <w:szCs w:val="28"/>
        </w:rPr>
        <w:t>Ноздрачев А.Д., Поляков Е.Л.. Анатомия крысы. - Санкт-Петербург: Лань, 2001. - 203-204 с.</w:t>
      </w:r>
    </w:p>
    <w:p w:rsidR="00826749" w:rsidRPr="00830734" w:rsidRDefault="00826749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 w:rsidRPr="00A91690">
        <w:rPr>
          <w:rFonts w:ascii="Times New Roman" w:hAnsi="Times New Roman" w:cs="Times New Roman"/>
          <w:sz w:val="28"/>
          <w:szCs w:val="28"/>
        </w:rPr>
        <w:t>100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459A1">
        <w:rPr>
          <w:rFonts w:ascii="Times New Roman" w:hAnsi="Times New Roman" w:cs="Times New Roman"/>
          <w:sz w:val="28"/>
          <w:szCs w:val="28"/>
        </w:rPr>
        <w:t>Пругло Ю.В.</w:t>
      </w:r>
      <w:r>
        <w:rPr>
          <w:rFonts w:ascii="Times New Roman" w:hAnsi="Times New Roman" w:cs="Times New Roman"/>
          <w:sz w:val="28"/>
          <w:szCs w:val="28"/>
        </w:rPr>
        <w:t>, Уразалин М.М. и др. Современн</w:t>
      </w:r>
      <w:r w:rsidRPr="00C459A1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C459A1">
        <w:rPr>
          <w:rFonts w:ascii="Times New Roman" w:hAnsi="Times New Roman" w:cs="Times New Roman"/>
          <w:sz w:val="28"/>
          <w:szCs w:val="28"/>
        </w:rPr>
        <w:t xml:space="preserve"> представления о программированной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459A1">
        <w:rPr>
          <w:rFonts w:ascii="Times New Roman" w:hAnsi="Times New Roman" w:cs="Times New Roman"/>
          <w:sz w:val="28"/>
          <w:szCs w:val="28"/>
        </w:rPr>
        <w:t xml:space="preserve">гибели клеток (функциональная морфология апоптоза). </w:t>
      </w:r>
      <w:r w:rsidR="00BC5B99" w:rsidRPr="00BC5B99">
        <w:rPr>
          <w:rFonts w:ascii="Times New Roman" w:hAnsi="Times New Roman" w:cs="Times New Roman"/>
          <w:sz w:val="28"/>
          <w:szCs w:val="28"/>
        </w:rPr>
        <w:t>/</w:t>
      </w:r>
      <w:r w:rsidR="00BC5B99">
        <w:rPr>
          <w:rFonts w:ascii="Times New Roman" w:hAnsi="Times New Roman" w:cs="Times New Roman"/>
          <w:sz w:val="28"/>
          <w:szCs w:val="28"/>
        </w:rPr>
        <w:t xml:space="preserve">Монография. </w:t>
      </w:r>
      <w:r w:rsidRPr="00C459A1">
        <w:rPr>
          <w:rFonts w:ascii="Times New Roman" w:hAnsi="Times New Roman" w:cs="Times New Roman"/>
          <w:sz w:val="28"/>
          <w:szCs w:val="28"/>
        </w:rPr>
        <w:t>Семипалатинск, 1998 г.</w:t>
      </w:r>
    </w:p>
    <w:p w:rsidR="008C2752" w:rsidRPr="00CD673E" w:rsidRDefault="00826749" w:rsidP="00633557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 w:rsidRPr="00CD673E">
        <w:rPr>
          <w:rFonts w:ascii="Times New Roman" w:hAnsi="Times New Roman" w:cs="Times New Roman"/>
          <w:sz w:val="28"/>
          <w:szCs w:val="28"/>
        </w:rPr>
        <w:t xml:space="preserve">101 </w:t>
      </w:r>
      <w:r w:rsidR="008C2752" w:rsidRPr="00CD673E">
        <w:rPr>
          <w:rFonts w:ascii="Times New Roman" w:hAnsi="Times New Roman" w:cs="Times New Roman"/>
          <w:sz w:val="28"/>
          <w:szCs w:val="28"/>
          <w:lang w:val="en-US"/>
        </w:rPr>
        <w:t>Amanova</w:t>
      </w:r>
      <w:r w:rsidR="008C2752" w:rsidRPr="00CD673E">
        <w:rPr>
          <w:rFonts w:ascii="Times New Roman" w:hAnsi="Times New Roman" w:cs="Times New Roman"/>
          <w:sz w:val="28"/>
          <w:szCs w:val="28"/>
        </w:rPr>
        <w:t xml:space="preserve"> </w:t>
      </w:r>
      <w:r w:rsidR="008C2752" w:rsidRPr="00CD673E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8C2752" w:rsidRPr="00CD673E">
        <w:rPr>
          <w:rFonts w:ascii="Times New Roman" w:hAnsi="Times New Roman" w:cs="Times New Roman"/>
          <w:sz w:val="28"/>
          <w:szCs w:val="28"/>
        </w:rPr>
        <w:t>.</w:t>
      </w:r>
      <w:r w:rsidR="008C2752" w:rsidRPr="00CD673E">
        <w:rPr>
          <w:rFonts w:ascii="Times New Roman" w:hAnsi="Times New Roman" w:cs="Times New Roman"/>
          <w:sz w:val="28"/>
          <w:szCs w:val="28"/>
          <w:lang w:val="en-US"/>
        </w:rPr>
        <w:t>Y</w:t>
      </w:r>
      <w:r w:rsidR="008C2752" w:rsidRPr="00CD673E">
        <w:rPr>
          <w:rFonts w:ascii="Times New Roman" w:hAnsi="Times New Roman" w:cs="Times New Roman"/>
          <w:sz w:val="28"/>
          <w:szCs w:val="28"/>
        </w:rPr>
        <w:t xml:space="preserve">., </w:t>
      </w:r>
      <w:r w:rsidR="00633557" w:rsidRPr="00CD673E">
        <w:rPr>
          <w:rFonts w:ascii="Times New Roman" w:hAnsi="Times New Roman" w:cs="Times New Roman"/>
          <w:sz w:val="28"/>
          <w:szCs w:val="28"/>
          <w:lang w:val="en-US"/>
        </w:rPr>
        <w:t>Tusupbekova</w:t>
      </w:r>
      <w:r w:rsidR="00633557" w:rsidRPr="00CD673E">
        <w:rPr>
          <w:rFonts w:ascii="Times New Roman" w:hAnsi="Times New Roman" w:cs="Times New Roman"/>
          <w:sz w:val="28"/>
          <w:szCs w:val="28"/>
        </w:rPr>
        <w:t xml:space="preserve"> </w:t>
      </w:r>
      <w:r w:rsidR="00633557" w:rsidRPr="00CD673E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633557" w:rsidRPr="00CD673E">
        <w:rPr>
          <w:rFonts w:ascii="Times New Roman" w:hAnsi="Times New Roman" w:cs="Times New Roman"/>
          <w:sz w:val="28"/>
          <w:szCs w:val="28"/>
        </w:rPr>
        <w:t xml:space="preserve">., </w:t>
      </w:r>
      <w:r w:rsidR="00633557" w:rsidRPr="00CD673E">
        <w:rPr>
          <w:rFonts w:ascii="Times New Roman" w:hAnsi="Times New Roman" w:cs="Times New Roman"/>
          <w:sz w:val="28"/>
          <w:szCs w:val="28"/>
          <w:lang w:val="en-US"/>
        </w:rPr>
        <w:t>Ivachyov</w:t>
      </w:r>
      <w:r w:rsidR="00633557" w:rsidRPr="00CD673E">
        <w:rPr>
          <w:rFonts w:ascii="Times New Roman" w:hAnsi="Times New Roman" w:cs="Times New Roman"/>
          <w:sz w:val="28"/>
          <w:szCs w:val="28"/>
        </w:rPr>
        <w:t xml:space="preserve"> </w:t>
      </w:r>
      <w:r w:rsidR="00633557" w:rsidRPr="00CD673E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633557" w:rsidRPr="00CD673E">
        <w:rPr>
          <w:rFonts w:ascii="Times New Roman" w:hAnsi="Times New Roman" w:cs="Times New Roman"/>
          <w:sz w:val="28"/>
          <w:szCs w:val="28"/>
        </w:rPr>
        <w:t xml:space="preserve">., </w:t>
      </w:r>
      <w:r w:rsidR="00633557" w:rsidRPr="00CD673E">
        <w:rPr>
          <w:rFonts w:ascii="Times New Roman" w:hAnsi="Times New Roman" w:cs="Times New Roman"/>
          <w:sz w:val="28"/>
          <w:szCs w:val="28"/>
          <w:lang w:val="en-US"/>
        </w:rPr>
        <w:t>Kuanyshev</w:t>
      </w:r>
      <w:r w:rsidR="00633557" w:rsidRPr="00CD673E">
        <w:rPr>
          <w:rFonts w:ascii="Times New Roman" w:hAnsi="Times New Roman" w:cs="Times New Roman"/>
          <w:sz w:val="28"/>
          <w:szCs w:val="28"/>
        </w:rPr>
        <w:t xml:space="preserve"> </w:t>
      </w:r>
      <w:r w:rsidR="00633557" w:rsidRPr="00CD673E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633557" w:rsidRPr="00CD673E">
        <w:rPr>
          <w:rFonts w:ascii="Times New Roman" w:hAnsi="Times New Roman" w:cs="Times New Roman"/>
          <w:sz w:val="28"/>
          <w:szCs w:val="28"/>
        </w:rPr>
        <w:t xml:space="preserve">., </w:t>
      </w:r>
      <w:r w:rsidR="00633557" w:rsidRPr="00CD673E">
        <w:rPr>
          <w:rFonts w:ascii="Times New Roman" w:hAnsi="Times New Roman" w:cs="Times New Roman"/>
          <w:sz w:val="28"/>
          <w:szCs w:val="28"/>
          <w:lang w:val="en-US"/>
        </w:rPr>
        <w:t>Turgunov</w:t>
      </w:r>
      <w:r w:rsidR="00633557" w:rsidRPr="00CD673E">
        <w:rPr>
          <w:rFonts w:ascii="Times New Roman" w:hAnsi="Times New Roman" w:cs="Times New Roman"/>
          <w:sz w:val="28"/>
          <w:szCs w:val="28"/>
        </w:rPr>
        <w:t xml:space="preserve"> </w:t>
      </w:r>
      <w:r w:rsidR="00633557" w:rsidRPr="00CD673E">
        <w:rPr>
          <w:rFonts w:ascii="Times New Roman" w:hAnsi="Times New Roman" w:cs="Times New Roman"/>
          <w:sz w:val="28"/>
          <w:szCs w:val="28"/>
          <w:lang w:val="en-US"/>
        </w:rPr>
        <w:t>Ye</w:t>
      </w:r>
      <w:r w:rsidR="00633557" w:rsidRPr="00CD673E">
        <w:rPr>
          <w:rFonts w:ascii="Times New Roman" w:hAnsi="Times New Roman" w:cs="Times New Roman"/>
          <w:sz w:val="28"/>
          <w:szCs w:val="28"/>
        </w:rPr>
        <w:t xml:space="preserve">. </w:t>
      </w:r>
      <w:r w:rsidR="008C2752" w:rsidRPr="00CD673E">
        <w:rPr>
          <w:rFonts w:ascii="Times New Roman" w:hAnsi="Times New Roman" w:cs="Times New Roman"/>
          <w:sz w:val="28"/>
          <w:szCs w:val="28"/>
          <w:lang w:val="en-US"/>
        </w:rPr>
        <w:t>Pathology of intestinal wall and gut microflora translocation in rats during di</w:t>
      </w:r>
      <w:r w:rsidR="008C2752" w:rsidRPr="00CD673E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8C2752" w:rsidRPr="00CD673E">
        <w:rPr>
          <w:rFonts w:ascii="Times New Roman" w:hAnsi="Times New Roman" w:cs="Times New Roman"/>
          <w:sz w:val="28"/>
          <w:szCs w:val="28"/>
          <w:lang w:val="en-US"/>
        </w:rPr>
        <w:t>ruption of the mesenteric blood flow and reperfusion</w:t>
      </w:r>
      <w:r w:rsidR="00633557" w:rsidRPr="00CD673E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633557" w:rsidRPr="00CD673E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r w:rsidR="00633557" w:rsidRPr="00CD673E">
        <w:rPr>
          <w:rFonts w:ascii="Times New Roman" w:hAnsi="Times New Roman" w:cs="Times New Roman"/>
          <w:sz w:val="28"/>
          <w:szCs w:val="28"/>
          <w:lang w:val="en-US"/>
        </w:rPr>
        <w:t>European journal of pathology “Virchows Archiv”. – 2019. –V.475 (suppl.2). – P. 207 (PS.20-003).</w:t>
      </w:r>
    </w:p>
    <w:p w:rsidR="008C2752" w:rsidRPr="00CD673E" w:rsidRDefault="00633557" w:rsidP="008C2752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 w:rsidRPr="00CD673E">
        <w:rPr>
          <w:rFonts w:ascii="Times New Roman" w:hAnsi="Times New Roman" w:cs="Times New Roman"/>
          <w:sz w:val="28"/>
          <w:szCs w:val="28"/>
          <w:lang w:val="en-US"/>
        </w:rPr>
        <w:t xml:space="preserve">102 </w:t>
      </w:r>
      <w:r w:rsidR="008C2752" w:rsidRPr="00CD673E">
        <w:rPr>
          <w:rFonts w:ascii="Times New Roman" w:hAnsi="Times New Roman" w:cs="Times New Roman"/>
          <w:sz w:val="28"/>
          <w:szCs w:val="28"/>
          <w:lang w:val="en-US"/>
        </w:rPr>
        <w:t xml:space="preserve">Amanova, D. Y., Lavrinenko, A. V., Kaliyeva, D. K., Matyushko, D. N., Ivachyov, P. A., Turgunov, Y. M.  Comparative evaluation of translocation of </w:t>
      </w:r>
      <w:r w:rsidR="007823BD" w:rsidRPr="00CD673E">
        <w:rPr>
          <w:rFonts w:ascii="Times New Roman" w:hAnsi="Times New Roman" w:cs="Times New Roman"/>
          <w:sz w:val="28"/>
          <w:szCs w:val="28"/>
          <w:lang w:val="en-US"/>
        </w:rPr>
        <w:t xml:space="preserve">GFP- producing </w:t>
      </w:r>
      <w:r w:rsidR="007823BD" w:rsidRPr="00CD673E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="008C2752" w:rsidRPr="00CD673E">
        <w:rPr>
          <w:rFonts w:ascii="Times New Roman" w:hAnsi="Times New Roman" w:cs="Times New Roman"/>
          <w:i/>
          <w:sz w:val="28"/>
          <w:szCs w:val="28"/>
          <w:lang w:val="en-US"/>
        </w:rPr>
        <w:t>scherichia coli</w:t>
      </w:r>
      <w:r w:rsidR="008C2752" w:rsidRPr="00CD673E">
        <w:rPr>
          <w:rFonts w:ascii="Times New Roman" w:hAnsi="Times New Roman" w:cs="Times New Roman"/>
          <w:sz w:val="28"/>
          <w:szCs w:val="28"/>
          <w:lang w:val="en-US"/>
        </w:rPr>
        <w:t xml:space="preserve"> strains in acute intestinal obstruction. // Bulletin of Expe</w:t>
      </w:r>
      <w:r w:rsidR="008C2752" w:rsidRPr="00CD673E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8C2752" w:rsidRPr="00CD673E">
        <w:rPr>
          <w:rFonts w:ascii="Times New Roman" w:hAnsi="Times New Roman" w:cs="Times New Roman"/>
          <w:sz w:val="28"/>
          <w:szCs w:val="28"/>
          <w:lang w:val="en-US"/>
        </w:rPr>
        <w:t xml:space="preserve">imental Biology and Medicine.- 2019.-V.167.-N5.-P.660-662. </w:t>
      </w:r>
      <w:r w:rsidR="00370B99">
        <w:rPr>
          <w:rFonts w:ascii="Times New Roman" w:hAnsi="Times New Roman" w:cs="Times New Roman"/>
          <w:sz w:val="28"/>
          <w:szCs w:val="28"/>
          <w:lang w:val="en-US"/>
        </w:rPr>
        <w:t>doi:10.1007/s10517-019-04593-y.</w:t>
      </w:r>
    </w:p>
    <w:p w:rsidR="00611A02" w:rsidRPr="00CD673E" w:rsidRDefault="00633557" w:rsidP="001F1E7A">
      <w:pPr>
        <w:pStyle w:val="ab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 w:rsidRPr="00CD673E">
        <w:rPr>
          <w:rFonts w:ascii="Times New Roman" w:hAnsi="Times New Roman" w:cs="Times New Roman"/>
          <w:sz w:val="28"/>
          <w:szCs w:val="28"/>
          <w:lang w:val="en-US"/>
        </w:rPr>
        <w:lastRenderedPageBreak/>
        <w:t>103</w:t>
      </w:r>
      <w:r w:rsidR="00826749" w:rsidRPr="00CD673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C2752" w:rsidRPr="00CD673E">
        <w:rPr>
          <w:rFonts w:ascii="Times New Roman" w:hAnsi="Times New Roman" w:cs="Times New Roman"/>
          <w:sz w:val="28"/>
          <w:szCs w:val="28"/>
          <w:lang w:val="en-US"/>
        </w:rPr>
        <w:t xml:space="preserve">Koyshibayev Z.M., Amanova D.E.,Zhumakayev A.M., Tleukulova A.E.,Matyushko D.N. </w:t>
      </w:r>
      <w:r w:rsidR="00611A02" w:rsidRPr="00CD673E">
        <w:rPr>
          <w:rFonts w:ascii="Times New Roman" w:hAnsi="Times New Roman" w:cs="Times New Roman"/>
          <w:sz w:val="28"/>
          <w:szCs w:val="28"/>
          <w:lang w:val="en-US"/>
        </w:rPr>
        <w:t>Dynamics of intra-abdominal pressure and character of intest</w:t>
      </w:r>
      <w:r w:rsidR="00611A02" w:rsidRPr="00CD673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611A02" w:rsidRPr="00CD673E">
        <w:rPr>
          <w:rFonts w:ascii="Times New Roman" w:hAnsi="Times New Roman" w:cs="Times New Roman"/>
          <w:sz w:val="28"/>
          <w:szCs w:val="28"/>
          <w:lang w:val="en-US"/>
        </w:rPr>
        <w:t>nal microflora in acute bowel obstruction in the experiment</w:t>
      </w:r>
      <w:r w:rsidR="008C2752" w:rsidRPr="00CD673E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8C2752" w:rsidRPr="00CD673E">
        <w:rPr>
          <w:rFonts w:ascii="Times New Roman" w:eastAsia="Times New Roman" w:hAnsi="Times New Roman" w:cs="Times New Roman"/>
          <w:sz w:val="26"/>
          <w:szCs w:val="26"/>
          <w:lang w:val="en-US"/>
        </w:rPr>
        <w:t xml:space="preserve"> </w:t>
      </w:r>
      <w:r w:rsidR="008C2752" w:rsidRPr="00CD673E">
        <w:rPr>
          <w:rFonts w:ascii="Times New Roman" w:hAnsi="Times New Roman" w:cs="Times New Roman"/>
          <w:sz w:val="28"/>
          <w:szCs w:val="28"/>
        </w:rPr>
        <w:t>Вестник</w:t>
      </w:r>
      <w:r w:rsidR="008C2752" w:rsidRPr="00CD673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C2752" w:rsidRPr="00CD673E">
        <w:rPr>
          <w:rFonts w:ascii="Times New Roman" w:hAnsi="Times New Roman" w:cs="Times New Roman"/>
          <w:sz w:val="28"/>
          <w:szCs w:val="28"/>
        </w:rPr>
        <w:t>Новгородск</w:t>
      </w:r>
      <w:r w:rsidR="008C2752" w:rsidRPr="00CD673E">
        <w:rPr>
          <w:rFonts w:ascii="Times New Roman" w:hAnsi="Times New Roman" w:cs="Times New Roman"/>
          <w:sz w:val="28"/>
          <w:szCs w:val="28"/>
        </w:rPr>
        <w:t>о</w:t>
      </w:r>
      <w:r w:rsidR="008C2752" w:rsidRPr="00CD673E">
        <w:rPr>
          <w:rFonts w:ascii="Times New Roman" w:hAnsi="Times New Roman" w:cs="Times New Roman"/>
          <w:sz w:val="28"/>
          <w:szCs w:val="28"/>
        </w:rPr>
        <w:t>го</w:t>
      </w:r>
      <w:r w:rsidR="008C2752" w:rsidRPr="00CD673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C2752" w:rsidRPr="00CD673E">
        <w:rPr>
          <w:rFonts w:ascii="Times New Roman" w:hAnsi="Times New Roman" w:cs="Times New Roman"/>
          <w:sz w:val="28"/>
          <w:szCs w:val="28"/>
        </w:rPr>
        <w:t>Государственного</w:t>
      </w:r>
      <w:r w:rsidR="008C2752" w:rsidRPr="00CD673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C2752" w:rsidRPr="00CD673E">
        <w:rPr>
          <w:rFonts w:ascii="Times New Roman" w:hAnsi="Times New Roman" w:cs="Times New Roman"/>
          <w:sz w:val="28"/>
          <w:szCs w:val="28"/>
        </w:rPr>
        <w:t>Университета</w:t>
      </w:r>
      <w:r w:rsidR="008C2752" w:rsidRPr="00CD673E">
        <w:rPr>
          <w:rFonts w:ascii="Times New Roman" w:hAnsi="Times New Roman" w:cs="Times New Roman"/>
          <w:sz w:val="28"/>
          <w:szCs w:val="28"/>
          <w:lang w:val="en-US"/>
        </w:rPr>
        <w:t>. – 2018. – N2(108). – C.55-58.</w:t>
      </w:r>
      <w:r w:rsidR="00611A02" w:rsidRPr="00CD673E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</w:p>
    <w:p w:rsidR="007A4B8B" w:rsidRPr="00CD673E" w:rsidRDefault="00826749" w:rsidP="007A4B8B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 w:rsidRPr="00CD673E">
        <w:rPr>
          <w:rStyle w:val="ad"/>
          <w:rFonts w:ascii="Times New Roman" w:hAnsi="Times New Roman" w:cs="Times New Roman"/>
          <w:sz w:val="28"/>
          <w:szCs w:val="28"/>
          <w:vertAlign w:val="baseline"/>
          <w:lang w:val="en-US"/>
        </w:rPr>
        <w:t>104</w:t>
      </w:r>
      <w:r w:rsidRPr="00CD673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A4B8B" w:rsidRPr="00CD673E">
        <w:rPr>
          <w:rFonts w:ascii="Times New Roman" w:hAnsi="Times New Roman" w:cs="Times New Roman"/>
          <w:sz w:val="28"/>
          <w:szCs w:val="28"/>
          <w:lang w:val="en-US"/>
        </w:rPr>
        <w:t>Amanova D., Lavrinenko A.,Kuanyshev S., Ivachyov P., Turgunov Ye.The investigation of microbial translocation with GFPP-Escherichia coli by the experimental mesenteric ischemia// European Surgical Research. – 2019. – V. 60 (suppl. 2):1-104. – P.72. DOI</w:t>
      </w:r>
      <w:r w:rsidR="007A4B8B" w:rsidRPr="00CD673E">
        <w:rPr>
          <w:rFonts w:ascii="Times New Roman" w:hAnsi="Times New Roman" w:cs="Times New Roman"/>
          <w:sz w:val="28"/>
          <w:szCs w:val="28"/>
        </w:rPr>
        <w:t>: 10.1159/000501113.</w:t>
      </w:r>
    </w:p>
    <w:p w:rsidR="0042357D" w:rsidRPr="00CD673E" w:rsidRDefault="0042357D" w:rsidP="0042357D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 w:rsidRPr="00CD673E">
        <w:rPr>
          <w:rFonts w:ascii="Times New Roman" w:hAnsi="Times New Roman" w:cs="Times New Roman"/>
          <w:sz w:val="28"/>
          <w:szCs w:val="28"/>
        </w:rPr>
        <w:t>105</w:t>
      </w:r>
      <w:r w:rsidRPr="00CD673E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CD673E">
        <w:rPr>
          <w:rFonts w:ascii="Times New Roman" w:eastAsia="Times New Roman" w:hAnsi="Times New Roman" w:cs="Times New Roman"/>
          <w:sz w:val="28"/>
          <w:szCs w:val="28"/>
        </w:rPr>
        <w:t>Комаров Т.В., Аманова Д.Е., Тургунов Е.М.</w:t>
      </w:r>
      <w:r w:rsidRPr="00CD673E">
        <w:rPr>
          <w:rFonts w:ascii="Times New Roman" w:hAnsi="Times New Roman" w:cs="Times New Roman"/>
          <w:sz w:val="28"/>
          <w:szCs w:val="28"/>
        </w:rPr>
        <w:t>Методы верификации ф</w:t>
      </w:r>
      <w:r w:rsidRPr="00CD673E">
        <w:rPr>
          <w:rFonts w:ascii="Times New Roman" w:hAnsi="Times New Roman" w:cs="Times New Roman"/>
          <w:sz w:val="28"/>
          <w:szCs w:val="28"/>
        </w:rPr>
        <w:t>е</w:t>
      </w:r>
      <w:r w:rsidRPr="00CD673E">
        <w:rPr>
          <w:rFonts w:ascii="Times New Roman" w:hAnsi="Times New Roman" w:cs="Times New Roman"/>
          <w:sz w:val="28"/>
          <w:szCs w:val="28"/>
        </w:rPr>
        <w:t>номена микробной транслокации при острой мезентериальной ишемии (обзор)</w:t>
      </w:r>
      <w:r w:rsidRPr="00CD673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D673E">
        <w:rPr>
          <w:rFonts w:ascii="Times New Roman" w:hAnsi="Times New Roman" w:cs="Times New Roman"/>
          <w:sz w:val="28"/>
          <w:szCs w:val="28"/>
        </w:rPr>
        <w:t xml:space="preserve">// </w:t>
      </w:r>
      <w:r w:rsidRPr="00CD673E">
        <w:rPr>
          <w:rFonts w:ascii="Times New Roman" w:hAnsi="Times New Roman" w:cs="Times New Roman"/>
          <w:sz w:val="28"/>
          <w:szCs w:val="28"/>
          <w:lang w:val="en-US"/>
        </w:rPr>
        <w:t>Georgian</w:t>
      </w:r>
      <w:r w:rsidRPr="00CD673E">
        <w:rPr>
          <w:rFonts w:ascii="Times New Roman" w:hAnsi="Times New Roman" w:cs="Times New Roman"/>
          <w:sz w:val="28"/>
          <w:szCs w:val="28"/>
        </w:rPr>
        <w:t xml:space="preserve"> </w:t>
      </w:r>
      <w:r w:rsidRPr="00CD673E">
        <w:rPr>
          <w:rFonts w:ascii="Times New Roman" w:hAnsi="Times New Roman" w:cs="Times New Roman"/>
          <w:sz w:val="28"/>
          <w:szCs w:val="28"/>
          <w:lang w:val="en-US"/>
        </w:rPr>
        <w:t>medical</w:t>
      </w:r>
      <w:r w:rsidRPr="00CD673E">
        <w:rPr>
          <w:rFonts w:ascii="Times New Roman" w:hAnsi="Times New Roman" w:cs="Times New Roman"/>
          <w:sz w:val="28"/>
          <w:szCs w:val="28"/>
        </w:rPr>
        <w:t xml:space="preserve"> </w:t>
      </w:r>
      <w:r w:rsidRPr="00CD673E">
        <w:rPr>
          <w:rFonts w:ascii="Times New Roman" w:hAnsi="Times New Roman" w:cs="Times New Roman"/>
          <w:sz w:val="28"/>
          <w:szCs w:val="28"/>
          <w:lang w:val="en-US"/>
        </w:rPr>
        <w:t>news</w:t>
      </w:r>
      <w:r w:rsidRPr="00CD673E">
        <w:rPr>
          <w:rFonts w:ascii="Times New Roman" w:hAnsi="Times New Roman" w:cs="Times New Roman"/>
          <w:sz w:val="28"/>
          <w:szCs w:val="28"/>
        </w:rPr>
        <w:t xml:space="preserve">. – 2020.- №3(300). – С.59-63. </w:t>
      </w:r>
    </w:p>
    <w:p w:rsidR="00826749" w:rsidRPr="00CD673E" w:rsidRDefault="0042357D" w:rsidP="0042357D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 w:rsidRPr="00CD673E">
        <w:rPr>
          <w:rFonts w:ascii="Times New Roman" w:hAnsi="Times New Roman" w:cs="Times New Roman"/>
          <w:sz w:val="28"/>
          <w:szCs w:val="28"/>
        </w:rPr>
        <w:t xml:space="preserve">106 </w:t>
      </w:r>
      <w:r w:rsidR="00826749" w:rsidRPr="00CD673E">
        <w:rPr>
          <w:rFonts w:ascii="Times New Roman" w:hAnsi="Times New Roman" w:cs="Times New Roman"/>
          <w:sz w:val="28"/>
          <w:szCs w:val="28"/>
        </w:rPr>
        <w:t>Ивачёв П.А., Аманова Д.Е., Ахмалтдинова Л.Л., Койшибаев Ж.М., Тургунов Е.М. Динамика уровня прокальцитонина</w:t>
      </w:r>
      <w:r w:rsidR="00A73C61" w:rsidRPr="00CD673E">
        <w:rPr>
          <w:rFonts w:ascii="Times New Roman" w:hAnsi="Times New Roman" w:cs="Times New Roman"/>
          <w:sz w:val="28"/>
          <w:szCs w:val="28"/>
        </w:rPr>
        <w:t xml:space="preserve">, </w:t>
      </w:r>
      <w:r w:rsidR="00826749" w:rsidRPr="00CD673E">
        <w:rPr>
          <w:rFonts w:ascii="Times New Roman" w:hAnsi="Times New Roman" w:cs="Times New Roman"/>
          <w:sz w:val="28"/>
          <w:szCs w:val="28"/>
        </w:rPr>
        <w:t>липополисахаридсвязыв</w:t>
      </w:r>
      <w:r w:rsidR="00826749" w:rsidRPr="00CD673E">
        <w:rPr>
          <w:rFonts w:ascii="Times New Roman" w:hAnsi="Times New Roman" w:cs="Times New Roman"/>
          <w:sz w:val="28"/>
          <w:szCs w:val="28"/>
        </w:rPr>
        <w:t>а</w:t>
      </w:r>
      <w:r w:rsidR="00826749" w:rsidRPr="00CD673E">
        <w:rPr>
          <w:rFonts w:ascii="Times New Roman" w:hAnsi="Times New Roman" w:cs="Times New Roman"/>
          <w:sz w:val="28"/>
          <w:szCs w:val="28"/>
        </w:rPr>
        <w:t>ющего белка и интерлейкина-6 в сыворотке крови при странгуляционной и о</w:t>
      </w:r>
      <w:r w:rsidR="00826749" w:rsidRPr="00CD673E">
        <w:rPr>
          <w:rFonts w:ascii="Times New Roman" w:hAnsi="Times New Roman" w:cs="Times New Roman"/>
          <w:sz w:val="28"/>
          <w:szCs w:val="28"/>
        </w:rPr>
        <w:t>б</w:t>
      </w:r>
      <w:r w:rsidR="00826749" w:rsidRPr="00CD673E">
        <w:rPr>
          <w:rFonts w:ascii="Times New Roman" w:hAnsi="Times New Roman" w:cs="Times New Roman"/>
          <w:sz w:val="28"/>
          <w:szCs w:val="28"/>
        </w:rPr>
        <w:t xml:space="preserve">турационной кишечной непроходимости в эксперименте // </w:t>
      </w:r>
      <w:r w:rsidR="00826749" w:rsidRPr="00CD673E">
        <w:rPr>
          <w:rFonts w:ascii="Times New Roman" w:hAnsi="Times New Roman" w:cs="Times New Roman"/>
          <w:sz w:val="28"/>
          <w:szCs w:val="28"/>
          <w:lang w:val="en-US"/>
        </w:rPr>
        <w:t>Georgian</w:t>
      </w:r>
      <w:r w:rsidR="00826749" w:rsidRPr="00CD673E">
        <w:rPr>
          <w:rFonts w:ascii="Times New Roman" w:hAnsi="Times New Roman" w:cs="Times New Roman"/>
          <w:sz w:val="28"/>
          <w:szCs w:val="28"/>
        </w:rPr>
        <w:t xml:space="preserve"> </w:t>
      </w:r>
      <w:r w:rsidR="00826749" w:rsidRPr="00CD673E">
        <w:rPr>
          <w:rFonts w:ascii="Times New Roman" w:hAnsi="Times New Roman" w:cs="Times New Roman"/>
          <w:sz w:val="28"/>
          <w:szCs w:val="28"/>
          <w:lang w:val="en-US"/>
        </w:rPr>
        <w:t>Medical</w:t>
      </w:r>
      <w:r w:rsidR="00826749" w:rsidRPr="00CD673E">
        <w:rPr>
          <w:rFonts w:ascii="Times New Roman" w:hAnsi="Times New Roman" w:cs="Times New Roman"/>
          <w:sz w:val="28"/>
          <w:szCs w:val="28"/>
        </w:rPr>
        <w:t xml:space="preserve"> </w:t>
      </w:r>
      <w:r w:rsidR="00826749" w:rsidRPr="00CD673E">
        <w:rPr>
          <w:rFonts w:ascii="Times New Roman" w:hAnsi="Times New Roman" w:cs="Times New Roman"/>
          <w:sz w:val="28"/>
          <w:szCs w:val="28"/>
          <w:lang w:val="en-US"/>
        </w:rPr>
        <w:t>News</w:t>
      </w:r>
      <w:r w:rsidR="00826749" w:rsidRPr="00CD673E">
        <w:rPr>
          <w:rFonts w:ascii="Times New Roman" w:hAnsi="Times New Roman" w:cs="Times New Roman"/>
          <w:sz w:val="28"/>
          <w:szCs w:val="28"/>
        </w:rPr>
        <w:t xml:space="preserve">. – 2020. – № 6 (303). – </w:t>
      </w:r>
      <w:r w:rsidR="00826749" w:rsidRPr="00CD673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826749" w:rsidRPr="00CD673E">
        <w:rPr>
          <w:rFonts w:ascii="Times New Roman" w:hAnsi="Times New Roman" w:cs="Times New Roman"/>
          <w:sz w:val="28"/>
          <w:szCs w:val="28"/>
        </w:rPr>
        <w:t>.173-177.</w:t>
      </w:r>
    </w:p>
    <w:p w:rsidR="007A4B8B" w:rsidRDefault="0042357D" w:rsidP="007A4B8B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 w:rsidRPr="00CD673E">
        <w:rPr>
          <w:rFonts w:ascii="Times New Roman" w:hAnsi="Times New Roman" w:cs="Times New Roman"/>
          <w:sz w:val="28"/>
          <w:szCs w:val="28"/>
        </w:rPr>
        <w:t>107</w:t>
      </w:r>
      <w:r w:rsidR="007A4B8B" w:rsidRPr="00CD673E">
        <w:rPr>
          <w:rFonts w:ascii="Times New Roman" w:hAnsi="Times New Roman" w:cs="Times New Roman"/>
          <w:sz w:val="28"/>
          <w:szCs w:val="28"/>
        </w:rPr>
        <w:t xml:space="preserve"> Аманова Д.Е., Ахмалтдинова Л.Л., Койшибаев Ж.М., Калиева Д.К., Койшибаева Л.М., Ивачёв П.А. Уровень прокальцитонина, фактора некроза опухоли-альфа и липополисахарид-связывающего белка в сыворотке крови экспериментальных животных при различных видах острой кишечной непр</w:t>
      </w:r>
      <w:r w:rsidR="007A4B8B" w:rsidRPr="00CD673E">
        <w:rPr>
          <w:rFonts w:ascii="Times New Roman" w:hAnsi="Times New Roman" w:cs="Times New Roman"/>
          <w:sz w:val="28"/>
          <w:szCs w:val="28"/>
        </w:rPr>
        <w:t>о</w:t>
      </w:r>
      <w:r w:rsidR="007A4B8B" w:rsidRPr="00CD673E">
        <w:rPr>
          <w:rFonts w:ascii="Times New Roman" w:hAnsi="Times New Roman" w:cs="Times New Roman"/>
          <w:sz w:val="28"/>
          <w:szCs w:val="28"/>
        </w:rPr>
        <w:t xml:space="preserve">ходимости в динамике её развития: экспериментальное исследование // </w:t>
      </w:r>
      <w:r w:rsidR="007A4B8B" w:rsidRPr="00CD673E">
        <w:rPr>
          <w:rFonts w:ascii="Times New Roman" w:hAnsi="Times New Roman" w:cs="Times New Roman"/>
          <w:sz w:val="28"/>
          <w:szCs w:val="28"/>
          <w:lang w:val="en-US"/>
        </w:rPr>
        <w:t>West</w:t>
      </w:r>
      <w:r w:rsidR="007A4B8B" w:rsidRPr="00CD673E">
        <w:rPr>
          <w:rFonts w:ascii="Times New Roman" w:hAnsi="Times New Roman" w:cs="Times New Roman"/>
          <w:sz w:val="28"/>
          <w:szCs w:val="28"/>
        </w:rPr>
        <w:t xml:space="preserve"> </w:t>
      </w:r>
      <w:r w:rsidR="007A4B8B" w:rsidRPr="00CD673E">
        <w:rPr>
          <w:rFonts w:ascii="Times New Roman" w:hAnsi="Times New Roman" w:cs="Times New Roman"/>
          <w:sz w:val="28"/>
          <w:szCs w:val="28"/>
          <w:lang w:val="en-US"/>
        </w:rPr>
        <w:t>Kazakhstan</w:t>
      </w:r>
      <w:r w:rsidR="007A4B8B" w:rsidRPr="00CD673E">
        <w:rPr>
          <w:rFonts w:ascii="Times New Roman" w:hAnsi="Times New Roman" w:cs="Times New Roman"/>
          <w:sz w:val="28"/>
          <w:szCs w:val="28"/>
        </w:rPr>
        <w:t xml:space="preserve"> </w:t>
      </w:r>
      <w:r w:rsidR="007A4B8B" w:rsidRPr="00CD673E">
        <w:rPr>
          <w:rFonts w:ascii="Times New Roman" w:hAnsi="Times New Roman" w:cs="Times New Roman"/>
          <w:sz w:val="28"/>
          <w:szCs w:val="28"/>
          <w:lang w:val="en-US"/>
        </w:rPr>
        <w:t>Medical</w:t>
      </w:r>
      <w:r w:rsidR="007A4B8B" w:rsidRPr="00CD673E">
        <w:rPr>
          <w:rFonts w:ascii="Times New Roman" w:hAnsi="Times New Roman" w:cs="Times New Roman"/>
          <w:sz w:val="28"/>
          <w:szCs w:val="28"/>
        </w:rPr>
        <w:t xml:space="preserve"> </w:t>
      </w:r>
      <w:r w:rsidR="007A4B8B" w:rsidRPr="00CD673E">
        <w:rPr>
          <w:rFonts w:ascii="Times New Roman" w:hAnsi="Times New Roman" w:cs="Times New Roman"/>
          <w:sz w:val="28"/>
          <w:szCs w:val="28"/>
          <w:lang w:val="en-US"/>
        </w:rPr>
        <w:t>Journal</w:t>
      </w:r>
      <w:r w:rsidR="007A4B8B" w:rsidRPr="00CD673E">
        <w:rPr>
          <w:rFonts w:ascii="Times New Roman" w:hAnsi="Times New Roman" w:cs="Times New Roman"/>
          <w:sz w:val="28"/>
          <w:szCs w:val="28"/>
        </w:rPr>
        <w:t>. – 2019. – Т. 61(2). – С. 91-97.</w:t>
      </w:r>
    </w:p>
    <w:p w:rsidR="0042357D" w:rsidRDefault="0042357D" w:rsidP="007A4B8B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108 </w:t>
      </w:r>
      <w:r w:rsidR="00A73C61">
        <w:rPr>
          <w:rFonts w:ascii="Times New Roman" w:hAnsi="Times New Roman" w:cs="Times New Roman"/>
          <w:sz w:val="28"/>
          <w:szCs w:val="28"/>
        </w:rPr>
        <w:t xml:space="preserve">Аманова Д.Е., Койшибаев Ж.М.,Ахмалтдинова Л.Л.,Матюшко Д.Н.,Тургунов Е.М. </w:t>
      </w:r>
      <w:r w:rsidR="00A73C61" w:rsidRPr="00A73C61">
        <w:rPr>
          <w:rFonts w:ascii="Times New Roman" w:hAnsi="Times New Roman" w:cs="Times New Roman"/>
          <w:sz w:val="28"/>
          <w:szCs w:val="28"/>
        </w:rPr>
        <w:t xml:space="preserve">Динамика липополисахарид-связывающего белка </w:t>
      </w:r>
      <w:r w:rsidR="00A73C61">
        <w:rPr>
          <w:rFonts w:ascii="Times New Roman" w:hAnsi="Times New Roman" w:cs="Times New Roman"/>
          <w:sz w:val="28"/>
          <w:szCs w:val="28"/>
        </w:rPr>
        <w:t xml:space="preserve">и </w:t>
      </w:r>
      <w:r w:rsidR="00A73C61" w:rsidRPr="00A73C61">
        <w:rPr>
          <w:rFonts w:ascii="Times New Roman" w:hAnsi="Times New Roman" w:cs="Times New Roman"/>
          <w:sz w:val="28"/>
          <w:szCs w:val="28"/>
        </w:rPr>
        <w:t>пр</w:t>
      </w:r>
      <w:r w:rsidR="00A73C61" w:rsidRPr="00A73C61">
        <w:rPr>
          <w:rFonts w:ascii="Times New Roman" w:hAnsi="Times New Roman" w:cs="Times New Roman"/>
          <w:sz w:val="28"/>
          <w:szCs w:val="28"/>
        </w:rPr>
        <w:t>о</w:t>
      </w:r>
      <w:r w:rsidR="00A73C61" w:rsidRPr="00A73C61">
        <w:rPr>
          <w:rFonts w:ascii="Times New Roman" w:hAnsi="Times New Roman" w:cs="Times New Roman"/>
          <w:sz w:val="28"/>
          <w:szCs w:val="28"/>
        </w:rPr>
        <w:t>кальцитонина при экспериментальной кишечной непроходимости.</w:t>
      </w:r>
      <w:r w:rsidR="00A73C61">
        <w:rPr>
          <w:rFonts w:ascii="Times New Roman" w:hAnsi="Times New Roman" w:cs="Times New Roman"/>
          <w:sz w:val="28"/>
          <w:szCs w:val="28"/>
        </w:rPr>
        <w:t xml:space="preserve"> </w:t>
      </w:r>
      <w:r w:rsidR="00A73C61" w:rsidRPr="00A73C61">
        <w:rPr>
          <w:rFonts w:ascii="Times New Roman" w:hAnsi="Times New Roman" w:cs="Times New Roman"/>
          <w:sz w:val="28"/>
          <w:szCs w:val="28"/>
        </w:rPr>
        <w:t>// Медици</w:t>
      </w:r>
      <w:r w:rsidR="00A73C61" w:rsidRPr="00A73C61">
        <w:rPr>
          <w:rFonts w:ascii="Times New Roman" w:hAnsi="Times New Roman" w:cs="Times New Roman"/>
          <w:sz w:val="28"/>
          <w:szCs w:val="28"/>
        </w:rPr>
        <w:t>н</w:t>
      </w:r>
      <w:r w:rsidR="00A73C61" w:rsidRPr="00A73C61">
        <w:rPr>
          <w:rFonts w:ascii="Times New Roman" w:hAnsi="Times New Roman" w:cs="Times New Roman"/>
          <w:sz w:val="28"/>
          <w:szCs w:val="28"/>
        </w:rPr>
        <w:t>ский вестник Северного Кавказа. – 2019. – Т.14. – № 1,2. – С. 145-148.</w:t>
      </w:r>
    </w:p>
    <w:p w:rsidR="00A73C61" w:rsidRPr="00A73C61" w:rsidRDefault="00A73C61" w:rsidP="007A4B8B">
      <w:pPr>
        <w:pStyle w:val="ab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109 Аманова Д.Е., Куанышев С.Р. </w:t>
      </w:r>
      <w:r w:rsidRPr="00A73C61">
        <w:rPr>
          <w:rFonts w:ascii="Times New Roman" w:hAnsi="Times New Roman" w:cs="Times New Roman"/>
          <w:bCs/>
          <w:sz w:val="28"/>
          <w:szCs w:val="28"/>
        </w:rPr>
        <w:t>Феномен бактериальной транслокации при острой мезентериальной ишемии: современный взгляд на проблему</w:t>
      </w:r>
      <w:r>
        <w:rPr>
          <w:rFonts w:ascii="Times New Roman" w:hAnsi="Times New Roman" w:cs="Times New Roman"/>
          <w:bCs/>
          <w:sz w:val="28"/>
          <w:szCs w:val="28"/>
        </w:rPr>
        <w:t>. //</w:t>
      </w:r>
      <w:r w:rsidRPr="00A73C61">
        <w:rPr>
          <w:rFonts w:ascii="Times New Roman" w:eastAsia="Times New Roman" w:hAnsi="Times New Roman" w:cs="Times New Roman"/>
          <w:bCs/>
          <w:color w:val="000000"/>
          <w:sz w:val="26"/>
          <w:szCs w:val="26"/>
        </w:rPr>
        <w:t xml:space="preserve"> </w:t>
      </w:r>
      <w:r w:rsidRPr="00A73C61">
        <w:rPr>
          <w:rFonts w:ascii="Times New Roman" w:hAnsi="Times New Roman" w:cs="Times New Roman"/>
          <w:bCs/>
          <w:sz w:val="28"/>
          <w:szCs w:val="28"/>
        </w:rPr>
        <w:t>М</w:t>
      </w:r>
      <w:r w:rsidRPr="00A73C61">
        <w:rPr>
          <w:rFonts w:ascii="Times New Roman" w:hAnsi="Times New Roman" w:cs="Times New Roman"/>
          <w:bCs/>
          <w:sz w:val="28"/>
          <w:szCs w:val="28"/>
        </w:rPr>
        <w:t>е</w:t>
      </w:r>
      <w:r w:rsidRPr="00A73C61">
        <w:rPr>
          <w:rFonts w:ascii="Times New Roman" w:hAnsi="Times New Roman" w:cs="Times New Roman"/>
          <w:bCs/>
          <w:sz w:val="28"/>
          <w:szCs w:val="28"/>
        </w:rPr>
        <w:t>дицина и экология. – 2019. – №1(90). – С.23-36.</w:t>
      </w:r>
    </w:p>
    <w:p w:rsidR="00826749" w:rsidRPr="001F1E7A" w:rsidRDefault="007823BD" w:rsidP="001F1E7A">
      <w:pPr>
        <w:pStyle w:val="ab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d"/>
          <w:rFonts w:ascii="Times New Roman" w:hAnsi="Times New Roman" w:cs="Times New Roman"/>
          <w:sz w:val="28"/>
          <w:szCs w:val="28"/>
          <w:vertAlign w:val="baseline"/>
          <w:lang w:val="en-US"/>
        </w:rPr>
        <w:t>110</w:t>
      </w:r>
      <w:r w:rsidR="00826749"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E7D40" w:rsidRPr="003E7D4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26749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Birke-Sorensen, H., Andersen, N. T. Metabolic Markers Obtained by M</w:t>
      </w:r>
      <w:r w:rsidR="00826749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</w:t>
      </w:r>
      <w:r w:rsidR="00826749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crodialysis can Detect Secondary Intestinal Ischemia: An Experimental Study of I</w:t>
      </w:r>
      <w:r w:rsidR="00826749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</w:t>
      </w:r>
      <w:r w:rsidR="00826749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chemia in Porcine Intestinal Segments. </w:t>
      </w:r>
      <w:r w:rsid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// </w:t>
      </w:r>
      <w:r w:rsidR="00826749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World</w:t>
      </w:r>
      <w:r w:rsidR="0082674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826749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Journal</w:t>
      </w:r>
      <w:r w:rsidR="0082674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826749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of</w:t>
      </w:r>
      <w:r w:rsidR="0082674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826749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Surgery</w:t>
      </w:r>
      <w:r w:rsid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.-</w:t>
      </w:r>
      <w:r w:rsidR="00BC5B9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BC5B9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2010.-</w:t>
      </w:r>
      <w:r w:rsid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V</w:t>
      </w:r>
      <w:r w:rsidR="00BC5B9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34</w:t>
      </w:r>
      <w:r w:rsidR="00BC5B9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.-</w:t>
      </w:r>
      <w:r w:rsid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N</w:t>
      </w:r>
      <w:r w:rsidR="00BC5B9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82674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</w:t>
      </w:r>
      <w:r w:rsidR="00BC5B9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.-</w:t>
      </w:r>
      <w:r w:rsid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</w:t>
      </w:r>
      <w:r w:rsidR="00BC5B9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82674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923–932. </w:t>
      </w:r>
      <w:r w:rsidR="00826749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doi</w:t>
      </w:r>
      <w:r w:rsidR="0082674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:10.1007/</w:t>
      </w:r>
      <w:r w:rsidR="00826749"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</w:t>
      </w:r>
      <w:r w:rsidR="0082674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00268-010-0502-8.</w:t>
      </w:r>
    </w:p>
    <w:p w:rsidR="00826749" w:rsidRPr="001F1E7A" w:rsidRDefault="00826749" w:rsidP="001F1E7A">
      <w:pPr>
        <w:pStyle w:val="ab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7F2AC7">
        <w:rPr>
          <w:rStyle w:val="ad"/>
          <w:rFonts w:ascii="Times New Roman" w:hAnsi="Times New Roman" w:cs="Times New Roman"/>
          <w:sz w:val="28"/>
          <w:szCs w:val="28"/>
          <w:vertAlign w:val="baseline"/>
        </w:rPr>
        <w:t>1</w:t>
      </w:r>
      <w:r w:rsidR="007823BD" w:rsidRPr="007823BD">
        <w:rPr>
          <w:rStyle w:val="ad"/>
          <w:rFonts w:ascii="Times New Roman" w:hAnsi="Times New Roman" w:cs="Times New Roman"/>
          <w:sz w:val="28"/>
          <w:szCs w:val="28"/>
          <w:vertAlign w:val="baseline"/>
        </w:rPr>
        <w:t>11</w:t>
      </w:r>
      <w:r w:rsidRPr="006D7020">
        <w:rPr>
          <w:rFonts w:ascii="Times New Roman" w:hAnsi="Times New Roman" w:cs="Times New Roman"/>
          <w:sz w:val="28"/>
          <w:szCs w:val="28"/>
        </w:rPr>
        <w:t xml:space="preserve"> </w:t>
      </w:r>
      <w:r w:rsidRPr="006D7020">
        <w:rPr>
          <w:rFonts w:ascii="Times New Roman" w:eastAsia="Times New Roman" w:hAnsi="Times New Roman" w:cs="Times New Roman"/>
          <w:sz w:val="28"/>
          <w:szCs w:val="28"/>
        </w:rPr>
        <w:t>Мусагалиев А.А., Коханов А.В., Воронкова М.Ю., Серебряков А.А., Муртузалиев И.М. Уровни ферритина в сыворотках крови и перитонеальном экссудате крыс при внутрибрюшинном инфицировании монокультурой бакт</w:t>
      </w:r>
      <w:r w:rsidRPr="006D7020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6D7020">
        <w:rPr>
          <w:rFonts w:ascii="Times New Roman" w:eastAsia="Times New Roman" w:hAnsi="Times New Roman" w:cs="Times New Roman"/>
          <w:sz w:val="28"/>
          <w:szCs w:val="28"/>
        </w:rPr>
        <w:t xml:space="preserve">рий // Современные проблемы науки и образования. – 2017. – № 5. </w:t>
      </w:r>
    </w:p>
    <w:p w:rsidR="00826749" w:rsidRPr="001F1E7A" w:rsidRDefault="00826749" w:rsidP="00F92899">
      <w:pPr>
        <w:pStyle w:val="ab"/>
        <w:ind w:firstLine="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 w:rsidRPr="00A91690">
        <w:rPr>
          <w:rStyle w:val="ad"/>
          <w:rFonts w:ascii="Times New Roman" w:hAnsi="Times New Roman" w:cs="Times New Roman"/>
          <w:sz w:val="28"/>
          <w:szCs w:val="28"/>
          <w:vertAlign w:val="baseline"/>
          <w:lang w:val="en-US"/>
        </w:rPr>
        <w:t>1</w:t>
      </w:r>
      <w:r w:rsidR="007823BD">
        <w:rPr>
          <w:rStyle w:val="ad"/>
          <w:rFonts w:ascii="Times New Roman" w:hAnsi="Times New Roman" w:cs="Times New Roman"/>
          <w:sz w:val="28"/>
          <w:szCs w:val="28"/>
          <w:vertAlign w:val="baseline"/>
          <w:lang w:val="en-US"/>
        </w:rPr>
        <w:t>12</w:t>
      </w:r>
      <w:r w:rsidRPr="006D702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Atkins, J. L., Gorbunov, N. V., Trabosh, V., Van Duyne, R., Kashanchi, F., Komarov, A. M. Ferrous iron is found in mesenteric lymph bound to TIMP-2 fo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l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lowing hemorrhage/resuscitation. </w:t>
      </w:r>
      <w:r w:rsid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// BioMetals.-</w:t>
      </w:r>
      <w:r w:rsidR="00BC5B99" w:rsidRP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r w:rsidR="00BC5B99" w:rsidRPr="001F1E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2011.-</w:t>
      </w:r>
      <w:r w:rsidR="00E50D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V</w:t>
      </w:r>
      <w:r w:rsidR="00BC5B99" w:rsidRPr="001F1E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24.-</w:t>
      </w:r>
      <w:r w:rsidR="00E50D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N</w:t>
      </w:r>
      <w:r w:rsidR="00BC5B99" w:rsidRPr="001F1E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.2.-</w:t>
      </w:r>
      <w:r w:rsidR="00BC5B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</w:t>
      </w:r>
      <w:r w:rsidR="00BC5B99" w:rsidRPr="001F1E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Pr="001F1E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279–289. 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doi</w:t>
      </w:r>
      <w:r w:rsidRPr="001F1E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:10.1007/</w:t>
      </w:r>
      <w:r w:rsidRPr="006D70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</w:t>
      </w:r>
      <w:r w:rsidRPr="001F1E7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10534-010-9394-1.</w:t>
      </w:r>
    </w:p>
    <w:p w:rsidR="00192FEE" w:rsidRPr="001F1E7A" w:rsidRDefault="00192FE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1F1E7A">
        <w:rPr>
          <w:rFonts w:ascii="Times New Roman" w:hAnsi="Times New Roman" w:cs="Times New Roman"/>
          <w:sz w:val="28"/>
          <w:szCs w:val="28"/>
          <w:lang w:val="en-US"/>
        </w:rPr>
        <w:br w:type="page"/>
      </w:r>
    </w:p>
    <w:p w:rsidR="002F1B1F" w:rsidRPr="001F1E7A" w:rsidRDefault="00CB3AFE" w:rsidP="00DF16AA">
      <w:pPr>
        <w:pStyle w:val="ab"/>
        <w:tabs>
          <w:tab w:val="left" w:pos="2977"/>
        </w:tabs>
        <w:ind w:firstLine="709"/>
        <w:jc w:val="center"/>
        <w:rPr>
          <w:b/>
          <w:noProof/>
          <w:lang w:val="en-US"/>
        </w:rPr>
      </w:pPr>
      <w:r w:rsidRPr="00E50D73">
        <w:rPr>
          <w:rFonts w:ascii="Times New Roman" w:hAnsi="Times New Roman" w:cs="Times New Roman"/>
          <w:b/>
          <w:noProof/>
          <w:sz w:val="28"/>
          <w:szCs w:val="28"/>
        </w:rPr>
        <w:lastRenderedPageBreak/>
        <w:t>П</w:t>
      </w:r>
      <w:r w:rsidR="002F1B1F" w:rsidRPr="00E50D73">
        <w:rPr>
          <w:rFonts w:ascii="Times New Roman" w:hAnsi="Times New Roman" w:cs="Times New Roman"/>
          <w:b/>
          <w:noProof/>
          <w:sz w:val="28"/>
          <w:szCs w:val="28"/>
        </w:rPr>
        <w:t>РИЛОЖЕНИЕ</w:t>
      </w:r>
      <w:r w:rsidR="002F1B1F" w:rsidRPr="001F1E7A">
        <w:rPr>
          <w:rFonts w:ascii="Times New Roman" w:hAnsi="Times New Roman" w:cs="Times New Roman"/>
          <w:b/>
          <w:noProof/>
          <w:sz w:val="28"/>
          <w:szCs w:val="28"/>
          <w:lang w:val="en-US"/>
        </w:rPr>
        <w:t xml:space="preserve"> </w:t>
      </w:r>
      <w:r w:rsidR="002F1B1F" w:rsidRPr="00E50D73">
        <w:rPr>
          <w:rFonts w:ascii="Times New Roman" w:hAnsi="Times New Roman" w:cs="Times New Roman"/>
          <w:b/>
          <w:noProof/>
          <w:sz w:val="28"/>
          <w:szCs w:val="28"/>
        </w:rPr>
        <w:t>А</w:t>
      </w:r>
    </w:p>
    <w:p w:rsidR="00192FEE" w:rsidRDefault="00192FEE" w:rsidP="001F1E7A">
      <w:pPr>
        <w:pStyle w:val="ab"/>
        <w:tabs>
          <w:tab w:val="left" w:pos="2977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4F38024" wp14:editId="74D66682">
            <wp:extent cx="6120130" cy="8662035"/>
            <wp:effectExtent l="0" t="0" r="0" b="5715"/>
            <wp:docPr id="2108" name="Рисунок 2108" descr="C:\Users\Professional\Downloads\свидетельство_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sional\Downloads\свидетельство_1_page-0001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749" w:rsidRDefault="00826749" w:rsidP="00B61646">
      <w:pPr>
        <w:pStyle w:val="ab"/>
        <w:tabs>
          <w:tab w:val="left" w:pos="2977"/>
        </w:tabs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192FEE" w:rsidRDefault="001F1E7A" w:rsidP="001F1E7A">
      <w:pPr>
        <w:pStyle w:val="ab"/>
        <w:tabs>
          <w:tab w:val="left" w:pos="2977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2544" behindDoc="0" locked="0" layoutInCell="1" allowOverlap="1" wp14:anchorId="1D9D3B97" wp14:editId="60278DD9">
            <wp:simplePos x="0" y="0"/>
            <wp:positionH relativeFrom="column">
              <wp:posOffset>54821</wp:posOffset>
            </wp:positionH>
            <wp:positionV relativeFrom="paragraph">
              <wp:posOffset>77047</wp:posOffset>
            </wp:positionV>
            <wp:extent cx="6120130" cy="8649970"/>
            <wp:effectExtent l="0" t="0" r="0" b="0"/>
            <wp:wrapSquare wrapText="bothSides"/>
            <wp:docPr id="2109" name="Рисунок 2109" descr="C:\Users\Professional\Downloads\ИС метод введения взвеси микрорганизмов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Downloads\ИС метод введения взвеси микрорганизмов_page-0001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92FEE" w:rsidRDefault="00192FEE" w:rsidP="001F1E7A">
      <w:pPr>
        <w:pStyle w:val="ab"/>
        <w:tabs>
          <w:tab w:val="left" w:pos="29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 w:type="textWrapping" w:clear="all"/>
      </w:r>
    </w:p>
    <w:p w:rsidR="00192FEE" w:rsidRDefault="00192FEE" w:rsidP="00192FEE">
      <w:pPr>
        <w:pStyle w:val="ab"/>
        <w:tabs>
          <w:tab w:val="left" w:pos="2977"/>
        </w:tabs>
        <w:ind w:left="720"/>
        <w:rPr>
          <w:rFonts w:ascii="Times New Roman" w:hAnsi="Times New Roman" w:cs="Times New Roman"/>
          <w:sz w:val="28"/>
          <w:szCs w:val="28"/>
        </w:rPr>
      </w:pPr>
    </w:p>
    <w:p w:rsidR="00192FEE" w:rsidRDefault="00192FEE" w:rsidP="001F1E7A">
      <w:pPr>
        <w:pStyle w:val="ab"/>
        <w:tabs>
          <w:tab w:val="left" w:pos="29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C22A86" wp14:editId="60E61EC2">
            <wp:extent cx="5868373" cy="8294146"/>
            <wp:effectExtent l="0" t="0" r="0" b="0"/>
            <wp:docPr id="2110" name="Рисунок 2110" descr="C:\Users\Professional\AppData\Local\Temp\Rar$DIa4048.44606\Свид-во 4.06.19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sional\AppData\Local\Temp\Rar$DIa4048.44606\Свид-во 4.06.19_page-0001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930" cy="829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B1F" w:rsidRDefault="002F1B1F" w:rsidP="00192FEE">
      <w:pPr>
        <w:pStyle w:val="ab"/>
        <w:tabs>
          <w:tab w:val="left" w:pos="2977"/>
        </w:tabs>
        <w:ind w:left="720"/>
        <w:rPr>
          <w:rFonts w:ascii="Times New Roman" w:hAnsi="Times New Roman" w:cs="Times New Roman"/>
          <w:sz w:val="28"/>
          <w:szCs w:val="28"/>
        </w:rPr>
      </w:pPr>
    </w:p>
    <w:p w:rsidR="002F1B1F" w:rsidRDefault="002F1B1F" w:rsidP="00192FEE">
      <w:pPr>
        <w:pStyle w:val="ab"/>
        <w:tabs>
          <w:tab w:val="left" w:pos="2977"/>
        </w:tabs>
        <w:ind w:left="720"/>
        <w:rPr>
          <w:rFonts w:ascii="Times New Roman" w:hAnsi="Times New Roman" w:cs="Times New Roman"/>
          <w:sz w:val="28"/>
          <w:szCs w:val="28"/>
        </w:rPr>
      </w:pPr>
    </w:p>
    <w:p w:rsidR="002F1B1F" w:rsidRDefault="002F1B1F" w:rsidP="00192FEE">
      <w:pPr>
        <w:pStyle w:val="ab"/>
        <w:tabs>
          <w:tab w:val="left" w:pos="2977"/>
        </w:tabs>
        <w:ind w:left="720"/>
        <w:rPr>
          <w:rFonts w:ascii="Times New Roman" w:hAnsi="Times New Roman" w:cs="Times New Roman"/>
          <w:sz w:val="28"/>
          <w:szCs w:val="28"/>
        </w:rPr>
      </w:pPr>
    </w:p>
    <w:p w:rsidR="002F1B1F" w:rsidRPr="007534BB" w:rsidRDefault="002F1B1F" w:rsidP="00A27A07">
      <w:pPr>
        <w:pStyle w:val="ab"/>
        <w:tabs>
          <w:tab w:val="left" w:pos="2977"/>
        </w:tabs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34BB">
        <w:rPr>
          <w:rFonts w:ascii="Times New Roman" w:hAnsi="Times New Roman" w:cs="Times New Roman"/>
          <w:b/>
          <w:sz w:val="28"/>
          <w:szCs w:val="28"/>
        </w:rPr>
        <w:t>ПРИЛОЖЕНИЕ Б</w:t>
      </w:r>
    </w:p>
    <w:p w:rsidR="002F1B1F" w:rsidRDefault="002F1B1F" w:rsidP="00192FEE">
      <w:pPr>
        <w:pStyle w:val="ab"/>
        <w:tabs>
          <w:tab w:val="left" w:pos="2977"/>
        </w:tabs>
        <w:ind w:left="720"/>
        <w:rPr>
          <w:rFonts w:ascii="Times New Roman" w:hAnsi="Times New Roman" w:cs="Times New Roman"/>
          <w:sz w:val="28"/>
          <w:szCs w:val="28"/>
        </w:rPr>
      </w:pPr>
    </w:p>
    <w:p w:rsidR="00192FEE" w:rsidRDefault="00192FEE" w:rsidP="001F1E7A">
      <w:pPr>
        <w:pStyle w:val="ab"/>
        <w:tabs>
          <w:tab w:val="left" w:pos="2977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736EEA3" wp14:editId="116DCE37">
            <wp:extent cx="5394282" cy="7556713"/>
            <wp:effectExtent l="0" t="0" r="0" b="6350"/>
            <wp:docPr id="29" name="Рисунок 29" descr="C:\Users\Professional\Downloads\20201017_12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ofessional\Downloads\20201017_124244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499" cy="7575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FEE" w:rsidRDefault="00192FEE" w:rsidP="001F1E7A">
      <w:pPr>
        <w:pStyle w:val="ab"/>
        <w:tabs>
          <w:tab w:val="left" w:pos="2977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C8CD625" wp14:editId="02000BD5">
            <wp:extent cx="5770215" cy="8086725"/>
            <wp:effectExtent l="0" t="0" r="2540" b="0"/>
            <wp:docPr id="2076" name="Рисунок 2076" descr="C:\Users\Professional\Downloads\20201017_124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fessional\Downloads\20201017_124410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215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FEE" w:rsidRDefault="00192FEE" w:rsidP="001F1E7A">
      <w:pPr>
        <w:pStyle w:val="ab"/>
        <w:tabs>
          <w:tab w:val="left" w:pos="2977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6D29B4E" wp14:editId="689CF0A1">
            <wp:extent cx="5331992" cy="7406784"/>
            <wp:effectExtent l="0" t="0" r="2540" b="3810"/>
            <wp:docPr id="2100" name="Рисунок 2100" descr="C:\Users\Professional\Downloads\20201017_124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ofessional\Downloads\20201017_124128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351" cy="741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FEE" w:rsidRDefault="00192FEE" w:rsidP="001F1E7A">
      <w:pPr>
        <w:pStyle w:val="ab"/>
        <w:tabs>
          <w:tab w:val="left" w:pos="2977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7C8338B" wp14:editId="066E3A49">
            <wp:extent cx="5977337" cy="8296275"/>
            <wp:effectExtent l="0" t="0" r="4445" b="0"/>
            <wp:docPr id="2102" name="Рисунок 2102" descr="C:\Users\Professional\Downloads\20201017_124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fessional\Downloads\20201017_124056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061" cy="8302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FEE" w:rsidRDefault="00192FEE" w:rsidP="001F1E7A">
      <w:pPr>
        <w:pStyle w:val="ab"/>
        <w:tabs>
          <w:tab w:val="left" w:pos="2977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DBEAD61" wp14:editId="270E382F">
            <wp:extent cx="5165673" cy="6953250"/>
            <wp:effectExtent l="0" t="0" r="0" b="0"/>
            <wp:docPr id="2103" name="Рисунок 2103" descr="C:\Users\Professional\Downloads\20201017_124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fessional\Downloads\20201017_124153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114" cy="6952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AC7" w:rsidRDefault="007F2AC7" w:rsidP="001F1E7A">
      <w:pPr>
        <w:pStyle w:val="ab"/>
        <w:tabs>
          <w:tab w:val="left" w:pos="2977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78E23A9" wp14:editId="52FAFA43">
            <wp:extent cx="6039182" cy="5608042"/>
            <wp:effectExtent l="6032" t="0" r="6033" b="6032"/>
            <wp:docPr id="2104" name="Рисунок 2104" descr="C:\Users\Professional\Downloads\20201017_12400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fessional\Downloads\20201017_124000 (1)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47168" cy="5615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AC7" w:rsidRDefault="007F2AC7" w:rsidP="001F1E7A">
      <w:pPr>
        <w:pStyle w:val="ab"/>
        <w:tabs>
          <w:tab w:val="left" w:pos="2977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15FBD73" wp14:editId="50F3A7D6">
            <wp:extent cx="4847217" cy="7491847"/>
            <wp:effectExtent l="0" t="0" r="0" b="0"/>
            <wp:docPr id="2105" name="Рисунок 2105" descr="C:\Users\Professional\Downloads\20201017_123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sional\Downloads\20201017_123811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121" cy="749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AC7" w:rsidRDefault="007F2AC7" w:rsidP="001F1E7A">
      <w:pPr>
        <w:pStyle w:val="ab"/>
        <w:tabs>
          <w:tab w:val="left" w:pos="2977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E7AAC63" wp14:editId="333429A2">
            <wp:extent cx="5334000" cy="9399844"/>
            <wp:effectExtent l="0" t="0" r="0" b="0"/>
            <wp:docPr id="2106" name="Рисунок 2106" descr="C:\Users\Professional\Downloads\20201017_124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fessional\Downloads\20201017_124220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939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AC7" w:rsidRDefault="002F1B1F" w:rsidP="001F1E7A">
      <w:pPr>
        <w:pStyle w:val="ab"/>
        <w:tabs>
          <w:tab w:val="left" w:pos="297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7534BB">
        <w:rPr>
          <w:rFonts w:ascii="Times New Roman" w:hAnsi="Times New Roman" w:cs="Times New Roman"/>
          <w:b/>
          <w:sz w:val="28"/>
          <w:szCs w:val="28"/>
        </w:rPr>
        <w:lastRenderedPageBreak/>
        <w:t>ПРИЛОЖЕНИЕ В</w:t>
      </w:r>
      <w:r w:rsidR="007F2A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2DF341" wp14:editId="44DA08C9">
            <wp:extent cx="5981252" cy="8209172"/>
            <wp:effectExtent l="0" t="0" r="635" b="1905"/>
            <wp:docPr id="26" name="Рисунок 26" descr="C:\Users\Professional\Documents\ФМО грант\документация\Внедрения\Акт внедрения Метод введения взвеси 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sional\Documents\ФМО грант\документация\Внедрения\Акт внедрения Метод введения взвеси МО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303" cy="82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2AC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B8FF0BD" wp14:editId="5C138E2D">
            <wp:extent cx="5669280" cy="7780996"/>
            <wp:effectExtent l="0" t="0" r="7620" b="0"/>
            <wp:docPr id="2107" name="Рисунок 2107" descr="C:\Users\Professional\Documents\ФМО грант\документация\Внедрения\Акт внедрения Метод детекции транслокации при ОК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fessional\Documents\ФМО грант\документация\Внедрения\Акт внедрения Метод детекции транслокации при ОКН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381" cy="777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2AC7">
        <w:rPr>
          <w:noProof/>
        </w:rPr>
        <w:lastRenderedPageBreak/>
        <w:drawing>
          <wp:inline distT="0" distB="0" distL="0" distR="0" wp14:anchorId="75423693" wp14:editId="0834AAA1">
            <wp:extent cx="5491780" cy="7322565"/>
            <wp:effectExtent l="0" t="0" r="0" b="0"/>
            <wp:docPr id="20481" name="Рисунок 20481" descr="C:\Users\Professional\AppData\Local\Microsoft\Windows\INetCache\Content.Word\IMG_20181023_171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fessional\AppData\Local\Microsoft\Windows\INetCache\Content.Word\IMG_20181023_171815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140" cy="7335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AC7" w:rsidRDefault="007F2AC7" w:rsidP="001F1E7A">
      <w:pPr>
        <w:pStyle w:val="ab"/>
        <w:tabs>
          <w:tab w:val="left" w:pos="2977"/>
        </w:tabs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7829477" wp14:editId="178678FE">
            <wp:extent cx="5613127" cy="7950862"/>
            <wp:effectExtent l="0" t="0" r="6985" b="0"/>
            <wp:docPr id="28" name="Рисунок 28" descr="C:\Users\Professional\Downloads\TapScanner 23-10-2021-16.15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fessional\Downloads\TapScanner 23-10-2021-16.15_page-0001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68" cy="7952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49C" w:rsidRDefault="0029549C" w:rsidP="001F1E7A">
      <w:pPr>
        <w:pStyle w:val="ab"/>
        <w:tabs>
          <w:tab w:val="left" w:pos="2977"/>
        </w:tabs>
        <w:rPr>
          <w:noProof/>
          <w:lang w:val="en-US"/>
        </w:rPr>
      </w:pPr>
    </w:p>
    <w:p w:rsidR="0029549C" w:rsidRPr="0029549C" w:rsidRDefault="0029549C" w:rsidP="0029549C">
      <w:pPr>
        <w:pStyle w:val="ab"/>
        <w:tabs>
          <w:tab w:val="left" w:pos="2977"/>
        </w:tabs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5D52284F" wp14:editId="74010787">
            <wp:extent cx="6092549" cy="8341567"/>
            <wp:effectExtent l="0" t="0" r="381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4"/>
                    <a:srcRect l="43445" t="20879" r="22713" b="4825"/>
                    <a:stretch/>
                  </pic:blipFill>
                  <pic:spPr bwMode="auto">
                    <a:xfrm>
                      <a:off x="0" y="0"/>
                      <a:ext cx="6091803" cy="8340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9549C" w:rsidRPr="0029549C" w:rsidSect="0000151E">
      <w:footerReference w:type="default" r:id="rId185"/>
      <w:endnotePr>
        <w:numFmt w:val="decimal"/>
      </w:endnotePr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30FB" w:rsidRDefault="00D830FB" w:rsidP="00870785">
      <w:pPr>
        <w:spacing w:after="0" w:line="240" w:lineRule="auto"/>
      </w:pPr>
      <w:r>
        <w:separator/>
      </w:r>
    </w:p>
  </w:endnote>
  <w:endnote w:type="continuationSeparator" w:id="0">
    <w:p w:rsidR="00D830FB" w:rsidRDefault="00D830FB" w:rsidP="008707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TimesNewRomanPS-BoldMT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834656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39055B" w:rsidRPr="00B252FF" w:rsidRDefault="0039055B" w:rsidP="0000151E">
        <w:pPr>
          <w:pStyle w:val="a9"/>
          <w:jc w:val="center"/>
          <w:rPr>
            <w:rFonts w:ascii="Times New Roman" w:hAnsi="Times New Roman" w:cs="Times New Roman"/>
          </w:rPr>
        </w:pPr>
        <w:r w:rsidRPr="00B252FF">
          <w:rPr>
            <w:rFonts w:ascii="Times New Roman" w:hAnsi="Times New Roman" w:cs="Times New Roman"/>
          </w:rPr>
          <w:fldChar w:fldCharType="begin"/>
        </w:r>
        <w:r w:rsidRPr="00B252FF">
          <w:rPr>
            <w:rFonts w:ascii="Times New Roman" w:hAnsi="Times New Roman" w:cs="Times New Roman"/>
          </w:rPr>
          <w:instrText>PAGE   \* MERGEFORMAT</w:instrText>
        </w:r>
        <w:r w:rsidRPr="00B252FF">
          <w:rPr>
            <w:rFonts w:ascii="Times New Roman" w:hAnsi="Times New Roman" w:cs="Times New Roman"/>
          </w:rPr>
          <w:fldChar w:fldCharType="separate"/>
        </w:r>
        <w:r w:rsidR="00217F17">
          <w:rPr>
            <w:rFonts w:ascii="Times New Roman" w:hAnsi="Times New Roman" w:cs="Times New Roman"/>
            <w:noProof/>
          </w:rPr>
          <w:t>135</w:t>
        </w:r>
        <w:r w:rsidRPr="00B252FF">
          <w:rPr>
            <w:rFonts w:ascii="Times New Roman" w:hAnsi="Times New Roman" w:cs="Times New Roman"/>
            <w:noProof/>
          </w:rPr>
          <w:fldChar w:fldCharType="end"/>
        </w:r>
      </w:p>
    </w:sdtContent>
  </w:sdt>
  <w:p w:rsidR="0039055B" w:rsidRDefault="0039055B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30FB" w:rsidRDefault="00D830FB" w:rsidP="00870785">
      <w:pPr>
        <w:spacing w:after="0" w:line="240" w:lineRule="auto"/>
      </w:pPr>
      <w:r>
        <w:separator/>
      </w:r>
    </w:p>
  </w:footnote>
  <w:footnote w:type="continuationSeparator" w:id="0">
    <w:p w:rsidR="00D830FB" w:rsidRDefault="00D830FB" w:rsidP="00870785">
      <w:pPr>
        <w:spacing w:after="0" w:line="240" w:lineRule="auto"/>
      </w:pPr>
      <w:r>
        <w:continuationSeparator/>
      </w:r>
    </w:p>
  </w:footnote>
  <w:footnote w:id="1">
    <w:p w:rsidR="0039055B" w:rsidRPr="00A01A68" w:rsidRDefault="0039055B" w:rsidP="000E64F5">
      <w:pPr>
        <w:pStyle w:val="ae"/>
      </w:pPr>
      <w:r>
        <w:rPr>
          <w:rStyle w:val="af0"/>
        </w:rPr>
        <w:footnoteRef/>
      </w:r>
      <w:r>
        <w:t xml:space="preserve"> </w:t>
      </w:r>
      <w:r w:rsidRPr="00DB4EE8">
        <w:rPr>
          <w:rFonts w:ascii="Times New Roman" w:hAnsi="Times New Roman" w:cs="Times New Roman"/>
        </w:rPr>
        <w:t>Выражаем благодарность руководителю Центра антимикробной химиотерапии г.Смоленск,Россия профессору Азизову И.С. за помощь в приобретении штамма</w:t>
      </w:r>
      <w:r>
        <w:t xml:space="preserve"> </w:t>
      </w:r>
    </w:p>
  </w:footnote>
  <w:footnote w:id="2">
    <w:p w:rsidR="0039055B" w:rsidRPr="006014E6" w:rsidRDefault="0039055B">
      <w:pPr>
        <w:pStyle w:val="ae"/>
        <w:rPr>
          <w:rFonts w:ascii="Times New Roman" w:hAnsi="Times New Roman" w:cs="Times New Roman"/>
        </w:rPr>
      </w:pPr>
      <w:r>
        <w:rPr>
          <w:rStyle w:val="af0"/>
        </w:rPr>
        <w:footnoteRef/>
      </w:r>
      <w:r>
        <w:t xml:space="preserve"> </w:t>
      </w:r>
      <w:r w:rsidRPr="006014E6">
        <w:rPr>
          <w:rFonts w:ascii="Times New Roman" w:hAnsi="Times New Roman" w:cs="Times New Roman"/>
        </w:rPr>
        <w:t>Выражаем глубокую признательность руководителю ЛКП НАО МУК Ахмалтдиновой Л.Л. за помощь в пр</w:t>
      </w:r>
      <w:r w:rsidRPr="006014E6">
        <w:rPr>
          <w:rFonts w:ascii="Times New Roman" w:hAnsi="Times New Roman" w:cs="Times New Roman"/>
        </w:rPr>
        <w:t>о</w:t>
      </w:r>
      <w:r w:rsidRPr="006014E6">
        <w:rPr>
          <w:rFonts w:ascii="Times New Roman" w:hAnsi="Times New Roman" w:cs="Times New Roman"/>
        </w:rPr>
        <w:t>ведении исследования</w:t>
      </w:r>
    </w:p>
  </w:footnote>
  <w:footnote w:id="3">
    <w:p w:rsidR="0039055B" w:rsidRPr="00104F45" w:rsidRDefault="0039055B" w:rsidP="006014E6">
      <w:pPr>
        <w:pStyle w:val="ae"/>
        <w:rPr>
          <w:rFonts w:ascii="Times New Roman" w:hAnsi="Times New Roman" w:cs="Times New Roman"/>
        </w:rPr>
      </w:pPr>
      <w:r w:rsidRPr="00104F45">
        <w:rPr>
          <w:rStyle w:val="af0"/>
          <w:rFonts w:ascii="Times New Roman" w:hAnsi="Times New Roman" w:cs="Times New Roman"/>
        </w:rPr>
        <w:footnoteRef/>
      </w:r>
      <w:r w:rsidRPr="00104F45">
        <w:rPr>
          <w:rFonts w:ascii="Times New Roman" w:hAnsi="Times New Roman" w:cs="Times New Roman"/>
        </w:rPr>
        <w:t xml:space="preserve"> Выражаем глубокую признательн</w:t>
      </w:r>
      <w:r>
        <w:rPr>
          <w:rFonts w:ascii="Times New Roman" w:hAnsi="Times New Roman" w:cs="Times New Roman"/>
        </w:rPr>
        <w:t>ость д.м.н.профессору кафедры Т</w:t>
      </w:r>
      <w:r w:rsidRPr="00104F45">
        <w:rPr>
          <w:rFonts w:ascii="Times New Roman" w:hAnsi="Times New Roman" w:cs="Times New Roman"/>
        </w:rPr>
        <w:t>усупбековой Майде Масхаповне за помощь в проведении исследования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27pt;height:20.25pt;visibility:visible;mso-wrap-style:square" o:bullet="t">
        <v:imagedata r:id="rId1" o:title=""/>
      </v:shape>
    </w:pict>
  </w:numPicBullet>
  <w:abstractNum w:abstractNumId="0">
    <w:nsid w:val="007D6096"/>
    <w:multiLevelType w:val="hybridMultilevel"/>
    <w:tmpl w:val="2B5E08F0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41A7F99"/>
    <w:multiLevelType w:val="hybridMultilevel"/>
    <w:tmpl w:val="CDB2A618"/>
    <w:lvl w:ilvl="0" w:tplc="0A3868E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0A754ED6"/>
    <w:multiLevelType w:val="hybridMultilevel"/>
    <w:tmpl w:val="DEBED81E"/>
    <w:lvl w:ilvl="0" w:tplc="E252034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DB381D"/>
    <w:multiLevelType w:val="hybridMultilevel"/>
    <w:tmpl w:val="4972F07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10ED09C2"/>
    <w:multiLevelType w:val="hybridMultilevel"/>
    <w:tmpl w:val="EFFC392E"/>
    <w:lvl w:ilvl="0" w:tplc="800CEA38">
      <w:start w:val="1"/>
      <w:numFmt w:val="decimal"/>
      <w:lvlText w:val="%1."/>
      <w:lvlJc w:val="left"/>
      <w:pPr>
        <w:ind w:left="7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0" w:hanging="360"/>
      </w:pPr>
    </w:lvl>
    <w:lvl w:ilvl="2" w:tplc="0419001B" w:tentative="1">
      <w:start w:val="1"/>
      <w:numFmt w:val="lowerRoman"/>
      <w:lvlText w:val="%3."/>
      <w:lvlJc w:val="right"/>
      <w:pPr>
        <w:ind w:left="2140" w:hanging="180"/>
      </w:pPr>
    </w:lvl>
    <w:lvl w:ilvl="3" w:tplc="0419000F" w:tentative="1">
      <w:start w:val="1"/>
      <w:numFmt w:val="decimal"/>
      <w:lvlText w:val="%4."/>
      <w:lvlJc w:val="left"/>
      <w:pPr>
        <w:ind w:left="2860" w:hanging="360"/>
      </w:pPr>
    </w:lvl>
    <w:lvl w:ilvl="4" w:tplc="04190019" w:tentative="1">
      <w:start w:val="1"/>
      <w:numFmt w:val="lowerLetter"/>
      <w:lvlText w:val="%5."/>
      <w:lvlJc w:val="left"/>
      <w:pPr>
        <w:ind w:left="3580" w:hanging="360"/>
      </w:pPr>
    </w:lvl>
    <w:lvl w:ilvl="5" w:tplc="0419001B" w:tentative="1">
      <w:start w:val="1"/>
      <w:numFmt w:val="lowerRoman"/>
      <w:lvlText w:val="%6."/>
      <w:lvlJc w:val="right"/>
      <w:pPr>
        <w:ind w:left="4300" w:hanging="180"/>
      </w:pPr>
    </w:lvl>
    <w:lvl w:ilvl="6" w:tplc="0419000F" w:tentative="1">
      <w:start w:val="1"/>
      <w:numFmt w:val="decimal"/>
      <w:lvlText w:val="%7."/>
      <w:lvlJc w:val="left"/>
      <w:pPr>
        <w:ind w:left="5020" w:hanging="360"/>
      </w:pPr>
    </w:lvl>
    <w:lvl w:ilvl="7" w:tplc="04190019" w:tentative="1">
      <w:start w:val="1"/>
      <w:numFmt w:val="lowerLetter"/>
      <w:lvlText w:val="%8."/>
      <w:lvlJc w:val="left"/>
      <w:pPr>
        <w:ind w:left="5740" w:hanging="360"/>
      </w:pPr>
    </w:lvl>
    <w:lvl w:ilvl="8" w:tplc="0419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5">
    <w:nsid w:val="11C554D9"/>
    <w:multiLevelType w:val="multilevel"/>
    <w:tmpl w:val="10284A52"/>
    <w:lvl w:ilvl="0">
      <w:start w:val="1"/>
      <w:numFmt w:val="decimal"/>
      <w:lvlText w:val="%1."/>
      <w:lvlJc w:val="left"/>
      <w:pPr>
        <w:ind w:left="70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0" w:hanging="2160"/>
      </w:pPr>
      <w:rPr>
        <w:rFonts w:hint="default"/>
      </w:rPr>
    </w:lvl>
  </w:abstractNum>
  <w:abstractNum w:abstractNumId="6">
    <w:nsid w:val="1ADE71F1"/>
    <w:multiLevelType w:val="hybridMultilevel"/>
    <w:tmpl w:val="D19014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BEC668B"/>
    <w:multiLevelType w:val="hybridMultilevel"/>
    <w:tmpl w:val="7310B39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228322D3"/>
    <w:multiLevelType w:val="hybridMultilevel"/>
    <w:tmpl w:val="6D1E72C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1C712E"/>
    <w:multiLevelType w:val="hybridMultilevel"/>
    <w:tmpl w:val="00B8D89E"/>
    <w:lvl w:ilvl="0" w:tplc="5FF24D9E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0">
    <w:nsid w:val="28101E93"/>
    <w:multiLevelType w:val="hybridMultilevel"/>
    <w:tmpl w:val="C256DFD0"/>
    <w:lvl w:ilvl="0" w:tplc="DAACB7FA">
      <w:start w:val="1"/>
      <w:numFmt w:val="decimal"/>
      <w:lvlText w:val="%1"/>
      <w:lvlJc w:val="left"/>
      <w:pPr>
        <w:ind w:left="928" w:hanging="360"/>
      </w:pPr>
      <w:rPr>
        <w:rFonts w:hint="default"/>
        <w:b w:val="0"/>
        <w:color w:val="auto"/>
        <w:lang w:val="ru-RU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71434CB"/>
    <w:multiLevelType w:val="multilevel"/>
    <w:tmpl w:val="3056D626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  <w:b/>
        <w:i/>
      </w:rPr>
    </w:lvl>
    <w:lvl w:ilvl="1">
      <w:start w:val="1"/>
      <w:numFmt w:val="decimal"/>
      <w:lvlText w:val="%1.%2"/>
      <w:lvlJc w:val="left"/>
      <w:pPr>
        <w:ind w:left="600" w:hanging="600"/>
      </w:pPr>
      <w:rPr>
        <w:rFonts w:hint="default"/>
        <w:b/>
        <w:i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  <w:i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  <w:i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  <w:i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  <w:i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  <w:i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  <w:i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/>
        <w:i/>
      </w:rPr>
    </w:lvl>
  </w:abstractNum>
  <w:abstractNum w:abstractNumId="12">
    <w:nsid w:val="384858AC"/>
    <w:multiLevelType w:val="hybridMultilevel"/>
    <w:tmpl w:val="E6C6BA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8681FE9"/>
    <w:multiLevelType w:val="multilevel"/>
    <w:tmpl w:val="2EB097F6"/>
    <w:lvl w:ilvl="0">
      <w:start w:val="1"/>
      <w:numFmt w:val="decimal"/>
      <w:lvlText w:val="%1."/>
      <w:lvlJc w:val="left"/>
      <w:pPr>
        <w:ind w:left="955" w:hanging="615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10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0" w:hanging="2160"/>
      </w:pPr>
      <w:rPr>
        <w:rFonts w:hint="default"/>
      </w:rPr>
    </w:lvl>
  </w:abstractNum>
  <w:abstractNum w:abstractNumId="14">
    <w:nsid w:val="397B6AA9"/>
    <w:multiLevelType w:val="hybridMultilevel"/>
    <w:tmpl w:val="78D01FB0"/>
    <w:lvl w:ilvl="0" w:tplc="45785FD2">
      <w:start w:val="1"/>
      <w:numFmt w:val="decimal"/>
      <w:lvlText w:val="%1."/>
      <w:lvlJc w:val="left"/>
      <w:pPr>
        <w:ind w:left="7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0" w:hanging="360"/>
      </w:pPr>
    </w:lvl>
    <w:lvl w:ilvl="2" w:tplc="0419001B" w:tentative="1">
      <w:start w:val="1"/>
      <w:numFmt w:val="lowerRoman"/>
      <w:lvlText w:val="%3."/>
      <w:lvlJc w:val="right"/>
      <w:pPr>
        <w:ind w:left="2140" w:hanging="180"/>
      </w:pPr>
    </w:lvl>
    <w:lvl w:ilvl="3" w:tplc="0419000F" w:tentative="1">
      <w:start w:val="1"/>
      <w:numFmt w:val="decimal"/>
      <w:lvlText w:val="%4."/>
      <w:lvlJc w:val="left"/>
      <w:pPr>
        <w:ind w:left="2860" w:hanging="360"/>
      </w:pPr>
    </w:lvl>
    <w:lvl w:ilvl="4" w:tplc="04190019" w:tentative="1">
      <w:start w:val="1"/>
      <w:numFmt w:val="lowerLetter"/>
      <w:lvlText w:val="%5."/>
      <w:lvlJc w:val="left"/>
      <w:pPr>
        <w:ind w:left="3580" w:hanging="360"/>
      </w:pPr>
    </w:lvl>
    <w:lvl w:ilvl="5" w:tplc="0419001B" w:tentative="1">
      <w:start w:val="1"/>
      <w:numFmt w:val="lowerRoman"/>
      <w:lvlText w:val="%6."/>
      <w:lvlJc w:val="right"/>
      <w:pPr>
        <w:ind w:left="4300" w:hanging="180"/>
      </w:pPr>
    </w:lvl>
    <w:lvl w:ilvl="6" w:tplc="0419000F" w:tentative="1">
      <w:start w:val="1"/>
      <w:numFmt w:val="decimal"/>
      <w:lvlText w:val="%7."/>
      <w:lvlJc w:val="left"/>
      <w:pPr>
        <w:ind w:left="5020" w:hanging="360"/>
      </w:pPr>
    </w:lvl>
    <w:lvl w:ilvl="7" w:tplc="04190019" w:tentative="1">
      <w:start w:val="1"/>
      <w:numFmt w:val="lowerLetter"/>
      <w:lvlText w:val="%8."/>
      <w:lvlJc w:val="left"/>
      <w:pPr>
        <w:ind w:left="5740" w:hanging="360"/>
      </w:pPr>
    </w:lvl>
    <w:lvl w:ilvl="8" w:tplc="0419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15">
    <w:nsid w:val="3D8A25FD"/>
    <w:multiLevelType w:val="multilevel"/>
    <w:tmpl w:val="A4F8488C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6">
    <w:nsid w:val="4B3E3C8F"/>
    <w:multiLevelType w:val="hybridMultilevel"/>
    <w:tmpl w:val="2C0C4FAE"/>
    <w:lvl w:ilvl="0" w:tplc="0A385AFE">
      <w:start w:val="7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7">
    <w:nsid w:val="4E0440ED"/>
    <w:multiLevelType w:val="multilevel"/>
    <w:tmpl w:val="FBE07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E3E63E8"/>
    <w:multiLevelType w:val="hybridMultilevel"/>
    <w:tmpl w:val="49083A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00461DB"/>
    <w:multiLevelType w:val="hybridMultilevel"/>
    <w:tmpl w:val="CAC216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031309B"/>
    <w:multiLevelType w:val="hybridMultilevel"/>
    <w:tmpl w:val="48F2C67E"/>
    <w:lvl w:ilvl="0" w:tplc="FEAEEF1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4C7CC54C">
      <w:start w:val="1"/>
      <w:numFmt w:val="upperLetter"/>
      <w:lvlText w:val="%2.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D211002"/>
    <w:multiLevelType w:val="multilevel"/>
    <w:tmpl w:val="B486F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F6457D1"/>
    <w:multiLevelType w:val="hybridMultilevel"/>
    <w:tmpl w:val="DBD0725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3230951"/>
    <w:multiLevelType w:val="hybridMultilevel"/>
    <w:tmpl w:val="9EF22F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70B4D29"/>
    <w:multiLevelType w:val="hybridMultilevel"/>
    <w:tmpl w:val="F4BC64A6"/>
    <w:lvl w:ilvl="0" w:tplc="7E0E756A">
      <w:numFmt w:val="bullet"/>
      <w:lvlText w:val="-"/>
      <w:lvlJc w:val="left"/>
      <w:pPr>
        <w:ind w:left="1069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5">
    <w:nsid w:val="691E7D76"/>
    <w:multiLevelType w:val="hybridMultilevel"/>
    <w:tmpl w:val="BE045A6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C4608D3"/>
    <w:multiLevelType w:val="multilevel"/>
    <w:tmpl w:val="86E8E27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b/>
      </w:rPr>
    </w:lvl>
    <w:lvl w:ilvl="1">
      <w:start w:val="2"/>
      <w:numFmt w:val="decimal"/>
      <w:lvlText w:val="%1.%2"/>
      <w:lvlJc w:val="left"/>
      <w:pPr>
        <w:ind w:left="37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/>
      </w:rPr>
    </w:lvl>
  </w:abstractNum>
  <w:abstractNum w:abstractNumId="27">
    <w:nsid w:val="708739E9"/>
    <w:multiLevelType w:val="multilevel"/>
    <w:tmpl w:val="2EB097F6"/>
    <w:lvl w:ilvl="0">
      <w:start w:val="1"/>
      <w:numFmt w:val="decimal"/>
      <w:lvlText w:val="%1."/>
      <w:lvlJc w:val="left"/>
      <w:pPr>
        <w:ind w:left="955" w:hanging="615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10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0" w:hanging="2160"/>
      </w:pPr>
      <w:rPr>
        <w:rFonts w:hint="default"/>
      </w:rPr>
    </w:lvl>
  </w:abstractNum>
  <w:abstractNum w:abstractNumId="28">
    <w:nsid w:val="739C6B5F"/>
    <w:multiLevelType w:val="multilevel"/>
    <w:tmpl w:val="10C4816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</w:rPr>
    </w:lvl>
    <w:lvl w:ilvl="1">
      <w:start w:val="2"/>
      <w:numFmt w:val="decimal"/>
      <w:isLgl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  <w:rPr>
        <w:rFonts w:hint="default"/>
      </w:rPr>
    </w:lvl>
  </w:abstractNum>
  <w:abstractNum w:abstractNumId="29">
    <w:nsid w:val="789F2F51"/>
    <w:multiLevelType w:val="hybridMultilevel"/>
    <w:tmpl w:val="3C04BBD2"/>
    <w:lvl w:ilvl="0" w:tplc="A40E5BD4">
      <w:start w:val="1"/>
      <w:numFmt w:val="decimal"/>
      <w:lvlText w:val="%1-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>
    <w:nsid w:val="7C1037DE"/>
    <w:multiLevelType w:val="hybridMultilevel"/>
    <w:tmpl w:val="C786E372"/>
    <w:lvl w:ilvl="0" w:tplc="043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3F0019" w:tentative="1">
      <w:start w:val="1"/>
      <w:numFmt w:val="lowerLetter"/>
      <w:lvlText w:val="%2."/>
      <w:lvlJc w:val="left"/>
      <w:pPr>
        <w:ind w:left="1440" w:hanging="360"/>
      </w:pPr>
    </w:lvl>
    <w:lvl w:ilvl="2" w:tplc="043F001B" w:tentative="1">
      <w:start w:val="1"/>
      <w:numFmt w:val="lowerRoman"/>
      <w:lvlText w:val="%3."/>
      <w:lvlJc w:val="right"/>
      <w:pPr>
        <w:ind w:left="2160" w:hanging="180"/>
      </w:pPr>
    </w:lvl>
    <w:lvl w:ilvl="3" w:tplc="043F000F" w:tentative="1">
      <w:start w:val="1"/>
      <w:numFmt w:val="decimal"/>
      <w:lvlText w:val="%4."/>
      <w:lvlJc w:val="left"/>
      <w:pPr>
        <w:ind w:left="2880" w:hanging="360"/>
      </w:pPr>
    </w:lvl>
    <w:lvl w:ilvl="4" w:tplc="043F0019" w:tentative="1">
      <w:start w:val="1"/>
      <w:numFmt w:val="lowerLetter"/>
      <w:lvlText w:val="%5."/>
      <w:lvlJc w:val="left"/>
      <w:pPr>
        <w:ind w:left="3600" w:hanging="360"/>
      </w:pPr>
    </w:lvl>
    <w:lvl w:ilvl="5" w:tplc="043F001B" w:tentative="1">
      <w:start w:val="1"/>
      <w:numFmt w:val="lowerRoman"/>
      <w:lvlText w:val="%6."/>
      <w:lvlJc w:val="right"/>
      <w:pPr>
        <w:ind w:left="4320" w:hanging="180"/>
      </w:pPr>
    </w:lvl>
    <w:lvl w:ilvl="6" w:tplc="043F000F" w:tentative="1">
      <w:start w:val="1"/>
      <w:numFmt w:val="decimal"/>
      <w:lvlText w:val="%7."/>
      <w:lvlJc w:val="left"/>
      <w:pPr>
        <w:ind w:left="5040" w:hanging="360"/>
      </w:pPr>
    </w:lvl>
    <w:lvl w:ilvl="7" w:tplc="043F0019" w:tentative="1">
      <w:start w:val="1"/>
      <w:numFmt w:val="lowerLetter"/>
      <w:lvlText w:val="%8."/>
      <w:lvlJc w:val="left"/>
      <w:pPr>
        <w:ind w:left="5760" w:hanging="360"/>
      </w:pPr>
    </w:lvl>
    <w:lvl w:ilvl="8" w:tplc="043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18"/>
  </w:num>
  <w:num w:numId="3">
    <w:abstractNumId w:val="9"/>
  </w:num>
  <w:num w:numId="4">
    <w:abstractNumId w:val="30"/>
  </w:num>
  <w:num w:numId="5">
    <w:abstractNumId w:val="12"/>
  </w:num>
  <w:num w:numId="6">
    <w:abstractNumId w:val="7"/>
  </w:num>
  <w:num w:numId="7">
    <w:abstractNumId w:val="21"/>
  </w:num>
  <w:num w:numId="8">
    <w:abstractNumId w:val="17"/>
  </w:num>
  <w:num w:numId="9">
    <w:abstractNumId w:val="6"/>
  </w:num>
  <w:num w:numId="10">
    <w:abstractNumId w:val="0"/>
  </w:num>
  <w:num w:numId="11">
    <w:abstractNumId w:val="25"/>
  </w:num>
  <w:num w:numId="12">
    <w:abstractNumId w:val="19"/>
  </w:num>
  <w:num w:numId="13">
    <w:abstractNumId w:val="22"/>
  </w:num>
  <w:num w:numId="14">
    <w:abstractNumId w:val="3"/>
  </w:num>
  <w:num w:numId="15">
    <w:abstractNumId w:val="16"/>
  </w:num>
  <w:num w:numId="16">
    <w:abstractNumId w:val="8"/>
  </w:num>
  <w:num w:numId="17">
    <w:abstractNumId w:val="1"/>
  </w:num>
  <w:num w:numId="18">
    <w:abstractNumId w:val="23"/>
  </w:num>
  <w:num w:numId="19">
    <w:abstractNumId w:val="15"/>
  </w:num>
  <w:num w:numId="20">
    <w:abstractNumId w:val="28"/>
  </w:num>
  <w:num w:numId="21">
    <w:abstractNumId w:val="13"/>
  </w:num>
  <w:num w:numId="22">
    <w:abstractNumId w:val="10"/>
  </w:num>
  <w:num w:numId="23">
    <w:abstractNumId w:val="14"/>
  </w:num>
  <w:num w:numId="24">
    <w:abstractNumId w:val="5"/>
  </w:num>
  <w:num w:numId="25">
    <w:abstractNumId w:val="26"/>
  </w:num>
  <w:num w:numId="26">
    <w:abstractNumId w:val="27"/>
  </w:num>
  <w:num w:numId="27">
    <w:abstractNumId w:val="11"/>
  </w:num>
  <w:num w:numId="28">
    <w:abstractNumId w:val="4"/>
  </w:num>
  <w:num w:numId="29">
    <w:abstractNumId w:val="29"/>
  </w:num>
  <w:num w:numId="30">
    <w:abstractNumId w:val="2"/>
  </w:num>
  <w:num w:numId="31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2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numFmt w:val="decimal"/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5A82"/>
    <w:rsid w:val="000014A1"/>
    <w:rsid w:val="0000151E"/>
    <w:rsid w:val="000018E8"/>
    <w:rsid w:val="000037F9"/>
    <w:rsid w:val="000066D6"/>
    <w:rsid w:val="00006EF9"/>
    <w:rsid w:val="00010123"/>
    <w:rsid w:val="00012992"/>
    <w:rsid w:val="00013A0D"/>
    <w:rsid w:val="00013C4B"/>
    <w:rsid w:val="00015D1F"/>
    <w:rsid w:val="0001646B"/>
    <w:rsid w:val="00016A57"/>
    <w:rsid w:val="000205FA"/>
    <w:rsid w:val="00020666"/>
    <w:rsid w:val="000218DB"/>
    <w:rsid w:val="00021906"/>
    <w:rsid w:val="000240FA"/>
    <w:rsid w:val="000276E8"/>
    <w:rsid w:val="00027748"/>
    <w:rsid w:val="0003123B"/>
    <w:rsid w:val="0003213F"/>
    <w:rsid w:val="000322A9"/>
    <w:rsid w:val="000336B7"/>
    <w:rsid w:val="00034E80"/>
    <w:rsid w:val="00035D0B"/>
    <w:rsid w:val="00036C6C"/>
    <w:rsid w:val="00037B52"/>
    <w:rsid w:val="00037E8D"/>
    <w:rsid w:val="0004138D"/>
    <w:rsid w:val="00041BA5"/>
    <w:rsid w:val="00041CE8"/>
    <w:rsid w:val="00042ADB"/>
    <w:rsid w:val="00042AEE"/>
    <w:rsid w:val="000432C5"/>
    <w:rsid w:val="000435F0"/>
    <w:rsid w:val="00044B4E"/>
    <w:rsid w:val="00044BD8"/>
    <w:rsid w:val="0004517D"/>
    <w:rsid w:val="000516F1"/>
    <w:rsid w:val="00051AFB"/>
    <w:rsid w:val="000550D7"/>
    <w:rsid w:val="00056955"/>
    <w:rsid w:val="000569B4"/>
    <w:rsid w:val="00056ECB"/>
    <w:rsid w:val="00060217"/>
    <w:rsid w:val="000603DA"/>
    <w:rsid w:val="00060DED"/>
    <w:rsid w:val="000638A8"/>
    <w:rsid w:val="00063B35"/>
    <w:rsid w:val="00064323"/>
    <w:rsid w:val="00067C1F"/>
    <w:rsid w:val="000712D1"/>
    <w:rsid w:val="000714D5"/>
    <w:rsid w:val="00075784"/>
    <w:rsid w:val="00075BAA"/>
    <w:rsid w:val="0007633D"/>
    <w:rsid w:val="000768C1"/>
    <w:rsid w:val="00076B47"/>
    <w:rsid w:val="00077CD3"/>
    <w:rsid w:val="0008108E"/>
    <w:rsid w:val="0008139F"/>
    <w:rsid w:val="00083988"/>
    <w:rsid w:val="000863F7"/>
    <w:rsid w:val="00086CF7"/>
    <w:rsid w:val="00087A11"/>
    <w:rsid w:val="00090D4B"/>
    <w:rsid w:val="0009156D"/>
    <w:rsid w:val="00091F72"/>
    <w:rsid w:val="00092C9A"/>
    <w:rsid w:val="000937C6"/>
    <w:rsid w:val="00093ADC"/>
    <w:rsid w:val="00094890"/>
    <w:rsid w:val="00096F3D"/>
    <w:rsid w:val="00097FA2"/>
    <w:rsid w:val="000A0375"/>
    <w:rsid w:val="000A078F"/>
    <w:rsid w:val="000A2BEA"/>
    <w:rsid w:val="000A2F96"/>
    <w:rsid w:val="000A3569"/>
    <w:rsid w:val="000A3A21"/>
    <w:rsid w:val="000A3D70"/>
    <w:rsid w:val="000A485A"/>
    <w:rsid w:val="000A4DC4"/>
    <w:rsid w:val="000A66A1"/>
    <w:rsid w:val="000A7059"/>
    <w:rsid w:val="000B0185"/>
    <w:rsid w:val="000B0DBA"/>
    <w:rsid w:val="000B1979"/>
    <w:rsid w:val="000B4068"/>
    <w:rsid w:val="000B501E"/>
    <w:rsid w:val="000B515C"/>
    <w:rsid w:val="000B68FA"/>
    <w:rsid w:val="000B6ED5"/>
    <w:rsid w:val="000C078A"/>
    <w:rsid w:val="000C132E"/>
    <w:rsid w:val="000C29BD"/>
    <w:rsid w:val="000C50C8"/>
    <w:rsid w:val="000C607E"/>
    <w:rsid w:val="000C6357"/>
    <w:rsid w:val="000C6C34"/>
    <w:rsid w:val="000C7068"/>
    <w:rsid w:val="000C719D"/>
    <w:rsid w:val="000C7663"/>
    <w:rsid w:val="000D1203"/>
    <w:rsid w:val="000D1B5D"/>
    <w:rsid w:val="000D3A0D"/>
    <w:rsid w:val="000D40C1"/>
    <w:rsid w:val="000D4785"/>
    <w:rsid w:val="000D4B56"/>
    <w:rsid w:val="000D51CA"/>
    <w:rsid w:val="000D59C8"/>
    <w:rsid w:val="000D5C0E"/>
    <w:rsid w:val="000D7446"/>
    <w:rsid w:val="000D75CF"/>
    <w:rsid w:val="000D7E56"/>
    <w:rsid w:val="000D7F09"/>
    <w:rsid w:val="000E1617"/>
    <w:rsid w:val="000E3CAB"/>
    <w:rsid w:val="000E5503"/>
    <w:rsid w:val="000E64F5"/>
    <w:rsid w:val="000E6685"/>
    <w:rsid w:val="000E72FC"/>
    <w:rsid w:val="000F0D13"/>
    <w:rsid w:val="000F18FD"/>
    <w:rsid w:val="000F23DB"/>
    <w:rsid w:val="000F5103"/>
    <w:rsid w:val="000F57D9"/>
    <w:rsid w:val="000F5EF6"/>
    <w:rsid w:val="000F65DB"/>
    <w:rsid w:val="000F6E99"/>
    <w:rsid w:val="00100051"/>
    <w:rsid w:val="00100277"/>
    <w:rsid w:val="00101913"/>
    <w:rsid w:val="00101DD7"/>
    <w:rsid w:val="00102269"/>
    <w:rsid w:val="0010447C"/>
    <w:rsid w:val="001045DA"/>
    <w:rsid w:val="001049EE"/>
    <w:rsid w:val="00104F45"/>
    <w:rsid w:val="00105403"/>
    <w:rsid w:val="001064D8"/>
    <w:rsid w:val="00106D5B"/>
    <w:rsid w:val="00107EA8"/>
    <w:rsid w:val="0011193E"/>
    <w:rsid w:val="00113231"/>
    <w:rsid w:val="00113B2A"/>
    <w:rsid w:val="00113FFB"/>
    <w:rsid w:val="00117167"/>
    <w:rsid w:val="00121774"/>
    <w:rsid w:val="00121CB8"/>
    <w:rsid w:val="0012452F"/>
    <w:rsid w:val="0012532D"/>
    <w:rsid w:val="00125682"/>
    <w:rsid w:val="00126663"/>
    <w:rsid w:val="00126A26"/>
    <w:rsid w:val="00127070"/>
    <w:rsid w:val="001272D0"/>
    <w:rsid w:val="00130432"/>
    <w:rsid w:val="00130927"/>
    <w:rsid w:val="0013109F"/>
    <w:rsid w:val="00133C3B"/>
    <w:rsid w:val="00133F2F"/>
    <w:rsid w:val="001342CD"/>
    <w:rsid w:val="001343AB"/>
    <w:rsid w:val="00134A86"/>
    <w:rsid w:val="00135C4E"/>
    <w:rsid w:val="00135D81"/>
    <w:rsid w:val="00136014"/>
    <w:rsid w:val="00136F5F"/>
    <w:rsid w:val="001417D3"/>
    <w:rsid w:val="00141D56"/>
    <w:rsid w:val="00142C0B"/>
    <w:rsid w:val="00146029"/>
    <w:rsid w:val="00146B79"/>
    <w:rsid w:val="00146DD0"/>
    <w:rsid w:val="001478E0"/>
    <w:rsid w:val="00147A2A"/>
    <w:rsid w:val="00150A80"/>
    <w:rsid w:val="001528EC"/>
    <w:rsid w:val="00153156"/>
    <w:rsid w:val="00154129"/>
    <w:rsid w:val="00154B3A"/>
    <w:rsid w:val="001565BF"/>
    <w:rsid w:val="00156BE2"/>
    <w:rsid w:val="0015744F"/>
    <w:rsid w:val="00163AA5"/>
    <w:rsid w:val="00166C5E"/>
    <w:rsid w:val="0017037B"/>
    <w:rsid w:val="00171B2E"/>
    <w:rsid w:val="00171B68"/>
    <w:rsid w:val="00171E08"/>
    <w:rsid w:val="00172118"/>
    <w:rsid w:val="001724D3"/>
    <w:rsid w:val="00172D21"/>
    <w:rsid w:val="001744C8"/>
    <w:rsid w:val="0017593B"/>
    <w:rsid w:val="00175FB4"/>
    <w:rsid w:val="00176D3E"/>
    <w:rsid w:val="00180276"/>
    <w:rsid w:val="001812BA"/>
    <w:rsid w:val="00181421"/>
    <w:rsid w:val="001815B1"/>
    <w:rsid w:val="00182263"/>
    <w:rsid w:val="001822B0"/>
    <w:rsid w:val="00182559"/>
    <w:rsid w:val="00182ED7"/>
    <w:rsid w:val="00184764"/>
    <w:rsid w:val="001855A3"/>
    <w:rsid w:val="00185BF8"/>
    <w:rsid w:val="001874AC"/>
    <w:rsid w:val="00190B57"/>
    <w:rsid w:val="00191C93"/>
    <w:rsid w:val="00192188"/>
    <w:rsid w:val="00192717"/>
    <w:rsid w:val="00192FEE"/>
    <w:rsid w:val="00193A4E"/>
    <w:rsid w:val="00195BCE"/>
    <w:rsid w:val="00195EBD"/>
    <w:rsid w:val="00196051"/>
    <w:rsid w:val="001968A6"/>
    <w:rsid w:val="001A017E"/>
    <w:rsid w:val="001A08A9"/>
    <w:rsid w:val="001A5169"/>
    <w:rsid w:val="001A7CAE"/>
    <w:rsid w:val="001B02C9"/>
    <w:rsid w:val="001B12D0"/>
    <w:rsid w:val="001B31D3"/>
    <w:rsid w:val="001B36C5"/>
    <w:rsid w:val="001B4458"/>
    <w:rsid w:val="001B60F7"/>
    <w:rsid w:val="001B6381"/>
    <w:rsid w:val="001C0221"/>
    <w:rsid w:val="001C0B5F"/>
    <w:rsid w:val="001C1244"/>
    <w:rsid w:val="001C1EDA"/>
    <w:rsid w:val="001C2749"/>
    <w:rsid w:val="001C2E08"/>
    <w:rsid w:val="001C31D7"/>
    <w:rsid w:val="001C373C"/>
    <w:rsid w:val="001C3F52"/>
    <w:rsid w:val="001C4B36"/>
    <w:rsid w:val="001C5A91"/>
    <w:rsid w:val="001C5D73"/>
    <w:rsid w:val="001C672E"/>
    <w:rsid w:val="001C6A90"/>
    <w:rsid w:val="001C6BBB"/>
    <w:rsid w:val="001C6FD1"/>
    <w:rsid w:val="001D0456"/>
    <w:rsid w:val="001D082C"/>
    <w:rsid w:val="001D212E"/>
    <w:rsid w:val="001D4069"/>
    <w:rsid w:val="001D763D"/>
    <w:rsid w:val="001D7AA6"/>
    <w:rsid w:val="001D7EE0"/>
    <w:rsid w:val="001E1964"/>
    <w:rsid w:val="001E2519"/>
    <w:rsid w:val="001E2850"/>
    <w:rsid w:val="001E2CD7"/>
    <w:rsid w:val="001E36A6"/>
    <w:rsid w:val="001E644B"/>
    <w:rsid w:val="001F05F7"/>
    <w:rsid w:val="001F0893"/>
    <w:rsid w:val="001F08FF"/>
    <w:rsid w:val="001F0AB4"/>
    <w:rsid w:val="001F0FE7"/>
    <w:rsid w:val="001F1284"/>
    <w:rsid w:val="001F1E7A"/>
    <w:rsid w:val="001F2E9D"/>
    <w:rsid w:val="001F3001"/>
    <w:rsid w:val="001F3069"/>
    <w:rsid w:val="001F3774"/>
    <w:rsid w:val="001F6B3D"/>
    <w:rsid w:val="00200919"/>
    <w:rsid w:val="002014B8"/>
    <w:rsid w:val="00202A8B"/>
    <w:rsid w:val="002032B3"/>
    <w:rsid w:val="00204B6D"/>
    <w:rsid w:val="00206C43"/>
    <w:rsid w:val="002070DD"/>
    <w:rsid w:val="0021034D"/>
    <w:rsid w:val="00210922"/>
    <w:rsid w:val="002111E8"/>
    <w:rsid w:val="00212181"/>
    <w:rsid w:val="002127EB"/>
    <w:rsid w:val="002135E2"/>
    <w:rsid w:val="00213F61"/>
    <w:rsid w:val="00216031"/>
    <w:rsid w:val="002162BD"/>
    <w:rsid w:val="00217F17"/>
    <w:rsid w:val="002201AA"/>
    <w:rsid w:val="00220336"/>
    <w:rsid w:val="0022073B"/>
    <w:rsid w:val="00220FDB"/>
    <w:rsid w:val="0022172C"/>
    <w:rsid w:val="00221F01"/>
    <w:rsid w:val="00222D90"/>
    <w:rsid w:val="002230DF"/>
    <w:rsid w:val="002248DA"/>
    <w:rsid w:val="002252B8"/>
    <w:rsid w:val="00226E1B"/>
    <w:rsid w:val="0022771A"/>
    <w:rsid w:val="002303B5"/>
    <w:rsid w:val="002303F9"/>
    <w:rsid w:val="0023098F"/>
    <w:rsid w:val="00230D15"/>
    <w:rsid w:val="00230F89"/>
    <w:rsid w:val="00231D8D"/>
    <w:rsid w:val="0023443C"/>
    <w:rsid w:val="00235940"/>
    <w:rsid w:val="00235E94"/>
    <w:rsid w:val="0023767C"/>
    <w:rsid w:val="00240011"/>
    <w:rsid w:val="00240F9F"/>
    <w:rsid w:val="00241A48"/>
    <w:rsid w:val="0024257C"/>
    <w:rsid w:val="00243BF2"/>
    <w:rsid w:val="00246AF9"/>
    <w:rsid w:val="0025035F"/>
    <w:rsid w:val="00250798"/>
    <w:rsid w:val="00251218"/>
    <w:rsid w:val="002530C1"/>
    <w:rsid w:val="00253221"/>
    <w:rsid w:val="002538BB"/>
    <w:rsid w:val="00260F16"/>
    <w:rsid w:val="00261218"/>
    <w:rsid w:val="002612C7"/>
    <w:rsid w:val="00265AAB"/>
    <w:rsid w:val="00267C43"/>
    <w:rsid w:val="002748F9"/>
    <w:rsid w:val="00274B0B"/>
    <w:rsid w:val="0027588C"/>
    <w:rsid w:val="00276B1B"/>
    <w:rsid w:val="002771DE"/>
    <w:rsid w:val="002772B8"/>
    <w:rsid w:val="00277D30"/>
    <w:rsid w:val="00281503"/>
    <w:rsid w:val="00281B4B"/>
    <w:rsid w:val="002826E2"/>
    <w:rsid w:val="00282F2F"/>
    <w:rsid w:val="0028354F"/>
    <w:rsid w:val="0028370E"/>
    <w:rsid w:val="00284AAB"/>
    <w:rsid w:val="00285535"/>
    <w:rsid w:val="00286FE3"/>
    <w:rsid w:val="002871E5"/>
    <w:rsid w:val="00290D91"/>
    <w:rsid w:val="002940A9"/>
    <w:rsid w:val="0029549C"/>
    <w:rsid w:val="00295FDC"/>
    <w:rsid w:val="002975E3"/>
    <w:rsid w:val="0029773D"/>
    <w:rsid w:val="002A1827"/>
    <w:rsid w:val="002A22D7"/>
    <w:rsid w:val="002A2432"/>
    <w:rsid w:val="002A2BCE"/>
    <w:rsid w:val="002A3066"/>
    <w:rsid w:val="002A3194"/>
    <w:rsid w:val="002A3D5C"/>
    <w:rsid w:val="002A5D0C"/>
    <w:rsid w:val="002A6994"/>
    <w:rsid w:val="002A71A2"/>
    <w:rsid w:val="002A7994"/>
    <w:rsid w:val="002B1A53"/>
    <w:rsid w:val="002B2631"/>
    <w:rsid w:val="002B2D51"/>
    <w:rsid w:val="002B4875"/>
    <w:rsid w:val="002B5480"/>
    <w:rsid w:val="002B624C"/>
    <w:rsid w:val="002C46CC"/>
    <w:rsid w:val="002C65B6"/>
    <w:rsid w:val="002C6FB1"/>
    <w:rsid w:val="002C76DF"/>
    <w:rsid w:val="002C7AD9"/>
    <w:rsid w:val="002D00FA"/>
    <w:rsid w:val="002D0197"/>
    <w:rsid w:val="002D241C"/>
    <w:rsid w:val="002D26D6"/>
    <w:rsid w:val="002D3EF6"/>
    <w:rsid w:val="002D51DD"/>
    <w:rsid w:val="002D69FC"/>
    <w:rsid w:val="002E0D05"/>
    <w:rsid w:val="002E1F8E"/>
    <w:rsid w:val="002E25B3"/>
    <w:rsid w:val="002E3575"/>
    <w:rsid w:val="002E3C90"/>
    <w:rsid w:val="002E40DD"/>
    <w:rsid w:val="002E4A29"/>
    <w:rsid w:val="002E4DC0"/>
    <w:rsid w:val="002E5042"/>
    <w:rsid w:val="002E6526"/>
    <w:rsid w:val="002E67BD"/>
    <w:rsid w:val="002F0563"/>
    <w:rsid w:val="002F12AD"/>
    <w:rsid w:val="002F12E9"/>
    <w:rsid w:val="002F1B1F"/>
    <w:rsid w:val="002F38EF"/>
    <w:rsid w:val="002F5D54"/>
    <w:rsid w:val="002F6934"/>
    <w:rsid w:val="002F6FBC"/>
    <w:rsid w:val="00300221"/>
    <w:rsid w:val="00300B07"/>
    <w:rsid w:val="003028EA"/>
    <w:rsid w:val="00303645"/>
    <w:rsid w:val="00310159"/>
    <w:rsid w:val="00310D99"/>
    <w:rsid w:val="00315250"/>
    <w:rsid w:val="0032163D"/>
    <w:rsid w:val="00321F77"/>
    <w:rsid w:val="00322611"/>
    <w:rsid w:val="0032320A"/>
    <w:rsid w:val="00323A81"/>
    <w:rsid w:val="003255DE"/>
    <w:rsid w:val="00327C41"/>
    <w:rsid w:val="00327CC3"/>
    <w:rsid w:val="003301FE"/>
    <w:rsid w:val="00331F8A"/>
    <w:rsid w:val="0033251D"/>
    <w:rsid w:val="00333A67"/>
    <w:rsid w:val="00335004"/>
    <w:rsid w:val="0033514C"/>
    <w:rsid w:val="0033603F"/>
    <w:rsid w:val="00343273"/>
    <w:rsid w:val="00343292"/>
    <w:rsid w:val="00343C12"/>
    <w:rsid w:val="00344D5A"/>
    <w:rsid w:val="003468F8"/>
    <w:rsid w:val="0034771B"/>
    <w:rsid w:val="0034775B"/>
    <w:rsid w:val="00347C8D"/>
    <w:rsid w:val="003508C3"/>
    <w:rsid w:val="00350B51"/>
    <w:rsid w:val="00352E0E"/>
    <w:rsid w:val="00354CDD"/>
    <w:rsid w:val="00356A19"/>
    <w:rsid w:val="003571A7"/>
    <w:rsid w:val="0036046D"/>
    <w:rsid w:val="00361F62"/>
    <w:rsid w:val="00362A2B"/>
    <w:rsid w:val="0036347D"/>
    <w:rsid w:val="00366527"/>
    <w:rsid w:val="00367B56"/>
    <w:rsid w:val="00370B99"/>
    <w:rsid w:val="00370F5D"/>
    <w:rsid w:val="0037103C"/>
    <w:rsid w:val="00372DA8"/>
    <w:rsid w:val="003743DB"/>
    <w:rsid w:val="003752F2"/>
    <w:rsid w:val="0037532A"/>
    <w:rsid w:val="00375B28"/>
    <w:rsid w:val="00375E13"/>
    <w:rsid w:val="00376005"/>
    <w:rsid w:val="00376059"/>
    <w:rsid w:val="003772CD"/>
    <w:rsid w:val="00377DCF"/>
    <w:rsid w:val="0038131E"/>
    <w:rsid w:val="00381C05"/>
    <w:rsid w:val="00382111"/>
    <w:rsid w:val="003828A0"/>
    <w:rsid w:val="00383069"/>
    <w:rsid w:val="00383386"/>
    <w:rsid w:val="003841BE"/>
    <w:rsid w:val="0038465F"/>
    <w:rsid w:val="00385286"/>
    <w:rsid w:val="00385471"/>
    <w:rsid w:val="00385ADA"/>
    <w:rsid w:val="00387334"/>
    <w:rsid w:val="00387F14"/>
    <w:rsid w:val="00390369"/>
    <w:rsid w:val="0039055B"/>
    <w:rsid w:val="0039075A"/>
    <w:rsid w:val="00391025"/>
    <w:rsid w:val="00391257"/>
    <w:rsid w:val="00393D4C"/>
    <w:rsid w:val="0039431B"/>
    <w:rsid w:val="00396434"/>
    <w:rsid w:val="003977D0"/>
    <w:rsid w:val="003A140B"/>
    <w:rsid w:val="003A163E"/>
    <w:rsid w:val="003A1E39"/>
    <w:rsid w:val="003A1E78"/>
    <w:rsid w:val="003A2445"/>
    <w:rsid w:val="003A2AFE"/>
    <w:rsid w:val="003A3035"/>
    <w:rsid w:val="003A6F68"/>
    <w:rsid w:val="003A75B0"/>
    <w:rsid w:val="003A7D11"/>
    <w:rsid w:val="003B13F5"/>
    <w:rsid w:val="003B15B4"/>
    <w:rsid w:val="003B2383"/>
    <w:rsid w:val="003B33B3"/>
    <w:rsid w:val="003B380B"/>
    <w:rsid w:val="003B4597"/>
    <w:rsid w:val="003B6E23"/>
    <w:rsid w:val="003B7765"/>
    <w:rsid w:val="003B7E6E"/>
    <w:rsid w:val="003C0E89"/>
    <w:rsid w:val="003C1694"/>
    <w:rsid w:val="003C1D6F"/>
    <w:rsid w:val="003C2D05"/>
    <w:rsid w:val="003C356D"/>
    <w:rsid w:val="003C53F5"/>
    <w:rsid w:val="003C55C8"/>
    <w:rsid w:val="003C6247"/>
    <w:rsid w:val="003C6E54"/>
    <w:rsid w:val="003C74D2"/>
    <w:rsid w:val="003C7E5D"/>
    <w:rsid w:val="003D07FA"/>
    <w:rsid w:val="003D18E5"/>
    <w:rsid w:val="003D20FE"/>
    <w:rsid w:val="003D3647"/>
    <w:rsid w:val="003D45E9"/>
    <w:rsid w:val="003D51FE"/>
    <w:rsid w:val="003D6B1C"/>
    <w:rsid w:val="003D6DE7"/>
    <w:rsid w:val="003D6F0C"/>
    <w:rsid w:val="003D72A0"/>
    <w:rsid w:val="003D7600"/>
    <w:rsid w:val="003D7E43"/>
    <w:rsid w:val="003E3B29"/>
    <w:rsid w:val="003E5D31"/>
    <w:rsid w:val="003E6BB9"/>
    <w:rsid w:val="003E6C75"/>
    <w:rsid w:val="003E723F"/>
    <w:rsid w:val="003E7A31"/>
    <w:rsid w:val="003E7C7D"/>
    <w:rsid w:val="003E7D40"/>
    <w:rsid w:val="003F13B4"/>
    <w:rsid w:val="003F47B4"/>
    <w:rsid w:val="003F6CE2"/>
    <w:rsid w:val="003F6F98"/>
    <w:rsid w:val="004015D0"/>
    <w:rsid w:val="00403285"/>
    <w:rsid w:val="004035E5"/>
    <w:rsid w:val="004041AA"/>
    <w:rsid w:val="004063F7"/>
    <w:rsid w:val="00407602"/>
    <w:rsid w:val="004076A1"/>
    <w:rsid w:val="00410A90"/>
    <w:rsid w:val="00412884"/>
    <w:rsid w:val="004135BE"/>
    <w:rsid w:val="00414F66"/>
    <w:rsid w:val="00414FFC"/>
    <w:rsid w:val="0041518C"/>
    <w:rsid w:val="00415D43"/>
    <w:rsid w:val="00416202"/>
    <w:rsid w:val="004163BB"/>
    <w:rsid w:val="00416413"/>
    <w:rsid w:val="00417200"/>
    <w:rsid w:val="004205A4"/>
    <w:rsid w:val="004206AD"/>
    <w:rsid w:val="0042091A"/>
    <w:rsid w:val="00421779"/>
    <w:rsid w:val="00421C80"/>
    <w:rsid w:val="00422D38"/>
    <w:rsid w:val="00422E23"/>
    <w:rsid w:val="004230D6"/>
    <w:rsid w:val="004231E8"/>
    <w:rsid w:val="0042357D"/>
    <w:rsid w:val="00426961"/>
    <w:rsid w:val="00426A2F"/>
    <w:rsid w:val="00426D17"/>
    <w:rsid w:val="004302D5"/>
    <w:rsid w:val="00431859"/>
    <w:rsid w:val="00431B69"/>
    <w:rsid w:val="00431BF2"/>
    <w:rsid w:val="00431F8F"/>
    <w:rsid w:val="004331A7"/>
    <w:rsid w:val="004334FF"/>
    <w:rsid w:val="004378BD"/>
    <w:rsid w:val="00443145"/>
    <w:rsid w:val="0044353D"/>
    <w:rsid w:val="00443B58"/>
    <w:rsid w:val="004445CC"/>
    <w:rsid w:val="004466DC"/>
    <w:rsid w:val="0044706A"/>
    <w:rsid w:val="00451098"/>
    <w:rsid w:val="004511B5"/>
    <w:rsid w:val="00451F5E"/>
    <w:rsid w:val="00452773"/>
    <w:rsid w:val="00453035"/>
    <w:rsid w:val="004549B7"/>
    <w:rsid w:val="004554E5"/>
    <w:rsid w:val="0045672C"/>
    <w:rsid w:val="00457888"/>
    <w:rsid w:val="00457A88"/>
    <w:rsid w:val="00461177"/>
    <w:rsid w:val="00461DB3"/>
    <w:rsid w:val="00462A58"/>
    <w:rsid w:val="00462BD4"/>
    <w:rsid w:val="004644B6"/>
    <w:rsid w:val="00464972"/>
    <w:rsid w:val="00470D6A"/>
    <w:rsid w:val="004710AD"/>
    <w:rsid w:val="0047110A"/>
    <w:rsid w:val="0047130E"/>
    <w:rsid w:val="00471921"/>
    <w:rsid w:val="004761FC"/>
    <w:rsid w:val="004769CB"/>
    <w:rsid w:val="00477D6E"/>
    <w:rsid w:val="004804F8"/>
    <w:rsid w:val="00482C14"/>
    <w:rsid w:val="00482E35"/>
    <w:rsid w:val="0048373E"/>
    <w:rsid w:val="004850B9"/>
    <w:rsid w:val="00486C9D"/>
    <w:rsid w:val="00486EF6"/>
    <w:rsid w:val="0049017A"/>
    <w:rsid w:val="004901D4"/>
    <w:rsid w:val="00490B11"/>
    <w:rsid w:val="00490C77"/>
    <w:rsid w:val="004928C2"/>
    <w:rsid w:val="00494145"/>
    <w:rsid w:val="004943A2"/>
    <w:rsid w:val="00496060"/>
    <w:rsid w:val="004961FB"/>
    <w:rsid w:val="00496328"/>
    <w:rsid w:val="00496BDE"/>
    <w:rsid w:val="004A3D8E"/>
    <w:rsid w:val="004A4880"/>
    <w:rsid w:val="004A525D"/>
    <w:rsid w:val="004A6908"/>
    <w:rsid w:val="004A6A50"/>
    <w:rsid w:val="004A761C"/>
    <w:rsid w:val="004B5F40"/>
    <w:rsid w:val="004B7278"/>
    <w:rsid w:val="004B7D83"/>
    <w:rsid w:val="004C106A"/>
    <w:rsid w:val="004C4BF4"/>
    <w:rsid w:val="004C4FE2"/>
    <w:rsid w:val="004C53BF"/>
    <w:rsid w:val="004C60D4"/>
    <w:rsid w:val="004C681C"/>
    <w:rsid w:val="004D32B9"/>
    <w:rsid w:val="004D39C1"/>
    <w:rsid w:val="004D3E16"/>
    <w:rsid w:val="004D6C5F"/>
    <w:rsid w:val="004D7286"/>
    <w:rsid w:val="004E0AD8"/>
    <w:rsid w:val="004E0AE1"/>
    <w:rsid w:val="004E1A6E"/>
    <w:rsid w:val="004E4001"/>
    <w:rsid w:val="004E46A4"/>
    <w:rsid w:val="004E48A1"/>
    <w:rsid w:val="004E5D3E"/>
    <w:rsid w:val="004E7786"/>
    <w:rsid w:val="004F1DF2"/>
    <w:rsid w:val="004F1FBF"/>
    <w:rsid w:val="004F2E50"/>
    <w:rsid w:val="004F31E4"/>
    <w:rsid w:val="004F4385"/>
    <w:rsid w:val="004F5BB2"/>
    <w:rsid w:val="004F6123"/>
    <w:rsid w:val="004F6D2C"/>
    <w:rsid w:val="004F6DB7"/>
    <w:rsid w:val="004F719C"/>
    <w:rsid w:val="004F77BA"/>
    <w:rsid w:val="005012BD"/>
    <w:rsid w:val="005043AD"/>
    <w:rsid w:val="00505E8B"/>
    <w:rsid w:val="00506399"/>
    <w:rsid w:val="005076C4"/>
    <w:rsid w:val="00507EF0"/>
    <w:rsid w:val="00511538"/>
    <w:rsid w:val="00512973"/>
    <w:rsid w:val="00512A40"/>
    <w:rsid w:val="00512CEF"/>
    <w:rsid w:val="005137AE"/>
    <w:rsid w:val="005137D8"/>
    <w:rsid w:val="00517198"/>
    <w:rsid w:val="0051785B"/>
    <w:rsid w:val="005218CC"/>
    <w:rsid w:val="00522B58"/>
    <w:rsid w:val="005234C4"/>
    <w:rsid w:val="00524BD5"/>
    <w:rsid w:val="0052516D"/>
    <w:rsid w:val="00525BFA"/>
    <w:rsid w:val="00526C87"/>
    <w:rsid w:val="005300D8"/>
    <w:rsid w:val="00530E10"/>
    <w:rsid w:val="00530FB3"/>
    <w:rsid w:val="00532AE6"/>
    <w:rsid w:val="0053303B"/>
    <w:rsid w:val="00533682"/>
    <w:rsid w:val="00533E0C"/>
    <w:rsid w:val="00534068"/>
    <w:rsid w:val="0053541D"/>
    <w:rsid w:val="0053590F"/>
    <w:rsid w:val="00535F72"/>
    <w:rsid w:val="00536DBB"/>
    <w:rsid w:val="00541C1F"/>
    <w:rsid w:val="00541E2D"/>
    <w:rsid w:val="00544313"/>
    <w:rsid w:val="00544405"/>
    <w:rsid w:val="005448FE"/>
    <w:rsid w:val="00545E6E"/>
    <w:rsid w:val="0055020D"/>
    <w:rsid w:val="00550B2E"/>
    <w:rsid w:val="005541CD"/>
    <w:rsid w:val="005545B3"/>
    <w:rsid w:val="00554749"/>
    <w:rsid w:val="00554F56"/>
    <w:rsid w:val="00556424"/>
    <w:rsid w:val="00556CBF"/>
    <w:rsid w:val="005573C7"/>
    <w:rsid w:val="0056365E"/>
    <w:rsid w:val="00564138"/>
    <w:rsid w:val="00567DA3"/>
    <w:rsid w:val="00571A2D"/>
    <w:rsid w:val="00572287"/>
    <w:rsid w:val="00572841"/>
    <w:rsid w:val="00573E49"/>
    <w:rsid w:val="00573FFA"/>
    <w:rsid w:val="00575001"/>
    <w:rsid w:val="00576773"/>
    <w:rsid w:val="00576FBB"/>
    <w:rsid w:val="0058043A"/>
    <w:rsid w:val="005837D7"/>
    <w:rsid w:val="00583A41"/>
    <w:rsid w:val="00585A36"/>
    <w:rsid w:val="00585C9E"/>
    <w:rsid w:val="0058673F"/>
    <w:rsid w:val="0059429A"/>
    <w:rsid w:val="00594E88"/>
    <w:rsid w:val="0059673B"/>
    <w:rsid w:val="005968D2"/>
    <w:rsid w:val="005968FF"/>
    <w:rsid w:val="005A25FC"/>
    <w:rsid w:val="005A7F95"/>
    <w:rsid w:val="005B15CF"/>
    <w:rsid w:val="005B2938"/>
    <w:rsid w:val="005B3165"/>
    <w:rsid w:val="005B378A"/>
    <w:rsid w:val="005B57A4"/>
    <w:rsid w:val="005B5C12"/>
    <w:rsid w:val="005B6B56"/>
    <w:rsid w:val="005B709A"/>
    <w:rsid w:val="005B70CA"/>
    <w:rsid w:val="005C0B63"/>
    <w:rsid w:val="005C2748"/>
    <w:rsid w:val="005C4455"/>
    <w:rsid w:val="005C47C7"/>
    <w:rsid w:val="005C4914"/>
    <w:rsid w:val="005C6322"/>
    <w:rsid w:val="005C748B"/>
    <w:rsid w:val="005C7DDB"/>
    <w:rsid w:val="005D03B9"/>
    <w:rsid w:val="005D0846"/>
    <w:rsid w:val="005D1613"/>
    <w:rsid w:val="005D16DA"/>
    <w:rsid w:val="005D236D"/>
    <w:rsid w:val="005D2862"/>
    <w:rsid w:val="005D45B5"/>
    <w:rsid w:val="005D4C32"/>
    <w:rsid w:val="005D6C22"/>
    <w:rsid w:val="005D7534"/>
    <w:rsid w:val="005D7580"/>
    <w:rsid w:val="005D7C86"/>
    <w:rsid w:val="005E1389"/>
    <w:rsid w:val="005E20D7"/>
    <w:rsid w:val="005E2F5C"/>
    <w:rsid w:val="005E4691"/>
    <w:rsid w:val="005E46CF"/>
    <w:rsid w:val="005E4B7C"/>
    <w:rsid w:val="005E4C51"/>
    <w:rsid w:val="005F1959"/>
    <w:rsid w:val="005F19AE"/>
    <w:rsid w:val="005F31C2"/>
    <w:rsid w:val="005F41EF"/>
    <w:rsid w:val="005F6D63"/>
    <w:rsid w:val="00601354"/>
    <w:rsid w:val="006014E6"/>
    <w:rsid w:val="00601628"/>
    <w:rsid w:val="006019FA"/>
    <w:rsid w:val="00602F3F"/>
    <w:rsid w:val="006036A9"/>
    <w:rsid w:val="006037DB"/>
    <w:rsid w:val="0060731F"/>
    <w:rsid w:val="00607E2A"/>
    <w:rsid w:val="00607FDB"/>
    <w:rsid w:val="00611A02"/>
    <w:rsid w:val="00611ECB"/>
    <w:rsid w:val="00613B8F"/>
    <w:rsid w:val="00613D68"/>
    <w:rsid w:val="006140E4"/>
    <w:rsid w:val="006143CD"/>
    <w:rsid w:val="00614C1F"/>
    <w:rsid w:val="00615959"/>
    <w:rsid w:val="0061673D"/>
    <w:rsid w:val="006222E1"/>
    <w:rsid w:val="006227B3"/>
    <w:rsid w:val="00622F7C"/>
    <w:rsid w:val="00623331"/>
    <w:rsid w:val="006265AA"/>
    <w:rsid w:val="00626883"/>
    <w:rsid w:val="00627437"/>
    <w:rsid w:val="00630D4E"/>
    <w:rsid w:val="00631CBA"/>
    <w:rsid w:val="00631DC2"/>
    <w:rsid w:val="00631DCB"/>
    <w:rsid w:val="00633332"/>
    <w:rsid w:val="00633557"/>
    <w:rsid w:val="006339A5"/>
    <w:rsid w:val="006352A3"/>
    <w:rsid w:val="006373EB"/>
    <w:rsid w:val="006404E6"/>
    <w:rsid w:val="006422DD"/>
    <w:rsid w:val="006432A5"/>
    <w:rsid w:val="00643FAD"/>
    <w:rsid w:val="00644051"/>
    <w:rsid w:val="0064496B"/>
    <w:rsid w:val="00644ADE"/>
    <w:rsid w:val="00644CC2"/>
    <w:rsid w:val="0064503B"/>
    <w:rsid w:val="00647725"/>
    <w:rsid w:val="0064778B"/>
    <w:rsid w:val="00650A41"/>
    <w:rsid w:val="00651E3A"/>
    <w:rsid w:val="00652C93"/>
    <w:rsid w:val="00652CEA"/>
    <w:rsid w:val="00653BA9"/>
    <w:rsid w:val="00654751"/>
    <w:rsid w:val="00655BA0"/>
    <w:rsid w:val="00657B03"/>
    <w:rsid w:val="0066078A"/>
    <w:rsid w:val="00660844"/>
    <w:rsid w:val="00661DCF"/>
    <w:rsid w:val="00662F4A"/>
    <w:rsid w:val="006636D5"/>
    <w:rsid w:val="006644F3"/>
    <w:rsid w:val="006657FC"/>
    <w:rsid w:val="00665A82"/>
    <w:rsid w:val="00665F90"/>
    <w:rsid w:val="006665BE"/>
    <w:rsid w:val="0066740E"/>
    <w:rsid w:val="00670FFD"/>
    <w:rsid w:val="006729A7"/>
    <w:rsid w:val="00672E99"/>
    <w:rsid w:val="006744A0"/>
    <w:rsid w:val="00675050"/>
    <w:rsid w:val="0067530E"/>
    <w:rsid w:val="0067714D"/>
    <w:rsid w:val="006803D4"/>
    <w:rsid w:val="00680D9D"/>
    <w:rsid w:val="0068133D"/>
    <w:rsid w:val="0068392B"/>
    <w:rsid w:val="00684A1F"/>
    <w:rsid w:val="00685AD2"/>
    <w:rsid w:val="00690286"/>
    <w:rsid w:val="00690522"/>
    <w:rsid w:val="00691F09"/>
    <w:rsid w:val="0069219A"/>
    <w:rsid w:val="00693403"/>
    <w:rsid w:val="0069454F"/>
    <w:rsid w:val="0069743C"/>
    <w:rsid w:val="00697C56"/>
    <w:rsid w:val="00697C7D"/>
    <w:rsid w:val="006A0896"/>
    <w:rsid w:val="006A109D"/>
    <w:rsid w:val="006A1700"/>
    <w:rsid w:val="006A1739"/>
    <w:rsid w:val="006A18CB"/>
    <w:rsid w:val="006A2F7A"/>
    <w:rsid w:val="006A3137"/>
    <w:rsid w:val="006A330B"/>
    <w:rsid w:val="006A3C40"/>
    <w:rsid w:val="006A4E41"/>
    <w:rsid w:val="006A7098"/>
    <w:rsid w:val="006A7320"/>
    <w:rsid w:val="006A738C"/>
    <w:rsid w:val="006A79B8"/>
    <w:rsid w:val="006B07C3"/>
    <w:rsid w:val="006B1161"/>
    <w:rsid w:val="006B2B9D"/>
    <w:rsid w:val="006B2D82"/>
    <w:rsid w:val="006B4808"/>
    <w:rsid w:val="006B5B20"/>
    <w:rsid w:val="006B6388"/>
    <w:rsid w:val="006B6574"/>
    <w:rsid w:val="006B6E78"/>
    <w:rsid w:val="006C1176"/>
    <w:rsid w:val="006C382E"/>
    <w:rsid w:val="006C58A7"/>
    <w:rsid w:val="006C5E73"/>
    <w:rsid w:val="006D02BD"/>
    <w:rsid w:val="006D2926"/>
    <w:rsid w:val="006D2A0F"/>
    <w:rsid w:val="006D2D7C"/>
    <w:rsid w:val="006D440B"/>
    <w:rsid w:val="006D69F6"/>
    <w:rsid w:val="006D6DB4"/>
    <w:rsid w:val="006D6FC0"/>
    <w:rsid w:val="006D7020"/>
    <w:rsid w:val="006D74C8"/>
    <w:rsid w:val="006E0EAA"/>
    <w:rsid w:val="006E283C"/>
    <w:rsid w:val="006E354B"/>
    <w:rsid w:val="006E5299"/>
    <w:rsid w:val="006E5B7E"/>
    <w:rsid w:val="006E630A"/>
    <w:rsid w:val="006E64DE"/>
    <w:rsid w:val="006E7094"/>
    <w:rsid w:val="006E7614"/>
    <w:rsid w:val="006F0042"/>
    <w:rsid w:val="006F0CB9"/>
    <w:rsid w:val="006F2E84"/>
    <w:rsid w:val="006F3246"/>
    <w:rsid w:val="006F49B2"/>
    <w:rsid w:val="006F4A9D"/>
    <w:rsid w:val="00700E2C"/>
    <w:rsid w:val="00701144"/>
    <w:rsid w:val="0070182A"/>
    <w:rsid w:val="0070339B"/>
    <w:rsid w:val="00703A91"/>
    <w:rsid w:val="00703D3C"/>
    <w:rsid w:val="0070400D"/>
    <w:rsid w:val="00710894"/>
    <w:rsid w:val="00712002"/>
    <w:rsid w:val="00713A4D"/>
    <w:rsid w:val="00713D18"/>
    <w:rsid w:val="007169D0"/>
    <w:rsid w:val="0071773F"/>
    <w:rsid w:val="007207B8"/>
    <w:rsid w:val="00722C4E"/>
    <w:rsid w:val="0072588C"/>
    <w:rsid w:val="007259DE"/>
    <w:rsid w:val="00726BDF"/>
    <w:rsid w:val="00730768"/>
    <w:rsid w:val="00731A28"/>
    <w:rsid w:val="00731A7E"/>
    <w:rsid w:val="007321D9"/>
    <w:rsid w:val="00732864"/>
    <w:rsid w:val="00735AC2"/>
    <w:rsid w:val="0073647C"/>
    <w:rsid w:val="0073733A"/>
    <w:rsid w:val="00742CE7"/>
    <w:rsid w:val="00743704"/>
    <w:rsid w:val="00747DD5"/>
    <w:rsid w:val="007503B6"/>
    <w:rsid w:val="007515FB"/>
    <w:rsid w:val="00751C48"/>
    <w:rsid w:val="00751ECF"/>
    <w:rsid w:val="007534BB"/>
    <w:rsid w:val="00754396"/>
    <w:rsid w:val="007550A6"/>
    <w:rsid w:val="0075526B"/>
    <w:rsid w:val="00757881"/>
    <w:rsid w:val="00757956"/>
    <w:rsid w:val="00757EED"/>
    <w:rsid w:val="00760C6C"/>
    <w:rsid w:val="00760EEB"/>
    <w:rsid w:val="007611F3"/>
    <w:rsid w:val="007637FA"/>
    <w:rsid w:val="00765976"/>
    <w:rsid w:val="00770329"/>
    <w:rsid w:val="007706C1"/>
    <w:rsid w:val="00770C0C"/>
    <w:rsid w:val="00771720"/>
    <w:rsid w:val="007720C1"/>
    <w:rsid w:val="0077228E"/>
    <w:rsid w:val="00777F1F"/>
    <w:rsid w:val="007823BD"/>
    <w:rsid w:val="00783471"/>
    <w:rsid w:val="00791797"/>
    <w:rsid w:val="00791923"/>
    <w:rsid w:val="00791E0E"/>
    <w:rsid w:val="00792D9E"/>
    <w:rsid w:val="007948F7"/>
    <w:rsid w:val="0079593D"/>
    <w:rsid w:val="0079614D"/>
    <w:rsid w:val="0079650A"/>
    <w:rsid w:val="0079659F"/>
    <w:rsid w:val="00797C61"/>
    <w:rsid w:val="007A067F"/>
    <w:rsid w:val="007A1F1E"/>
    <w:rsid w:val="007A317B"/>
    <w:rsid w:val="007A4B48"/>
    <w:rsid w:val="007A4B8B"/>
    <w:rsid w:val="007A528B"/>
    <w:rsid w:val="007A5428"/>
    <w:rsid w:val="007A5B52"/>
    <w:rsid w:val="007A5C31"/>
    <w:rsid w:val="007A5C5D"/>
    <w:rsid w:val="007A5CF3"/>
    <w:rsid w:val="007A77E1"/>
    <w:rsid w:val="007A7A4F"/>
    <w:rsid w:val="007A7C3D"/>
    <w:rsid w:val="007B02DC"/>
    <w:rsid w:val="007B043C"/>
    <w:rsid w:val="007B0858"/>
    <w:rsid w:val="007B22D6"/>
    <w:rsid w:val="007B2431"/>
    <w:rsid w:val="007B2513"/>
    <w:rsid w:val="007B32EC"/>
    <w:rsid w:val="007B73AE"/>
    <w:rsid w:val="007C0102"/>
    <w:rsid w:val="007C0467"/>
    <w:rsid w:val="007C0BD6"/>
    <w:rsid w:val="007C0DD9"/>
    <w:rsid w:val="007C1942"/>
    <w:rsid w:val="007C1FE8"/>
    <w:rsid w:val="007C2663"/>
    <w:rsid w:val="007C304C"/>
    <w:rsid w:val="007C362F"/>
    <w:rsid w:val="007C449A"/>
    <w:rsid w:val="007C4A64"/>
    <w:rsid w:val="007C5F35"/>
    <w:rsid w:val="007C6F9A"/>
    <w:rsid w:val="007D072F"/>
    <w:rsid w:val="007D1226"/>
    <w:rsid w:val="007D2752"/>
    <w:rsid w:val="007D3CA8"/>
    <w:rsid w:val="007D3D33"/>
    <w:rsid w:val="007D4897"/>
    <w:rsid w:val="007D5F06"/>
    <w:rsid w:val="007D6215"/>
    <w:rsid w:val="007D705B"/>
    <w:rsid w:val="007D77D2"/>
    <w:rsid w:val="007E0C55"/>
    <w:rsid w:val="007E1952"/>
    <w:rsid w:val="007E2290"/>
    <w:rsid w:val="007E29A5"/>
    <w:rsid w:val="007E2CC8"/>
    <w:rsid w:val="007E2E60"/>
    <w:rsid w:val="007E63EC"/>
    <w:rsid w:val="007E7047"/>
    <w:rsid w:val="007F0325"/>
    <w:rsid w:val="007F0714"/>
    <w:rsid w:val="007F11BE"/>
    <w:rsid w:val="007F2AC7"/>
    <w:rsid w:val="007F2D71"/>
    <w:rsid w:val="007F558A"/>
    <w:rsid w:val="007F55A2"/>
    <w:rsid w:val="007F5D43"/>
    <w:rsid w:val="007F7909"/>
    <w:rsid w:val="007F7F21"/>
    <w:rsid w:val="008012F0"/>
    <w:rsid w:val="008014C9"/>
    <w:rsid w:val="00801F26"/>
    <w:rsid w:val="0080257B"/>
    <w:rsid w:val="008036DC"/>
    <w:rsid w:val="008043E6"/>
    <w:rsid w:val="00805E61"/>
    <w:rsid w:val="008066CF"/>
    <w:rsid w:val="00806DA2"/>
    <w:rsid w:val="008073BE"/>
    <w:rsid w:val="00810060"/>
    <w:rsid w:val="00810B0A"/>
    <w:rsid w:val="008125BF"/>
    <w:rsid w:val="00812F0D"/>
    <w:rsid w:val="00813DC5"/>
    <w:rsid w:val="008142AC"/>
    <w:rsid w:val="008201EC"/>
    <w:rsid w:val="00820271"/>
    <w:rsid w:val="00820335"/>
    <w:rsid w:val="00820A20"/>
    <w:rsid w:val="00820E22"/>
    <w:rsid w:val="008212A6"/>
    <w:rsid w:val="00821DDD"/>
    <w:rsid w:val="00823933"/>
    <w:rsid w:val="008253FF"/>
    <w:rsid w:val="0082625F"/>
    <w:rsid w:val="00826749"/>
    <w:rsid w:val="00826D30"/>
    <w:rsid w:val="00827B26"/>
    <w:rsid w:val="00830C06"/>
    <w:rsid w:val="00830ECA"/>
    <w:rsid w:val="0083216E"/>
    <w:rsid w:val="0083233D"/>
    <w:rsid w:val="008334F9"/>
    <w:rsid w:val="00833FD8"/>
    <w:rsid w:val="00840760"/>
    <w:rsid w:val="0084153C"/>
    <w:rsid w:val="00842822"/>
    <w:rsid w:val="00842ED6"/>
    <w:rsid w:val="00844446"/>
    <w:rsid w:val="0084493E"/>
    <w:rsid w:val="00846D72"/>
    <w:rsid w:val="0085094D"/>
    <w:rsid w:val="008521F7"/>
    <w:rsid w:val="0085271E"/>
    <w:rsid w:val="008530F6"/>
    <w:rsid w:val="00853D87"/>
    <w:rsid w:val="00854CF0"/>
    <w:rsid w:val="00856727"/>
    <w:rsid w:val="00856A69"/>
    <w:rsid w:val="00856A9F"/>
    <w:rsid w:val="008572AF"/>
    <w:rsid w:val="0086169D"/>
    <w:rsid w:val="00861B15"/>
    <w:rsid w:val="0086315F"/>
    <w:rsid w:val="008632AB"/>
    <w:rsid w:val="008634C1"/>
    <w:rsid w:val="0086450A"/>
    <w:rsid w:val="00866257"/>
    <w:rsid w:val="00866B41"/>
    <w:rsid w:val="00866BED"/>
    <w:rsid w:val="00867246"/>
    <w:rsid w:val="00870785"/>
    <w:rsid w:val="0087617D"/>
    <w:rsid w:val="00881655"/>
    <w:rsid w:val="00882883"/>
    <w:rsid w:val="00882F8F"/>
    <w:rsid w:val="0088315D"/>
    <w:rsid w:val="00885590"/>
    <w:rsid w:val="00885ABD"/>
    <w:rsid w:val="00886AB1"/>
    <w:rsid w:val="008908C7"/>
    <w:rsid w:val="0089129C"/>
    <w:rsid w:val="00891E00"/>
    <w:rsid w:val="00895EF3"/>
    <w:rsid w:val="008970DB"/>
    <w:rsid w:val="00897CF6"/>
    <w:rsid w:val="008A014F"/>
    <w:rsid w:val="008A149E"/>
    <w:rsid w:val="008A2BB5"/>
    <w:rsid w:val="008A52E0"/>
    <w:rsid w:val="008A6958"/>
    <w:rsid w:val="008B03B1"/>
    <w:rsid w:val="008B1C9B"/>
    <w:rsid w:val="008B5C21"/>
    <w:rsid w:val="008B7376"/>
    <w:rsid w:val="008B7837"/>
    <w:rsid w:val="008C040A"/>
    <w:rsid w:val="008C04C7"/>
    <w:rsid w:val="008C1D55"/>
    <w:rsid w:val="008C2752"/>
    <w:rsid w:val="008C30B5"/>
    <w:rsid w:val="008C354A"/>
    <w:rsid w:val="008C36E8"/>
    <w:rsid w:val="008C4337"/>
    <w:rsid w:val="008C5897"/>
    <w:rsid w:val="008C6999"/>
    <w:rsid w:val="008C70D4"/>
    <w:rsid w:val="008C7C7D"/>
    <w:rsid w:val="008D01F2"/>
    <w:rsid w:val="008D06D1"/>
    <w:rsid w:val="008D20BC"/>
    <w:rsid w:val="008D2808"/>
    <w:rsid w:val="008D3396"/>
    <w:rsid w:val="008D3478"/>
    <w:rsid w:val="008D58AC"/>
    <w:rsid w:val="008D6276"/>
    <w:rsid w:val="008D7581"/>
    <w:rsid w:val="008E0F9B"/>
    <w:rsid w:val="008E1516"/>
    <w:rsid w:val="008E7346"/>
    <w:rsid w:val="008E7FBF"/>
    <w:rsid w:val="008F00A9"/>
    <w:rsid w:val="008F0BBA"/>
    <w:rsid w:val="008F1A4F"/>
    <w:rsid w:val="008F253A"/>
    <w:rsid w:val="008F4DF4"/>
    <w:rsid w:val="008F57FF"/>
    <w:rsid w:val="008F59B0"/>
    <w:rsid w:val="008F67B3"/>
    <w:rsid w:val="008F799D"/>
    <w:rsid w:val="008F7BAD"/>
    <w:rsid w:val="00900B01"/>
    <w:rsid w:val="00900EF7"/>
    <w:rsid w:val="00901DAB"/>
    <w:rsid w:val="009076CD"/>
    <w:rsid w:val="0090790E"/>
    <w:rsid w:val="0091016D"/>
    <w:rsid w:val="009103E7"/>
    <w:rsid w:val="00910E7E"/>
    <w:rsid w:val="00911C07"/>
    <w:rsid w:val="0091246A"/>
    <w:rsid w:val="00912742"/>
    <w:rsid w:val="009128F7"/>
    <w:rsid w:val="00913606"/>
    <w:rsid w:val="0091425D"/>
    <w:rsid w:val="0091581A"/>
    <w:rsid w:val="009161FC"/>
    <w:rsid w:val="0092008E"/>
    <w:rsid w:val="009200A3"/>
    <w:rsid w:val="00920BA6"/>
    <w:rsid w:val="00921786"/>
    <w:rsid w:val="009226C9"/>
    <w:rsid w:val="00922A9D"/>
    <w:rsid w:val="00923A59"/>
    <w:rsid w:val="00923F46"/>
    <w:rsid w:val="00923F50"/>
    <w:rsid w:val="00930221"/>
    <w:rsid w:val="00930446"/>
    <w:rsid w:val="00932539"/>
    <w:rsid w:val="009335A5"/>
    <w:rsid w:val="00933C90"/>
    <w:rsid w:val="0093406F"/>
    <w:rsid w:val="009340C1"/>
    <w:rsid w:val="00935A88"/>
    <w:rsid w:val="009367A9"/>
    <w:rsid w:val="00936DD2"/>
    <w:rsid w:val="009419DE"/>
    <w:rsid w:val="00943E56"/>
    <w:rsid w:val="0094402C"/>
    <w:rsid w:val="00947B63"/>
    <w:rsid w:val="0095134A"/>
    <w:rsid w:val="00952C05"/>
    <w:rsid w:val="00952C3B"/>
    <w:rsid w:val="009535EA"/>
    <w:rsid w:val="0095552F"/>
    <w:rsid w:val="00955778"/>
    <w:rsid w:val="00962188"/>
    <w:rsid w:val="00962742"/>
    <w:rsid w:val="00964C71"/>
    <w:rsid w:val="00966147"/>
    <w:rsid w:val="00967042"/>
    <w:rsid w:val="009709BD"/>
    <w:rsid w:val="00971CD9"/>
    <w:rsid w:val="0097271B"/>
    <w:rsid w:val="00972B69"/>
    <w:rsid w:val="009752E5"/>
    <w:rsid w:val="0097573F"/>
    <w:rsid w:val="00975A04"/>
    <w:rsid w:val="00977281"/>
    <w:rsid w:val="0097729F"/>
    <w:rsid w:val="00977922"/>
    <w:rsid w:val="0098036E"/>
    <w:rsid w:val="00981067"/>
    <w:rsid w:val="00981696"/>
    <w:rsid w:val="00981EFD"/>
    <w:rsid w:val="00983200"/>
    <w:rsid w:val="00984FBB"/>
    <w:rsid w:val="0098549B"/>
    <w:rsid w:val="00986822"/>
    <w:rsid w:val="009873EC"/>
    <w:rsid w:val="009921A7"/>
    <w:rsid w:val="00992E25"/>
    <w:rsid w:val="009948D2"/>
    <w:rsid w:val="00995843"/>
    <w:rsid w:val="009A0136"/>
    <w:rsid w:val="009A0404"/>
    <w:rsid w:val="009A17DD"/>
    <w:rsid w:val="009A18A8"/>
    <w:rsid w:val="009A19CF"/>
    <w:rsid w:val="009A26F7"/>
    <w:rsid w:val="009A294F"/>
    <w:rsid w:val="009A2E4A"/>
    <w:rsid w:val="009A340F"/>
    <w:rsid w:val="009A4CD1"/>
    <w:rsid w:val="009A4DF9"/>
    <w:rsid w:val="009A53A0"/>
    <w:rsid w:val="009A57AA"/>
    <w:rsid w:val="009A5B6E"/>
    <w:rsid w:val="009A61FD"/>
    <w:rsid w:val="009A691F"/>
    <w:rsid w:val="009A6A5F"/>
    <w:rsid w:val="009A6C68"/>
    <w:rsid w:val="009A718E"/>
    <w:rsid w:val="009B013B"/>
    <w:rsid w:val="009B0F88"/>
    <w:rsid w:val="009B1B03"/>
    <w:rsid w:val="009B1CA4"/>
    <w:rsid w:val="009B3331"/>
    <w:rsid w:val="009B4609"/>
    <w:rsid w:val="009B5EA8"/>
    <w:rsid w:val="009B6662"/>
    <w:rsid w:val="009B6A41"/>
    <w:rsid w:val="009B7673"/>
    <w:rsid w:val="009B7BE6"/>
    <w:rsid w:val="009C0401"/>
    <w:rsid w:val="009C0608"/>
    <w:rsid w:val="009C0703"/>
    <w:rsid w:val="009C09F9"/>
    <w:rsid w:val="009C1D6A"/>
    <w:rsid w:val="009C249C"/>
    <w:rsid w:val="009C315A"/>
    <w:rsid w:val="009C3431"/>
    <w:rsid w:val="009C4200"/>
    <w:rsid w:val="009C546A"/>
    <w:rsid w:val="009C63B7"/>
    <w:rsid w:val="009C65A5"/>
    <w:rsid w:val="009D0151"/>
    <w:rsid w:val="009D2AFA"/>
    <w:rsid w:val="009D311B"/>
    <w:rsid w:val="009D37A2"/>
    <w:rsid w:val="009D5E38"/>
    <w:rsid w:val="009D5FA3"/>
    <w:rsid w:val="009D6324"/>
    <w:rsid w:val="009D6768"/>
    <w:rsid w:val="009D6E8E"/>
    <w:rsid w:val="009E0873"/>
    <w:rsid w:val="009E0EFB"/>
    <w:rsid w:val="009E2C50"/>
    <w:rsid w:val="009E4497"/>
    <w:rsid w:val="009E4B25"/>
    <w:rsid w:val="009E6268"/>
    <w:rsid w:val="009E7CA0"/>
    <w:rsid w:val="009F02B0"/>
    <w:rsid w:val="009F0510"/>
    <w:rsid w:val="009F0D8D"/>
    <w:rsid w:val="009F13D1"/>
    <w:rsid w:val="009F1C85"/>
    <w:rsid w:val="009F1F10"/>
    <w:rsid w:val="009F3DAD"/>
    <w:rsid w:val="009F447E"/>
    <w:rsid w:val="009F782B"/>
    <w:rsid w:val="009F7A5F"/>
    <w:rsid w:val="009F7E28"/>
    <w:rsid w:val="00A005F6"/>
    <w:rsid w:val="00A0141A"/>
    <w:rsid w:val="00A01472"/>
    <w:rsid w:val="00A01A68"/>
    <w:rsid w:val="00A0267B"/>
    <w:rsid w:val="00A04B4D"/>
    <w:rsid w:val="00A06512"/>
    <w:rsid w:val="00A066E1"/>
    <w:rsid w:val="00A07540"/>
    <w:rsid w:val="00A07CAE"/>
    <w:rsid w:val="00A12746"/>
    <w:rsid w:val="00A1499D"/>
    <w:rsid w:val="00A1528D"/>
    <w:rsid w:val="00A16A39"/>
    <w:rsid w:val="00A17A85"/>
    <w:rsid w:val="00A20EF7"/>
    <w:rsid w:val="00A2433A"/>
    <w:rsid w:val="00A2573C"/>
    <w:rsid w:val="00A25AC5"/>
    <w:rsid w:val="00A26342"/>
    <w:rsid w:val="00A2695A"/>
    <w:rsid w:val="00A26BC8"/>
    <w:rsid w:val="00A271CC"/>
    <w:rsid w:val="00A27A07"/>
    <w:rsid w:val="00A3105E"/>
    <w:rsid w:val="00A34886"/>
    <w:rsid w:val="00A35327"/>
    <w:rsid w:val="00A406F2"/>
    <w:rsid w:val="00A416BE"/>
    <w:rsid w:val="00A44BA2"/>
    <w:rsid w:val="00A451CE"/>
    <w:rsid w:val="00A47B7A"/>
    <w:rsid w:val="00A51253"/>
    <w:rsid w:val="00A5201F"/>
    <w:rsid w:val="00A52304"/>
    <w:rsid w:val="00A53623"/>
    <w:rsid w:val="00A54520"/>
    <w:rsid w:val="00A5460F"/>
    <w:rsid w:val="00A54F3F"/>
    <w:rsid w:val="00A55736"/>
    <w:rsid w:val="00A60E57"/>
    <w:rsid w:val="00A62CB0"/>
    <w:rsid w:val="00A631DA"/>
    <w:rsid w:val="00A663AA"/>
    <w:rsid w:val="00A7215C"/>
    <w:rsid w:val="00A733EA"/>
    <w:rsid w:val="00A73C61"/>
    <w:rsid w:val="00A7516D"/>
    <w:rsid w:val="00A760CA"/>
    <w:rsid w:val="00A7799C"/>
    <w:rsid w:val="00A80FF8"/>
    <w:rsid w:val="00A8164C"/>
    <w:rsid w:val="00A8242D"/>
    <w:rsid w:val="00A82B33"/>
    <w:rsid w:val="00A844F5"/>
    <w:rsid w:val="00A8698D"/>
    <w:rsid w:val="00A86E2B"/>
    <w:rsid w:val="00A87941"/>
    <w:rsid w:val="00A87D4A"/>
    <w:rsid w:val="00A90FDE"/>
    <w:rsid w:val="00A910A4"/>
    <w:rsid w:val="00A92CBF"/>
    <w:rsid w:val="00A94C6E"/>
    <w:rsid w:val="00A951D4"/>
    <w:rsid w:val="00A96364"/>
    <w:rsid w:val="00AA0B73"/>
    <w:rsid w:val="00AA158F"/>
    <w:rsid w:val="00AA1EB3"/>
    <w:rsid w:val="00AA3580"/>
    <w:rsid w:val="00AA4384"/>
    <w:rsid w:val="00AA4CE4"/>
    <w:rsid w:val="00AA52D2"/>
    <w:rsid w:val="00AA629B"/>
    <w:rsid w:val="00AA72CE"/>
    <w:rsid w:val="00AB1B9D"/>
    <w:rsid w:val="00AB2CAD"/>
    <w:rsid w:val="00AB4709"/>
    <w:rsid w:val="00AB4E6A"/>
    <w:rsid w:val="00AB57A2"/>
    <w:rsid w:val="00AB596D"/>
    <w:rsid w:val="00AB6473"/>
    <w:rsid w:val="00AB6493"/>
    <w:rsid w:val="00AB6EEF"/>
    <w:rsid w:val="00AB7532"/>
    <w:rsid w:val="00AB759A"/>
    <w:rsid w:val="00AC04CA"/>
    <w:rsid w:val="00AC234B"/>
    <w:rsid w:val="00AC3AAB"/>
    <w:rsid w:val="00AC58F7"/>
    <w:rsid w:val="00AC5AE5"/>
    <w:rsid w:val="00AC5FCA"/>
    <w:rsid w:val="00AC6575"/>
    <w:rsid w:val="00AC69F6"/>
    <w:rsid w:val="00AC79EE"/>
    <w:rsid w:val="00AD04E9"/>
    <w:rsid w:val="00AD0835"/>
    <w:rsid w:val="00AD1529"/>
    <w:rsid w:val="00AD1724"/>
    <w:rsid w:val="00AD3C86"/>
    <w:rsid w:val="00AD4210"/>
    <w:rsid w:val="00AD4446"/>
    <w:rsid w:val="00AD6622"/>
    <w:rsid w:val="00AD73F3"/>
    <w:rsid w:val="00AD7436"/>
    <w:rsid w:val="00AD7E14"/>
    <w:rsid w:val="00AE08E4"/>
    <w:rsid w:val="00AE0C7E"/>
    <w:rsid w:val="00AE1A73"/>
    <w:rsid w:val="00AE2131"/>
    <w:rsid w:val="00AE3041"/>
    <w:rsid w:val="00AE50FE"/>
    <w:rsid w:val="00AE6092"/>
    <w:rsid w:val="00AE6419"/>
    <w:rsid w:val="00AF082F"/>
    <w:rsid w:val="00AF22BE"/>
    <w:rsid w:val="00AF23FE"/>
    <w:rsid w:val="00AF2A8C"/>
    <w:rsid w:val="00AF3138"/>
    <w:rsid w:val="00AF49AC"/>
    <w:rsid w:val="00AF4E92"/>
    <w:rsid w:val="00AF4EAC"/>
    <w:rsid w:val="00AF5B2E"/>
    <w:rsid w:val="00AF6702"/>
    <w:rsid w:val="00AF6EED"/>
    <w:rsid w:val="00B010D1"/>
    <w:rsid w:val="00B01EB1"/>
    <w:rsid w:val="00B021C3"/>
    <w:rsid w:val="00B02E02"/>
    <w:rsid w:val="00B04354"/>
    <w:rsid w:val="00B05275"/>
    <w:rsid w:val="00B05F86"/>
    <w:rsid w:val="00B06D66"/>
    <w:rsid w:val="00B072E7"/>
    <w:rsid w:val="00B0731C"/>
    <w:rsid w:val="00B1097B"/>
    <w:rsid w:val="00B11494"/>
    <w:rsid w:val="00B11CB9"/>
    <w:rsid w:val="00B12D9F"/>
    <w:rsid w:val="00B12F14"/>
    <w:rsid w:val="00B13221"/>
    <w:rsid w:val="00B136F8"/>
    <w:rsid w:val="00B13AE9"/>
    <w:rsid w:val="00B15986"/>
    <w:rsid w:val="00B16329"/>
    <w:rsid w:val="00B1710A"/>
    <w:rsid w:val="00B175CD"/>
    <w:rsid w:val="00B2074F"/>
    <w:rsid w:val="00B207D8"/>
    <w:rsid w:val="00B22911"/>
    <w:rsid w:val="00B22957"/>
    <w:rsid w:val="00B24986"/>
    <w:rsid w:val="00B252FF"/>
    <w:rsid w:val="00B258E1"/>
    <w:rsid w:val="00B27313"/>
    <w:rsid w:val="00B2796D"/>
    <w:rsid w:val="00B30237"/>
    <w:rsid w:val="00B310B8"/>
    <w:rsid w:val="00B316BC"/>
    <w:rsid w:val="00B31C3A"/>
    <w:rsid w:val="00B3451B"/>
    <w:rsid w:val="00B34C27"/>
    <w:rsid w:val="00B355B1"/>
    <w:rsid w:val="00B37902"/>
    <w:rsid w:val="00B40266"/>
    <w:rsid w:val="00B40367"/>
    <w:rsid w:val="00B403DE"/>
    <w:rsid w:val="00B41471"/>
    <w:rsid w:val="00B4176B"/>
    <w:rsid w:val="00B42671"/>
    <w:rsid w:val="00B43F91"/>
    <w:rsid w:val="00B44596"/>
    <w:rsid w:val="00B4548E"/>
    <w:rsid w:val="00B45709"/>
    <w:rsid w:val="00B4685F"/>
    <w:rsid w:val="00B4788C"/>
    <w:rsid w:val="00B47B5A"/>
    <w:rsid w:val="00B507D4"/>
    <w:rsid w:val="00B51981"/>
    <w:rsid w:val="00B53999"/>
    <w:rsid w:val="00B53DD5"/>
    <w:rsid w:val="00B53E3B"/>
    <w:rsid w:val="00B55810"/>
    <w:rsid w:val="00B61175"/>
    <w:rsid w:val="00B61646"/>
    <w:rsid w:val="00B63A56"/>
    <w:rsid w:val="00B63BDD"/>
    <w:rsid w:val="00B63D69"/>
    <w:rsid w:val="00B63F88"/>
    <w:rsid w:val="00B673FF"/>
    <w:rsid w:val="00B678EA"/>
    <w:rsid w:val="00B719C7"/>
    <w:rsid w:val="00B71A4F"/>
    <w:rsid w:val="00B72292"/>
    <w:rsid w:val="00B727AB"/>
    <w:rsid w:val="00B76E4E"/>
    <w:rsid w:val="00B7717B"/>
    <w:rsid w:val="00B7723E"/>
    <w:rsid w:val="00B775ED"/>
    <w:rsid w:val="00B82055"/>
    <w:rsid w:val="00B82414"/>
    <w:rsid w:val="00B83237"/>
    <w:rsid w:val="00B836C8"/>
    <w:rsid w:val="00B908DF"/>
    <w:rsid w:val="00B92DC8"/>
    <w:rsid w:val="00B92DEF"/>
    <w:rsid w:val="00B942F1"/>
    <w:rsid w:val="00B94576"/>
    <w:rsid w:val="00B94CB0"/>
    <w:rsid w:val="00B94FB5"/>
    <w:rsid w:val="00B956CD"/>
    <w:rsid w:val="00B96392"/>
    <w:rsid w:val="00B97DED"/>
    <w:rsid w:val="00BA0265"/>
    <w:rsid w:val="00BA0890"/>
    <w:rsid w:val="00BA09F2"/>
    <w:rsid w:val="00BA1253"/>
    <w:rsid w:val="00BA168E"/>
    <w:rsid w:val="00BA2855"/>
    <w:rsid w:val="00BA2A24"/>
    <w:rsid w:val="00BA3531"/>
    <w:rsid w:val="00BA5386"/>
    <w:rsid w:val="00BA5D09"/>
    <w:rsid w:val="00BA5D13"/>
    <w:rsid w:val="00BA7AB6"/>
    <w:rsid w:val="00BA7CB8"/>
    <w:rsid w:val="00BB0915"/>
    <w:rsid w:val="00BB0D90"/>
    <w:rsid w:val="00BB1415"/>
    <w:rsid w:val="00BB5873"/>
    <w:rsid w:val="00BB61B7"/>
    <w:rsid w:val="00BC053B"/>
    <w:rsid w:val="00BC12C2"/>
    <w:rsid w:val="00BC1367"/>
    <w:rsid w:val="00BC24C4"/>
    <w:rsid w:val="00BC4ACA"/>
    <w:rsid w:val="00BC5B99"/>
    <w:rsid w:val="00BC6137"/>
    <w:rsid w:val="00BC6C07"/>
    <w:rsid w:val="00BD2B43"/>
    <w:rsid w:val="00BD304B"/>
    <w:rsid w:val="00BD3BE3"/>
    <w:rsid w:val="00BD6E75"/>
    <w:rsid w:val="00BE0C26"/>
    <w:rsid w:val="00BE38A0"/>
    <w:rsid w:val="00BE67C7"/>
    <w:rsid w:val="00BE797A"/>
    <w:rsid w:val="00BF0489"/>
    <w:rsid w:val="00BF08A2"/>
    <w:rsid w:val="00BF11D1"/>
    <w:rsid w:val="00BF12AC"/>
    <w:rsid w:val="00BF311B"/>
    <w:rsid w:val="00BF398A"/>
    <w:rsid w:val="00BF3F6D"/>
    <w:rsid w:val="00BF4557"/>
    <w:rsid w:val="00BF6154"/>
    <w:rsid w:val="00BF6A70"/>
    <w:rsid w:val="00C01DAC"/>
    <w:rsid w:val="00C030AB"/>
    <w:rsid w:val="00C032E2"/>
    <w:rsid w:val="00C03947"/>
    <w:rsid w:val="00C03D6C"/>
    <w:rsid w:val="00C03E02"/>
    <w:rsid w:val="00C0618D"/>
    <w:rsid w:val="00C064AA"/>
    <w:rsid w:val="00C10616"/>
    <w:rsid w:val="00C11C19"/>
    <w:rsid w:val="00C125F0"/>
    <w:rsid w:val="00C13999"/>
    <w:rsid w:val="00C15BA7"/>
    <w:rsid w:val="00C160F3"/>
    <w:rsid w:val="00C162C2"/>
    <w:rsid w:val="00C16904"/>
    <w:rsid w:val="00C16EE6"/>
    <w:rsid w:val="00C16F4B"/>
    <w:rsid w:val="00C16FEA"/>
    <w:rsid w:val="00C17F1E"/>
    <w:rsid w:val="00C2078D"/>
    <w:rsid w:val="00C20C14"/>
    <w:rsid w:val="00C21411"/>
    <w:rsid w:val="00C241A4"/>
    <w:rsid w:val="00C25FF6"/>
    <w:rsid w:val="00C26D38"/>
    <w:rsid w:val="00C275ED"/>
    <w:rsid w:val="00C3026B"/>
    <w:rsid w:val="00C303D4"/>
    <w:rsid w:val="00C319E1"/>
    <w:rsid w:val="00C325BA"/>
    <w:rsid w:val="00C329CA"/>
    <w:rsid w:val="00C32C89"/>
    <w:rsid w:val="00C339F6"/>
    <w:rsid w:val="00C34D87"/>
    <w:rsid w:val="00C35890"/>
    <w:rsid w:val="00C35919"/>
    <w:rsid w:val="00C35AC5"/>
    <w:rsid w:val="00C40A2C"/>
    <w:rsid w:val="00C40FD2"/>
    <w:rsid w:val="00C42080"/>
    <w:rsid w:val="00C42469"/>
    <w:rsid w:val="00C4275D"/>
    <w:rsid w:val="00C42B60"/>
    <w:rsid w:val="00C448A8"/>
    <w:rsid w:val="00C45579"/>
    <w:rsid w:val="00C459A1"/>
    <w:rsid w:val="00C460AB"/>
    <w:rsid w:val="00C46BDE"/>
    <w:rsid w:val="00C47ED1"/>
    <w:rsid w:val="00C51F4F"/>
    <w:rsid w:val="00C52554"/>
    <w:rsid w:val="00C5348B"/>
    <w:rsid w:val="00C54121"/>
    <w:rsid w:val="00C54561"/>
    <w:rsid w:val="00C558D9"/>
    <w:rsid w:val="00C56ACA"/>
    <w:rsid w:val="00C56C0C"/>
    <w:rsid w:val="00C57C1E"/>
    <w:rsid w:val="00C6087C"/>
    <w:rsid w:val="00C61EA3"/>
    <w:rsid w:val="00C62369"/>
    <w:rsid w:val="00C6250D"/>
    <w:rsid w:val="00C629DF"/>
    <w:rsid w:val="00C62C2F"/>
    <w:rsid w:val="00C63531"/>
    <w:rsid w:val="00C63BA3"/>
    <w:rsid w:val="00C63E88"/>
    <w:rsid w:val="00C64588"/>
    <w:rsid w:val="00C65E85"/>
    <w:rsid w:val="00C665CA"/>
    <w:rsid w:val="00C66852"/>
    <w:rsid w:val="00C70E64"/>
    <w:rsid w:val="00C7148D"/>
    <w:rsid w:val="00C73B66"/>
    <w:rsid w:val="00C73F5F"/>
    <w:rsid w:val="00C745CF"/>
    <w:rsid w:val="00C74EBF"/>
    <w:rsid w:val="00C76C05"/>
    <w:rsid w:val="00C772BF"/>
    <w:rsid w:val="00C77E65"/>
    <w:rsid w:val="00C90FED"/>
    <w:rsid w:val="00C91E9F"/>
    <w:rsid w:val="00C92F49"/>
    <w:rsid w:val="00C933DF"/>
    <w:rsid w:val="00C93E7A"/>
    <w:rsid w:val="00C94D9C"/>
    <w:rsid w:val="00C95477"/>
    <w:rsid w:val="00C963CD"/>
    <w:rsid w:val="00CA0C49"/>
    <w:rsid w:val="00CA1FCD"/>
    <w:rsid w:val="00CA236F"/>
    <w:rsid w:val="00CA2A9F"/>
    <w:rsid w:val="00CA405A"/>
    <w:rsid w:val="00CA4283"/>
    <w:rsid w:val="00CA46B8"/>
    <w:rsid w:val="00CA5782"/>
    <w:rsid w:val="00CA5D5E"/>
    <w:rsid w:val="00CA6059"/>
    <w:rsid w:val="00CA7611"/>
    <w:rsid w:val="00CA7D6E"/>
    <w:rsid w:val="00CA7EC7"/>
    <w:rsid w:val="00CB0173"/>
    <w:rsid w:val="00CB19A9"/>
    <w:rsid w:val="00CB3A00"/>
    <w:rsid w:val="00CB3AFE"/>
    <w:rsid w:val="00CB3B35"/>
    <w:rsid w:val="00CB4003"/>
    <w:rsid w:val="00CB7C49"/>
    <w:rsid w:val="00CB7E8D"/>
    <w:rsid w:val="00CC2331"/>
    <w:rsid w:val="00CC2702"/>
    <w:rsid w:val="00CC4016"/>
    <w:rsid w:val="00CC43BF"/>
    <w:rsid w:val="00CC5D54"/>
    <w:rsid w:val="00CC5DF2"/>
    <w:rsid w:val="00CC5E0D"/>
    <w:rsid w:val="00CC60D5"/>
    <w:rsid w:val="00CD1AD2"/>
    <w:rsid w:val="00CD248E"/>
    <w:rsid w:val="00CD28D6"/>
    <w:rsid w:val="00CD39FD"/>
    <w:rsid w:val="00CD4EF2"/>
    <w:rsid w:val="00CD6336"/>
    <w:rsid w:val="00CD642C"/>
    <w:rsid w:val="00CD673E"/>
    <w:rsid w:val="00CD6FEE"/>
    <w:rsid w:val="00CD7357"/>
    <w:rsid w:val="00CD7A35"/>
    <w:rsid w:val="00CE08A1"/>
    <w:rsid w:val="00CE10F3"/>
    <w:rsid w:val="00CE1632"/>
    <w:rsid w:val="00CE53BB"/>
    <w:rsid w:val="00CE5681"/>
    <w:rsid w:val="00CE5790"/>
    <w:rsid w:val="00CE6BA8"/>
    <w:rsid w:val="00CE7DAF"/>
    <w:rsid w:val="00CF0122"/>
    <w:rsid w:val="00CF02B5"/>
    <w:rsid w:val="00CF0543"/>
    <w:rsid w:val="00CF0DD5"/>
    <w:rsid w:val="00CF1BE3"/>
    <w:rsid w:val="00CF202C"/>
    <w:rsid w:val="00CF22B3"/>
    <w:rsid w:val="00CF2CFE"/>
    <w:rsid w:val="00CF3211"/>
    <w:rsid w:val="00CF3D66"/>
    <w:rsid w:val="00CF4028"/>
    <w:rsid w:val="00CF6C20"/>
    <w:rsid w:val="00CF6FB1"/>
    <w:rsid w:val="00CF7C04"/>
    <w:rsid w:val="00D00199"/>
    <w:rsid w:val="00D0056D"/>
    <w:rsid w:val="00D00A5F"/>
    <w:rsid w:val="00D0108C"/>
    <w:rsid w:val="00D010AF"/>
    <w:rsid w:val="00D01303"/>
    <w:rsid w:val="00D024D0"/>
    <w:rsid w:val="00D047DC"/>
    <w:rsid w:val="00D05646"/>
    <w:rsid w:val="00D06B04"/>
    <w:rsid w:val="00D10323"/>
    <w:rsid w:val="00D104B6"/>
    <w:rsid w:val="00D14B85"/>
    <w:rsid w:val="00D172CE"/>
    <w:rsid w:val="00D17A4C"/>
    <w:rsid w:val="00D17C91"/>
    <w:rsid w:val="00D20028"/>
    <w:rsid w:val="00D20F5E"/>
    <w:rsid w:val="00D2200D"/>
    <w:rsid w:val="00D24413"/>
    <w:rsid w:val="00D269AA"/>
    <w:rsid w:val="00D32480"/>
    <w:rsid w:val="00D3267D"/>
    <w:rsid w:val="00D32D28"/>
    <w:rsid w:val="00D35377"/>
    <w:rsid w:val="00D36EBC"/>
    <w:rsid w:val="00D379F5"/>
    <w:rsid w:val="00D37BF0"/>
    <w:rsid w:val="00D40EBF"/>
    <w:rsid w:val="00D43CDF"/>
    <w:rsid w:val="00D43D70"/>
    <w:rsid w:val="00D44DDB"/>
    <w:rsid w:val="00D51E26"/>
    <w:rsid w:val="00D52901"/>
    <w:rsid w:val="00D544C8"/>
    <w:rsid w:val="00D54818"/>
    <w:rsid w:val="00D55253"/>
    <w:rsid w:val="00D55C4A"/>
    <w:rsid w:val="00D56075"/>
    <w:rsid w:val="00D5624F"/>
    <w:rsid w:val="00D579FE"/>
    <w:rsid w:val="00D60410"/>
    <w:rsid w:val="00D6052D"/>
    <w:rsid w:val="00D60DF3"/>
    <w:rsid w:val="00D63215"/>
    <w:rsid w:val="00D635EA"/>
    <w:rsid w:val="00D63F17"/>
    <w:rsid w:val="00D63FAC"/>
    <w:rsid w:val="00D648E4"/>
    <w:rsid w:val="00D671D1"/>
    <w:rsid w:val="00D67E65"/>
    <w:rsid w:val="00D738D0"/>
    <w:rsid w:val="00D75468"/>
    <w:rsid w:val="00D75F0C"/>
    <w:rsid w:val="00D82228"/>
    <w:rsid w:val="00D830FB"/>
    <w:rsid w:val="00D8331B"/>
    <w:rsid w:val="00D851F4"/>
    <w:rsid w:val="00D85CFD"/>
    <w:rsid w:val="00D873A3"/>
    <w:rsid w:val="00D90C4E"/>
    <w:rsid w:val="00D92EC9"/>
    <w:rsid w:val="00D9548E"/>
    <w:rsid w:val="00D968B4"/>
    <w:rsid w:val="00D96B1F"/>
    <w:rsid w:val="00D96B89"/>
    <w:rsid w:val="00D96DA3"/>
    <w:rsid w:val="00D96DAD"/>
    <w:rsid w:val="00D97033"/>
    <w:rsid w:val="00D97340"/>
    <w:rsid w:val="00D97393"/>
    <w:rsid w:val="00D97C76"/>
    <w:rsid w:val="00DA004C"/>
    <w:rsid w:val="00DA049D"/>
    <w:rsid w:val="00DA24B3"/>
    <w:rsid w:val="00DA2B98"/>
    <w:rsid w:val="00DA2FD8"/>
    <w:rsid w:val="00DA4FE2"/>
    <w:rsid w:val="00DA613A"/>
    <w:rsid w:val="00DA6A64"/>
    <w:rsid w:val="00DB132D"/>
    <w:rsid w:val="00DB17F5"/>
    <w:rsid w:val="00DB2CD8"/>
    <w:rsid w:val="00DB2D79"/>
    <w:rsid w:val="00DB3A2B"/>
    <w:rsid w:val="00DB438B"/>
    <w:rsid w:val="00DB4EE8"/>
    <w:rsid w:val="00DB5E0D"/>
    <w:rsid w:val="00DB749C"/>
    <w:rsid w:val="00DB7799"/>
    <w:rsid w:val="00DB781C"/>
    <w:rsid w:val="00DC05C2"/>
    <w:rsid w:val="00DC1278"/>
    <w:rsid w:val="00DC7B50"/>
    <w:rsid w:val="00DD0C07"/>
    <w:rsid w:val="00DD1206"/>
    <w:rsid w:val="00DD2C50"/>
    <w:rsid w:val="00DD313F"/>
    <w:rsid w:val="00DD3D73"/>
    <w:rsid w:val="00DD444B"/>
    <w:rsid w:val="00DD5295"/>
    <w:rsid w:val="00DD571F"/>
    <w:rsid w:val="00DD794A"/>
    <w:rsid w:val="00DD7C4F"/>
    <w:rsid w:val="00DE084F"/>
    <w:rsid w:val="00DE270E"/>
    <w:rsid w:val="00DE29BA"/>
    <w:rsid w:val="00DE5B86"/>
    <w:rsid w:val="00DE6F28"/>
    <w:rsid w:val="00DE7280"/>
    <w:rsid w:val="00DE7C35"/>
    <w:rsid w:val="00DF16AA"/>
    <w:rsid w:val="00DF1953"/>
    <w:rsid w:val="00DF474E"/>
    <w:rsid w:val="00E00030"/>
    <w:rsid w:val="00E008B9"/>
    <w:rsid w:val="00E00BC9"/>
    <w:rsid w:val="00E01B1E"/>
    <w:rsid w:val="00E042AD"/>
    <w:rsid w:val="00E0646F"/>
    <w:rsid w:val="00E07713"/>
    <w:rsid w:val="00E07D8C"/>
    <w:rsid w:val="00E113E8"/>
    <w:rsid w:val="00E11506"/>
    <w:rsid w:val="00E116E1"/>
    <w:rsid w:val="00E11AF0"/>
    <w:rsid w:val="00E122A0"/>
    <w:rsid w:val="00E12C4C"/>
    <w:rsid w:val="00E13126"/>
    <w:rsid w:val="00E137B4"/>
    <w:rsid w:val="00E13C79"/>
    <w:rsid w:val="00E148D9"/>
    <w:rsid w:val="00E154EF"/>
    <w:rsid w:val="00E1554C"/>
    <w:rsid w:val="00E15D61"/>
    <w:rsid w:val="00E15EE6"/>
    <w:rsid w:val="00E204DF"/>
    <w:rsid w:val="00E2131B"/>
    <w:rsid w:val="00E23922"/>
    <w:rsid w:val="00E252D3"/>
    <w:rsid w:val="00E25734"/>
    <w:rsid w:val="00E263B1"/>
    <w:rsid w:val="00E30BCC"/>
    <w:rsid w:val="00E31B6E"/>
    <w:rsid w:val="00E329D2"/>
    <w:rsid w:val="00E373D4"/>
    <w:rsid w:val="00E37AF2"/>
    <w:rsid w:val="00E37BFE"/>
    <w:rsid w:val="00E41E03"/>
    <w:rsid w:val="00E41F6E"/>
    <w:rsid w:val="00E42C3E"/>
    <w:rsid w:val="00E4301C"/>
    <w:rsid w:val="00E4413E"/>
    <w:rsid w:val="00E4531B"/>
    <w:rsid w:val="00E45BF6"/>
    <w:rsid w:val="00E45E49"/>
    <w:rsid w:val="00E475FF"/>
    <w:rsid w:val="00E47D9B"/>
    <w:rsid w:val="00E50D73"/>
    <w:rsid w:val="00E55A59"/>
    <w:rsid w:val="00E55A68"/>
    <w:rsid w:val="00E57DA3"/>
    <w:rsid w:val="00E57F63"/>
    <w:rsid w:val="00E6065E"/>
    <w:rsid w:val="00E60867"/>
    <w:rsid w:val="00E64A36"/>
    <w:rsid w:val="00E64B54"/>
    <w:rsid w:val="00E66271"/>
    <w:rsid w:val="00E67163"/>
    <w:rsid w:val="00E6777E"/>
    <w:rsid w:val="00E67E45"/>
    <w:rsid w:val="00E67F25"/>
    <w:rsid w:val="00E70115"/>
    <w:rsid w:val="00E71E18"/>
    <w:rsid w:val="00E722ED"/>
    <w:rsid w:val="00E74F81"/>
    <w:rsid w:val="00E76C6D"/>
    <w:rsid w:val="00E76D55"/>
    <w:rsid w:val="00E8000C"/>
    <w:rsid w:val="00E8374A"/>
    <w:rsid w:val="00E8407F"/>
    <w:rsid w:val="00E84311"/>
    <w:rsid w:val="00E84605"/>
    <w:rsid w:val="00E85456"/>
    <w:rsid w:val="00E9093B"/>
    <w:rsid w:val="00E92704"/>
    <w:rsid w:val="00E92731"/>
    <w:rsid w:val="00E92E14"/>
    <w:rsid w:val="00E92EFA"/>
    <w:rsid w:val="00E95A2A"/>
    <w:rsid w:val="00EA1593"/>
    <w:rsid w:val="00EA162C"/>
    <w:rsid w:val="00EA1F69"/>
    <w:rsid w:val="00EA6EE3"/>
    <w:rsid w:val="00EB0D3F"/>
    <w:rsid w:val="00EB2762"/>
    <w:rsid w:val="00EB32B9"/>
    <w:rsid w:val="00EB4677"/>
    <w:rsid w:val="00EB5A4D"/>
    <w:rsid w:val="00EB62D0"/>
    <w:rsid w:val="00EB6E36"/>
    <w:rsid w:val="00EC0245"/>
    <w:rsid w:val="00EC05FE"/>
    <w:rsid w:val="00EC1B8A"/>
    <w:rsid w:val="00EC1C37"/>
    <w:rsid w:val="00EC2106"/>
    <w:rsid w:val="00EC3720"/>
    <w:rsid w:val="00EC4160"/>
    <w:rsid w:val="00EC50AC"/>
    <w:rsid w:val="00EC60C3"/>
    <w:rsid w:val="00EC762C"/>
    <w:rsid w:val="00EC7C50"/>
    <w:rsid w:val="00ED0289"/>
    <w:rsid w:val="00ED09CF"/>
    <w:rsid w:val="00ED17FE"/>
    <w:rsid w:val="00ED2385"/>
    <w:rsid w:val="00ED304F"/>
    <w:rsid w:val="00ED4400"/>
    <w:rsid w:val="00ED69E3"/>
    <w:rsid w:val="00ED7952"/>
    <w:rsid w:val="00EE0748"/>
    <w:rsid w:val="00EE2133"/>
    <w:rsid w:val="00EE3405"/>
    <w:rsid w:val="00EE3C70"/>
    <w:rsid w:val="00EE4020"/>
    <w:rsid w:val="00EE523A"/>
    <w:rsid w:val="00EE6869"/>
    <w:rsid w:val="00EE6ACB"/>
    <w:rsid w:val="00EF21CE"/>
    <w:rsid w:val="00EF27B8"/>
    <w:rsid w:val="00EF36F5"/>
    <w:rsid w:val="00EF4B72"/>
    <w:rsid w:val="00EF5447"/>
    <w:rsid w:val="00EF5CF6"/>
    <w:rsid w:val="00EF6E60"/>
    <w:rsid w:val="00F0089F"/>
    <w:rsid w:val="00F0487A"/>
    <w:rsid w:val="00F05035"/>
    <w:rsid w:val="00F050A1"/>
    <w:rsid w:val="00F0602D"/>
    <w:rsid w:val="00F067F3"/>
    <w:rsid w:val="00F069F1"/>
    <w:rsid w:val="00F06B5B"/>
    <w:rsid w:val="00F06EC3"/>
    <w:rsid w:val="00F071B5"/>
    <w:rsid w:val="00F07911"/>
    <w:rsid w:val="00F1071D"/>
    <w:rsid w:val="00F137C7"/>
    <w:rsid w:val="00F14459"/>
    <w:rsid w:val="00F14FC2"/>
    <w:rsid w:val="00F200F0"/>
    <w:rsid w:val="00F22F9D"/>
    <w:rsid w:val="00F257C2"/>
    <w:rsid w:val="00F275CB"/>
    <w:rsid w:val="00F303ED"/>
    <w:rsid w:val="00F33E4B"/>
    <w:rsid w:val="00F34247"/>
    <w:rsid w:val="00F34C74"/>
    <w:rsid w:val="00F36497"/>
    <w:rsid w:val="00F37A45"/>
    <w:rsid w:val="00F4036E"/>
    <w:rsid w:val="00F418AE"/>
    <w:rsid w:val="00F41C64"/>
    <w:rsid w:val="00F4341E"/>
    <w:rsid w:val="00F4450E"/>
    <w:rsid w:val="00F475E0"/>
    <w:rsid w:val="00F505DA"/>
    <w:rsid w:val="00F50C21"/>
    <w:rsid w:val="00F5124C"/>
    <w:rsid w:val="00F5153A"/>
    <w:rsid w:val="00F5190D"/>
    <w:rsid w:val="00F52964"/>
    <w:rsid w:val="00F55953"/>
    <w:rsid w:val="00F569E0"/>
    <w:rsid w:val="00F57608"/>
    <w:rsid w:val="00F604C2"/>
    <w:rsid w:val="00F60C2E"/>
    <w:rsid w:val="00F612E7"/>
    <w:rsid w:val="00F62673"/>
    <w:rsid w:val="00F62AA0"/>
    <w:rsid w:val="00F63C5C"/>
    <w:rsid w:val="00F64AC0"/>
    <w:rsid w:val="00F65F40"/>
    <w:rsid w:val="00F66A16"/>
    <w:rsid w:val="00F66A8C"/>
    <w:rsid w:val="00F679E2"/>
    <w:rsid w:val="00F67F2D"/>
    <w:rsid w:val="00F700AA"/>
    <w:rsid w:val="00F703C5"/>
    <w:rsid w:val="00F711AD"/>
    <w:rsid w:val="00F72521"/>
    <w:rsid w:val="00F7265A"/>
    <w:rsid w:val="00F72B0F"/>
    <w:rsid w:val="00F73468"/>
    <w:rsid w:val="00F75039"/>
    <w:rsid w:val="00F76141"/>
    <w:rsid w:val="00F76832"/>
    <w:rsid w:val="00F77104"/>
    <w:rsid w:val="00F77216"/>
    <w:rsid w:val="00F774B1"/>
    <w:rsid w:val="00F77AED"/>
    <w:rsid w:val="00F806DD"/>
    <w:rsid w:val="00F81FFA"/>
    <w:rsid w:val="00F82566"/>
    <w:rsid w:val="00F82638"/>
    <w:rsid w:val="00F84859"/>
    <w:rsid w:val="00F84868"/>
    <w:rsid w:val="00F872BE"/>
    <w:rsid w:val="00F87FBD"/>
    <w:rsid w:val="00F92899"/>
    <w:rsid w:val="00F93055"/>
    <w:rsid w:val="00F9315B"/>
    <w:rsid w:val="00F93A17"/>
    <w:rsid w:val="00F94B3C"/>
    <w:rsid w:val="00F95123"/>
    <w:rsid w:val="00F951D6"/>
    <w:rsid w:val="00FA02E2"/>
    <w:rsid w:val="00FA0BF4"/>
    <w:rsid w:val="00FA0E0C"/>
    <w:rsid w:val="00FA47FA"/>
    <w:rsid w:val="00FA4A6F"/>
    <w:rsid w:val="00FA56EB"/>
    <w:rsid w:val="00FA6CAB"/>
    <w:rsid w:val="00FB1308"/>
    <w:rsid w:val="00FB14E2"/>
    <w:rsid w:val="00FB1B08"/>
    <w:rsid w:val="00FB2E13"/>
    <w:rsid w:val="00FB362A"/>
    <w:rsid w:val="00FB363E"/>
    <w:rsid w:val="00FB4D8E"/>
    <w:rsid w:val="00FB6678"/>
    <w:rsid w:val="00FC0317"/>
    <w:rsid w:val="00FC0453"/>
    <w:rsid w:val="00FC2D5A"/>
    <w:rsid w:val="00FC4846"/>
    <w:rsid w:val="00FC4F89"/>
    <w:rsid w:val="00FC5533"/>
    <w:rsid w:val="00FC5BC8"/>
    <w:rsid w:val="00FC6D4F"/>
    <w:rsid w:val="00FC74F5"/>
    <w:rsid w:val="00FD4B7C"/>
    <w:rsid w:val="00FD5F59"/>
    <w:rsid w:val="00FD617A"/>
    <w:rsid w:val="00FD6F77"/>
    <w:rsid w:val="00FD733E"/>
    <w:rsid w:val="00FE0394"/>
    <w:rsid w:val="00FE0A0E"/>
    <w:rsid w:val="00FE122B"/>
    <w:rsid w:val="00FE213F"/>
    <w:rsid w:val="00FE4FC8"/>
    <w:rsid w:val="00FE59F9"/>
    <w:rsid w:val="00FE72F9"/>
    <w:rsid w:val="00FE7387"/>
    <w:rsid w:val="00FE7940"/>
    <w:rsid w:val="00FF0DA0"/>
    <w:rsid w:val="00FF1726"/>
    <w:rsid w:val="00FF2CB3"/>
    <w:rsid w:val="00FF348A"/>
    <w:rsid w:val="00FF34EB"/>
    <w:rsid w:val="00FF4113"/>
    <w:rsid w:val="00FF5EF1"/>
    <w:rsid w:val="00FF5F95"/>
    <w:rsid w:val="00FF77B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587B41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A18C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71B6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A08A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91F09"/>
    <w:rPr>
      <w:color w:val="0000FF" w:themeColor="hyperlink"/>
      <w:u w:val="single"/>
    </w:rPr>
  </w:style>
  <w:style w:type="paragraph" w:styleId="a4">
    <w:name w:val="List Paragraph"/>
    <w:basedOn w:val="a"/>
    <w:link w:val="a5"/>
    <w:uiPriority w:val="34"/>
    <w:qFormat/>
    <w:rsid w:val="00820335"/>
    <w:pPr>
      <w:ind w:left="720"/>
      <w:contextualSpacing/>
    </w:pPr>
  </w:style>
  <w:style w:type="character" w:styleId="a6">
    <w:name w:val="FollowedHyperlink"/>
    <w:basedOn w:val="a0"/>
    <w:uiPriority w:val="99"/>
    <w:semiHidden/>
    <w:unhideWhenUsed/>
    <w:rsid w:val="006B6388"/>
    <w:rPr>
      <w:color w:val="800080" w:themeColor="followedHyperlink"/>
      <w:u w:val="single"/>
    </w:rPr>
  </w:style>
  <w:style w:type="paragraph" w:styleId="a7">
    <w:name w:val="header"/>
    <w:basedOn w:val="a"/>
    <w:link w:val="a8"/>
    <w:uiPriority w:val="99"/>
    <w:unhideWhenUsed/>
    <w:rsid w:val="008707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870785"/>
  </w:style>
  <w:style w:type="paragraph" w:styleId="a9">
    <w:name w:val="footer"/>
    <w:basedOn w:val="a"/>
    <w:link w:val="aa"/>
    <w:uiPriority w:val="99"/>
    <w:unhideWhenUsed/>
    <w:rsid w:val="008707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870785"/>
  </w:style>
  <w:style w:type="paragraph" w:styleId="ab">
    <w:name w:val="endnote text"/>
    <w:basedOn w:val="a"/>
    <w:link w:val="ac"/>
    <w:uiPriority w:val="99"/>
    <w:unhideWhenUsed/>
    <w:rsid w:val="00C17F1E"/>
    <w:pPr>
      <w:spacing w:after="0" w:line="240" w:lineRule="auto"/>
    </w:pPr>
    <w:rPr>
      <w:sz w:val="20"/>
      <w:szCs w:val="20"/>
    </w:rPr>
  </w:style>
  <w:style w:type="character" w:customStyle="1" w:styleId="ac">
    <w:name w:val="Текст концевой сноски Знак"/>
    <w:basedOn w:val="a0"/>
    <w:link w:val="ab"/>
    <w:uiPriority w:val="99"/>
    <w:rsid w:val="00C17F1E"/>
    <w:rPr>
      <w:sz w:val="20"/>
      <w:szCs w:val="20"/>
    </w:rPr>
  </w:style>
  <w:style w:type="character" w:styleId="ad">
    <w:name w:val="endnote reference"/>
    <w:basedOn w:val="a0"/>
    <w:uiPriority w:val="99"/>
    <w:semiHidden/>
    <w:unhideWhenUsed/>
    <w:rsid w:val="00C17F1E"/>
    <w:rPr>
      <w:vertAlign w:val="superscript"/>
    </w:rPr>
  </w:style>
  <w:style w:type="paragraph" w:styleId="ae">
    <w:name w:val="footnote text"/>
    <w:basedOn w:val="a"/>
    <w:link w:val="af"/>
    <w:uiPriority w:val="99"/>
    <w:semiHidden/>
    <w:unhideWhenUsed/>
    <w:rsid w:val="00911C07"/>
    <w:pPr>
      <w:spacing w:after="0"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911C07"/>
    <w:rPr>
      <w:sz w:val="20"/>
      <w:szCs w:val="20"/>
    </w:rPr>
  </w:style>
  <w:style w:type="character" w:styleId="af0">
    <w:name w:val="footnote reference"/>
    <w:uiPriority w:val="99"/>
    <w:unhideWhenUsed/>
    <w:rsid w:val="00911C07"/>
    <w:rPr>
      <w:vertAlign w:val="superscript"/>
    </w:rPr>
  </w:style>
  <w:style w:type="paragraph" w:styleId="af1">
    <w:name w:val="Balloon Text"/>
    <w:basedOn w:val="a"/>
    <w:link w:val="af2"/>
    <w:uiPriority w:val="99"/>
    <w:semiHidden/>
    <w:unhideWhenUsed/>
    <w:rsid w:val="002C65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2C65B6"/>
    <w:rPr>
      <w:rFonts w:ascii="Tahoma" w:hAnsi="Tahoma" w:cs="Tahoma"/>
      <w:sz w:val="16"/>
      <w:szCs w:val="16"/>
    </w:rPr>
  </w:style>
  <w:style w:type="character" w:customStyle="1" w:styleId="a5">
    <w:name w:val="Абзац списка Знак"/>
    <w:link w:val="a4"/>
    <w:uiPriority w:val="34"/>
    <w:locked/>
    <w:rsid w:val="0039075A"/>
  </w:style>
  <w:style w:type="character" w:customStyle="1" w:styleId="20">
    <w:name w:val="Заголовок 2 Знак"/>
    <w:basedOn w:val="a0"/>
    <w:link w:val="2"/>
    <w:uiPriority w:val="9"/>
    <w:semiHidden/>
    <w:rsid w:val="00171B6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6A18C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3">
    <w:name w:val="Normal (Web)"/>
    <w:basedOn w:val="a"/>
    <w:uiPriority w:val="99"/>
    <w:rsid w:val="001360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th-TH"/>
    </w:rPr>
  </w:style>
  <w:style w:type="paragraph" w:styleId="af4">
    <w:name w:val="Body Text"/>
    <w:basedOn w:val="a"/>
    <w:link w:val="af5"/>
    <w:uiPriority w:val="99"/>
    <w:semiHidden/>
    <w:unhideWhenUsed/>
    <w:rsid w:val="00CA4283"/>
    <w:pPr>
      <w:spacing w:after="120"/>
    </w:pPr>
  </w:style>
  <w:style w:type="character" w:customStyle="1" w:styleId="af5">
    <w:name w:val="Основной текст Знак"/>
    <w:basedOn w:val="a0"/>
    <w:link w:val="af4"/>
    <w:uiPriority w:val="99"/>
    <w:semiHidden/>
    <w:rsid w:val="00CA4283"/>
  </w:style>
  <w:style w:type="table" w:styleId="af6">
    <w:name w:val="Table Grid"/>
    <w:basedOn w:val="a1"/>
    <w:uiPriority w:val="59"/>
    <w:unhideWhenUsed/>
    <w:rsid w:val="006E0E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No Spacing"/>
    <w:link w:val="af8"/>
    <w:uiPriority w:val="1"/>
    <w:qFormat/>
    <w:rsid w:val="004035E5"/>
    <w:pPr>
      <w:spacing w:after="0" w:line="240" w:lineRule="auto"/>
    </w:pPr>
  </w:style>
  <w:style w:type="character" w:customStyle="1" w:styleId="af8">
    <w:name w:val="Без интервала Знак"/>
    <w:link w:val="af7"/>
    <w:uiPriority w:val="1"/>
    <w:locked/>
    <w:rsid w:val="004035E5"/>
  </w:style>
  <w:style w:type="table" w:customStyle="1" w:styleId="-411">
    <w:name w:val="Таблица-сетка 4 — акцент 11"/>
    <w:basedOn w:val="a1"/>
    <w:uiPriority w:val="49"/>
    <w:rsid w:val="004035E5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character" w:styleId="af9">
    <w:name w:val="Placeholder Text"/>
    <w:basedOn w:val="a0"/>
    <w:uiPriority w:val="99"/>
    <w:semiHidden/>
    <w:rsid w:val="0013109F"/>
    <w:rPr>
      <w:color w:val="808080"/>
    </w:rPr>
  </w:style>
  <w:style w:type="table" w:customStyle="1" w:styleId="11">
    <w:name w:val="Сетка таблицы1"/>
    <w:basedOn w:val="a1"/>
    <w:next w:val="af6"/>
    <w:uiPriority w:val="59"/>
    <w:unhideWhenUsed/>
    <w:rsid w:val="00EF5C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етка таблицы2"/>
    <w:basedOn w:val="a1"/>
    <w:next w:val="af6"/>
    <w:uiPriority w:val="59"/>
    <w:unhideWhenUsed/>
    <w:rsid w:val="002135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next w:val="af6"/>
    <w:uiPriority w:val="59"/>
    <w:unhideWhenUsed/>
    <w:rsid w:val="00D954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f6"/>
    <w:uiPriority w:val="59"/>
    <w:unhideWhenUsed/>
    <w:rsid w:val="00172D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a">
    <w:name w:val="annotation reference"/>
    <w:basedOn w:val="a0"/>
    <w:uiPriority w:val="99"/>
    <w:semiHidden/>
    <w:unhideWhenUsed/>
    <w:rsid w:val="00A0141A"/>
    <w:rPr>
      <w:sz w:val="16"/>
      <w:szCs w:val="16"/>
    </w:rPr>
  </w:style>
  <w:style w:type="paragraph" w:styleId="afb">
    <w:name w:val="annotation text"/>
    <w:basedOn w:val="a"/>
    <w:link w:val="afc"/>
    <w:uiPriority w:val="99"/>
    <w:semiHidden/>
    <w:unhideWhenUsed/>
    <w:rsid w:val="00A0141A"/>
    <w:pPr>
      <w:spacing w:line="240" w:lineRule="auto"/>
    </w:pPr>
    <w:rPr>
      <w:sz w:val="20"/>
      <w:szCs w:val="20"/>
    </w:rPr>
  </w:style>
  <w:style w:type="character" w:customStyle="1" w:styleId="afc">
    <w:name w:val="Текст примечания Знак"/>
    <w:basedOn w:val="a0"/>
    <w:link w:val="afb"/>
    <w:uiPriority w:val="99"/>
    <w:semiHidden/>
    <w:rsid w:val="00A0141A"/>
    <w:rPr>
      <w:sz w:val="20"/>
      <w:szCs w:val="20"/>
    </w:rPr>
  </w:style>
  <w:style w:type="paragraph" w:styleId="afd">
    <w:name w:val="annotation subject"/>
    <w:basedOn w:val="afb"/>
    <w:next w:val="afb"/>
    <w:link w:val="afe"/>
    <w:uiPriority w:val="99"/>
    <w:semiHidden/>
    <w:unhideWhenUsed/>
    <w:rsid w:val="00A0141A"/>
    <w:rPr>
      <w:b/>
      <w:bCs/>
    </w:rPr>
  </w:style>
  <w:style w:type="character" w:customStyle="1" w:styleId="afe">
    <w:name w:val="Тема примечания Знак"/>
    <w:basedOn w:val="afc"/>
    <w:link w:val="afd"/>
    <w:uiPriority w:val="99"/>
    <w:semiHidden/>
    <w:rsid w:val="00A0141A"/>
    <w:rPr>
      <w:b/>
      <w:bCs/>
      <w:sz w:val="20"/>
      <w:szCs w:val="20"/>
    </w:rPr>
  </w:style>
  <w:style w:type="character" w:styleId="aff">
    <w:name w:val="Emphasis"/>
    <w:basedOn w:val="a0"/>
    <w:uiPriority w:val="20"/>
    <w:qFormat/>
    <w:rsid w:val="00AA4384"/>
    <w:rPr>
      <w:i/>
      <w:iCs/>
    </w:rPr>
  </w:style>
  <w:style w:type="paragraph" w:styleId="HTML">
    <w:name w:val="HTML Preformatted"/>
    <w:basedOn w:val="a"/>
    <w:link w:val="HTML0"/>
    <w:uiPriority w:val="99"/>
    <w:semiHidden/>
    <w:unhideWhenUsed/>
    <w:rsid w:val="0001646B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01646B"/>
    <w:rPr>
      <w:rFonts w:ascii="Consolas" w:hAnsi="Consolas"/>
      <w:sz w:val="20"/>
      <w:szCs w:val="20"/>
    </w:rPr>
  </w:style>
  <w:style w:type="character" w:customStyle="1" w:styleId="30">
    <w:name w:val="Заголовок 3 Знак"/>
    <w:basedOn w:val="a0"/>
    <w:link w:val="3"/>
    <w:uiPriority w:val="9"/>
    <w:semiHidden/>
    <w:rsid w:val="001A08A9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A18C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71B6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A08A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91F09"/>
    <w:rPr>
      <w:color w:val="0000FF" w:themeColor="hyperlink"/>
      <w:u w:val="single"/>
    </w:rPr>
  </w:style>
  <w:style w:type="paragraph" w:styleId="a4">
    <w:name w:val="List Paragraph"/>
    <w:basedOn w:val="a"/>
    <w:link w:val="a5"/>
    <w:uiPriority w:val="34"/>
    <w:qFormat/>
    <w:rsid w:val="00820335"/>
    <w:pPr>
      <w:ind w:left="720"/>
      <w:contextualSpacing/>
    </w:pPr>
  </w:style>
  <w:style w:type="character" w:styleId="a6">
    <w:name w:val="FollowedHyperlink"/>
    <w:basedOn w:val="a0"/>
    <w:uiPriority w:val="99"/>
    <w:semiHidden/>
    <w:unhideWhenUsed/>
    <w:rsid w:val="006B6388"/>
    <w:rPr>
      <w:color w:val="800080" w:themeColor="followedHyperlink"/>
      <w:u w:val="single"/>
    </w:rPr>
  </w:style>
  <w:style w:type="paragraph" w:styleId="a7">
    <w:name w:val="header"/>
    <w:basedOn w:val="a"/>
    <w:link w:val="a8"/>
    <w:uiPriority w:val="99"/>
    <w:unhideWhenUsed/>
    <w:rsid w:val="008707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870785"/>
  </w:style>
  <w:style w:type="paragraph" w:styleId="a9">
    <w:name w:val="footer"/>
    <w:basedOn w:val="a"/>
    <w:link w:val="aa"/>
    <w:uiPriority w:val="99"/>
    <w:unhideWhenUsed/>
    <w:rsid w:val="008707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870785"/>
  </w:style>
  <w:style w:type="paragraph" w:styleId="ab">
    <w:name w:val="endnote text"/>
    <w:basedOn w:val="a"/>
    <w:link w:val="ac"/>
    <w:uiPriority w:val="99"/>
    <w:unhideWhenUsed/>
    <w:rsid w:val="00C17F1E"/>
    <w:pPr>
      <w:spacing w:after="0" w:line="240" w:lineRule="auto"/>
    </w:pPr>
    <w:rPr>
      <w:sz w:val="20"/>
      <w:szCs w:val="20"/>
    </w:rPr>
  </w:style>
  <w:style w:type="character" w:customStyle="1" w:styleId="ac">
    <w:name w:val="Текст концевой сноски Знак"/>
    <w:basedOn w:val="a0"/>
    <w:link w:val="ab"/>
    <w:uiPriority w:val="99"/>
    <w:rsid w:val="00C17F1E"/>
    <w:rPr>
      <w:sz w:val="20"/>
      <w:szCs w:val="20"/>
    </w:rPr>
  </w:style>
  <w:style w:type="character" w:styleId="ad">
    <w:name w:val="endnote reference"/>
    <w:basedOn w:val="a0"/>
    <w:uiPriority w:val="99"/>
    <w:semiHidden/>
    <w:unhideWhenUsed/>
    <w:rsid w:val="00C17F1E"/>
    <w:rPr>
      <w:vertAlign w:val="superscript"/>
    </w:rPr>
  </w:style>
  <w:style w:type="paragraph" w:styleId="ae">
    <w:name w:val="footnote text"/>
    <w:basedOn w:val="a"/>
    <w:link w:val="af"/>
    <w:uiPriority w:val="99"/>
    <w:semiHidden/>
    <w:unhideWhenUsed/>
    <w:rsid w:val="00911C07"/>
    <w:pPr>
      <w:spacing w:after="0"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911C07"/>
    <w:rPr>
      <w:sz w:val="20"/>
      <w:szCs w:val="20"/>
    </w:rPr>
  </w:style>
  <w:style w:type="character" w:styleId="af0">
    <w:name w:val="footnote reference"/>
    <w:uiPriority w:val="99"/>
    <w:unhideWhenUsed/>
    <w:rsid w:val="00911C07"/>
    <w:rPr>
      <w:vertAlign w:val="superscript"/>
    </w:rPr>
  </w:style>
  <w:style w:type="paragraph" w:styleId="af1">
    <w:name w:val="Balloon Text"/>
    <w:basedOn w:val="a"/>
    <w:link w:val="af2"/>
    <w:uiPriority w:val="99"/>
    <w:semiHidden/>
    <w:unhideWhenUsed/>
    <w:rsid w:val="002C65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2C65B6"/>
    <w:rPr>
      <w:rFonts w:ascii="Tahoma" w:hAnsi="Tahoma" w:cs="Tahoma"/>
      <w:sz w:val="16"/>
      <w:szCs w:val="16"/>
    </w:rPr>
  </w:style>
  <w:style w:type="character" w:customStyle="1" w:styleId="a5">
    <w:name w:val="Абзац списка Знак"/>
    <w:link w:val="a4"/>
    <w:uiPriority w:val="34"/>
    <w:locked/>
    <w:rsid w:val="0039075A"/>
  </w:style>
  <w:style w:type="character" w:customStyle="1" w:styleId="20">
    <w:name w:val="Заголовок 2 Знак"/>
    <w:basedOn w:val="a0"/>
    <w:link w:val="2"/>
    <w:uiPriority w:val="9"/>
    <w:semiHidden/>
    <w:rsid w:val="00171B6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6A18C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3">
    <w:name w:val="Normal (Web)"/>
    <w:basedOn w:val="a"/>
    <w:uiPriority w:val="99"/>
    <w:rsid w:val="001360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th-TH"/>
    </w:rPr>
  </w:style>
  <w:style w:type="paragraph" w:styleId="af4">
    <w:name w:val="Body Text"/>
    <w:basedOn w:val="a"/>
    <w:link w:val="af5"/>
    <w:uiPriority w:val="99"/>
    <w:semiHidden/>
    <w:unhideWhenUsed/>
    <w:rsid w:val="00CA4283"/>
    <w:pPr>
      <w:spacing w:after="120"/>
    </w:pPr>
  </w:style>
  <w:style w:type="character" w:customStyle="1" w:styleId="af5">
    <w:name w:val="Основной текст Знак"/>
    <w:basedOn w:val="a0"/>
    <w:link w:val="af4"/>
    <w:uiPriority w:val="99"/>
    <w:semiHidden/>
    <w:rsid w:val="00CA4283"/>
  </w:style>
  <w:style w:type="table" w:styleId="af6">
    <w:name w:val="Table Grid"/>
    <w:basedOn w:val="a1"/>
    <w:uiPriority w:val="59"/>
    <w:unhideWhenUsed/>
    <w:rsid w:val="006E0E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No Spacing"/>
    <w:link w:val="af8"/>
    <w:uiPriority w:val="1"/>
    <w:qFormat/>
    <w:rsid w:val="004035E5"/>
    <w:pPr>
      <w:spacing w:after="0" w:line="240" w:lineRule="auto"/>
    </w:pPr>
  </w:style>
  <w:style w:type="character" w:customStyle="1" w:styleId="af8">
    <w:name w:val="Без интервала Знак"/>
    <w:link w:val="af7"/>
    <w:uiPriority w:val="1"/>
    <w:locked/>
    <w:rsid w:val="004035E5"/>
  </w:style>
  <w:style w:type="table" w:customStyle="1" w:styleId="-411">
    <w:name w:val="Таблица-сетка 4 — акцент 11"/>
    <w:basedOn w:val="a1"/>
    <w:uiPriority w:val="49"/>
    <w:rsid w:val="004035E5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character" w:styleId="af9">
    <w:name w:val="Placeholder Text"/>
    <w:basedOn w:val="a0"/>
    <w:uiPriority w:val="99"/>
    <w:semiHidden/>
    <w:rsid w:val="0013109F"/>
    <w:rPr>
      <w:color w:val="808080"/>
    </w:rPr>
  </w:style>
  <w:style w:type="table" w:customStyle="1" w:styleId="11">
    <w:name w:val="Сетка таблицы1"/>
    <w:basedOn w:val="a1"/>
    <w:next w:val="af6"/>
    <w:uiPriority w:val="59"/>
    <w:unhideWhenUsed/>
    <w:rsid w:val="00EF5C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етка таблицы2"/>
    <w:basedOn w:val="a1"/>
    <w:next w:val="af6"/>
    <w:uiPriority w:val="59"/>
    <w:unhideWhenUsed/>
    <w:rsid w:val="002135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next w:val="af6"/>
    <w:uiPriority w:val="59"/>
    <w:unhideWhenUsed/>
    <w:rsid w:val="00D954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f6"/>
    <w:uiPriority w:val="59"/>
    <w:unhideWhenUsed/>
    <w:rsid w:val="00172D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a">
    <w:name w:val="annotation reference"/>
    <w:basedOn w:val="a0"/>
    <w:uiPriority w:val="99"/>
    <w:semiHidden/>
    <w:unhideWhenUsed/>
    <w:rsid w:val="00A0141A"/>
    <w:rPr>
      <w:sz w:val="16"/>
      <w:szCs w:val="16"/>
    </w:rPr>
  </w:style>
  <w:style w:type="paragraph" w:styleId="afb">
    <w:name w:val="annotation text"/>
    <w:basedOn w:val="a"/>
    <w:link w:val="afc"/>
    <w:uiPriority w:val="99"/>
    <w:semiHidden/>
    <w:unhideWhenUsed/>
    <w:rsid w:val="00A0141A"/>
    <w:pPr>
      <w:spacing w:line="240" w:lineRule="auto"/>
    </w:pPr>
    <w:rPr>
      <w:sz w:val="20"/>
      <w:szCs w:val="20"/>
    </w:rPr>
  </w:style>
  <w:style w:type="character" w:customStyle="1" w:styleId="afc">
    <w:name w:val="Текст примечания Знак"/>
    <w:basedOn w:val="a0"/>
    <w:link w:val="afb"/>
    <w:uiPriority w:val="99"/>
    <w:semiHidden/>
    <w:rsid w:val="00A0141A"/>
    <w:rPr>
      <w:sz w:val="20"/>
      <w:szCs w:val="20"/>
    </w:rPr>
  </w:style>
  <w:style w:type="paragraph" w:styleId="afd">
    <w:name w:val="annotation subject"/>
    <w:basedOn w:val="afb"/>
    <w:next w:val="afb"/>
    <w:link w:val="afe"/>
    <w:uiPriority w:val="99"/>
    <w:semiHidden/>
    <w:unhideWhenUsed/>
    <w:rsid w:val="00A0141A"/>
    <w:rPr>
      <w:b/>
      <w:bCs/>
    </w:rPr>
  </w:style>
  <w:style w:type="character" w:customStyle="1" w:styleId="afe">
    <w:name w:val="Тема примечания Знак"/>
    <w:basedOn w:val="afc"/>
    <w:link w:val="afd"/>
    <w:uiPriority w:val="99"/>
    <w:semiHidden/>
    <w:rsid w:val="00A0141A"/>
    <w:rPr>
      <w:b/>
      <w:bCs/>
      <w:sz w:val="20"/>
      <w:szCs w:val="20"/>
    </w:rPr>
  </w:style>
  <w:style w:type="character" w:styleId="aff">
    <w:name w:val="Emphasis"/>
    <w:basedOn w:val="a0"/>
    <w:uiPriority w:val="20"/>
    <w:qFormat/>
    <w:rsid w:val="00AA4384"/>
    <w:rPr>
      <w:i/>
      <w:iCs/>
    </w:rPr>
  </w:style>
  <w:style w:type="paragraph" w:styleId="HTML">
    <w:name w:val="HTML Preformatted"/>
    <w:basedOn w:val="a"/>
    <w:link w:val="HTML0"/>
    <w:uiPriority w:val="99"/>
    <w:semiHidden/>
    <w:unhideWhenUsed/>
    <w:rsid w:val="0001646B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01646B"/>
    <w:rPr>
      <w:rFonts w:ascii="Consolas" w:hAnsi="Consolas"/>
      <w:sz w:val="20"/>
      <w:szCs w:val="20"/>
    </w:rPr>
  </w:style>
  <w:style w:type="character" w:customStyle="1" w:styleId="30">
    <w:name w:val="Заголовок 3 Знак"/>
    <w:basedOn w:val="a0"/>
    <w:link w:val="3"/>
    <w:uiPriority w:val="9"/>
    <w:semiHidden/>
    <w:rsid w:val="001A08A9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21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4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1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4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72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7919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6160127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3678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485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963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232816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037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913441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56058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6264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81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32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785494">
          <w:marLeft w:val="330"/>
          <w:marRight w:val="33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657900">
          <w:marLeft w:val="330"/>
          <w:marRight w:val="33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15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65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2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38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80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754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637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79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96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008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81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9315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65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91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6232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532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9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98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3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2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152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231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65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22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05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88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1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70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19110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13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83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4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545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6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24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99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35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9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21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6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302137">
          <w:marLeft w:val="0"/>
          <w:marRight w:val="0"/>
          <w:marTop w:val="0"/>
          <w:marBottom w:val="16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969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6870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067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3628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033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17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258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4246684">
          <w:marLeft w:val="0"/>
          <w:marRight w:val="0"/>
          <w:marTop w:val="166"/>
          <w:marBottom w:val="16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4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96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6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7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74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98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203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94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331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4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58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39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720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64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56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46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48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48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929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8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90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85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65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448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47294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85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48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61198">
                      <w:marLeft w:val="0"/>
                      <w:marRight w:val="0"/>
                      <w:marTop w:val="0"/>
                      <w:marBottom w:val="3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1904638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single" w:sz="12" w:space="9" w:color="EBEBEB"/>
            <w:right w:val="none" w:sz="0" w:space="0" w:color="auto"/>
          </w:divBdr>
          <w:divsChild>
            <w:div w:id="112141327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847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82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118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13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9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44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139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645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64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278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859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85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797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548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688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224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485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26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72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0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6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29568">
          <w:marLeft w:val="0"/>
          <w:marRight w:val="0"/>
          <w:marTop w:val="166"/>
          <w:marBottom w:val="16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037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8326085">
          <w:marLeft w:val="0"/>
          <w:marRight w:val="0"/>
          <w:marTop w:val="0"/>
          <w:marBottom w:val="16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92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715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033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2952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41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972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1878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076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1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9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06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00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28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2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506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12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78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68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50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55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49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144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19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495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15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95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440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68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02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4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44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82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41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307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8044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9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413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554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35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789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799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221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8197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9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2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5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71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85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48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1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75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82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10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8257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90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4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5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8.wdp"/><Relationship Id="rId117" Type="http://schemas.openxmlformats.org/officeDocument/2006/relationships/image" Target="media/image63.jpeg"/><Relationship Id="rId21" Type="http://schemas.openxmlformats.org/officeDocument/2006/relationships/image" Target="media/image9.jpeg"/><Relationship Id="rId42" Type="http://schemas.microsoft.com/office/2007/relationships/hdphoto" Target="media/hdphoto16.wdp"/><Relationship Id="rId47" Type="http://schemas.openxmlformats.org/officeDocument/2006/relationships/image" Target="media/image22.jpeg"/><Relationship Id="rId63" Type="http://schemas.openxmlformats.org/officeDocument/2006/relationships/image" Target="media/image31.jpeg"/><Relationship Id="rId68" Type="http://schemas.openxmlformats.org/officeDocument/2006/relationships/image" Target="media/image34.jpeg"/><Relationship Id="rId84" Type="http://schemas.microsoft.com/office/2007/relationships/hdphoto" Target="media/hdphoto32.wdp"/><Relationship Id="rId89" Type="http://schemas.openxmlformats.org/officeDocument/2006/relationships/image" Target="media/image48.jpeg"/><Relationship Id="rId112" Type="http://schemas.microsoft.com/office/2007/relationships/hdphoto" Target="media/hdphoto45.wdp"/><Relationship Id="rId133" Type="http://schemas.microsoft.com/office/2007/relationships/hdphoto" Target="media/hdphoto55.wdp"/><Relationship Id="rId138" Type="http://schemas.openxmlformats.org/officeDocument/2006/relationships/image" Target="media/image74.png"/><Relationship Id="rId154" Type="http://schemas.microsoft.com/office/2007/relationships/hdphoto" Target="media/hdphoto65.wdp"/><Relationship Id="rId159" Type="http://schemas.openxmlformats.org/officeDocument/2006/relationships/image" Target="media/image85.jpeg"/><Relationship Id="rId175" Type="http://schemas.openxmlformats.org/officeDocument/2006/relationships/image" Target="media/image99.jpeg"/><Relationship Id="rId170" Type="http://schemas.openxmlformats.org/officeDocument/2006/relationships/image" Target="media/image94.jpeg"/><Relationship Id="rId16" Type="http://schemas.openxmlformats.org/officeDocument/2006/relationships/image" Target="media/image6.jpeg"/><Relationship Id="rId107" Type="http://schemas.openxmlformats.org/officeDocument/2006/relationships/image" Target="media/image58.png"/><Relationship Id="rId11" Type="http://schemas.microsoft.com/office/2007/relationships/hdphoto" Target="media/hdphoto1.wdp"/><Relationship Id="rId32" Type="http://schemas.microsoft.com/office/2007/relationships/hdphoto" Target="media/hdphoto11.wdp"/><Relationship Id="rId37" Type="http://schemas.openxmlformats.org/officeDocument/2006/relationships/image" Target="media/image17.jpeg"/><Relationship Id="rId53" Type="http://schemas.openxmlformats.org/officeDocument/2006/relationships/image" Target="media/image25.jpeg"/><Relationship Id="rId58" Type="http://schemas.microsoft.com/office/2007/relationships/hdphoto" Target="media/hdphoto23.wdp"/><Relationship Id="rId74" Type="http://schemas.openxmlformats.org/officeDocument/2006/relationships/image" Target="media/image38.jpeg"/><Relationship Id="rId79" Type="http://schemas.openxmlformats.org/officeDocument/2006/relationships/image" Target="media/image43.jpeg"/><Relationship Id="rId102" Type="http://schemas.openxmlformats.org/officeDocument/2006/relationships/image" Target="media/image55.jpeg"/><Relationship Id="rId123" Type="http://schemas.microsoft.com/office/2007/relationships/hdphoto" Target="media/hdphoto50.wdp"/><Relationship Id="rId128" Type="http://schemas.openxmlformats.org/officeDocument/2006/relationships/image" Target="media/image69.jpeg"/><Relationship Id="rId144" Type="http://schemas.openxmlformats.org/officeDocument/2006/relationships/image" Target="media/image77.jpeg"/><Relationship Id="rId149" Type="http://schemas.openxmlformats.org/officeDocument/2006/relationships/image" Target="media/image80.png"/><Relationship Id="rId5" Type="http://schemas.openxmlformats.org/officeDocument/2006/relationships/settings" Target="settings.xml"/><Relationship Id="rId90" Type="http://schemas.microsoft.com/office/2007/relationships/hdphoto" Target="media/hdphoto35.wdp"/><Relationship Id="rId95" Type="http://schemas.openxmlformats.org/officeDocument/2006/relationships/image" Target="media/image51.jpeg"/><Relationship Id="rId160" Type="http://schemas.openxmlformats.org/officeDocument/2006/relationships/image" Target="media/image86.jpeg"/><Relationship Id="rId165" Type="http://schemas.openxmlformats.org/officeDocument/2006/relationships/image" Target="media/image90.png"/><Relationship Id="rId181" Type="http://schemas.openxmlformats.org/officeDocument/2006/relationships/image" Target="media/image105.jpeg"/><Relationship Id="rId186" Type="http://schemas.openxmlformats.org/officeDocument/2006/relationships/fontTable" Target="fontTable.xml"/><Relationship Id="rId22" Type="http://schemas.microsoft.com/office/2007/relationships/hdphoto" Target="media/hdphoto6.wdp"/><Relationship Id="rId27" Type="http://schemas.openxmlformats.org/officeDocument/2006/relationships/image" Target="media/image12.jpeg"/><Relationship Id="rId43" Type="http://schemas.openxmlformats.org/officeDocument/2006/relationships/image" Target="media/image20.jpeg"/><Relationship Id="rId48" Type="http://schemas.microsoft.com/office/2007/relationships/hdphoto" Target="media/hdphoto19.wdp"/><Relationship Id="rId64" Type="http://schemas.microsoft.com/office/2007/relationships/hdphoto" Target="media/hdphoto26.wdp"/><Relationship Id="rId69" Type="http://schemas.openxmlformats.org/officeDocument/2006/relationships/image" Target="media/image35.jpeg"/><Relationship Id="rId113" Type="http://schemas.openxmlformats.org/officeDocument/2006/relationships/image" Target="media/image61.png"/><Relationship Id="rId118" Type="http://schemas.openxmlformats.org/officeDocument/2006/relationships/image" Target="media/image64.png"/><Relationship Id="rId134" Type="http://schemas.openxmlformats.org/officeDocument/2006/relationships/image" Target="media/image72.png"/><Relationship Id="rId139" Type="http://schemas.microsoft.com/office/2007/relationships/hdphoto" Target="media/hdphoto58.wdp"/><Relationship Id="rId80" Type="http://schemas.microsoft.com/office/2007/relationships/hdphoto" Target="media/hdphoto30.wdp"/><Relationship Id="rId85" Type="http://schemas.openxmlformats.org/officeDocument/2006/relationships/image" Target="media/image46.jpeg"/><Relationship Id="rId150" Type="http://schemas.microsoft.com/office/2007/relationships/hdphoto" Target="media/hdphoto63.wdp"/><Relationship Id="rId155" Type="http://schemas.openxmlformats.org/officeDocument/2006/relationships/image" Target="media/image83.jpeg"/><Relationship Id="rId171" Type="http://schemas.openxmlformats.org/officeDocument/2006/relationships/image" Target="media/image95.jpeg"/><Relationship Id="rId176" Type="http://schemas.openxmlformats.org/officeDocument/2006/relationships/image" Target="media/image100.jpeg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microsoft.com/office/2007/relationships/hdphoto" Target="media/hdphoto14.wdp"/><Relationship Id="rId59" Type="http://schemas.openxmlformats.org/officeDocument/2006/relationships/image" Target="media/image29.jpeg"/><Relationship Id="rId103" Type="http://schemas.microsoft.com/office/2007/relationships/hdphoto" Target="media/hdphoto41.wdp"/><Relationship Id="rId108" Type="http://schemas.microsoft.com/office/2007/relationships/hdphoto" Target="media/hdphoto43.wdp"/><Relationship Id="rId124" Type="http://schemas.openxmlformats.org/officeDocument/2006/relationships/image" Target="media/image67.png"/><Relationship Id="rId129" Type="http://schemas.microsoft.com/office/2007/relationships/hdphoto" Target="media/hdphoto53.wdp"/><Relationship Id="rId54" Type="http://schemas.openxmlformats.org/officeDocument/2006/relationships/image" Target="media/image26.jpeg"/><Relationship Id="rId70" Type="http://schemas.microsoft.com/office/2007/relationships/hdphoto" Target="media/hdphoto28.wdp"/><Relationship Id="rId75" Type="http://schemas.openxmlformats.org/officeDocument/2006/relationships/image" Target="media/image39.png"/><Relationship Id="rId91" Type="http://schemas.openxmlformats.org/officeDocument/2006/relationships/image" Target="media/image49.jpeg"/><Relationship Id="rId96" Type="http://schemas.microsoft.com/office/2007/relationships/hdphoto" Target="media/hdphoto38.wdp"/><Relationship Id="rId140" Type="http://schemas.openxmlformats.org/officeDocument/2006/relationships/image" Target="media/image75.jpeg"/><Relationship Id="rId145" Type="http://schemas.microsoft.com/office/2007/relationships/hdphoto" Target="media/hdphoto61.wdp"/><Relationship Id="rId161" Type="http://schemas.openxmlformats.org/officeDocument/2006/relationships/image" Target="media/image87.jpeg"/><Relationship Id="rId166" Type="http://schemas.openxmlformats.org/officeDocument/2006/relationships/image" Target="media/image91.png"/><Relationship Id="rId182" Type="http://schemas.openxmlformats.org/officeDocument/2006/relationships/image" Target="media/image106.jpeg"/><Relationship Id="rId187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0.jpeg"/><Relationship Id="rId28" Type="http://schemas.microsoft.com/office/2007/relationships/hdphoto" Target="media/hdphoto9.wdp"/><Relationship Id="rId49" Type="http://schemas.openxmlformats.org/officeDocument/2006/relationships/image" Target="media/image23.jpeg"/><Relationship Id="rId114" Type="http://schemas.microsoft.com/office/2007/relationships/hdphoto" Target="media/hdphoto46.wdp"/><Relationship Id="rId119" Type="http://schemas.microsoft.com/office/2007/relationships/hdphoto" Target="media/hdphoto48.wdp"/><Relationship Id="rId44" Type="http://schemas.microsoft.com/office/2007/relationships/hdphoto" Target="media/hdphoto17.wdp"/><Relationship Id="rId60" Type="http://schemas.microsoft.com/office/2007/relationships/hdphoto" Target="media/hdphoto24.wdp"/><Relationship Id="rId65" Type="http://schemas.openxmlformats.org/officeDocument/2006/relationships/image" Target="media/image32.jpeg"/><Relationship Id="rId81" Type="http://schemas.openxmlformats.org/officeDocument/2006/relationships/image" Target="media/image44.jpeg"/><Relationship Id="rId86" Type="http://schemas.microsoft.com/office/2007/relationships/hdphoto" Target="media/hdphoto33.wdp"/><Relationship Id="rId130" Type="http://schemas.openxmlformats.org/officeDocument/2006/relationships/image" Target="media/image70.png"/><Relationship Id="rId135" Type="http://schemas.microsoft.com/office/2007/relationships/hdphoto" Target="media/hdphoto56.wdp"/><Relationship Id="rId151" Type="http://schemas.openxmlformats.org/officeDocument/2006/relationships/image" Target="media/image81.png"/><Relationship Id="rId156" Type="http://schemas.microsoft.com/office/2007/relationships/hdphoto" Target="media/hdphoto66.wdp"/><Relationship Id="rId177" Type="http://schemas.openxmlformats.org/officeDocument/2006/relationships/image" Target="media/image101.jpeg"/><Relationship Id="rId172" Type="http://schemas.openxmlformats.org/officeDocument/2006/relationships/image" Target="media/image96.jpeg"/><Relationship Id="rId13" Type="http://schemas.microsoft.com/office/2007/relationships/hdphoto" Target="media/hdphoto2.wdp"/><Relationship Id="rId18" Type="http://schemas.microsoft.com/office/2007/relationships/hdphoto" Target="media/hdphoto4.wdp"/><Relationship Id="rId39" Type="http://schemas.openxmlformats.org/officeDocument/2006/relationships/image" Target="media/image18.png"/><Relationship Id="rId109" Type="http://schemas.openxmlformats.org/officeDocument/2006/relationships/image" Target="media/image59.jpeg"/><Relationship Id="rId34" Type="http://schemas.microsoft.com/office/2007/relationships/hdphoto" Target="media/hdphoto12.wdp"/><Relationship Id="rId50" Type="http://schemas.microsoft.com/office/2007/relationships/hdphoto" Target="media/hdphoto20.wdp"/><Relationship Id="rId55" Type="http://schemas.microsoft.com/office/2007/relationships/hdphoto" Target="media/hdphoto22.wdp"/><Relationship Id="rId76" Type="http://schemas.openxmlformats.org/officeDocument/2006/relationships/image" Target="media/image40.jpeg"/><Relationship Id="rId97" Type="http://schemas.openxmlformats.org/officeDocument/2006/relationships/image" Target="media/image52.png"/><Relationship Id="rId104" Type="http://schemas.openxmlformats.org/officeDocument/2006/relationships/image" Target="media/image56.jpeg"/><Relationship Id="rId120" Type="http://schemas.openxmlformats.org/officeDocument/2006/relationships/image" Target="media/image65.jpeg"/><Relationship Id="rId125" Type="http://schemas.microsoft.com/office/2007/relationships/hdphoto" Target="media/hdphoto51.wdp"/><Relationship Id="rId141" Type="http://schemas.microsoft.com/office/2007/relationships/hdphoto" Target="media/hdphoto59.wdp"/><Relationship Id="rId146" Type="http://schemas.openxmlformats.org/officeDocument/2006/relationships/image" Target="media/image78.jpeg"/><Relationship Id="rId167" Type="http://schemas.openxmlformats.org/officeDocument/2006/relationships/image" Target="media/image92.png"/><Relationship Id="rId7" Type="http://schemas.openxmlformats.org/officeDocument/2006/relationships/footnotes" Target="footnotes.xml"/><Relationship Id="rId71" Type="http://schemas.openxmlformats.org/officeDocument/2006/relationships/image" Target="media/image36.jpeg"/><Relationship Id="rId92" Type="http://schemas.microsoft.com/office/2007/relationships/hdphoto" Target="media/hdphoto36.wdp"/><Relationship Id="rId162" Type="http://schemas.openxmlformats.org/officeDocument/2006/relationships/chart" Target="charts/chart1.xml"/><Relationship Id="rId183" Type="http://schemas.openxmlformats.org/officeDocument/2006/relationships/image" Target="media/image107.jpeg"/><Relationship Id="rId2" Type="http://schemas.openxmlformats.org/officeDocument/2006/relationships/numbering" Target="numbering.xml"/><Relationship Id="rId29" Type="http://schemas.openxmlformats.org/officeDocument/2006/relationships/image" Target="media/image13.jpeg"/><Relationship Id="rId24" Type="http://schemas.microsoft.com/office/2007/relationships/hdphoto" Target="media/hdphoto7.wdp"/><Relationship Id="rId40" Type="http://schemas.microsoft.com/office/2007/relationships/hdphoto" Target="media/hdphoto15.wdp"/><Relationship Id="rId45" Type="http://schemas.openxmlformats.org/officeDocument/2006/relationships/image" Target="media/image21.jpeg"/><Relationship Id="rId66" Type="http://schemas.microsoft.com/office/2007/relationships/hdphoto" Target="media/hdphoto27.wdp"/><Relationship Id="rId87" Type="http://schemas.openxmlformats.org/officeDocument/2006/relationships/image" Target="media/image47.jpeg"/><Relationship Id="rId110" Type="http://schemas.microsoft.com/office/2007/relationships/hdphoto" Target="media/hdphoto44.wdp"/><Relationship Id="rId115" Type="http://schemas.openxmlformats.org/officeDocument/2006/relationships/image" Target="media/image62.jpeg"/><Relationship Id="rId131" Type="http://schemas.microsoft.com/office/2007/relationships/hdphoto" Target="media/hdphoto54.wdp"/><Relationship Id="rId136" Type="http://schemas.openxmlformats.org/officeDocument/2006/relationships/image" Target="media/image73.png"/><Relationship Id="rId157" Type="http://schemas.openxmlformats.org/officeDocument/2006/relationships/image" Target="media/image84.png"/><Relationship Id="rId178" Type="http://schemas.openxmlformats.org/officeDocument/2006/relationships/image" Target="media/image102.jpeg"/><Relationship Id="rId61" Type="http://schemas.openxmlformats.org/officeDocument/2006/relationships/image" Target="media/image30.jpeg"/><Relationship Id="rId82" Type="http://schemas.microsoft.com/office/2007/relationships/hdphoto" Target="media/hdphoto31.wdp"/><Relationship Id="rId152" Type="http://schemas.microsoft.com/office/2007/relationships/hdphoto" Target="media/hdphoto64.wdp"/><Relationship Id="rId173" Type="http://schemas.openxmlformats.org/officeDocument/2006/relationships/image" Target="media/image97.jpeg"/><Relationship Id="rId19" Type="http://schemas.openxmlformats.org/officeDocument/2006/relationships/image" Target="media/image8.jpeg"/><Relationship Id="rId14" Type="http://schemas.openxmlformats.org/officeDocument/2006/relationships/image" Target="media/image5.jpeg"/><Relationship Id="rId30" Type="http://schemas.microsoft.com/office/2007/relationships/hdphoto" Target="media/hdphoto10.wdp"/><Relationship Id="rId35" Type="http://schemas.openxmlformats.org/officeDocument/2006/relationships/image" Target="media/image16.jpeg"/><Relationship Id="rId56" Type="http://schemas.openxmlformats.org/officeDocument/2006/relationships/image" Target="media/image27.jpeg"/><Relationship Id="rId77" Type="http://schemas.openxmlformats.org/officeDocument/2006/relationships/image" Target="media/image41.jpeg"/><Relationship Id="rId100" Type="http://schemas.openxmlformats.org/officeDocument/2006/relationships/image" Target="media/image54.jpeg"/><Relationship Id="rId105" Type="http://schemas.openxmlformats.org/officeDocument/2006/relationships/image" Target="media/image57.jpeg"/><Relationship Id="rId126" Type="http://schemas.openxmlformats.org/officeDocument/2006/relationships/image" Target="media/image68.jpeg"/><Relationship Id="rId147" Type="http://schemas.openxmlformats.org/officeDocument/2006/relationships/image" Target="media/image79.png"/><Relationship Id="rId168" Type="http://schemas.openxmlformats.org/officeDocument/2006/relationships/hyperlink" Target="https://journals.physiology.org/doi/abs/10.1152/ajpgi.00039.2012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24.jpeg"/><Relationship Id="rId72" Type="http://schemas.openxmlformats.org/officeDocument/2006/relationships/image" Target="media/image37.jpeg"/><Relationship Id="rId93" Type="http://schemas.openxmlformats.org/officeDocument/2006/relationships/image" Target="media/image50.jpeg"/><Relationship Id="rId98" Type="http://schemas.microsoft.com/office/2007/relationships/hdphoto" Target="media/hdphoto39.wdp"/><Relationship Id="rId121" Type="http://schemas.microsoft.com/office/2007/relationships/hdphoto" Target="media/hdphoto49.wdp"/><Relationship Id="rId142" Type="http://schemas.openxmlformats.org/officeDocument/2006/relationships/image" Target="media/image76.jpeg"/><Relationship Id="rId163" Type="http://schemas.openxmlformats.org/officeDocument/2006/relationships/image" Target="media/image88.png"/><Relationship Id="rId184" Type="http://schemas.openxmlformats.org/officeDocument/2006/relationships/image" Target="media/image108.png"/><Relationship Id="rId3" Type="http://schemas.openxmlformats.org/officeDocument/2006/relationships/styles" Target="styles.xml"/><Relationship Id="rId25" Type="http://schemas.openxmlformats.org/officeDocument/2006/relationships/image" Target="media/image11.jpeg"/><Relationship Id="rId46" Type="http://schemas.microsoft.com/office/2007/relationships/hdphoto" Target="media/hdphoto18.wdp"/><Relationship Id="rId67" Type="http://schemas.openxmlformats.org/officeDocument/2006/relationships/image" Target="media/image33.jpeg"/><Relationship Id="rId116" Type="http://schemas.microsoft.com/office/2007/relationships/hdphoto" Target="media/hdphoto47.wdp"/><Relationship Id="rId137" Type="http://schemas.microsoft.com/office/2007/relationships/hdphoto" Target="media/hdphoto57.wdp"/><Relationship Id="rId158" Type="http://schemas.microsoft.com/office/2007/relationships/hdphoto" Target="media/hdphoto67.wdp"/><Relationship Id="rId20" Type="http://schemas.microsoft.com/office/2007/relationships/hdphoto" Target="media/hdphoto5.wdp"/><Relationship Id="rId41" Type="http://schemas.openxmlformats.org/officeDocument/2006/relationships/image" Target="media/image19.jpeg"/><Relationship Id="rId62" Type="http://schemas.microsoft.com/office/2007/relationships/hdphoto" Target="media/hdphoto25.wdp"/><Relationship Id="rId83" Type="http://schemas.openxmlformats.org/officeDocument/2006/relationships/image" Target="media/image45.jpeg"/><Relationship Id="rId88" Type="http://schemas.microsoft.com/office/2007/relationships/hdphoto" Target="media/hdphoto34.wdp"/><Relationship Id="rId111" Type="http://schemas.openxmlformats.org/officeDocument/2006/relationships/image" Target="media/image60.jpeg"/><Relationship Id="rId132" Type="http://schemas.openxmlformats.org/officeDocument/2006/relationships/image" Target="media/image71.png"/><Relationship Id="rId153" Type="http://schemas.openxmlformats.org/officeDocument/2006/relationships/image" Target="media/image82.png"/><Relationship Id="rId174" Type="http://schemas.openxmlformats.org/officeDocument/2006/relationships/image" Target="media/image98.jpeg"/><Relationship Id="rId179" Type="http://schemas.openxmlformats.org/officeDocument/2006/relationships/image" Target="media/image103.jpeg"/><Relationship Id="rId15" Type="http://schemas.microsoft.com/office/2007/relationships/hdphoto" Target="media/hdphoto3.wdp"/><Relationship Id="rId36" Type="http://schemas.microsoft.com/office/2007/relationships/hdphoto" Target="media/hdphoto13.wdp"/><Relationship Id="rId57" Type="http://schemas.openxmlformats.org/officeDocument/2006/relationships/image" Target="media/image28.jpeg"/><Relationship Id="rId106" Type="http://schemas.microsoft.com/office/2007/relationships/hdphoto" Target="media/hdphoto42.wdp"/><Relationship Id="rId127" Type="http://schemas.microsoft.com/office/2007/relationships/hdphoto" Target="media/hdphoto52.wdp"/><Relationship Id="rId10" Type="http://schemas.openxmlformats.org/officeDocument/2006/relationships/image" Target="media/image3.jpeg"/><Relationship Id="rId31" Type="http://schemas.openxmlformats.org/officeDocument/2006/relationships/image" Target="media/image14.jpeg"/><Relationship Id="rId52" Type="http://schemas.microsoft.com/office/2007/relationships/hdphoto" Target="media/hdphoto21.wdp"/><Relationship Id="rId73" Type="http://schemas.microsoft.com/office/2007/relationships/hdphoto" Target="media/hdphoto29.wdp"/><Relationship Id="rId78" Type="http://schemas.openxmlformats.org/officeDocument/2006/relationships/image" Target="media/image42.jpeg"/><Relationship Id="rId94" Type="http://schemas.microsoft.com/office/2007/relationships/hdphoto" Target="media/hdphoto37.wdp"/><Relationship Id="rId99" Type="http://schemas.openxmlformats.org/officeDocument/2006/relationships/image" Target="media/image53.jpeg"/><Relationship Id="rId101" Type="http://schemas.microsoft.com/office/2007/relationships/hdphoto" Target="media/hdphoto40.wdp"/><Relationship Id="rId122" Type="http://schemas.openxmlformats.org/officeDocument/2006/relationships/image" Target="media/image66.jpeg"/><Relationship Id="rId143" Type="http://schemas.microsoft.com/office/2007/relationships/hdphoto" Target="media/hdphoto60.wdp"/><Relationship Id="rId148" Type="http://schemas.microsoft.com/office/2007/relationships/hdphoto" Target="media/hdphoto62.wdp"/><Relationship Id="rId164" Type="http://schemas.openxmlformats.org/officeDocument/2006/relationships/image" Target="media/image89.png"/><Relationship Id="rId169" Type="http://schemas.openxmlformats.org/officeDocument/2006/relationships/image" Target="media/image93.jpeg"/><Relationship Id="rId185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80" Type="http://schemas.openxmlformats.org/officeDocument/2006/relationships/image" Target="media/image10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0"/>
    </mc:Choice>
    <mc:Fallback>
      <c:style val="10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Печень</c:v>
                </c:pt>
              </c:strCache>
            </c:strRef>
          </c:tx>
          <c:invertIfNegative val="0"/>
          <c:dLbls>
            <c:dLbl>
              <c:idx val="0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39AB-474D-8AD1-9133729AAA3E}"/>
                </c:ext>
              </c:extLst>
            </c:dLbl>
            <c:dLbl>
              <c:idx val="1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9AB-474D-8AD1-9133729AAA3E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I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974-4D55-B5D3-EEEFF508C39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Селезенка</c:v>
                </c:pt>
              </c:strCache>
            </c:strRef>
          </c:tx>
          <c:invertIfNegative val="0"/>
          <c:dLbls>
            <c:dLbl>
              <c:idx val="0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9AB-474D-8AD1-9133729AAA3E}"/>
                </c:ext>
              </c:extLst>
            </c:dLbl>
            <c:dLbl>
              <c:idx val="1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9AB-474D-8AD1-9133729AAA3E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I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974-4D55-B5D3-EEEFF508C39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Почка</c:v>
                </c:pt>
              </c:strCache>
            </c:strRef>
          </c:tx>
          <c:invertIfNegative val="0"/>
          <c:dLbls>
            <c:dLbl>
              <c:idx val="0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9AB-474D-8AD1-9133729AAA3E}"/>
                </c:ext>
              </c:extLst>
            </c:dLbl>
            <c:dLbl>
              <c:idx val="1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9AB-474D-8AD1-9133729AAA3E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I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974-4D55-B5D3-EEEFF508C390}"/>
            </c:ext>
          </c:extLst>
        </c:ser>
        <c:ser>
          <c:idx val="3"/>
          <c:order val="3"/>
          <c:tx>
            <c:strRef>
              <c:f>Лист1!#ССЫЛКА!</c:f>
              <c:strCache>
                <c:ptCount val="1"/>
                <c:pt idx="0">
                  <c:v>#REF!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I</c:v>
                </c:pt>
              </c:strCache>
            </c:strRef>
          </c:cat>
          <c:val>
            <c:numRef>
              <c:f>Лист1!#ССЫЛКА!</c:f>
              <c:numCache>
                <c:formatCode>General</c:formatCode>
                <c:ptCount val="1"/>
                <c:pt idx="0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974-4D55-B5D3-EEEFF508C390}"/>
            </c:ext>
          </c:extLst>
        </c:ser>
        <c:ser>
          <c:idx val="5"/>
          <c:order val="4"/>
          <c:tx>
            <c:strRef>
              <c:f>Лист1!$F$1</c:f>
              <c:strCache>
                <c:ptCount val="1"/>
                <c:pt idx="0">
                  <c:v>Брыжейка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I</c:v>
                </c:pt>
              </c:strCache>
            </c:strRef>
          </c:cat>
          <c:val>
            <c:numRef>
              <c:f>Лист1!$F$2</c:f>
              <c:numCache>
                <c:formatCode>General</c:formatCode>
                <c:ptCount val="1"/>
                <c:pt idx="0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4974-4D55-B5D3-EEEFF508C39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11662848"/>
        <c:axId val="311681024"/>
      </c:barChart>
      <c:catAx>
        <c:axId val="31166284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11681024"/>
        <c:crosses val="autoZero"/>
        <c:auto val="1"/>
        <c:lblAlgn val="ctr"/>
        <c:lblOffset val="100"/>
        <c:noMultiLvlLbl val="0"/>
      </c:catAx>
      <c:valAx>
        <c:axId val="31168102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11662848"/>
        <c:crosses val="autoZero"/>
        <c:crossBetween val="between"/>
      </c:valAx>
    </c:plotArea>
    <c:legend>
      <c:legendPos val="r"/>
      <c:legendEntry>
        <c:idx val="3"/>
        <c:delete val="1"/>
      </c:legendEntry>
      <c:layout>
        <c:manualLayout>
          <c:xMode val="edge"/>
          <c:yMode val="edge"/>
          <c:x val="0.7718364373102391"/>
          <c:y val="0.19660762914019125"/>
          <c:w val="0.19897399830378751"/>
          <c:h val="0.60647393556169871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E2DB6D7E-1176-41CA-BF59-CEFE39599E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3045</TotalTime>
  <Pages>135</Pages>
  <Words>30522</Words>
  <Characters>173981</Characters>
  <Application>Microsoft Office Word</Application>
  <DocSecurity>0</DocSecurity>
  <Lines>1449</Lines>
  <Paragraphs>408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204095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 Windows</dc:creator>
  <cp:lastModifiedBy>User Windows</cp:lastModifiedBy>
  <cp:revision>66</cp:revision>
  <cp:lastPrinted>2022-03-29T06:20:00Z</cp:lastPrinted>
  <dcterms:created xsi:type="dcterms:W3CDTF">2022-03-01T01:40:00Z</dcterms:created>
  <dcterms:modified xsi:type="dcterms:W3CDTF">2022-05-19T04:03:00Z</dcterms:modified>
</cp:coreProperties>
</file>